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F3860" w14:textId="77777777" w:rsidR="00BD3BF0" w:rsidRPr="00BD3BF0" w:rsidRDefault="00BD3BF0" w:rsidP="00BD3BF0">
      <w:pPr>
        <w:spacing w:after="180" w:line="259" w:lineRule="auto"/>
        <w:ind w:left="17"/>
        <w:rPr>
          <w:rFonts w:ascii="Calibri" w:eastAsia="Calibri" w:hAnsi="Calibri" w:cs="Calibri"/>
          <w:color w:val="000000"/>
          <w:sz w:val="22"/>
          <w:lang w:eastAsia="en-ZW"/>
        </w:rPr>
      </w:pPr>
      <w:r w:rsidRPr="00BD3BF0">
        <w:rPr>
          <w:rFonts w:ascii="Calibri" w:eastAsia="Calibri" w:hAnsi="Calibri" w:cs="Calibri"/>
          <w:b/>
          <w:color w:val="000000"/>
          <w:sz w:val="22"/>
          <w:u w:val="single" w:color="000000"/>
          <w:lang w:eastAsia="en-ZW"/>
        </w:rPr>
        <w:t>TERMS OF REFERENCE FOR MEDICAL AID SERVICES FROM JANUARY 2027 TO DECEMBER 2029</w:t>
      </w:r>
      <w:r w:rsidRPr="00BD3BF0">
        <w:rPr>
          <w:rFonts w:ascii="Calibri" w:eastAsia="Calibri" w:hAnsi="Calibri" w:cs="Calibri"/>
          <w:b/>
          <w:color w:val="000000"/>
          <w:sz w:val="22"/>
          <w:lang w:eastAsia="en-ZW"/>
        </w:rPr>
        <w:t xml:space="preserve"> </w:t>
      </w:r>
    </w:p>
    <w:p w14:paraId="6AF290BE" w14:textId="77777777" w:rsidR="00BD3BF0" w:rsidRPr="00C77B31" w:rsidRDefault="00BD3BF0" w:rsidP="00BD3BF0">
      <w:pPr>
        <w:keepNext/>
        <w:keepLines/>
        <w:spacing w:after="181" w:line="259" w:lineRule="auto"/>
        <w:ind w:left="-5" w:hanging="10"/>
        <w:outlineLvl w:val="0"/>
        <w:rPr>
          <w:rFonts w:ascii="Calibri" w:eastAsia="Calibri" w:hAnsi="Calibri" w:cs="Calibri"/>
          <w:b/>
          <w:color w:val="000000"/>
          <w:sz w:val="22"/>
          <w:u w:val="single"/>
          <w:lang w:eastAsia="en-ZW"/>
        </w:rPr>
      </w:pPr>
      <w:r w:rsidRPr="00C77B31">
        <w:rPr>
          <w:rFonts w:ascii="Calibri" w:eastAsia="Calibri" w:hAnsi="Calibri" w:cs="Calibri"/>
          <w:b/>
          <w:color w:val="000000"/>
          <w:sz w:val="22"/>
          <w:u w:val="single"/>
          <w:lang w:eastAsia="en-ZW"/>
        </w:rPr>
        <w:t xml:space="preserve">Introduction </w:t>
      </w:r>
    </w:p>
    <w:p w14:paraId="76A7A901" w14:textId="77777777" w:rsidR="00BD3BF0" w:rsidRPr="00BD3BF0" w:rsidRDefault="00BD3BF0" w:rsidP="00BD3BF0">
      <w:pPr>
        <w:spacing w:after="169" w:line="269" w:lineRule="auto"/>
        <w:ind w:left="-5" w:right="1204" w:hanging="10"/>
        <w:jc w:val="both"/>
        <w:rPr>
          <w:rFonts w:ascii="Calibri" w:eastAsia="Calibri" w:hAnsi="Calibri" w:cs="Calibri"/>
          <w:color w:val="000000"/>
          <w:sz w:val="22"/>
          <w:lang w:eastAsia="en-ZW"/>
        </w:rPr>
      </w:pPr>
      <w:r w:rsidRPr="00BD3BF0">
        <w:rPr>
          <w:rFonts w:ascii="Calibri" w:eastAsia="Calibri" w:hAnsi="Calibri" w:cs="Calibri"/>
          <w:color w:val="000000"/>
          <w:sz w:val="22"/>
          <w:lang w:eastAsia="en-ZW"/>
        </w:rPr>
        <w:t xml:space="preserve">GOAL is an Irish international, non-denominational, non-governmental and non-political humanitarian organisation dedicated to work towards ensuring the poorest and most vulnerable in our world and those affected by humanitarian crises have access to the fundamental rights of life, including but not limited to adequate shelter, food, water and sanitation, healthcare, and education. GOAL has operated in Zimbabwe since 2002 and currently focuses on Emergency Response, Livelihoods, Nutrition, Resilience and WASH activities. </w:t>
      </w:r>
    </w:p>
    <w:p w14:paraId="190B7F6E" w14:textId="77777777" w:rsidR="00BD3BF0" w:rsidRPr="00BD3BF0" w:rsidRDefault="00BD3BF0" w:rsidP="00BD3BF0">
      <w:pPr>
        <w:spacing w:after="8" w:line="269" w:lineRule="auto"/>
        <w:ind w:left="-5" w:right="1204" w:hanging="10"/>
        <w:jc w:val="both"/>
        <w:rPr>
          <w:rFonts w:ascii="Calibri" w:eastAsia="Calibri" w:hAnsi="Calibri" w:cs="Calibri"/>
          <w:color w:val="000000"/>
          <w:sz w:val="22"/>
          <w:lang w:eastAsia="en-ZW"/>
        </w:rPr>
      </w:pPr>
      <w:r w:rsidRPr="00BD3BF0">
        <w:rPr>
          <w:rFonts w:ascii="Calibri" w:eastAsia="Calibri" w:hAnsi="Calibri" w:cs="Calibri"/>
          <w:color w:val="000000"/>
          <w:sz w:val="22"/>
          <w:lang w:eastAsia="en-ZW"/>
        </w:rPr>
        <w:t xml:space="preserve">GOAL Zimbabwe has an average staff complement of 30 employees based in Matabeleland South (Mangwe and Bulilima Districts), Bulawayo and Harare Metropolitan Provinces. For more information on GOAL and its operations please visit: </w:t>
      </w:r>
      <w:r w:rsidRPr="00BD3BF0">
        <w:rPr>
          <w:rFonts w:ascii="Calibri" w:eastAsia="Calibri" w:hAnsi="Calibri" w:cs="Calibri"/>
          <w:b/>
          <w:bCs/>
          <w:color w:val="215E99" w:themeColor="text2" w:themeTint="BF"/>
          <w:sz w:val="22"/>
          <w:u w:val="single"/>
          <w:lang w:eastAsia="en-ZW"/>
        </w:rPr>
        <w:t>www.goalglobal.org</w:t>
      </w:r>
      <w:r w:rsidRPr="00BD3BF0">
        <w:rPr>
          <w:rFonts w:ascii="Calibri" w:eastAsia="Calibri" w:hAnsi="Calibri" w:cs="Calibri"/>
          <w:color w:val="215E99" w:themeColor="text2" w:themeTint="BF"/>
          <w:sz w:val="22"/>
          <w:lang w:eastAsia="en-ZW"/>
        </w:rPr>
        <w:t xml:space="preserve"> </w:t>
      </w:r>
    </w:p>
    <w:p w14:paraId="6924605F" w14:textId="77777777" w:rsidR="00BD3BF0" w:rsidRPr="00BD3BF0" w:rsidRDefault="00BD3BF0" w:rsidP="00BD3BF0">
      <w:pPr>
        <w:spacing w:after="182" w:line="259" w:lineRule="auto"/>
        <w:rPr>
          <w:rFonts w:ascii="Calibri" w:eastAsia="Calibri" w:hAnsi="Calibri" w:cs="Calibri"/>
          <w:color w:val="000000"/>
          <w:sz w:val="22"/>
          <w:lang w:eastAsia="en-ZW"/>
        </w:rPr>
      </w:pPr>
      <w:r w:rsidRPr="00BD3BF0">
        <w:rPr>
          <w:rFonts w:ascii="Calibri" w:eastAsia="Calibri" w:hAnsi="Calibri" w:cs="Calibri"/>
          <w:b/>
          <w:color w:val="000000"/>
          <w:sz w:val="22"/>
          <w:lang w:eastAsia="en-ZW"/>
        </w:rPr>
        <w:t xml:space="preserve"> </w:t>
      </w:r>
    </w:p>
    <w:p w14:paraId="33920C4E" w14:textId="77777777" w:rsidR="00BD3BF0" w:rsidRPr="00C77B31" w:rsidRDefault="00BD3BF0" w:rsidP="00BD3BF0">
      <w:pPr>
        <w:keepNext/>
        <w:keepLines/>
        <w:spacing w:after="181" w:line="259" w:lineRule="auto"/>
        <w:ind w:left="-5" w:hanging="10"/>
        <w:outlineLvl w:val="0"/>
        <w:rPr>
          <w:rFonts w:ascii="Calibri" w:eastAsia="Calibri" w:hAnsi="Calibri" w:cs="Calibri"/>
          <w:b/>
          <w:color w:val="000000"/>
          <w:sz w:val="22"/>
          <w:u w:val="single"/>
          <w:lang w:eastAsia="en-ZW"/>
        </w:rPr>
      </w:pPr>
      <w:r w:rsidRPr="00C77B31">
        <w:rPr>
          <w:rFonts w:ascii="Calibri" w:eastAsia="Calibri" w:hAnsi="Calibri" w:cs="Calibri"/>
          <w:b/>
          <w:color w:val="000000"/>
          <w:sz w:val="22"/>
          <w:u w:val="single"/>
          <w:lang w:eastAsia="en-ZW"/>
        </w:rPr>
        <w:t xml:space="preserve">Background </w:t>
      </w:r>
    </w:p>
    <w:p w14:paraId="673A8212" w14:textId="725075BF" w:rsidR="00AD3250" w:rsidRDefault="6427F8B9" w:rsidP="00AD3250">
      <w:pPr>
        <w:spacing w:after="169" w:line="269" w:lineRule="auto"/>
        <w:ind w:left="-5" w:right="1204" w:hanging="10"/>
        <w:jc w:val="both"/>
        <w:rPr>
          <w:rFonts w:ascii="Calibri" w:eastAsia="Calibri" w:hAnsi="Calibri" w:cs="Calibri"/>
          <w:color w:val="000000" w:themeColor="text1"/>
          <w:sz w:val="22"/>
          <w:szCs w:val="22"/>
          <w:lang w:eastAsia="en-ZW"/>
        </w:rPr>
      </w:pPr>
      <w:r w:rsidRPr="2016B6A8">
        <w:rPr>
          <w:rFonts w:ascii="Calibri" w:eastAsia="Calibri" w:hAnsi="Calibri" w:cs="Calibri"/>
          <w:color w:val="000000" w:themeColor="text1"/>
          <w:sz w:val="22"/>
          <w:szCs w:val="22"/>
          <w:lang w:eastAsia="en-ZW"/>
        </w:rPr>
        <w:t xml:space="preserve">GOAL Zimbabwe has an average of </w:t>
      </w:r>
      <w:r w:rsidR="00AD3250" w:rsidRPr="00AD3250">
        <w:rPr>
          <w:rFonts w:ascii="Calibri" w:eastAsia="Calibri" w:hAnsi="Calibri" w:cs="Calibri"/>
          <w:color w:val="000000" w:themeColor="text1"/>
          <w:sz w:val="22"/>
          <w:szCs w:val="22"/>
          <w:lang w:eastAsia="en-ZW"/>
        </w:rPr>
        <w:t xml:space="preserve">28 staff members and 76 dependents, with potential for an increase in the future. </w:t>
      </w:r>
      <w:r w:rsidR="00276FB1" w:rsidRPr="00276FB1">
        <w:rPr>
          <w:rFonts w:ascii="Calibri" w:eastAsia="Calibri" w:hAnsi="Calibri" w:cs="Calibri"/>
          <w:color w:val="000000" w:themeColor="text1"/>
          <w:sz w:val="22"/>
          <w:szCs w:val="22"/>
          <w:lang w:eastAsia="en-ZW"/>
        </w:rPr>
        <w:t xml:space="preserve">The services shall be provided to the staff and be billed </w:t>
      </w:r>
      <w:proofErr w:type="gramStart"/>
      <w:r w:rsidR="00276FB1" w:rsidRPr="00276FB1">
        <w:rPr>
          <w:rFonts w:ascii="Calibri" w:eastAsia="Calibri" w:hAnsi="Calibri" w:cs="Calibri"/>
          <w:color w:val="000000" w:themeColor="text1"/>
          <w:sz w:val="22"/>
          <w:szCs w:val="22"/>
          <w:lang w:eastAsia="en-ZW"/>
        </w:rPr>
        <w:t>on a monthly basis</w:t>
      </w:r>
      <w:proofErr w:type="gramEnd"/>
      <w:r w:rsidR="00276FB1" w:rsidRPr="00276FB1">
        <w:rPr>
          <w:rFonts w:ascii="Calibri" w:eastAsia="Calibri" w:hAnsi="Calibri" w:cs="Calibri"/>
          <w:color w:val="000000" w:themeColor="text1"/>
          <w:sz w:val="22"/>
          <w:szCs w:val="22"/>
          <w:lang w:eastAsia="en-ZW"/>
        </w:rPr>
        <w:t xml:space="preserve">. </w:t>
      </w:r>
      <w:r w:rsidR="00AD3250" w:rsidRPr="00AD3250">
        <w:rPr>
          <w:rFonts w:ascii="Calibri" w:eastAsia="Calibri" w:hAnsi="Calibri" w:cs="Calibri"/>
          <w:color w:val="000000" w:themeColor="text1"/>
          <w:sz w:val="22"/>
          <w:szCs w:val="22"/>
          <w:lang w:eastAsia="en-ZW"/>
        </w:rPr>
        <w:t>The breakdown of those to be covered is as follows:</w:t>
      </w:r>
    </w:p>
    <w:tbl>
      <w:tblPr>
        <w:tblW w:w="8354" w:type="dxa"/>
        <w:tblLook w:val="04A0" w:firstRow="1" w:lastRow="0" w:firstColumn="1" w:lastColumn="0" w:noHBand="0" w:noVBand="1"/>
      </w:tblPr>
      <w:tblGrid>
        <w:gridCol w:w="2120"/>
        <w:gridCol w:w="2360"/>
        <w:gridCol w:w="2040"/>
        <w:gridCol w:w="1834"/>
      </w:tblGrid>
      <w:tr w:rsidR="00276FB1" w:rsidRPr="00C04084" w14:paraId="2BD782D3" w14:textId="77777777" w:rsidTr="00DA757B">
        <w:trPr>
          <w:trHeight w:val="288"/>
        </w:trPr>
        <w:tc>
          <w:tcPr>
            <w:tcW w:w="2120" w:type="dxa"/>
            <w:tcBorders>
              <w:top w:val="single" w:sz="8" w:space="0" w:color="auto"/>
              <w:left w:val="single" w:sz="8" w:space="0" w:color="auto"/>
              <w:bottom w:val="single" w:sz="4" w:space="0" w:color="auto"/>
              <w:right w:val="single" w:sz="4" w:space="0" w:color="auto"/>
            </w:tcBorders>
            <w:vAlign w:val="center"/>
            <w:hideMark/>
          </w:tcPr>
          <w:p w14:paraId="6EC79F55" w14:textId="77777777" w:rsidR="00276FB1" w:rsidRPr="00C04084" w:rsidRDefault="00276FB1" w:rsidP="00872573">
            <w:pPr>
              <w:spacing w:after="0" w:line="240" w:lineRule="auto"/>
              <w:rPr>
                <w:rFonts w:ascii="Calibri" w:eastAsia="Times New Roman" w:hAnsi="Calibri" w:cs="Calibri"/>
                <w:b/>
                <w:bCs/>
                <w:color w:val="000000"/>
                <w:kern w:val="0"/>
                <w:sz w:val="22"/>
                <w:szCs w:val="22"/>
                <w:lang w:eastAsia="en-ZW"/>
                <w14:ligatures w14:val="none"/>
              </w:rPr>
            </w:pPr>
            <w:r w:rsidRPr="00C04084">
              <w:rPr>
                <w:rFonts w:ascii="Calibri" w:eastAsia="Times New Roman" w:hAnsi="Calibri" w:cs="Calibri"/>
                <w:b/>
                <w:bCs/>
                <w:color w:val="000000"/>
                <w:kern w:val="0"/>
                <w:sz w:val="22"/>
                <w:szCs w:val="22"/>
                <w:lang w:eastAsia="en-ZW"/>
                <w14:ligatures w14:val="none"/>
              </w:rPr>
              <w:t>Category</w:t>
            </w:r>
          </w:p>
        </w:tc>
        <w:tc>
          <w:tcPr>
            <w:tcW w:w="2360" w:type="dxa"/>
            <w:tcBorders>
              <w:top w:val="single" w:sz="8" w:space="0" w:color="auto"/>
              <w:left w:val="nil"/>
              <w:bottom w:val="single" w:sz="4" w:space="0" w:color="auto"/>
              <w:right w:val="single" w:sz="4" w:space="0" w:color="auto"/>
            </w:tcBorders>
            <w:vAlign w:val="center"/>
            <w:hideMark/>
          </w:tcPr>
          <w:p w14:paraId="7B387C08" w14:textId="77777777" w:rsidR="00276FB1" w:rsidRPr="00C04084" w:rsidRDefault="00276FB1" w:rsidP="00872573">
            <w:pPr>
              <w:spacing w:after="0" w:line="240" w:lineRule="auto"/>
              <w:rPr>
                <w:rFonts w:ascii="Calibri" w:eastAsia="Times New Roman" w:hAnsi="Calibri" w:cs="Calibri"/>
                <w:b/>
                <w:bCs/>
                <w:color w:val="000000"/>
                <w:kern w:val="0"/>
                <w:sz w:val="22"/>
                <w:szCs w:val="22"/>
                <w:lang w:eastAsia="en-ZW"/>
                <w14:ligatures w14:val="none"/>
              </w:rPr>
            </w:pPr>
            <w:r w:rsidRPr="00C04084">
              <w:rPr>
                <w:rFonts w:ascii="Calibri" w:eastAsia="Times New Roman" w:hAnsi="Calibri" w:cs="Calibri"/>
                <w:b/>
                <w:bCs/>
                <w:color w:val="000000"/>
                <w:kern w:val="0"/>
                <w:sz w:val="22"/>
                <w:szCs w:val="22"/>
                <w:lang w:eastAsia="en-ZW"/>
                <w14:ligatures w14:val="none"/>
              </w:rPr>
              <w:t>Age Group</w:t>
            </w:r>
          </w:p>
        </w:tc>
        <w:tc>
          <w:tcPr>
            <w:tcW w:w="2040" w:type="dxa"/>
            <w:tcBorders>
              <w:top w:val="single" w:sz="8" w:space="0" w:color="auto"/>
              <w:left w:val="nil"/>
              <w:bottom w:val="single" w:sz="4" w:space="0" w:color="auto"/>
              <w:right w:val="single" w:sz="4" w:space="0" w:color="auto"/>
            </w:tcBorders>
            <w:vAlign w:val="center"/>
            <w:hideMark/>
          </w:tcPr>
          <w:p w14:paraId="40FB3E5C" w14:textId="77777777" w:rsidR="00276FB1" w:rsidRPr="00C04084" w:rsidRDefault="00276FB1" w:rsidP="00872573">
            <w:pPr>
              <w:spacing w:after="0" w:line="240" w:lineRule="auto"/>
              <w:rPr>
                <w:rFonts w:ascii="Calibri" w:eastAsia="Times New Roman" w:hAnsi="Calibri" w:cs="Calibri"/>
                <w:b/>
                <w:bCs/>
                <w:color w:val="000000"/>
                <w:kern w:val="0"/>
                <w:sz w:val="22"/>
                <w:szCs w:val="22"/>
                <w:lang w:eastAsia="en-ZW"/>
                <w14:ligatures w14:val="none"/>
              </w:rPr>
            </w:pPr>
            <w:r w:rsidRPr="00C04084">
              <w:rPr>
                <w:rFonts w:ascii="Calibri" w:eastAsia="Times New Roman" w:hAnsi="Calibri" w:cs="Calibri"/>
                <w:b/>
                <w:bCs/>
                <w:color w:val="000000"/>
                <w:kern w:val="0"/>
                <w:sz w:val="22"/>
                <w:szCs w:val="22"/>
                <w:lang w:eastAsia="en-ZW"/>
                <w14:ligatures w14:val="none"/>
              </w:rPr>
              <w:t>Birthyear Range</w:t>
            </w:r>
          </w:p>
        </w:tc>
        <w:tc>
          <w:tcPr>
            <w:tcW w:w="1834" w:type="dxa"/>
            <w:tcBorders>
              <w:top w:val="single" w:sz="8" w:space="0" w:color="auto"/>
              <w:left w:val="nil"/>
              <w:bottom w:val="single" w:sz="4" w:space="0" w:color="auto"/>
              <w:right w:val="single" w:sz="8" w:space="0" w:color="auto"/>
            </w:tcBorders>
            <w:vAlign w:val="center"/>
            <w:hideMark/>
          </w:tcPr>
          <w:p w14:paraId="01942837" w14:textId="77777777" w:rsidR="00276FB1" w:rsidRPr="00C04084" w:rsidRDefault="00276FB1" w:rsidP="00872573">
            <w:pPr>
              <w:spacing w:after="0" w:line="240" w:lineRule="auto"/>
              <w:rPr>
                <w:rFonts w:ascii="Calibri" w:eastAsia="Times New Roman" w:hAnsi="Calibri" w:cs="Calibri"/>
                <w:b/>
                <w:bCs/>
                <w:color w:val="000000"/>
                <w:kern w:val="0"/>
                <w:sz w:val="22"/>
                <w:szCs w:val="22"/>
                <w:lang w:eastAsia="en-ZW"/>
                <w14:ligatures w14:val="none"/>
              </w:rPr>
            </w:pPr>
            <w:r w:rsidRPr="00C04084">
              <w:rPr>
                <w:rFonts w:ascii="Calibri" w:eastAsia="Times New Roman" w:hAnsi="Calibri" w:cs="Calibri"/>
                <w:b/>
                <w:bCs/>
                <w:color w:val="000000"/>
                <w:kern w:val="0"/>
                <w:sz w:val="22"/>
                <w:szCs w:val="22"/>
                <w:lang w:eastAsia="en-ZW"/>
                <w14:ligatures w14:val="none"/>
              </w:rPr>
              <w:t>Number of Individuals</w:t>
            </w:r>
          </w:p>
        </w:tc>
      </w:tr>
      <w:tr w:rsidR="00276FB1" w:rsidRPr="00C04084" w14:paraId="07C014B8" w14:textId="77777777" w:rsidTr="00DA757B">
        <w:trPr>
          <w:trHeight w:val="288"/>
        </w:trPr>
        <w:tc>
          <w:tcPr>
            <w:tcW w:w="2120" w:type="dxa"/>
            <w:vMerge w:val="restart"/>
            <w:tcBorders>
              <w:top w:val="nil"/>
              <w:left w:val="single" w:sz="8" w:space="0" w:color="auto"/>
              <w:bottom w:val="single" w:sz="4" w:space="0" w:color="auto"/>
              <w:right w:val="single" w:sz="4" w:space="0" w:color="auto"/>
            </w:tcBorders>
            <w:vAlign w:val="center"/>
            <w:hideMark/>
          </w:tcPr>
          <w:p w14:paraId="05C29F04"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Employees/Staff</w:t>
            </w:r>
          </w:p>
        </w:tc>
        <w:tc>
          <w:tcPr>
            <w:tcW w:w="2360" w:type="dxa"/>
            <w:tcBorders>
              <w:top w:val="nil"/>
              <w:left w:val="nil"/>
              <w:bottom w:val="single" w:sz="4" w:space="0" w:color="auto"/>
              <w:right w:val="single" w:sz="4" w:space="0" w:color="auto"/>
            </w:tcBorders>
            <w:vAlign w:val="center"/>
            <w:hideMark/>
          </w:tcPr>
          <w:p w14:paraId="165B0A93"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26-35 years</w:t>
            </w:r>
          </w:p>
        </w:tc>
        <w:tc>
          <w:tcPr>
            <w:tcW w:w="2040" w:type="dxa"/>
            <w:tcBorders>
              <w:top w:val="nil"/>
              <w:left w:val="nil"/>
              <w:bottom w:val="single" w:sz="4" w:space="0" w:color="auto"/>
              <w:right w:val="single" w:sz="4" w:space="0" w:color="auto"/>
            </w:tcBorders>
            <w:vAlign w:val="center"/>
            <w:hideMark/>
          </w:tcPr>
          <w:p w14:paraId="3DB16861"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1991-2000</w:t>
            </w:r>
          </w:p>
        </w:tc>
        <w:tc>
          <w:tcPr>
            <w:tcW w:w="1834" w:type="dxa"/>
            <w:tcBorders>
              <w:top w:val="nil"/>
              <w:left w:val="nil"/>
              <w:bottom w:val="single" w:sz="4" w:space="0" w:color="auto"/>
              <w:right w:val="single" w:sz="8" w:space="0" w:color="auto"/>
            </w:tcBorders>
            <w:vAlign w:val="center"/>
            <w:hideMark/>
          </w:tcPr>
          <w:p w14:paraId="59FE318F" w14:textId="77777777" w:rsidR="00276FB1" w:rsidRPr="00C04084" w:rsidRDefault="00276FB1" w:rsidP="00872573">
            <w:pPr>
              <w:spacing w:after="0" w:line="240" w:lineRule="auto"/>
              <w:jc w:val="right"/>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6</w:t>
            </w:r>
          </w:p>
        </w:tc>
      </w:tr>
      <w:tr w:rsidR="00276FB1" w:rsidRPr="00C04084" w14:paraId="3C59491B" w14:textId="77777777" w:rsidTr="00DA757B">
        <w:trPr>
          <w:trHeight w:val="288"/>
        </w:trPr>
        <w:tc>
          <w:tcPr>
            <w:tcW w:w="2120" w:type="dxa"/>
            <w:vMerge/>
            <w:tcBorders>
              <w:top w:val="nil"/>
              <w:left w:val="single" w:sz="8" w:space="0" w:color="auto"/>
              <w:bottom w:val="single" w:sz="4" w:space="0" w:color="auto"/>
              <w:right w:val="single" w:sz="4" w:space="0" w:color="auto"/>
            </w:tcBorders>
            <w:vAlign w:val="center"/>
            <w:hideMark/>
          </w:tcPr>
          <w:p w14:paraId="6EE77B2E"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p>
        </w:tc>
        <w:tc>
          <w:tcPr>
            <w:tcW w:w="2360" w:type="dxa"/>
            <w:tcBorders>
              <w:top w:val="nil"/>
              <w:left w:val="nil"/>
              <w:bottom w:val="single" w:sz="4" w:space="0" w:color="auto"/>
              <w:right w:val="single" w:sz="4" w:space="0" w:color="auto"/>
            </w:tcBorders>
            <w:vAlign w:val="center"/>
            <w:hideMark/>
          </w:tcPr>
          <w:p w14:paraId="416D9796"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36-45 years</w:t>
            </w:r>
          </w:p>
        </w:tc>
        <w:tc>
          <w:tcPr>
            <w:tcW w:w="2040" w:type="dxa"/>
            <w:tcBorders>
              <w:top w:val="nil"/>
              <w:left w:val="nil"/>
              <w:bottom w:val="single" w:sz="4" w:space="0" w:color="auto"/>
              <w:right w:val="single" w:sz="4" w:space="0" w:color="auto"/>
            </w:tcBorders>
            <w:vAlign w:val="center"/>
            <w:hideMark/>
          </w:tcPr>
          <w:p w14:paraId="245D2358"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1981-1990</w:t>
            </w:r>
          </w:p>
        </w:tc>
        <w:tc>
          <w:tcPr>
            <w:tcW w:w="1834" w:type="dxa"/>
            <w:tcBorders>
              <w:top w:val="nil"/>
              <w:left w:val="nil"/>
              <w:bottom w:val="single" w:sz="4" w:space="0" w:color="auto"/>
              <w:right w:val="single" w:sz="8" w:space="0" w:color="auto"/>
            </w:tcBorders>
            <w:vAlign w:val="center"/>
            <w:hideMark/>
          </w:tcPr>
          <w:p w14:paraId="2421B63F" w14:textId="77777777" w:rsidR="00276FB1" w:rsidRPr="00C04084" w:rsidRDefault="00276FB1" w:rsidP="00872573">
            <w:pPr>
              <w:spacing w:after="0" w:line="240" w:lineRule="auto"/>
              <w:jc w:val="right"/>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12</w:t>
            </w:r>
          </w:p>
        </w:tc>
      </w:tr>
      <w:tr w:rsidR="00276FB1" w:rsidRPr="00C04084" w14:paraId="74E436C1" w14:textId="77777777" w:rsidTr="00DA757B">
        <w:trPr>
          <w:trHeight w:val="288"/>
        </w:trPr>
        <w:tc>
          <w:tcPr>
            <w:tcW w:w="2120" w:type="dxa"/>
            <w:vMerge/>
            <w:tcBorders>
              <w:top w:val="nil"/>
              <w:left w:val="single" w:sz="8" w:space="0" w:color="auto"/>
              <w:bottom w:val="single" w:sz="4" w:space="0" w:color="auto"/>
              <w:right w:val="single" w:sz="4" w:space="0" w:color="auto"/>
            </w:tcBorders>
            <w:vAlign w:val="center"/>
            <w:hideMark/>
          </w:tcPr>
          <w:p w14:paraId="48566FD1"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p>
        </w:tc>
        <w:tc>
          <w:tcPr>
            <w:tcW w:w="2360" w:type="dxa"/>
            <w:tcBorders>
              <w:top w:val="nil"/>
              <w:left w:val="nil"/>
              <w:bottom w:val="single" w:sz="4" w:space="0" w:color="auto"/>
              <w:right w:val="single" w:sz="4" w:space="0" w:color="auto"/>
            </w:tcBorders>
            <w:vAlign w:val="center"/>
            <w:hideMark/>
          </w:tcPr>
          <w:p w14:paraId="370C8B0E"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46-55 years</w:t>
            </w:r>
          </w:p>
        </w:tc>
        <w:tc>
          <w:tcPr>
            <w:tcW w:w="2040" w:type="dxa"/>
            <w:tcBorders>
              <w:top w:val="nil"/>
              <w:left w:val="nil"/>
              <w:bottom w:val="single" w:sz="4" w:space="0" w:color="auto"/>
              <w:right w:val="single" w:sz="4" w:space="0" w:color="auto"/>
            </w:tcBorders>
            <w:vAlign w:val="center"/>
            <w:hideMark/>
          </w:tcPr>
          <w:p w14:paraId="773F61AA"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1971-1980</w:t>
            </w:r>
          </w:p>
        </w:tc>
        <w:tc>
          <w:tcPr>
            <w:tcW w:w="1834" w:type="dxa"/>
            <w:tcBorders>
              <w:top w:val="nil"/>
              <w:left w:val="nil"/>
              <w:bottom w:val="single" w:sz="4" w:space="0" w:color="auto"/>
              <w:right w:val="single" w:sz="8" w:space="0" w:color="auto"/>
            </w:tcBorders>
            <w:vAlign w:val="center"/>
            <w:hideMark/>
          </w:tcPr>
          <w:p w14:paraId="55929ED5" w14:textId="77777777" w:rsidR="00276FB1" w:rsidRPr="00C04084" w:rsidRDefault="00276FB1" w:rsidP="00872573">
            <w:pPr>
              <w:spacing w:after="0" w:line="240" w:lineRule="auto"/>
              <w:jc w:val="right"/>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5</w:t>
            </w:r>
          </w:p>
        </w:tc>
      </w:tr>
      <w:tr w:rsidR="00276FB1" w:rsidRPr="00C04084" w14:paraId="382FC155" w14:textId="77777777" w:rsidTr="00DA757B">
        <w:trPr>
          <w:trHeight w:val="288"/>
        </w:trPr>
        <w:tc>
          <w:tcPr>
            <w:tcW w:w="2120" w:type="dxa"/>
            <w:vMerge/>
            <w:tcBorders>
              <w:top w:val="nil"/>
              <w:left w:val="single" w:sz="8" w:space="0" w:color="auto"/>
              <w:bottom w:val="single" w:sz="4" w:space="0" w:color="auto"/>
              <w:right w:val="single" w:sz="4" w:space="0" w:color="auto"/>
            </w:tcBorders>
            <w:vAlign w:val="center"/>
            <w:hideMark/>
          </w:tcPr>
          <w:p w14:paraId="72158119"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p>
        </w:tc>
        <w:tc>
          <w:tcPr>
            <w:tcW w:w="2360" w:type="dxa"/>
            <w:tcBorders>
              <w:top w:val="nil"/>
              <w:left w:val="nil"/>
              <w:bottom w:val="single" w:sz="4" w:space="0" w:color="auto"/>
              <w:right w:val="single" w:sz="4" w:space="0" w:color="auto"/>
            </w:tcBorders>
            <w:vAlign w:val="center"/>
            <w:hideMark/>
          </w:tcPr>
          <w:p w14:paraId="3E068701"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56-65 years</w:t>
            </w:r>
          </w:p>
        </w:tc>
        <w:tc>
          <w:tcPr>
            <w:tcW w:w="2040" w:type="dxa"/>
            <w:tcBorders>
              <w:top w:val="nil"/>
              <w:left w:val="nil"/>
              <w:bottom w:val="single" w:sz="4" w:space="0" w:color="auto"/>
              <w:right w:val="single" w:sz="4" w:space="0" w:color="auto"/>
            </w:tcBorders>
            <w:vAlign w:val="center"/>
            <w:hideMark/>
          </w:tcPr>
          <w:p w14:paraId="1B7612FF"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1961-1970</w:t>
            </w:r>
          </w:p>
        </w:tc>
        <w:tc>
          <w:tcPr>
            <w:tcW w:w="1834" w:type="dxa"/>
            <w:tcBorders>
              <w:top w:val="nil"/>
              <w:left w:val="nil"/>
              <w:bottom w:val="single" w:sz="4" w:space="0" w:color="auto"/>
              <w:right w:val="single" w:sz="8" w:space="0" w:color="auto"/>
            </w:tcBorders>
            <w:vAlign w:val="center"/>
            <w:hideMark/>
          </w:tcPr>
          <w:p w14:paraId="1BC38E1D" w14:textId="77777777" w:rsidR="00276FB1" w:rsidRPr="00C04084" w:rsidRDefault="00276FB1" w:rsidP="00872573">
            <w:pPr>
              <w:spacing w:after="0" w:line="240" w:lineRule="auto"/>
              <w:jc w:val="right"/>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5</w:t>
            </w:r>
          </w:p>
        </w:tc>
      </w:tr>
      <w:tr w:rsidR="00276FB1" w:rsidRPr="00C04084" w14:paraId="747264AC" w14:textId="77777777" w:rsidTr="00DA757B">
        <w:trPr>
          <w:trHeight w:val="288"/>
        </w:trPr>
        <w:tc>
          <w:tcPr>
            <w:tcW w:w="2120" w:type="dxa"/>
            <w:vMerge w:val="restart"/>
            <w:tcBorders>
              <w:top w:val="nil"/>
              <w:left w:val="single" w:sz="8" w:space="0" w:color="auto"/>
              <w:bottom w:val="single" w:sz="4" w:space="0" w:color="auto"/>
              <w:right w:val="single" w:sz="4" w:space="0" w:color="auto"/>
            </w:tcBorders>
            <w:vAlign w:val="center"/>
            <w:hideMark/>
          </w:tcPr>
          <w:p w14:paraId="1B18A8B5"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Adult Family Members (Spouse)</w:t>
            </w:r>
          </w:p>
        </w:tc>
        <w:tc>
          <w:tcPr>
            <w:tcW w:w="2360" w:type="dxa"/>
            <w:tcBorders>
              <w:top w:val="nil"/>
              <w:left w:val="nil"/>
              <w:bottom w:val="single" w:sz="4" w:space="0" w:color="auto"/>
              <w:right w:val="single" w:sz="4" w:space="0" w:color="auto"/>
            </w:tcBorders>
            <w:vAlign w:val="center"/>
            <w:hideMark/>
          </w:tcPr>
          <w:p w14:paraId="1C0CDE87"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26-35 years</w:t>
            </w:r>
          </w:p>
        </w:tc>
        <w:tc>
          <w:tcPr>
            <w:tcW w:w="2040" w:type="dxa"/>
            <w:tcBorders>
              <w:top w:val="nil"/>
              <w:left w:val="nil"/>
              <w:bottom w:val="single" w:sz="4" w:space="0" w:color="auto"/>
              <w:right w:val="single" w:sz="4" w:space="0" w:color="auto"/>
            </w:tcBorders>
            <w:vAlign w:val="center"/>
            <w:hideMark/>
          </w:tcPr>
          <w:p w14:paraId="34C1B26B"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1991-2000</w:t>
            </w:r>
          </w:p>
        </w:tc>
        <w:tc>
          <w:tcPr>
            <w:tcW w:w="1834" w:type="dxa"/>
            <w:tcBorders>
              <w:top w:val="nil"/>
              <w:left w:val="nil"/>
              <w:bottom w:val="single" w:sz="4" w:space="0" w:color="auto"/>
              <w:right w:val="single" w:sz="8" w:space="0" w:color="auto"/>
            </w:tcBorders>
            <w:vAlign w:val="center"/>
            <w:hideMark/>
          </w:tcPr>
          <w:p w14:paraId="05E67064" w14:textId="77777777" w:rsidR="00276FB1" w:rsidRPr="00C04084" w:rsidRDefault="00276FB1" w:rsidP="00872573">
            <w:pPr>
              <w:spacing w:after="0" w:line="240" w:lineRule="auto"/>
              <w:jc w:val="right"/>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7</w:t>
            </w:r>
          </w:p>
        </w:tc>
      </w:tr>
      <w:tr w:rsidR="00276FB1" w:rsidRPr="00C04084" w14:paraId="7AE13BE9" w14:textId="77777777" w:rsidTr="00DA757B">
        <w:trPr>
          <w:trHeight w:val="288"/>
        </w:trPr>
        <w:tc>
          <w:tcPr>
            <w:tcW w:w="2120" w:type="dxa"/>
            <w:vMerge/>
            <w:tcBorders>
              <w:top w:val="nil"/>
              <w:left w:val="single" w:sz="8" w:space="0" w:color="auto"/>
              <w:bottom w:val="single" w:sz="4" w:space="0" w:color="auto"/>
              <w:right w:val="single" w:sz="4" w:space="0" w:color="auto"/>
            </w:tcBorders>
            <w:vAlign w:val="center"/>
            <w:hideMark/>
          </w:tcPr>
          <w:p w14:paraId="638D0B1A"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p>
        </w:tc>
        <w:tc>
          <w:tcPr>
            <w:tcW w:w="2360" w:type="dxa"/>
            <w:tcBorders>
              <w:top w:val="nil"/>
              <w:left w:val="nil"/>
              <w:bottom w:val="single" w:sz="4" w:space="0" w:color="auto"/>
              <w:right w:val="single" w:sz="4" w:space="0" w:color="auto"/>
            </w:tcBorders>
            <w:vAlign w:val="center"/>
            <w:hideMark/>
          </w:tcPr>
          <w:p w14:paraId="34EFBE96"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36-45 years</w:t>
            </w:r>
          </w:p>
        </w:tc>
        <w:tc>
          <w:tcPr>
            <w:tcW w:w="2040" w:type="dxa"/>
            <w:tcBorders>
              <w:top w:val="nil"/>
              <w:left w:val="nil"/>
              <w:bottom w:val="single" w:sz="4" w:space="0" w:color="auto"/>
              <w:right w:val="single" w:sz="4" w:space="0" w:color="auto"/>
            </w:tcBorders>
            <w:vAlign w:val="center"/>
            <w:hideMark/>
          </w:tcPr>
          <w:p w14:paraId="6C6F47AC"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1981-1990</w:t>
            </w:r>
          </w:p>
        </w:tc>
        <w:tc>
          <w:tcPr>
            <w:tcW w:w="1834" w:type="dxa"/>
            <w:tcBorders>
              <w:top w:val="nil"/>
              <w:left w:val="nil"/>
              <w:bottom w:val="single" w:sz="4" w:space="0" w:color="auto"/>
              <w:right w:val="single" w:sz="8" w:space="0" w:color="auto"/>
            </w:tcBorders>
            <w:vAlign w:val="center"/>
            <w:hideMark/>
          </w:tcPr>
          <w:p w14:paraId="041D80C2" w14:textId="77777777" w:rsidR="00276FB1" w:rsidRPr="00C04084" w:rsidRDefault="00276FB1" w:rsidP="00872573">
            <w:pPr>
              <w:spacing w:after="0" w:line="240" w:lineRule="auto"/>
              <w:jc w:val="right"/>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8</w:t>
            </w:r>
          </w:p>
        </w:tc>
      </w:tr>
      <w:tr w:rsidR="00276FB1" w:rsidRPr="00C04084" w14:paraId="2999E26F" w14:textId="77777777" w:rsidTr="00DA757B">
        <w:trPr>
          <w:trHeight w:val="288"/>
        </w:trPr>
        <w:tc>
          <w:tcPr>
            <w:tcW w:w="2120" w:type="dxa"/>
            <w:vMerge/>
            <w:tcBorders>
              <w:top w:val="nil"/>
              <w:left w:val="single" w:sz="8" w:space="0" w:color="auto"/>
              <w:bottom w:val="single" w:sz="4" w:space="0" w:color="auto"/>
              <w:right w:val="single" w:sz="4" w:space="0" w:color="auto"/>
            </w:tcBorders>
            <w:vAlign w:val="center"/>
            <w:hideMark/>
          </w:tcPr>
          <w:p w14:paraId="2DC444A5"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p>
        </w:tc>
        <w:tc>
          <w:tcPr>
            <w:tcW w:w="2360" w:type="dxa"/>
            <w:tcBorders>
              <w:top w:val="nil"/>
              <w:left w:val="nil"/>
              <w:bottom w:val="single" w:sz="4" w:space="0" w:color="auto"/>
              <w:right w:val="single" w:sz="4" w:space="0" w:color="auto"/>
            </w:tcBorders>
            <w:vAlign w:val="center"/>
            <w:hideMark/>
          </w:tcPr>
          <w:p w14:paraId="5D8A301A"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46-55 years</w:t>
            </w:r>
          </w:p>
        </w:tc>
        <w:tc>
          <w:tcPr>
            <w:tcW w:w="2040" w:type="dxa"/>
            <w:tcBorders>
              <w:top w:val="nil"/>
              <w:left w:val="nil"/>
              <w:bottom w:val="single" w:sz="4" w:space="0" w:color="auto"/>
              <w:right w:val="single" w:sz="4" w:space="0" w:color="auto"/>
            </w:tcBorders>
            <w:vAlign w:val="center"/>
            <w:hideMark/>
          </w:tcPr>
          <w:p w14:paraId="19643E33"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1971-1980</w:t>
            </w:r>
          </w:p>
        </w:tc>
        <w:tc>
          <w:tcPr>
            <w:tcW w:w="1834" w:type="dxa"/>
            <w:tcBorders>
              <w:top w:val="nil"/>
              <w:left w:val="nil"/>
              <w:bottom w:val="single" w:sz="4" w:space="0" w:color="auto"/>
              <w:right w:val="single" w:sz="8" w:space="0" w:color="auto"/>
            </w:tcBorders>
            <w:vAlign w:val="center"/>
            <w:hideMark/>
          </w:tcPr>
          <w:p w14:paraId="35B2DB75" w14:textId="77777777" w:rsidR="00276FB1" w:rsidRPr="00C04084" w:rsidRDefault="00276FB1" w:rsidP="00872573">
            <w:pPr>
              <w:spacing w:after="0" w:line="240" w:lineRule="auto"/>
              <w:jc w:val="right"/>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5</w:t>
            </w:r>
          </w:p>
        </w:tc>
      </w:tr>
      <w:tr w:rsidR="00276FB1" w:rsidRPr="00C04084" w14:paraId="086F0118" w14:textId="77777777" w:rsidTr="00DA757B">
        <w:trPr>
          <w:trHeight w:val="288"/>
        </w:trPr>
        <w:tc>
          <w:tcPr>
            <w:tcW w:w="2120" w:type="dxa"/>
            <w:vMerge/>
            <w:tcBorders>
              <w:top w:val="nil"/>
              <w:left w:val="single" w:sz="8" w:space="0" w:color="auto"/>
              <w:bottom w:val="single" w:sz="4" w:space="0" w:color="auto"/>
              <w:right w:val="single" w:sz="4" w:space="0" w:color="auto"/>
            </w:tcBorders>
            <w:vAlign w:val="center"/>
            <w:hideMark/>
          </w:tcPr>
          <w:p w14:paraId="0F908861"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p>
        </w:tc>
        <w:tc>
          <w:tcPr>
            <w:tcW w:w="2360" w:type="dxa"/>
            <w:tcBorders>
              <w:top w:val="nil"/>
              <w:left w:val="nil"/>
              <w:bottom w:val="single" w:sz="4" w:space="0" w:color="auto"/>
              <w:right w:val="single" w:sz="4" w:space="0" w:color="auto"/>
            </w:tcBorders>
            <w:vAlign w:val="center"/>
            <w:hideMark/>
          </w:tcPr>
          <w:p w14:paraId="36CCB2BA"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56-65 years</w:t>
            </w:r>
          </w:p>
        </w:tc>
        <w:tc>
          <w:tcPr>
            <w:tcW w:w="2040" w:type="dxa"/>
            <w:tcBorders>
              <w:top w:val="nil"/>
              <w:left w:val="nil"/>
              <w:bottom w:val="single" w:sz="4" w:space="0" w:color="auto"/>
              <w:right w:val="single" w:sz="4" w:space="0" w:color="auto"/>
            </w:tcBorders>
            <w:vAlign w:val="center"/>
            <w:hideMark/>
          </w:tcPr>
          <w:p w14:paraId="65F159F7"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1961-1970</w:t>
            </w:r>
          </w:p>
        </w:tc>
        <w:tc>
          <w:tcPr>
            <w:tcW w:w="1834" w:type="dxa"/>
            <w:tcBorders>
              <w:top w:val="nil"/>
              <w:left w:val="nil"/>
              <w:bottom w:val="single" w:sz="4" w:space="0" w:color="auto"/>
              <w:right w:val="single" w:sz="8" w:space="0" w:color="auto"/>
            </w:tcBorders>
            <w:vAlign w:val="center"/>
            <w:hideMark/>
          </w:tcPr>
          <w:p w14:paraId="7715551C" w14:textId="77777777" w:rsidR="00276FB1" w:rsidRPr="00C04084" w:rsidRDefault="00276FB1" w:rsidP="00872573">
            <w:pPr>
              <w:spacing w:after="0" w:line="240" w:lineRule="auto"/>
              <w:jc w:val="right"/>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0</w:t>
            </w:r>
          </w:p>
        </w:tc>
      </w:tr>
      <w:tr w:rsidR="00276FB1" w:rsidRPr="00C04084" w14:paraId="4ED47714" w14:textId="77777777" w:rsidTr="00DA757B">
        <w:trPr>
          <w:trHeight w:val="288"/>
        </w:trPr>
        <w:tc>
          <w:tcPr>
            <w:tcW w:w="2120" w:type="dxa"/>
            <w:vMerge/>
            <w:tcBorders>
              <w:top w:val="nil"/>
              <w:left w:val="single" w:sz="8" w:space="0" w:color="auto"/>
              <w:bottom w:val="single" w:sz="4" w:space="0" w:color="auto"/>
              <w:right w:val="single" w:sz="4" w:space="0" w:color="auto"/>
            </w:tcBorders>
            <w:vAlign w:val="center"/>
            <w:hideMark/>
          </w:tcPr>
          <w:p w14:paraId="2589BB2E"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p>
        </w:tc>
        <w:tc>
          <w:tcPr>
            <w:tcW w:w="2360" w:type="dxa"/>
            <w:tcBorders>
              <w:top w:val="nil"/>
              <w:left w:val="nil"/>
              <w:bottom w:val="single" w:sz="4" w:space="0" w:color="auto"/>
              <w:right w:val="single" w:sz="4" w:space="0" w:color="auto"/>
            </w:tcBorders>
            <w:vAlign w:val="center"/>
            <w:hideMark/>
          </w:tcPr>
          <w:p w14:paraId="2FDE95CD"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65+</w:t>
            </w:r>
          </w:p>
        </w:tc>
        <w:tc>
          <w:tcPr>
            <w:tcW w:w="2040" w:type="dxa"/>
            <w:tcBorders>
              <w:top w:val="nil"/>
              <w:left w:val="nil"/>
              <w:bottom w:val="single" w:sz="4" w:space="0" w:color="auto"/>
              <w:right w:val="single" w:sz="4" w:space="0" w:color="auto"/>
            </w:tcBorders>
            <w:vAlign w:val="center"/>
            <w:hideMark/>
          </w:tcPr>
          <w:p w14:paraId="092594E5"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1969 &amp; beyond</w:t>
            </w:r>
          </w:p>
        </w:tc>
        <w:tc>
          <w:tcPr>
            <w:tcW w:w="1834" w:type="dxa"/>
            <w:tcBorders>
              <w:top w:val="nil"/>
              <w:left w:val="nil"/>
              <w:bottom w:val="single" w:sz="4" w:space="0" w:color="auto"/>
              <w:right w:val="single" w:sz="8" w:space="0" w:color="auto"/>
            </w:tcBorders>
            <w:vAlign w:val="center"/>
            <w:hideMark/>
          </w:tcPr>
          <w:p w14:paraId="01CDCA3F" w14:textId="77777777" w:rsidR="00276FB1" w:rsidRPr="00C04084" w:rsidRDefault="00276FB1" w:rsidP="00872573">
            <w:pPr>
              <w:spacing w:after="0" w:line="240" w:lineRule="auto"/>
              <w:jc w:val="right"/>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1</w:t>
            </w:r>
          </w:p>
        </w:tc>
      </w:tr>
      <w:tr w:rsidR="00276FB1" w:rsidRPr="00C04084" w14:paraId="1E058271" w14:textId="77777777" w:rsidTr="00DA757B">
        <w:trPr>
          <w:trHeight w:val="288"/>
        </w:trPr>
        <w:tc>
          <w:tcPr>
            <w:tcW w:w="2120" w:type="dxa"/>
            <w:vMerge w:val="restart"/>
            <w:tcBorders>
              <w:top w:val="nil"/>
              <w:left w:val="single" w:sz="8" w:space="0" w:color="auto"/>
              <w:bottom w:val="single" w:sz="8" w:space="0" w:color="000000"/>
              <w:right w:val="single" w:sz="4" w:space="0" w:color="auto"/>
            </w:tcBorders>
            <w:vAlign w:val="center"/>
            <w:hideMark/>
          </w:tcPr>
          <w:p w14:paraId="47E909D7"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Child Family Members</w:t>
            </w:r>
          </w:p>
        </w:tc>
        <w:tc>
          <w:tcPr>
            <w:tcW w:w="2360" w:type="dxa"/>
            <w:tcBorders>
              <w:top w:val="nil"/>
              <w:left w:val="nil"/>
              <w:bottom w:val="single" w:sz="4" w:space="0" w:color="auto"/>
              <w:right w:val="single" w:sz="4" w:space="0" w:color="auto"/>
            </w:tcBorders>
            <w:vAlign w:val="center"/>
            <w:hideMark/>
          </w:tcPr>
          <w:p w14:paraId="522B6A33"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0-5 years</w:t>
            </w:r>
          </w:p>
        </w:tc>
        <w:tc>
          <w:tcPr>
            <w:tcW w:w="2040" w:type="dxa"/>
            <w:tcBorders>
              <w:top w:val="nil"/>
              <w:left w:val="nil"/>
              <w:bottom w:val="single" w:sz="4" w:space="0" w:color="auto"/>
              <w:right w:val="single" w:sz="4" w:space="0" w:color="auto"/>
            </w:tcBorders>
            <w:vAlign w:val="center"/>
            <w:hideMark/>
          </w:tcPr>
          <w:p w14:paraId="66961259"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2021-2026</w:t>
            </w:r>
          </w:p>
        </w:tc>
        <w:tc>
          <w:tcPr>
            <w:tcW w:w="1834" w:type="dxa"/>
            <w:tcBorders>
              <w:top w:val="nil"/>
              <w:left w:val="nil"/>
              <w:bottom w:val="single" w:sz="4" w:space="0" w:color="auto"/>
              <w:right w:val="single" w:sz="8" w:space="0" w:color="auto"/>
            </w:tcBorders>
            <w:vAlign w:val="center"/>
            <w:hideMark/>
          </w:tcPr>
          <w:p w14:paraId="264AC8C9" w14:textId="77777777" w:rsidR="00276FB1" w:rsidRPr="00C04084" w:rsidRDefault="00276FB1" w:rsidP="00872573">
            <w:pPr>
              <w:spacing w:after="0" w:line="240" w:lineRule="auto"/>
              <w:jc w:val="right"/>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18</w:t>
            </w:r>
          </w:p>
        </w:tc>
      </w:tr>
      <w:tr w:rsidR="00276FB1" w:rsidRPr="00C04084" w14:paraId="2A13147B" w14:textId="77777777" w:rsidTr="00DA757B">
        <w:trPr>
          <w:trHeight w:val="288"/>
        </w:trPr>
        <w:tc>
          <w:tcPr>
            <w:tcW w:w="2120" w:type="dxa"/>
            <w:vMerge/>
            <w:tcBorders>
              <w:top w:val="nil"/>
              <w:left w:val="single" w:sz="8" w:space="0" w:color="auto"/>
              <w:bottom w:val="single" w:sz="8" w:space="0" w:color="000000"/>
              <w:right w:val="single" w:sz="4" w:space="0" w:color="auto"/>
            </w:tcBorders>
            <w:vAlign w:val="center"/>
            <w:hideMark/>
          </w:tcPr>
          <w:p w14:paraId="5469DE19"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p>
        </w:tc>
        <w:tc>
          <w:tcPr>
            <w:tcW w:w="2360" w:type="dxa"/>
            <w:tcBorders>
              <w:top w:val="nil"/>
              <w:left w:val="nil"/>
              <w:bottom w:val="single" w:sz="4" w:space="0" w:color="auto"/>
              <w:right w:val="single" w:sz="4" w:space="0" w:color="auto"/>
            </w:tcBorders>
            <w:vAlign w:val="center"/>
            <w:hideMark/>
          </w:tcPr>
          <w:p w14:paraId="7C7A55FF"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6-12 years</w:t>
            </w:r>
          </w:p>
        </w:tc>
        <w:tc>
          <w:tcPr>
            <w:tcW w:w="2040" w:type="dxa"/>
            <w:tcBorders>
              <w:top w:val="nil"/>
              <w:left w:val="nil"/>
              <w:bottom w:val="single" w:sz="4" w:space="0" w:color="auto"/>
              <w:right w:val="single" w:sz="4" w:space="0" w:color="auto"/>
            </w:tcBorders>
            <w:vAlign w:val="center"/>
            <w:hideMark/>
          </w:tcPr>
          <w:p w14:paraId="7C420D92"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2014-2020</w:t>
            </w:r>
          </w:p>
        </w:tc>
        <w:tc>
          <w:tcPr>
            <w:tcW w:w="1834" w:type="dxa"/>
            <w:tcBorders>
              <w:top w:val="nil"/>
              <w:left w:val="nil"/>
              <w:bottom w:val="single" w:sz="4" w:space="0" w:color="auto"/>
              <w:right w:val="single" w:sz="8" w:space="0" w:color="auto"/>
            </w:tcBorders>
            <w:vAlign w:val="center"/>
            <w:hideMark/>
          </w:tcPr>
          <w:p w14:paraId="0D0F96A6" w14:textId="77777777" w:rsidR="00276FB1" w:rsidRPr="00C04084" w:rsidRDefault="00276FB1" w:rsidP="00872573">
            <w:pPr>
              <w:spacing w:after="0" w:line="240" w:lineRule="auto"/>
              <w:jc w:val="right"/>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21</w:t>
            </w:r>
          </w:p>
        </w:tc>
      </w:tr>
      <w:tr w:rsidR="00276FB1" w:rsidRPr="00C04084" w14:paraId="5E63B3CB" w14:textId="77777777" w:rsidTr="00DA757B">
        <w:trPr>
          <w:trHeight w:val="288"/>
        </w:trPr>
        <w:tc>
          <w:tcPr>
            <w:tcW w:w="2120" w:type="dxa"/>
            <w:vMerge/>
            <w:tcBorders>
              <w:top w:val="nil"/>
              <w:left w:val="single" w:sz="8" w:space="0" w:color="auto"/>
              <w:bottom w:val="single" w:sz="8" w:space="0" w:color="000000"/>
              <w:right w:val="single" w:sz="4" w:space="0" w:color="auto"/>
            </w:tcBorders>
            <w:vAlign w:val="center"/>
            <w:hideMark/>
          </w:tcPr>
          <w:p w14:paraId="390572AC"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p>
        </w:tc>
        <w:tc>
          <w:tcPr>
            <w:tcW w:w="2360" w:type="dxa"/>
            <w:tcBorders>
              <w:top w:val="nil"/>
              <w:left w:val="nil"/>
              <w:bottom w:val="single" w:sz="4" w:space="0" w:color="auto"/>
              <w:right w:val="single" w:sz="4" w:space="0" w:color="auto"/>
            </w:tcBorders>
            <w:vAlign w:val="center"/>
            <w:hideMark/>
          </w:tcPr>
          <w:p w14:paraId="210D0EF9"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13-18 years</w:t>
            </w:r>
          </w:p>
        </w:tc>
        <w:tc>
          <w:tcPr>
            <w:tcW w:w="2040" w:type="dxa"/>
            <w:tcBorders>
              <w:top w:val="nil"/>
              <w:left w:val="nil"/>
              <w:bottom w:val="single" w:sz="4" w:space="0" w:color="auto"/>
              <w:right w:val="single" w:sz="4" w:space="0" w:color="auto"/>
            </w:tcBorders>
            <w:vAlign w:val="center"/>
            <w:hideMark/>
          </w:tcPr>
          <w:p w14:paraId="0D041BCF"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2008-2013</w:t>
            </w:r>
          </w:p>
        </w:tc>
        <w:tc>
          <w:tcPr>
            <w:tcW w:w="1834" w:type="dxa"/>
            <w:tcBorders>
              <w:top w:val="nil"/>
              <w:left w:val="nil"/>
              <w:bottom w:val="single" w:sz="4" w:space="0" w:color="auto"/>
              <w:right w:val="single" w:sz="8" w:space="0" w:color="auto"/>
            </w:tcBorders>
            <w:vAlign w:val="center"/>
            <w:hideMark/>
          </w:tcPr>
          <w:p w14:paraId="71AB9443" w14:textId="77777777" w:rsidR="00276FB1" w:rsidRPr="00C04084" w:rsidRDefault="00276FB1" w:rsidP="00872573">
            <w:pPr>
              <w:spacing w:after="0" w:line="240" w:lineRule="auto"/>
              <w:jc w:val="right"/>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14</w:t>
            </w:r>
          </w:p>
        </w:tc>
      </w:tr>
      <w:tr w:rsidR="00276FB1" w:rsidRPr="00C04084" w14:paraId="4F90A0D4" w14:textId="77777777" w:rsidTr="00DA757B">
        <w:trPr>
          <w:trHeight w:val="300"/>
        </w:trPr>
        <w:tc>
          <w:tcPr>
            <w:tcW w:w="2120" w:type="dxa"/>
            <w:vMerge/>
            <w:tcBorders>
              <w:top w:val="nil"/>
              <w:left w:val="single" w:sz="8" w:space="0" w:color="auto"/>
              <w:bottom w:val="single" w:sz="8" w:space="0" w:color="000000"/>
              <w:right w:val="single" w:sz="4" w:space="0" w:color="auto"/>
            </w:tcBorders>
            <w:vAlign w:val="center"/>
            <w:hideMark/>
          </w:tcPr>
          <w:p w14:paraId="31F54A7D"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p>
        </w:tc>
        <w:tc>
          <w:tcPr>
            <w:tcW w:w="2360" w:type="dxa"/>
            <w:tcBorders>
              <w:top w:val="nil"/>
              <w:left w:val="nil"/>
              <w:bottom w:val="single" w:sz="8" w:space="0" w:color="auto"/>
              <w:right w:val="single" w:sz="4" w:space="0" w:color="auto"/>
            </w:tcBorders>
            <w:vAlign w:val="center"/>
            <w:hideMark/>
          </w:tcPr>
          <w:p w14:paraId="2A376BC9"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19-25 years</w:t>
            </w:r>
          </w:p>
        </w:tc>
        <w:tc>
          <w:tcPr>
            <w:tcW w:w="2040" w:type="dxa"/>
            <w:tcBorders>
              <w:top w:val="nil"/>
              <w:left w:val="nil"/>
              <w:bottom w:val="single" w:sz="8" w:space="0" w:color="auto"/>
              <w:right w:val="single" w:sz="4" w:space="0" w:color="auto"/>
            </w:tcBorders>
            <w:vAlign w:val="center"/>
            <w:hideMark/>
          </w:tcPr>
          <w:p w14:paraId="2B2ED7B6" w14:textId="77777777" w:rsidR="00276FB1" w:rsidRPr="00C04084" w:rsidRDefault="00276FB1" w:rsidP="00872573">
            <w:pPr>
              <w:spacing w:after="0" w:line="240" w:lineRule="auto"/>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2001-2007</w:t>
            </w:r>
          </w:p>
        </w:tc>
        <w:tc>
          <w:tcPr>
            <w:tcW w:w="1834" w:type="dxa"/>
            <w:tcBorders>
              <w:top w:val="nil"/>
              <w:left w:val="nil"/>
              <w:bottom w:val="single" w:sz="8" w:space="0" w:color="auto"/>
              <w:right w:val="single" w:sz="8" w:space="0" w:color="auto"/>
            </w:tcBorders>
            <w:vAlign w:val="center"/>
            <w:hideMark/>
          </w:tcPr>
          <w:p w14:paraId="3F1624DA" w14:textId="77777777" w:rsidR="00276FB1" w:rsidRPr="00C04084" w:rsidRDefault="00276FB1" w:rsidP="00872573">
            <w:pPr>
              <w:spacing w:after="0" w:line="240" w:lineRule="auto"/>
              <w:jc w:val="right"/>
              <w:rPr>
                <w:rFonts w:ascii="Calibri" w:eastAsia="Times New Roman" w:hAnsi="Calibri" w:cs="Calibri"/>
                <w:color w:val="000000"/>
                <w:kern w:val="0"/>
                <w:sz w:val="22"/>
                <w:szCs w:val="22"/>
                <w:lang w:eastAsia="en-ZW"/>
                <w14:ligatures w14:val="none"/>
              </w:rPr>
            </w:pPr>
            <w:r w:rsidRPr="00C04084">
              <w:rPr>
                <w:rFonts w:ascii="Calibri" w:eastAsia="Times New Roman" w:hAnsi="Calibri" w:cs="Calibri"/>
                <w:color w:val="000000"/>
                <w:kern w:val="0"/>
                <w:sz w:val="22"/>
                <w:szCs w:val="22"/>
                <w:lang w:eastAsia="en-ZW"/>
                <w14:ligatures w14:val="none"/>
              </w:rPr>
              <w:t>2</w:t>
            </w:r>
          </w:p>
        </w:tc>
      </w:tr>
    </w:tbl>
    <w:p w14:paraId="27DCD3D5" w14:textId="77777777" w:rsidR="00316A8A" w:rsidRDefault="00316A8A" w:rsidP="00BD3BF0">
      <w:pPr>
        <w:spacing w:after="169" w:line="269" w:lineRule="auto"/>
        <w:ind w:left="-5" w:right="1204" w:hanging="10"/>
        <w:jc w:val="both"/>
        <w:rPr>
          <w:rFonts w:ascii="Calibri" w:eastAsia="Calibri" w:hAnsi="Calibri" w:cs="Calibri"/>
          <w:color w:val="000000"/>
          <w:sz w:val="22"/>
          <w:lang w:eastAsia="en-ZW"/>
        </w:rPr>
      </w:pPr>
    </w:p>
    <w:p w14:paraId="5C0C9D80" w14:textId="2824D3C4" w:rsidR="00BD3BF0" w:rsidRPr="00BD3BF0" w:rsidRDefault="00BD3BF0" w:rsidP="00BD3BF0">
      <w:pPr>
        <w:spacing w:after="169" w:line="269" w:lineRule="auto"/>
        <w:ind w:left="-5" w:right="1204" w:hanging="10"/>
        <w:jc w:val="both"/>
        <w:rPr>
          <w:rFonts w:ascii="Calibri" w:eastAsia="Calibri" w:hAnsi="Calibri" w:cs="Calibri"/>
          <w:color w:val="000000"/>
          <w:sz w:val="22"/>
          <w:lang w:eastAsia="en-ZW"/>
        </w:rPr>
      </w:pPr>
      <w:r w:rsidRPr="00BD3BF0">
        <w:rPr>
          <w:rFonts w:ascii="Calibri" w:eastAsia="Calibri" w:hAnsi="Calibri" w:cs="Calibri"/>
          <w:color w:val="000000"/>
          <w:sz w:val="22"/>
          <w:lang w:eastAsia="en-ZW"/>
        </w:rPr>
        <w:t xml:space="preserve">GOAL Zimbabwe is </w:t>
      </w:r>
      <w:r>
        <w:rPr>
          <w:rFonts w:ascii="Calibri" w:eastAsia="Calibri" w:hAnsi="Calibri" w:cs="Calibri"/>
          <w:color w:val="000000"/>
          <w:sz w:val="22"/>
          <w:lang w:eastAsia="en-ZW"/>
        </w:rPr>
        <w:t xml:space="preserve">therefore </w:t>
      </w:r>
      <w:r w:rsidRPr="00BD3BF0">
        <w:rPr>
          <w:rFonts w:ascii="Calibri" w:eastAsia="Calibri" w:hAnsi="Calibri" w:cs="Calibri"/>
          <w:color w:val="000000"/>
          <w:sz w:val="22"/>
          <w:lang w:eastAsia="en-ZW"/>
        </w:rPr>
        <w:t xml:space="preserve">seeking a service provider that provides medical aid cover for its staff from 1 January 2027 to 31 December 2029. The Medical Aid service provider must be acceptable by medical practitioners spread across Zimbabwe, and must be registered with the Ministry of Health, AFoZ and/or other regulatory frameworks delimiting operations of organization that provide such services in Zimbabwe and beyond. </w:t>
      </w:r>
    </w:p>
    <w:p w14:paraId="6B0326C4" w14:textId="77777777" w:rsidR="00BD3BF0" w:rsidRPr="00BD3BF0" w:rsidRDefault="00BD3BF0" w:rsidP="00BD3BF0">
      <w:pPr>
        <w:spacing w:after="182" w:line="259" w:lineRule="auto"/>
        <w:rPr>
          <w:rFonts w:ascii="Calibri" w:eastAsia="Calibri" w:hAnsi="Calibri" w:cs="Calibri"/>
          <w:color w:val="000000"/>
          <w:sz w:val="22"/>
          <w:lang w:eastAsia="en-ZW"/>
        </w:rPr>
      </w:pPr>
      <w:r w:rsidRPr="00BD3BF0">
        <w:rPr>
          <w:rFonts w:ascii="Calibri" w:eastAsia="Calibri" w:hAnsi="Calibri" w:cs="Calibri"/>
          <w:b/>
          <w:color w:val="000000"/>
          <w:sz w:val="22"/>
          <w:lang w:eastAsia="en-ZW"/>
        </w:rPr>
        <w:t xml:space="preserve"> </w:t>
      </w:r>
    </w:p>
    <w:p w14:paraId="72F3234A" w14:textId="77777777" w:rsidR="00BD3BF0" w:rsidRPr="00C77B31" w:rsidRDefault="00BD3BF0" w:rsidP="00BD3BF0">
      <w:pPr>
        <w:keepNext/>
        <w:keepLines/>
        <w:spacing w:after="181" w:line="259" w:lineRule="auto"/>
        <w:ind w:left="-5" w:hanging="10"/>
        <w:outlineLvl w:val="0"/>
        <w:rPr>
          <w:rFonts w:ascii="Calibri" w:eastAsia="Calibri" w:hAnsi="Calibri" w:cs="Calibri"/>
          <w:b/>
          <w:color w:val="000000"/>
          <w:sz w:val="22"/>
          <w:u w:val="single"/>
          <w:lang w:eastAsia="en-ZW"/>
        </w:rPr>
      </w:pPr>
      <w:r w:rsidRPr="00C77B31">
        <w:rPr>
          <w:rFonts w:ascii="Calibri" w:eastAsia="Calibri" w:hAnsi="Calibri" w:cs="Calibri"/>
          <w:b/>
          <w:color w:val="000000"/>
          <w:sz w:val="22"/>
          <w:u w:val="single"/>
          <w:lang w:eastAsia="en-ZW"/>
        </w:rPr>
        <w:lastRenderedPageBreak/>
        <w:t xml:space="preserve">Scope of Work </w:t>
      </w:r>
    </w:p>
    <w:p w14:paraId="749DB1E9" w14:textId="77777777" w:rsidR="00BD3BF0" w:rsidRPr="00BD3BF0" w:rsidRDefault="00BD3BF0" w:rsidP="00BD3BF0">
      <w:pPr>
        <w:spacing w:after="169" w:line="269" w:lineRule="auto"/>
        <w:ind w:left="-5" w:right="1204" w:hanging="10"/>
        <w:jc w:val="both"/>
        <w:rPr>
          <w:rFonts w:ascii="Calibri" w:eastAsia="Calibri" w:hAnsi="Calibri" w:cs="Calibri"/>
          <w:color w:val="000000"/>
          <w:sz w:val="22"/>
          <w:lang w:eastAsia="en-ZW"/>
        </w:rPr>
      </w:pPr>
      <w:r w:rsidRPr="00BD3BF0">
        <w:rPr>
          <w:rFonts w:ascii="Calibri" w:eastAsia="Calibri" w:hAnsi="Calibri" w:cs="Calibri"/>
          <w:color w:val="000000"/>
          <w:sz w:val="22"/>
          <w:lang w:eastAsia="en-ZW"/>
        </w:rPr>
        <w:t xml:space="preserve">The focus of this assignment is for GOAL Zimbabwe to obtain a similar or better level of services than it currently receives, or one that can offer better benefits at the least cost to GOAL Zimbabwe. These services may be attained in Zimbabwe and abroad. For improved proactive fund management, further emphasis is placed on the need transparency in the sharing of information regarding general usage of the medical aid/insurance services by members where required by GOAL and within the limits of the law. </w:t>
      </w:r>
    </w:p>
    <w:p w14:paraId="1FE2F335" w14:textId="77777777" w:rsidR="00BD3BF0" w:rsidRPr="00C77B31" w:rsidRDefault="00BD3BF0" w:rsidP="00BD3BF0">
      <w:pPr>
        <w:keepNext/>
        <w:keepLines/>
        <w:spacing w:after="181" w:line="259" w:lineRule="auto"/>
        <w:ind w:left="-5" w:hanging="10"/>
        <w:outlineLvl w:val="0"/>
        <w:rPr>
          <w:rFonts w:ascii="Calibri" w:eastAsia="Calibri" w:hAnsi="Calibri" w:cs="Calibri"/>
          <w:b/>
          <w:color w:val="000000"/>
          <w:sz w:val="22"/>
          <w:u w:val="single"/>
          <w:lang w:eastAsia="en-ZW"/>
        </w:rPr>
      </w:pPr>
      <w:r w:rsidRPr="00C77B31">
        <w:rPr>
          <w:rFonts w:ascii="Calibri" w:eastAsia="Calibri" w:hAnsi="Calibri" w:cs="Calibri"/>
          <w:b/>
          <w:color w:val="000000"/>
          <w:sz w:val="22"/>
          <w:u w:val="single"/>
          <w:lang w:eastAsia="en-ZW"/>
        </w:rPr>
        <w:t xml:space="preserve">Objectives </w:t>
      </w:r>
    </w:p>
    <w:p w14:paraId="6098EF8D" w14:textId="79DA8933" w:rsidR="00BD3BF0" w:rsidRPr="00BD3BF0" w:rsidRDefault="00BD3BF0" w:rsidP="00BD3BF0">
      <w:pPr>
        <w:spacing w:after="169" w:line="269" w:lineRule="auto"/>
        <w:ind w:left="-5" w:right="1204" w:hanging="10"/>
        <w:jc w:val="both"/>
        <w:rPr>
          <w:rFonts w:ascii="Calibri" w:eastAsia="Calibri" w:hAnsi="Calibri" w:cs="Calibri"/>
          <w:color w:val="000000"/>
          <w:sz w:val="22"/>
          <w:lang w:eastAsia="en-ZW"/>
        </w:rPr>
      </w:pPr>
      <w:r w:rsidRPr="00BD3BF0">
        <w:rPr>
          <w:rFonts w:ascii="Calibri" w:eastAsia="Calibri" w:hAnsi="Calibri" w:cs="Calibri"/>
          <w:color w:val="000000"/>
          <w:sz w:val="22"/>
          <w:lang w:eastAsia="en-ZW"/>
        </w:rPr>
        <w:t>The main objective is to obtain medical aid services from a reputable service provider for the period 202</w:t>
      </w:r>
      <w:r>
        <w:rPr>
          <w:rFonts w:ascii="Calibri" w:eastAsia="Calibri" w:hAnsi="Calibri" w:cs="Calibri"/>
          <w:color w:val="000000"/>
          <w:sz w:val="22"/>
          <w:lang w:eastAsia="en-ZW"/>
        </w:rPr>
        <w:t>7</w:t>
      </w:r>
      <w:r w:rsidRPr="00BD3BF0">
        <w:rPr>
          <w:rFonts w:ascii="Calibri" w:eastAsia="Calibri" w:hAnsi="Calibri" w:cs="Calibri"/>
          <w:color w:val="000000"/>
          <w:sz w:val="22"/>
          <w:lang w:eastAsia="en-ZW"/>
        </w:rPr>
        <w:t>-2029 as per cover below</w:t>
      </w:r>
      <w:r>
        <w:rPr>
          <w:rFonts w:ascii="Calibri" w:eastAsia="Calibri" w:hAnsi="Calibri" w:cs="Calibri"/>
          <w:color w:val="000000"/>
          <w:sz w:val="22"/>
          <w:lang w:eastAsia="en-ZW"/>
        </w:rPr>
        <w:t>:</w:t>
      </w:r>
      <w:r w:rsidRPr="00BD3BF0">
        <w:rPr>
          <w:rFonts w:ascii="Calibri" w:eastAsia="Calibri" w:hAnsi="Calibri" w:cs="Calibri"/>
          <w:color w:val="000000"/>
          <w:sz w:val="22"/>
          <w:lang w:eastAsia="en-ZW"/>
        </w:rPr>
        <w:t xml:space="preserve"> </w:t>
      </w:r>
    </w:p>
    <w:tbl>
      <w:tblPr>
        <w:tblStyle w:val="TableGrid"/>
        <w:tblW w:w="9072" w:type="dxa"/>
        <w:tblInd w:w="-3" w:type="dxa"/>
        <w:tblCellMar>
          <w:top w:w="21" w:type="dxa"/>
          <w:left w:w="89" w:type="dxa"/>
          <w:right w:w="115" w:type="dxa"/>
        </w:tblCellMar>
        <w:tblLook w:val="04A0" w:firstRow="1" w:lastRow="0" w:firstColumn="1" w:lastColumn="0" w:noHBand="0" w:noVBand="1"/>
      </w:tblPr>
      <w:tblGrid>
        <w:gridCol w:w="4518"/>
        <w:gridCol w:w="4554"/>
      </w:tblGrid>
      <w:tr w:rsidR="00BD3BF0" w:rsidRPr="00BD3BF0" w14:paraId="3BD9ABD3" w14:textId="77777777" w:rsidTr="00C77B31">
        <w:trPr>
          <w:trHeight w:val="428"/>
        </w:trPr>
        <w:tc>
          <w:tcPr>
            <w:tcW w:w="4518" w:type="dxa"/>
            <w:tcBorders>
              <w:top w:val="single" w:sz="2" w:space="0" w:color="000000"/>
              <w:left w:val="single" w:sz="2" w:space="0" w:color="000000"/>
              <w:bottom w:val="single" w:sz="2" w:space="0" w:color="000000"/>
              <w:right w:val="single" w:sz="2" w:space="0" w:color="000000"/>
            </w:tcBorders>
          </w:tcPr>
          <w:p w14:paraId="3884D95B" w14:textId="032ACC6E" w:rsidR="00BD3BF0" w:rsidRPr="00BD3BF0" w:rsidRDefault="00BD3BF0" w:rsidP="00BD3BF0">
            <w:pPr>
              <w:spacing w:line="259" w:lineRule="auto"/>
              <w:ind w:left="6"/>
              <w:jc w:val="center"/>
              <w:rPr>
                <w:rFonts w:ascii="Calibri" w:eastAsia="Calibri" w:hAnsi="Calibri" w:cs="Calibri"/>
                <w:color w:val="000000"/>
                <w:sz w:val="22"/>
              </w:rPr>
            </w:pPr>
            <w:r w:rsidRPr="00BD3BF0">
              <w:rPr>
                <w:rFonts w:ascii="Calibri" w:eastAsia="Calibri" w:hAnsi="Calibri" w:cs="Calibri"/>
                <w:color w:val="000000"/>
                <w:sz w:val="22"/>
              </w:rPr>
              <w:t xml:space="preserve">  </w:t>
            </w:r>
            <w:r w:rsidRPr="00BD3BF0">
              <w:rPr>
                <w:rFonts w:ascii="Calibri" w:eastAsia="Calibri" w:hAnsi="Calibri" w:cs="Calibri"/>
                <w:b/>
                <w:color w:val="000000"/>
                <w:sz w:val="22"/>
              </w:rPr>
              <w:t xml:space="preserve">Benefit Description </w:t>
            </w:r>
          </w:p>
        </w:tc>
        <w:tc>
          <w:tcPr>
            <w:tcW w:w="4554" w:type="dxa"/>
            <w:tcBorders>
              <w:top w:val="single" w:sz="2" w:space="0" w:color="000000"/>
              <w:left w:val="single" w:sz="2" w:space="0" w:color="000000"/>
              <w:bottom w:val="single" w:sz="2" w:space="0" w:color="000000"/>
              <w:right w:val="single" w:sz="2" w:space="0" w:color="000000"/>
            </w:tcBorders>
          </w:tcPr>
          <w:p w14:paraId="5B934562" w14:textId="77777777" w:rsidR="00BD3BF0" w:rsidRPr="00BD3BF0" w:rsidRDefault="00BD3BF0" w:rsidP="00BD3BF0">
            <w:pPr>
              <w:spacing w:line="259" w:lineRule="auto"/>
              <w:ind w:left="1"/>
              <w:jc w:val="center"/>
              <w:rPr>
                <w:rFonts w:ascii="Calibri" w:eastAsia="Calibri" w:hAnsi="Calibri" w:cs="Calibri"/>
                <w:color w:val="000000"/>
                <w:sz w:val="22"/>
              </w:rPr>
            </w:pPr>
            <w:r w:rsidRPr="00BD3BF0">
              <w:rPr>
                <w:rFonts w:ascii="Calibri" w:eastAsia="Calibri" w:hAnsi="Calibri" w:cs="Calibri"/>
                <w:b/>
                <w:color w:val="000000"/>
                <w:sz w:val="22"/>
              </w:rPr>
              <w:t xml:space="preserve">Coverage </w:t>
            </w:r>
          </w:p>
        </w:tc>
      </w:tr>
      <w:tr w:rsidR="00BD3BF0" w:rsidRPr="00BD3BF0" w14:paraId="166136DA" w14:textId="77777777" w:rsidTr="00C77B31">
        <w:trPr>
          <w:trHeight w:val="434"/>
        </w:trPr>
        <w:tc>
          <w:tcPr>
            <w:tcW w:w="4518" w:type="dxa"/>
            <w:tcBorders>
              <w:top w:val="single" w:sz="2" w:space="0" w:color="000000"/>
              <w:left w:val="single" w:sz="2" w:space="0" w:color="000000"/>
              <w:bottom w:val="single" w:sz="2" w:space="0" w:color="000000"/>
              <w:right w:val="single" w:sz="2" w:space="0" w:color="000000"/>
            </w:tcBorders>
          </w:tcPr>
          <w:p w14:paraId="28A194B9" w14:textId="77777777" w:rsidR="00BD3BF0" w:rsidRPr="00BD3BF0" w:rsidRDefault="00BD3BF0" w:rsidP="00BD3BF0">
            <w:pPr>
              <w:spacing w:line="259" w:lineRule="auto"/>
              <w:ind w:left="14"/>
              <w:rPr>
                <w:rFonts w:ascii="Calibri" w:eastAsia="Calibri" w:hAnsi="Calibri" w:cs="Calibri"/>
                <w:color w:val="000000"/>
                <w:sz w:val="22"/>
              </w:rPr>
            </w:pPr>
            <w:r w:rsidRPr="00BD3BF0">
              <w:rPr>
                <w:rFonts w:ascii="Calibri" w:eastAsia="Calibri" w:hAnsi="Calibri" w:cs="Calibri"/>
                <w:color w:val="000000"/>
                <w:sz w:val="22"/>
              </w:rPr>
              <w:t xml:space="preserve">Annual Global Limit </w:t>
            </w:r>
          </w:p>
        </w:tc>
        <w:tc>
          <w:tcPr>
            <w:tcW w:w="4554" w:type="dxa"/>
            <w:tcBorders>
              <w:top w:val="single" w:sz="2" w:space="0" w:color="000000"/>
              <w:left w:val="single" w:sz="2" w:space="0" w:color="000000"/>
              <w:bottom w:val="single" w:sz="2" w:space="0" w:color="000000"/>
              <w:right w:val="single" w:sz="2" w:space="0" w:color="000000"/>
            </w:tcBorders>
          </w:tcPr>
          <w:p w14:paraId="59D3333B" w14:textId="77777777" w:rsidR="00BD3BF0" w:rsidRPr="00BD3BF0" w:rsidRDefault="00BD3BF0" w:rsidP="00BD3BF0">
            <w:pPr>
              <w:spacing w:line="259" w:lineRule="auto"/>
              <w:ind w:left="7"/>
              <w:rPr>
                <w:rFonts w:ascii="Calibri" w:eastAsia="Calibri" w:hAnsi="Calibri" w:cs="Calibri"/>
                <w:color w:val="000000"/>
                <w:sz w:val="22"/>
              </w:rPr>
            </w:pPr>
            <w:r w:rsidRPr="00BD3BF0">
              <w:rPr>
                <w:rFonts w:ascii="Calibri" w:eastAsia="Calibri" w:hAnsi="Calibri" w:cs="Calibri"/>
                <w:color w:val="000000"/>
                <w:sz w:val="22"/>
              </w:rPr>
              <w:t xml:space="preserve">$30 000 </w:t>
            </w:r>
          </w:p>
        </w:tc>
      </w:tr>
      <w:tr w:rsidR="00BD3BF0" w:rsidRPr="00BD3BF0" w14:paraId="2512111E" w14:textId="77777777" w:rsidTr="00C77B31">
        <w:trPr>
          <w:trHeight w:val="444"/>
        </w:trPr>
        <w:tc>
          <w:tcPr>
            <w:tcW w:w="4518" w:type="dxa"/>
            <w:tcBorders>
              <w:top w:val="single" w:sz="2" w:space="0" w:color="000000"/>
              <w:left w:val="single" w:sz="2" w:space="0" w:color="000000"/>
              <w:bottom w:val="single" w:sz="2" w:space="0" w:color="000000"/>
              <w:right w:val="single" w:sz="2" w:space="0" w:color="000000"/>
            </w:tcBorders>
          </w:tcPr>
          <w:p w14:paraId="2A82098F" w14:textId="77777777" w:rsidR="00BD3BF0" w:rsidRPr="00BD3BF0" w:rsidRDefault="00BD3BF0" w:rsidP="00BD3BF0">
            <w:pPr>
              <w:spacing w:line="259" w:lineRule="auto"/>
              <w:ind w:left="14"/>
              <w:rPr>
                <w:rFonts w:ascii="Calibri" w:eastAsia="Calibri" w:hAnsi="Calibri" w:cs="Calibri"/>
                <w:color w:val="000000"/>
                <w:sz w:val="22"/>
              </w:rPr>
            </w:pPr>
            <w:r w:rsidRPr="00BD3BF0">
              <w:rPr>
                <w:rFonts w:ascii="Calibri" w:eastAsia="Calibri" w:hAnsi="Calibri" w:cs="Calibri"/>
                <w:color w:val="000000"/>
                <w:sz w:val="22"/>
              </w:rPr>
              <w:t xml:space="preserve">Private Hospitalisation </w:t>
            </w:r>
          </w:p>
        </w:tc>
        <w:tc>
          <w:tcPr>
            <w:tcW w:w="4554" w:type="dxa"/>
            <w:tcBorders>
              <w:top w:val="single" w:sz="2" w:space="0" w:color="000000"/>
              <w:left w:val="single" w:sz="2" w:space="0" w:color="000000"/>
              <w:bottom w:val="single" w:sz="2" w:space="0" w:color="000000"/>
              <w:right w:val="single" w:sz="2" w:space="0" w:color="000000"/>
            </w:tcBorders>
          </w:tcPr>
          <w:p w14:paraId="59B58DE9" w14:textId="77777777" w:rsidR="00BD3BF0" w:rsidRPr="00BD3BF0" w:rsidRDefault="00BD3BF0" w:rsidP="00BD3BF0">
            <w:pPr>
              <w:spacing w:line="259" w:lineRule="auto"/>
              <w:ind w:left="14"/>
              <w:rPr>
                <w:rFonts w:ascii="Calibri" w:eastAsia="Calibri" w:hAnsi="Calibri" w:cs="Calibri"/>
                <w:color w:val="000000"/>
                <w:sz w:val="22"/>
              </w:rPr>
            </w:pPr>
            <w:r w:rsidRPr="00BD3BF0">
              <w:rPr>
                <w:rFonts w:ascii="Calibri" w:eastAsia="Calibri" w:hAnsi="Calibri" w:cs="Calibri"/>
                <w:color w:val="000000"/>
                <w:sz w:val="22"/>
              </w:rPr>
              <w:t xml:space="preserve">$15 000 </w:t>
            </w:r>
          </w:p>
        </w:tc>
      </w:tr>
      <w:tr w:rsidR="00BD3BF0" w:rsidRPr="00BD3BF0" w14:paraId="3ADE2426" w14:textId="77777777" w:rsidTr="00C77B31">
        <w:trPr>
          <w:trHeight w:val="434"/>
        </w:trPr>
        <w:tc>
          <w:tcPr>
            <w:tcW w:w="4518" w:type="dxa"/>
            <w:tcBorders>
              <w:top w:val="single" w:sz="2" w:space="0" w:color="000000"/>
              <w:left w:val="single" w:sz="2" w:space="0" w:color="000000"/>
              <w:bottom w:val="single" w:sz="2" w:space="0" w:color="000000"/>
              <w:right w:val="single" w:sz="2" w:space="0" w:color="000000"/>
            </w:tcBorders>
          </w:tcPr>
          <w:p w14:paraId="41276DD6" w14:textId="77777777" w:rsidR="00BD3BF0" w:rsidRPr="00BD3BF0" w:rsidRDefault="00BD3BF0" w:rsidP="00BD3BF0">
            <w:pPr>
              <w:spacing w:line="259" w:lineRule="auto"/>
              <w:ind w:left="22"/>
              <w:rPr>
                <w:rFonts w:ascii="Calibri" w:eastAsia="Calibri" w:hAnsi="Calibri" w:cs="Calibri"/>
                <w:color w:val="000000"/>
                <w:sz w:val="22"/>
              </w:rPr>
            </w:pPr>
            <w:r w:rsidRPr="00BD3BF0">
              <w:rPr>
                <w:rFonts w:ascii="Calibri" w:eastAsia="Calibri" w:hAnsi="Calibri" w:cs="Calibri"/>
                <w:color w:val="000000"/>
                <w:sz w:val="22"/>
              </w:rPr>
              <w:t xml:space="preserve">Public Hospitalisation </w:t>
            </w:r>
          </w:p>
        </w:tc>
        <w:tc>
          <w:tcPr>
            <w:tcW w:w="4554" w:type="dxa"/>
            <w:tcBorders>
              <w:top w:val="single" w:sz="2" w:space="0" w:color="000000"/>
              <w:left w:val="single" w:sz="2" w:space="0" w:color="000000"/>
              <w:bottom w:val="single" w:sz="2" w:space="0" w:color="000000"/>
              <w:right w:val="single" w:sz="2" w:space="0" w:color="000000"/>
            </w:tcBorders>
          </w:tcPr>
          <w:p w14:paraId="20AD7E97" w14:textId="77777777" w:rsidR="00BD3BF0" w:rsidRPr="00BD3BF0" w:rsidRDefault="00BD3BF0" w:rsidP="00BD3BF0">
            <w:pPr>
              <w:spacing w:line="259" w:lineRule="auto"/>
              <w:ind w:left="14"/>
              <w:rPr>
                <w:rFonts w:ascii="Calibri" w:eastAsia="Calibri" w:hAnsi="Calibri" w:cs="Calibri"/>
                <w:color w:val="000000"/>
                <w:sz w:val="22"/>
              </w:rPr>
            </w:pPr>
            <w:r w:rsidRPr="00BD3BF0">
              <w:rPr>
                <w:rFonts w:ascii="Calibri" w:eastAsia="Calibri" w:hAnsi="Calibri" w:cs="Calibri"/>
                <w:color w:val="000000"/>
                <w:sz w:val="22"/>
              </w:rPr>
              <w:t xml:space="preserve">Covered up to Global Limit </w:t>
            </w:r>
          </w:p>
        </w:tc>
      </w:tr>
      <w:tr w:rsidR="00BD3BF0" w:rsidRPr="00BD3BF0" w14:paraId="613231D2" w14:textId="77777777" w:rsidTr="00C77B31">
        <w:trPr>
          <w:trHeight w:val="430"/>
        </w:trPr>
        <w:tc>
          <w:tcPr>
            <w:tcW w:w="4518" w:type="dxa"/>
            <w:tcBorders>
              <w:top w:val="single" w:sz="2" w:space="0" w:color="000000"/>
              <w:left w:val="single" w:sz="2" w:space="0" w:color="000000"/>
              <w:bottom w:val="single" w:sz="2" w:space="0" w:color="000000"/>
              <w:right w:val="single" w:sz="2" w:space="0" w:color="000000"/>
            </w:tcBorders>
          </w:tcPr>
          <w:p w14:paraId="771D8F9B" w14:textId="77777777" w:rsidR="00BD3BF0" w:rsidRPr="00BD3BF0" w:rsidRDefault="00BD3BF0" w:rsidP="00BD3BF0">
            <w:pPr>
              <w:spacing w:line="259" w:lineRule="auto"/>
              <w:ind w:left="29"/>
              <w:rPr>
                <w:rFonts w:ascii="Calibri" w:eastAsia="Calibri" w:hAnsi="Calibri" w:cs="Calibri"/>
                <w:color w:val="000000"/>
                <w:sz w:val="22"/>
              </w:rPr>
            </w:pPr>
            <w:r w:rsidRPr="00BD3BF0">
              <w:rPr>
                <w:rFonts w:ascii="Calibri" w:eastAsia="Calibri" w:hAnsi="Calibri" w:cs="Calibri"/>
                <w:color w:val="000000"/>
                <w:sz w:val="22"/>
              </w:rPr>
              <w:t xml:space="preserve">Hospitalisation- Private </w:t>
            </w:r>
          </w:p>
        </w:tc>
        <w:tc>
          <w:tcPr>
            <w:tcW w:w="4554" w:type="dxa"/>
            <w:tcBorders>
              <w:top w:val="single" w:sz="2" w:space="0" w:color="000000"/>
              <w:left w:val="single" w:sz="2" w:space="0" w:color="000000"/>
              <w:bottom w:val="single" w:sz="2" w:space="0" w:color="000000"/>
              <w:right w:val="single" w:sz="2" w:space="0" w:color="000000"/>
            </w:tcBorders>
          </w:tcPr>
          <w:p w14:paraId="441B2A4A" w14:textId="77777777" w:rsidR="00BD3BF0" w:rsidRPr="00BD3BF0" w:rsidRDefault="00BD3BF0" w:rsidP="00BD3BF0">
            <w:pPr>
              <w:spacing w:line="259" w:lineRule="auto"/>
              <w:ind w:left="14"/>
              <w:rPr>
                <w:rFonts w:ascii="Calibri" w:eastAsia="Calibri" w:hAnsi="Calibri" w:cs="Calibri"/>
                <w:color w:val="000000"/>
                <w:sz w:val="22"/>
              </w:rPr>
            </w:pPr>
            <w:r w:rsidRPr="00BD3BF0">
              <w:rPr>
                <w:rFonts w:ascii="Calibri" w:eastAsia="Calibri" w:hAnsi="Calibri" w:cs="Calibri"/>
                <w:color w:val="000000"/>
                <w:sz w:val="22"/>
              </w:rPr>
              <w:t xml:space="preserve">General Ward </w:t>
            </w:r>
          </w:p>
        </w:tc>
      </w:tr>
      <w:tr w:rsidR="00BD3BF0" w:rsidRPr="00BD3BF0" w14:paraId="46AFFEC8" w14:textId="77777777" w:rsidTr="00C77B31">
        <w:trPr>
          <w:trHeight w:val="430"/>
        </w:trPr>
        <w:tc>
          <w:tcPr>
            <w:tcW w:w="4518" w:type="dxa"/>
            <w:tcBorders>
              <w:top w:val="single" w:sz="2" w:space="0" w:color="000000"/>
              <w:left w:val="single" w:sz="2" w:space="0" w:color="000000"/>
              <w:bottom w:val="single" w:sz="2" w:space="0" w:color="000000"/>
              <w:right w:val="single" w:sz="2" w:space="0" w:color="000000"/>
            </w:tcBorders>
          </w:tcPr>
          <w:p w14:paraId="5DAE366E" w14:textId="77777777" w:rsidR="00BD3BF0" w:rsidRPr="00BD3BF0" w:rsidRDefault="00BD3BF0" w:rsidP="00BD3BF0">
            <w:pPr>
              <w:spacing w:line="259" w:lineRule="auto"/>
              <w:ind w:left="29"/>
              <w:rPr>
                <w:rFonts w:ascii="Calibri" w:eastAsia="Calibri" w:hAnsi="Calibri" w:cs="Calibri"/>
                <w:color w:val="000000"/>
                <w:sz w:val="22"/>
              </w:rPr>
            </w:pPr>
            <w:r w:rsidRPr="00BD3BF0">
              <w:rPr>
                <w:rFonts w:ascii="Calibri" w:eastAsia="Calibri" w:hAnsi="Calibri" w:cs="Calibri"/>
                <w:color w:val="000000"/>
                <w:sz w:val="22"/>
              </w:rPr>
              <w:t xml:space="preserve">Hospitalisation- Public Healthcare </w:t>
            </w:r>
          </w:p>
        </w:tc>
        <w:tc>
          <w:tcPr>
            <w:tcW w:w="4554" w:type="dxa"/>
            <w:tcBorders>
              <w:top w:val="single" w:sz="2" w:space="0" w:color="000000"/>
              <w:left w:val="single" w:sz="2" w:space="0" w:color="000000"/>
              <w:bottom w:val="single" w:sz="2" w:space="0" w:color="000000"/>
              <w:right w:val="single" w:sz="2" w:space="0" w:color="000000"/>
            </w:tcBorders>
          </w:tcPr>
          <w:p w14:paraId="7F6AFE70" w14:textId="77777777" w:rsidR="00BD3BF0" w:rsidRPr="00BD3BF0" w:rsidRDefault="00BD3BF0" w:rsidP="00BD3BF0">
            <w:pPr>
              <w:spacing w:line="259" w:lineRule="auto"/>
              <w:ind w:left="14"/>
              <w:rPr>
                <w:rFonts w:ascii="Calibri" w:eastAsia="Calibri" w:hAnsi="Calibri" w:cs="Calibri"/>
                <w:color w:val="000000"/>
                <w:sz w:val="22"/>
              </w:rPr>
            </w:pPr>
            <w:r w:rsidRPr="00BD3BF0">
              <w:rPr>
                <w:rFonts w:ascii="Calibri" w:eastAsia="Calibri" w:hAnsi="Calibri" w:cs="Calibri"/>
                <w:color w:val="000000"/>
                <w:sz w:val="22"/>
              </w:rPr>
              <w:t xml:space="preserve">Private Ward </w:t>
            </w:r>
          </w:p>
        </w:tc>
      </w:tr>
      <w:tr w:rsidR="00BD3BF0" w:rsidRPr="00BD3BF0" w14:paraId="74144A75" w14:textId="77777777" w:rsidTr="00C77B31">
        <w:trPr>
          <w:trHeight w:val="449"/>
        </w:trPr>
        <w:tc>
          <w:tcPr>
            <w:tcW w:w="4518" w:type="dxa"/>
            <w:tcBorders>
              <w:top w:val="single" w:sz="2" w:space="0" w:color="000000"/>
              <w:left w:val="single" w:sz="2" w:space="0" w:color="000000"/>
              <w:bottom w:val="single" w:sz="2" w:space="0" w:color="000000"/>
              <w:right w:val="single" w:sz="2" w:space="0" w:color="000000"/>
            </w:tcBorders>
          </w:tcPr>
          <w:p w14:paraId="68CE0E4E" w14:textId="77777777" w:rsidR="00BD3BF0" w:rsidRPr="00BD3BF0" w:rsidRDefault="00BD3BF0" w:rsidP="00BD3BF0">
            <w:pPr>
              <w:spacing w:line="259" w:lineRule="auto"/>
              <w:ind w:left="29"/>
              <w:rPr>
                <w:rFonts w:ascii="Calibri" w:eastAsia="Calibri" w:hAnsi="Calibri" w:cs="Calibri"/>
                <w:color w:val="000000"/>
                <w:sz w:val="22"/>
              </w:rPr>
            </w:pPr>
            <w:r w:rsidRPr="00BD3BF0">
              <w:rPr>
                <w:rFonts w:ascii="Calibri" w:eastAsia="Calibri" w:hAnsi="Calibri" w:cs="Calibri"/>
                <w:color w:val="000000"/>
                <w:sz w:val="22"/>
              </w:rPr>
              <w:t xml:space="preserve">Ambulance services- Road </w:t>
            </w:r>
          </w:p>
        </w:tc>
        <w:tc>
          <w:tcPr>
            <w:tcW w:w="4554" w:type="dxa"/>
            <w:tcBorders>
              <w:top w:val="single" w:sz="2" w:space="0" w:color="000000"/>
              <w:left w:val="single" w:sz="2" w:space="0" w:color="000000"/>
              <w:bottom w:val="single" w:sz="2" w:space="0" w:color="000000"/>
              <w:right w:val="single" w:sz="2" w:space="0" w:color="000000"/>
            </w:tcBorders>
          </w:tcPr>
          <w:p w14:paraId="4407A366" w14:textId="77777777" w:rsidR="00BD3BF0" w:rsidRPr="00BD3BF0" w:rsidRDefault="00BD3BF0" w:rsidP="00BD3BF0">
            <w:pPr>
              <w:spacing w:line="259" w:lineRule="auto"/>
              <w:ind w:left="22"/>
              <w:rPr>
                <w:rFonts w:ascii="Calibri" w:eastAsia="Calibri" w:hAnsi="Calibri" w:cs="Calibri"/>
                <w:color w:val="000000"/>
                <w:sz w:val="22"/>
              </w:rPr>
            </w:pPr>
            <w:r w:rsidRPr="00BD3BF0">
              <w:rPr>
                <w:rFonts w:ascii="Calibri" w:eastAsia="Calibri" w:hAnsi="Calibri" w:cs="Calibri"/>
                <w:color w:val="000000"/>
                <w:sz w:val="22"/>
              </w:rPr>
              <w:t xml:space="preserve">Covered </w:t>
            </w:r>
          </w:p>
        </w:tc>
      </w:tr>
      <w:tr w:rsidR="00BD3BF0" w:rsidRPr="00BD3BF0" w14:paraId="2D245B4E" w14:textId="77777777" w:rsidTr="00C77B31">
        <w:trPr>
          <w:trHeight w:val="437"/>
        </w:trPr>
        <w:tc>
          <w:tcPr>
            <w:tcW w:w="4518" w:type="dxa"/>
            <w:tcBorders>
              <w:top w:val="single" w:sz="2" w:space="0" w:color="000000"/>
              <w:left w:val="single" w:sz="2" w:space="0" w:color="000000"/>
              <w:bottom w:val="single" w:sz="2" w:space="0" w:color="000000"/>
              <w:right w:val="single" w:sz="2" w:space="0" w:color="000000"/>
            </w:tcBorders>
          </w:tcPr>
          <w:p w14:paraId="49795281" w14:textId="77777777" w:rsidR="00BD3BF0" w:rsidRPr="00BD3BF0" w:rsidRDefault="00BD3BF0" w:rsidP="00BD3BF0">
            <w:pPr>
              <w:spacing w:line="259" w:lineRule="auto"/>
              <w:ind w:left="36"/>
              <w:rPr>
                <w:rFonts w:ascii="Calibri" w:eastAsia="Calibri" w:hAnsi="Calibri" w:cs="Calibri"/>
                <w:color w:val="000000"/>
                <w:sz w:val="22"/>
              </w:rPr>
            </w:pPr>
            <w:r w:rsidRPr="00BD3BF0">
              <w:rPr>
                <w:rFonts w:ascii="Calibri" w:eastAsia="Calibri" w:hAnsi="Calibri" w:cs="Calibri"/>
                <w:color w:val="000000"/>
                <w:sz w:val="22"/>
              </w:rPr>
              <w:t xml:space="preserve">Air evacuation </w:t>
            </w:r>
          </w:p>
        </w:tc>
        <w:tc>
          <w:tcPr>
            <w:tcW w:w="4554" w:type="dxa"/>
            <w:tcBorders>
              <w:top w:val="single" w:sz="2" w:space="0" w:color="000000"/>
              <w:left w:val="single" w:sz="2" w:space="0" w:color="000000"/>
              <w:bottom w:val="single" w:sz="2" w:space="0" w:color="000000"/>
              <w:right w:val="single" w:sz="2" w:space="0" w:color="000000"/>
            </w:tcBorders>
          </w:tcPr>
          <w:p w14:paraId="4E5EFD33" w14:textId="77777777" w:rsidR="00BD3BF0" w:rsidRPr="00BD3BF0" w:rsidRDefault="00BD3BF0" w:rsidP="00BD3BF0">
            <w:pPr>
              <w:spacing w:line="259" w:lineRule="auto"/>
              <w:ind w:left="29"/>
              <w:rPr>
                <w:rFonts w:ascii="Calibri" w:eastAsia="Calibri" w:hAnsi="Calibri" w:cs="Calibri"/>
                <w:color w:val="000000"/>
                <w:sz w:val="22"/>
              </w:rPr>
            </w:pPr>
            <w:r w:rsidRPr="00BD3BF0">
              <w:rPr>
                <w:rFonts w:ascii="Calibri" w:eastAsia="Calibri" w:hAnsi="Calibri" w:cs="Calibri"/>
                <w:color w:val="000000"/>
                <w:sz w:val="22"/>
              </w:rPr>
              <w:t xml:space="preserve">Covered </w:t>
            </w:r>
          </w:p>
        </w:tc>
      </w:tr>
      <w:tr w:rsidR="00BD3BF0" w:rsidRPr="00BD3BF0" w14:paraId="30203FCB" w14:textId="77777777" w:rsidTr="00C77B31">
        <w:trPr>
          <w:trHeight w:val="430"/>
        </w:trPr>
        <w:tc>
          <w:tcPr>
            <w:tcW w:w="4518" w:type="dxa"/>
            <w:tcBorders>
              <w:top w:val="single" w:sz="2" w:space="0" w:color="000000"/>
              <w:left w:val="single" w:sz="2" w:space="0" w:color="000000"/>
              <w:bottom w:val="single" w:sz="2" w:space="0" w:color="000000"/>
              <w:right w:val="single" w:sz="2" w:space="0" w:color="000000"/>
            </w:tcBorders>
          </w:tcPr>
          <w:p w14:paraId="66CF87A4" w14:textId="77777777" w:rsidR="00BD3BF0" w:rsidRPr="00BD3BF0" w:rsidRDefault="00BD3BF0" w:rsidP="00BD3BF0">
            <w:pPr>
              <w:spacing w:line="259" w:lineRule="auto"/>
              <w:ind w:left="36"/>
              <w:rPr>
                <w:rFonts w:ascii="Calibri" w:eastAsia="Calibri" w:hAnsi="Calibri" w:cs="Calibri"/>
                <w:color w:val="000000"/>
                <w:sz w:val="22"/>
              </w:rPr>
            </w:pPr>
            <w:r w:rsidRPr="00BD3BF0">
              <w:rPr>
                <w:rFonts w:ascii="Calibri" w:eastAsia="Calibri" w:hAnsi="Calibri" w:cs="Calibri"/>
                <w:color w:val="000000"/>
                <w:sz w:val="22"/>
              </w:rPr>
              <w:t xml:space="preserve">Foreign treatment </w:t>
            </w:r>
          </w:p>
        </w:tc>
        <w:tc>
          <w:tcPr>
            <w:tcW w:w="4554" w:type="dxa"/>
            <w:tcBorders>
              <w:top w:val="single" w:sz="2" w:space="0" w:color="000000"/>
              <w:left w:val="single" w:sz="2" w:space="0" w:color="000000"/>
              <w:bottom w:val="single" w:sz="2" w:space="0" w:color="000000"/>
              <w:right w:val="single" w:sz="2" w:space="0" w:color="000000"/>
            </w:tcBorders>
          </w:tcPr>
          <w:p w14:paraId="42938348" w14:textId="77777777" w:rsidR="00BD3BF0" w:rsidRPr="00BD3BF0" w:rsidRDefault="00BD3BF0" w:rsidP="00BD3BF0">
            <w:pPr>
              <w:spacing w:line="259" w:lineRule="auto"/>
              <w:ind w:left="29"/>
              <w:rPr>
                <w:rFonts w:ascii="Calibri" w:eastAsia="Calibri" w:hAnsi="Calibri" w:cs="Calibri"/>
                <w:color w:val="000000"/>
                <w:sz w:val="22"/>
              </w:rPr>
            </w:pPr>
            <w:r w:rsidRPr="00BD3BF0">
              <w:rPr>
                <w:rFonts w:ascii="Calibri" w:eastAsia="Calibri" w:hAnsi="Calibri" w:cs="Calibri"/>
                <w:color w:val="000000"/>
                <w:sz w:val="22"/>
              </w:rPr>
              <w:t xml:space="preserve">Covered </w:t>
            </w:r>
          </w:p>
        </w:tc>
      </w:tr>
      <w:tr w:rsidR="00BD3BF0" w:rsidRPr="00BD3BF0" w14:paraId="5C26A78E" w14:textId="77777777" w:rsidTr="00C77B31">
        <w:trPr>
          <w:trHeight w:val="430"/>
        </w:trPr>
        <w:tc>
          <w:tcPr>
            <w:tcW w:w="4518" w:type="dxa"/>
            <w:tcBorders>
              <w:top w:val="single" w:sz="2" w:space="0" w:color="000000"/>
              <w:left w:val="single" w:sz="2" w:space="0" w:color="000000"/>
              <w:bottom w:val="single" w:sz="2" w:space="0" w:color="000000"/>
              <w:right w:val="single" w:sz="2" w:space="0" w:color="000000"/>
            </w:tcBorders>
          </w:tcPr>
          <w:p w14:paraId="603C1208" w14:textId="77777777" w:rsidR="00BD3BF0" w:rsidRPr="00BD3BF0" w:rsidRDefault="00BD3BF0" w:rsidP="00BD3BF0">
            <w:pPr>
              <w:spacing w:line="259" w:lineRule="auto"/>
              <w:ind w:left="43"/>
              <w:rPr>
                <w:rFonts w:ascii="Calibri" w:eastAsia="Calibri" w:hAnsi="Calibri" w:cs="Calibri"/>
                <w:color w:val="000000"/>
                <w:sz w:val="22"/>
              </w:rPr>
            </w:pPr>
            <w:r w:rsidRPr="00BD3BF0">
              <w:rPr>
                <w:rFonts w:ascii="Calibri" w:eastAsia="Calibri" w:hAnsi="Calibri" w:cs="Calibri"/>
                <w:color w:val="000000"/>
                <w:sz w:val="22"/>
              </w:rPr>
              <w:t xml:space="preserve">Drugs- Acute </w:t>
            </w:r>
          </w:p>
        </w:tc>
        <w:tc>
          <w:tcPr>
            <w:tcW w:w="4554" w:type="dxa"/>
            <w:tcBorders>
              <w:top w:val="single" w:sz="2" w:space="0" w:color="000000"/>
              <w:left w:val="single" w:sz="2" w:space="0" w:color="000000"/>
              <w:bottom w:val="single" w:sz="2" w:space="0" w:color="000000"/>
              <w:right w:val="single" w:sz="2" w:space="0" w:color="000000"/>
            </w:tcBorders>
          </w:tcPr>
          <w:p w14:paraId="7B8C9B16" w14:textId="77777777" w:rsidR="00BD3BF0" w:rsidRPr="00BD3BF0" w:rsidRDefault="00BD3BF0" w:rsidP="00BD3BF0">
            <w:pPr>
              <w:spacing w:line="259" w:lineRule="auto"/>
              <w:rPr>
                <w:rFonts w:ascii="Calibri" w:eastAsia="Calibri" w:hAnsi="Calibri" w:cs="Calibri"/>
                <w:color w:val="000000"/>
                <w:sz w:val="22"/>
              </w:rPr>
            </w:pPr>
            <w:r w:rsidRPr="00BD3BF0">
              <w:rPr>
                <w:rFonts w:ascii="Calibri" w:eastAsia="Calibri" w:hAnsi="Calibri" w:cs="Calibri"/>
                <w:color w:val="000000"/>
                <w:sz w:val="22"/>
              </w:rPr>
              <w:t xml:space="preserve">$750 </w:t>
            </w:r>
          </w:p>
        </w:tc>
      </w:tr>
      <w:tr w:rsidR="00BD3BF0" w:rsidRPr="00BD3BF0" w14:paraId="2E930509" w14:textId="77777777" w:rsidTr="00C77B31">
        <w:trPr>
          <w:trHeight w:val="449"/>
        </w:trPr>
        <w:tc>
          <w:tcPr>
            <w:tcW w:w="4518" w:type="dxa"/>
            <w:tcBorders>
              <w:top w:val="single" w:sz="2" w:space="0" w:color="000000"/>
              <w:left w:val="single" w:sz="2" w:space="0" w:color="000000"/>
              <w:bottom w:val="single" w:sz="2" w:space="0" w:color="000000"/>
              <w:right w:val="single" w:sz="2" w:space="0" w:color="000000"/>
            </w:tcBorders>
          </w:tcPr>
          <w:p w14:paraId="51F6E97F" w14:textId="77777777" w:rsidR="00BD3BF0" w:rsidRPr="00BD3BF0" w:rsidRDefault="00BD3BF0" w:rsidP="00BD3BF0">
            <w:pPr>
              <w:spacing w:line="259" w:lineRule="auto"/>
              <w:ind w:left="43"/>
              <w:rPr>
                <w:rFonts w:ascii="Calibri" w:eastAsia="Calibri" w:hAnsi="Calibri" w:cs="Calibri"/>
                <w:color w:val="000000"/>
                <w:sz w:val="22"/>
              </w:rPr>
            </w:pPr>
            <w:r w:rsidRPr="00BD3BF0">
              <w:rPr>
                <w:rFonts w:ascii="Calibri" w:eastAsia="Calibri" w:hAnsi="Calibri" w:cs="Calibri"/>
                <w:color w:val="000000"/>
                <w:sz w:val="22"/>
              </w:rPr>
              <w:t xml:space="preserve">Drugs- Chronic </w:t>
            </w:r>
          </w:p>
        </w:tc>
        <w:tc>
          <w:tcPr>
            <w:tcW w:w="4554" w:type="dxa"/>
            <w:tcBorders>
              <w:top w:val="single" w:sz="2" w:space="0" w:color="000000"/>
              <w:left w:val="single" w:sz="2" w:space="0" w:color="000000"/>
              <w:bottom w:val="single" w:sz="2" w:space="0" w:color="000000"/>
              <w:right w:val="single" w:sz="2" w:space="0" w:color="000000"/>
            </w:tcBorders>
          </w:tcPr>
          <w:p w14:paraId="08689118" w14:textId="77777777" w:rsidR="00BD3BF0" w:rsidRPr="00BD3BF0" w:rsidRDefault="00BD3BF0" w:rsidP="00BD3BF0">
            <w:pPr>
              <w:spacing w:line="259" w:lineRule="auto"/>
              <w:ind w:left="36"/>
              <w:rPr>
                <w:rFonts w:ascii="Calibri" w:eastAsia="Calibri" w:hAnsi="Calibri" w:cs="Calibri"/>
                <w:color w:val="000000"/>
                <w:sz w:val="22"/>
              </w:rPr>
            </w:pPr>
            <w:r w:rsidRPr="00BD3BF0">
              <w:rPr>
                <w:rFonts w:ascii="Calibri" w:eastAsia="Calibri" w:hAnsi="Calibri" w:cs="Calibri"/>
                <w:color w:val="000000"/>
                <w:sz w:val="22"/>
              </w:rPr>
              <w:t xml:space="preserve">$2 250 </w:t>
            </w:r>
          </w:p>
        </w:tc>
      </w:tr>
      <w:tr w:rsidR="00BD3BF0" w:rsidRPr="00BD3BF0" w14:paraId="570AA99D" w14:textId="77777777" w:rsidTr="00C77B31">
        <w:trPr>
          <w:trHeight w:val="430"/>
        </w:trPr>
        <w:tc>
          <w:tcPr>
            <w:tcW w:w="4518" w:type="dxa"/>
            <w:tcBorders>
              <w:top w:val="single" w:sz="2" w:space="0" w:color="000000"/>
              <w:left w:val="single" w:sz="2" w:space="0" w:color="000000"/>
              <w:bottom w:val="single" w:sz="2" w:space="0" w:color="000000"/>
              <w:right w:val="single" w:sz="2" w:space="0" w:color="000000"/>
            </w:tcBorders>
          </w:tcPr>
          <w:p w14:paraId="5934F067" w14:textId="77777777" w:rsidR="00BD3BF0" w:rsidRPr="00BD3BF0" w:rsidRDefault="00BD3BF0" w:rsidP="00BD3BF0">
            <w:pPr>
              <w:spacing w:line="259" w:lineRule="auto"/>
              <w:ind w:left="50"/>
              <w:rPr>
                <w:rFonts w:ascii="Calibri" w:eastAsia="Calibri" w:hAnsi="Calibri" w:cs="Calibri"/>
                <w:color w:val="000000"/>
                <w:sz w:val="22"/>
              </w:rPr>
            </w:pPr>
            <w:r w:rsidRPr="00BD3BF0">
              <w:rPr>
                <w:rFonts w:ascii="Calibri" w:eastAsia="Calibri" w:hAnsi="Calibri" w:cs="Calibri"/>
                <w:color w:val="000000"/>
                <w:sz w:val="22"/>
              </w:rPr>
              <w:t xml:space="preserve">Optical (Once every 2 years) </w:t>
            </w:r>
          </w:p>
        </w:tc>
        <w:tc>
          <w:tcPr>
            <w:tcW w:w="4554" w:type="dxa"/>
            <w:tcBorders>
              <w:top w:val="single" w:sz="2" w:space="0" w:color="000000"/>
              <w:left w:val="single" w:sz="2" w:space="0" w:color="000000"/>
              <w:bottom w:val="single" w:sz="2" w:space="0" w:color="000000"/>
              <w:right w:val="single" w:sz="2" w:space="0" w:color="000000"/>
            </w:tcBorders>
          </w:tcPr>
          <w:p w14:paraId="5EF779DB" w14:textId="77777777" w:rsidR="00BD3BF0" w:rsidRPr="00BD3BF0" w:rsidRDefault="00BD3BF0" w:rsidP="00BD3BF0">
            <w:pPr>
              <w:spacing w:line="259" w:lineRule="auto"/>
              <w:ind w:left="43"/>
              <w:rPr>
                <w:rFonts w:ascii="Calibri" w:eastAsia="Calibri" w:hAnsi="Calibri" w:cs="Calibri"/>
                <w:color w:val="000000"/>
                <w:sz w:val="22"/>
              </w:rPr>
            </w:pPr>
            <w:r w:rsidRPr="00BD3BF0">
              <w:rPr>
                <w:rFonts w:ascii="Calibri" w:eastAsia="Calibri" w:hAnsi="Calibri" w:cs="Calibri"/>
                <w:color w:val="000000"/>
                <w:sz w:val="22"/>
              </w:rPr>
              <w:t xml:space="preserve">$350 </w:t>
            </w:r>
          </w:p>
        </w:tc>
      </w:tr>
      <w:tr w:rsidR="00BD3BF0" w:rsidRPr="00BD3BF0" w14:paraId="686E9688" w14:textId="77777777" w:rsidTr="00C77B31">
        <w:trPr>
          <w:trHeight w:val="430"/>
        </w:trPr>
        <w:tc>
          <w:tcPr>
            <w:tcW w:w="4518" w:type="dxa"/>
            <w:tcBorders>
              <w:top w:val="single" w:sz="2" w:space="0" w:color="000000"/>
              <w:left w:val="single" w:sz="2" w:space="0" w:color="000000"/>
              <w:bottom w:val="single" w:sz="2" w:space="0" w:color="000000"/>
              <w:right w:val="single" w:sz="2" w:space="0" w:color="000000"/>
            </w:tcBorders>
          </w:tcPr>
          <w:p w14:paraId="4F19CAD2" w14:textId="77777777" w:rsidR="00BD3BF0" w:rsidRPr="00BD3BF0" w:rsidRDefault="00BD3BF0" w:rsidP="00BD3BF0">
            <w:pPr>
              <w:spacing w:line="259" w:lineRule="auto"/>
              <w:ind w:left="50"/>
              <w:rPr>
                <w:rFonts w:ascii="Calibri" w:eastAsia="Calibri" w:hAnsi="Calibri" w:cs="Calibri"/>
                <w:color w:val="000000"/>
                <w:sz w:val="22"/>
              </w:rPr>
            </w:pPr>
            <w:r w:rsidRPr="00BD3BF0">
              <w:rPr>
                <w:rFonts w:ascii="Calibri" w:eastAsia="Calibri" w:hAnsi="Calibri" w:cs="Calibri"/>
                <w:color w:val="000000"/>
                <w:sz w:val="22"/>
              </w:rPr>
              <w:t xml:space="preserve">Dental </w:t>
            </w:r>
          </w:p>
        </w:tc>
        <w:tc>
          <w:tcPr>
            <w:tcW w:w="4554" w:type="dxa"/>
            <w:tcBorders>
              <w:top w:val="single" w:sz="2" w:space="0" w:color="000000"/>
              <w:left w:val="single" w:sz="2" w:space="0" w:color="000000"/>
              <w:bottom w:val="single" w:sz="2" w:space="0" w:color="000000"/>
              <w:right w:val="single" w:sz="2" w:space="0" w:color="000000"/>
            </w:tcBorders>
          </w:tcPr>
          <w:p w14:paraId="2B86AB83" w14:textId="77777777" w:rsidR="00BD3BF0" w:rsidRPr="00BD3BF0" w:rsidRDefault="00BD3BF0" w:rsidP="00BD3BF0">
            <w:pPr>
              <w:spacing w:line="259" w:lineRule="auto"/>
              <w:ind w:left="43"/>
              <w:rPr>
                <w:rFonts w:ascii="Calibri" w:eastAsia="Calibri" w:hAnsi="Calibri" w:cs="Calibri"/>
                <w:color w:val="000000"/>
                <w:sz w:val="22"/>
              </w:rPr>
            </w:pPr>
            <w:r w:rsidRPr="00BD3BF0">
              <w:rPr>
                <w:rFonts w:ascii="Calibri" w:eastAsia="Calibri" w:hAnsi="Calibri" w:cs="Calibri"/>
                <w:color w:val="000000"/>
                <w:sz w:val="22"/>
              </w:rPr>
              <w:t xml:space="preserve">$1 500 </w:t>
            </w:r>
          </w:p>
        </w:tc>
      </w:tr>
      <w:tr w:rsidR="00BD3BF0" w:rsidRPr="00BD3BF0" w14:paraId="0E25E548" w14:textId="77777777" w:rsidTr="00C77B31">
        <w:trPr>
          <w:trHeight w:val="439"/>
        </w:trPr>
        <w:tc>
          <w:tcPr>
            <w:tcW w:w="4518" w:type="dxa"/>
            <w:tcBorders>
              <w:top w:val="single" w:sz="2" w:space="0" w:color="000000"/>
              <w:left w:val="single" w:sz="2" w:space="0" w:color="000000"/>
              <w:bottom w:val="single" w:sz="2" w:space="0" w:color="000000"/>
              <w:right w:val="single" w:sz="2" w:space="0" w:color="000000"/>
            </w:tcBorders>
          </w:tcPr>
          <w:p w14:paraId="7591C65B" w14:textId="77777777" w:rsidR="00BD3BF0" w:rsidRPr="00BD3BF0" w:rsidRDefault="00BD3BF0" w:rsidP="00BD3BF0">
            <w:pPr>
              <w:spacing w:line="259" w:lineRule="auto"/>
              <w:ind w:left="58"/>
              <w:rPr>
                <w:rFonts w:ascii="Calibri" w:eastAsia="Calibri" w:hAnsi="Calibri" w:cs="Calibri"/>
                <w:color w:val="000000"/>
                <w:sz w:val="22"/>
              </w:rPr>
            </w:pPr>
            <w:r w:rsidRPr="00BD3BF0">
              <w:rPr>
                <w:rFonts w:ascii="Calibri" w:eastAsia="Calibri" w:hAnsi="Calibri" w:cs="Calibri"/>
                <w:color w:val="000000"/>
                <w:sz w:val="22"/>
              </w:rPr>
              <w:t xml:space="preserve">Radiology </w:t>
            </w:r>
          </w:p>
        </w:tc>
        <w:tc>
          <w:tcPr>
            <w:tcW w:w="4554" w:type="dxa"/>
            <w:tcBorders>
              <w:top w:val="single" w:sz="2" w:space="0" w:color="000000"/>
              <w:left w:val="single" w:sz="2" w:space="0" w:color="000000"/>
              <w:bottom w:val="single" w:sz="2" w:space="0" w:color="000000"/>
              <w:right w:val="single" w:sz="2" w:space="0" w:color="000000"/>
            </w:tcBorders>
          </w:tcPr>
          <w:p w14:paraId="747380EC" w14:textId="77777777" w:rsidR="00BD3BF0" w:rsidRPr="00BD3BF0" w:rsidRDefault="00BD3BF0" w:rsidP="00BD3BF0">
            <w:pPr>
              <w:spacing w:line="259" w:lineRule="auto"/>
              <w:ind w:left="50"/>
              <w:rPr>
                <w:rFonts w:ascii="Calibri" w:eastAsia="Calibri" w:hAnsi="Calibri" w:cs="Calibri"/>
                <w:color w:val="000000"/>
                <w:sz w:val="22"/>
              </w:rPr>
            </w:pPr>
            <w:r w:rsidRPr="00BD3BF0">
              <w:rPr>
                <w:rFonts w:ascii="Calibri" w:eastAsia="Calibri" w:hAnsi="Calibri" w:cs="Calibri"/>
                <w:color w:val="000000"/>
                <w:sz w:val="22"/>
              </w:rPr>
              <w:t xml:space="preserve">$5 000 </w:t>
            </w:r>
          </w:p>
        </w:tc>
      </w:tr>
      <w:tr w:rsidR="00BD3BF0" w:rsidRPr="00BD3BF0" w14:paraId="109B2F0D" w14:textId="77777777" w:rsidTr="00C77B31">
        <w:trPr>
          <w:trHeight w:val="446"/>
        </w:trPr>
        <w:tc>
          <w:tcPr>
            <w:tcW w:w="4518" w:type="dxa"/>
            <w:tcBorders>
              <w:top w:val="single" w:sz="2" w:space="0" w:color="000000"/>
              <w:left w:val="single" w:sz="2" w:space="0" w:color="000000"/>
              <w:bottom w:val="single" w:sz="2" w:space="0" w:color="000000"/>
              <w:right w:val="single" w:sz="2" w:space="0" w:color="000000"/>
            </w:tcBorders>
          </w:tcPr>
          <w:p w14:paraId="5ED9C542" w14:textId="77777777" w:rsidR="00BD3BF0" w:rsidRPr="00BD3BF0" w:rsidRDefault="00BD3BF0" w:rsidP="00BD3BF0">
            <w:pPr>
              <w:spacing w:line="259" w:lineRule="auto"/>
              <w:ind w:left="58"/>
              <w:rPr>
                <w:rFonts w:ascii="Calibri" w:eastAsia="Calibri" w:hAnsi="Calibri" w:cs="Calibri"/>
                <w:color w:val="000000"/>
                <w:sz w:val="22"/>
              </w:rPr>
            </w:pPr>
            <w:r w:rsidRPr="00BD3BF0">
              <w:rPr>
                <w:rFonts w:ascii="Calibri" w:eastAsia="Calibri" w:hAnsi="Calibri" w:cs="Calibri"/>
                <w:color w:val="000000"/>
                <w:sz w:val="22"/>
              </w:rPr>
              <w:t xml:space="preserve">Pathology </w:t>
            </w:r>
          </w:p>
        </w:tc>
        <w:tc>
          <w:tcPr>
            <w:tcW w:w="4554" w:type="dxa"/>
            <w:tcBorders>
              <w:top w:val="single" w:sz="2" w:space="0" w:color="000000"/>
              <w:left w:val="single" w:sz="2" w:space="0" w:color="000000"/>
              <w:bottom w:val="single" w:sz="2" w:space="0" w:color="000000"/>
              <w:right w:val="single" w:sz="2" w:space="0" w:color="000000"/>
            </w:tcBorders>
          </w:tcPr>
          <w:p w14:paraId="63716777" w14:textId="77777777" w:rsidR="00BD3BF0" w:rsidRPr="00BD3BF0" w:rsidRDefault="00BD3BF0" w:rsidP="00BD3BF0">
            <w:pPr>
              <w:spacing w:line="259" w:lineRule="auto"/>
              <w:rPr>
                <w:rFonts w:ascii="Calibri" w:eastAsia="Calibri" w:hAnsi="Calibri" w:cs="Calibri"/>
                <w:color w:val="000000"/>
                <w:sz w:val="22"/>
              </w:rPr>
            </w:pPr>
            <w:r w:rsidRPr="00BD3BF0">
              <w:rPr>
                <w:rFonts w:ascii="Calibri" w:eastAsia="Calibri" w:hAnsi="Calibri" w:cs="Calibri"/>
                <w:color w:val="000000"/>
                <w:sz w:val="22"/>
              </w:rPr>
              <w:t xml:space="preserve">$1 125 </w:t>
            </w:r>
          </w:p>
        </w:tc>
      </w:tr>
      <w:tr w:rsidR="00BD3BF0" w:rsidRPr="00BD3BF0" w14:paraId="45E086BA" w14:textId="77777777" w:rsidTr="00C77B31">
        <w:trPr>
          <w:trHeight w:val="430"/>
        </w:trPr>
        <w:tc>
          <w:tcPr>
            <w:tcW w:w="4518" w:type="dxa"/>
            <w:tcBorders>
              <w:top w:val="single" w:sz="2" w:space="0" w:color="000000"/>
              <w:left w:val="single" w:sz="2" w:space="0" w:color="000000"/>
              <w:bottom w:val="single" w:sz="2" w:space="0" w:color="000000"/>
              <w:right w:val="single" w:sz="2" w:space="0" w:color="000000"/>
            </w:tcBorders>
          </w:tcPr>
          <w:p w14:paraId="2C68D200" w14:textId="77777777" w:rsidR="00BD3BF0" w:rsidRPr="00BD3BF0" w:rsidRDefault="00BD3BF0" w:rsidP="00BD3BF0">
            <w:pPr>
              <w:spacing w:line="259" w:lineRule="auto"/>
              <w:ind w:left="58"/>
              <w:rPr>
                <w:rFonts w:ascii="Calibri" w:eastAsia="Calibri" w:hAnsi="Calibri" w:cs="Calibri"/>
                <w:color w:val="000000"/>
                <w:sz w:val="22"/>
              </w:rPr>
            </w:pPr>
            <w:r w:rsidRPr="00BD3BF0">
              <w:rPr>
                <w:rFonts w:ascii="Calibri" w:eastAsia="Calibri" w:hAnsi="Calibri" w:cs="Calibri"/>
                <w:color w:val="000000"/>
                <w:sz w:val="22"/>
              </w:rPr>
              <w:t xml:space="preserve">Family Planning </w:t>
            </w:r>
          </w:p>
        </w:tc>
        <w:tc>
          <w:tcPr>
            <w:tcW w:w="4554" w:type="dxa"/>
            <w:tcBorders>
              <w:top w:val="single" w:sz="2" w:space="0" w:color="000000"/>
              <w:left w:val="single" w:sz="2" w:space="0" w:color="000000"/>
              <w:bottom w:val="single" w:sz="2" w:space="0" w:color="000000"/>
              <w:right w:val="single" w:sz="2" w:space="0" w:color="000000"/>
            </w:tcBorders>
          </w:tcPr>
          <w:p w14:paraId="4C4D2064" w14:textId="77777777" w:rsidR="00BD3BF0" w:rsidRPr="00BD3BF0" w:rsidRDefault="00BD3BF0" w:rsidP="00BD3BF0">
            <w:pPr>
              <w:spacing w:line="259" w:lineRule="auto"/>
              <w:rPr>
                <w:rFonts w:ascii="Calibri" w:eastAsia="Calibri" w:hAnsi="Calibri" w:cs="Calibri"/>
                <w:color w:val="000000"/>
                <w:sz w:val="22"/>
              </w:rPr>
            </w:pPr>
            <w:r w:rsidRPr="00BD3BF0">
              <w:rPr>
                <w:rFonts w:ascii="Calibri" w:eastAsia="Calibri" w:hAnsi="Calibri" w:cs="Calibri"/>
                <w:color w:val="000000"/>
                <w:sz w:val="22"/>
              </w:rPr>
              <w:t xml:space="preserve">$110 </w:t>
            </w:r>
          </w:p>
        </w:tc>
      </w:tr>
      <w:tr w:rsidR="00BD3BF0" w:rsidRPr="00BD3BF0" w14:paraId="52335F40" w14:textId="77777777" w:rsidTr="00C77B31">
        <w:trPr>
          <w:trHeight w:val="437"/>
        </w:trPr>
        <w:tc>
          <w:tcPr>
            <w:tcW w:w="4518" w:type="dxa"/>
            <w:tcBorders>
              <w:top w:val="single" w:sz="2" w:space="0" w:color="000000"/>
              <w:left w:val="single" w:sz="2" w:space="0" w:color="000000"/>
              <w:bottom w:val="single" w:sz="2" w:space="0" w:color="000000"/>
              <w:right w:val="single" w:sz="2" w:space="0" w:color="000000"/>
            </w:tcBorders>
          </w:tcPr>
          <w:p w14:paraId="519D64B6" w14:textId="77777777" w:rsidR="00BD3BF0" w:rsidRPr="00BD3BF0" w:rsidRDefault="00BD3BF0" w:rsidP="00BD3BF0">
            <w:pPr>
              <w:spacing w:line="259" w:lineRule="auto"/>
              <w:ind w:left="65"/>
              <w:rPr>
                <w:rFonts w:ascii="Calibri" w:eastAsia="Calibri" w:hAnsi="Calibri" w:cs="Calibri"/>
                <w:color w:val="000000"/>
                <w:sz w:val="22"/>
              </w:rPr>
            </w:pPr>
            <w:r w:rsidRPr="00BD3BF0">
              <w:rPr>
                <w:rFonts w:ascii="Calibri" w:eastAsia="Calibri" w:hAnsi="Calibri" w:cs="Calibri"/>
                <w:color w:val="000000"/>
                <w:sz w:val="22"/>
              </w:rPr>
              <w:t xml:space="preserve">Funeral Benefit </w:t>
            </w:r>
          </w:p>
        </w:tc>
        <w:tc>
          <w:tcPr>
            <w:tcW w:w="4554" w:type="dxa"/>
            <w:tcBorders>
              <w:top w:val="single" w:sz="2" w:space="0" w:color="000000"/>
              <w:left w:val="single" w:sz="2" w:space="0" w:color="000000"/>
              <w:bottom w:val="single" w:sz="2" w:space="0" w:color="000000"/>
              <w:right w:val="single" w:sz="2" w:space="0" w:color="000000"/>
            </w:tcBorders>
          </w:tcPr>
          <w:p w14:paraId="1E2D7D79" w14:textId="77777777" w:rsidR="00BD3BF0" w:rsidRPr="00BD3BF0" w:rsidRDefault="00BD3BF0" w:rsidP="00BD3BF0">
            <w:pPr>
              <w:spacing w:line="259" w:lineRule="auto"/>
              <w:ind w:left="50"/>
              <w:rPr>
                <w:rFonts w:ascii="Calibri" w:eastAsia="Calibri" w:hAnsi="Calibri" w:cs="Calibri"/>
                <w:color w:val="000000"/>
                <w:sz w:val="22"/>
              </w:rPr>
            </w:pPr>
            <w:r w:rsidRPr="00BD3BF0">
              <w:rPr>
                <w:rFonts w:ascii="Calibri" w:eastAsia="Calibri" w:hAnsi="Calibri" w:cs="Calibri"/>
                <w:color w:val="000000"/>
                <w:sz w:val="22"/>
              </w:rPr>
              <w:t xml:space="preserve">Covered </w:t>
            </w:r>
          </w:p>
        </w:tc>
      </w:tr>
    </w:tbl>
    <w:p w14:paraId="15036B6E" w14:textId="77777777" w:rsidR="00BD3BF0" w:rsidRDefault="00BD3BF0"/>
    <w:sectPr w:rsidR="00BD3B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BF0"/>
    <w:rsid w:val="00276FB1"/>
    <w:rsid w:val="00316A8A"/>
    <w:rsid w:val="00421E9F"/>
    <w:rsid w:val="00563D7E"/>
    <w:rsid w:val="005F418F"/>
    <w:rsid w:val="00A50435"/>
    <w:rsid w:val="00AD3250"/>
    <w:rsid w:val="00B73EC7"/>
    <w:rsid w:val="00BD3BF0"/>
    <w:rsid w:val="00C77B31"/>
    <w:rsid w:val="00DA757B"/>
    <w:rsid w:val="2016B6A8"/>
    <w:rsid w:val="6427F8B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677A9"/>
  <w15:chartTrackingRefBased/>
  <w15:docId w15:val="{C377049D-3944-4966-8848-E191E7EEB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3B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3B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3B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3B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3B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3B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B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B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B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3B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3B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3B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3B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3B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3B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3B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3B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3BF0"/>
    <w:rPr>
      <w:rFonts w:eastAsiaTheme="majorEastAsia" w:cstheme="majorBidi"/>
      <w:color w:val="272727" w:themeColor="text1" w:themeTint="D8"/>
    </w:rPr>
  </w:style>
  <w:style w:type="paragraph" w:styleId="Title">
    <w:name w:val="Title"/>
    <w:basedOn w:val="Normal"/>
    <w:next w:val="Normal"/>
    <w:link w:val="TitleChar"/>
    <w:uiPriority w:val="10"/>
    <w:qFormat/>
    <w:rsid w:val="00BD3B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B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3B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B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3BF0"/>
    <w:pPr>
      <w:spacing w:before="160"/>
      <w:jc w:val="center"/>
    </w:pPr>
    <w:rPr>
      <w:i/>
      <w:iCs/>
      <w:color w:val="404040" w:themeColor="text1" w:themeTint="BF"/>
    </w:rPr>
  </w:style>
  <w:style w:type="character" w:customStyle="1" w:styleId="QuoteChar">
    <w:name w:val="Quote Char"/>
    <w:basedOn w:val="DefaultParagraphFont"/>
    <w:link w:val="Quote"/>
    <w:uiPriority w:val="29"/>
    <w:rsid w:val="00BD3BF0"/>
    <w:rPr>
      <w:i/>
      <w:iCs/>
      <w:color w:val="404040" w:themeColor="text1" w:themeTint="BF"/>
    </w:rPr>
  </w:style>
  <w:style w:type="paragraph" w:styleId="ListParagraph">
    <w:name w:val="List Paragraph"/>
    <w:basedOn w:val="Normal"/>
    <w:uiPriority w:val="34"/>
    <w:qFormat/>
    <w:rsid w:val="00BD3BF0"/>
    <w:pPr>
      <w:ind w:left="720"/>
      <w:contextualSpacing/>
    </w:pPr>
  </w:style>
  <w:style w:type="character" w:styleId="IntenseEmphasis">
    <w:name w:val="Intense Emphasis"/>
    <w:basedOn w:val="DefaultParagraphFont"/>
    <w:uiPriority w:val="21"/>
    <w:qFormat/>
    <w:rsid w:val="00BD3BF0"/>
    <w:rPr>
      <w:i/>
      <w:iCs/>
      <w:color w:val="0F4761" w:themeColor="accent1" w:themeShade="BF"/>
    </w:rPr>
  </w:style>
  <w:style w:type="paragraph" w:styleId="IntenseQuote">
    <w:name w:val="Intense Quote"/>
    <w:basedOn w:val="Normal"/>
    <w:next w:val="Normal"/>
    <w:link w:val="IntenseQuoteChar"/>
    <w:uiPriority w:val="30"/>
    <w:qFormat/>
    <w:rsid w:val="00BD3B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3BF0"/>
    <w:rPr>
      <w:i/>
      <w:iCs/>
      <w:color w:val="0F4761" w:themeColor="accent1" w:themeShade="BF"/>
    </w:rPr>
  </w:style>
  <w:style w:type="character" w:styleId="IntenseReference">
    <w:name w:val="Intense Reference"/>
    <w:basedOn w:val="DefaultParagraphFont"/>
    <w:uiPriority w:val="32"/>
    <w:qFormat/>
    <w:rsid w:val="00BD3BF0"/>
    <w:rPr>
      <w:b/>
      <w:bCs/>
      <w:smallCaps/>
      <w:color w:val="0F4761" w:themeColor="accent1" w:themeShade="BF"/>
      <w:spacing w:val="5"/>
    </w:rPr>
  </w:style>
  <w:style w:type="table" w:customStyle="1" w:styleId="TableGrid">
    <w:name w:val="TableGrid"/>
    <w:rsid w:val="00BD3BF0"/>
    <w:pPr>
      <w:spacing w:after="0" w:line="240" w:lineRule="auto"/>
    </w:pPr>
    <w:rPr>
      <w:rFonts w:eastAsiaTheme="minorEastAsia"/>
      <w:lang w:eastAsia="en-ZW"/>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60121e-cd35-44ec-848b-0d0f9a241c92" xsi:nil="true"/>
    <lcf76f155ced4ddcb4097134ff3c332f xmlns="e0522ac6-58dd-4f80-aca7-9d45f5c8499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5E5596827B324AAC6F24C8CB1172F0" ma:contentTypeVersion="18" ma:contentTypeDescription="Create a new document." ma:contentTypeScope="" ma:versionID="4f7bcb476c9d325d01d67dbedab8ac61">
  <xsd:schema xmlns:xsd="http://www.w3.org/2001/XMLSchema" xmlns:xs="http://www.w3.org/2001/XMLSchema" xmlns:p="http://schemas.microsoft.com/office/2006/metadata/properties" xmlns:ns2="e0522ac6-58dd-4f80-aca7-9d45f5c84998" xmlns:ns3="9960121e-cd35-44ec-848b-0d0f9a241c92" targetNamespace="http://schemas.microsoft.com/office/2006/metadata/properties" ma:root="true" ma:fieldsID="25e31530e635013df92ad361d6d519ab" ns2:_="" ns3:_="">
    <xsd:import namespace="e0522ac6-58dd-4f80-aca7-9d45f5c84998"/>
    <xsd:import namespace="9960121e-cd35-44ec-848b-0d0f9a241c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522ac6-58dd-4f80-aca7-9d45f5c849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60121e-cd35-44ec-848b-0d0f9a241c9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b3b194c-0652-4736-82b8-c6ab32877f51}" ma:internalName="TaxCatchAll" ma:showField="CatchAllData" ma:web="9960121e-cd35-44ec-848b-0d0f9a241c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D5D67E-AA5F-4AFD-B9B6-078A1203BE6C}">
  <ds:schemaRefs>
    <ds:schemaRef ds:uri="http://schemas.microsoft.com/office/2006/metadata/properties"/>
    <ds:schemaRef ds:uri="http://schemas.microsoft.com/office/infopath/2007/PartnerControls"/>
    <ds:schemaRef ds:uri="9960121e-cd35-44ec-848b-0d0f9a241c92"/>
    <ds:schemaRef ds:uri="e0522ac6-58dd-4f80-aca7-9d45f5c84998"/>
  </ds:schemaRefs>
</ds:datastoreItem>
</file>

<file path=customXml/itemProps2.xml><?xml version="1.0" encoding="utf-8"?>
<ds:datastoreItem xmlns:ds="http://schemas.openxmlformats.org/officeDocument/2006/customXml" ds:itemID="{0CC8875F-C1A3-414B-8C76-49E165C63619}">
  <ds:schemaRefs>
    <ds:schemaRef ds:uri="http://schemas.microsoft.com/sharepoint/v3/contenttype/forms"/>
  </ds:schemaRefs>
</ds:datastoreItem>
</file>

<file path=customXml/itemProps3.xml><?xml version="1.0" encoding="utf-8"?>
<ds:datastoreItem xmlns:ds="http://schemas.openxmlformats.org/officeDocument/2006/customXml" ds:itemID="{30ACA5E2-26AA-44FD-A918-BFBD431B7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522ac6-58dd-4f80-aca7-9d45f5c84998"/>
    <ds:schemaRef ds:uri="9960121e-cd35-44ec-848b-0d0f9a241c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478</Words>
  <Characters>2730</Characters>
  <Application>Microsoft Office Word</Application>
  <DocSecurity>0</DocSecurity>
  <Lines>22</Lines>
  <Paragraphs>6</Paragraphs>
  <ScaleCrop>false</ScaleCrop>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Candy Gore</dc:creator>
  <cp:keywords/>
  <dc:description/>
  <cp:lastModifiedBy>Candy Gore</cp:lastModifiedBy>
  <cp:revision>10</cp:revision>
  <dcterms:created xsi:type="dcterms:W3CDTF">2026-09-10T10:17:00Z</dcterms:created>
  <dcterms:modified xsi:type="dcterms:W3CDTF">2026-10-29T07:45:00Z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0x0101007E5E5596827B324AAC6F24C8CB1172F0</vt:lpwstr>
  </property>
  <property fmtid="{D5CDD505-2E9C-101B-9397-08002B2CF9AE}" pid="3" name="MediaServiceImageTags">
    <vt:lpwstr/>
  </property>
</Properties>
</file>