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8F73" w14:textId="77777777" w:rsidR="00CE13A0" w:rsidRDefault="00CE13A0" w:rsidP="00B7002F">
      <w:pPr>
        <w:pStyle w:val="Header"/>
        <w:rPr>
          <w:sz w:val="24"/>
          <w:szCs w:val="24"/>
          <w:lang w:val="fr-FR"/>
        </w:rPr>
      </w:pPr>
    </w:p>
    <w:p w14:paraId="69143980" w14:textId="4368C63D" w:rsidR="007F6225" w:rsidRPr="000A196D" w:rsidRDefault="00E47710" w:rsidP="007F6225">
      <w:pPr>
        <w:rPr>
          <w:rFonts w:ascii="Aptos" w:hAnsi="Aptos"/>
          <w:b/>
          <w:bCs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>ISSU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E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DATE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: </w:t>
      </w:r>
      <w:r w:rsidR="4F6DA215" w:rsidRPr="5C406650">
        <w:rPr>
          <w:rFonts w:ascii="Aptos" w:hAnsi="Aptos"/>
          <w:b/>
          <w:bCs/>
          <w:sz w:val="28"/>
          <w:szCs w:val="28"/>
          <w:lang w:val="en-GB"/>
        </w:rPr>
        <w:t>23</w:t>
      </w:r>
      <w:r w:rsidR="4F6DA215" w:rsidRPr="5C406650">
        <w:rPr>
          <w:rFonts w:ascii="Aptos" w:hAnsi="Aptos"/>
          <w:b/>
          <w:bCs/>
          <w:sz w:val="28"/>
          <w:szCs w:val="28"/>
          <w:vertAlign w:val="superscript"/>
          <w:lang w:val="en-GB"/>
        </w:rPr>
        <w:t>rd</w:t>
      </w:r>
      <w:r w:rsidR="4F6DA215" w:rsidRPr="5C406650">
        <w:rPr>
          <w:rFonts w:ascii="Aptos" w:hAnsi="Aptos"/>
          <w:b/>
          <w:bCs/>
          <w:sz w:val="28"/>
          <w:szCs w:val="28"/>
          <w:lang w:val="en-GB"/>
        </w:rPr>
        <w:t xml:space="preserve"> September</w:t>
      </w:r>
      <w:r w:rsidR="00124876" w:rsidRPr="5C406650">
        <w:rPr>
          <w:rFonts w:ascii="Aptos" w:hAnsi="Aptos"/>
          <w:b/>
          <w:bCs/>
          <w:sz w:val="28"/>
          <w:szCs w:val="28"/>
          <w:lang w:val="en-GB"/>
        </w:rPr>
        <w:t xml:space="preserve">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202</w:t>
      </w:r>
      <w:r w:rsidR="004F090D" w:rsidRPr="5C406650">
        <w:rPr>
          <w:rFonts w:ascii="Aptos" w:hAnsi="Aptos"/>
          <w:b/>
          <w:bCs/>
          <w:sz w:val="28"/>
          <w:szCs w:val="28"/>
          <w:lang w:val="en-GB"/>
        </w:rPr>
        <w:t>6</w:t>
      </w:r>
    </w:p>
    <w:p w14:paraId="7C3FCFA9" w14:textId="33AEA205" w:rsidR="00280E13" w:rsidRPr="000A196D" w:rsidRDefault="00280E13" w:rsidP="00280E13">
      <w:pPr>
        <w:jc w:val="center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0A196D">
        <w:rPr>
          <w:rFonts w:ascii="Aptos" w:hAnsi="Aptos"/>
          <w:b/>
          <w:bCs/>
          <w:sz w:val="28"/>
          <w:szCs w:val="28"/>
          <w:u w:val="single"/>
          <w:lang w:val="en-GB"/>
        </w:rPr>
        <w:t>TENDER EXTENSION NOTICE</w:t>
      </w:r>
    </w:p>
    <w:p w14:paraId="680105B2" w14:textId="5F23D218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>GOAL hereby informs all interested bidders that the submission deadline for the above-referenced Invitation to Tender (ITT) has been extended as follows:</w:t>
      </w:r>
    </w:p>
    <w:p w14:paraId="0A4473AE" w14:textId="17A014A9" w:rsidR="00124876" w:rsidRPr="00124876" w:rsidRDefault="00124876" w:rsidP="00124876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 w:rsidRPr="5C406650">
        <w:rPr>
          <w:rFonts w:ascii="Aptos" w:hAnsi="Aptos"/>
          <w:sz w:val="28"/>
          <w:szCs w:val="28"/>
          <w:lang w:val="en-GB"/>
        </w:rPr>
        <w:t>Previous Deadline: </w:t>
      </w:r>
      <w:r w:rsidR="7C4BA61A" w:rsidRPr="5C406650">
        <w:rPr>
          <w:rFonts w:ascii="Aptos" w:hAnsi="Aptos"/>
          <w:sz w:val="28"/>
          <w:szCs w:val="28"/>
          <w:lang w:val="en-GB"/>
        </w:rPr>
        <w:t xml:space="preserve">September </w:t>
      </w:r>
      <w:r w:rsidR="7F35A565" w:rsidRPr="5C406650">
        <w:rPr>
          <w:rFonts w:ascii="Aptos" w:hAnsi="Aptos"/>
          <w:sz w:val="28"/>
          <w:szCs w:val="28"/>
          <w:lang w:val="en-GB"/>
        </w:rPr>
        <w:t>23, 2026</w:t>
      </w:r>
      <w:r w:rsidR="009919B0" w:rsidRPr="5C406650">
        <w:rPr>
          <w:rFonts w:ascii="Aptos" w:hAnsi="Aptos"/>
          <w:sz w:val="28"/>
          <w:szCs w:val="28"/>
          <w:lang w:val="en-GB"/>
        </w:rPr>
        <w:t>, 4:</w:t>
      </w:r>
      <w:r w:rsidR="50FB9EAF" w:rsidRPr="5C406650">
        <w:rPr>
          <w:rFonts w:ascii="Aptos" w:hAnsi="Aptos"/>
          <w:sz w:val="28"/>
          <w:szCs w:val="28"/>
          <w:lang w:val="en-GB"/>
        </w:rPr>
        <w:t>00</w:t>
      </w:r>
      <w:r w:rsidR="009919B0" w:rsidRPr="5C406650">
        <w:rPr>
          <w:rFonts w:ascii="Aptos" w:hAnsi="Aptos"/>
          <w:sz w:val="28"/>
          <w:szCs w:val="28"/>
          <w:lang w:val="en-GB"/>
        </w:rPr>
        <w:t xml:space="preserve">PM </w:t>
      </w:r>
      <w:r w:rsidR="2ECB53F4" w:rsidRPr="5C406650">
        <w:rPr>
          <w:rFonts w:ascii="Aptos" w:hAnsi="Aptos"/>
          <w:sz w:val="28"/>
          <w:szCs w:val="28"/>
          <w:lang w:val="en-GB"/>
        </w:rPr>
        <w:t>Greenwich Meridian Time</w:t>
      </w:r>
    </w:p>
    <w:p w14:paraId="7F1690E8" w14:textId="00B4F846" w:rsidR="00124876" w:rsidRDefault="00124876" w:rsidP="5C406650">
      <w:pPr>
        <w:numPr>
          <w:ilvl w:val="0"/>
          <w:numId w:val="2"/>
        </w:numPr>
        <w:jc w:val="both"/>
        <w:rPr>
          <w:rFonts w:ascii="Aptos" w:hAnsi="Aptos"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 xml:space="preserve">New Deadline: </w:t>
      </w:r>
      <w:r w:rsidR="007C77B1" w:rsidRPr="007C77B1">
        <w:rPr>
          <w:rFonts w:ascii="Aptos" w:hAnsi="Aptos"/>
          <w:sz w:val="28"/>
          <w:szCs w:val="28"/>
          <w:lang w:val="en-GB"/>
        </w:rPr>
        <w:t>Octo</w:t>
      </w:r>
      <w:r w:rsidR="3A45165B" w:rsidRPr="5C406650">
        <w:rPr>
          <w:rFonts w:ascii="Aptos" w:hAnsi="Aptos"/>
          <w:sz w:val="28"/>
          <w:szCs w:val="28"/>
          <w:lang w:val="en-GB"/>
        </w:rPr>
        <w:t xml:space="preserve">ber </w:t>
      </w:r>
      <w:r w:rsidR="00820CC7">
        <w:rPr>
          <w:rFonts w:ascii="Aptos" w:hAnsi="Aptos"/>
          <w:sz w:val="28"/>
          <w:szCs w:val="28"/>
          <w:lang w:val="en-GB"/>
        </w:rPr>
        <w:t>5</w:t>
      </w:r>
      <w:r w:rsidR="3A45165B" w:rsidRPr="5C406650">
        <w:rPr>
          <w:rFonts w:ascii="Aptos" w:hAnsi="Aptos"/>
          <w:sz w:val="28"/>
          <w:szCs w:val="28"/>
          <w:lang w:val="en-GB"/>
        </w:rPr>
        <w:t>, 2026, 4:00PM Greenwich Meridian Time</w:t>
      </w:r>
    </w:p>
    <w:p w14:paraId="5D8273FB" w14:textId="5FE50707" w:rsidR="002459B4" w:rsidRPr="00852AC8" w:rsidRDefault="00CD6B3D" w:rsidP="006969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hAnsi="Aptos"/>
          <w:sz w:val="28"/>
          <w:szCs w:val="28"/>
          <w:lang w:val="en-GB"/>
        </w:rPr>
      </w:pPr>
      <w:r w:rsidRPr="00852AC8">
        <w:rPr>
          <w:rFonts w:ascii="Arial" w:eastAsia="Times New Roman" w:hAnsi="Arial" w:cs="Arial"/>
          <w:b/>
          <w:bCs/>
          <w:color w:val="111111"/>
          <w:sz w:val="24"/>
          <w:szCs w:val="24"/>
          <w:lang w:val="en-GB" w:eastAsia="en-GB"/>
        </w:rPr>
        <w:t>Closing date for clarifications:</w:t>
      </w:r>
      <w:r w:rsidRPr="00852AC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 xml:space="preserve"> </w:t>
      </w:r>
      <w:r w:rsidR="00852AC8" w:rsidRPr="00852AC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29</w:t>
      </w:r>
      <w:r w:rsidRPr="00852AC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th September 2026 </w:t>
      </w:r>
    </w:p>
    <w:p w14:paraId="468611F5" w14:textId="77777777" w:rsidR="00516BF0" w:rsidRPr="00124876" w:rsidRDefault="00516BF0" w:rsidP="00516BF0">
      <w:pPr>
        <w:jc w:val="both"/>
        <w:rPr>
          <w:rFonts w:ascii="Aptos" w:hAnsi="Aptos"/>
          <w:b/>
          <w:bCs/>
          <w:sz w:val="2"/>
          <w:szCs w:val="2"/>
          <w:lang w:val="en-GB"/>
        </w:rPr>
      </w:pPr>
    </w:p>
    <w:p w14:paraId="1FC2050D" w14:textId="09F4BF52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 xml:space="preserve">The extension has been granted to allow bidders adequate time to prepare and finalise their submissions </w:t>
      </w:r>
      <w:r w:rsidR="00890B8D">
        <w:rPr>
          <w:rFonts w:ascii="Aptos" w:hAnsi="Aptos"/>
          <w:sz w:val="28"/>
          <w:szCs w:val="28"/>
          <w:lang w:val="en-GB"/>
        </w:rPr>
        <w:t xml:space="preserve">for </w:t>
      </w:r>
      <w:r w:rsidRPr="00124876">
        <w:rPr>
          <w:rFonts w:ascii="Aptos" w:hAnsi="Aptos"/>
          <w:sz w:val="28"/>
          <w:szCs w:val="28"/>
          <w:lang w:val="en-GB"/>
        </w:rPr>
        <w:t>this tender.</w:t>
      </w:r>
    </w:p>
    <w:p w14:paraId="506E5259" w14:textId="2BCF3CF2" w:rsidR="00124876" w:rsidRPr="00516BF0" w:rsidRDefault="00124876" w:rsidP="00124876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All other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T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erms and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C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>onditions of the ITT remain unchanged.</w:t>
      </w:r>
    </w:p>
    <w:p w14:paraId="215085B8" w14:textId="4941B051" w:rsidR="727E09F3" w:rsidRPr="00516BF0" w:rsidRDefault="00124876" w:rsidP="000A196D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>Bidders who have already submitted their proposals are advised that their submissions remain valid and securely held.</w:t>
      </w:r>
    </w:p>
    <w:sectPr w:rsidR="727E09F3" w:rsidRPr="00516BF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97143" w14:textId="77777777" w:rsidR="00FD3D15" w:rsidRDefault="00FD3D15" w:rsidP="00427870">
      <w:pPr>
        <w:spacing w:after="0" w:line="240" w:lineRule="auto"/>
      </w:pPr>
      <w:r>
        <w:separator/>
      </w:r>
    </w:p>
  </w:endnote>
  <w:endnote w:type="continuationSeparator" w:id="0">
    <w:p w14:paraId="76FBFDF3" w14:textId="77777777" w:rsidR="00FD3D15" w:rsidRDefault="00FD3D15" w:rsidP="00427870">
      <w:pPr>
        <w:spacing w:after="0" w:line="240" w:lineRule="auto"/>
      </w:pPr>
      <w:r>
        <w:continuationSeparator/>
      </w:r>
    </w:p>
  </w:endnote>
  <w:endnote w:type="continuationNotice" w:id="1">
    <w:p w14:paraId="076F0A18" w14:textId="77777777" w:rsidR="00FD3D15" w:rsidRDefault="00FD3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88151FB" w14:paraId="2D625C93" w14:textId="77777777" w:rsidTr="688151FB">
      <w:trPr>
        <w:trHeight w:val="300"/>
      </w:trPr>
      <w:tc>
        <w:tcPr>
          <w:tcW w:w="3005" w:type="dxa"/>
        </w:tcPr>
        <w:p w14:paraId="76211B27" w14:textId="17268B99" w:rsidR="688151FB" w:rsidRDefault="688151FB" w:rsidP="688151FB">
          <w:pPr>
            <w:pStyle w:val="Header"/>
            <w:ind w:left="-115"/>
          </w:pPr>
        </w:p>
      </w:tc>
      <w:tc>
        <w:tcPr>
          <w:tcW w:w="3005" w:type="dxa"/>
        </w:tcPr>
        <w:p w14:paraId="0A02266F" w14:textId="401085C0" w:rsidR="688151FB" w:rsidRDefault="688151FB" w:rsidP="688151FB">
          <w:pPr>
            <w:pStyle w:val="Header"/>
            <w:jc w:val="center"/>
          </w:pPr>
        </w:p>
      </w:tc>
      <w:tc>
        <w:tcPr>
          <w:tcW w:w="3005" w:type="dxa"/>
        </w:tcPr>
        <w:p w14:paraId="20A86052" w14:textId="2A2FD087" w:rsidR="688151FB" w:rsidRDefault="688151FB" w:rsidP="688151FB">
          <w:pPr>
            <w:pStyle w:val="Header"/>
            <w:ind w:right="-115"/>
            <w:jc w:val="right"/>
          </w:pPr>
        </w:p>
      </w:tc>
    </w:tr>
  </w:tbl>
  <w:p w14:paraId="0334FA82" w14:textId="373643BC" w:rsidR="688151FB" w:rsidRDefault="688151FB" w:rsidP="68815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326EA" w14:textId="77777777" w:rsidR="00FD3D15" w:rsidRDefault="00FD3D15" w:rsidP="00427870">
      <w:pPr>
        <w:spacing w:after="0" w:line="240" w:lineRule="auto"/>
      </w:pPr>
      <w:r>
        <w:separator/>
      </w:r>
    </w:p>
  </w:footnote>
  <w:footnote w:type="continuationSeparator" w:id="0">
    <w:p w14:paraId="482E260F" w14:textId="77777777" w:rsidR="00FD3D15" w:rsidRDefault="00FD3D15" w:rsidP="00427870">
      <w:pPr>
        <w:spacing w:after="0" w:line="240" w:lineRule="auto"/>
      </w:pPr>
      <w:r>
        <w:continuationSeparator/>
      </w:r>
    </w:p>
  </w:footnote>
  <w:footnote w:type="continuationNotice" w:id="1">
    <w:p w14:paraId="45A512C7" w14:textId="77777777" w:rsidR="00FD3D15" w:rsidRDefault="00FD3D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091D" w14:textId="77777777" w:rsidR="00363361" w:rsidRDefault="688151FB" w:rsidP="001A239B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7432CEC2" wp14:editId="3A93FF43">
          <wp:extent cx="1125160" cy="333371"/>
          <wp:effectExtent l="0" t="0" r="0" b="635"/>
          <wp:docPr id="1270582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88151FB">
      <w:rPr>
        <w:b/>
        <w:bCs/>
        <w:sz w:val="28"/>
        <w:szCs w:val="28"/>
      </w:rPr>
      <w:t xml:space="preserve">             </w:t>
    </w:r>
  </w:p>
  <w:p w14:paraId="0EBA2265" w14:textId="77777777" w:rsidR="00CE13A0" w:rsidRDefault="00CE13A0" w:rsidP="001A239B">
    <w:pPr>
      <w:pStyle w:val="Header"/>
      <w:rPr>
        <w:b/>
        <w:bCs/>
        <w:sz w:val="28"/>
        <w:szCs w:val="28"/>
      </w:rPr>
    </w:pPr>
  </w:p>
  <w:p w14:paraId="57DCC13F" w14:textId="2DEE79A0" w:rsidR="009475FC" w:rsidRPr="00FD5816" w:rsidRDefault="5C406650" w:rsidP="5C406650">
    <w:pPr>
      <w:pStyle w:val="Header"/>
      <w:jc w:val="center"/>
      <w:rPr>
        <w:rFonts w:ascii="Calibri" w:eastAsia="Calibri" w:hAnsi="Calibri" w:cs="Calibri"/>
        <w:i/>
        <w:iCs/>
        <w:lang w:val="en-IN"/>
      </w:rPr>
    </w:pPr>
    <w:r w:rsidRPr="5C406650">
      <w:rPr>
        <w:b/>
        <w:bCs/>
        <w:sz w:val="28"/>
        <w:szCs w:val="28"/>
      </w:rPr>
      <w:t>TENDER EXTENSION NOTICE – REF:  </w:t>
    </w:r>
    <w:r w:rsidRPr="5C406650">
      <w:rPr>
        <w:rFonts w:ascii="Calibri" w:eastAsia="Calibri" w:hAnsi="Calibri" w:cs="Calibri"/>
        <w:b/>
        <w:bCs/>
        <w:i/>
        <w:iCs/>
        <w:lang w:val="en-IN"/>
      </w:rPr>
      <w:t>ITT - FRT-ZZ1-52940 – FWA for the Supply of Fuel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04B5"/>
    <w:multiLevelType w:val="multilevel"/>
    <w:tmpl w:val="A28C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B4CB4"/>
    <w:multiLevelType w:val="hybridMultilevel"/>
    <w:tmpl w:val="7AC8B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00BA"/>
    <w:multiLevelType w:val="multilevel"/>
    <w:tmpl w:val="1AA4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5419432">
    <w:abstractNumId w:val="1"/>
  </w:num>
  <w:num w:numId="2" w16cid:durableId="943879898">
    <w:abstractNumId w:val="0"/>
  </w:num>
  <w:num w:numId="3" w16cid:durableId="1658462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23747"/>
    <w:rsid w:val="000341C0"/>
    <w:rsid w:val="00052441"/>
    <w:rsid w:val="0006005C"/>
    <w:rsid w:val="00062B0E"/>
    <w:rsid w:val="00096C99"/>
    <w:rsid w:val="000A196D"/>
    <w:rsid w:val="000C5C52"/>
    <w:rsid w:val="000E5024"/>
    <w:rsid w:val="000F1169"/>
    <w:rsid w:val="00124876"/>
    <w:rsid w:val="001403CB"/>
    <w:rsid w:val="00180DE3"/>
    <w:rsid w:val="00181565"/>
    <w:rsid w:val="001A239B"/>
    <w:rsid w:val="001B5D9A"/>
    <w:rsid w:val="001C54B8"/>
    <w:rsid w:val="001C6A93"/>
    <w:rsid w:val="00202F75"/>
    <w:rsid w:val="00205E00"/>
    <w:rsid w:val="002131B0"/>
    <w:rsid w:val="002459B4"/>
    <w:rsid w:val="002472C7"/>
    <w:rsid w:val="00266931"/>
    <w:rsid w:val="002770E8"/>
    <w:rsid w:val="00280E13"/>
    <w:rsid w:val="00287950"/>
    <w:rsid w:val="003313AB"/>
    <w:rsid w:val="00363361"/>
    <w:rsid w:val="003D7D70"/>
    <w:rsid w:val="003E5BAB"/>
    <w:rsid w:val="00404422"/>
    <w:rsid w:val="00427870"/>
    <w:rsid w:val="004348CF"/>
    <w:rsid w:val="00450B4F"/>
    <w:rsid w:val="00497B46"/>
    <w:rsid w:val="004E681C"/>
    <w:rsid w:val="004F090D"/>
    <w:rsid w:val="004F469E"/>
    <w:rsid w:val="004F550D"/>
    <w:rsid w:val="005072ED"/>
    <w:rsid w:val="0051390D"/>
    <w:rsid w:val="0051428F"/>
    <w:rsid w:val="00514596"/>
    <w:rsid w:val="00516BF0"/>
    <w:rsid w:val="00521866"/>
    <w:rsid w:val="00551857"/>
    <w:rsid w:val="00576181"/>
    <w:rsid w:val="005B238C"/>
    <w:rsid w:val="005F3741"/>
    <w:rsid w:val="006244DF"/>
    <w:rsid w:val="0063252D"/>
    <w:rsid w:val="00672562"/>
    <w:rsid w:val="00677A40"/>
    <w:rsid w:val="006E3336"/>
    <w:rsid w:val="006E673B"/>
    <w:rsid w:val="00705D8F"/>
    <w:rsid w:val="00716D57"/>
    <w:rsid w:val="00720EE7"/>
    <w:rsid w:val="00745B62"/>
    <w:rsid w:val="007659FD"/>
    <w:rsid w:val="00772512"/>
    <w:rsid w:val="007C50F4"/>
    <w:rsid w:val="007C73E2"/>
    <w:rsid w:val="007C77B1"/>
    <w:rsid w:val="007E2D13"/>
    <w:rsid w:val="007F6225"/>
    <w:rsid w:val="00820CC7"/>
    <w:rsid w:val="00852AC8"/>
    <w:rsid w:val="00890B8D"/>
    <w:rsid w:val="008B36A9"/>
    <w:rsid w:val="00914A60"/>
    <w:rsid w:val="00920AE8"/>
    <w:rsid w:val="009475FC"/>
    <w:rsid w:val="0095554A"/>
    <w:rsid w:val="00967FA6"/>
    <w:rsid w:val="00990D11"/>
    <w:rsid w:val="009919B0"/>
    <w:rsid w:val="009F7788"/>
    <w:rsid w:val="00A13E6B"/>
    <w:rsid w:val="00A14B49"/>
    <w:rsid w:val="00A15F59"/>
    <w:rsid w:val="00A9007A"/>
    <w:rsid w:val="00AA6C96"/>
    <w:rsid w:val="00AC732C"/>
    <w:rsid w:val="00B3269D"/>
    <w:rsid w:val="00B37F76"/>
    <w:rsid w:val="00B7002F"/>
    <w:rsid w:val="00B80606"/>
    <w:rsid w:val="00BA25F6"/>
    <w:rsid w:val="00BC58CD"/>
    <w:rsid w:val="00BF6185"/>
    <w:rsid w:val="00C04B77"/>
    <w:rsid w:val="00C07D3B"/>
    <w:rsid w:val="00C116AF"/>
    <w:rsid w:val="00C41777"/>
    <w:rsid w:val="00CD6B3D"/>
    <w:rsid w:val="00CE13A0"/>
    <w:rsid w:val="00D103B2"/>
    <w:rsid w:val="00D121CE"/>
    <w:rsid w:val="00D3241C"/>
    <w:rsid w:val="00D63647"/>
    <w:rsid w:val="00D654DB"/>
    <w:rsid w:val="00D93549"/>
    <w:rsid w:val="00DB6F97"/>
    <w:rsid w:val="00DC0162"/>
    <w:rsid w:val="00DD3554"/>
    <w:rsid w:val="00E14814"/>
    <w:rsid w:val="00E47710"/>
    <w:rsid w:val="00E8622A"/>
    <w:rsid w:val="00ED5414"/>
    <w:rsid w:val="00F026C6"/>
    <w:rsid w:val="00F16BE7"/>
    <w:rsid w:val="00F335EF"/>
    <w:rsid w:val="00F83440"/>
    <w:rsid w:val="00FB09A8"/>
    <w:rsid w:val="00FD3D15"/>
    <w:rsid w:val="00FD5816"/>
    <w:rsid w:val="00FE0A70"/>
    <w:rsid w:val="1C26D09A"/>
    <w:rsid w:val="2831E687"/>
    <w:rsid w:val="2ECB53F4"/>
    <w:rsid w:val="35B6D43D"/>
    <w:rsid w:val="3A45165B"/>
    <w:rsid w:val="3A9367CB"/>
    <w:rsid w:val="4F6DA215"/>
    <w:rsid w:val="50FB9EAF"/>
    <w:rsid w:val="5107E242"/>
    <w:rsid w:val="597C6DAA"/>
    <w:rsid w:val="5C406650"/>
    <w:rsid w:val="5EF3009A"/>
    <w:rsid w:val="688151FB"/>
    <w:rsid w:val="727E09F3"/>
    <w:rsid w:val="7722727A"/>
    <w:rsid w:val="7AE8B5E8"/>
    <w:rsid w:val="7C4BA61A"/>
    <w:rsid w:val="7F35A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7359B"/>
  <w15:chartTrackingRefBased/>
  <w15:docId w15:val="{5785C655-2EC1-4EE9-8F1C-D930DB52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70"/>
  </w:style>
  <w:style w:type="paragraph" w:styleId="Footer">
    <w:name w:val="footer"/>
    <w:basedOn w:val="Normal"/>
    <w:link w:val="Foot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70"/>
  </w:style>
  <w:style w:type="table" w:styleId="TableGrid">
    <w:name w:val="Table Grid"/>
    <w:basedOn w:val="TableNormal"/>
    <w:uiPriority w:val="39"/>
    <w:rsid w:val="0042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94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9475FC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rsid w:val="009475FC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unhideWhenUsed/>
    <w:rsid w:val="009475F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F61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2D1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6B3D"/>
    <w:rPr>
      <w:b/>
      <w:bCs/>
    </w:rPr>
  </w:style>
  <w:style w:type="character" w:customStyle="1" w:styleId="normaltextrun">
    <w:name w:val="normaltextrun"/>
    <w:basedOn w:val="DefaultParagraphFont"/>
    <w:rsid w:val="00CD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D665C6B5D48458DF117A399479E8C" ma:contentTypeVersion="14" ma:contentTypeDescription="Create a new document." ma:contentTypeScope="" ma:versionID="5984260807f03b00410b03c758d9d7c5">
  <xsd:schema xmlns:xsd="http://www.w3.org/2001/XMLSchema" xmlns:xs="http://www.w3.org/2001/XMLSchema" xmlns:p="http://schemas.microsoft.com/office/2006/metadata/properties" xmlns:ns2="b04ff16b-3e68-472e-8967-a45215877f42" xmlns:ns3="2ecb8476-1e9b-4db3-95ad-8b11df23d601" targetNamespace="http://schemas.microsoft.com/office/2006/metadata/properties" ma:root="true" ma:fieldsID="a1f93f2069d7993c029012f198a65c25" ns2:_="" ns3:_="">
    <xsd:import namespace="b04ff16b-3e68-472e-8967-a45215877f42"/>
    <xsd:import namespace="2ecb8476-1e9b-4db3-95ad-8b11df23d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ff16b-3e68-472e-8967-a45215877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b8476-1e9b-4db3-95ad-8b11df23d6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393717-ed30-43b3-9e11-31c3bb90a7b5}" ma:internalName="TaxCatchAll" ma:showField="CatchAllData" ma:web="2ecb8476-1e9b-4db3-95ad-8b11df23d6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4ff16b-3e68-472e-8967-a45215877f42">
      <Terms xmlns="http://schemas.microsoft.com/office/infopath/2007/PartnerControls"/>
    </lcf76f155ced4ddcb4097134ff3c332f>
    <TaxCatchAll xmlns="2ecb8476-1e9b-4db3-95ad-8b11df23d6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3B279-48DB-4E60-B623-1DEFC4FEF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ff16b-3e68-472e-8967-a45215877f42"/>
    <ds:schemaRef ds:uri="2ecb8476-1e9b-4db3-95ad-8b11df23d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b04ff16b-3e68-472e-8967-a45215877f42"/>
    <ds:schemaRef ds:uri="2ecb8476-1e9b-4db3-95ad-8b11df23d601"/>
  </ds:schemaRefs>
</ds:datastoreItem>
</file>

<file path=customXml/itemProps3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Severn</dc:creator>
  <cp:keywords/>
  <dc:description/>
  <cp:lastModifiedBy>Oliver Dunne</cp:lastModifiedBy>
  <cp:revision>6</cp:revision>
  <cp:lastPrinted>2025-09-02T12:45:00Z</cp:lastPrinted>
  <dcterms:created xsi:type="dcterms:W3CDTF">2026-09-24T14:45:00Z</dcterms:created>
  <dcterms:modified xsi:type="dcterms:W3CDTF">2026-09-24T15:38:00Z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0x0101001A7D665C6B5D48458DF117A399479E8C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