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3A0" w:rsidP="00B7002F" w:rsidRDefault="00CE13A0" w14:paraId="273C8F73" w14:textId="77777777">
      <w:pPr>
        <w:pStyle w:val="Header"/>
        <w:rPr>
          <w:sz w:val="24"/>
          <w:szCs w:val="24"/>
          <w:lang w:val="fr-FR"/>
        </w:rPr>
      </w:pPr>
    </w:p>
    <w:p w:rsidRPr="000A196D" w:rsidR="007F6225" w:rsidP="007F6225" w:rsidRDefault="00E47710" w14:paraId="69143980" w14:textId="648A5079">
      <w:pPr>
        <w:rPr>
          <w:rFonts w:ascii="Aptos" w:hAnsi="Aptos"/>
          <w:b w:val="1"/>
          <w:bCs w:val="1"/>
          <w:sz w:val="28"/>
          <w:szCs w:val="28"/>
          <w:lang w:val="en-GB"/>
        </w:rPr>
      </w:pPr>
      <w:r w:rsidRPr="7AE8B5E8" w:rsidR="00E47710">
        <w:rPr>
          <w:rFonts w:ascii="Aptos" w:hAnsi="Aptos"/>
          <w:b w:val="1"/>
          <w:bCs w:val="1"/>
          <w:sz w:val="28"/>
          <w:szCs w:val="28"/>
          <w:lang w:val="en-GB"/>
        </w:rPr>
        <w:t>ISSU</w:t>
      </w:r>
      <w:r w:rsidRPr="7AE8B5E8" w:rsidR="00280E13">
        <w:rPr>
          <w:rFonts w:ascii="Aptos" w:hAnsi="Aptos"/>
          <w:b w:val="1"/>
          <w:bCs w:val="1"/>
          <w:sz w:val="28"/>
          <w:szCs w:val="28"/>
          <w:lang w:val="en-GB"/>
        </w:rPr>
        <w:t xml:space="preserve">E </w:t>
      </w:r>
      <w:r w:rsidRPr="7AE8B5E8" w:rsidR="007F6225">
        <w:rPr>
          <w:rFonts w:ascii="Aptos" w:hAnsi="Aptos"/>
          <w:b w:val="1"/>
          <w:bCs w:val="1"/>
          <w:sz w:val="28"/>
          <w:szCs w:val="28"/>
          <w:lang w:val="en-GB"/>
        </w:rPr>
        <w:t>DATE</w:t>
      </w:r>
      <w:r w:rsidRPr="7AE8B5E8" w:rsidR="00280E13">
        <w:rPr>
          <w:rFonts w:ascii="Aptos" w:hAnsi="Aptos"/>
          <w:b w:val="1"/>
          <w:bCs w:val="1"/>
          <w:sz w:val="28"/>
          <w:szCs w:val="28"/>
          <w:lang w:val="en-GB"/>
        </w:rPr>
        <w:t>:</w:t>
      </w:r>
      <w:r w:rsidRPr="7AE8B5E8" w:rsidR="00280E13">
        <w:rPr>
          <w:rFonts w:ascii="Aptos" w:hAnsi="Aptos"/>
          <w:sz w:val="28"/>
          <w:szCs w:val="28"/>
          <w:lang w:val="en-GB"/>
        </w:rPr>
        <w:t xml:space="preserve"> </w:t>
      </w:r>
      <w:r w:rsidRPr="7AE8B5E8" w:rsidR="00124876">
        <w:rPr>
          <w:rFonts w:ascii="Aptos" w:hAnsi="Aptos"/>
          <w:b w:val="1"/>
          <w:bCs w:val="1"/>
          <w:sz w:val="28"/>
          <w:szCs w:val="28"/>
          <w:lang w:val="en-GB"/>
        </w:rPr>
        <w:t>2</w:t>
      </w:r>
      <w:r w:rsidRPr="7AE8B5E8" w:rsidR="7722727A">
        <w:rPr>
          <w:rFonts w:ascii="Aptos" w:hAnsi="Aptos"/>
          <w:b w:val="1"/>
          <w:bCs w:val="1"/>
          <w:sz w:val="28"/>
          <w:szCs w:val="28"/>
          <w:lang w:val="en-GB"/>
        </w:rPr>
        <w:t>1</w:t>
      </w:r>
      <w:r w:rsidRPr="7AE8B5E8" w:rsidR="00124876">
        <w:rPr>
          <w:rFonts w:ascii="Aptos" w:hAnsi="Aptos"/>
          <w:b w:val="1"/>
          <w:bCs w:val="1"/>
          <w:sz w:val="28"/>
          <w:szCs w:val="28"/>
          <w:lang w:val="en-GB"/>
        </w:rPr>
        <w:t xml:space="preserve"> </w:t>
      </w:r>
      <w:r w:rsidRPr="7AE8B5E8" w:rsidR="004F090D">
        <w:rPr>
          <w:rFonts w:ascii="Aptos" w:hAnsi="Aptos"/>
          <w:b w:val="1"/>
          <w:bCs w:val="1"/>
          <w:sz w:val="28"/>
          <w:szCs w:val="28"/>
          <w:lang w:val="en-GB"/>
        </w:rPr>
        <w:t>May</w:t>
      </w:r>
      <w:r w:rsidRPr="7AE8B5E8" w:rsidR="00124876">
        <w:rPr>
          <w:rFonts w:ascii="Aptos" w:hAnsi="Aptos"/>
          <w:b w:val="1"/>
          <w:bCs w:val="1"/>
          <w:sz w:val="28"/>
          <w:szCs w:val="28"/>
          <w:lang w:val="en-GB"/>
        </w:rPr>
        <w:t xml:space="preserve"> </w:t>
      </w:r>
      <w:r w:rsidRPr="7AE8B5E8" w:rsidR="007F6225">
        <w:rPr>
          <w:rFonts w:ascii="Aptos" w:hAnsi="Aptos"/>
          <w:b w:val="1"/>
          <w:bCs w:val="1"/>
          <w:sz w:val="28"/>
          <w:szCs w:val="28"/>
          <w:lang w:val="en-GB"/>
        </w:rPr>
        <w:t>202</w:t>
      </w:r>
      <w:r w:rsidRPr="7AE8B5E8" w:rsidR="004F090D">
        <w:rPr>
          <w:rFonts w:ascii="Aptos" w:hAnsi="Aptos"/>
          <w:b w:val="1"/>
          <w:bCs w:val="1"/>
          <w:sz w:val="28"/>
          <w:szCs w:val="28"/>
          <w:lang w:val="en-GB"/>
        </w:rPr>
        <w:t>6</w:t>
      </w:r>
    </w:p>
    <w:p w:rsidRPr="000A196D" w:rsidR="00280E13" w:rsidP="00280E13" w:rsidRDefault="00280E13" w14:paraId="7C3FCFA9" w14:textId="33AEA205">
      <w:pPr>
        <w:jc w:val="center"/>
        <w:rPr>
          <w:rFonts w:ascii="Aptos" w:hAnsi="Aptos"/>
          <w:b/>
          <w:bCs/>
          <w:sz w:val="28"/>
          <w:szCs w:val="28"/>
          <w:u w:val="single"/>
          <w:lang w:val="en-GB"/>
        </w:rPr>
      </w:pPr>
      <w:r w:rsidRPr="000A196D">
        <w:rPr>
          <w:rFonts w:ascii="Aptos" w:hAnsi="Aptos"/>
          <w:b/>
          <w:bCs/>
          <w:sz w:val="28"/>
          <w:szCs w:val="28"/>
          <w:u w:val="single"/>
          <w:lang w:val="en-GB"/>
        </w:rPr>
        <w:t>TENDER EXTENSION NOTICE</w:t>
      </w:r>
    </w:p>
    <w:p w:rsidRPr="00124876" w:rsidR="00124876" w:rsidP="00124876" w:rsidRDefault="00124876" w14:paraId="680105B2" w14:textId="5F23D218">
      <w:pPr>
        <w:jc w:val="both"/>
        <w:rPr>
          <w:rFonts w:ascii="Aptos" w:hAnsi="Aptos"/>
          <w:sz w:val="28"/>
          <w:szCs w:val="28"/>
          <w:lang w:val="en-GB"/>
        </w:rPr>
      </w:pPr>
      <w:r w:rsidRPr="00124876">
        <w:rPr>
          <w:rFonts w:ascii="Aptos" w:hAnsi="Aptos"/>
          <w:sz w:val="28"/>
          <w:szCs w:val="28"/>
          <w:lang w:val="en-GB"/>
        </w:rPr>
        <w:t>GOAL hereby informs all interested bidders that the submission deadline for the above-referenced Invitation to Tender (ITT) has been extended as follows:</w:t>
      </w:r>
    </w:p>
    <w:p w:rsidRPr="00124876" w:rsidR="00124876" w:rsidP="00124876" w:rsidRDefault="00124876" w14:paraId="0A4473AE" w14:textId="5E4DEEC2">
      <w:pPr>
        <w:numPr>
          <w:ilvl w:val="0"/>
          <w:numId w:val="2"/>
        </w:numPr>
        <w:jc w:val="both"/>
        <w:rPr>
          <w:rFonts w:ascii="Aptos" w:hAnsi="Aptos"/>
          <w:sz w:val="28"/>
          <w:szCs w:val="28"/>
          <w:lang w:val="en-GB"/>
        </w:rPr>
      </w:pPr>
      <w:r w:rsidRPr="00124876">
        <w:rPr>
          <w:rFonts w:ascii="Aptos" w:hAnsi="Aptos"/>
          <w:sz w:val="28"/>
          <w:szCs w:val="28"/>
          <w:lang w:val="en-GB"/>
        </w:rPr>
        <w:t>Previous Deadline: </w:t>
      </w:r>
      <w:r w:rsidRPr="00287950" w:rsidR="009919B0">
        <w:rPr>
          <w:rFonts w:ascii="Aptos" w:hAnsi="Aptos"/>
          <w:sz w:val="28"/>
          <w:szCs w:val="28"/>
          <w:lang w:val="en-GB"/>
        </w:rPr>
        <w:t>May</w:t>
      </w:r>
      <w:r w:rsidR="00287950">
        <w:rPr>
          <w:rFonts w:ascii="Aptos" w:hAnsi="Aptos"/>
          <w:sz w:val="28"/>
          <w:szCs w:val="28"/>
          <w:lang w:val="en-GB"/>
        </w:rPr>
        <w:t xml:space="preserve"> 12,</w:t>
      </w:r>
      <w:r w:rsidRPr="00287950" w:rsidR="009919B0">
        <w:rPr>
          <w:rFonts w:ascii="Aptos" w:hAnsi="Aptos"/>
          <w:sz w:val="28"/>
          <w:szCs w:val="28"/>
          <w:lang w:val="en-GB"/>
        </w:rPr>
        <w:t xml:space="preserve"> 2026, 4:30PM East African Time</w:t>
      </w:r>
    </w:p>
    <w:p w:rsidR="00124876" w:rsidP="00124876" w:rsidRDefault="00124876" w14:paraId="7F1690E8" w14:textId="5F6C7DB5">
      <w:pPr>
        <w:numPr>
          <w:ilvl w:val="0"/>
          <w:numId w:val="2"/>
        </w:numPr>
        <w:jc w:val="both"/>
        <w:rPr>
          <w:rFonts w:ascii="Aptos" w:hAnsi="Aptos"/>
          <w:b/>
          <w:bCs/>
          <w:sz w:val="28"/>
          <w:szCs w:val="28"/>
          <w:lang w:val="en-GB"/>
        </w:rPr>
      </w:pPr>
      <w:r w:rsidRPr="00124876">
        <w:rPr>
          <w:rFonts w:ascii="Aptos" w:hAnsi="Aptos"/>
          <w:b/>
          <w:bCs/>
          <w:sz w:val="28"/>
          <w:szCs w:val="28"/>
          <w:lang w:val="en-GB"/>
        </w:rPr>
        <w:t xml:space="preserve">New Deadline: </w:t>
      </w:r>
      <w:r w:rsidR="0006005C">
        <w:rPr>
          <w:rFonts w:ascii="Aptos" w:hAnsi="Aptos"/>
          <w:b/>
          <w:bCs/>
          <w:sz w:val="28"/>
          <w:szCs w:val="28"/>
          <w:lang w:val="en-GB"/>
        </w:rPr>
        <w:t>May</w:t>
      </w:r>
      <w:r w:rsidRPr="00516BF0" w:rsidR="00516BF0">
        <w:rPr>
          <w:rFonts w:ascii="Aptos" w:hAnsi="Aptos"/>
          <w:b/>
          <w:bCs/>
          <w:sz w:val="28"/>
          <w:szCs w:val="28"/>
          <w:lang w:val="en-GB"/>
        </w:rPr>
        <w:t xml:space="preserve"> </w:t>
      </w:r>
      <w:r w:rsidR="0006005C">
        <w:rPr>
          <w:rFonts w:ascii="Aptos" w:hAnsi="Aptos"/>
          <w:b/>
          <w:bCs/>
          <w:sz w:val="28"/>
          <w:szCs w:val="28"/>
          <w:lang w:val="en-GB"/>
        </w:rPr>
        <w:t>28</w:t>
      </w:r>
      <w:r w:rsidRPr="00516BF0" w:rsidR="00516BF0">
        <w:rPr>
          <w:rFonts w:ascii="Aptos" w:hAnsi="Aptos"/>
          <w:b/>
          <w:bCs/>
          <w:sz w:val="28"/>
          <w:szCs w:val="28"/>
          <w:lang w:val="en-GB"/>
        </w:rPr>
        <w:t xml:space="preserve">, 2025, </w:t>
      </w:r>
      <w:r w:rsidRPr="00677A40" w:rsidR="00677A40">
        <w:rPr>
          <w:rFonts w:ascii="Aptos" w:hAnsi="Aptos"/>
          <w:b/>
          <w:bCs/>
          <w:sz w:val="28"/>
          <w:szCs w:val="28"/>
          <w:lang w:val="en-GB"/>
        </w:rPr>
        <w:t>4:30PM East African Time</w:t>
      </w:r>
    </w:p>
    <w:p w:rsidRPr="00124876" w:rsidR="00516BF0" w:rsidP="00516BF0" w:rsidRDefault="00516BF0" w14:paraId="468611F5" w14:textId="77777777">
      <w:pPr>
        <w:jc w:val="both"/>
        <w:rPr>
          <w:rFonts w:ascii="Aptos" w:hAnsi="Aptos"/>
          <w:b/>
          <w:bCs/>
          <w:sz w:val="2"/>
          <w:szCs w:val="2"/>
          <w:lang w:val="en-GB"/>
        </w:rPr>
      </w:pPr>
    </w:p>
    <w:p w:rsidRPr="00124876" w:rsidR="00124876" w:rsidP="00124876" w:rsidRDefault="00124876" w14:paraId="1FC2050D" w14:textId="09F4BF52">
      <w:pPr>
        <w:jc w:val="both"/>
        <w:rPr>
          <w:rFonts w:ascii="Aptos" w:hAnsi="Aptos"/>
          <w:sz w:val="28"/>
          <w:szCs w:val="28"/>
          <w:lang w:val="en-GB"/>
        </w:rPr>
      </w:pPr>
      <w:r w:rsidRPr="00124876">
        <w:rPr>
          <w:rFonts w:ascii="Aptos" w:hAnsi="Aptos"/>
          <w:sz w:val="28"/>
          <w:szCs w:val="28"/>
          <w:lang w:val="en-GB"/>
        </w:rPr>
        <w:t xml:space="preserve">The extension has been granted to allow bidders adequate time to prepare and finalise their submissions </w:t>
      </w:r>
      <w:r w:rsidR="00890B8D">
        <w:rPr>
          <w:rFonts w:ascii="Aptos" w:hAnsi="Aptos"/>
          <w:sz w:val="28"/>
          <w:szCs w:val="28"/>
          <w:lang w:val="en-GB"/>
        </w:rPr>
        <w:t xml:space="preserve">for </w:t>
      </w:r>
      <w:r w:rsidRPr="00124876">
        <w:rPr>
          <w:rFonts w:ascii="Aptos" w:hAnsi="Aptos"/>
          <w:sz w:val="28"/>
          <w:szCs w:val="28"/>
          <w:lang w:val="en-GB"/>
        </w:rPr>
        <w:t>this tender.</w:t>
      </w:r>
    </w:p>
    <w:p w:rsidRPr="00516BF0" w:rsidR="00124876" w:rsidP="00124876" w:rsidRDefault="00124876" w14:paraId="506E5259" w14:textId="2BCF3CF2">
      <w:pPr>
        <w:jc w:val="both"/>
        <w:rPr>
          <w:rFonts w:ascii="Aptos" w:hAnsi="Aptos"/>
          <w:b/>
          <w:bCs/>
          <w:sz w:val="28"/>
          <w:szCs w:val="28"/>
          <w:lang w:val="en-GB"/>
        </w:rPr>
      </w:pPr>
      <w:r w:rsidRPr="00124876">
        <w:rPr>
          <w:rFonts w:ascii="Aptos" w:hAnsi="Aptos"/>
          <w:b/>
          <w:bCs/>
          <w:sz w:val="28"/>
          <w:szCs w:val="28"/>
          <w:lang w:val="en-GB"/>
        </w:rPr>
        <w:t xml:space="preserve">All other </w:t>
      </w:r>
      <w:r w:rsidRPr="00516BF0" w:rsidR="000A196D">
        <w:rPr>
          <w:rFonts w:ascii="Aptos" w:hAnsi="Aptos"/>
          <w:b/>
          <w:bCs/>
          <w:sz w:val="28"/>
          <w:szCs w:val="28"/>
          <w:lang w:val="en-GB"/>
        </w:rPr>
        <w:t>T</w:t>
      </w:r>
      <w:r w:rsidRPr="00124876">
        <w:rPr>
          <w:rFonts w:ascii="Aptos" w:hAnsi="Aptos"/>
          <w:b/>
          <w:bCs/>
          <w:sz w:val="28"/>
          <w:szCs w:val="28"/>
          <w:lang w:val="en-GB"/>
        </w:rPr>
        <w:t xml:space="preserve">erms and </w:t>
      </w:r>
      <w:r w:rsidRPr="00516BF0" w:rsidR="000A196D">
        <w:rPr>
          <w:rFonts w:ascii="Aptos" w:hAnsi="Aptos"/>
          <w:b/>
          <w:bCs/>
          <w:sz w:val="28"/>
          <w:szCs w:val="28"/>
          <w:lang w:val="en-GB"/>
        </w:rPr>
        <w:t>C</w:t>
      </w:r>
      <w:r w:rsidRPr="00124876">
        <w:rPr>
          <w:rFonts w:ascii="Aptos" w:hAnsi="Aptos"/>
          <w:b/>
          <w:bCs/>
          <w:sz w:val="28"/>
          <w:szCs w:val="28"/>
          <w:lang w:val="en-GB"/>
        </w:rPr>
        <w:t>onditions of the ITT remain unchanged.</w:t>
      </w:r>
    </w:p>
    <w:p w:rsidRPr="00516BF0" w:rsidR="727E09F3" w:rsidP="000A196D" w:rsidRDefault="00124876" w14:paraId="215085B8" w14:textId="4941B051">
      <w:pPr>
        <w:jc w:val="both"/>
        <w:rPr>
          <w:rFonts w:ascii="Aptos" w:hAnsi="Aptos"/>
          <w:b/>
          <w:bCs/>
          <w:sz w:val="28"/>
          <w:szCs w:val="28"/>
          <w:lang w:val="en-GB"/>
        </w:rPr>
      </w:pPr>
      <w:r w:rsidRPr="00124876">
        <w:rPr>
          <w:rFonts w:ascii="Aptos" w:hAnsi="Aptos"/>
          <w:b/>
          <w:bCs/>
          <w:sz w:val="28"/>
          <w:szCs w:val="28"/>
          <w:lang w:val="en-GB"/>
        </w:rPr>
        <w:t>Bidders who have already submitted their proposals are advised that their submissions remain valid and securely held.</w:t>
      </w:r>
    </w:p>
    <w:sectPr w:rsidRPr="00516BF0" w:rsidR="727E09F3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647" w:rsidP="00427870" w:rsidRDefault="00D63647" w14:paraId="532444F5" w14:textId="77777777">
      <w:pPr>
        <w:spacing w:after="0" w:line="240" w:lineRule="auto"/>
      </w:pPr>
      <w:r>
        <w:separator/>
      </w:r>
    </w:p>
  </w:endnote>
  <w:endnote w:type="continuationSeparator" w:id="0">
    <w:p w:rsidR="00D63647" w:rsidP="00427870" w:rsidRDefault="00D63647" w14:paraId="227DD5A9" w14:textId="77777777">
      <w:pPr>
        <w:spacing w:after="0" w:line="240" w:lineRule="auto"/>
      </w:pPr>
      <w:r>
        <w:continuationSeparator/>
      </w:r>
    </w:p>
  </w:endnote>
  <w:endnote w:type="continuationNotice" w:id="1">
    <w:p w:rsidR="00D63647" w:rsidRDefault="00D63647" w14:paraId="02B06A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8151FB" w:rsidTr="688151FB" w14:paraId="2D625C93" w14:textId="77777777">
      <w:trPr>
        <w:trHeight w:val="300"/>
      </w:trPr>
      <w:tc>
        <w:tcPr>
          <w:tcW w:w="3005" w:type="dxa"/>
        </w:tcPr>
        <w:p w:rsidR="688151FB" w:rsidP="688151FB" w:rsidRDefault="688151FB" w14:paraId="76211B27" w14:textId="17268B99">
          <w:pPr>
            <w:pStyle w:val="Header"/>
            <w:ind w:left="-115"/>
          </w:pPr>
        </w:p>
      </w:tc>
      <w:tc>
        <w:tcPr>
          <w:tcW w:w="3005" w:type="dxa"/>
        </w:tcPr>
        <w:p w:rsidR="688151FB" w:rsidP="688151FB" w:rsidRDefault="688151FB" w14:paraId="0A02266F" w14:textId="401085C0">
          <w:pPr>
            <w:pStyle w:val="Header"/>
            <w:jc w:val="center"/>
          </w:pPr>
        </w:p>
      </w:tc>
      <w:tc>
        <w:tcPr>
          <w:tcW w:w="3005" w:type="dxa"/>
        </w:tcPr>
        <w:p w:rsidR="688151FB" w:rsidP="688151FB" w:rsidRDefault="688151FB" w14:paraId="20A86052" w14:textId="2A2FD087">
          <w:pPr>
            <w:pStyle w:val="Header"/>
            <w:ind w:right="-115"/>
            <w:jc w:val="right"/>
          </w:pPr>
        </w:p>
      </w:tc>
    </w:tr>
  </w:tbl>
  <w:p w:rsidR="688151FB" w:rsidP="688151FB" w:rsidRDefault="688151FB" w14:paraId="0334FA82" w14:textId="37364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647" w:rsidP="00427870" w:rsidRDefault="00D63647" w14:paraId="74631D1A" w14:textId="77777777">
      <w:pPr>
        <w:spacing w:after="0" w:line="240" w:lineRule="auto"/>
      </w:pPr>
      <w:r>
        <w:separator/>
      </w:r>
    </w:p>
  </w:footnote>
  <w:footnote w:type="continuationSeparator" w:id="0">
    <w:p w:rsidR="00D63647" w:rsidP="00427870" w:rsidRDefault="00D63647" w14:paraId="2014EF93" w14:textId="77777777">
      <w:pPr>
        <w:spacing w:after="0" w:line="240" w:lineRule="auto"/>
      </w:pPr>
      <w:r>
        <w:continuationSeparator/>
      </w:r>
    </w:p>
  </w:footnote>
  <w:footnote w:type="continuationNotice" w:id="1">
    <w:p w:rsidR="00D63647" w:rsidRDefault="00D63647" w14:paraId="14F45AC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3361" w:rsidP="001A239B" w:rsidRDefault="688151FB" w14:paraId="4524091D" w14:textId="77777777">
    <w:pPr>
      <w:pStyle w:val="Header"/>
      <w:rPr>
        <w:b/>
        <w:bCs/>
        <w:sz w:val="28"/>
        <w:szCs w:val="28"/>
      </w:rPr>
    </w:pPr>
    <w:r>
      <w:t xml:space="preserve"> </w:t>
    </w:r>
    <w:r>
      <w:rPr>
        <w:noProof/>
      </w:rPr>
      <w:drawing>
        <wp:inline distT="0" distB="0" distL="0" distR="0" wp14:anchorId="7432CEC2" wp14:editId="3A93FF43">
          <wp:extent cx="1125160" cy="333371"/>
          <wp:effectExtent l="0" t="0" r="0" b="635"/>
          <wp:docPr id="1270582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60" cy="33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88151FB">
      <w:rPr>
        <w:b/>
        <w:bCs/>
        <w:sz w:val="28"/>
        <w:szCs w:val="28"/>
      </w:rPr>
      <w:t xml:space="preserve">             </w:t>
    </w:r>
  </w:p>
  <w:p w:rsidR="00CE13A0" w:rsidP="001A239B" w:rsidRDefault="00CE13A0" w14:paraId="0EBA2265" w14:textId="77777777">
    <w:pPr>
      <w:pStyle w:val="Header"/>
      <w:rPr>
        <w:b/>
        <w:bCs/>
        <w:sz w:val="28"/>
        <w:szCs w:val="28"/>
      </w:rPr>
    </w:pPr>
  </w:p>
  <w:p w:rsidRPr="00FD5816" w:rsidR="009475FC" w:rsidP="00516BF0" w:rsidRDefault="00202F75" w14:paraId="27A2C1AB" w14:textId="5A4AA882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TENDER EXTENSION NOTICE </w:t>
    </w:r>
    <w:r w:rsidR="00E8622A">
      <w:rPr>
        <w:b/>
        <w:bCs/>
        <w:sz w:val="28"/>
        <w:szCs w:val="28"/>
      </w:rPr>
      <w:t>–</w:t>
    </w:r>
    <w:r>
      <w:rPr>
        <w:b/>
        <w:bCs/>
        <w:sz w:val="28"/>
        <w:szCs w:val="28"/>
      </w:rPr>
      <w:t xml:space="preserve"> REF</w:t>
    </w:r>
    <w:r w:rsidR="00E8622A">
      <w:rPr>
        <w:b/>
        <w:bCs/>
        <w:sz w:val="28"/>
        <w:szCs w:val="28"/>
      </w:rPr>
      <w:t>:</w:t>
    </w:r>
    <w:r w:rsidR="00967FA6">
      <w:rPr>
        <w:b/>
        <w:bCs/>
        <w:sz w:val="28"/>
        <w:szCs w:val="28"/>
      </w:rPr>
      <w:t xml:space="preserve"> </w:t>
    </w:r>
    <w:r w:rsidRPr="00E8622A" w:rsidR="00E8622A">
      <w:rPr>
        <w:b/>
        <w:bCs/>
        <w:sz w:val="28"/>
        <w:szCs w:val="28"/>
      </w:rPr>
      <w:t> </w:t>
    </w:r>
    <w:r w:rsidR="00B80606">
      <w:rPr>
        <w:b/>
        <w:bCs/>
        <w:sz w:val="28"/>
        <w:szCs w:val="28"/>
      </w:rPr>
      <w:t>I</w:t>
    </w:r>
    <w:r w:rsidRPr="00B80606" w:rsidR="00B80606">
      <w:rPr>
        <w:b/>
        <w:bCs/>
        <w:sz w:val="28"/>
        <w:szCs w:val="28"/>
      </w:rPr>
      <w:t>TT GAM</w:t>
    </w:r>
    <w:r w:rsidR="00B80606">
      <w:rPr>
        <w:b/>
        <w:bCs/>
        <w:sz w:val="28"/>
        <w:szCs w:val="28"/>
      </w:rPr>
      <w:t>-</w:t>
    </w:r>
    <w:r w:rsidRPr="00B80606" w:rsidR="00B80606">
      <w:rPr>
        <w:b/>
        <w:bCs/>
        <w:sz w:val="28"/>
        <w:szCs w:val="28"/>
      </w:rPr>
      <w:t>BTE-49134</w:t>
    </w:r>
    <w:r w:rsidR="00B80606">
      <w:rPr>
        <w:b/>
        <w:bCs/>
        <w:sz w:val="28"/>
        <w:szCs w:val="28"/>
      </w:rPr>
      <w:t xml:space="preserve"> </w:t>
    </w:r>
    <w:r w:rsidR="00DC0162">
      <w:rPr>
        <w:b/>
        <w:bCs/>
        <w:sz w:val="28"/>
        <w:szCs w:val="28"/>
      </w:rPr>
      <w:t>–</w:t>
    </w:r>
    <w:r w:rsidRPr="00D103B2" w:rsidR="00D103B2">
      <w:rPr>
        <w:rFonts w:ascii="Arial" w:hAnsi="Arial" w:cs="Arial"/>
        <w:color w:val="111111"/>
        <w:shd w:val="clear" w:color="auto" w:fill="FFFFFF"/>
      </w:rPr>
      <w:t xml:space="preserve"> </w:t>
    </w:r>
    <w:r w:rsidRPr="00FD5816" w:rsidR="00FD5816">
      <w:rPr>
        <w:b/>
        <w:bCs/>
        <w:sz w:val="28"/>
        <w:szCs w:val="28"/>
      </w:rPr>
      <w:t xml:space="preserve">Invitation to Tender (ITT) </w:t>
    </w:r>
    <w:r w:rsidR="00FD5816">
      <w:rPr>
        <w:b/>
        <w:bCs/>
        <w:sz w:val="28"/>
        <w:szCs w:val="28"/>
      </w:rPr>
      <w:t>-</w:t>
    </w:r>
    <w:r w:rsidRPr="00FD5816" w:rsidR="00FD5816">
      <w:rPr>
        <w:b/>
        <w:bCs/>
        <w:sz w:val="28"/>
        <w:szCs w:val="28"/>
      </w:rPr>
      <w:t xml:space="preserve"> Supply of Various Food Items for </w:t>
    </w:r>
    <w:proofErr w:type="spellStart"/>
    <w:r w:rsidRPr="00FD5816" w:rsidR="00FD5816">
      <w:rPr>
        <w:b/>
        <w:bCs/>
        <w:sz w:val="28"/>
        <w:szCs w:val="28"/>
      </w:rPr>
      <w:t>Gambella</w:t>
    </w:r>
    <w:proofErr w:type="spellEnd"/>
    <w:r w:rsidRPr="00FD5816" w:rsidR="00FD5816">
      <w:rPr>
        <w:b/>
        <w:bCs/>
        <w:sz w:val="28"/>
        <w:szCs w:val="28"/>
      </w:rPr>
      <w:t xml:space="preserve"> Region (</w:t>
    </w:r>
    <w:proofErr w:type="spellStart"/>
    <w:r w:rsidRPr="00FD5816" w:rsidR="00FD5816">
      <w:rPr>
        <w:b/>
        <w:bCs/>
        <w:sz w:val="28"/>
        <w:szCs w:val="28"/>
      </w:rPr>
      <w:t>Nyingnang</w:t>
    </w:r>
    <w:proofErr w:type="spellEnd"/>
    <w:r w:rsidRPr="00FD5816" w:rsidR="00FD5816">
      <w:rPr>
        <w:b/>
        <w:bCs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04B5"/>
    <w:multiLevelType w:val="multilevel"/>
    <w:tmpl w:val="A28C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79B4CB4"/>
    <w:multiLevelType w:val="hybridMultilevel"/>
    <w:tmpl w:val="7AC8B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19432">
    <w:abstractNumId w:val="1"/>
  </w:num>
  <w:num w:numId="2" w16cid:durableId="94387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4F"/>
    <w:rsid w:val="00023747"/>
    <w:rsid w:val="000341C0"/>
    <w:rsid w:val="00052441"/>
    <w:rsid w:val="0006005C"/>
    <w:rsid w:val="00062B0E"/>
    <w:rsid w:val="00096C99"/>
    <w:rsid w:val="000A196D"/>
    <w:rsid w:val="000C5C52"/>
    <w:rsid w:val="000E5024"/>
    <w:rsid w:val="000F1169"/>
    <w:rsid w:val="00124876"/>
    <w:rsid w:val="00181565"/>
    <w:rsid w:val="001A239B"/>
    <w:rsid w:val="001B5D9A"/>
    <w:rsid w:val="001C6A93"/>
    <w:rsid w:val="00202F75"/>
    <w:rsid w:val="00205E00"/>
    <w:rsid w:val="002131B0"/>
    <w:rsid w:val="002472C7"/>
    <w:rsid w:val="002770E8"/>
    <w:rsid w:val="00280E13"/>
    <w:rsid w:val="00287950"/>
    <w:rsid w:val="003313AB"/>
    <w:rsid w:val="00363361"/>
    <w:rsid w:val="003E5BAB"/>
    <w:rsid w:val="00404422"/>
    <w:rsid w:val="00427870"/>
    <w:rsid w:val="00450B4F"/>
    <w:rsid w:val="00497B46"/>
    <w:rsid w:val="004E681C"/>
    <w:rsid w:val="004F090D"/>
    <w:rsid w:val="004F469E"/>
    <w:rsid w:val="004F550D"/>
    <w:rsid w:val="005072ED"/>
    <w:rsid w:val="0051428F"/>
    <w:rsid w:val="00516BF0"/>
    <w:rsid w:val="00521866"/>
    <w:rsid w:val="00576181"/>
    <w:rsid w:val="006244DF"/>
    <w:rsid w:val="0063252D"/>
    <w:rsid w:val="00672562"/>
    <w:rsid w:val="00677A40"/>
    <w:rsid w:val="006E3336"/>
    <w:rsid w:val="006E673B"/>
    <w:rsid w:val="00705D8F"/>
    <w:rsid w:val="00716D57"/>
    <w:rsid w:val="00720EE7"/>
    <w:rsid w:val="00745B62"/>
    <w:rsid w:val="007659FD"/>
    <w:rsid w:val="007C50F4"/>
    <w:rsid w:val="007C73E2"/>
    <w:rsid w:val="007E2D13"/>
    <w:rsid w:val="007F6225"/>
    <w:rsid w:val="00890B8D"/>
    <w:rsid w:val="008B36A9"/>
    <w:rsid w:val="00914A60"/>
    <w:rsid w:val="00920AE8"/>
    <w:rsid w:val="009475FC"/>
    <w:rsid w:val="0095554A"/>
    <w:rsid w:val="00967FA6"/>
    <w:rsid w:val="009919B0"/>
    <w:rsid w:val="009F7788"/>
    <w:rsid w:val="00A13E6B"/>
    <w:rsid w:val="00A14B49"/>
    <w:rsid w:val="00A15F59"/>
    <w:rsid w:val="00A9007A"/>
    <w:rsid w:val="00AA6C96"/>
    <w:rsid w:val="00AC732C"/>
    <w:rsid w:val="00B3269D"/>
    <w:rsid w:val="00B37F76"/>
    <w:rsid w:val="00B7002F"/>
    <w:rsid w:val="00B80606"/>
    <w:rsid w:val="00BC58CD"/>
    <w:rsid w:val="00BF6185"/>
    <w:rsid w:val="00C04B77"/>
    <w:rsid w:val="00C07D3B"/>
    <w:rsid w:val="00C116AF"/>
    <w:rsid w:val="00C41777"/>
    <w:rsid w:val="00CE13A0"/>
    <w:rsid w:val="00D103B2"/>
    <w:rsid w:val="00D121CE"/>
    <w:rsid w:val="00D3241C"/>
    <w:rsid w:val="00D63647"/>
    <w:rsid w:val="00D654DB"/>
    <w:rsid w:val="00DB6F97"/>
    <w:rsid w:val="00DC0162"/>
    <w:rsid w:val="00DD3554"/>
    <w:rsid w:val="00E14814"/>
    <w:rsid w:val="00E47710"/>
    <w:rsid w:val="00E8622A"/>
    <w:rsid w:val="00ED5414"/>
    <w:rsid w:val="00F16BE7"/>
    <w:rsid w:val="00F335EF"/>
    <w:rsid w:val="00F83440"/>
    <w:rsid w:val="00FD5816"/>
    <w:rsid w:val="00FE0A70"/>
    <w:rsid w:val="1C26D09A"/>
    <w:rsid w:val="3A9367CB"/>
    <w:rsid w:val="5107E242"/>
    <w:rsid w:val="5EF3009A"/>
    <w:rsid w:val="688151FB"/>
    <w:rsid w:val="727E09F3"/>
    <w:rsid w:val="7722727A"/>
    <w:rsid w:val="7AE8B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7359B"/>
  <w15:chartTrackingRefBased/>
  <w15:docId w15:val="{167C06FB-EB87-4059-8DF7-48702755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7870"/>
  </w:style>
  <w:style w:type="paragraph" w:styleId="Footer">
    <w:name w:val="footer"/>
    <w:basedOn w:val="Normal"/>
    <w:link w:val="Foot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7870"/>
  </w:style>
  <w:style w:type="table" w:styleId="TableGrid">
    <w:name w:val="Table Grid"/>
    <w:basedOn w:val="TableNormal"/>
    <w:uiPriority w:val="39"/>
    <w:rsid w:val="004278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475F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FootnoteTextChar" w:customStyle="1">
    <w:name w:val="Footnote Text Char"/>
    <w:basedOn w:val="DefaultParagraphFont"/>
    <w:link w:val="FootnoteText"/>
    <w:semiHidden/>
    <w:rsid w:val="009475FC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paragraph" w:styleId="ACBody2" w:customStyle="1">
    <w:name w:val="AC Body 2"/>
    <w:basedOn w:val="Normal"/>
    <w:rsid w:val="009475FC"/>
    <w:pPr>
      <w:adjustRightInd w:val="0"/>
      <w:spacing w:after="240" w:line="240" w:lineRule="auto"/>
      <w:ind w:left="1440"/>
      <w:jc w:val="both"/>
    </w:pPr>
    <w:rPr>
      <w:rFonts w:ascii="Times New Roman" w:hAnsi="Times New Roman" w:eastAsia="Times New Roman" w:cs="Times New Roman"/>
      <w:sz w:val="24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9475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F61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a03212-1818-4933-ab39-6cc35b18cc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330CF10B7244196CBB72F89E78FBF" ma:contentTypeVersion="11" ma:contentTypeDescription="Create a new document." ma:contentTypeScope="" ma:versionID="bec579c0e049d5530487147549c3bcb1">
  <xsd:schema xmlns:xsd="http://www.w3.org/2001/XMLSchema" xmlns:xs="http://www.w3.org/2001/XMLSchema" xmlns:p="http://schemas.microsoft.com/office/2006/metadata/properties" xmlns:ns3="aca03212-1818-4933-ab39-6cc35b18ccd3" targetNamespace="http://schemas.microsoft.com/office/2006/metadata/properties" ma:root="true" ma:fieldsID="5733642177dfb6946d7b15c10f5a004b" ns3:_="">
    <xsd:import namespace="aca03212-1818-4933-ab39-6cc35b18cc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3212-1818-4933-ab39-6cc35b18cc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33275-81D3-4A81-A39A-C2FC9038E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5F7B6-0BA2-4527-B106-C5DC61DCA2B9}">
  <ds:schemaRefs>
    <ds:schemaRef ds:uri="http://schemas.microsoft.com/office/2006/metadata/properties"/>
    <ds:schemaRef ds:uri="http://schemas.microsoft.com/office/infopath/2007/PartnerControls"/>
    <ds:schemaRef ds:uri="aca03212-1818-4933-ab39-6cc35b18ccd3"/>
  </ds:schemaRefs>
</ds:datastoreItem>
</file>

<file path=customXml/itemProps3.xml><?xml version="1.0" encoding="utf-8"?>
<ds:datastoreItem xmlns:ds="http://schemas.openxmlformats.org/officeDocument/2006/customXml" ds:itemID="{4D1809CC-7619-433D-B633-B764EDD46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03212-1818-4933-ab39-6cc35b18c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Keely Severn</dc:creator>
  <keywords/>
  <dc:description/>
  <lastModifiedBy>Oliver Dunne</lastModifiedBy>
  <revision>12</revision>
  <lastPrinted>2025-09-02T12:45:00.0000000Z</lastPrinted>
  <dcterms:created xsi:type="dcterms:W3CDTF">2026-05-20T13:40:00.0000000Z</dcterms:created>
  <dcterms:modified xsi:type="dcterms:W3CDTF">2026-05-21T11:30:28.3026436Z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0x0101003F0330CF10B7244196CBB72F89E78FBF</vt:lpwstr>
  </property>
  <property fmtid="{D5CDD505-2E9C-101B-9397-08002B2CF9AE}" pid="3" name="Order">
    <vt:r8>115200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