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DBFB" w14:textId="0E5E3C0F" w:rsidR="00B7002F" w:rsidRDefault="00B7002F" w:rsidP="00B7002F">
      <w:pPr>
        <w:pStyle w:val="Header"/>
        <w:rPr>
          <w:sz w:val="24"/>
          <w:szCs w:val="24"/>
          <w:lang w:val="fr-FR"/>
        </w:rPr>
      </w:pPr>
      <w:r w:rsidRPr="00F83440">
        <w:rPr>
          <w:sz w:val="24"/>
          <w:szCs w:val="24"/>
          <w:lang w:val="fr-FR"/>
        </w:rPr>
        <w:t xml:space="preserve">Clarifications issue </w:t>
      </w:r>
      <w:r w:rsidR="00964B51">
        <w:rPr>
          <w:sz w:val="24"/>
          <w:szCs w:val="24"/>
          <w:lang w:val="fr-FR"/>
        </w:rPr>
        <w:t>date</w:t>
      </w:r>
      <w:r w:rsidR="00964B51" w:rsidRPr="00F83440">
        <w:rPr>
          <w:sz w:val="24"/>
          <w:szCs w:val="24"/>
          <w:lang w:val="fr-FR"/>
        </w:rPr>
        <w:t xml:space="preserve"> :</w:t>
      </w:r>
      <w:r w:rsidR="00BF6383">
        <w:rPr>
          <w:sz w:val="24"/>
          <w:szCs w:val="24"/>
          <w:lang w:val="fr-FR"/>
        </w:rPr>
        <w:t xml:space="preserve"> </w:t>
      </w:r>
      <w:r w:rsidR="006E7181">
        <w:rPr>
          <w:sz w:val="24"/>
          <w:szCs w:val="24"/>
          <w:lang w:val="fr-FR"/>
        </w:rPr>
        <w:t>12th</w:t>
      </w:r>
      <w:r w:rsidR="00D90C8F">
        <w:rPr>
          <w:sz w:val="24"/>
          <w:szCs w:val="24"/>
          <w:lang w:val="fr-FR"/>
        </w:rPr>
        <w:t xml:space="preserve"> </w:t>
      </w:r>
      <w:proofErr w:type="spellStart"/>
      <w:r w:rsidR="00D90C8F">
        <w:rPr>
          <w:sz w:val="24"/>
          <w:szCs w:val="24"/>
          <w:lang w:val="fr-FR"/>
        </w:rPr>
        <w:t>Dec</w:t>
      </w:r>
      <w:proofErr w:type="spellEnd"/>
      <w:r w:rsidR="00D90C8F">
        <w:rPr>
          <w:sz w:val="24"/>
          <w:szCs w:val="24"/>
          <w:lang w:val="fr-FR"/>
        </w:rPr>
        <w:t xml:space="preserve"> </w:t>
      </w:r>
      <w:r w:rsidR="00D33626">
        <w:rPr>
          <w:sz w:val="24"/>
          <w:szCs w:val="24"/>
          <w:lang w:val="fr-FR"/>
        </w:rPr>
        <w:t>2025</w:t>
      </w:r>
    </w:p>
    <w:p w14:paraId="6B9C4E53" w14:textId="7706D0A6" w:rsidR="00E01ABA" w:rsidRPr="00F83440" w:rsidRDefault="00E01ABA" w:rsidP="00B7002F">
      <w:pPr>
        <w:pStyle w:val="Head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Clarification </w:t>
      </w:r>
      <w:proofErr w:type="spellStart"/>
      <w:r w:rsidR="00D90C8F">
        <w:rPr>
          <w:sz w:val="24"/>
          <w:szCs w:val="24"/>
          <w:lang w:val="fr-FR"/>
        </w:rPr>
        <w:t>r</w:t>
      </w:r>
      <w:r>
        <w:rPr>
          <w:sz w:val="24"/>
          <w:szCs w:val="24"/>
          <w:lang w:val="fr-FR"/>
        </w:rPr>
        <w:t>equest</w:t>
      </w:r>
      <w:r w:rsidR="00D90C8F">
        <w:rPr>
          <w:sz w:val="24"/>
          <w:szCs w:val="24"/>
          <w:lang w:val="fr-FR"/>
        </w:rPr>
        <w:t>s</w:t>
      </w:r>
      <w:proofErr w:type="spellEnd"/>
      <w:r w:rsidR="00D90C8F">
        <w:rPr>
          <w:sz w:val="24"/>
          <w:szCs w:val="24"/>
          <w:lang w:val="fr-FR"/>
        </w:rPr>
        <w:t xml:space="preserve"> : </w:t>
      </w:r>
      <w:r w:rsidR="00874600">
        <w:rPr>
          <w:sz w:val="24"/>
          <w:szCs w:val="24"/>
          <w:lang w:val="fr-FR"/>
        </w:rPr>
        <w:t>2</w:t>
      </w:r>
    </w:p>
    <w:p w14:paraId="2B50AD52" w14:textId="77777777" w:rsidR="00705D8F" w:rsidRPr="00705D8F" w:rsidRDefault="00705D8F" w:rsidP="00705D8F">
      <w:pPr>
        <w:pStyle w:val="Header"/>
        <w:rPr>
          <w:color w:val="FF0000"/>
          <w:lang w:val="fr-FR"/>
        </w:rPr>
      </w:pP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567"/>
        <w:gridCol w:w="5412"/>
        <w:gridCol w:w="8866"/>
      </w:tblGrid>
      <w:tr w:rsidR="009475FC" w:rsidRPr="00AA6C96" w14:paraId="073E5130" w14:textId="77777777" w:rsidTr="00154C6C">
        <w:trPr>
          <w:trHeight w:val="510"/>
        </w:trPr>
        <w:tc>
          <w:tcPr>
            <w:tcW w:w="567" w:type="dxa"/>
            <w:shd w:val="clear" w:color="auto" w:fill="E2EFD9" w:themeFill="accent6" w:themeFillTint="33"/>
          </w:tcPr>
          <w:p w14:paraId="30FA6DC0" w14:textId="77777777" w:rsidR="009475FC" w:rsidRPr="00D3241C" w:rsidRDefault="009475FC" w:rsidP="5107E242">
            <w:pPr>
              <w:rPr>
                <w:b/>
                <w:bCs/>
                <w:sz w:val="28"/>
                <w:szCs w:val="28"/>
              </w:rPr>
            </w:pPr>
            <w:r w:rsidRPr="5107E242">
              <w:rPr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5412" w:type="dxa"/>
            <w:shd w:val="clear" w:color="auto" w:fill="E2EFD9" w:themeFill="accent6" w:themeFillTint="33"/>
          </w:tcPr>
          <w:p w14:paraId="12513C30" w14:textId="4E52EE4A" w:rsidR="009475FC" w:rsidRPr="00D3241C" w:rsidRDefault="009475FC" w:rsidP="00964B51">
            <w:pPr>
              <w:jc w:val="both"/>
              <w:rPr>
                <w:b/>
                <w:bCs/>
                <w:sz w:val="28"/>
                <w:szCs w:val="28"/>
              </w:rPr>
            </w:pPr>
            <w:r w:rsidRPr="5107E242">
              <w:rPr>
                <w:b/>
                <w:bCs/>
                <w:sz w:val="28"/>
                <w:szCs w:val="28"/>
              </w:rPr>
              <w:t>Question</w:t>
            </w:r>
            <w:r w:rsidR="00346CFA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8866" w:type="dxa"/>
            <w:shd w:val="clear" w:color="auto" w:fill="E2EFD9" w:themeFill="accent6" w:themeFillTint="33"/>
          </w:tcPr>
          <w:p w14:paraId="517EC452" w14:textId="77777777" w:rsidR="009475FC" w:rsidRPr="00D3241C" w:rsidRDefault="009475FC" w:rsidP="5107E242">
            <w:pPr>
              <w:rPr>
                <w:b/>
                <w:bCs/>
                <w:sz w:val="28"/>
                <w:szCs w:val="28"/>
              </w:rPr>
            </w:pPr>
            <w:r w:rsidRPr="5107E242">
              <w:rPr>
                <w:b/>
                <w:bCs/>
                <w:sz w:val="28"/>
                <w:szCs w:val="28"/>
              </w:rPr>
              <w:t xml:space="preserve">Answer </w:t>
            </w:r>
          </w:p>
        </w:tc>
      </w:tr>
      <w:tr w:rsidR="00E01ABA" w:rsidRPr="00967FA6" w14:paraId="42162647" w14:textId="77777777" w:rsidTr="00154C6C">
        <w:trPr>
          <w:trHeight w:val="3849"/>
        </w:trPr>
        <w:tc>
          <w:tcPr>
            <w:tcW w:w="567" w:type="dxa"/>
          </w:tcPr>
          <w:p w14:paraId="7CBD5847" w14:textId="77777777" w:rsidR="00E01ABA" w:rsidRPr="00967FA6" w:rsidRDefault="00E01ABA" w:rsidP="00E01ABA">
            <w:r w:rsidRPr="00967FA6">
              <w:t>1</w:t>
            </w:r>
          </w:p>
        </w:tc>
        <w:tc>
          <w:tcPr>
            <w:tcW w:w="5412" w:type="dxa"/>
          </w:tcPr>
          <w:p w14:paraId="5F824FCF" w14:textId="070209BB" w:rsidR="006E7181" w:rsidRDefault="006E7181" w:rsidP="006E7181">
            <w:pPr>
              <w:jc w:val="both"/>
            </w:pPr>
            <w:r>
              <w:t>Solarization of Water Supply Scheme in Somalia, Afar, and Tigray Regions, Ref: ITT-ADD-BSE-44315.</w:t>
            </w:r>
          </w:p>
          <w:p w14:paraId="18F44041" w14:textId="77777777" w:rsidR="00DD2326" w:rsidRDefault="00DD2326" w:rsidP="006E7181">
            <w:pPr>
              <w:jc w:val="both"/>
            </w:pPr>
          </w:p>
          <w:p w14:paraId="253C9231" w14:textId="23373B8C" w:rsidR="006E7181" w:rsidRDefault="00DD2326" w:rsidP="006E7181">
            <w:pPr>
              <w:jc w:val="both"/>
            </w:pPr>
            <w:r>
              <w:t>W</w:t>
            </w:r>
            <w:r w:rsidR="006E7181">
              <w:t>e kindly request clarification on the following points:</w:t>
            </w:r>
          </w:p>
          <w:p w14:paraId="1FC11B0C" w14:textId="55E496C7" w:rsidR="006E7181" w:rsidRPr="00DD2326" w:rsidRDefault="006E7181" w:rsidP="006E7181">
            <w:pPr>
              <w:pStyle w:val="ListParagraph"/>
              <w:numPr>
                <w:ilvl w:val="0"/>
                <w:numId w:val="2"/>
              </w:numPr>
              <w:jc w:val="both"/>
            </w:pPr>
            <w:r w:rsidRPr="00DD2326">
              <w:t>Cable Length Inconsistency:</w:t>
            </w:r>
          </w:p>
          <w:p w14:paraId="06F0A4B1" w14:textId="0BCF23D5" w:rsidR="00E01ABA" w:rsidRPr="00967FA6" w:rsidRDefault="006E7181" w:rsidP="006E7181">
            <w:pPr>
              <w:jc w:val="both"/>
            </w:pPr>
            <w:r>
              <w:t>The power cable lengths indicated in the BOQ differ from those provided in the design data. We respectfully request clarification on the correct power cable length and the dry-run sensor cable length for Lots 1 to 4, taking into consideration the pump installation depth/position for each lot.</w:t>
            </w:r>
          </w:p>
        </w:tc>
        <w:tc>
          <w:tcPr>
            <w:tcW w:w="8866" w:type="dxa"/>
          </w:tcPr>
          <w:p w14:paraId="33940044" w14:textId="6A8C49ED" w:rsidR="00964B51" w:rsidRPr="00DD2326" w:rsidRDefault="00BF4627" w:rsidP="00B545CD">
            <w:r w:rsidRPr="00DD2326">
              <w:t>As given in Clarification issued on 3</w:t>
            </w:r>
            <w:r w:rsidRPr="00B545CD">
              <w:rPr>
                <w:vertAlign w:val="superscript"/>
              </w:rPr>
              <w:t>rd</w:t>
            </w:r>
            <w:r w:rsidRPr="00DD2326">
              <w:t xml:space="preserve"> Dec 2025, please consider the following for the pump description, pump position including the dry-run sensor cable size:</w:t>
            </w:r>
          </w:p>
          <w:p w14:paraId="54C9E770" w14:textId="3DCF2F43" w:rsidR="00BF4627" w:rsidRDefault="00BF4627" w:rsidP="00D90C8F">
            <w:pPr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5054EC17" wp14:editId="64F20485">
                  <wp:extent cx="5492750" cy="1111250"/>
                  <wp:effectExtent l="0" t="0" r="0" b="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1C9E3E-F3FF-6D29-050A-32BFC5133D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3D1C9E3E-F3FF-6D29-050A-32BFC5133D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0" cy="1111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EAC861" w14:textId="3314AF7A" w:rsidR="00BF4627" w:rsidRPr="00BF4627" w:rsidRDefault="00BF4627" w:rsidP="00B545CD">
            <w:pPr>
              <w:rPr>
                <w:color w:val="FF0000"/>
              </w:rPr>
            </w:pPr>
            <w:r w:rsidRPr="00B545CD">
              <w:t xml:space="preserve">Power cable length. As the locations are on spot please add additional 30 meters in addition to the pump position (163 + 30 = 193 for the case of </w:t>
            </w:r>
            <w:proofErr w:type="spellStart"/>
            <w:r w:rsidRPr="00B545CD">
              <w:t>Kebribeyah</w:t>
            </w:r>
            <w:proofErr w:type="spellEnd"/>
            <w:r w:rsidRPr="00B545CD">
              <w:t xml:space="preserve">) as the pumps are required to be delivered with the appropriate cable size and the dry-run sensor cable length should be similar with power cable </w:t>
            </w:r>
            <w:proofErr w:type="spellStart"/>
            <w:r w:rsidRPr="00B545CD">
              <w:t>length.The</w:t>
            </w:r>
            <w:proofErr w:type="spellEnd"/>
            <w:r w:rsidRPr="00B545CD">
              <w:t xml:space="preserve"> Cable length referred in Part B-Power supply cable is mainly for connecting the controller to the changeover switch</w:t>
            </w:r>
          </w:p>
        </w:tc>
      </w:tr>
      <w:tr w:rsidR="00E01ABA" w:rsidRPr="00967FA6" w14:paraId="2559C8F9" w14:textId="77777777" w:rsidTr="00154C6C">
        <w:trPr>
          <w:trHeight w:val="843"/>
        </w:trPr>
        <w:tc>
          <w:tcPr>
            <w:tcW w:w="567" w:type="dxa"/>
          </w:tcPr>
          <w:p w14:paraId="66C740FD" w14:textId="77777777" w:rsidR="00E01ABA" w:rsidRPr="00967FA6" w:rsidRDefault="00E01ABA" w:rsidP="00E01ABA">
            <w:r w:rsidRPr="00967FA6">
              <w:t>2</w:t>
            </w:r>
          </w:p>
        </w:tc>
        <w:tc>
          <w:tcPr>
            <w:tcW w:w="5412" w:type="dxa"/>
          </w:tcPr>
          <w:p w14:paraId="758F8E42" w14:textId="759065B6" w:rsidR="006E7181" w:rsidRDefault="006E7181" w:rsidP="00B545C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B545CD">
              <w:rPr>
                <w:rFonts w:ascii="Calibri" w:hAnsi="Calibri" w:cs="Calibri"/>
              </w:rPr>
              <w:t>Lot 4 Pump and Cable Specification:</w:t>
            </w:r>
          </w:p>
          <w:p w14:paraId="65E72EC6" w14:textId="77777777" w:rsidR="00B545CD" w:rsidRPr="00B545CD" w:rsidRDefault="00B545CD" w:rsidP="00B545CD">
            <w:pPr>
              <w:pStyle w:val="ListParagraph"/>
              <w:rPr>
                <w:rFonts w:ascii="Calibri" w:hAnsi="Calibri" w:cs="Calibri"/>
              </w:rPr>
            </w:pPr>
          </w:p>
          <w:p w14:paraId="1F51668D" w14:textId="77777777" w:rsidR="006E7181" w:rsidRPr="006E7181" w:rsidRDefault="006E7181" w:rsidP="006E7181">
            <w:pPr>
              <w:rPr>
                <w:rFonts w:ascii="Calibri" w:hAnsi="Calibri" w:cs="Calibri"/>
              </w:rPr>
            </w:pPr>
            <w:r w:rsidRPr="006E7181">
              <w:rPr>
                <w:rFonts w:ascii="Calibri" w:hAnsi="Calibri" w:cs="Calibri"/>
              </w:rPr>
              <w:t>In Lot 4, the 18.5 kW solar pump quantity is listed as zero in the BOQ, and the required 3×16 mm² power cable is shown as unspecified. We kindly request that you confirm the correct quantity of the pump and specify the required power cable quantity.</w:t>
            </w:r>
          </w:p>
          <w:p w14:paraId="051529E4" w14:textId="10D7EA58" w:rsidR="00E01ABA" w:rsidRPr="00346CFA" w:rsidRDefault="006E7181" w:rsidP="006E7181">
            <w:pPr>
              <w:rPr>
                <w:rFonts w:ascii="Calibri" w:hAnsi="Calibri" w:cs="Calibri"/>
              </w:rPr>
            </w:pPr>
            <w:r w:rsidRPr="006E7181">
              <w:rPr>
                <w:rFonts w:ascii="Calibri" w:hAnsi="Calibri" w:cs="Calibri"/>
              </w:rPr>
              <w:t>We appreciate your support and look forward to your prompt clarification.</w:t>
            </w:r>
          </w:p>
        </w:tc>
        <w:tc>
          <w:tcPr>
            <w:tcW w:w="8866" w:type="dxa"/>
          </w:tcPr>
          <w:p w14:paraId="17F4CC99" w14:textId="4043A36B" w:rsidR="00986A05" w:rsidRPr="00B545CD" w:rsidRDefault="00BF4627" w:rsidP="00B545CD">
            <w:pPr>
              <w:pStyle w:val="ListParagraph"/>
              <w:numPr>
                <w:ilvl w:val="0"/>
                <w:numId w:val="7"/>
              </w:numPr>
              <w:rPr>
                <w:color w:val="EE0000"/>
              </w:rPr>
            </w:pPr>
            <w:r w:rsidRPr="00B545CD">
              <w:t xml:space="preserve">May </w:t>
            </w:r>
            <w:proofErr w:type="spellStart"/>
            <w:r w:rsidRPr="00B545CD">
              <w:t>Nebri</w:t>
            </w:r>
            <w:proofErr w:type="spellEnd"/>
            <w:r w:rsidRPr="00B545CD">
              <w:t xml:space="preserve"> WSS (LOT 4) didn’t require pump and power cable it is available on-site</w:t>
            </w:r>
          </w:p>
        </w:tc>
      </w:tr>
    </w:tbl>
    <w:p w14:paraId="215085B8" w14:textId="6636D2DF" w:rsidR="727E09F3" w:rsidRPr="00967FA6" w:rsidRDefault="727E09F3" w:rsidP="727E09F3"/>
    <w:sectPr w:rsidR="727E09F3" w:rsidRPr="00967FA6" w:rsidSect="00346CFA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9651" w14:textId="77777777" w:rsidR="005E2455" w:rsidRDefault="005E2455" w:rsidP="00427870">
      <w:pPr>
        <w:spacing w:after="0" w:line="240" w:lineRule="auto"/>
      </w:pPr>
      <w:r>
        <w:separator/>
      </w:r>
    </w:p>
  </w:endnote>
  <w:endnote w:type="continuationSeparator" w:id="0">
    <w:p w14:paraId="4DEDD26D" w14:textId="77777777" w:rsidR="005E2455" w:rsidRDefault="005E2455" w:rsidP="00427870">
      <w:pPr>
        <w:spacing w:after="0" w:line="240" w:lineRule="auto"/>
      </w:pPr>
      <w:r>
        <w:continuationSeparator/>
      </w:r>
    </w:p>
  </w:endnote>
  <w:endnote w:type="continuationNotice" w:id="1">
    <w:p w14:paraId="3B953967" w14:textId="77777777" w:rsidR="005E2455" w:rsidRDefault="005E24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8151FB" w14:paraId="2D625C93" w14:textId="77777777" w:rsidTr="688151FB">
      <w:trPr>
        <w:trHeight w:val="300"/>
      </w:trPr>
      <w:tc>
        <w:tcPr>
          <w:tcW w:w="3005" w:type="dxa"/>
        </w:tcPr>
        <w:p w14:paraId="76211B27" w14:textId="17268B99" w:rsidR="688151FB" w:rsidRDefault="688151FB" w:rsidP="688151FB">
          <w:pPr>
            <w:pStyle w:val="Header"/>
            <w:ind w:left="-115"/>
          </w:pPr>
        </w:p>
      </w:tc>
      <w:tc>
        <w:tcPr>
          <w:tcW w:w="3005" w:type="dxa"/>
        </w:tcPr>
        <w:p w14:paraId="0A02266F" w14:textId="401085C0" w:rsidR="688151FB" w:rsidRDefault="688151FB" w:rsidP="688151FB">
          <w:pPr>
            <w:pStyle w:val="Header"/>
            <w:jc w:val="center"/>
          </w:pPr>
        </w:p>
      </w:tc>
      <w:tc>
        <w:tcPr>
          <w:tcW w:w="3005" w:type="dxa"/>
        </w:tcPr>
        <w:p w14:paraId="20A86052" w14:textId="2A2FD087" w:rsidR="688151FB" w:rsidRDefault="688151FB" w:rsidP="688151FB">
          <w:pPr>
            <w:pStyle w:val="Header"/>
            <w:ind w:right="-115"/>
            <w:jc w:val="right"/>
          </w:pPr>
        </w:p>
      </w:tc>
    </w:tr>
  </w:tbl>
  <w:p w14:paraId="0334FA82" w14:textId="373643BC" w:rsidR="688151FB" w:rsidRDefault="688151FB" w:rsidP="68815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EB10F" w14:textId="77777777" w:rsidR="005E2455" w:rsidRDefault="005E2455" w:rsidP="00427870">
      <w:pPr>
        <w:spacing w:after="0" w:line="240" w:lineRule="auto"/>
      </w:pPr>
      <w:r>
        <w:separator/>
      </w:r>
    </w:p>
  </w:footnote>
  <w:footnote w:type="continuationSeparator" w:id="0">
    <w:p w14:paraId="33CC6A8C" w14:textId="77777777" w:rsidR="005E2455" w:rsidRDefault="005E2455" w:rsidP="00427870">
      <w:pPr>
        <w:spacing w:after="0" w:line="240" w:lineRule="auto"/>
      </w:pPr>
      <w:r>
        <w:continuationSeparator/>
      </w:r>
    </w:p>
  </w:footnote>
  <w:footnote w:type="continuationNotice" w:id="1">
    <w:p w14:paraId="24A155AF" w14:textId="77777777" w:rsidR="005E2455" w:rsidRDefault="005E24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091D" w14:textId="77777777" w:rsidR="00363361" w:rsidRDefault="688151FB" w:rsidP="001A239B">
    <w:pPr>
      <w:pStyle w:val="Header"/>
      <w:rPr>
        <w:b/>
        <w:bCs/>
        <w:sz w:val="28"/>
        <w:szCs w:val="28"/>
      </w:rPr>
    </w:pPr>
    <w:r>
      <w:t xml:space="preserve"> </w:t>
    </w:r>
    <w:r>
      <w:rPr>
        <w:noProof/>
      </w:rPr>
      <w:drawing>
        <wp:inline distT="0" distB="0" distL="0" distR="0" wp14:anchorId="7432CEC2" wp14:editId="3A93FF43">
          <wp:extent cx="1125160" cy="333371"/>
          <wp:effectExtent l="0" t="0" r="0" b="635"/>
          <wp:docPr id="1270582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160" cy="33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88151FB">
      <w:rPr>
        <w:b/>
        <w:bCs/>
        <w:sz w:val="28"/>
        <w:szCs w:val="28"/>
      </w:rPr>
      <w:t xml:space="preserve">             </w:t>
    </w:r>
  </w:p>
  <w:p w14:paraId="4224C5A3" w14:textId="5732EB65" w:rsidR="00705D8F" w:rsidRPr="00D90C8F" w:rsidRDefault="688151FB" w:rsidP="00D90C8F">
    <w:pPr>
      <w:pStyle w:val="paragraph"/>
      <w:spacing w:before="0" w:beforeAutospacing="0" w:after="0" w:afterAutospacing="0"/>
      <w:jc w:val="both"/>
      <w:textAlignment w:val="baseline"/>
      <w:rPr>
        <w:rFonts w:ascii="Calibri" w:hAnsi="Calibri" w:cs="Calibri"/>
        <w:sz w:val="22"/>
        <w:szCs w:val="22"/>
      </w:rPr>
    </w:pPr>
    <w:r w:rsidRPr="00D90C8F">
      <w:rPr>
        <w:rFonts w:ascii="Calibri" w:hAnsi="Calibri" w:cs="Calibri"/>
        <w:b/>
        <w:bCs/>
        <w:sz w:val="22"/>
        <w:szCs w:val="22"/>
      </w:rPr>
      <w:t xml:space="preserve">Clarifications for </w:t>
    </w:r>
    <w:r w:rsidR="00D90C8F" w:rsidRPr="00D90C8F">
      <w:rPr>
        <w:rStyle w:val="normaltextrun"/>
        <w:rFonts w:ascii="Calibri" w:hAnsi="Calibri" w:cs="Calibri"/>
        <w:b/>
        <w:bCs/>
        <w:sz w:val="22"/>
        <w:szCs w:val="22"/>
        <w:lang w:val="en-IE"/>
      </w:rPr>
      <w:t>Invitation to Tender (ITT) for the provision of </w:t>
    </w:r>
    <w:r w:rsidR="00D90C8F" w:rsidRPr="00D90C8F">
      <w:rPr>
        <w:rStyle w:val="normaltextrun"/>
        <w:rFonts w:ascii="Calibri" w:hAnsi="Calibri" w:cs="Calibri"/>
        <w:b/>
        <w:bCs/>
        <w:color w:val="000000"/>
        <w:sz w:val="22"/>
        <w:szCs w:val="22"/>
        <w:lang w:val="en-IE"/>
      </w:rPr>
      <w:t>Solarization of Water Supply Scheme in Somalia, Afar and Tigray Regions Ref: ITT-ADD-BSE-44315 and Shallow Well Solarization and Construction of Water point, washing basin and Water tank stand in Tigray Region Ref# ADD-BSB-44320</w:t>
    </w:r>
    <w:r w:rsidR="00D654DB">
      <w:tab/>
    </w:r>
    <w:r w:rsidR="00D654DB">
      <w:tab/>
    </w:r>
  </w:p>
  <w:p w14:paraId="27A2C1AB" w14:textId="361F1A96" w:rsidR="009475FC" w:rsidRPr="001A239B" w:rsidRDefault="00062B0E" w:rsidP="00D654DB">
    <w:pPr>
      <w:pStyle w:val="Header"/>
      <w:tabs>
        <w:tab w:val="clear" w:pos="4513"/>
        <w:tab w:val="clear" w:pos="9026"/>
        <w:tab w:val="left" w:pos="5740"/>
      </w:tabs>
      <w:rPr>
        <w:color w:val="FF0000"/>
      </w:rPr>
    </w:pPr>
    <w:r w:rsidRPr="001A239B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714"/>
    <w:multiLevelType w:val="hybridMultilevel"/>
    <w:tmpl w:val="AC9C4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D54E2"/>
    <w:multiLevelType w:val="hybridMultilevel"/>
    <w:tmpl w:val="280CC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33263"/>
    <w:multiLevelType w:val="hybridMultilevel"/>
    <w:tmpl w:val="869467D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A048E"/>
    <w:multiLevelType w:val="hybridMultilevel"/>
    <w:tmpl w:val="F0EC2858"/>
    <w:lvl w:ilvl="0" w:tplc="39EA2A44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804FDE"/>
    <w:multiLevelType w:val="hybridMultilevel"/>
    <w:tmpl w:val="9B36EB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365D"/>
    <w:multiLevelType w:val="hybridMultilevel"/>
    <w:tmpl w:val="280CC5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E680E"/>
    <w:multiLevelType w:val="hybridMultilevel"/>
    <w:tmpl w:val="9B36E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607">
    <w:abstractNumId w:val="0"/>
  </w:num>
  <w:num w:numId="2" w16cid:durableId="673069760">
    <w:abstractNumId w:val="1"/>
  </w:num>
  <w:num w:numId="3" w16cid:durableId="885414449">
    <w:abstractNumId w:val="6"/>
  </w:num>
  <w:num w:numId="4" w16cid:durableId="1129323723">
    <w:abstractNumId w:val="5"/>
  </w:num>
  <w:num w:numId="5" w16cid:durableId="958681157">
    <w:abstractNumId w:val="4"/>
  </w:num>
  <w:num w:numId="6" w16cid:durableId="791900021">
    <w:abstractNumId w:val="3"/>
  </w:num>
  <w:num w:numId="7" w16cid:durableId="1107702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4F"/>
    <w:rsid w:val="00000DD8"/>
    <w:rsid w:val="00023747"/>
    <w:rsid w:val="0003240C"/>
    <w:rsid w:val="00050B66"/>
    <w:rsid w:val="000564FC"/>
    <w:rsid w:val="00062B0E"/>
    <w:rsid w:val="00077373"/>
    <w:rsid w:val="000955B6"/>
    <w:rsid w:val="000D1932"/>
    <w:rsid w:val="000E5024"/>
    <w:rsid w:val="00132A6D"/>
    <w:rsid w:val="00154C6C"/>
    <w:rsid w:val="001809FA"/>
    <w:rsid w:val="00181565"/>
    <w:rsid w:val="001A239B"/>
    <w:rsid w:val="001B5D9A"/>
    <w:rsid w:val="001B786A"/>
    <w:rsid w:val="001C6A93"/>
    <w:rsid w:val="001D6F50"/>
    <w:rsid w:val="001E60F1"/>
    <w:rsid w:val="00240270"/>
    <w:rsid w:val="002446EB"/>
    <w:rsid w:val="002472C7"/>
    <w:rsid w:val="003313AB"/>
    <w:rsid w:val="00333646"/>
    <w:rsid w:val="00346CFA"/>
    <w:rsid w:val="00363361"/>
    <w:rsid w:val="003769CD"/>
    <w:rsid w:val="003B1B20"/>
    <w:rsid w:val="003D2DE1"/>
    <w:rsid w:val="003E5BAB"/>
    <w:rsid w:val="00427870"/>
    <w:rsid w:val="00450B4F"/>
    <w:rsid w:val="004A6620"/>
    <w:rsid w:val="004C602E"/>
    <w:rsid w:val="004E681C"/>
    <w:rsid w:val="004F469E"/>
    <w:rsid w:val="004F550D"/>
    <w:rsid w:val="005072ED"/>
    <w:rsid w:val="0051428F"/>
    <w:rsid w:val="00576181"/>
    <w:rsid w:val="005D4C25"/>
    <w:rsid w:val="005E2455"/>
    <w:rsid w:val="00611287"/>
    <w:rsid w:val="00635A60"/>
    <w:rsid w:val="00685573"/>
    <w:rsid w:val="006E673B"/>
    <w:rsid w:val="006E7181"/>
    <w:rsid w:val="00705D8F"/>
    <w:rsid w:val="007241A5"/>
    <w:rsid w:val="00777A14"/>
    <w:rsid w:val="007A373E"/>
    <w:rsid w:val="007A6E80"/>
    <w:rsid w:val="007B295F"/>
    <w:rsid w:val="00874600"/>
    <w:rsid w:val="00914A60"/>
    <w:rsid w:val="00920AE8"/>
    <w:rsid w:val="009475FC"/>
    <w:rsid w:val="00964B51"/>
    <w:rsid w:val="00967B33"/>
    <w:rsid w:val="00967FA6"/>
    <w:rsid w:val="00986A05"/>
    <w:rsid w:val="009C5E21"/>
    <w:rsid w:val="009F7788"/>
    <w:rsid w:val="00A42440"/>
    <w:rsid w:val="00A43364"/>
    <w:rsid w:val="00A9007A"/>
    <w:rsid w:val="00AA6C96"/>
    <w:rsid w:val="00AC7515"/>
    <w:rsid w:val="00AD65A0"/>
    <w:rsid w:val="00B545CD"/>
    <w:rsid w:val="00B7002F"/>
    <w:rsid w:val="00BC58CD"/>
    <w:rsid w:val="00BE49DC"/>
    <w:rsid w:val="00BF4627"/>
    <w:rsid w:val="00BF6185"/>
    <w:rsid w:val="00BF6383"/>
    <w:rsid w:val="00C07255"/>
    <w:rsid w:val="00C116AF"/>
    <w:rsid w:val="00C231D6"/>
    <w:rsid w:val="00C578C1"/>
    <w:rsid w:val="00C62589"/>
    <w:rsid w:val="00C7142A"/>
    <w:rsid w:val="00C97465"/>
    <w:rsid w:val="00C97B90"/>
    <w:rsid w:val="00CF3C25"/>
    <w:rsid w:val="00CF4E9C"/>
    <w:rsid w:val="00D06F77"/>
    <w:rsid w:val="00D1366D"/>
    <w:rsid w:val="00D3241C"/>
    <w:rsid w:val="00D33626"/>
    <w:rsid w:val="00D654DB"/>
    <w:rsid w:val="00D837DF"/>
    <w:rsid w:val="00D90C8F"/>
    <w:rsid w:val="00DA2207"/>
    <w:rsid w:val="00DD2326"/>
    <w:rsid w:val="00DE12AF"/>
    <w:rsid w:val="00E01ABA"/>
    <w:rsid w:val="00ED5414"/>
    <w:rsid w:val="00F16BE7"/>
    <w:rsid w:val="00F67D31"/>
    <w:rsid w:val="00F83440"/>
    <w:rsid w:val="00FA36D0"/>
    <w:rsid w:val="1C26D09A"/>
    <w:rsid w:val="3A9367CB"/>
    <w:rsid w:val="5107E242"/>
    <w:rsid w:val="5EF3009A"/>
    <w:rsid w:val="688151FB"/>
    <w:rsid w:val="727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7359B"/>
  <w15:chartTrackingRefBased/>
  <w15:docId w15:val="{167C06FB-EB87-4059-8DF7-48702755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870"/>
  </w:style>
  <w:style w:type="paragraph" w:styleId="Footer">
    <w:name w:val="footer"/>
    <w:basedOn w:val="Normal"/>
    <w:link w:val="FooterChar"/>
    <w:uiPriority w:val="99"/>
    <w:unhideWhenUsed/>
    <w:rsid w:val="0042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870"/>
  </w:style>
  <w:style w:type="table" w:styleId="TableGrid">
    <w:name w:val="Table Grid"/>
    <w:basedOn w:val="TableNormal"/>
    <w:uiPriority w:val="39"/>
    <w:rsid w:val="0042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47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9475F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ACBody2">
    <w:name w:val="AC Body 2"/>
    <w:basedOn w:val="Normal"/>
    <w:rsid w:val="009475FC"/>
    <w:pPr>
      <w:adjustRightInd w:val="0"/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9475F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F61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4B51"/>
    <w:pPr>
      <w:ind w:left="720"/>
      <w:contextualSpacing/>
    </w:pPr>
  </w:style>
  <w:style w:type="paragraph" w:customStyle="1" w:styleId="paragraph">
    <w:name w:val="paragraph"/>
    <w:basedOn w:val="Normal"/>
    <w:rsid w:val="00D9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90C8F"/>
  </w:style>
  <w:style w:type="character" w:customStyle="1" w:styleId="eop">
    <w:name w:val="eop"/>
    <w:basedOn w:val="DefaultParagraphFont"/>
    <w:rsid w:val="00D9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64FB48831BE4B9CA047BB4019599F" ma:contentTypeVersion="17" ma:contentTypeDescription="Create a new document." ma:contentTypeScope="" ma:versionID="266e1336363f80e49b05d142d1fe4589">
  <xsd:schema xmlns:xsd="http://www.w3.org/2001/XMLSchema" xmlns:xs="http://www.w3.org/2001/XMLSchema" xmlns:p="http://schemas.microsoft.com/office/2006/metadata/properties" xmlns:ns2="0bb2004e-7782-4389-a80d-90ac58003704" xmlns:ns3="93f71305-3f9c-4ad3-88ca-f50809e9b3e9" targetNamespace="http://schemas.microsoft.com/office/2006/metadata/properties" ma:root="true" ma:fieldsID="a841ce93a1e68f63472eab0e71f2d8b7" ns2:_="" ns3:_="">
    <xsd:import namespace="0bb2004e-7782-4389-a80d-90ac58003704"/>
    <xsd:import namespace="93f71305-3f9c-4ad3-88ca-f50809e9b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2004e-7782-4389-a80d-90ac58003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71305-3f9c-4ad3-88ca-f50809e9b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0d72e8-99e1-4784-9694-47383b453ee4}" ma:internalName="TaxCatchAll" ma:showField="CatchAllData" ma:web="93f71305-3f9c-4ad3-88ca-f50809e9b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f71305-3f9c-4ad3-88ca-f50809e9b3e9">
      <UserInfo>
        <DisplayName/>
        <AccountId xsi:nil="true"/>
        <AccountType/>
      </UserInfo>
    </SharedWithUsers>
    <lcf76f155ced4ddcb4097134ff3c332f xmlns="0bb2004e-7782-4389-a80d-90ac58003704">
      <Terms xmlns="http://schemas.microsoft.com/office/infopath/2007/PartnerControls"/>
    </lcf76f155ced4ddcb4097134ff3c332f>
    <TaxCatchAll xmlns="93f71305-3f9c-4ad3-88ca-f50809e9b3e9" xsi:nil="true"/>
  </documentManagement>
</p:properties>
</file>

<file path=customXml/itemProps1.xml><?xml version="1.0" encoding="utf-8"?>
<ds:datastoreItem xmlns:ds="http://schemas.openxmlformats.org/officeDocument/2006/customXml" ds:itemID="{D8298BCD-91E7-4645-AEBE-437E5C802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2004e-7782-4389-a80d-90ac58003704"/>
    <ds:schemaRef ds:uri="93f71305-3f9c-4ad3-88ca-f50809e9b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33275-81D3-4A81-A39A-C2FC9038E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5F7B6-0BA2-4527-B106-C5DC61DCA2B9}">
  <ds:schemaRefs>
    <ds:schemaRef ds:uri="http://schemas.microsoft.com/office/2006/metadata/properties"/>
    <ds:schemaRef ds:uri="http://schemas.microsoft.com/office/infopath/2007/PartnerControls"/>
    <ds:schemaRef ds:uri="93f71305-3f9c-4ad3-88ca-f50809e9b3e9"/>
    <ds:schemaRef ds:uri="0bb2004e-7782-4389-a80d-90ac580037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270</Words>
  <Characters>1342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Keely Severn</dc:creator>
  <cp:keywords/>
  <dc:description/>
  <cp:lastModifiedBy>Oliver Dunne</cp:lastModifiedBy>
  <cp:revision>2</cp:revision>
  <dcterms:created xsi:type="dcterms:W3CDTF">2025-12-12T17:26:00Z</dcterms:created>
  <dcterms:modified xsi:type="dcterms:W3CDTF">2025-12-12T17:26:00Z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0x010100A3E64FB48831BE4B9CA047BB4019599F</vt:lpwstr>
  </property>
  <property fmtid="{D5CDD505-2E9C-101B-9397-08002B2CF9AE}" pid="3" name="Order">
    <vt:r8>115200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