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52049" w14:textId="25C95D4A" w:rsidR="00A84AE9" w:rsidRPr="00A84AE9" w:rsidRDefault="00A84AE9" w:rsidP="00A84AE9">
      <w:r w:rsidRPr="00A84AE9">
        <w:rPr>
          <w:b/>
          <w:bCs/>
        </w:rPr>
        <w:t xml:space="preserve">Confirmation of </w:t>
      </w:r>
      <w:r w:rsidR="00145CCD">
        <w:rPr>
          <w:b/>
          <w:bCs/>
        </w:rPr>
        <w:t>P</w:t>
      </w:r>
      <w:r w:rsidRPr="00A84AE9">
        <w:rPr>
          <w:b/>
          <w:bCs/>
        </w:rPr>
        <w:t xml:space="preserve">ump </w:t>
      </w:r>
      <w:r w:rsidR="00145CCD">
        <w:rPr>
          <w:b/>
          <w:bCs/>
        </w:rPr>
        <w:t>P</w:t>
      </w:r>
      <w:r w:rsidRPr="00A84AE9">
        <w:rPr>
          <w:b/>
          <w:bCs/>
        </w:rPr>
        <w:t>erformance</w:t>
      </w:r>
      <w:r w:rsidR="00145CCD">
        <w:t xml:space="preserve"> </w:t>
      </w:r>
      <w:r w:rsidR="00145CCD" w:rsidRPr="00145CCD">
        <w:rPr>
          <w:b/>
          <w:bCs/>
        </w:rPr>
        <w:t>During Commissioning</w:t>
      </w:r>
    </w:p>
    <w:p w14:paraId="34945D2C" w14:textId="77777777" w:rsidR="00A84AE9" w:rsidRPr="00A84AE9" w:rsidRDefault="00A84AE9" w:rsidP="00A84AE9"/>
    <w:p w14:paraId="3AC733DB" w14:textId="77777777" w:rsidR="00A84AE9" w:rsidRPr="00A84AE9" w:rsidRDefault="00A84AE9" w:rsidP="00A84AE9">
      <w:pPr>
        <w:rPr>
          <w:u w:val="single"/>
        </w:rPr>
      </w:pPr>
      <w:r w:rsidRPr="00A84AE9">
        <w:rPr>
          <w:u w:val="single"/>
        </w:rPr>
        <w:t>1.            Minimum test requirement.</w:t>
      </w:r>
    </w:p>
    <w:p w14:paraId="071D2E5B" w14:textId="7659555B" w:rsidR="00A84AE9" w:rsidRPr="00A84AE9" w:rsidRDefault="00A84AE9" w:rsidP="00A84AE9">
      <w:pPr>
        <w:numPr>
          <w:ilvl w:val="0"/>
          <w:numId w:val="1"/>
        </w:numPr>
      </w:pPr>
      <w:r w:rsidRPr="00A84AE9">
        <w:t>On a bright sunny day</w:t>
      </w:r>
      <w:r>
        <w:t xml:space="preserve">, </w:t>
      </w:r>
      <w:r w:rsidR="001D3B0C">
        <w:t>verify</w:t>
      </w:r>
      <w:r>
        <w:t xml:space="preserve"> that the tank is not full and estimate the approx. available volume in the tank</w:t>
      </w:r>
      <w:r w:rsidR="002E7772">
        <w:t xml:space="preserve">.  Estimate the </w:t>
      </w:r>
      <w:r w:rsidR="00705C53">
        <w:t>max time available if there was no one drawing water from the system.  This will give an indication of when you will need to check back to ensure the tank has not filled and the pump turned off.</w:t>
      </w:r>
    </w:p>
    <w:p w14:paraId="05880BB7" w14:textId="51FBC7F4" w:rsidR="00A84AE9" w:rsidRPr="00A84AE9" w:rsidRDefault="00A84AE9" w:rsidP="00A84AE9">
      <w:pPr>
        <w:numPr>
          <w:ilvl w:val="0"/>
          <w:numId w:val="1"/>
        </w:numPr>
      </w:pPr>
      <w:r w:rsidRPr="00A84AE9">
        <w:t>Take a photograph of the water meter</w:t>
      </w:r>
      <w:r w:rsidR="001D3B0C">
        <w:t xml:space="preserve"> </w:t>
      </w:r>
      <w:r w:rsidR="001D3B0C" w:rsidRPr="00A84AE9">
        <w:t>(ensuring numbers can be clearly seen</w:t>
      </w:r>
      <w:r w:rsidR="001D3B0C">
        <w:t>)</w:t>
      </w:r>
      <w:r w:rsidRPr="00A84AE9">
        <w:t xml:space="preserve"> at the times</w:t>
      </w:r>
      <w:r w:rsidR="001D3B0C">
        <w:t xml:space="preserve"> shown below</w:t>
      </w:r>
      <w:r w:rsidRPr="00A84AE9">
        <w:t xml:space="preserve">. </w:t>
      </w:r>
      <w:r w:rsidR="001D3B0C">
        <w:t xml:space="preserve"> </w:t>
      </w:r>
      <w:r w:rsidRPr="00A84AE9">
        <w:t xml:space="preserve">Also make note of reading).  Photos should be saved with the time stamp </w:t>
      </w:r>
      <w:proofErr w:type="gramStart"/>
      <w:r w:rsidRPr="00A84AE9">
        <w:t>and also</w:t>
      </w:r>
      <w:proofErr w:type="gramEnd"/>
      <w:r w:rsidRPr="00A84AE9">
        <w:t xml:space="preserve"> the exact time noted down.</w:t>
      </w:r>
    </w:p>
    <w:p w14:paraId="4F3616DD" w14:textId="3841A107" w:rsidR="00A84AE9" w:rsidRPr="00A84AE9" w:rsidRDefault="001D3B0C" w:rsidP="00A84AE9">
      <w:pPr>
        <w:numPr>
          <w:ilvl w:val="1"/>
          <w:numId w:val="1"/>
        </w:numPr>
        <w:spacing w:after="0"/>
        <w:ind w:left="1434" w:hanging="357"/>
        <w:rPr>
          <w:color w:val="0070C0"/>
        </w:rPr>
      </w:pPr>
      <w:r>
        <w:rPr>
          <w:noProof/>
          <w:color w:val="0070C0"/>
        </w:rPr>
        <mc:AlternateContent>
          <mc:Choice Requires="wps">
            <w:drawing>
              <wp:anchor distT="0" distB="0" distL="114300" distR="114300" simplePos="0" relativeHeight="251659264" behindDoc="0" locked="0" layoutInCell="1" allowOverlap="1" wp14:anchorId="53A71C6A" wp14:editId="4655CB7D">
                <wp:simplePos x="0" y="0"/>
                <wp:positionH relativeFrom="margin">
                  <wp:align>center</wp:align>
                </wp:positionH>
                <wp:positionV relativeFrom="paragraph">
                  <wp:posOffset>15875</wp:posOffset>
                </wp:positionV>
                <wp:extent cx="184150" cy="1193800"/>
                <wp:effectExtent l="0" t="0" r="25400" b="25400"/>
                <wp:wrapNone/>
                <wp:docPr id="139516078" name="Right Brace 1"/>
                <wp:cNvGraphicFramePr/>
                <a:graphic xmlns:a="http://schemas.openxmlformats.org/drawingml/2006/main">
                  <a:graphicData uri="http://schemas.microsoft.com/office/word/2010/wordprocessingShape">
                    <wps:wsp>
                      <wps:cNvSpPr/>
                      <wps:spPr>
                        <a:xfrm>
                          <a:off x="0" y="0"/>
                          <a:ext cx="184150" cy="1193800"/>
                        </a:xfrm>
                        <a:prstGeom prst="rightBrace">
                          <a:avLst>
                            <a:gd name="adj1" fmla="val 46264"/>
                            <a:gd name="adj2" fmla="val 50000"/>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D52E97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0;margin-top:1.25pt;width:14.5pt;height:94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" adj="1541" strokecolor="#156082 [3204]" strokeweight="1.5pt">
                <v:stroke joinstyle="miter"/>
                <w10:wrap anchorx="margin"/>
              </v:shape>
            </w:pict>
          </mc:Fallback>
        </mc:AlternateContent>
      </w:r>
      <w:r w:rsidR="00A84AE9" w:rsidRPr="00A84AE9">
        <w:rPr>
          <w:color w:val="0070C0"/>
        </w:rPr>
        <w:t>08.00</w:t>
      </w:r>
    </w:p>
    <w:p w14:paraId="6917FCA4" w14:textId="29CC0A70" w:rsidR="00A84AE9" w:rsidRPr="00A84AE9" w:rsidRDefault="00A84AE9" w:rsidP="00A84AE9">
      <w:pPr>
        <w:numPr>
          <w:ilvl w:val="1"/>
          <w:numId w:val="1"/>
        </w:numPr>
        <w:spacing w:after="0"/>
        <w:ind w:left="1434" w:hanging="357"/>
        <w:rPr>
          <w:color w:val="0070C0"/>
        </w:rPr>
      </w:pPr>
      <w:r w:rsidRPr="00A84AE9">
        <w:rPr>
          <w:color w:val="0070C0"/>
        </w:rPr>
        <w:t>10.00</w:t>
      </w:r>
    </w:p>
    <w:p w14:paraId="5844100B" w14:textId="22969541" w:rsidR="00A84AE9" w:rsidRPr="00A84AE9" w:rsidRDefault="001D3B0C" w:rsidP="00A84AE9">
      <w:pPr>
        <w:numPr>
          <w:ilvl w:val="1"/>
          <w:numId w:val="1"/>
        </w:numPr>
        <w:spacing w:after="0"/>
        <w:ind w:left="1434" w:hanging="357"/>
        <w:rPr>
          <w:color w:val="EE0000"/>
        </w:rPr>
      </w:pPr>
      <w:r>
        <w:rPr>
          <w:noProof/>
          <w:color w:val="0070C0"/>
        </w:rPr>
        <mc:AlternateContent>
          <mc:Choice Requires="wps">
            <w:drawing>
              <wp:anchor distT="0" distB="0" distL="114300" distR="114300" simplePos="0" relativeHeight="251658751" behindDoc="0" locked="0" layoutInCell="1" allowOverlap="1" wp14:anchorId="05E89F0E" wp14:editId="7DD54B6E">
                <wp:simplePos x="0" y="0"/>
                <wp:positionH relativeFrom="column">
                  <wp:posOffset>2901950</wp:posOffset>
                </wp:positionH>
                <wp:positionV relativeFrom="paragraph">
                  <wp:posOffset>22860</wp:posOffset>
                </wp:positionV>
                <wp:extent cx="946150" cy="304800"/>
                <wp:effectExtent l="0" t="0" r="6350" b="0"/>
                <wp:wrapNone/>
                <wp:docPr id="26106117" name="Text Box 2"/>
                <wp:cNvGraphicFramePr/>
                <a:graphic xmlns:a="http://schemas.openxmlformats.org/drawingml/2006/main">
                  <a:graphicData uri="http://schemas.microsoft.com/office/word/2010/wordprocessingShape">
                    <wps:wsp>
                      <wps:cNvSpPr txBox="1"/>
                      <wps:spPr>
                        <a:xfrm>
                          <a:off x="0" y="0"/>
                          <a:ext cx="946150" cy="304800"/>
                        </a:xfrm>
                        <a:prstGeom prst="rect">
                          <a:avLst/>
                        </a:prstGeom>
                        <a:solidFill>
                          <a:schemeClr val="lt1"/>
                        </a:solidFill>
                        <a:ln w="6350">
                          <a:noFill/>
                        </a:ln>
                      </wps:spPr>
                      <wps:txbx>
                        <w:txbxContent>
                          <w:p w14:paraId="60BBB4DD" w14:textId="180694AA" w:rsidR="001D3B0C" w:rsidRDefault="001D3B0C" w:rsidP="001D3B0C">
                            <w:r>
                              <w:t>preferred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E89F0E" id="_x0000_t202" coordsize="21600,21600" o:spt="202" path="m,l,21600r21600,l21600,xe">
                <v:stroke joinstyle="miter"/>
                <v:path gradientshapeok="t" o:connecttype="rect"/>
              </v:shapetype>
              <v:shape id="Text Box 2" o:spid="_x0000_s1026" type="#_x0000_t202" style="position:absolute;left:0;text-align:left;margin-left:228.5pt;margin-top:1.8pt;width:74.5pt;height:24pt;z-index:2516587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" fillcolor="white [3201]" stroked="f" strokeweight=".5pt">
                <v:textbox>
                  <w:txbxContent>
                    <w:p w14:paraId="60BBB4DD" w14:textId="180694AA" w:rsidR="001D3B0C" w:rsidRDefault="001D3B0C" w:rsidP="001D3B0C">
                      <w:r>
                        <w:t>preferred</w:t>
                      </w:r>
                    </w:p>
                  </w:txbxContent>
                </v:textbox>
              </v:shape>
            </w:pict>
          </mc:Fallback>
        </mc:AlternateContent>
      </w:r>
      <w:r>
        <w:rPr>
          <w:noProof/>
          <w:color w:val="0070C0"/>
        </w:rPr>
        <mc:AlternateContent>
          <mc:Choice Requires="wps">
            <w:drawing>
              <wp:anchor distT="0" distB="0" distL="114300" distR="114300" simplePos="0" relativeHeight="251658239" behindDoc="0" locked="0" layoutInCell="1" allowOverlap="1" wp14:anchorId="445E2A43" wp14:editId="552C0B73">
                <wp:simplePos x="0" y="0"/>
                <wp:positionH relativeFrom="column">
                  <wp:posOffset>1568450</wp:posOffset>
                </wp:positionH>
                <wp:positionV relativeFrom="paragraph">
                  <wp:posOffset>29210</wp:posOffset>
                </wp:positionV>
                <wp:extent cx="946150" cy="304800"/>
                <wp:effectExtent l="0" t="0" r="6350" b="0"/>
                <wp:wrapNone/>
                <wp:docPr id="466354737" name="Text Box 2"/>
                <wp:cNvGraphicFramePr/>
                <a:graphic xmlns:a="http://schemas.openxmlformats.org/drawingml/2006/main">
                  <a:graphicData uri="http://schemas.microsoft.com/office/word/2010/wordprocessingShape">
                    <wps:wsp>
                      <wps:cNvSpPr txBox="1"/>
                      <wps:spPr>
                        <a:xfrm>
                          <a:off x="0" y="0"/>
                          <a:ext cx="946150" cy="304800"/>
                        </a:xfrm>
                        <a:prstGeom prst="rect">
                          <a:avLst/>
                        </a:prstGeom>
                        <a:solidFill>
                          <a:schemeClr val="lt1"/>
                        </a:solidFill>
                        <a:ln w="6350">
                          <a:noFill/>
                        </a:ln>
                      </wps:spPr>
                      <wps:txbx>
                        <w:txbxContent>
                          <w:p w14:paraId="0E69939C" w14:textId="5571CAAE" w:rsidR="001D3B0C" w:rsidRDefault="001D3B0C">
                            <w:r>
                              <w:t>essential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5E2A43" id="_x0000_s1027" type="#_x0000_t202" style="position:absolute;left:0;text-align:left;margin-left:123.5pt;margin-top:2.3pt;width:74.5pt;height:24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" fillcolor="white [3201]" stroked="f" strokeweight=".5pt">
                <v:textbox>
                  <w:txbxContent>
                    <w:p w14:paraId="0E69939C" w14:textId="5571CAAE" w:rsidR="001D3B0C" w:rsidRDefault="001D3B0C">
                      <w:r>
                        <w:t>essential</w:t>
                      </w:r>
                    </w:p>
                  </w:txbxContent>
                </v:textbox>
              </v:shape>
            </w:pict>
          </mc:Fallback>
        </mc:AlternateContent>
      </w:r>
      <w:r>
        <w:rPr>
          <w:noProof/>
          <w:color w:val="0070C0"/>
        </w:rPr>
        <mc:AlternateContent>
          <mc:Choice Requires="wps">
            <w:drawing>
              <wp:anchor distT="0" distB="0" distL="114300" distR="114300" simplePos="0" relativeHeight="251661312" behindDoc="0" locked="0" layoutInCell="1" allowOverlap="1" wp14:anchorId="03548E17" wp14:editId="5D73DC01">
                <wp:simplePos x="0" y="0"/>
                <wp:positionH relativeFrom="margin">
                  <wp:posOffset>1498600</wp:posOffset>
                </wp:positionH>
                <wp:positionV relativeFrom="paragraph">
                  <wp:posOffset>29210</wp:posOffset>
                </wp:positionV>
                <wp:extent cx="133350" cy="323850"/>
                <wp:effectExtent l="0" t="0" r="19050" b="19050"/>
                <wp:wrapNone/>
                <wp:docPr id="1186160438" name="Right Brace 1"/>
                <wp:cNvGraphicFramePr/>
                <a:graphic xmlns:a="http://schemas.openxmlformats.org/drawingml/2006/main">
                  <a:graphicData uri="http://schemas.microsoft.com/office/word/2010/wordprocessingShape">
                    <wps:wsp>
                      <wps:cNvSpPr/>
                      <wps:spPr>
                        <a:xfrm>
                          <a:off x="0" y="0"/>
                          <a:ext cx="133350" cy="323850"/>
                        </a:xfrm>
                        <a:prstGeom prst="rightBrace">
                          <a:avLst>
                            <a:gd name="adj1" fmla="val 46264"/>
                            <a:gd name="adj2" fmla="val 50000"/>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947EE" id="Right Brace 1" o:spid="_x0000_s1026" type="#_x0000_t88" style="position:absolute;margin-left:118pt;margin-top:2.3pt;width:10.5pt;height: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" adj="4115" strokecolor="#156082 [3204]" strokeweight="1.5pt">
                <v:stroke joinstyle="miter"/>
                <w10:wrap anchorx="margin"/>
              </v:shape>
            </w:pict>
          </mc:Fallback>
        </mc:AlternateContent>
      </w:r>
      <w:r w:rsidR="00A84AE9" w:rsidRPr="00A84AE9">
        <w:rPr>
          <w:color w:val="EE0000"/>
        </w:rPr>
        <w:t>12.00</w:t>
      </w:r>
    </w:p>
    <w:p w14:paraId="4628687D" w14:textId="77777777" w:rsidR="00A84AE9" w:rsidRPr="00A84AE9" w:rsidRDefault="00A84AE9" w:rsidP="00A84AE9">
      <w:pPr>
        <w:numPr>
          <w:ilvl w:val="1"/>
          <w:numId w:val="1"/>
        </w:numPr>
        <w:spacing w:after="0"/>
        <w:ind w:left="1434" w:hanging="357"/>
        <w:rPr>
          <w:color w:val="EE0000"/>
        </w:rPr>
      </w:pPr>
      <w:r w:rsidRPr="00A84AE9">
        <w:rPr>
          <w:color w:val="EE0000"/>
        </w:rPr>
        <w:t>14.00</w:t>
      </w:r>
    </w:p>
    <w:p w14:paraId="25944FED" w14:textId="77777777" w:rsidR="00A84AE9" w:rsidRPr="00A84AE9" w:rsidRDefault="00A84AE9" w:rsidP="00A84AE9">
      <w:pPr>
        <w:numPr>
          <w:ilvl w:val="1"/>
          <w:numId w:val="1"/>
        </w:numPr>
        <w:spacing w:after="0"/>
        <w:ind w:left="1434" w:hanging="357"/>
        <w:rPr>
          <w:color w:val="0070C0"/>
        </w:rPr>
      </w:pPr>
      <w:r w:rsidRPr="00A84AE9">
        <w:rPr>
          <w:color w:val="0070C0"/>
        </w:rPr>
        <w:t>16.00</w:t>
      </w:r>
    </w:p>
    <w:p w14:paraId="45CB0D7D" w14:textId="77777777" w:rsidR="00A84AE9" w:rsidRPr="00A84AE9" w:rsidRDefault="00A84AE9" w:rsidP="00A84AE9">
      <w:pPr>
        <w:numPr>
          <w:ilvl w:val="1"/>
          <w:numId w:val="1"/>
        </w:numPr>
        <w:spacing w:after="0"/>
        <w:ind w:left="1434" w:hanging="357"/>
        <w:rPr>
          <w:color w:val="0070C0"/>
        </w:rPr>
      </w:pPr>
      <w:r w:rsidRPr="00A84AE9">
        <w:rPr>
          <w:color w:val="0070C0"/>
        </w:rPr>
        <w:t>18.00</w:t>
      </w:r>
    </w:p>
    <w:p w14:paraId="12EF1DDC" w14:textId="1C96BA35" w:rsidR="005C6A78" w:rsidRPr="00B8020E" w:rsidRDefault="00A00846" w:rsidP="00A00846">
      <w:pPr>
        <w:pStyle w:val="ListParagraph"/>
        <w:numPr>
          <w:ilvl w:val="0"/>
          <w:numId w:val="1"/>
        </w:numPr>
      </w:pPr>
      <w:r w:rsidRPr="00B8020E">
        <w:t>Periodically check th</w:t>
      </w:r>
      <w:r w:rsidR="00B8020E" w:rsidRPr="00B8020E">
        <w:t>at the tank is not full and the pump is still running.</w:t>
      </w:r>
    </w:p>
    <w:p w14:paraId="031D44ED" w14:textId="77777777" w:rsidR="00B8020E" w:rsidRDefault="00B8020E" w:rsidP="00A84AE9">
      <w:pPr>
        <w:rPr>
          <w:u w:val="single"/>
        </w:rPr>
      </w:pPr>
    </w:p>
    <w:p w14:paraId="102F0258" w14:textId="5D724065" w:rsidR="00A84AE9" w:rsidRPr="00A84AE9" w:rsidRDefault="00A84AE9" w:rsidP="00A84AE9">
      <w:pPr>
        <w:rPr>
          <w:u w:val="single"/>
        </w:rPr>
      </w:pPr>
      <w:r w:rsidRPr="00A84AE9">
        <w:rPr>
          <w:u w:val="single"/>
        </w:rPr>
        <w:t>2.            Ideal requirement (in addition to above) if sight gauge installed</w:t>
      </w:r>
      <w:r>
        <w:rPr>
          <w:u w:val="single"/>
        </w:rPr>
        <w:t xml:space="preserve"> or access to the tank hatch is manageable (safe)</w:t>
      </w:r>
    </w:p>
    <w:p w14:paraId="3406FFAA" w14:textId="0A332EA9" w:rsidR="00A84AE9" w:rsidRPr="00A84AE9" w:rsidRDefault="005C6A78" w:rsidP="00A84AE9">
      <w:pPr>
        <w:numPr>
          <w:ilvl w:val="0"/>
          <w:numId w:val="2"/>
        </w:numPr>
      </w:pPr>
      <w:r>
        <w:t>C</w:t>
      </w:r>
      <w:r w:rsidR="00A84AE9" w:rsidRPr="00A84AE9">
        <w:t>lose the outlet valve from the tanks and between the tanks so that only one tank is filling (if possible).  (NB&gt; this will shut off service to the taps – so need to make community aware).</w:t>
      </w:r>
    </w:p>
    <w:p w14:paraId="0B8ADD93" w14:textId="5AFF12EF" w:rsidR="00A84AE9" w:rsidRPr="00A84AE9" w:rsidRDefault="00A84AE9" w:rsidP="00A84AE9">
      <w:pPr>
        <w:numPr>
          <w:ilvl w:val="0"/>
          <w:numId w:val="2"/>
        </w:numPr>
      </w:pPr>
      <w:r w:rsidRPr="00A84AE9">
        <w:t xml:space="preserve">Take a measurement of the depth </w:t>
      </w:r>
      <w:r>
        <w:t>of water in the</w:t>
      </w:r>
      <w:r w:rsidRPr="00A84AE9">
        <w:t xml:space="preserve"> storage tank</w:t>
      </w:r>
      <w:r>
        <w:t xml:space="preserve"> – or record the level at the sight gauge if available.</w:t>
      </w:r>
    </w:p>
    <w:p w14:paraId="69630872" w14:textId="06BF18FE" w:rsidR="00A84AE9" w:rsidRPr="00A84AE9" w:rsidRDefault="00A84AE9" w:rsidP="00A84AE9">
      <w:pPr>
        <w:numPr>
          <w:ilvl w:val="0"/>
          <w:numId w:val="2"/>
        </w:numPr>
      </w:pPr>
      <w:r w:rsidRPr="00A84AE9">
        <w:t xml:space="preserve">Record time at moment depth measurement </w:t>
      </w:r>
      <w:r w:rsidR="001D3B0C">
        <w:t>is taken</w:t>
      </w:r>
      <w:r w:rsidRPr="00A84AE9">
        <w:t xml:space="preserve">.  </w:t>
      </w:r>
    </w:p>
    <w:p w14:paraId="1747F886" w14:textId="492DF696" w:rsidR="00A84AE9" w:rsidRDefault="00A84AE9" w:rsidP="00A84AE9">
      <w:pPr>
        <w:numPr>
          <w:ilvl w:val="0"/>
          <w:numId w:val="2"/>
        </w:numPr>
      </w:pPr>
      <w:r w:rsidRPr="00A84AE9">
        <w:t xml:space="preserve">Wait </w:t>
      </w:r>
      <w:proofErr w:type="gramStart"/>
      <w:r w:rsidRPr="00A84AE9">
        <w:t>a number of</w:t>
      </w:r>
      <w:proofErr w:type="gramEnd"/>
      <w:r w:rsidRPr="00A84AE9">
        <w:t xml:space="preserve"> hours or until the level has increased </w:t>
      </w:r>
      <w:r>
        <w:t>between</w:t>
      </w:r>
      <w:r w:rsidRPr="00A84AE9">
        <w:t xml:space="preserve"> 50 - 100cm and then take second measurement of depth and record time.</w:t>
      </w:r>
    </w:p>
    <w:p w14:paraId="219FC9A0" w14:textId="3CC3502F" w:rsidR="00A84AE9" w:rsidRPr="00A84AE9" w:rsidRDefault="00A84AE9" w:rsidP="00A84AE9">
      <w:pPr>
        <w:numPr>
          <w:ilvl w:val="0"/>
          <w:numId w:val="2"/>
        </w:numPr>
      </w:pPr>
      <w:r>
        <w:t>Calculate the volume increase in water stored and the time that elapsed between the two readings.  Use this to calculate the flowrate.</w:t>
      </w:r>
    </w:p>
    <w:p w14:paraId="0583CA1B" w14:textId="77777777" w:rsidR="00A84AE9" w:rsidRDefault="00A84AE9"/>
    <w:sectPr w:rsidR="00A84A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414EB"/>
    <w:multiLevelType w:val="hybridMultilevel"/>
    <w:tmpl w:val="3A9CE5D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D0C7F58"/>
    <w:multiLevelType w:val="hybridMultilevel"/>
    <w:tmpl w:val="6BA883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D2C3E51"/>
    <w:multiLevelType w:val="hybridMultilevel"/>
    <w:tmpl w:val="B5A8743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8777363">
    <w:abstractNumId w:val="0"/>
  </w:num>
  <w:num w:numId="2" w16cid:durableId="813646318">
    <w:abstractNumId w:val="1"/>
    <w:lvlOverride w:ilvl="0"/>
    <w:lvlOverride w:ilvl="1"/>
    <w:lvlOverride w:ilvl="2"/>
    <w:lvlOverride w:ilvl="3"/>
    <w:lvlOverride w:ilvl="4"/>
    <w:lvlOverride w:ilvl="5"/>
    <w:lvlOverride w:ilvl="6"/>
    <w:lvlOverride w:ilvl="7"/>
    <w:lvlOverride w:ilvl="8"/>
  </w:num>
  <w:num w:numId="3" w16cid:durableId="543178547">
    <w:abstractNumId w:val="1"/>
  </w:num>
  <w:num w:numId="4" w16cid:durableId="1538351328">
    <w:abstractNumId w:val="0"/>
  </w:num>
  <w:num w:numId="5" w16cid:durableId="1854101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AE9"/>
    <w:rsid w:val="00145CCD"/>
    <w:rsid w:val="001D3B0C"/>
    <w:rsid w:val="002E7772"/>
    <w:rsid w:val="005C6A78"/>
    <w:rsid w:val="00705C53"/>
    <w:rsid w:val="00A00846"/>
    <w:rsid w:val="00A84AE9"/>
    <w:rsid w:val="00B8020E"/>
    <w:rsid w:val="00C36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F8641"/>
  <w15:chartTrackingRefBased/>
  <w15:docId w15:val="{62B11D1B-4881-4CE0-B83D-F65A39FE1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A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A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A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A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A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A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A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A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A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A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A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A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A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A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A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A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A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AE9"/>
    <w:rPr>
      <w:rFonts w:eastAsiaTheme="majorEastAsia" w:cstheme="majorBidi"/>
      <w:color w:val="272727" w:themeColor="text1" w:themeTint="D8"/>
    </w:rPr>
  </w:style>
  <w:style w:type="paragraph" w:styleId="Title">
    <w:name w:val="Title"/>
    <w:basedOn w:val="Normal"/>
    <w:next w:val="Normal"/>
    <w:link w:val="TitleChar"/>
    <w:uiPriority w:val="10"/>
    <w:qFormat/>
    <w:rsid w:val="00A84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A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A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A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AE9"/>
    <w:pPr>
      <w:spacing w:before="160"/>
      <w:jc w:val="center"/>
    </w:pPr>
    <w:rPr>
      <w:i/>
      <w:iCs/>
      <w:color w:val="404040" w:themeColor="text1" w:themeTint="BF"/>
    </w:rPr>
  </w:style>
  <w:style w:type="character" w:customStyle="1" w:styleId="QuoteChar">
    <w:name w:val="Quote Char"/>
    <w:basedOn w:val="DefaultParagraphFont"/>
    <w:link w:val="Quote"/>
    <w:uiPriority w:val="29"/>
    <w:rsid w:val="00A84AE9"/>
    <w:rPr>
      <w:i/>
      <w:iCs/>
      <w:color w:val="404040" w:themeColor="text1" w:themeTint="BF"/>
    </w:rPr>
  </w:style>
  <w:style w:type="paragraph" w:styleId="ListParagraph">
    <w:name w:val="List Paragraph"/>
    <w:basedOn w:val="Normal"/>
    <w:uiPriority w:val="34"/>
    <w:qFormat/>
    <w:rsid w:val="00A84AE9"/>
    <w:pPr>
      <w:ind w:left="720"/>
      <w:contextualSpacing/>
    </w:pPr>
  </w:style>
  <w:style w:type="character" w:styleId="IntenseEmphasis">
    <w:name w:val="Intense Emphasis"/>
    <w:basedOn w:val="DefaultParagraphFont"/>
    <w:uiPriority w:val="21"/>
    <w:qFormat/>
    <w:rsid w:val="00A84AE9"/>
    <w:rPr>
      <w:i/>
      <w:iCs/>
      <w:color w:val="0F4761" w:themeColor="accent1" w:themeShade="BF"/>
    </w:rPr>
  </w:style>
  <w:style w:type="paragraph" w:styleId="IntenseQuote">
    <w:name w:val="Intense Quote"/>
    <w:basedOn w:val="Normal"/>
    <w:next w:val="Normal"/>
    <w:link w:val="IntenseQuoteChar"/>
    <w:uiPriority w:val="30"/>
    <w:qFormat/>
    <w:rsid w:val="00A84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AE9"/>
    <w:rPr>
      <w:i/>
      <w:iCs/>
      <w:color w:val="0F4761" w:themeColor="accent1" w:themeShade="BF"/>
    </w:rPr>
  </w:style>
  <w:style w:type="character" w:styleId="IntenseReference">
    <w:name w:val="Intense Reference"/>
    <w:basedOn w:val="DefaultParagraphFont"/>
    <w:uiPriority w:val="32"/>
    <w:qFormat/>
    <w:rsid w:val="00A84A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4184">
      <w:bodyDiv w:val="1"/>
      <w:marLeft w:val="0"/>
      <w:marRight w:val="0"/>
      <w:marTop w:val="0"/>
      <w:marBottom w:val="0"/>
      <w:divBdr>
        <w:top w:val="none" w:sz="0" w:space="0" w:color="auto"/>
        <w:left w:val="none" w:sz="0" w:space="0" w:color="auto"/>
        <w:bottom w:val="none" w:sz="0" w:space="0" w:color="auto"/>
        <w:right w:val="none" w:sz="0" w:space="0" w:color="auto"/>
      </w:divBdr>
    </w:div>
    <w:div w:id="203222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64FB48831BE4B9CA047BB4019599F" ma:contentTypeVersion="18" ma:contentTypeDescription="Create a new document." ma:contentTypeScope="" ma:versionID="75968a760b6dfc7afde41d18df890520">
  <xsd:schema xmlns:xsd="http://www.w3.org/2001/XMLSchema" xmlns:xs="http://www.w3.org/2001/XMLSchema" xmlns:p="http://schemas.microsoft.com/office/2006/metadata/properties" xmlns:ns2="0bb2004e-7782-4389-a80d-90ac58003704" xmlns:ns3="93f71305-3f9c-4ad3-88ca-f50809e9b3e9" targetNamespace="http://schemas.microsoft.com/office/2006/metadata/properties" ma:root="true" ma:fieldsID="bf5a933f74a5c05d26b809a6a2d43acf" ns2:_="" ns3:_="">
    <xsd:import namespace="0bb2004e-7782-4389-a80d-90ac58003704"/>
    <xsd:import namespace="93f71305-3f9c-4ad3-88ca-f50809e9b3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004e-7782-4389-a80d-90ac58003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71305-3f9c-4ad3-88ca-f50809e9b3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d72e8-99e1-4784-9694-47383b453ee4}" ma:internalName="TaxCatchAll" ma:showField="CatchAllData" ma:web="93f71305-3f9c-4ad3-88ca-f50809e9b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b2004e-7782-4389-a80d-90ac58003704">
      <Terms xmlns="http://schemas.microsoft.com/office/infopath/2007/PartnerControls"/>
    </lcf76f155ced4ddcb4097134ff3c332f>
    <TaxCatchAll xmlns="93f71305-3f9c-4ad3-88ca-f50809e9b3e9" xsi:nil="true"/>
  </documentManagement>
</p:properties>
</file>

<file path=customXml/itemProps1.xml><?xml version="1.0" encoding="utf-8"?>
<ds:datastoreItem xmlns:ds="http://schemas.openxmlformats.org/officeDocument/2006/customXml" ds:itemID="{1D3979A2-B351-4F5C-81CE-942D1BD59D32}"/>
</file>

<file path=customXml/itemProps2.xml><?xml version="1.0" encoding="utf-8"?>
<ds:datastoreItem xmlns:ds="http://schemas.openxmlformats.org/officeDocument/2006/customXml" ds:itemID="{10A1DF88-3B02-4709-B236-507E1FA58466}"/>
</file>

<file path=customXml/itemProps3.xml><?xml version="1.0" encoding="utf-8"?>
<ds:datastoreItem xmlns:ds="http://schemas.openxmlformats.org/officeDocument/2006/customXml" ds:itemID="{897F3435-C964-4B33-92DA-2F18506826B2}"/>
</file>

<file path=docProps/app.xml><?xml version="1.0" encoding="utf-8"?>
<Properties xmlns="http://schemas.openxmlformats.org/officeDocument/2006/extended-properties" xmlns:vt="http://schemas.openxmlformats.org/officeDocument/2006/docPropsVTypes">
  <Template>Normal</Template>
  <TotalTime>69</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Reade</dc:creator>
  <cp:keywords/>
  <dc:description/>
  <cp:lastModifiedBy>Alan Reade</cp:lastModifiedBy>
  <cp:revision>6</cp:revision>
  <dcterms:created xsi:type="dcterms:W3CDTF">2025-06-16T11:50:00Z</dcterms:created>
  <dcterms:modified xsi:type="dcterms:W3CDTF">2025-06-16T12:59:00Z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0x010100A3E64FB48831BE4B9CA047BB4019599F</vt:lpwstr>
  </property>
</Properties>
</file>