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11782" w14:textId="29EAA63E" w:rsidR="00EA7AC6" w:rsidRDefault="00EA7AC6" w:rsidP="00EA7AC6">
      <w:pPr>
        <w:jc w:val="center"/>
      </w:pPr>
      <w:bookmarkStart w:id="0" w:name="_Toc466022932"/>
      <w:bookmarkStart w:id="1" w:name="_Toc451341923"/>
      <w:r w:rsidRPr="00A744F9">
        <w:rPr>
          <w:noProof/>
          <w:color w:val="2B579A"/>
          <w:shd w:val="clear" w:color="auto" w:fill="E6E6E6"/>
          <w:lang w:eastAsia="en-IE"/>
        </w:rPr>
        <w:drawing>
          <wp:inline distT="0" distB="0" distL="0" distR="0" wp14:anchorId="29F84ED9" wp14:editId="35F5A8C2">
            <wp:extent cx="2152650" cy="668332"/>
            <wp:effectExtent l="0" t="0" r="0" b="0"/>
            <wp:docPr id="2" name="Picture 2" descr="C:\Users\cokelly\AppData\Local\Microsoft\Windows\Temporary Internet Files\Content.Word\GOAL Logo Green High Resolution - str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kelly\AppData\Local\Microsoft\Windows\Temporary Internet Files\Content.Word\GOAL Logo Green High Resolution - strip.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6188" cy="669431"/>
                    </a:xfrm>
                    <a:prstGeom prst="rect">
                      <a:avLst/>
                    </a:prstGeom>
                    <a:noFill/>
                    <a:ln>
                      <a:noFill/>
                    </a:ln>
                  </pic:spPr>
                </pic:pic>
              </a:graphicData>
            </a:graphic>
          </wp:inline>
        </w:drawing>
      </w:r>
    </w:p>
    <w:p w14:paraId="0ED2BBB9" w14:textId="21C9A6E5" w:rsidR="004609E5" w:rsidRPr="008A4F06" w:rsidRDefault="00EC7023" w:rsidP="00913C18">
      <w:pPr>
        <w:jc w:val="center"/>
        <w:rPr>
          <w:b/>
          <w:bCs/>
          <w:sz w:val="28"/>
          <w:szCs w:val="28"/>
        </w:rPr>
      </w:pPr>
      <w:r w:rsidRPr="008A4F06">
        <w:rPr>
          <w:b/>
          <w:bCs/>
          <w:sz w:val="28"/>
          <w:szCs w:val="28"/>
        </w:rPr>
        <w:t>Invitación a licitar (ITT) para</w:t>
      </w:r>
      <w:r w:rsidR="00913C18" w:rsidRPr="008A4F06">
        <w:rPr>
          <w:b/>
          <w:bCs/>
          <w:sz w:val="28"/>
          <w:szCs w:val="28"/>
        </w:rPr>
        <w:t xml:space="preserve"> el </w:t>
      </w:r>
      <w:r w:rsidR="00913C18" w:rsidRPr="008A4F06">
        <w:rPr>
          <w:rFonts w:ascii="Calibri" w:eastAsia="Calibri" w:hAnsi="Calibri" w:cs="Calibri"/>
          <w:b/>
          <w:sz w:val="28"/>
          <w:szCs w:val="28"/>
        </w:rPr>
        <w:t xml:space="preserve">suministro de </w:t>
      </w:r>
      <w:r w:rsidR="682A28AD" w:rsidRPr="008A4F06">
        <w:rPr>
          <w:rFonts w:ascii="Calibri" w:eastAsia="Calibri" w:hAnsi="Calibri" w:cs="Calibri"/>
          <w:b/>
          <w:sz w:val="28"/>
          <w:szCs w:val="28"/>
        </w:rPr>
        <w:t>materiales de construcció</w:t>
      </w:r>
      <w:r w:rsidR="00EB741F" w:rsidRPr="008A4F06">
        <w:rPr>
          <w:rFonts w:ascii="Calibri" w:eastAsia="Calibri" w:hAnsi="Calibri" w:cs="Calibri"/>
          <w:b/>
          <w:sz w:val="28"/>
          <w:szCs w:val="28"/>
        </w:rPr>
        <w:t>n en La Ceiba, Atlántida para proyectos en Gracias a Dios</w:t>
      </w:r>
    </w:p>
    <w:p w14:paraId="7845BA29" w14:textId="1F207105" w:rsidR="00EC7023" w:rsidRPr="00587780" w:rsidRDefault="00EC7023" w:rsidP="7E0936C6">
      <w:pPr>
        <w:jc w:val="center"/>
        <w:rPr>
          <w:rFonts w:ascii="Calibri" w:eastAsia="Calibri" w:hAnsi="Calibri" w:cs="Calibri"/>
          <w:b/>
          <w:sz w:val="28"/>
          <w:szCs w:val="28"/>
        </w:rPr>
      </w:pPr>
      <w:r w:rsidRPr="7E0936C6">
        <w:rPr>
          <w:b/>
          <w:bCs/>
          <w:sz w:val="28"/>
          <w:szCs w:val="28"/>
        </w:rPr>
        <w:t xml:space="preserve">REF: </w:t>
      </w:r>
      <w:r w:rsidR="2B4315AA" w:rsidRPr="26A9F5B7">
        <w:rPr>
          <w:rFonts w:ascii="Calibri" w:eastAsia="Calibri" w:hAnsi="Calibri" w:cs="Calibri"/>
          <w:b/>
          <w:sz w:val="28"/>
          <w:szCs w:val="28"/>
        </w:rPr>
        <w:t>HN-HFA-41323</w:t>
      </w:r>
    </w:p>
    <w:tbl>
      <w:tblPr>
        <w:tblStyle w:val="Tablaconcuadrcula"/>
        <w:tblW w:w="0" w:type="auto"/>
        <w:shd w:val="clear" w:color="auto" w:fill="F2F2F2" w:themeFill="background1" w:themeFillShade="F2"/>
        <w:tblLook w:val="04A0" w:firstRow="1" w:lastRow="0" w:firstColumn="1" w:lastColumn="0" w:noHBand="0" w:noVBand="1"/>
      </w:tblPr>
      <w:tblGrid>
        <w:gridCol w:w="10184"/>
      </w:tblGrid>
      <w:tr w:rsidR="00433873" w:rsidRPr="00433873" w14:paraId="01ADB35A" w14:textId="77777777" w:rsidTr="2E13983B">
        <w:trPr>
          <w:trHeight w:val="871"/>
        </w:trPr>
        <w:tc>
          <w:tcPr>
            <w:tcW w:w="10184" w:type="dxa"/>
            <w:shd w:val="clear" w:color="auto" w:fill="F2F2F2" w:themeFill="background1" w:themeFillShade="F2"/>
          </w:tcPr>
          <w:p w14:paraId="4FB262E9" w14:textId="45786772" w:rsidR="00433873" w:rsidRDefault="00433873" w:rsidP="00D004F7">
            <w:pPr>
              <w:jc w:val="center"/>
              <w:rPr>
                <w:b/>
              </w:rPr>
            </w:pPr>
            <w:r w:rsidRPr="00433873">
              <w:rPr>
                <w:b/>
              </w:rPr>
              <w:t>GOAL está completamente en contra del fraude, el soborno y la corrupción.</w:t>
            </w:r>
          </w:p>
          <w:p w14:paraId="077A0603" w14:textId="77777777" w:rsidR="00433873" w:rsidRPr="00433873" w:rsidRDefault="00433873" w:rsidP="00D004F7">
            <w:pPr>
              <w:jc w:val="center"/>
              <w:rPr>
                <w:b/>
              </w:rPr>
            </w:pPr>
          </w:p>
          <w:p w14:paraId="098970C5" w14:textId="531F1309" w:rsidR="00433873" w:rsidRPr="00433873" w:rsidRDefault="4E47C04D" w:rsidP="5FC033BF">
            <w:pPr>
              <w:jc w:val="center"/>
              <w:rPr>
                <w:b/>
                <w:bCs/>
              </w:rPr>
            </w:pPr>
            <w:r w:rsidRPr="5FC033BF">
              <w:rPr>
                <w:b/>
                <w:bCs/>
              </w:rPr>
              <w:t>GOAL no pide dinero para las ofertas.</w:t>
            </w:r>
          </w:p>
          <w:p w14:paraId="449ACCC0" w14:textId="6419C1BC" w:rsidR="00433873" w:rsidRPr="00433873" w:rsidRDefault="4BB1FEFB" w:rsidP="2E13983B">
            <w:pPr>
              <w:jc w:val="center"/>
              <w:rPr>
                <w:rFonts w:ascii="Calibri" w:eastAsia="Calibri" w:hAnsi="Calibri" w:cs="Calibri"/>
                <w:b/>
                <w:bCs/>
                <w:lang w:val="es-ES"/>
              </w:rPr>
            </w:pPr>
            <w:r w:rsidRPr="2E13983B">
              <w:rPr>
                <w:rFonts w:ascii="Calibri" w:eastAsia="Calibri" w:hAnsi="Calibri" w:cs="Calibri"/>
                <w:b/>
                <w:bCs/>
                <w:lang w:val="es-ES"/>
              </w:rPr>
              <w:t xml:space="preserve">Si tiene alguna inquietud seria sobre alguna irregularidad, infórmelo en </w:t>
            </w:r>
            <w:hyperlink r:id="rId12">
              <w:r w:rsidRPr="2E13983B">
                <w:rPr>
                  <w:rStyle w:val="Hipervnculo"/>
                  <w:rFonts w:ascii="Calibri" w:eastAsia="Calibri" w:hAnsi="Calibri" w:cs="Calibri"/>
                  <w:b/>
                  <w:bCs/>
                  <w:color w:val="auto"/>
                  <w:lang w:val="es-ES"/>
                </w:rPr>
                <w:t xml:space="preserve">www.safecall.co.uk/report </w:t>
              </w:r>
            </w:hyperlink>
            <w:r w:rsidRPr="2E13983B">
              <w:rPr>
                <w:rFonts w:ascii="Calibri" w:eastAsia="Calibri" w:hAnsi="Calibri" w:cs="Calibri"/>
                <w:b/>
                <w:bCs/>
                <w:lang w:val="es-ES"/>
              </w:rPr>
              <w:t xml:space="preserve">o envíe un correo electrónico </w:t>
            </w:r>
            <w:hyperlink r:id="rId13">
              <w:r w:rsidRPr="2E13983B">
                <w:rPr>
                  <w:rStyle w:val="Hipervnculo"/>
                  <w:rFonts w:ascii="Calibri" w:eastAsia="Calibri" w:hAnsi="Calibri" w:cs="Calibri"/>
                  <w:b/>
                  <w:bCs/>
                  <w:lang w:val="es-ES"/>
                </w:rPr>
                <w:t xml:space="preserve">a goal@safecall.co.uk </w:t>
              </w:r>
            </w:hyperlink>
            <w:r w:rsidR="70B4AE10" w:rsidRPr="2E13983B">
              <w:rPr>
                <w:rFonts w:ascii="Calibri" w:eastAsia="Calibri" w:hAnsi="Calibri" w:cs="Calibri"/>
                <w:b/>
                <w:bCs/>
                <w:lang w:val="es-ES"/>
              </w:rPr>
              <w:t xml:space="preserve">. </w:t>
            </w:r>
            <w:proofErr w:type="spellStart"/>
            <w:r w:rsidRPr="2E13983B">
              <w:rPr>
                <w:rFonts w:ascii="Calibri" w:eastAsia="Calibri" w:hAnsi="Calibri" w:cs="Calibri"/>
                <w:b/>
                <w:bCs/>
                <w:lang w:val="es-ES"/>
              </w:rPr>
              <w:t>Safecall</w:t>
            </w:r>
            <w:proofErr w:type="spellEnd"/>
            <w:r w:rsidRPr="2E13983B">
              <w:rPr>
                <w:rFonts w:ascii="Calibri" w:eastAsia="Calibri" w:hAnsi="Calibri" w:cs="Calibri"/>
                <w:b/>
                <w:bCs/>
                <w:lang w:val="es-ES"/>
              </w:rPr>
              <w:t xml:space="preserve"> </w:t>
            </w:r>
            <w:r w:rsidR="70B4AE10" w:rsidRPr="2E13983B">
              <w:rPr>
                <w:rFonts w:ascii="Calibri" w:eastAsia="Calibri" w:hAnsi="Calibri" w:cs="Calibri"/>
                <w:b/>
                <w:bCs/>
                <w:lang w:val="es-ES"/>
              </w:rPr>
              <w:t xml:space="preserve">trata toda la información de forma confidencial </w:t>
            </w:r>
            <w:r w:rsidRPr="2E13983B">
              <w:rPr>
                <w:rFonts w:ascii="Calibri" w:eastAsia="Calibri" w:hAnsi="Calibri" w:cs="Calibri"/>
                <w:b/>
                <w:bCs/>
                <w:lang w:val="es-ES"/>
              </w:rPr>
              <w:t>y usted puede permanecer en el anonimato si lo desea.</w:t>
            </w:r>
          </w:p>
        </w:tc>
      </w:tr>
    </w:tbl>
    <w:p w14:paraId="1B7FF1F1" w14:textId="353A7B33" w:rsidR="00FC6FEF" w:rsidRPr="00805C27" w:rsidRDefault="00FC6FEF" w:rsidP="00EC7023">
      <w:pPr>
        <w:pStyle w:val="Ttulo1"/>
      </w:pPr>
      <w:r>
        <w:t xml:space="preserve">Acerca de </w:t>
      </w:r>
      <w:bookmarkEnd w:id="0"/>
      <w:r w:rsidR="00416F93">
        <w:t>GOAL</w:t>
      </w:r>
    </w:p>
    <w:p w14:paraId="3426C65B" w14:textId="7A63D9B0" w:rsidR="00343BF3" w:rsidRDefault="00253BA0" w:rsidP="00FC6FEF">
      <w:pPr>
        <w:spacing w:after="0"/>
        <w:jc w:val="both"/>
      </w:pPr>
      <w:r>
        <w:t xml:space="preserve">Establecida en 1977, GOAL es una agencia internacional humanitaria y de desarrollo comprometida a trabajar con las comunidades para lograr una respuesta temprana sostenible e innovadora en las crisis y ayudarlas a construir soluciones duraderas para mitigar la pobreza y la vulnerabilidad. Para obtener más información sobre GOAL y sus operaciones, visite </w:t>
      </w:r>
      <w:hyperlink r:id="rId14">
        <w:r w:rsidR="00343BF3" w:rsidRPr="5FC033BF">
          <w:rPr>
            <w:rStyle w:val="Hipervnculo"/>
          </w:rPr>
          <w:t xml:space="preserve">https://www.goalglobal.org/ </w:t>
        </w:r>
      </w:hyperlink>
      <w:r w:rsidR="00343BF3">
        <w:t>.</w:t>
      </w:r>
    </w:p>
    <w:p w14:paraId="4272A887" w14:textId="525053AB" w:rsidR="00A5737B" w:rsidRDefault="00F23F05" w:rsidP="00FC6FEF">
      <w:pPr>
        <w:spacing w:after="0"/>
        <w:jc w:val="both"/>
      </w:pPr>
      <w:r>
        <w:t xml:space="preserve"> </w:t>
      </w:r>
    </w:p>
    <w:p w14:paraId="4A79D26C" w14:textId="4C019C23" w:rsidR="00BC7CBD" w:rsidRPr="00BC7CBD" w:rsidRDefault="00BC7CBD" w:rsidP="00FC6FEF">
      <w:pPr>
        <w:spacing w:after="0"/>
        <w:jc w:val="both"/>
      </w:pPr>
      <w:r>
        <w:t xml:space="preserve">Bajo el proyecto “Asistencia Humanitaria para la Seguridad Alimentaria en Honduras” </w:t>
      </w:r>
      <w:r w:rsidR="00482795">
        <w:t>financiado por el Gobierno de los Estados Unidos (USG)</w:t>
      </w:r>
      <w:r w:rsidR="0011368E">
        <w:t xml:space="preserve">, GOAL Honduras está implementado </w:t>
      </w:r>
      <w:r w:rsidR="00436E5A">
        <w:t>acciones</w:t>
      </w:r>
      <w:r w:rsidR="0011368E">
        <w:t xml:space="preserve"> </w:t>
      </w:r>
      <w:r w:rsidR="00436E5A">
        <w:t>en el sector de</w:t>
      </w:r>
      <w:r w:rsidR="00D34714">
        <w:t xml:space="preserve"> Agua, Higiene y Saneamiento</w:t>
      </w:r>
      <w:r w:rsidR="00436E5A">
        <w:t xml:space="preserve"> </w:t>
      </w:r>
      <w:r w:rsidR="009516D3">
        <w:t>(WASH)</w:t>
      </w:r>
      <w:r w:rsidR="00D34714">
        <w:t xml:space="preserve"> en la región de Gracias a D</w:t>
      </w:r>
      <w:r w:rsidR="007E23CC">
        <w:t>ios</w:t>
      </w:r>
      <w:r w:rsidR="009516D3">
        <w:t xml:space="preserve"> </w:t>
      </w:r>
      <w:r w:rsidR="00106931">
        <w:t xml:space="preserve">que contribuyen a mejorar </w:t>
      </w:r>
      <w:r w:rsidR="00A43DBE">
        <w:t>el acceso</w:t>
      </w:r>
      <w:r w:rsidR="004E671D">
        <w:t xml:space="preserve"> a necesidades </w:t>
      </w:r>
      <w:r w:rsidR="00FD7515">
        <w:t>básicas</w:t>
      </w:r>
      <w:r w:rsidR="004E671D">
        <w:t xml:space="preserve"> </w:t>
      </w:r>
      <w:r w:rsidR="00FD7515">
        <w:t>críticas</w:t>
      </w:r>
      <w:r w:rsidR="004E671D">
        <w:t xml:space="preserve"> que no están siendo cubiertas y </w:t>
      </w:r>
      <w:r w:rsidR="00C7154C">
        <w:t xml:space="preserve">disminuir </w:t>
      </w:r>
      <w:r w:rsidR="004E671D">
        <w:t xml:space="preserve">los altos </w:t>
      </w:r>
      <w:r w:rsidR="00FD7515">
        <w:t>índices</w:t>
      </w:r>
      <w:r w:rsidR="004E671D">
        <w:t xml:space="preserve"> de </w:t>
      </w:r>
      <w:r w:rsidR="00106931">
        <w:t>vulnerab</w:t>
      </w:r>
      <w:r w:rsidR="004E671D">
        <w:t>ilidad</w:t>
      </w:r>
      <w:r w:rsidR="00FD7515">
        <w:t xml:space="preserve"> </w:t>
      </w:r>
      <w:r w:rsidR="00D923BF">
        <w:t xml:space="preserve">que los vuelve más susceptibles </w:t>
      </w:r>
      <w:r w:rsidR="00FD7515">
        <w:t>a los impactos recurrentes en la región</w:t>
      </w:r>
      <w:r w:rsidR="00106931">
        <w:t xml:space="preserve">. </w:t>
      </w:r>
    </w:p>
    <w:p w14:paraId="5793D386" w14:textId="235F1CC3" w:rsidR="0040589C" w:rsidRPr="00805C27" w:rsidRDefault="00334B91" w:rsidP="00B349E9">
      <w:pPr>
        <w:pStyle w:val="Ttulo1"/>
      </w:pPr>
      <w:bookmarkStart w:id="2" w:name="_Toc466022933"/>
      <w:bookmarkEnd w:id="1"/>
      <w:r w:rsidRPr="00805C27">
        <w:t>Cronogramas propuestos</w:t>
      </w:r>
      <w:bookmarkEnd w:id="2"/>
    </w:p>
    <w:p w14:paraId="3F8E81E3" w14:textId="77777777" w:rsidR="006421C8" w:rsidRPr="00805C27" w:rsidRDefault="006421C8" w:rsidP="00FC6FEF">
      <w:pPr>
        <w:pStyle w:val="ACBody2"/>
        <w:tabs>
          <w:tab w:val="left" w:pos="7722"/>
        </w:tabs>
        <w:spacing w:after="0"/>
        <w:ind w:left="643"/>
        <w:rPr>
          <w:rFonts w:ascii="Calibri" w:hAnsi="Calibri" w:cs="Arial"/>
          <w:spacing w:val="-3"/>
          <w:sz w:val="20"/>
        </w:rPr>
      </w:pPr>
    </w:p>
    <w:tbl>
      <w:tblPr>
        <w:tblW w:w="10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
        <w:gridCol w:w="4512"/>
        <w:gridCol w:w="4937"/>
      </w:tblGrid>
      <w:tr w:rsidR="00334B91" w:rsidRPr="00805C27" w14:paraId="5B87A348" w14:textId="77777777" w:rsidTr="7E0936C6">
        <w:trPr>
          <w:trHeight w:val="261"/>
        </w:trPr>
        <w:tc>
          <w:tcPr>
            <w:tcW w:w="735" w:type="dxa"/>
            <w:shd w:val="clear" w:color="auto" w:fill="D9D9D9" w:themeFill="background1" w:themeFillShade="D9"/>
          </w:tcPr>
          <w:p w14:paraId="2EF7A1D2" w14:textId="77777777" w:rsidR="00334B91" w:rsidRPr="00805C27" w:rsidRDefault="00DB7804" w:rsidP="00AE2DA4">
            <w:pPr>
              <w:spacing w:after="0" w:line="240" w:lineRule="auto"/>
              <w:jc w:val="center"/>
              <w:rPr>
                <w:rFonts w:ascii="Calibri" w:eastAsia="Times New Roman" w:hAnsi="Calibri" w:cs="Times New Roman"/>
                <w:b/>
                <w:bCs/>
                <w:color w:val="000000"/>
                <w:lang w:val="en-US"/>
              </w:rPr>
            </w:pPr>
            <w:r w:rsidRPr="00805C27">
              <w:rPr>
                <w:rFonts w:ascii="Calibri" w:eastAsia="Times New Roman" w:hAnsi="Calibri" w:cs="Times New Roman"/>
                <w:b/>
                <w:bCs/>
                <w:color w:val="000000"/>
                <w:lang w:val="en-US"/>
              </w:rPr>
              <w:t>Línea</w:t>
            </w:r>
          </w:p>
        </w:tc>
        <w:tc>
          <w:tcPr>
            <w:tcW w:w="4512" w:type="dxa"/>
            <w:shd w:val="clear" w:color="auto" w:fill="D9D9D9" w:themeFill="background1" w:themeFillShade="D9"/>
          </w:tcPr>
          <w:p w14:paraId="6D07D2F2" w14:textId="77777777" w:rsidR="00334B91" w:rsidRPr="00805C27" w:rsidRDefault="00DB7804" w:rsidP="005670B4">
            <w:pPr>
              <w:spacing w:after="0" w:line="240" w:lineRule="auto"/>
              <w:rPr>
                <w:rFonts w:ascii="Calibri" w:eastAsia="Times New Roman" w:hAnsi="Calibri" w:cs="Times New Roman"/>
                <w:b/>
                <w:bCs/>
                <w:color w:val="000000"/>
                <w:lang w:val="en-US"/>
              </w:rPr>
            </w:pPr>
            <w:proofErr w:type="spellStart"/>
            <w:r w:rsidRPr="00805C27">
              <w:rPr>
                <w:rFonts w:ascii="Calibri" w:eastAsia="Times New Roman" w:hAnsi="Calibri" w:cs="Times New Roman"/>
                <w:b/>
                <w:bCs/>
                <w:color w:val="000000"/>
                <w:lang w:val="en-US"/>
              </w:rPr>
              <w:t>Artículo</w:t>
            </w:r>
            <w:proofErr w:type="spellEnd"/>
          </w:p>
        </w:tc>
        <w:tc>
          <w:tcPr>
            <w:tcW w:w="4937" w:type="dxa"/>
            <w:shd w:val="clear" w:color="auto" w:fill="D9D9D9" w:themeFill="background1" w:themeFillShade="D9"/>
          </w:tcPr>
          <w:p w14:paraId="60349010" w14:textId="19BFE51B" w:rsidR="00334B91" w:rsidRPr="00DF0607" w:rsidRDefault="736995F8" w:rsidP="005670B4">
            <w:pPr>
              <w:spacing w:after="0" w:line="240" w:lineRule="auto"/>
              <w:rPr>
                <w:rFonts w:ascii="Calibri" w:eastAsia="Times New Roman" w:hAnsi="Calibri" w:cs="Times New Roman"/>
                <w:b/>
                <w:bCs/>
                <w:color w:val="000000"/>
                <w:lang w:val="es-HN"/>
              </w:rPr>
            </w:pPr>
            <w:r w:rsidRPr="00DF0607">
              <w:rPr>
                <w:rFonts w:ascii="Calibri" w:eastAsia="Times New Roman" w:hAnsi="Calibri" w:cs="Times New Roman"/>
                <w:b/>
                <w:bCs/>
                <w:color w:val="000000" w:themeColor="text1"/>
                <w:lang w:val="es-HN"/>
              </w:rPr>
              <w:t>Fecha, hora y zona horaria</w:t>
            </w:r>
          </w:p>
        </w:tc>
      </w:tr>
      <w:tr w:rsidR="00334B91" w:rsidRPr="00805C27" w14:paraId="1DCC1196" w14:textId="77777777" w:rsidTr="7E0936C6">
        <w:trPr>
          <w:trHeight w:val="261"/>
        </w:trPr>
        <w:tc>
          <w:tcPr>
            <w:tcW w:w="735" w:type="dxa"/>
            <w:shd w:val="clear" w:color="auto" w:fill="D9D9D9" w:themeFill="background1" w:themeFillShade="D9"/>
          </w:tcPr>
          <w:p w14:paraId="7D8FE974" w14:textId="77777777" w:rsidR="00334B91" w:rsidRPr="00805C27" w:rsidRDefault="00334B91" w:rsidP="00334B91">
            <w:pPr>
              <w:pStyle w:val="ACBody2"/>
              <w:tabs>
                <w:tab w:val="left" w:pos="7722"/>
              </w:tabs>
              <w:spacing w:after="0"/>
              <w:ind w:left="0"/>
              <w:jc w:val="left"/>
              <w:rPr>
                <w:rFonts w:ascii="Calibri" w:hAnsi="Calibri"/>
                <w:color w:val="000000"/>
                <w:sz w:val="22"/>
                <w:szCs w:val="22"/>
                <w:lang w:val="en-GB" w:eastAsia="en-GB"/>
              </w:rPr>
            </w:pPr>
            <w:r w:rsidRPr="00805C27">
              <w:rPr>
                <w:rFonts w:ascii="Calibri" w:hAnsi="Calibri"/>
                <w:color w:val="000000"/>
                <w:sz w:val="22"/>
                <w:szCs w:val="22"/>
                <w:lang w:val="en-GB" w:eastAsia="en-GB"/>
              </w:rPr>
              <w:t>1</w:t>
            </w:r>
          </w:p>
        </w:tc>
        <w:tc>
          <w:tcPr>
            <w:tcW w:w="4512" w:type="dxa"/>
            <w:shd w:val="clear" w:color="auto" w:fill="F2F2F2" w:themeFill="background1" w:themeFillShade="F2"/>
          </w:tcPr>
          <w:p w14:paraId="14FC015A" w14:textId="0C9620B0" w:rsidR="00334B91" w:rsidRPr="00805C27" w:rsidRDefault="00322CE2" w:rsidP="00322CE2">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val="en-GB" w:eastAsia="en-GB"/>
              </w:rPr>
              <w:t xml:space="preserve">ITT </w:t>
            </w:r>
            <w:proofErr w:type="spellStart"/>
            <w:r>
              <w:rPr>
                <w:rFonts w:ascii="Calibri" w:hAnsi="Calibri"/>
                <w:color w:val="000000"/>
                <w:sz w:val="22"/>
                <w:szCs w:val="22"/>
                <w:lang w:val="en-GB" w:eastAsia="en-GB"/>
              </w:rPr>
              <w:t>publicado</w:t>
            </w:r>
            <w:proofErr w:type="spellEnd"/>
          </w:p>
        </w:tc>
        <w:tc>
          <w:tcPr>
            <w:tcW w:w="4937" w:type="dxa"/>
          </w:tcPr>
          <w:p w14:paraId="22CC9710" w14:textId="5E5BC9AA" w:rsidR="00334B91" w:rsidRPr="00805C27" w:rsidRDefault="61167259" w:rsidP="00015602">
            <w:pPr>
              <w:pStyle w:val="ACBody2"/>
              <w:tabs>
                <w:tab w:val="left" w:pos="7722"/>
              </w:tabs>
              <w:spacing w:after="0"/>
              <w:ind w:left="0"/>
              <w:jc w:val="left"/>
              <w:rPr>
                <w:rFonts w:ascii="Calibri" w:hAnsi="Calibri"/>
                <w:color w:val="000000"/>
                <w:sz w:val="22"/>
                <w:szCs w:val="22"/>
                <w:lang w:val="en-GB" w:eastAsia="en-GB"/>
              </w:rPr>
            </w:pPr>
            <w:r w:rsidRPr="448A464D">
              <w:rPr>
                <w:rFonts w:ascii="Calibri" w:hAnsi="Calibri"/>
                <w:color w:val="000000" w:themeColor="text1"/>
                <w:sz w:val="22"/>
                <w:szCs w:val="22"/>
                <w:lang w:val="en-GB" w:eastAsia="en-GB"/>
              </w:rPr>
              <w:t>1</w:t>
            </w:r>
            <w:r w:rsidR="00EE6DB3">
              <w:rPr>
                <w:rFonts w:ascii="Calibri" w:hAnsi="Calibri"/>
                <w:color w:val="000000" w:themeColor="text1"/>
                <w:sz w:val="22"/>
                <w:szCs w:val="22"/>
                <w:lang w:val="en-GB" w:eastAsia="en-GB"/>
              </w:rPr>
              <w:t>8</w:t>
            </w:r>
            <w:r w:rsidR="2FED6136" w:rsidRPr="7E0936C6">
              <w:rPr>
                <w:rFonts w:ascii="Calibri" w:hAnsi="Calibri"/>
                <w:color w:val="000000" w:themeColor="text1"/>
                <w:sz w:val="22"/>
                <w:szCs w:val="22"/>
                <w:lang w:val="en-GB" w:eastAsia="en-GB"/>
              </w:rPr>
              <w:t xml:space="preserve"> de </w:t>
            </w:r>
            <w:proofErr w:type="spellStart"/>
            <w:r w:rsidR="2FED6136" w:rsidRPr="7E0936C6">
              <w:rPr>
                <w:rFonts w:ascii="Calibri" w:hAnsi="Calibri"/>
                <w:color w:val="000000" w:themeColor="text1"/>
                <w:sz w:val="22"/>
                <w:szCs w:val="22"/>
                <w:lang w:val="en-GB" w:eastAsia="en-GB"/>
              </w:rPr>
              <w:t>agosto</w:t>
            </w:r>
            <w:proofErr w:type="spellEnd"/>
            <w:r w:rsidR="2FED6136" w:rsidRPr="7E0936C6">
              <w:rPr>
                <w:rFonts w:ascii="Calibri" w:hAnsi="Calibri"/>
                <w:color w:val="000000" w:themeColor="text1"/>
                <w:sz w:val="22"/>
                <w:szCs w:val="22"/>
                <w:lang w:val="en-GB" w:eastAsia="en-GB"/>
              </w:rPr>
              <w:t>, 2025</w:t>
            </w:r>
          </w:p>
        </w:tc>
      </w:tr>
      <w:tr w:rsidR="00334B91" w:rsidRPr="00805C27" w14:paraId="41097677" w14:textId="77777777" w:rsidTr="7E0936C6">
        <w:trPr>
          <w:trHeight w:val="261"/>
        </w:trPr>
        <w:tc>
          <w:tcPr>
            <w:tcW w:w="735" w:type="dxa"/>
            <w:shd w:val="clear" w:color="auto" w:fill="D9D9D9" w:themeFill="background1" w:themeFillShade="D9"/>
          </w:tcPr>
          <w:p w14:paraId="38CB79FD" w14:textId="77777777" w:rsidR="00334B91" w:rsidRPr="00805C27" w:rsidRDefault="00334B91" w:rsidP="00334B91">
            <w:pPr>
              <w:pStyle w:val="ACBody2"/>
              <w:tabs>
                <w:tab w:val="left" w:pos="7722"/>
              </w:tabs>
              <w:spacing w:after="0"/>
              <w:ind w:left="0"/>
              <w:jc w:val="left"/>
              <w:rPr>
                <w:rFonts w:ascii="Calibri" w:hAnsi="Calibri"/>
                <w:color w:val="000000"/>
                <w:sz w:val="22"/>
                <w:szCs w:val="22"/>
                <w:lang w:val="en-GB" w:eastAsia="en-GB"/>
              </w:rPr>
            </w:pPr>
            <w:r w:rsidRPr="00805C27">
              <w:rPr>
                <w:rFonts w:ascii="Calibri" w:hAnsi="Calibri"/>
                <w:color w:val="000000"/>
                <w:sz w:val="22"/>
                <w:szCs w:val="22"/>
                <w:lang w:val="en-GB" w:eastAsia="en-GB"/>
              </w:rPr>
              <w:t>2</w:t>
            </w:r>
          </w:p>
        </w:tc>
        <w:tc>
          <w:tcPr>
            <w:tcW w:w="4512" w:type="dxa"/>
            <w:shd w:val="clear" w:color="auto" w:fill="F2F2F2" w:themeFill="background1" w:themeFillShade="F2"/>
          </w:tcPr>
          <w:p w14:paraId="7113B839" w14:textId="7A9D773D" w:rsidR="00334B91" w:rsidRPr="00805C27" w:rsidRDefault="00334B91" w:rsidP="006F0013">
            <w:pPr>
              <w:pStyle w:val="ACBody2"/>
              <w:tabs>
                <w:tab w:val="left" w:pos="7722"/>
              </w:tabs>
              <w:spacing w:after="0"/>
              <w:ind w:left="0"/>
              <w:jc w:val="left"/>
              <w:rPr>
                <w:rFonts w:ascii="Calibri" w:hAnsi="Calibri"/>
                <w:color w:val="000000"/>
                <w:sz w:val="22"/>
                <w:szCs w:val="22"/>
                <w:lang w:val="en-GB" w:eastAsia="en-GB"/>
              </w:rPr>
            </w:pPr>
            <w:proofErr w:type="spellStart"/>
            <w:r w:rsidRPr="00805C27">
              <w:rPr>
                <w:rFonts w:ascii="Calibri" w:hAnsi="Calibri"/>
                <w:color w:val="000000"/>
                <w:sz w:val="22"/>
                <w:szCs w:val="22"/>
                <w:lang w:val="en-GB" w:eastAsia="en-GB"/>
              </w:rPr>
              <w:t>Fecha</w:t>
            </w:r>
            <w:proofErr w:type="spellEnd"/>
            <w:r w:rsidRPr="00805C27">
              <w:rPr>
                <w:rFonts w:ascii="Calibri" w:hAnsi="Calibri"/>
                <w:color w:val="000000"/>
                <w:sz w:val="22"/>
                <w:szCs w:val="22"/>
                <w:lang w:val="en-GB" w:eastAsia="en-GB"/>
              </w:rPr>
              <w:t xml:space="preserve"> </w:t>
            </w:r>
            <w:proofErr w:type="spellStart"/>
            <w:r w:rsidRPr="00805C27">
              <w:rPr>
                <w:rFonts w:ascii="Calibri" w:hAnsi="Calibri"/>
                <w:color w:val="000000"/>
                <w:sz w:val="22"/>
                <w:szCs w:val="22"/>
                <w:lang w:val="en-GB" w:eastAsia="en-GB"/>
              </w:rPr>
              <w:t>límite</w:t>
            </w:r>
            <w:proofErr w:type="spellEnd"/>
            <w:r w:rsidRPr="00805C27">
              <w:rPr>
                <w:rFonts w:ascii="Calibri" w:hAnsi="Calibri"/>
                <w:color w:val="000000"/>
                <w:sz w:val="22"/>
                <w:szCs w:val="22"/>
                <w:lang w:val="en-GB" w:eastAsia="en-GB"/>
              </w:rPr>
              <w:t xml:space="preserve"> para </w:t>
            </w:r>
            <w:proofErr w:type="spellStart"/>
            <w:r w:rsidRPr="00805C27">
              <w:rPr>
                <w:rFonts w:ascii="Calibri" w:hAnsi="Calibri"/>
                <w:color w:val="000000"/>
                <w:sz w:val="22"/>
                <w:szCs w:val="22"/>
                <w:lang w:val="en-GB" w:eastAsia="en-GB"/>
              </w:rPr>
              <w:t>aclaraciones</w:t>
            </w:r>
            <w:proofErr w:type="spellEnd"/>
          </w:p>
        </w:tc>
        <w:tc>
          <w:tcPr>
            <w:tcW w:w="4937" w:type="dxa"/>
          </w:tcPr>
          <w:p w14:paraId="1C8F5054" w14:textId="6A56E565" w:rsidR="00334B91" w:rsidRPr="00805C27" w:rsidRDefault="3B0A988C" w:rsidP="7E0936C6">
            <w:pPr>
              <w:pStyle w:val="ACBody2"/>
              <w:tabs>
                <w:tab w:val="left" w:pos="7722"/>
              </w:tabs>
              <w:spacing w:after="0"/>
              <w:ind w:left="0"/>
              <w:jc w:val="left"/>
            </w:pPr>
            <w:r w:rsidRPr="7E0936C6">
              <w:rPr>
                <w:rFonts w:ascii="Calibri" w:hAnsi="Calibri"/>
                <w:color w:val="000000" w:themeColor="text1"/>
                <w:sz w:val="22"/>
                <w:szCs w:val="22"/>
                <w:lang w:val="en-GB" w:eastAsia="en-GB"/>
              </w:rPr>
              <w:t>2</w:t>
            </w:r>
            <w:r w:rsidR="006A26FD">
              <w:rPr>
                <w:rFonts w:ascii="Calibri" w:hAnsi="Calibri"/>
                <w:color w:val="000000" w:themeColor="text1"/>
                <w:sz w:val="22"/>
                <w:szCs w:val="22"/>
                <w:lang w:val="en-GB" w:eastAsia="en-GB"/>
              </w:rPr>
              <w:t>8</w:t>
            </w:r>
            <w:r w:rsidRPr="7E0936C6">
              <w:rPr>
                <w:rFonts w:ascii="Calibri" w:hAnsi="Calibri"/>
                <w:color w:val="000000" w:themeColor="text1"/>
                <w:sz w:val="22"/>
                <w:szCs w:val="22"/>
                <w:lang w:val="en-GB" w:eastAsia="en-GB"/>
              </w:rPr>
              <w:t xml:space="preserve"> de </w:t>
            </w:r>
            <w:proofErr w:type="spellStart"/>
            <w:r w:rsidRPr="7E0936C6">
              <w:rPr>
                <w:rFonts w:ascii="Calibri" w:hAnsi="Calibri"/>
                <w:color w:val="000000" w:themeColor="text1"/>
                <w:sz w:val="22"/>
                <w:szCs w:val="22"/>
                <w:lang w:val="en-GB" w:eastAsia="en-GB"/>
              </w:rPr>
              <w:t>agosto</w:t>
            </w:r>
            <w:proofErr w:type="spellEnd"/>
            <w:r w:rsidRPr="7E0936C6">
              <w:rPr>
                <w:rFonts w:ascii="Calibri" w:hAnsi="Calibri"/>
                <w:color w:val="000000" w:themeColor="text1"/>
                <w:sz w:val="22"/>
                <w:szCs w:val="22"/>
                <w:lang w:val="en-GB" w:eastAsia="en-GB"/>
              </w:rPr>
              <w:t>, 2025</w:t>
            </w:r>
          </w:p>
        </w:tc>
      </w:tr>
      <w:tr w:rsidR="00334B91" w:rsidRPr="00392E56" w14:paraId="61ABA948" w14:textId="77777777" w:rsidTr="7E0936C6">
        <w:trPr>
          <w:trHeight w:val="278"/>
        </w:trPr>
        <w:tc>
          <w:tcPr>
            <w:tcW w:w="735" w:type="dxa"/>
            <w:shd w:val="clear" w:color="auto" w:fill="D9D9D9" w:themeFill="background1" w:themeFillShade="D9"/>
          </w:tcPr>
          <w:p w14:paraId="231285CE" w14:textId="77777777" w:rsidR="00334B91" w:rsidRPr="00805C27" w:rsidRDefault="00334B91" w:rsidP="00334B91">
            <w:pPr>
              <w:pStyle w:val="ACBody2"/>
              <w:tabs>
                <w:tab w:val="left" w:pos="7722"/>
              </w:tabs>
              <w:spacing w:after="0"/>
              <w:ind w:left="0"/>
              <w:jc w:val="left"/>
              <w:rPr>
                <w:rFonts w:ascii="Calibri" w:hAnsi="Calibri"/>
                <w:color w:val="000000"/>
                <w:sz w:val="22"/>
                <w:szCs w:val="22"/>
                <w:lang w:val="en-GB" w:eastAsia="en-GB"/>
              </w:rPr>
            </w:pPr>
            <w:r w:rsidRPr="00805C27">
              <w:rPr>
                <w:rFonts w:ascii="Calibri" w:hAnsi="Calibri"/>
                <w:color w:val="000000"/>
                <w:sz w:val="22"/>
                <w:szCs w:val="22"/>
                <w:lang w:val="en-GB" w:eastAsia="en-GB"/>
              </w:rPr>
              <w:t>3</w:t>
            </w:r>
          </w:p>
        </w:tc>
        <w:tc>
          <w:tcPr>
            <w:tcW w:w="4512" w:type="dxa"/>
            <w:shd w:val="clear" w:color="auto" w:fill="F2F2F2" w:themeFill="background1" w:themeFillShade="F2"/>
          </w:tcPr>
          <w:p w14:paraId="18A3E9C2" w14:textId="53078772" w:rsidR="00334B91" w:rsidRPr="00DF0607" w:rsidRDefault="00334B91" w:rsidP="00A53C46">
            <w:pPr>
              <w:pStyle w:val="ACBody2"/>
              <w:tabs>
                <w:tab w:val="left" w:pos="7722"/>
              </w:tabs>
              <w:spacing w:after="0"/>
              <w:ind w:left="0"/>
              <w:jc w:val="left"/>
              <w:rPr>
                <w:rFonts w:ascii="Calibri" w:hAnsi="Calibri"/>
                <w:color w:val="000000"/>
                <w:sz w:val="22"/>
                <w:szCs w:val="22"/>
                <w:lang w:val="es-HN" w:eastAsia="en-GB"/>
              </w:rPr>
            </w:pPr>
            <w:r w:rsidRPr="00DF0607">
              <w:rPr>
                <w:rFonts w:ascii="Calibri" w:hAnsi="Calibri"/>
                <w:color w:val="000000"/>
                <w:sz w:val="22"/>
                <w:szCs w:val="22"/>
                <w:lang w:val="es-HN" w:eastAsia="en-GB"/>
              </w:rPr>
              <w:t>Fecha y hora límite de recepción de ofertas</w:t>
            </w:r>
          </w:p>
        </w:tc>
        <w:tc>
          <w:tcPr>
            <w:tcW w:w="4937" w:type="dxa"/>
          </w:tcPr>
          <w:p w14:paraId="634B7A9C" w14:textId="1047299A" w:rsidR="00334B91" w:rsidRPr="004613FD" w:rsidRDefault="32E35D6E" w:rsidP="00392E56">
            <w:pPr>
              <w:pStyle w:val="ACBody2"/>
              <w:tabs>
                <w:tab w:val="center" w:pos="2360"/>
              </w:tabs>
              <w:spacing w:after="0"/>
              <w:ind w:left="0"/>
              <w:jc w:val="left"/>
              <w:rPr>
                <w:rFonts w:ascii="Calibri" w:hAnsi="Calibri"/>
                <w:color w:val="000000"/>
                <w:sz w:val="22"/>
                <w:szCs w:val="22"/>
                <w:lang w:val="es-HN" w:eastAsia="en-GB"/>
              </w:rPr>
            </w:pPr>
            <w:r w:rsidRPr="004613FD">
              <w:rPr>
                <w:rFonts w:ascii="Calibri" w:hAnsi="Calibri"/>
                <w:color w:val="000000" w:themeColor="text1"/>
                <w:sz w:val="22"/>
                <w:szCs w:val="22"/>
                <w:lang w:val="es-HN" w:eastAsia="en-GB"/>
              </w:rPr>
              <w:t>0</w:t>
            </w:r>
            <w:r w:rsidR="00B701DC">
              <w:rPr>
                <w:rFonts w:ascii="Calibri" w:hAnsi="Calibri"/>
                <w:color w:val="000000" w:themeColor="text1"/>
                <w:sz w:val="22"/>
                <w:szCs w:val="22"/>
                <w:lang w:val="es-HN" w:eastAsia="en-GB"/>
              </w:rPr>
              <w:t>8</w:t>
            </w:r>
            <w:r w:rsidR="26670569" w:rsidRPr="004613FD">
              <w:rPr>
                <w:rFonts w:ascii="Calibri" w:hAnsi="Calibri"/>
                <w:color w:val="000000" w:themeColor="text1"/>
                <w:sz w:val="22"/>
                <w:szCs w:val="22"/>
                <w:lang w:val="es-HN" w:eastAsia="en-GB"/>
              </w:rPr>
              <w:t xml:space="preserve"> de </w:t>
            </w:r>
            <w:r w:rsidR="5203DB2D" w:rsidRPr="004613FD">
              <w:rPr>
                <w:rFonts w:ascii="Calibri" w:hAnsi="Calibri"/>
                <w:color w:val="000000" w:themeColor="text1"/>
                <w:sz w:val="22"/>
                <w:szCs w:val="22"/>
                <w:lang w:val="es-HN" w:eastAsia="en-GB"/>
              </w:rPr>
              <w:t>septiembre</w:t>
            </w:r>
            <w:r w:rsidR="26670569" w:rsidRPr="004613FD">
              <w:rPr>
                <w:rFonts w:ascii="Calibri" w:hAnsi="Calibri"/>
                <w:color w:val="000000" w:themeColor="text1"/>
                <w:sz w:val="22"/>
                <w:szCs w:val="22"/>
                <w:lang w:val="es-HN" w:eastAsia="en-GB"/>
              </w:rPr>
              <w:t>, 2025</w:t>
            </w:r>
            <w:r w:rsidR="00392E56" w:rsidRPr="004613FD">
              <w:rPr>
                <w:rFonts w:ascii="Calibri" w:hAnsi="Calibri"/>
                <w:color w:val="000000" w:themeColor="text1"/>
                <w:sz w:val="22"/>
                <w:szCs w:val="22"/>
                <w:lang w:val="es-HN" w:eastAsia="en-GB"/>
              </w:rPr>
              <w:t xml:space="preserve"> a las 1</w:t>
            </w:r>
            <w:r w:rsidR="00945BD7">
              <w:rPr>
                <w:rFonts w:ascii="Calibri" w:hAnsi="Calibri"/>
                <w:color w:val="000000" w:themeColor="text1"/>
                <w:sz w:val="22"/>
                <w:szCs w:val="22"/>
                <w:lang w:val="es-HN" w:eastAsia="en-GB"/>
              </w:rPr>
              <w:t>0:00 a</w:t>
            </w:r>
            <w:r w:rsidR="00392E56" w:rsidRPr="004613FD">
              <w:rPr>
                <w:rFonts w:ascii="Calibri" w:hAnsi="Calibri"/>
                <w:color w:val="000000" w:themeColor="text1"/>
                <w:sz w:val="22"/>
                <w:szCs w:val="22"/>
                <w:lang w:val="es-HN" w:eastAsia="en-GB"/>
              </w:rPr>
              <w:t xml:space="preserve">m </w:t>
            </w:r>
            <w:r w:rsidR="00B701DC">
              <w:rPr>
                <w:rFonts w:ascii="Calibri" w:hAnsi="Calibri"/>
                <w:color w:val="000000" w:themeColor="text1"/>
                <w:sz w:val="22"/>
                <w:szCs w:val="22"/>
                <w:lang w:val="es-HN" w:eastAsia="en-GB"/>
              </w:rPr>
              <w:t>GMT-6</w:t>
            </w:r>
          </w:p>
        </w:tc>
      </w:tr>
      <w:tr w:rsidR="00F41007" w:rsidRPr="00805C27" w14:paraId="7DC8218A" w14:textId="77777777" w:rsidTr="7E0936C6">
        <w:trPr>
          <w:trHeight w:val="278"/>
        </w:trPr>
        <w:tc>
          <w:tcPr>
            <w:tcW w:w="735" w:type="dxa"/>
            <w:shd w:val="clear" w:color="auto" w:fill="D9D9D9" w:themeFill="background1" w:themeFillShade="D9"/>
          </w:tcPr>
          <w:p w14:paraId="7A28C031" w14:textId="089D45E2" w:rsidR="00F41007" w:rsidRPr="00805C27" w:rsidRDefault="00341027" w:rsidP="00334B91">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val="en-GB" w:eastAsia="en-GB"/>
              </w:rPr>
              <w:t>4</w:t>
            </w:r>
          </w:p>
        </w:tc>
        <w:tc>
          <w:tcPr>
            <w:tcW w:w="4512" w:type="dxa"/>
            <w:shd w:val="clear" w:color="auto" w:fill="F2F2F2" w:themeFill="background1" w:themeFillShade="F2"/>
          </w:tcPr>
          <w:p w14:paraId="086209B2" w14:textId="42902AF3" w:rsidR="00F41007" w:rsidRPr="00DF0607" w:rsidRDefault="00F41007" w:rsidP="00322CE2">
            <w:pPr>
              <w:pStyle w:val="ACBody2"/>
              <w:tabs>
                <w:tab w:val="left" w:pos="7722"/>
              </w:tabs>
              <w:spacing w:after="0"/>
              <w:ind w:left="0"/>
              <w:jc w:val="left"/>
              <w:rPr>
                <w:rFonts w:ascii="Calibri" w:hAnsi="Calibri"/>
                <w:color w:val="000000"/>
                <w:sz w:val="22"/>
                <w:szCs w:val="22"/>
                <w:lang w:val="es-HN" w:eastAsia="en-GB"/>
              </w:rPr>
            </w:pPr>
            <w:r w:rsidRPr="00DF0607">
              <w:rPr>
                <w:rFonts w:ascii="Calibri" w:hAnsi="Calibri"/>
                <w:color w:val="000000"/>
                <w:sz w:val="22"/>
                <w:szCs w:val="22"/>
                <w:lang w:val="es-HN" w:eastAsia="en-GB"/>
              </w:rPr>
              <w:t>Fecha y hora de apertura de ofertas</w:t>
            </w:r>
          </w:p>
        </w:tc>
        <w:tc>
          <w:tcPr>
            <w:tcW w:w="4937" w:type="dxa"/>
          </w:tcPr>
          <w:p w14:paraId="341AA8BD" w14:textId="448A50EA" w:rsidR="00F41007" w:rsidRPr="00DF0607" w:rsidRDefault="0CB28801" w:rsidP="00334B91">
            <w:pPr>
              <w:pStyle w:val="ACBody2"/>
              <w:tabs>
                <w:tab w:val="left" w:pos="7722"/>
              </w:tabs>
              <w:spacing w:after="0"/>
              <w:ind w:left="0"/>
              <w:jc w:val="left"/>
              <w:rPr>
                <w:rFonts w:ascii="Calibri" w:hAnsi="Calibri"/>
                <w:color w:val="000000"/>
                <w:sz w:val="22"/>
                <w:szCs w:val="22"/>
                <w:lang w:val="es-HN" w:eastAsia="en-GB"/>
              </w:rPr>
            </w:pPr>
            <w:r w:rsidRPr="448A464D">
              <w:rPr>
                <w:rFonts w:ascii="Calibri" w:hAnsi="Calibri"/>
                <w:color w:val="000000" w:themeColor="text1"/>
                <w:sz w:val="22"/>
                <w:szCs w:val="22"/>
                <w:lang w:val="es-HN" w:eastAsia="en-GB"/>
              </w:rPr>
              <w:t>0</w:t>
            </w:r>
            <w:r w:rsidR="009208B4">
              <w:rPr>
                <w:rFonts w:ascii="Calibri" w:hAnsi="Calibri"/>
                <w:color w:val="000000" w:themeColor="text1"/>
                <w:sz w:val="22"/>
                <w:szCs w:val="22"/>
                <w:lang w:val="es-HN" w:eastAsia="en-GB"/>
              </w:rPr>
              <w:t>9</w:t>
            </w:r>
            <w:r w:rsidRPr="7E0936C6">
              <w:rPr>
                <w:rFonts w:ascii="Calibri" w:hAnsi="Calibri"/>
                <w:color w:val="000000" w:themeColor="text1"/>
                <w:sz w:val="22"/>
                <w:szCs w:val="22"/>
                <w:lang w:val="es-HN" w:eastAsia="en-GB"/>
              </w:rPr>
              <w:t xml:space="preserve"> de septiembre, 2025</w:t>
            </w:r>
            <w:r w:rsidR="399EAC85" w:rsidRPr="448A464D">
              <w:rPr>
                <w:rFonts w:ascii="Calibri" w:hAnsi="Calibri"/>
                <w:color w:val="000000" w:themeColor="text1"/>
                <w:sz w:val="22"/>
                <w:szCs w:val="22"/>
                <w:lang w:val="es-HN" w:eastAsia="en-GB"/>
              </w:rPr>
              <w:t xml:space="preserve"> a las </w:t>
            </w:r>
            <w:r w:rsidR="009A52B3">
              <w:rPr>
                <w:rFonts w:ascii="Calibri" w:hAnsi="Calibri"/>
                <w:color w:val="000000" w:themeColor="text1"/>
                <w:sz w:val="22"/>
                <w:szCs w:val="22"/>
                <w:lang w:val="es-HN" w:eastAsia="en-GB"/>
              </w:rPr>
              <w:t>3:00</w:t>
            </w:r>
            <w:r w:rsidR="523A9736" w:rsidRPr="448A464D">
              <w:rPr>
                <w:rFonts w:ascii="Calibri" w:hAnsi="Calibri"/>
                <w:color w:val="000000" w:themeColor="text1"/>
                <w:sz w:val="22"/>
                <w:szCs w:val="22"/>
                <w:lang w:val="es-HN" w:eastAsia="en-GB"/>
              </w:rPr>
              <w:t xml:space="preserve"> </w:t>
            </w:r>
            <w:r w:rsidR="009A52B3">
              <w:rPr>
                <w:rFonts w:ascii="Calibri" w:hAnsi="Calibri"/>
                <w:color w:val="000000" w:themeColor="text1"/>
                <w:sz w:val="22"/>
                <w:szCs w:val="22"/>
                <w:lang w:val="es-HN" w:eastAsia="en-GB"/>
              </w:rPr>
              <w:t>p</w:t>
            </w:r>
            <w:r w:rsidR="523A9736" w:rsidRPr="448A464D">
              <w:rPr>
                <w:rFonts w:ascii="Calibri" w:hAnsi="Calibri"/>
                <w:color w:val="000000" w:themeColor="text1"/>
                <w:sz w:val="22"/>
                <w:szCs w:val="22"/>
                <w:lang w:val="es-HN" w:eastAsia="en-GB"/>
              </w:rPr>
              <w:t xml:space="preserve">m </w:t>
            </w:r>
            <w:r w:rsidR="00B701DC">
              <w:rPr>
                <w:rFonts w:ascii="Calibri" w:hAnsi="Calibri"/>
                <w:color w:val="000000" w:themeColor="text1"/>
                <w:sz w:val="22"/>
                <w:szCs w:val="22"/>
                <w:lang w:val="es-HN" w:eastAsia="en-GB"/>
              </w:rPr>
              <w:t>GMT-6</w:t>
            </w:r>
          </w:p>
        </w:tc>
      </w:tr>
    </w:tbl>
    <w:p w14:paraId="21CB9A5B" w14:textId="7E728E68" w:rsidR="009218AC" w:rsidRPr="00805C27" w:rsidRDefault="009218AC" w:rsidP="00334B91">
      <w:pPr>
        <w:pStyle w:val="Ttulo1"/>
      </w:pPr>
      <w:bookmarkStart w:id="3" w:name="_Toc466022934"/>
      <w:r w:rsidRPr="00805C27">
        <w:t xml:space="preserve">Resumen de </w:t>
      </w:r>
      <w:bookmarkEnd w:id="3"/>
      <w:r w:rsidR="00700457">
        <w:t>requisitos</w:t>
      </w:r>
    </w:p>
    <w:p w14:paraId="5A463D00" w14:textId="5BD90ED8" w:rsidR="00956B24" w:rsidRPr="00213014" w:rsidRDefault="00FA78B3" w:rsidP="001148EA">
      <w:pPr>
        <w:jc w:val="both"/>
        <w:rPr>
          <w:lang w:val="es-ES"/>
        </w:rPr>
      </w:pPr>
      <w:r w:rsidRPr="2E13983B">
        <w:rPr>
          <w:lang w:val="es-ES"/>
        </w:rPr>
        <w:t xml:space="preserve">GOAL </w:t>
      </w:r>
      <w:r w:rsidRPr="2E13983B">
        <w:rPr>
          <w:rFonts w:eastAsia="Arial Unicode MS" w:cs="Arial"/>
          <w:lang w:val="es-ES"/>
        </w:rPr>
        <w:t xml:space="preserve">invita a </w:t>
      </w:r>
      <w:r w:rsidRPr="2E13983B">
        <w:rPr>
          <w:lang w:val="es-ES"/>
        </w:rPr>
        <w:t xml:space="preserve">los posibles proveedores </w:t>
      </w:r>
      <w:r w:rsidRPr="2E13983B">
        <w:rPr>
          <w:rFonts w:eastAsia="Arial Unicode MS" w:cs="Arial"/>
          <w:lang w:val="es-ES"/>
        </w:rPr>
        <w:t xml:space="preserve">a </w:t>
      </w:r>
      <w:r w:rsidRPr="2E13983B">
        <w:rPr>
          <w:lang w:val="es-ES"/>
        </w:rPr>
        <w:t xml:space="preserve">presentar ofertas que cumplan o superen los requisitos de GOAL como se describe en </w:t>
      </w:r>
      <w:r w:rsidR="00040DA2">
        <w:rPr>
          <w:lang w:val="es-ES"/>
        </w:rPr>
        <w:t xml:space="preserve">el </w:t>
      </w:r>
      <w:r w:rsidRPr="448A464D">
        <w:rPr>
          <w:lang w:val="es-ES"/>
        </w:rPr>
        <w:t xml:space="preserve">Anexo 1 con </w:t>
      </w:r>
      <w:r w:rsidR="00040DA2" w:rsidRPr="448A464D">
        <w:rPr>
          <w:lang w:val="es-ES"/>
        </w:rPr>
        <w:t xml:space="preserve">los materiales </w:t>
      </w:r>
      <w:r w:rsidR="3D87C78B" w:rsidRPr="448A464D">
        <w:rPr>
          <w:lang w:val="es-ES"/>
        </w:rPr>
        <w:t xml:space="preserve">de construcción </w:t>
      </w:r>
      <w:r w:rsidRPr="448A464D">
        <w:rPr>
          <w:lang w:val="es-ES"/>
        </w:rPr>
        <w:t>detallados;</w:t>
      </w:r>
      <w:r w:rsidR="00255378" w:rsidRPr="2E13983B">
        <w:rPr>
          <w:lang w:val="es-ES"/>
        </w:rPr>
        <w:t xml:space="preserve"> </w:t>
      </w:r>
    </w:p>
    <w:p w14:paraId="26F7C186" w14:textId="2B78D005" w:rsidR="00316DF2" w:rsidRPr="00E43745" w:rsidRDefault="0006075C" w:rsidP="00C401C6">
      <w:pPr>
        <w:pStyle w:val="Ttulo1"/>
      </w:pPr>
      <w:r w:rsidRPr="448A464D">
        <w:rPr>
          <w:color w:val="auto"/>
        </w:rPr>
        <w:t xml:space="preserve">Tipo </w:t>
      </w:r>
      <w:r w:rsidR="00316DF2" w:rsidRPr="448A464D">
        <w:rPr>
          <w:color w:val="auto"/>
        </w:rPr>
        <w:t>de</w:t>
      </w:r>
      <w:r w:rsidR="00316DF2">
        <w:t xml:space="preserve"> contrato</w:t>
      </w:r>
    </w:p>
    <w:p w14:paraId="49CE175E" w14:textId="2761998E" w:rsidR="00A44557" w:rsidRPr="00253A1C" w:rsidRDefault="00D175BF" w:rsidP="001148EA">
      <w:pPr>
        <w:jc w:val="both"/>
      </w:pPr>
      <w:r>
        <w:t xml:space="preserve">Después de este proceso de adquisición, GOAL pretende firmar un </w:t>
      </w:r>
      <w:r w:rsidR="00BB0C64">
        <w:t>contrato de suministro de bienes</w:t>
      </w:r>
      <w:r w:rsidR="007D6F75">
        <w:t>.</w:t>
      </w:r>
    </w:p>
    <w:p w14:paraId="217C0F9B" w14:textId="4249A856" w:rsidR="00293505" w:rsidRPr="00805C27" w:rsidRDefault="00293505" w:rsidP="003738AF">
      <w:pPr>
        <w:pStyle w:val="Ttulo1"/>
      </w:pPr>
      <w:bookmarkStart w:id="4" w:name="_Toc466022939"/>
      <w:r w:rsidRPr="00805C27">
        <w:lastRenderedPageBreak/>
        <w:t xml:space="preserve">Condiciones de </w:t>
      </w:r>
      <w:bookmarkEnd w:id="4"/>
      <w:r w:rsidR="00034C4D">
        <w:t>la contratación</w:t>
      </w:r>
    </w:p>
    <w:p w14:paraId="3BADA2BC" w14:textId="586C8053" w:rsidR="00293505" w:rsidRPr="00805C27" w:rsidRDefault="00293505" w:rsidP="003738AF">
      <w:pPr>
        <w:pStyle w:val="Ttulo2"/>
        <w:keepNext w:val="0"/>
      </w:pPr>
      <w:bookmarkStart w:id="5" w:name="_Toc115690175"/>
      <w:bookmarkStart w:id="6" w:name="_Toc118102638"/>
      <w:bookmarkStart w:id="7" w:name="_Toc118102814"/>
      <w:bookmarkStart w:id="8" w:name="_Toc229548505"/>
      <w:bookmarkStart w:id="9" w:name="_Toc231810369"/>
      <w:bookmarkStart w:id="10" w:name="_Toc466022941"/>
      <w:bookmarkEnd w:id="5"/>
      <w:bookmarkEnd w:id="6"/>
      <w:bookmarkEnd w:id="7"/>
      <w:r w:rsidRPr="00805C27">
        <w:t>Proceso de adquisición</w:t>
      </w:r>
      <w:bookmarkEnd w:id="8"/>
      <w:bookmarkEnd w:id="9"/>
      <w:bookmarkEnd w:id="10"/>
    </w:p>
    <w:p w14:paraId="0F48D98C" w14:textId="2EBBF2D8" w:rsidR="00293505" w:rsidRPr="00805C27" w:rsidRDefault="00293505" w:rsidP="001148EA">
      <w:pPr>
        <w:pStyle w:val="Ttulo3"/>
        <w:keepNext w:val="0"/>
        <w:spacing w:before="0"/>
        <w:ind w:left="720"/>
        <w:jc w:val="both"/>
        <w:rPr>
          <w:lang w:val="es-ES"/>
        </w:rPr>
      </w:pPr>
      <w:r w:rsidRPr="7E0936C6">
        <w:rPr>
          <w:lang w:val="es-ES"/>
        </w:rPr>
        <w:t xml:space="preserve">Este concurso se lleva a cabo según el procedimiento GOAL </w:t>
      </w:r>
      <w:r w:rsidR="77FDEEC9" w:rsidRPr="7E0936C6">
        <w:rPr>
          <w:lang w:val="es-ES"/>
        </w:rPr>
        <w:t xml:space="preserve">una licitación </w:t>
      </w:r>
      <w:r w:rsidR="00FA78B3" w:rsidRPr="448A464D">
        <w:rPr>
          <w:color w:val="auto"/>
          <w:lang w:val="es-ES"/>
        </w:rPr>
        <w:t>nacional</w:t>
      </w:r>
      <w:r w:rsidR="00DF6FF8" w:rsidRPr="7E0936C6">
        <w:rPr>
          <w:lang w:val="es-ES"/>
        </w:rPr>
        <w:t>.</w:t>
      </w:r>
    </w:p>
    <w:p w14:paraId="78CE7BC4" w14:textId="48613A22" w:rsidR="00293505" w:rsidRDefault="00293505" w:rsidP="001148EA">
      <w:pPr>
        <w:pStyle w:val="Ttulo3"/>
        <w:keepNext w:val="0"/>
        <w:spacing w:before="0"/>
        <w:ind w:left="720"/>
        <w:jc w:val="both"/>
      </w:pPr>
      <w:r w:rsidRPr="00805C27">
        <w:t>El órgano de contratación para esta contratación es GOAL.</w:t>
      </w:r>
    </w:p>
    <w:p w14:paraId="6123BB11" w14:textId="57B0D35E" w:rsidR="0001177C" w:rsidRPr="0001177C" w:rsidRDefault="002967DE" w:rsidP="001148EA">
      <w:pPr>
        <w:pStyle w:val="Ttulo3"/>
        <w:spacing w:before="0"/>
        <w:ind w:left="720"/>
        <w:jc w:val="both"/>
        <w:rPr>
          <w:color w:val="FF0000"/>
        </w:rPr>
      </w:pPr>
      <w:r>
        <w:t xml:space="preserve">Esta adquisición es financiada por </w:t>
      </w:r>
      <w:r w:rsidR="4F7A37A7" w:rsidRPr="20ED9E36">
        <w:rPr>
          <w:color w:val="auto"/>
        </w:rPr>
        <w:t>USG</w:t>
      </w:r>
      <w:r w:rsidRPr="20ED9E36">
        <w:rPr>
          <w:color w:val="auto"/>
        </w:rPr>
        <w:t xml:space="preserve"> </w:t>
      </w:r>
      <w:r>
        <w:t>y la licitación y cualquier contrato o acuerdo que pueda surgir de ella están sujetos a las regulaciones de esos donantes.</w:t>
      </w:r>
    </w:p>
    <w:p w14:paraId="246EF8FA" w14:textId="77777777" w:rsidR="00293505" w:rsidRPr="00805C27" w:rsidRDefault="00334B91" w:rsidP="00552917">
      <w:pPr>
        <w:pStyle w:val="Ttulo2"/>
        <w:keepNext w:val="0"/>
      </w:pPr>
      <w:bookmarkStart w:id="11" w:name="_Toc229548506"/>
      <w:bookmarkStart w:id="12" w:name="_Toc231810370"/>
      <w:bookmarkStart w:id="13" w:name="_Toc466022942"/>
      <w:r w:rsidRPr="448A464D">
        <w:t xml:space="preserve">Aclaraciones </w:t>
      </w:r>
      <w:r w:rsidR="00293505" w:rsidRPr="00805C27">
        <w:t>y manejo de consultas</w:t>
      </w:r>
      <w:bookmarkEnd w:id="11"/>
      <w:bookmarkEnd w:id="12"/>
      <w:bookmarkEnd w:id="13"/>
    </w:p>
    <w:p w14:paraId="50526284" w14:textId="3F4132A5" w:rsidR="00293505" w:rsidRPr="00805C27" w:rsidRDefault="00293505" w:rsidP="001148EA">
      <w:pPr>
        <w:pStyle w:val="Ttulo3"/>
        <w:keepNext w:val="0"/>
        <w:numPr>
          <w:ilvl w:val="2"/>
          <w:numId w:val="0"/>
        </w:numPr>
        <w:jc w:val="both"/>
      </w:pPr>
      <w:r w:rsidRPr="00805C27">
        <w:t>GOAL se ha encargado de ser lo más claro posible en el lenguaje y los términos que ha utilizado al compilar este ITT. Cuando surja cualquier ambigüedad o confusión del significado o interpretación de cualquier palabra o término utilizado en este documento o cualquier otro documento relacionado con esta licitación, el significado y la interpretación atribuidos a esa palabra o término por GOAL serán definitivos. GOAL no aceptará responsabilidad por cualquier malentendido de este documento o cualquier otro relacionado con esta licitación.</w:t>
      </w:r>
    </w:p>
    <w:p w14:paraId="039A37AD" w14:textId="32D85AAC" w:rsidR="009A6626" w:rsidRPr="00805C27" w:rsidRDefault="00293505" w:rsidP="001148EA">
      <w:pPr>
        <w:pStyle w:val="Ttulo3"/>
        <w:keepNext w:val="0"/>
        <w:numPr>
          <w:ilvl w:val="0"/>
          <w:numId w:val="0"/>
        </w:numPr>
        <w:jc w:val="both"/>
        <w:rPr>
          <w:rStyle w:val="Hipervnculo"/>
          <w:color w:val="auto"/>
          <w:u w:val="none"/>
          <w:lang w:val="es-ES"/>
        </w:rPr>
      </w:pPr>
      <w:r w:rsidRPr="2E13983B">
        <w:rPr>
          <w:lang w:val="es-ES"/>
        </w:rPr>
        <w:t xml:space="preserve">Las solicitudes de información adicional o aclaraciones podrán realizarse antes de la fecha límite indicada en el apartado 2 anterior, y no más tarde. Cualquier consulta sobre este ITT debe dirigirse por escrito a GOAL por correo electrónico a </w:t>
      </w:r>
      <w:hyperlink r:id="rId15">
        <w:r w:rsidR="10B747F1" w:rsidRPr="20ED9E36">
          <w:rPr>
            <w:rStyle w:val="Hipervnculo"/>
            <w:lang w:val="es-ES"/>
          </w:rPr>
          <w:t>licitaciones@hn.goal.ie</w:t>
        </w:r>
      </w:hyperlink>
      <w:r w:rsidR="10B747F1" w:rsidRPr="20ED9E36">
        <w:rPr>
          <w:lang w:val="es-ES"/>
        </w:rPr>
        <w:t xml:space="preserve"> </w:t>
      </w:r>
      <w:r w:rsidR="002E1B16" w:rsidRPr="2E13983B">
        <w:rPr>
          <w:lang w:val="es-ES"/>
        </w:rPr>
        <w:t>con la referencia</w:t>
      </w:r>
      <w:r w:rsidR="002E1B16" w:rsidRPr="20ED9E36">
        <w:rPr>
          <w:color w:val="auto"/>
          <w:lang w:val="es-ES"/>
        </w:rPr>
        <w:t xml:space="preserve"> </w:t>
      </w:r>
      <w:r w:rsidR="008D3253" w:rsidRPr="20ED9E36">
        <w:rPr>
          <w:rStyle w:val="Hipervnculo"/>
          <w:b/>
          <w:color w:val="auto"/>
          <w:u w:val="none"/>
          <w:lang w:val="es-ES"/>
        </w:rPr>
        <w:t>HN-HFA-</w:t>
      </w:r>
      <w:r w:rsidR="00FE1FCD" w:rsidRPr="20ED9E36">
        <w:rPr>
          <w:rStyle w:val="Hipervnculo"/>
          <w:b/>
          <w:color w:val="auto"/>
          <w:u w:val="none"/>
          <w:lang w:val="es-ES"/>
        </w:rPr>
        <w:t>41323 – SUMINISTRO DE MATERIALES DE CONSTRUCCIÓN</w:t>
      </w:r>
      <w:r w:rsidR="00B56D2C" w:rsidRPr="20ED9E36">
        <w:rPr>
          <w:rStyle w:val="Hipervnculo"/>
          <w:b/>
          <w:color w:val="auto"/>
          <w:u w:val="none"/>
          <w:lang w:val="es-ES"/>
        </w:rPr>
        <w:t>.</w:t>
      </w:r>
      <w:r w:rsidR="002E1B16" w:rsidRPr="2E13983B">
        <w:rPr>
          <w:rStyle w:val="Hipervnculo"/>
          <w:b/>
          <w:color w:val="auto"/>
          <w:u w:val="none"/>
          <w:lang w:val="es-ES"/>
        </w:rPr>
        <w:t xml:space="preserve"> </w:t>
      </w:r>
      <w:r w:rsidR="002E1B16" w:rsidRPr="2E13983B">
        <w:rPr>
          <w:rStyle w:val="Hipervnculo"/>
          <w:color w:val="auto"/>
          <w:u w:val="none"/>
          <w:lang w:val="es-ES"/>
        </w:rPr>
        <w:t xml:space="preserve">Las aclaraciones y respuestas se </w:t>
      </w:r>
      <w:r w:rsidR="79DD84EB" w:rsidRPr="2E13983B">
        <w:rPr>
          <w:lang w:val="es-ES"/>
        </w:rPr>
        <w:t xml:space="preserve">publicarán </w:t>
      </w:r>
      <w:r w:rsidR="009A6626" w:rsidRPr="2E13983B">
        <w:rPr>
          <w:rStyle w:val="Hipervnculo"/>
          <w:color w:val="auto"/>
          <w:u w:val="none"/>
          <w:lang w:val="es-ES"/>
        </w:rPr>
        <w:t xml:space="preserve">en </w:t>
      </w:r>
      <w:r w:rsidR="79DD84EB" w:rsidRPr="2E13983B">
        <w:rPr>
          <w:lang w:val="es-ES"/>
        </w:rPr>
        <w:t>línea en</w:t>
      </w:r>
      <w:r w:rsidR="006C338D" w:rsidRPr="2E13983B">
        <w:rPr>
          <w:rStyle w:val="Hipervnculo"/>
          <w:color w:val="auto"/>
          <w:u w:val="none"/>
          <w:lang w:val="es-ES"/>
        </w:rPr>
        <w:t xml:space="preserve"> </w:t>
      </w:r>
      <w:r w:rsidR="79DD84EB" w:rsidRPr="2E13983B">
        <w:rPr>
          <w:rStyle w:val="Hipervnculo"/>
          <w:lang w:val="es-ES"/>
        </w:rPr>
        <w:t>www.Goalglobal.Org/tenders</w:t>
      </w:r>
      <w:r w:rsidR="23A69602" w:rsidRPr="2E13983B">
        <w:rPr>
          <w:rStyle w:val="Hipervnculo"/>
          <w:u w:val="none"/>
          <w:lang w:val="es-ES"/>
        </w:rPr>
        <w:t xml:space="preserve"> </w:t>
      </w:r>
      <w:r w:rsidR="1DAD212B" w:rsidRPr="2E13983B">
        <w:rPr>
          <w:rStyle w:val="Hipervnculo"/>
          <w:color w:val="auto"/>
          <w:u w:val="none"/>
          <w:lang w:val="es-ES"/>
        </w:rPr>
        <w:t>de una manera oportuna.</w:t>
      </w:r>
    </w:p>
    <w:p w14:paraId="6A669E46" w14:textId="77777777" w:rsidR="00293505" w:rsidRPr="00805C27" w:rsidRDefault="00673AD0" w:rsidP="00552917">
      <w:pPr>
        <w:pStyle w:val="Ttulo2"/>
        <w:keepNext w:val="0"/>
      </w:pPr>
      <w:bookmarkStart w:id="14" w:name="_Toc229548507"/>
      <w:bookmarkStart w:id="15" w:name="_Toc231810371"/>
      <w:bookmarkStart w:id="16" w:name="_Toc466022943"/>
      <w:r w:rsidRPr="00805C27">
        <w:t>Condiciones de presentación de ofertas</w:t>
      </w:r>
      <w:bookmarkEnd w:id="14"/>
      <w:bookmarkEnd w:id="15"/>
      <w:bookmarkEnd w:id="16"/>
    </w:p>
    <w:p w14:paraId="7DD2C369" w14:textId="0E534B86" w:rsidR="00293505" w:rsidRPr="00805C27" w:rsidRDefault="00293505" w:rsidP="00A40C35">
      <w:pPr>
        <w:pStyle w:val="Ttulo3"/>
        <w:keepNext w:val="0"/>
        <w:spacing w:before="0"/>
        <w:ind w:left="720"/>
        <w:jc w:val="both"/>
      </w:pPr>
      <w:r w:rsidRPr="00805C27">
        <w:t xml:space="preserve">Las ofertas deben completarse en </w:t>
      </w:r>
      <w:r w:rsidR="00CB56CA" w:rsidRPr="448A464D">
        <w:rPr>
          <w:color w:val="auto"/>
        </w:rPr>
        <w:t>español</w:t>
      </w:r>
      <w:r w:rsidRPr="00805C27">
        <w:t>.</w:t>
      </w:r>
    </w:p>
    <w:p w14:paraId="199F8723" w14:textId="2300E65B" w:rsidR="009A5A61" w:rsidRPr="00805C27" w:rsidRDefault="00293505" w:rsidP="00A40C35">
      <w:pPr>
        <w:pStyle w:val="Ttulo3"/>
        <w:keepNext w:val="0"/>
        <w:spacing w:before="0"/>
        <w:ind w:left="720"/>
        <w:jc w:val="both"/>
      </w:pPr>
      <w:r>
        <w:t>Los licitadores deben responder a todos los requisitos establecidos en este ITT y completar su oferta en el formato de respuesta descrito en la Sección 7.</w:t>
      </w:r>
    </w:p>
    <w:p w14:paraId="18100416" w14:textId="64706CFF" w:rsidR="009A5A61" w:rsidRPr="00805C27" w:rsidRDefault="00293505" w:rsidP="00A40C35">
      <w:pPr>
        <w:pStyle w:val="Ttulo3"/>
        <w:keepNext w:val="0"/>
        <w:spacing w:before="0"/>
        <w:ind w:left="720"/>
        <w:jc w:val="both"/>
      </w:pPr>
      <w:r>
        <w:t>Si no se presentan las ofertas en el formato requerido, en casi todas las circunstancias se rechazará la oferta.</w:t>
      </w:r>
    </w:p>
    <w:p w14:paraId="062C934B" w14:textId="37109B10" w:rsidR="009A5A61" w:rsidRPr="00805C27" w:rsidRDefault="00293505" w:rsidP="00A40C35">
      <w:pPr>
        <w:pStyle w:val="Ttulo3"/>
        <w:keepNext w:val="0"/>
        <w:spacing w:before="0"/>
        <w:ind w:left="720"/>
        <w:jc w:val="both"/>
      </w:pPr>
      <w:r w:rsidRPr="00805C27">
        <w:t xml:space="preserve">Los licitadores </w:t>
      </w:r>
      <w:r w:rsidR="00322CE2">
        <w:t>deben divulgar toda la información relevante para garantizar que todas las ofertas sean evaluadas de manera justa y legal. Además, los licitadores deben proporcionar detalles de cualquier implicación que sepan o crean que su respuesta tendrá en la operación exitosa del contrato o en las operaciones diarias normales con GOAL. Cualquier intento de ocultar cualquier información que el licitador sepa que es relevante o de engañar a GOAL y/o a su equipo de evaluación de cualquier manera resultará en la descalificación de la oferta.</w:t>
      </w:r>
    </w:p>
    <w:p w14:paraId="771B4835" w14:textId="240F22DE" w:rsidR="009A5A61" w:rsidRPr="002D4E26" w:rsidRDefault="00293505" w:rsidP="00A40C35">
      <w:pPr>
        <w:pStyle w:val="Ttulo3"/>
        <w:keepNext w:val="0"/>
        <w:spacing w:before="0"/>
        <w:ind w:left="720"/>
        <w:jc w:val="both"/>
      </w:pPr>
      <w:r w:rsidRPr="2E13983B">
        <w:rPr>
          <w:lang w:val="es-ES"/>
        </w:rPr>
        <w:t>Las ofertas deben detallar todos los costos identificados en este ITT. Además, las ofertas deben detallar cualquier otro costo en el que GOAL podría incurrir en el uso de los servicios y/o el uso de opciones que no estén explícitamente identificados/solicitados en este ITT. Se llama la atención de los licitadores sobre el hecho de que, en caso de que se les adjudique un contrato/acuerdo marco, el intento de imponer costes no declarados se considerará una condición de incumplimiento.</w:t>
      </w:r>
    </w:p>
    <w:p w14:paraId="6CAE20A6" w14:textId="6FE09D93" w:rsidR="00293505" w:rsidRPr="00457BB3" w:rsidRDefault="00293505" w:rsidP="00A40C35">
      <w:pPr>
        <w:pStyle w:val="Ttulo3"/>
        <w:keepNext w:val="0"/>
        <w:spacing w:before="0"/>
        <w:ind w:left="720"/>
        <w:jc w:val="both"/>
      </w:pPr>
      <w:r w:rsidRPr="2E13983B">
        <w:rPr>
          <w:lang w:val="es-ES"/>
        </w:rPr>
        <w:t xml:space="preserve">Cualquier conflicto de intereses (incluidas las relaciones familiares con el personal de GOAL) que involucre a un licitador debe informarse completamente a GOAL, especialmente cuando exista un conflicto de intereses en relación con cualquier recomendación </w:t>
      </w:r>
      <w:proofErr w:type="spellStart"/>
      <w:r w:rsidRPr="2E13983B">
        <w:rPr>
          <w:lang w:val="es-ES"/>
        </w:rPr>
        <w:t>o</w:t>
      </w:r>
      <w:proofErr w:type="spellEnd"/>
      <w:r w:rsidRPr="2E13983B">
        <w:rPr>
          <w:lang w:val="es-ES"/>
        </w:rPr>
        <w:t xml:space="preserve"> oferta presentada por el licitador.</w:t>
      </w:r>
    </w:p>
    <w:p w14:paraId="5507802F" w14:textId="25DF361C" w:rsidR="00293505" w:rsidRPr="00805C27" w:rsidRDefault="00293505" w:rsidP="00A40C35">
      <w:pPr>
        <w:pStyle w:val="Ttulo3"/>
        <w:keepNext w:val="0"/>
        <w:spacing w:before="0"/>
        <w:ind w:left="720"/>
        <w:jc w:val="both"/>
      </w:pPr>
      <w:r w:rsidRPr="00805C27">
        <w:t xml:space="preserve">GOAL no será responsable de los costos incurridos por los </w:t>
      </w:r>
      <w:r w:rsidR="00DF0607">
        <w:t>licitadores</w:t>
      </w:r>
      <w:r w:rsidRPr="00805C27">
        <w:t xml:space="preserve"> en la preparación y presentación de ofertas o cualquier esfuerzo de trabajo asociado.</w:t>
      </w:r>
    </w:p>
    <w:p w14:paraId="1BCD8031" w14:textId="5F158DDF" w:rsidR="00293505" w:rsidRPr="00805C27" w:rsidRDefault="00293505" w:rsidP="00A40C35">
      <w:pPr>
        <w:pStyle w:val="Ttulo3"/>
        <w:keepNext w:val="0"/>
        <w:spacing w:before="0"/>
        <w:ind w:left="720"/>
        <w:jc w:val="both"/>
      </w:pPr>
      <w:r w:rsidRPr="00805C27">
        <w:t>GOAL llevará a cabo esta licitación, incluida la evaluación de las respuestas y las adjudicaciones finales de acuerdo con el detalle establecido en el proceso de Evaluación. Las ofertas serán abiertas por al menos tres funcionarios designados de GOAL.</w:t>
      </w:r>
    </w:p>
    <w:p w14:paraId="7D3F8F22" w14:textId="77400EA0" w:rsidR="009A00A2" w:rsidRPr="00AD5299" w:rsidRDefault="1D14E417" w:rsidP="00A40C35">
      <w:pPr>
        <w:pStyle w:val="Ttulo3"/>
        <w:keepNext w:val="0"/>
        <w:spacing w:before="0"/>
        <w:ind w:left="720"/>
        <w:jc w:val="both"/>
      </w:pPr>
      <w:r w:rsidRPr="2E13983B">
        <w:rPr>
          <w:rFonts w:ascii="Calibri" w:eastAsia="Calibri" w:hAnsi="Calibri" w:cs="Calibri"/>
          <w:color w:val="auto"/>
          <w:lang w:val="es-ES"/>
        </w:rPr>
        <w:lastRenderedPageBreak/>
        <w:t>GOAL no tiene obligación de aceptar la oferta más baja o cualquier otra oferta recibida en respuesta a esta licitación y se reserva el derecho de rechazar cualquiera o todas las ofertas (parciales/totales), incluidas las ofertas incompletas sin asignar motivo alguno.</w:t>
      </w:r>
    </w:p>
    <w:p w14:paraId="44055508" w14:textId="77777777" w:rsidR="00060AAD" w:rsidRDefault="009A00A2" w:rsidP="00A40C35">
      <w:pPr>
        <w:pStyle w:val="Ttulo3"/>
        <w:keepNext w:val="0"/>
        <w:spacing w:before="0"/>
        <w:ind w:left="720"/>
        <w:jc w:val="both"/>
      </w:pPr>
      <w:r>
        <w:t>GOAL se reserva el derecho de dividir la adjudicación de este contrato entre diferentes postores en cualquier combinación que considere apropiada, a su exclusivo criterio.</w:t>
      </w:r>
    </w:p>
    <w:p w14:paraId="627743C4" w14:textId="1D712695" w:rsidR="00060AAD" w:rsidRDefault="00060AAD" w:rsidP="00A40C35">
      <w:pPr>
        <w:pStyle w:val="Ttulo3"/>
        <w:keepNext w:val="0"/>
        <w:spacing w:before="0"/>
        <w:ind w:left="720"/>
        <w:jc w:val="both"/>
      </w:pPr>
      <w:r w:rsidRPr="2E13983B">
        <w:rPr>
          <w:lang w:val="es-ES"/>
        </w:rPr>
        <w:t>El licitador deberá solicitar la aprobación por escrito de GOAL antes de celebrar cualquier subcontrato con el fin de cumplir este contrato. Los detalles completos de la empresa subcontratista propuesta y la naturaleza de la participación prevista de los subcontratistas en este contrato se incluirán en la oferta del licitador.</w:t>
      </w:r>
    </w:p>
    <w:p w14:paraId="71CD6358" w14:textId="350BFCC9" w:rsidR="00060AAD" w:rsidRPr="00060AAD" w:rsidRDefault="00060AAD" w:rsidP="00A40C35">
      <w:pPr>
        <w:pStyle w:val="Ttulo3"/>
        <w:keepNext w:val="0"/>
        <w:spacing w:before="0"/>
        <w:ind w:left="720"/>
        <w:jc w:val="both"/>
      </w:pPr>
      <w:r>
        <w:t>GOAL se reserva el derecho de rechazar cualquier subcontrat</w:t>
      </w:r>
      <w:r w:rsidR="00DF0607">
        <w:t>ista</w:t>
      </w:r>
      <w:r>
        <w:t xml:space="preserve"> propuest</w:t>
      </w:r>
      <w:r w:rsidR="00DF0607">
        <w:t>o</w:t>
      </w:r>
      <w:r>
        <w:t xml:space="preserve"> por el licitador.</w:t>
      </w:r>
    </w:p>
    <w:p w14:paraId="31CD0A9B" w14:textId="32678892" w:rsidR="009A00A2" w:rsidRDefault="009A00A2" w:rsidP="00A40C35">
      <w:pPr>
        <w:pStyle w:val="Ttulo3"/>
        <w:keepNext w:val="0"/>
        <w:spacing w:before="0"/>
        <w:ind w:left="720"/>
        <w:jc w:val="both"/>
      </w:pPr>
      <w:r>
        <w:t xml:space="preserve">GOAL se reserva el derecho de negociar con el postor que haya presentado la </w:t>
      </w:r>
      <w:r w:rsidR="00DF0607">
        <w:t>o</w:t>
      </w:r>
      <w:r>
        <w:t xml:space="preserve">ferta más baja que cumpla plenamente con los requisitos técnicos, con el fin de solicitar revisiones de dicha </w:t>
      </w:r>
      <w:r w:rsidR="00DF0607">
        <w:t>o</w:t>
      </w:r>
      <w:r>
        <w:t>ferta para mejorar sus aspectos técnicos y/o reducir el precio.</w:t>
      </w:r>
    </w:p>
    <w:p w14:paraId="764E1ACC" w14:textId="3353D2DC" w:rsidR="00293505" w:rsidRPr="00805C27" w:rsidRDefault="00293505" w:rsidP="00A40C35">
      <w:pPr>
        <w:pStyle w:val="Ttulo3"/>
        <w:keepNext w:val="0"/>
        <w:spacing w:before="0"/>
        <w:ind w:left="720"/>
        <w:jc w:val="both"/>
      </w:pPr>
      <w:r>
        <w:t>La información proporcionada por los encuestados se considerará contractualmente vinculante. Sin embargo, GOAL se reserva el derecho de solicitar aclaraciones o verificación de dicha información.</w:t>
      </w:r>
    </w:p>
    <w:p w14:paraId="2D670DFB" w14:textId="77777777" w:rsidR="00DF6FF8" w:rsidRPr="00805C27" w:rsidRDefault="00D85D9B" w:rsidP="00A40C35">
      <w:pPr>
        <w:pStyle w:val="Ttulo3"/>
        <w:keepNext w:val="0"/>
        <w:spacing w:before="0"/>
        <w:ind w:left="720"/>
        <w:jc w:val="both"/>
      </w:pPr>
      <w:r>
        <w:t>GOAL se reserva el derecho de finalizar este concurso en cualquier momento.</w:t>
      </w:r>
    </w:p>
    <w:p w14:paraId="3207A313" w14:textId="517C7F72" w:rsidR="00AE2DA4" w:rsidRPr="00805C27" w:rsidRDefault="00832671" w:rsidP="00A40C35">
      <w:pPr>
        <w:pStyle w:val="Ttulo3"/>
        <w:keepNext w:val="0"/>
        <w:spacing w:before="0"/>
        <w:ind w:left="720"/>
        <w:jc w:val="both"/>
      </w:pPr>
      <w:r>
        <w:t>Se notificará a los licitadores no seleccionados.</w:t>
      </w:r>
    </w:p>
    <w:p w14:paraId="6590120D" w14:textId="3A4E070C" w:rsidR="0003332A" w:rsidRPr="00805C27" w:rsidRDefault="00DF0607" w:rsidP="00A40C35">
      <w:pPr>
        <w:pStyle w:val="Ttulo3"/>
        <w:spacing w:before="0"/>
        <w:ind w:left="720"/>
        <w:jc w:val="both"/>
        <w:rPr>
          <w:rFonts w:eastAsia="Arial Unicode MS"/>
        </w:rPr>
      </w:pPr>
      <w:r>
        <w:t xml:space="preserve">Las condiciones de pago estándar de </w:t>
      </w:r>
      <w:r w:rsidR="0003332A">
        <w:t xml:space="preserve">GOAL </w:t>
      </w:r>
      <w:r w:rsidR="0003332A" w:rsidRPr="5025E0B5">
        <w:rPr>
          <w:rFonts w:eastAsia="Arial Unicode MS"/>
        </w:rPr>
        <w:t>son mediante transferencia bancaria dentro de los 30 días posteriores a la implementación satisfactoria y la recepción de los documentos en orden. La implementación satisfactoria la decide únicamente GOAL.</w:t>
      </w:r>
    </w:p>
    <w:p w14:paraId="7B7F8955" w14:textId="6DB9C812" w:rsidR="009A6626" w:rsidRPr="00140330" w:rsidRDefault="00703982" w:rsidP="00A40C35">
      <w:pPr>
        <w:pStyle w:val="Ttulo3"/>
        <w:keepNext w:val="0"/>
        <w:spacing w:before="0"/>
        <w:ind w:left="720"/>
        <w:jc w:val="both"/>
        <w:rPr>
          <w:lang w:val="es-HN"/>
        </w:rPr>
      </w:pPr>
      <w:r w:rsidRPr="383A6309">
        <w:rPr>
          <w:rFonts w:eastAsia="Arial Unicode MS"/>
        </w:rPr>
        <w:t>Este documento no se interpreta de ninguna manera como una oferta de contrato.</w:t>
      </w:r>
    </w:p>
    <w:p w14:paraId="25DD7637" w14:textId="5446110B" w:rsidR="009204F3" w:rsidRPr="00DF0607" w:rsidRDefault="00DC31C2" w:rsidP="00A40C35">
      <w:pPr>
        <w:pStyle w:val="Ttulo3"/>
        <w:keepNext w:val="0"/>
        <w:spacing w:before="0"/>
        <w:ind w:left="720"/>
        <w:jc w:val="both"/>
        <w:rPr>
          <w:lang w:val="es-HN"/>
        </w:rPr>
      </w:pPr>
      <w:r>
        <w:t xml:space="preserve">GOAL </w:t>
      </w:r>
      <w:r w:rsidR="002C3B7B">
        <w:t xml:space="preserve">y todos los proveedores contratados deben actuar en todas sus adquisiciones y otras actividades en pleno cumplimiento de </w:t>
      </w:r>
      <w:r w:rsidR="00FE1153" w:rsidRPr="383A6309">
        <w:rPr>
          <w:color w:val="auto"/>
        </w:rPr>
        <w:t xml:space="preserve">los requisitos de los donantes. </w:t>
      </w:r>
      <w:r w:rsidR="009204F3">
        <w:t xml:space="preserve">Cualquier </w:t>
      </w:r>
      <w:r w:rsidR="009204F3" w:rsidRPr="00DF0607">
        <w:rPr>
          <w:lang w:val="es-HN"/>
        </w:rPr>
        <w:t>contrato que surja de este ITT puede ser financiado por múltiples donantes y esos donantes y/o sus agentes tienen derechos de acceso a GOAL y/o cualquiera de sus proveedores o contratistas para fines de auditoría. Estos donantes también pueden tener regulaciones adicionales que no es práctico enumerar aquí. La presentación de una oferta bajo este ITT supone la aceptación de estas condiciones por parte del Licitador.</w:t>
      </w:r>
    </w:p>
    <w:p w14:paraId="4A6C3B9D" w14:textId="4FA3676C" w:rsidR="001C5529" w:rsidRPr="00140330" w:rsidRDefault="004E5714" w:rsidP="00A40C35">
      <w:pPr>
        <w:pStyle w:val="Ttulo3"/>
        <w:keepNext w:val="0"/>
        <w:spacing w:before="0"/>
        <w:ind w:left="720"/>
        <w:jc w:val="both"/>
        <w:rPr>
          <w:lang w:val="es-ES"/>
        </w:rPr>
      </w:pPr>
      <w:r w:rsidRPr="2E13983B">
        <w:rPr>
          <w:b/>
          <w:u w:val="single"/>
          <w:lang w:val="es-ES"/>
        </w:rPr>
        <w:t xml:space="preserve">Terrorismo y sanciones: </w:t>
      </w:r>
      <w:r w:rsidRPr="2E13983B">
        <w:rPr>
          <w:lang w:val="es-ES"/>
        </w:rPr>
        <w:t>GOAL no participa en transacciones con ningún grupo terrorista o individuo o entidad involucrada o asociada con el terrorismo o individuos o entidades que tengan órdenes de exclusión activas y/o sanciones en su contra. Por lo tanto, GOAL no comprará conscientemente suministros o servicios de empresas que estén asociadas de alguna manera con el terrorismo y/o que estén sujetas a órdenes de exclusión y/o sanciones internacionales relevantes. Si presenta una oferta basada en esta solicitud, constituirá una garantía de que ni su empresa ni ninguna filial o subsidiaria controlada por su empresa están asociadas con ningún grupo terrorista conocido ni están sujetas a ninguna orden de exclusión internacional relevante y/ o sanciones. Se puede incluir una cláusula contractual que confirme esto en una eventual orden de compra basada en esta solicitud.</w:t>
      </w:r>
    </w:p>
    <w:p w14:paraId="2EE419A9" w14:textId="33DF5E6F" w:rsidR="001C5529" w:rsidRPr="00140330" w:rsidRDefault="001C5529" w:rsidP="00A40C35">
      <w:pPr>
        <w:pStyle w:val="Ttulo3"/>
        <w:keepNext w:val="0"/>
        <w:spacing w:before="0"/>
        <w:ind w:left="720"/>
        <w:jc w:val="both"/>
        <w:rPr>
          <w:lang w:val="es-HN"/>
        </w:rPr>
      </w:pPr>
      <w:r w:rsidRPr="00FF67D6">
        <w:t xml:space="preserve">GOAL exige que todos los proveedores y subcontratistas contratados observen los más altos estándares de ética durante el proceso de adquisición, selección y ejecución de los contratos de </w:t>
      </w:r>
      <w:r w:rsidR="00DF0607">
        <w:t>GOAL</w:t>
      </w:r>
      <w:r w:rsidRPr="00FF67D6">
        <w:t xml:space="preserve">, y se abstengan de cometer fraude y corrupción. GOAL tiene tolerancia cero con el fraude, el soborno o la corrupción en cualquier forma y rechazará cualquier oferta si la organización determina que la empresa postora, cualquiera de su personal o sus subcontratistas, han participado, directa o indirectamente, en actividades corruptas, fraudulentas, prácticas colusorias, coercitivas u obstructivas en la competencia por el contrato en </w:t>
      </w:r>
      <w:r w:rsidR="00BA6906" w:rsidRPr="00FF67D6">
        <w:t>cuestión;</w:t>
      </w:r>
    </w:p>
    <w:p w14:paraId="48797438" w14:textId="058FC97B" w:rsidR="006A557A" w:rsidRDefault="00316DF2" w:rsidP="00316DF2">
      <w:pPr>
        <w:pStyle w:val="Ttulo2"/>
      </w:pPr>
      <w:bookmarkStart w:id="17" w:name="_Toc466022938"/>
      <w:r w:rsidRPr="00805C27">
        <w:t>Control de calidad</w:t>
      </w:r>
      <w:bookmarkEnd w:id="17"/>
    </w:p>
    <w:p w14:paraId="24B349BB" w14:textId="7E24EEA4" w:rsidR="00316DF2" w:rsidRPr="00805C27" w:rsidRDefault="00DF0607" w:rsidP="00A40C35">
      <w:pPr>
        <w:jc w:val="both"/>
      </w:pPr>
      <w:r>
        <w:t xml:space="preserve">Terceras partes podrán ser contratadas por GOAL </w:t>
      </w:r>
      <w:r w:rsidR="00316DF2">
        <w:t xml:space="preserve">para realizar inspecciones de calidad </w:t>
      </w:r>
      <w:r w:rsidR="00A57DC5">
        <w:t>al momento de recibir los materiales de construcción y que e</w:t>
      </w:r>
      <w:r w:rsidR="0071393C">
        <w:t>stos cumplan con los requisitos detallados en el anexo 1</w:t>
      </w:r>
      <w:r w:rsidR="00316DF2">
        <w:t>. El costo de las inspecciones de control de calidad será cubierto por GOAL.</w:t>
      </w:r>
    </w:p>
    <w:p w14:paraId="29ADCC51" w14:textId="453E23C3" w:rsidR="00316DF2" w:rsidRPr="00805C27" w:rsidRDefault="28DE044B" w:rsidP="00A40C35">
      <w:pPr>
        <w:jc w:val="both"/>
      </w:pPr>
      <w:r>
        <w:lastRenderedPageBreak/>
        <w:t xml:space="preserve">GOAL puede optar por visitar las instalaciones de los proveedores, incluidos los subcontratistas (si los hay), </w:t>
      </w:r>
      <w:r w:rsidR="703142EA" w:rsidRPr="69E858FC">
        <w:rPr>
          <w:rFonts w:ascii="Calibri" w:eastAsia="Calibri" w:hAnsi="Calibri" w:cs="Calibri"/>
          <w:color w:val="000000" w:themeColor="text1"/>
        </w:rPr>
        <w:t>para realizar comprobaciones adicionales como parte del proceso de evaluación. Los proveedores serán notificados antes de una visita.</w:t>
      </w:r>
    </w:p>
    <w:p w14:paraId="512CF911" w14:textId="154B88C3" w:rsidR="00B66695" w:rsidRPr="00CC4587" w:rsidRDefault="00CE3BE3" w:rsidP="0001177C">
      <w:pPr>
        <w:pStyle w:val="Ttulo2"/>
      </w:pPr>
      <w:bookmarkStart w:id="18" w:name="_Toc466022944"/>
      <w:bookmarkEnd w:id="18"/>
      <w:r w:rsidRPr="00CC4587">
        <w:t>Presentación de ofertas</w:t>
      </w:r>
    </w:p>
    <w:p w14:paraId="3675106C" w14:textId="55B53DD5" w:rsidR="00CE3BE3" w:rsidRDefault="00CE3BE3" w:rsidP="00A40C35">
      <w:pPr>
        <w:jc w:val="both"/>
      </w:pPr>
      <w:bookmarkStart w:id="19" w:name="_Toc465864399"/>
      <w:bookmarkStart w:id="20" w:name="_Toc465869570"/>
      <w:bookmarkStart w:id="21" w:name="_Toc466022946"/>
      <w:r>
        <w:t>Las ofertas deberán entregarse de la siguiente manera:</w:t>
      </w:r>
    </w:p>
    <w:p w14:paraId="0A44D39F" w14:textId="27BBDDF5" w:rsidR="00047B01" w:rsidRPr="00CE3BE3" w:rsidRDefault="00CE3BE3" w:rsidP="00A40C35">
      <w:pPr>
        <w:pStyle w:val="Prrafodelista"/>
        <w:numPr>
          <w:ilvl w:val="0"/>
          <w:numId w:val="5"/>
        </w:numPr>
        <w:jc w:val="both"/>
        <w:rPr>
          <w:b/>
          <w:bCs/>
          <w:smallCaps/>
        </w:rPr>
      </w:pPr>
      <w:r>
        <w:t xml:space="preserve">Electrónicamente </w:t>
      </w:r>
      <w:r w:rsidR="00047B01" w:rsidRPr="7E0936C6">
        <w:rPr>
          <w:u w:val="single"/>
        </w:rPr>
        <w:t>con sus ofertas financieras y técnicas</w:t>
      </w:r>
      <w:r w:rsidR="00474FEE">
        <w:t xml:space="preserve"> </w:t>
      </w:r>
      <w:r w:rsidR="00047B01">
        <w:t xml:space="preserve">a </w:t>
      </w:r>
      <w:hyperlink r:id="rId16">
        <w:r w:rsidR="5E6A8C8A" w:rsidRPr="20ED9E36">
          <w:rPr>
            <w:rStyle w:val="Hipervnculo"/>
          </w:rPr>
          <w:t>licitaciones@hn.goal.ie</w:t>
        </w:r>
      </w:hyperlink>
      <w:r w:rsidR="5E6A8C8A">
        <w:t xml:space="preserve"> </w:t>
      </w:r>
      <w:r w:rsidR="00421BD6" w:rsidRPr="7E0936C6">
        <w:rPr>
          <w:color w:val="FF0000"/>
        </w:rPr>
        <w:t xml:space="preserve"> </w:t>
      </w:r>
      <w:r w:rsidR="00047B01">
        <w:t>y en el campo Asunto indique:</w:t>
      </w:r>
      <w:bookmarkEnd w:id="19"/>
      <w:bookmarkEnd w:id="20"/>
      <w:bookmarkEnd w:id="21"/>
    </w:p>
    <w:p w14:paraId="0D772BB1" w14:textId="22ACED9A" w:rsidR="00047B01" w:rsidRPr="00805C27" w:rsidRDefault="3827738E" w:rsidP="00A40C35">
      <w:pPr>
        <w:pStyle w:val="Prrafodelista"/>
        <w:numPr>
          <w:ilvl w:val="1"/>
          <w:numId w:val="5"/>
        </w:numPr>
        <w:jc w:val="both"/>
        <w:rPr>
          <w:b/>
          <w:bCs/>
          <w:i/>
          <w:iCs/>
        </w:rPr>
      </w:pPr>
      <w:r w:rsidRPr="7E0936C6">
        <w:rPr>
          <w:b/>
          <w:bCs/>
          <w:i/>
          <w:iCs/>
        </w:rPr>
        <w:t xml:space="preserve">HN-HFA-41323 – </w:t>
      </w:r>
      <w:r w:rsidR="004D4ACA">
        <w:rPr>
          <w:b/>
          <w:bCs/>
          <w:i/>
          <w:iCs/>
        </w:rPr>
        <w:t xml:space="preserve">Suministro de </w:t>
      </w:r>
      <w:r w:rsidRPr="7E0936C6">
        <w:rPr>
          <w:b/>
          <w:bCs/>
          <w:i/>
          <w:iCs/>
        </w:rPr>
        <w:t>Materiales de Construcción</w:t>
      </w:r>
    </w:p>
    <w:p w14:paraId="2FD3F03B" w14:textId="77777777" w:rsidR="00047B01" w:rsidRPr="00805C27" w:rsidRDefault="00047B01" w:rsidP="00A40C35">
      <w:pPr>
        <w:pStyle w:val="Prrafodelista"/>
        <w:numPr>
          <w:ilvl w:val="1"/>
          <w:numId w:val="5"/>
        </w:numPr>
        <w:jc w:val="both"/>
        <w:rPr>
          <w:b/>
        </w:rPr>
      </w:pPr>
      <w:r w:rsidRPr="00805C27">
        <w:rPr>
          <w:b/>
          <w:i/>
        </w:rPr>
        <w:t>Nombre de su empresa con el título del archivo adjunto.</w:t>
      </w:r>
    </w:p>
    <w:p w14:paraId="70B3D37C" w14:textId="77777777" w:rsidR="00047B01" w:rsidRPr="00BF23F3" w:rsidRDefault="00047B01" w:rsidP="00A40C35">
      <w:pPr>
        <w:pStyle w:val="Prrafodelista"/>
        <w:numPr>
          <w:ilvl w:val="1"/>
          <w:numId w:val="5"/>
        </w:numPr>
        <w:jc w:val="both"/>
        <w:rPr>
          <w:b/>
          <w:i/>
        </w:rPr>
      </w:pPr>
      <w:r w:rsidRPr="00805C27">
        <w:rPr>
          <w:b/>
          <w:i/>
        </w:rPr>
        <w:t>Número de correos electrónicos que se envían, por ejemplo, 1 de 3, 2 de 3, 3 de 3.</w:t>
      </w:r>
    </w:p>
    <w:p w14:paraId="544CEA81" w14:textId="68CF9A1D" w:rsidR="00D52F1B" w:rsidRDefault="00D52F1B" w:rsidP="00A40C35">
      <w:pPr>
        <w:jc w:val="both"/>
        <w:rPr>
          <w:b/>
          <w:iCs/>
        </w:rPr>
      </w:pPr>
      <w:r w:rsidRPr="00D52F1B">
        <w:rPr>
          <w:b/>
          <w:iCs/>
        </w:rPr>
        <w:t>Todos los documentos adjuntos a los correos electrónicos deben estar en formato PDF o escaneados. Cualquier documento de Excel o Word debe ir acompañado de una versión PDF o escaneada del documento.</w:t>
      </w:r>
    </w:p>
    <w:p w14:paraId="3D9CF962" w14:textId="77777777" w:rsidR="00F673D4" w:rsidRPr="005E0062" w:rsidRDefault="00F673D4" w:rsidP="00A40C35">
      <w:pPr>
        <w:jc w:val="both"/>
        <w:rPr>
          <w:rFonts w:eastAsia="Calibri"/>
          <w:b/>
          <w:bCs/>
          <w:color w:val="000000" w:themeColor="text1"/>
        </w:rPr>
      </w:pPr>
      <w:r>
        <w:rPr>
          <w:rStyle w:val="normaltextrun"/>
          <w:rFonts w:ascii="Calibri" w:hAnsi="Calibri" w:cs="Calibri"/>
          <w:color w:val="000000"/>
          <w:shd w:val="clear" w:color="auto" w:fill="FFFFFF"/>
        </w:rPr>
        <w:t>No se aceptarán enlaces para compartir unidades a menos que sea necesario debido al tamaño del archivo. Todos los documentos enviados a través de enlaces a la unidad compartida no deben modificarse después de la fecha y hora de cierre de recepción de ofertas (la marca de tiempo debe indicar claramente que no han sido modificadas). No se aceptarán documentos enviados a través de enlaces a una unidad compartida que hayan sido modificados después de la fecha y hora de cierre.</w:t>
      </w:r>
      <w:r>
        <w:rPr>
          <w:rStyle w:val="eop"/>
          <w:rFonts w:ascii="Calibri" w:hAnsi="Calibri" w:cs="Calibri"/>
          <w:color w:val="000000"/>
          <w:shd w:val="clear" w:color="auto" w:fill="FFFFFF"/>
        </w:rPr>
        <w:t> </w:t>
      </w:r>
    </w:p>
    <w:p w14:paraId="64192F82" w14:textId="0FFCAF79" w:rsidR="00D52F1B" w:rsidRDefault="00D52F1B" w:rsidP="00A40C35">
      <w:pPr>
        <w:pStyle w:val="Prrafodelista"/>
        <w:numPr>
          <w:ilvl w:val="0"/>
          <w:numId w:val="12"/>
        </w:numPr>
        <w:spacing w:line="256" w:lineRule="auto"/>
        <w:ind w:left="284" w:hanging="284"/>
        <w:jc w:val="both"/>
        <w:rPr>
          <w:b/>
          <w:bCs/>
        </w:rPr>
      </w:pPr>
      <w:r w:rsidRPr="7E0936C6">
        <w:rPr>
          <w:b/>
          <w:bCs/>
        </w:rPr>
        <w:t>La prueba de envío no es prueba de recepción. La entrega tardía resultará en el rechazo de su oferta. Los sobres que se encuentren abiertos en la apertura de ofertas serán rechazados. Toda la información proporcionada debe ser perfectamente legible.</w:t>
      </w:r>
    </w:p>
    <w:p w14:paraId="2D1C2AFB" w14:textId="14AED638" w:rsidR="00316DF2" w:rsidRDefault="00075D30" w:rsidP="5FC033BF">
      <w:pPr>
        <w:pStyle w:val="Ttulo2"/>
        <w:numPr>
          <w:ilvl w:val="1"/>
          <w:numId w:val="0"/>
        </w:numPr>
        <w:rPr>
          <w:rStyle w:val="Refdenotaalpie"/>
        </w:rPr>
      </w:pPr>
      <w:r>
        <w:t>5.6 Reunión de apertura de ofertas</w:t>
      </w:r>
    </w:p>
    <w:p w14:paraId="4B202F72" w14:textId="776FD7A3" w:rsidR="00CE3BE3" w:rsidRPr="00762829" w:rsidRDefault="00CE3BE3" w:rsidP="00CE3BE3">
      <w:pPr>
        <w:tabs>
          <w:tab w:val="left" w:pos="-142"/>
        </w:tabs>
        <w:spacing w:before="100" w:beforeAutospacing="1" w:after="120"/>
        <w:jc w:val="both"/>
      </w:pPr>
      <w:r w:rsidRPr="00762829">
        <w:t>Las ofertas se abrirán según los plazos propuestos en la Sección 2 anterior en la siguiente ubicación:</w:t>
      </w:r>
    </w:p>
    <w:p w14:paraId="2CC91822" w14:textId="7C55CA22" w:rsidR="00CE3BE3" w:rsidRPr="00587780" w:rsidRDefault="013FD4B9" w:rsidP="00A40C35">
      <w:pPr>
        <w:pBdr>
          <w:top w:val="single" w:sz="6" w:space="0" w:color="auto"/>
          <w:left w:val="single" w:sz="6" w:space="1" w:color="auto"/>
          <w:bottom w:val="single" w:sz="6" w:space="0" w:color="auto"/>
          <w:right w:val="single" w:sz="6" w:space="1" w:color="auto"/>
        </w:pBdr>
        <w:jc w:val="both"/>
        <w:rPr>
          <w:rFonts w:ascii="Calibri" w:eastAsia="Calibri" w:hAnsi="Calibri" w:cs="Calibri"/>
        </w:rPr>
      </w:pPr>
      <w:r w:rsidRPr="448A464D">
        <w:rPr>
          <w:rFonts w:ascii="Calibri" w:eastAsia="Calibri" w:hAnsi="Calibri" w:cs="Calibri"/>
          <w:b/>
          <w:bCs/>
          <w:color w:val="000000" w:themeColor="text1"/>
          <w:lang w:val="es-HN"/>
        </w:rPr>
        <w:t xml:space="preserve">Quedará a discreción de GOAL realizar proceso de apertura online por </w:t>
      </w:r>
      <w:r w:rsidR="3C4639FB" w:rsidRPr="448A464D">
        <w:rPr>
          <w:rFonts w:ascii="Calibri" w:eastAsia="Calibri" w:hAnsi="Calibri" w:cs="Calibri"/>
          <w:b/>
          <w:bCs/>
          <w:color w:val="000000" w:themeColor="text1"/>
          <w:lang w:val="es-HN"/>
        </w:rPr>
        <w:t xml:space="preserve">MICROSOFT </w:t>
      </w:r>
      <w:r w:rsidRPr="448A464D">
        <w:rPr>
          <w:rFonts w:ascii="Calibri" w:eastAsia="Calibri" w:hAnsi="Calibri" w:cs="Calibri"/>
          <w:b/>
          <w:bCs/>
          <w:color w:val="000000" w:themeColor="text1"/>
          <w:lang w:val="es-HN"/>
        </w:rPr>
        <w:t xml:space="preserve">TEAMS, </w:t>
      </w:r>
      <w:r w:rsidRPr="00A40C35">
        <w:rPr>
          <w:rFonts w:ascii="Calibri" w:eastAsia="Calibri" w:hAnsi="Calibri" w:cs="Calibri"/>
          <w:color w:val="000000" w:themeColor="text1"/>
          <w:lang w:val="es-HN"/>
        </w:rPr>
        <w:t xml:space="preserve">debido a las medidas de seguridad </w:t>
      </w:r>
      <w:r w:rsidRPr="448A464D">
        <w:rPr>
          <w:rFonts w:ascii="Calibri" w:eastAsia="Calibri" w:hAnsi="Calibri" w:cs="Calibri"/>
        </w:rPr>
        <w:t xml:space="preserve">u otros factores de que hagan del uso de esta herramienta </w:t>
      </w:r>
      <w:r w:rsidR="6A1068B3" w:rsidRPr="448A464D">
        <w:rPr>
          <w:rFonts w:ascii="Calibri" w:eastAsia="Calibri" w:hAnsi="Calibri" w:cs="Calibri"/>
        </w:rPr>
        <w:t>el medio idóneo para realizar esta actividad</w:t>
      </w:r>
      <w:r w:rsidR="4292FE1E" w:rsidRPr="448A464D">
        <w:rPr>
          <w:rFonts w:ascii="Calibri" w:eastAsia="Calibri" w:hAnsi="Calibri" w:cs="Calibri"/>
        </w:rPr>
        <w:t>.</w:t>
      </w:r>
    </w:p>
    <w:p w14:paraId="4D02DCF7" w14:textId="79FD593D" w:rsidR="00CE3BE3" w:rsidRDefault="00CE3BE3" w:rsidP="00EC4690">
      <w:pPr>
        <w:jc w:val="both"/>
        <w:rPr>
          <w:color w:val="FF0000"/>
        </w:rPr>
      </w:pPr>
      <w:r w:rsidRPr="7E0936C6">
        <w:rPr>
          <w:lang w:val="es-ES"/>
        </w:rPr>
        <w:t xml:space="preserve">Un </w:t>
      </w:r>
      <w:r w:rsidRPr="7E0936C6">
        <w:rPr>
          <w:b/>
          <w:bCs/>
          <w:lang w:val="es-ES"/>
        </w:rPr>
        <w:t xml:space="preserve">representante autorizado </w:t>
      </w:r>
      <w:r w:rsidRPr="7E0936C6">
        <w:rPr>
          <w:lang w:val="es-ES"/>
        </w:rPr>
        <w:t>de cada licitador podrá asistir a la apertura de las ofertas.</w:t>
      </w:r>
      <w:r w:rsidRPr="7E0936C6">
        <w:rPr>
          <w:color w:val="000000" w:themeColor="text1"/>
          <w:lang w:val="es-ES"/>
        </w:rPr>
        <w:t xml:space="preserve"> </w:t>
      </w:r>
      <w:r w:rsidRPr="7E0936C6">
        <w:rPr>
          <w:lang w:val="es-ES"/>
        </w:rPr>
        <w:t xml:space="preserve">Se solicita a las empresas que deseen asistir que notifiquen su intención enviando un correo electrónico con al menos 48 horas de anticipación a la siguiente dirección de correo electrónico: </w:t>
      </w:r>
      <w:hyperlink r:id="rId17">
        <w:r w:rsidR="124229A6" w:rsidRPr="448A464D">
          <w:rPr>
            <w:rStyle w:val="Hipervnculo"/>
            <w:lang w:val="es-ES"/>
          </w:rPr>
          <w:t>licitaciones@hn.goal.ie</w:t>
        </w:r>
      </w:hyperlink>
      <w:r w:rsidRPr="448A464D">
        <w:rPr>
          <w:lang w:val="es-ES"/>
        </w:rPr>
        <w:t xml:space="preserve"> </w:t>
      </w:r>
      <w:r w:rsidRPr="7E0936C6">
        <w:rPr>
          <w:lang w:val="es-ES"/>
        </w:rPr>
        <w:t>Esta notificación deberá estar firmada por un funcionario autorizado del licitador y especificar el nombre de la persona que asistirá a la apertura de las ofertas en nombre del licitador.</w:t>
      </w:r>
    </w:p>
    <w:p w14:paraId="6A0CA197" w14:textId="28FC7FE7" w:rsidR="005076AF" w:rsidRPr="00805C27" w:rsidRDefault="00991F8F" w:rsidP="00EC4690">
      <w:pPr>
        <w:jc w:val="both"/>
        <w:rPr>
          <w:b/>
          <w:bCs/>
          <w:color w:val="FF0000"/>
          <w:u w:val="single"/>
        </w:rPr>
      </w:pPr>
      <w:r>
        <w:t>Los oferentes están invitados a asistir a la reunión de apertura de ofertas por su propia cuenta.</w:t>
      </w:r>
    </w:p>
    <w:p w14:paraId="6CBF0E36" w14:textId="6DDEFFDE" w:rsidR="00EE1801" w:rsidRDefault="00636464" w:rsidP="0001177C">
      <w:pPr>
        <w:pStyle w:val="Ttulo1"/>
        <w:keepNext w:val="0"/>
      </w:pPr>
      <w:bookmarkStart w:id="22" w:name="_Toc466022947"/>
      <w:r w:rsidRPr="00805C27">
        <w:t>Proceso de evaluación</w:t>
      </w:r>
      <w:bookmarkEnd w:id="22"/>
    </w:p>
    <w:p w14:paraId="5D9A30D2" w14:textId="23BBDB5E" w:rsidR="00C61CAB" w:rsidRDefault="00D6489C" w:rsidP="0001177C">
      <w:pPr>
        <w:pStyle w:val="Ttulo2"/>
      </w:pPr>
      <w:r>
        <w:t>Etapas de evaluación</w:t>
      </w:r>
    </w:p>
    <w:p w14:paraId="2B1E4AE2" w14:textId="7F4FDA1A" w:rsidR="00CB7698" w:rsidRPr="00805C27" w:rsidRDefault="00CB7698" w:rsidP="00775D27">
      <w:pPr>
        <w:jc w:val="both"/>
      </w:pPr>
      <w:r w:rsidRPr="00805C27">
        <w:t>Los licitadores serán considerados para participar en el Contrato sujetos al siguiente proceso de calificación:</w:t>
      </w:r>
    </w:p>
    <w:tbl>
      <w:tblPr>
        <w:tblStyle w:val="Tablaconcuadrcula"/>
        <w:tblW w:w="10185" w:type="dxa"/>
        <w:tblLook w:val="04A0" w:firstRow="1" w:lastRow="0" w:firstColumn="1" w:lastColumn="0" w:noHBand="0" w:noVBand="1"/>
      </w:tblPr>
      <w:tblGrid>
        <w:gridCol w:w="938"/>
        <w:gridCol w:w="1939"/>
        <w:gridCol w:w="7308"/>
      </w:tblGrid>
      <w:tr w:rsidR="00C4717E" w14:paraId="3804D375" w14:textId="77777777" w:rsidTr="2E13983B">
        <w:trPr>
          <w:trHeight w:val="300"/>
        </w:trPr>
        <w:tc>
          <w:tcPr>
            <w:tcW w:w="938" w:type="dxa"/>
            <w:shd w:val="clear" w:color="auto" w:fill="D9D9D9" w:themeFill="background1" w:themeFillShade="D9"/>
          </w:tcPr>
          <w:p w14:paraId="75BC4EE0" w14:textId="0EC8CE17" w:rsidR="00C61CAB" w:rsidRPr="00C4717E" w:rsidRDefault="000876E3" w:rsidP="00CB7698">
            <w:pPr>
              <w:rPr>
                <w:b/>
              </w:rPr>
            </w:pPr>
            <w:r>
              <w:rPr>
                <w:b/>
              </w:rPr>
              <w:t>Fase #</w:t>
            </w:r>
          </w:p>
        </w:tc>
        <w:tc>
          <w:tcPr>
            <w:tcW w:w="1939" w:type="dxa"/>
            <w:shd w:val="clear" w:color="auto" w:fill="D9D9D9" w:themeFill="background1" w:themeFillShade="D9"/>
          </w:tcPr>
          <w:p w14:paraId="0BAFB9C7" w14:textId="2A1AC3A9" w:rsidR="00C61CAB" w:rsidRPr="00C61CAB" w:rsidRDefault="00C61CAB" w:rsidP="00CB7698">
            <w:pPr>
              <w:rPr>
                <w:b/>
              </w:rPr>
            </w:pPr>
            <w:r w:rsidRPr="00C61CAB">
              <w:rPr>
                <w:b/>
              </w:rPr>
              <w:t>Etapa del proceso de evaluación</w:t>
            </w:r>
          </w:p>
        </w:tc>
        <w:tc>
          <w:tcPr>
            <w:tcW w:w="7308" w:type="dxa"/>
            <w:shd w:val="clear" w:color="auto" w:fill="D9D9D9" w:themeFill="background1" w:themeFillShade="D9"/>
          </w:tcPr>
          <w:p w14:paraId="6F76B4D9" w14:textId="588C53F9" w:rsidR="00C61CAB" w:rsidRPr="00C61CAB" w:rsidRDefault="00C61CAB" w:rsidP="00CB7698">
            <w:pPr>
              <w:rPr>
                <w:b/>
              </w:rPr>
            </w:pPr>
            <w:r w:rsidRPr="00C61CAB">
              <w:rPr>
                <w:rFonts w:ascii="Calibri" w:hAnsi="Calibri"/>
                <w:b/>
              </w:rPr>
              <w:t>Los requisitos básicos que deben cumplir las ofertas</w:t>
            </w:r>
          </w:p>
        </w:tc>
      </w:tr>
      <w:tr w:rsidR="007F7D73" w14:paraId="4FE27C9E" w14:textId="77777777" w:rsidTr="2E13983B">
        <w:trPr>
          <w:trHeight w:val="300"/>
        </w:trPr>
        <w:tc>
          <w:tcPr>
            <w:tcW w:w="10185" w:type="dxa"/>
            <w:gridSpan w:val="3"/>
            <w:shd w:val="clear" w:color="auto" w:fill="D9D9D9" w:themeFill="background1" w:themeFillShade="D9"/>
          </w:tcPr>
          <w:p w14:paraId="3B052829" w14:textId="26868BFB" w:rsidR="007F7D73" w:rsidRPr="00A73AED" w:rsidRDefault="003F1BBC" w:rsidP="00775D27">
            <w:pPr>
              <w:jc w:val="both"/>
              <w:rPr>
                <w:rFonts w:ascii="Calibri" w:hAnsi="Calibri"/>
                <w:b/>
                <w:bCs/>
                <w:i/>
                <w:iCs/>
                <w:lang w:val="es-ES"/>
              </w:rPr>
            </w:pPr>
            <w:r w:rsidRPr="2E13983B">
              <w:rPr>
                <w:i/>
                <w:iCs/>
                <w:shd w:val="clear" w:color="auto" w:fill="D9D9D9" w:themeFill="background1" w:themeFillShade="D9"/>
                <w:lang w:val="es-ES"/>
              </w:rPr>
              <w:t>La primera fase de evaluación de las respuestas determinará si la oferta se ha presentado de conformidad con las instrucciones administrativas y cumple con los criterios esenciales. Sólo aquellas ofertas que cumplan los criterios esenciales y no se ajusten a ninguno de los criterios de exclusión enumerados pasarán a la segunda fase de la evaluación.</w:t>
            </w:r>
          </w:p>
        </w:tc>
      </w:tr>
      <w:tr w:rsidR="00304072" w14:paraId="6F2D0D7A" w14:textId="14BAAB46" w:rsidTr="2E13983B">
        <w:trPr>
          <w:trHeight w:val="300"/>
        </w:trPr>
        <w:tc>
          <w:tcPr>
            <w:tcW w:w="938" w:type="dxa"/>
            <w:shd w:val="clear" w:color="auto" w:fill="D9D9D9" w:themeFill="background1" w:themeFillShade="D9"/>
          </w:tcPr>
          <w:p w14:paraId="2934F1CD" w14:textId="35F0CC4F" w:rsidR="00304072" w:rsidRPr="00304072" w:rsidRDefault="00304072" w:rsidP="00C4717E">
            <w:pPr>
              <w:rPr>
                <w:iCs/>
                <w:shd w:val="clear" w:color="auto" w:fill="D9D9D9" w:themeFill="background1" w:themeFillShade="D9"/>
              </w:rPr>
            </w:pPr>
            <w:r>
              <w:rPr>
                <w:iCs/>
                <w:shd w:val="clear" w:color="auto" w:fill="D9D9D9" w:themeFill="background1" w:themeFillShade="D9"/>
              </w:rPr>
              <w:lastRenderedPageBreak/>
              <w:t>1</w:t>
            </w:r>
          </w:p>
        </w:tc>
        <w:tc>
          <w:tcPr>
            <w:tcW w:w="1939" w:type="dxa"/>
            <w:shd w:val="clear" w:color="auto" w:fill="F2F2F2" w:themeFill="background1" w:themeFillShade="F2"/>
          </w:tcPr>
          <w:p w14:paraId="584951DA" w14:textId="4E5407FD" w:rsidR="00304072" w:rsidRPr="008A58D3" w:rsidRDefault="00304072" w:rsidP="008A58D3">
            <w:pPr>
              <w:rPr>
                <w:b/>
                <w:bCs/>
              </w:rPr>
            </w:pPr>
            <w:r w:rsidRPr="008A58D3">
              <w:rPr>
                <w:b/>
                <w:bCs/>
              </w:rPr>
              <w:t>Instrucciones administrativas</w:t>
            </w:r>
          </w:p>
        </w:tc>
        <w:tc>
          <w:tcPr>
            <w:tcW w:w="7308" w:type="dxa"/>
            <w:shd w:val="clear" w:color="auto" w:fill="F2F2F2" w:themeFill="background1" w:themeFillShade="F2"/>
          </w:tcPr>
          <w:p w14:paraId="2073DDA6" w14:textId="01B242DB" w:rsidR="00304072" w:rsidRPr="003F1BBC" w:rsidRDefault="00304072" w:rsidP="003B0C0E">
            <w:pPr>
              <w:pStyle w:val="Prrafodelista"/>
              <w:numPr>
                <w:ilvl w:val="0"/>
                <w:numId w:val="8"/>
              </w:numPr>
              <w:ind w:left="318"/>
              <w:rPr>
                <w:b/>
              </w:rPr>
            </w:pPr>
            <w:r w:rsidRPr="003F1BBC">
              <w:rPr>
                <w:b/>
              </w:rPr>
              <w:t>Fecha de cierre:</w:t>
            </w:r>
          </w:p>
          <w:p w14:paraId="180AF8F5" w14:textId="649A7D38" w:rsidR="00304072" w:rsidRPr="00805C27" w:rsidRDefault="009A5B6B" w:rsidP="00775D27">
            <w:pPr>
              <w:ind w:left="318"/>
              <w:jc w:val="both"/>
              <w:rPr>
                <w:lang w:val="es-ES"/>
              </w:rPr>
            </w:pPr>
            <w:r w:rsidRPr="2E13983B">
              <w:rPr>
                <w:lang w:val="es-ES"/>
              </w:rPr>
              <w:t>Las ofertas deben haber cumplido con la fecha límite establecida en la sección 2 de estas Instrucciones para los Licitadores, o con la fecha límite revisada que GOAL pueda notificar a los Licitadores. Los licitadores deben tener en cuenta que GOAL tiene prohibido aceptar ofertas después de ese plazo.</w:t>
            </w:r>
          </w:p>
          <w:p w14:paraId="77FD85B3" w14:textId="77777777" w:rsidR="00304072" w:rsidRPr="003F1BBC" w:rsidRDefault="00304072" w:rsidP="00775D27">
            <w:pPr>
              <w:pStyle w:val="Prrafodelista"/>
              <w:numPr>
                <w:ilvl w:val="0"/>
                <w:numId w:val="8"/>
              </w:numPr>
              <w:ind w:left="318"/>
              <w:jc w:val="both"/>
              <w:rPr>
                <w:b/>
              </w:rPr>
            </w:pPr>
            <w:r>
              <w:rPr>
                <w:b/>
              </w:rPr>
              <w:t>Método de envío:</w:t>
            </w:r>
          </w:p>
          <w:p w14:paraId="53FF14CB" w14:textId="1468B2AB" w:rsidR="00304072" w:rsidRDefault="009A5B6B" w:rsidP="00775D27">
            <w:pPr>
              <w:ind w:left="318"/>
              <w:jc w:val="both"/>
            </w:pPr>
            <w:r>
              <w:t>Las ofertas deberán entregarse según el método especificado en el apartado 5.5 de este documento. GOAL no aceptará responsabilidad por ofertas entregadas por cualquier otro método. Las respuestas entregadas por cualquier otro método podrán ser rechazadas.</w:t>
            </w:r>
          </w:p>
          <w:p w14:paraId="7BCD97D1" w14:textId="288F3CB5" w:rsidR="00304072" w:rsidRPr="003F1BBC" w:rsidRDefault="00304072" w:rsidP="00775D27">
            <w:pPr>
              <w:pStyle w:val="Prrafodelista"/>
              <w:numPr>
                <w:ilvl w:val="0"/>
                <w:numId w:val="8"/>
              </w:numPr>
              <w:ind w:left="318"/>
              <w:jc w:val="both"/>
              <w:rPr>
                <w:b/>
              </w:rPr>
            </w:pPr>
            <w:r w:rsidRPr="003F1BBC">
              <w:rPr>
                <w:b/>
              </w:rPr>
              <w:t>Formato y Estructura de las Ofertas:</w:t>
            </w:r>
          </w:p>
          <w:p w14:paraId="19463898" w14:textId="5D8B5EE3" w:rsidR="00304072" w:rsidRPr="00DD097B" w:rsidRDefault="00CF2B5F" w:rsidP="00775D27">
            <w:pPr>
              <w:ind w:left="318"/>
              <w:jc w:val="both"/>
              <w:rPr>
                <w:rFonts w:ascii="Calibri" w:hAnsi="Calibri"/>
                <w:sz w:val="24"/>
                <w:szCs w:val="24"/>
                <w:lang w:val="es-ES"/>
              </w:rPr>
            </w:pPr>
            <w:r w:rsidRPr="2E13983B">
              <w:rPr>
                <w:lang w:val="es-ES"/>
              </w:rPr>
              <w:t xml:space="preserve">Las ofertas </w:t>
            </w:r>
            <w:r w:rsidR="77F1110B" w:rsidRPr="2E13983B">
              <w:rPr>
                <w:lang w:val="es-ES"/>
              </w:rPr>
              <w:t xml:space="preserve">deben ajustarse al formato de respuesta establecido en la sección 7 de estas Instrucciones para los licitadores o al formato y estructura revisados que GOAL pueda notificar a los licitadores. </w:t>
            </w:r>
            <w:r w:rsidR="77F1110B" w:rsidRPr="2E13983B">
              <w:rPr>
                <w:b/>
                <w:bCs/>
                <w:u w:val="single"/>
                <w:lang w:val="es-ES"/>
              </w:rPr>
              <w:t>El incumplimiento del formato y estructura prescritos puede resultar en que su respuesta sea rechazada en esta etapa</w:t>
            </w:r>
            <w:r w:rsidR="77F1110B" w:rsidRPr="2E13983B">
              <w:rPr>
                <w:rFonts w:ascii="Calibri" w:hAnsi="Calibri"/>
                <w:b/>
                <w:bCs/>
                <w:sz w:val="24"/>
                <w:szCs w:val="24"/>
                <w:u w:val="single"/>
                <w:lang w:val="es-ES"/>
              </w:rPr>
              <w:t>.</w:t>
            </w:r>
            <w:r w:rsidR="77F1110B" w:rsidRPr="2E13983B">
              <w:rPr>
                <w:rFonts w:ascii="Calibri" w:hAnsi="Calibri"/>
                <w:sz w:val="24"/>
                <w:szCs w:val="24"/>
                <w:lang w:val="es-ES"/>
              </w:rPr>
              <w:t xml:space="preserve"> </w:t>
            </w:r>
          </w:p>
          <w:p w14:paraId="35F5E8E0" w14:textId="2803F910" w:rsidR="00304072" w:rsidRPr="003F1BBC" w:rsidRDefault="00304072" w:rsidP="00775D27">
            <w:pPr>
              <w:pStyle w:val="Prrafodelista"/>
              <w:numPr>
                <w:ilvl w:val="0"/>
                <w:numId w:val="8"/>
              </w:numPr>
              <w:ind w:left="318"/>
              <w:jc w:val="both"/>
              <w:rPr>
                <w:b/>
              </w:rPr>
            </w:pPr>
            <w:r w:rsidRPr="003F1BBC">
              <w:rPr>
                <w:b/>
              </w:rPr>
              <w:t>Confirmación de validez de su oferta:</w:t>
            </w:r>
          </w:p>
          <w:p w14:paraId="0FD60598" w14:textId="153D8361" w:rsidR="00304072" w:rsidRPr="00DF0607" w:rsidRDefault="52DB65B1" w:rsidP="00775D27">
            <w:pPr>
              <w:ind w:left="318"/>
              <w:jc w:val="both"/>
              <w:rPr>
                <w:rFonts w:ascii="Calibri" w:hAnsi="Calibri"/>
                <w:lang w:val="es-HN"/>
              </w:rPr>
            </w:pPr>
            <w:r w:rsidRPr="00DF0607">
              <w:rPr>
                <w:rFonts w:ascii="Calibri" w:hAnsi="Calibri"/>
                <w:lang w:val="es-HN"/>
              </w:rPr>
              <w:t xml:space="preserve">Los Licitadores deberán confirmar que el período de validez de su oferta no es inferior a </w:t>
            </w:r>
            <w:r w:rsidRPr="20ED9E36">
              <w:rPr>
                <w:rFonts w:ascii="Calibri" w:hAnsi="Calibri"/>
                <w:lang w:val="es-HN"/>
              </w:rPr>
              <w:t>90 (noventa) días.</w:t>
            </w:r>
          </w:p>
        </w:tc>
      </w:tr>
      <w:tr w:rsidR="008B3651" w14:paraId="5AC66A76" w14:textId="77777777" w:rsidTr="20ED9E36">
        <w:trPr>
          <w:trHeight w:val="315"/>
        </w:trPr>
        <w:tc>
          <w:tcPr>
            <w:tcW w:w="938" w:type="dxa"/>
            <w:shd w:val="clear" w:color="auto" w:fill="D9D9D9" w:themeFill="background1" w:themeFillShade="D9"/>
          </w:tcPr>
          <w:p w14:paraId="2FD77C3D" w14:textId="3699C0EF" w:rsidR="008B3651" w:rsidRDefault="008B3651" w:rsidP="00CB7698">
            <w:pPr>
              <w:rPr>
                <w:b/>
              </w:rPr>
            </w:pPr>
            <w:r>
              <w:rPr>
                <w:b/>
              </w:rPr>
              <w:t>2</w:t>
            </w:r>
          </w:p>
        </w:tc>
        <w:tc>
          <w:tcPr>
            <w:tcW w:w="1939" w:type="dxa"/>
            <w:shd w:val="clear" w:color="auto" w:fill="F2F2F2" w:themeFill="background1" w:themeFillShade="F2"/>
          </w:tcPr>
          <w:p w14:paraId="78C6037A" w14:textId="2F55DAAA" w:rsidR="008B3651" w:rsidRPr="00EF3D37" w:rsidRDefault="008B3651" w:rsidP="00A13EDE">
            <w:pPr>
              <w:pStyle w:val="Ttulo4"/>
              <w:numPr>
                <w:ilvl w:val="0"/>
                <w:numId w:val="0"/>
              </w:numPr>
              <w:spacing w:before="0"/>
              <w:rPr>
                <w:b/>
                <w:color w:val="auto"/>
              </w:rPr>
            </w:pPr>
            <w:r w:rsidRPr="448A464D">
              <w:rPr>
                <w:b/>
                <w:color w:val="auto"/>
              </w:rPr>
              <w:t>Criterio de exclusión</w:t>
            </w:r>
          </w:p>
        </w:tc>
        <w:tc>
          <w:tcPr>
            <w:tcW w:w="7308" w:type="dxa"/>
            <w:shd w:val="clear" w:color="auto" w:fill="F2F2F2" w:themeFill="background1" w:themeFillShade="F2"/>
          </w:tcPr>
          <w:p w14:paraId="5F805EEC" w14:textId="46548359" w:rsidR="008424A9" w:rsidRPr="001D3044" w:rsidRDefault="001D3044" w:rsidP="001D3044">
            <w:pPr>
              <w:shd w:val="clear" w:color="auto" w:fill="F2F2F2" w:themeFill="background1" w:themeFillShade="F2"/>
              <w:rPr>
                <w:rFonts w:ascii="Calibri" w:hAnsi="Calibri"/>
                <w:lang w:val="es-HN"/>
              </w:rPr>
            </w:pPr>
            <w:r w:rsidRPr="448A464D">
              <w:rPr>
                <w:rFonts w:ascii="Calibri" w:hAnsi="Calibri"/>
                <w:lang w:val="es-HN"/>
              </w:rPr>
              <w:t>N/A</w:t>
            </w:r>
          </w:p>
        </w:tc>
      </w:tr>
      <w:tr w:rsidR="001D3044" w14:paraId="15C0C099" w14:textId="77777777" w:rsidTr="2E13983B">
        <w:trPr>
          <w:trHeight w:val="300"/>
        </w:trPr>
        <w:tc>
          <w:tcPr>
            <w:tcW w:w="938" w:type="dxa"/>
            <w:shd w:val="clear" w:color="auto" w:fill="D9D9D9" w:themeFill="background1" w:themeFillShade="D9"/>
          </w:tcPr>
          <w:p w14:paraId="2C30F544" w14:textId="7ECD1CA1" w:rsidR="001D3044" w:rsidRPr="00EF3D37" w:rsidRDefault="001D3044" w:rsidP="001D3044">
            <w:pPr>
              <w:rPr>
                <w:b/>
              </w:rPr>
            </w:pPr>
            <w:r>
              <w:rPr>
                <w:b/>
              </w:rPr>
              <w:t>3</w:t>
            </w:r>
          </w:p>
        </w:tc>
        <w:tc>
          <w:tcPr>
            <w:tcW w:w="1939" w:type="dxa"/>
            <w:shd w:val="clear" w:color="auto" w:fill="F2F2F2" w:themeFill="background1" w:themeFillShade="F2"/>
          </w:tcPr>
          <w:p w14:paraId="3153F53E" w14:textId="4D74BDDB" w:rsidR="001D3044" w:rsidRPr="00EF3D37" w:rsidRDefault="001D3044" w:rsidP="001D3044">
            <w:pPr>
              <w:pStyle w:val="Ttulo4"/>
              <w:numPr>
                <w:ilvl w:val="0"/>
                <w:numId w:val="0"/>
              </w:numPr>
              <w:spacing w:before="0"/>
              <w:rPr>
                <w:b/>
                <w:color w:val="auto"/>
              </w:rPr>
            </w:pPr>
            <w:r w:rsidRPr="448A464D">
              <w:rPr>
                <w:b/>
                <w:color w:val="auto"/>
              </w:rPr>
              <w:t>Criterios esenciales</w:t>
            </w:r>
          </w:p>
          <w:p w14:paraId="7B2C0044" w14:textId="77777777" w:rsidR="001D3044" w:rsidRDefault="001D3044" w:rsidP="001D3044"/>
        </w:tc>
        <w:tc>
          <w:tcPr>
            <w:tcW w:w="7308" w:type="dxa"/>
            <w:shd w:val="clear" w:color="auto" w:fill="F2F2F2" w:themeFill="background1" w:themeFillShade="F2"/>
          </w:tcPr>
          <w:p w14:paraId="56F1DF9B" w14:textId="179DD7B2" w:rsidR="001D3044" w:rsidRPr="001D3044" w:rsidRDefault="001D3044" w:rsidP="00775D27">
            <w:pPr>
              <w:pStyle w:val="Prrafodelista"/>
              <w:numPr>
                <w:ilvl w:val="6"/>
                <w:numId w:val="5"/>
              </w:numPr>
              <w:shd w:val="clear" w:color="auto" w:fill="F2F2F2" w:themeFill="background1" w:themeFillShade="F2"/>
              <w:ind w:left="343"/>
              <w:jc w:val="both"/>
              <w:rPr>
                <w:rFonts w:ascii="Calibri" w:hAnsi="Calibri"/>
                <w:lang w:val="es-HN"/>
              </w:rPr>
            </w:pPr>
            <w:r w:rsidRPr="20ED9E36">
              <w:rPr>
                <w:rFonts w:ascii="Calibri" w:hAnsi="Calibri"/>
              </w:rPr>
              <w:t xml:space="preserve">Confirmación de disponibilidad de inventario para cubrir el 100% de los materiales </w:t>
            </w:r>
            <w:r w:rsidR="38A9CBCC" w:rsidRPr="20ED9E36">
              <w:rPr>
                <w:rFonts w:ascii="Calibri" w:hAnsi="Calibri"/>
              </w:rPr>
              <w:t xml:space="preserve">presentados en su </w:t>
            </w:r>
            <w:r w:rsidR="51291DEC" w:rsidRPr="20ED9E36">
              <w:rPr>
                <w:rFonts w:ascii="Calibri" w:hAnsi="Calibri"/>
              </w:rPr>
              <w:t>coti</w:t>
            </w:r>
            <w:r w:rsidR="109169D4" w:rsidRPr="20ED9E36">
              <w:rPr>
                <w:rFonts w:ascii="Calibri" w:hAnsi="Calibri"/>
              </w:rPr>
              <w:t>zación</w:t>
            </w:r>
            <w:r w:rsidRPr="20ED9E36">
              <w:rPr>
                <w:rFonts w:ascii="Calibri" w:hAnsi="Calibri"/>
              </w:rPr>
              <w:t xml:space="preserve">. </w:t>
            </w:r>
          </w:p>
          <w:p w14:paraId="6213340D" w14:textId="41630FD9" w:rsidR="001D3044" w:rsidRPr="001D3044" w:rsidRDefault="645CAF34" w:rsidP="00775D27">
            <w:pPr>
              <w:pStyle w:val="Prrafodelista"/>
              <w:numPr>
                <w:ilvl w:val="6"/>
                <w:numId w:val="5"/>
              </w:numPr>
              <w:shd w:val="clear" w:color="auto" w:fill="F2F2F2" w:themeFill="background1" w:themeFillShade="F2"/>
              <w:ind w:left="343"/>
              <w:jc w:val="both"/>
              <w:rPr>
                <w:rFonts w:ascii="Calibri" w:hAnsi="Calibri"/>
                <w:lang w:val="es-HN"/>
              </w:rPr>
            </w:pPr>
            <w:r w:rsidRPr="448A464D">
              <w:rPr>
                <w:rFonts w:ascii="Calibri" w:hAnsi="Calibri"/>
                <w:lang w:val="es-HN"/>
              </w:rPr>
              <w:t>El anexo 0</w:t>
            </w:r>
            <w:r w:rsidR="00B14454">
              <w:rPr>
                <w:rFonts w:ascii="Calibri" w:hAnsi="Calibri"/>
                <w:lang w:val="es-HN"/>
              </w:rPr>
              <w:t>1</w:t>
            </w:r>
            <w:r w:rsidRPr="448A464D">
              <w:rPr>
                <w:rFonts w:ascii="Calibri" w:hAnsi="Calibri"/>
                <w:lang w:val="es-HN"/>
              </w:rPr>
              <w:t xml:space="preserve"> </w:t>
            </w:r>
            <w:r w:rsidR="7D3954A6" w:rsidRPr="448A464D">
              <w:rPr>
                <w:rFonts w:ascii="Calibri" w:hAnsi="Calibri"/>
                <w:lang w:val="es-HN"/>
              </w:rPr>
              <w:t xml:space="preserve">debe </w:t>
            </w:r>
            <w:r w:rsidR="45CB1950" w:rsidRPr="448A464D">
              <w:rPr>
                <w:rFonts w:ascii="Calibri" w:hAnsi="Calibri"/>
                <w:lang w:val="es-HN"/>
              </w:rPr>
              <w:t xml:space="preserve">ser un registro y/o </w:t>
            </w:r>
            <w:r w:rsidR="00775D27" w:rsidRPr="448A464D">
              <w:rPr>
                <w:rFonts w:ascii="Calibri" w:hAnsi="Calibri"/>
                <w:lang w:val="es-HN"/>
              </w:rPr>
              <w:t>catálogo</w:t>
            </w:r>
            <w:r w:rsidR="45CB1950" w:rsidRPr="448A464D">
              <w:rPr>
                <w:rFonts w:ascii="Calibri" w:hAnsi="Calibri"/>
                <w:lang w:val="es-HN"/>
              </w:rPr>
              <w:t xml:space="preserve"> de los productos ofertados </w:t>
            </w:r>
            <w:r w:rsidR="7D3954A6" w:rsidRPr="448A464D">
              <w:rPr>
                <w:rFonts w:ascii="Calibri" w:hAnsi="Calibri"/>
                <w:lang w:val="es-HN"/>
              </w:rPr>
              <w:t>acompañad</w:t>
            </w:r>
            <w:r w:rsidR="1F6F7C43" w:rsidRPr="448A464D">
              <w:rPr>
                <w:rFonts w:ascii="Calibri" w:hAnsi="Calibri"/>
                <w:lang w:val="es-HN"/>
              </w:rPr>
              <w:t>o</w:t>
            </w:r>
            <w:r w:rsidR="7D3954A6" w:rsidRPr="448A464D">
              <w:rPr>
                <w:rFonts w:ascii="Calibri" w:hAnsi="Calibri"/>
                <w:lang w:val="es-HN"/>
              </w:rPr>
              <w:t>s</w:t>
            </w:r>
            <w:r w:rsidR="001D3044" w:rsidRPr="448A464D">
              <w:rPr>
                <w:rFonts w:ascii="Calibri" w:hAnsi="Calibri"/>
                <w:lang w:val="es-HN"/>
              </w:rPr>
              <w:t xml:space="preserve"> de una fotografía de cada material </w:t>
            </w:r>
            <w:r w:rsidR="0B85D470" w:rsidRPr="448A464D">
              <w:rPr>
                <w:rFonts w:ascii="Calibri" w:hAnsi="Calibri"/>
                <w:lang w:val="es-HN"/>
              </w:rPr>
              <w:t>y</w:t>
            </w:r>
            <w:r w:rsidR="001D3044" w:rsidRPr="448A464D">
              <w:rPr>
                <w:rFonts w:ascii="Calibri" w:hAnsi="Calibri"/>
                <w:lang w:val="es-HN"/>
              </w:rPr>
              <w:t xml:space="preserve"> se detalle exactamente el producto</w:t>
            </w:r>
            <w:r w:rsidR="654FA53B" w:rsidRPr="448A464D">
              <w:rPr>
                <w:rFonts w:ascii="Calibri" w:hAnsi="Calibri"/>
                <w:lang w:val="es-HN"/>
              </w:rPr>
              <w:t xml:space="preserve"> ofertado</w:t>
            </w:r>
            <w:r w:rsidR="001D3044" w:rsidRPr="448A464D">
              <w:rPr>
                <w:rFonts w:ascii="Calibri" w:hAnsi="Calibri"/>
                <w:lang w:val="es-HN"/>
              </w:rPr>
              <w:t>.</w:t>
            </w:r>
          </w:p>
        </w:tc>
      </w:tr>
      <w:tr w:rsidR="007F7D73" w14:paraId="3F8959D4" w14:textId="77777777" w:rsidTr="2E13983B">
        <w:trPr>
          <w:trHeight w:val="300"/>
        </w:trPr>
        <w:tc>
          <w:tcPr>
            <w:tcW w:w="10185" w:type="dxa"/>
            <w:gridSpan w:val="3"/>
            <w:shd w:val="clear" w:color="auto" w:fill="D9D9D9" w:themeFill="background1" w:themeFillShade="D9"/>
          </w:tcPr>
          <w:p w14:paraId="73DB4F97" w14:textId="232FECD9" w:rsidR="007F7D73" w:rsidRPr="00A73AED" w:rsidRDefault="00C4717E" w:rsidP="00243320">
            <w:pPr>
              <w:rPr>
                <w:i/>
              </w:rPr>
            </w:pPr>
            <w:r w:rsidRPr="00A73AED">
              <w:rPr>
                <w:i/>
              </w:rPr>
              <w:t>Cada oferta que cumpla con los Criterios de Exclusión y Esenciales será evaluada de acuerdo con los Criterios de Adjudicación que GOAL proporciona a continuación.</w:t>
            </w:r>
          </w:p>
        </w:tc>
      </w:tr>
      <w:tr w:rsidR="00C4717E" w14:paraId="3AB0CD37" w14:textId="77777777" w:rsidTr="2E13983B">
        <w:trPr>
          <w:trHeight w:val="300"/>
        </w:trPr>
        <w:tc>
          <w:tcPr>
            <w:tcW w:w="938" w:type="dxa"/>
            <w:shd w:val="clear" w:color="auto" w:fill="D9D9D9" w:themeFill="background1" w:themeFillShade="D9"/>
          </w:tcPr>
          <w:p w14:paraId="3941E75D" w14:textId="56FCB160" w:rsidR="00C4717E" w:rsidRPr="00EF3D37" w:rsidRDefault="00B65524" w:rsidP="00CB7698">
            <w:pPr>
              <w:rPr>
                <w:b/>
              </w:rPr>
            </w:pPr>
            <w:r>
              <w:rPr>
                <w:b/>
              </w:rPr>
              <w:t>4</w:t>
            </w:r>
          </w:p>
        </w:tc>
        <w:tc>
          <w:tcPr>
            <w:tcW w:w="1939" w:type="dxa"/>
            <w:shd w:val="clear" w:color="auto" w:fill="F2F2F2" w:themeFill="background1" w:themeFillShade="F2"/>
          </w:tcPr>
          <w:p w14:paraId="60EB67B8" w14:textId="3DFE2698" w:rsidR="00C4717E" w:rsidRPr="00EF3D37" w:rsidRDefault="00C4717E" w:rsidP="00C4717E">
            <w:pPr>
              <w:rPr>
                <w:b/>
              </w:rPr>
            </w:pPr>
            <w:r w:rsidRPr="00EF3D37">
              <w:rPr>
                <w:b/>
              </w:rPr>
              <w:t xml:space="preserve">Criterio para </w:t>
            </w:r>
            <w:r w:rsidR="007063F8">
              <w:rPr>
                <w:b/>
              </w:rPr>
              <w:t>la adjudicación</w:t>
            </w:r>
          </w:p>
        </w:tc>
        <w:tc>
          <w:tcPr>
            <w:tcW w:w="7308" w:type="dxa"/>
            <w:shd w:val="clear" w:color="auto" w:fill="F2F2F2" w:themeFill="background1" w:themeFillShade="F2"/>
          </w:tcPr>
          <w:p w14:paraId="3962BA54" w14:textId="64159F9E" w:rsidR="002F1E40" w:rsidRPr="00C31639" w:rsidRDefault="00C4717E" w:rsidP="002F1E40">
            <w:pPr>
              <w:rPr>
                <w:color w:val="FF0000"/>
              </w:rPr>
            </w:pPr>
            <w:r w:rsidRPr="00805C27">
              <w:t>Las ofertas recibirán puntos según cada uno de los criterios de adjudicación enumerados en esta sección para determinar las ofertas con la mejor relación calidad-precio.</w:t>
            </w:r>
          </w:p>
          <w:p w14:paraId="37B485E8" w14:textId="39F0901B" w:rsidR="00EC620C" w:rsidRPr="00527D35" w:rsidRDefault="26E89739" w:rsidP="003B0C0E">
            <w:pPr>
              <w:pStyle w:val="Prrafodelista"/>
              <w:numPr>
                <w:ilvl w:val="0"/>
                <w:numId w:val="11"/>
              </w:numPr>
            </w:pPr>
            <w:bookmarkStart w:id="23" w:name="_Ref74808638"/>
            <w:r>
              <w:t xml:space="preserve">Calidad </w:t>
            </w:r>
            <w:r w:rsidR="0B2D0CD0">
              <w:t>80%</w:t>
            </w:r>
          </w:p>
          <w:p w14:paraId="3A1C4116" w14:textId="392A8482" w:rsidR="004A014D" w:rsidRPr="00EC620C" w:rsidRDefault="26E89739" w:rsidP="003B0C0E">
            <w:pPr>
              <w:pStyle w:val="Prrafodelista"/>
              <w:numPr>
                <w:ilvl w:val="0"/>
                <w:numId w:val="11"/>
              </w:numPr>
              <w:rPr>
                <w:color w:val="FF0000"/>
              </w:rPr>
            </w:pPr>
            <w:r w:rsidRPr="00527D35">
              <w:t xml:space="preserve">Tiempo de entrega </w:t>
            </w:r>
            <w:r w:rsidR="4268BF41">
              <w:t>10</w:t>
            </w:r>
            <w:r w:rsidR="6C77B2F4">
              <w:t>%</w:t>
            </w:r>
          </w:p>
          <w:bookmarkEnd w:id="23"/>
          <w:p w14:paraId="41F6F8BA" w14:textId="256DD74D" w:rsidR="00C4717E" w:rsidRPr="0016553F" w:rsidRDefault="62B18056" w:rsidP="003B367D">
            <w:pPr>
              <w:pStyle w:val="Prrafodelista"/>
              <w:numPr>
                <w:ilvl w:val="0"/>
                <w:numId w:val="11"/>
              </w:numPr>
              <w:rPr>
                <w:color w:val="FF0000"/>
              </w:rPr>
            </w:pPr>
            <w:r>
              <w:t xml:space="preserve">Precio </w:t>
            </w:r>
            <w:r w:rsidR="31B894B8">
              <w:t>10</w:t>
            </w:r>
            <w:r w:rsidR="79A29B5D">
              <w:t>%</w:t>
            </w:r>
          </w:p>
        </w:tc>
      </w:tr>
      <w:tr w:rsidR="000876E3" w14:paraId="77D21CF6" w14:textId="77777777" w:rsidTr="2E13983B">
        <w:trPr>
          <w:trHeight w:val="300"/>
        </w:trPr>
        <w:tc>
          <w:tcPr>
            <w:tcW w:w="938" w:type="dxa"/>
            <w:shd w:val="clear" w:color="auto" w:fill="D9D9D9" w:themeFill="background1" w:themeFillShade="D9"/>
          </w:tcPr>
          <w:p w14:paraId="15BCB3D9" w14:textId="299C2C4F" w:rsidR="000876E3" w:rsidRPr="00EF3D37" w:rsidRDefault="00E93D21" w:rsidP="1837443F">
            <w:pPr>
              <w:rPr>
                <w:b/>
                <w:bCs/>
              </w:rPr>
            </w:pPr>
            <w:r>
              <w:rPr>
                <w:b/>
                <w:bCs/>
              </w:rPr>
              <w:t>5</w:t>
            </w:r>
          </w:p>
        </w:tc>
        <w:tc>
          <w:tcPr>
            <w:tcW w:w="1939" w:type="dxa"/>
            <w:shd w:val="clear" w:color="auto" w:fill="F2F2F2" w:themeFill="background1" w:themeFillShade="F2"/>
          </w:tcPr>
          <w:p w14:paraId="28C4B5D5" w14:textId="329066E5" w:rsidR="000876E3" w:rsidRPr="00EF3D37" w:rsidRDefault="000876E3" w:rsidP="1837443F">
            <w:pPr>
              <w:rPr>
                <w:b/>
                <w:bCs/>
              </w:rPr>
            </w:pPr>
          </w:p>
          <w:p w14:paraId="034C5950" w14:textId="0EB66760" w:rsidR="000876E3" w:rsidRPr="00EF3D37" w:rsidRDefault="0AA06D9D" w:rsidP="1837443F">
            <w:pPr>
              <w:rPr>
                <w:b/>
                <w:bCs/>
              </w:rPr>
            </w:pPr>
            <w:r w:rsidRPr="69E858FC">
              <w:rPr>
                <w:b/>
                <w:bCs/>
              </w:rPr>
              <w:t>Controles de diligencia debida</w:t>
            </w:r>
          </w:p>
        </w:tc>
        <w:tc>
          <w:tcPr>
            <w:tcW w:w="7308" w:type="dxa"/>
            <w:shd w:val="clear" w:color="auto" w:fill="F2F2F2" w:themeFill="background1" w:themeFillShade="F2"/>
          </w:tcPr>
          <w:p w14:paraId="354AE7D0" w14:textId="3D80FC71" w:rsidR="00AC36ED" w:rsidRDefault="00AC36ED" w:rsidP="00356B23">
            <w:r w:rsidRPr="2E13983B">
              <w:rPr>
                <w:lang w:val="es-ES"/>
              </w:rPr>
              <w:t>Los postores ganadores serán evaluados de acuerdo con controles antiterroristas y de sanciones. GOAL no contratará con postores que no pasen esos controles según la cláusula 5.3.20 de este documento.</w:t>
            </w:r>
          </w:p>
          <w:p w14:paraId="7E076850" w14:textId="71ED54F8" w:rsidR="00356B23" w:rsidRDefault="3FAE6F6C" w:rsidP="00356B23">
            <w:r>
              <w:t>Se completarán referencias y otras comprobaciones y se evaluará la calidad.</w:t>
            </w:r>
          </w:p>
          <w:p w14:paraId="230AFE7F" w14:textId="2AA63FFD" w:rsidR="000876E3" w:rsidRPr="00805C27" w:rsidRDefault="03D7F79E" w:rsidP="448A464D">
            <w:pPr>
              <w:spacing w:line="259" w:lineRule="auto"/>
              <w:rPr>
                <w:rFonts w:ascii="Calibri" w:eastAsia="Calibri" w:hAnsi="Calibri" w:cs="Calibri"/>
              </w:rPr>
            </w:pPr>
            <w:r w:rsidRPr="69E858FC">
              <w:rPr>
                <w:rFonts w:ascii="Calibri" w:eastAsia="Calibri" w:hAnsi="Calibri" w:cs="Calibri"/>
                <w:color w:val="000000" w:themeColor="text1"/>
              </w:rPr>
              <w:t>Se completará una revisión en profundidad de las cuentas financieras y otros documentos presentados; Se considera que el postor tiene la estabilidad financiera y el estatus legal necesarios.</w:t>
            </w:r>
          </w:p>
        </w:tc>
      </w:tr>
    </w:tbl>
    <w:p w14:paraId="2EA7412D" w14:textId="72FB10FC" w:rsidR="00C61CAB" w:rsidRDefault="00322CE2" w:rsidP="0001177C">
      <w:pPr>
        <w:pStyle w:val="Ttulo2"/>
      </w:pPr>
      <w:r>
        <w:t>Evaluación de licitaciones</w:t>
      </w:r>
    </w:p>
    <w:p w14:paraId="2B50C1F9" w14:textId="485DEF6F" w:rsidR="00EE1801" w:rsidRPr="00805C27" w:rsidRDefault="511A821A" w:rsidP="002E17EE">
      <w:pPr>
        <w:jc w:val="both"/>
        <w:rPr>
          <w:vertAlign w:val="superscript"/>
          <w:lang w:val="es-ES"/>
        </w:rPr>
      </w:pPr>
      <w:r w:rsidRPr="2E13983B">
        <w:rPr>
          <w:lang w:val="es-ES"/>
        </w:rPr>
        <w:t xml:space="preserve">GOAL está comprometido con los más altos estándares de justicia e igualdad en toda nuestra organización y garantiza la imparcialidad en las evaluaciones de licitaciones. GOAL convocará un equipo de evaluación integral que podrá aprovechar diversos conocimientos, incluidos finanzas, logística, programas, cumplimiento de donantes y auditoría interna, así como </w:t>
      </w:r>
      <w:r w:rsidR="005076AF" w:rsidRPr="2E13983B">
        <w:rPr>
          <w:lang w:val="es-ES"/>
        </w:rPr>
        <w:t xml:space="preserve">aportes técnicos de </w:t>
      </w:r>
      <w:r w:rsidR="00B71E83" w:rsidRPr="2E13983B">
        <w:rPr>
          <w:lang w:val="es-ES"/>
        </w:rPr>
        <w:t>terceros.</w:t>
      </w:r>
    </w:p>
    <w:p w14:paraId="542E2B1F" w14:textId="461B7A45" w:rsidR="00EE1801" w:rsidRPr="00805C27" w:rsidRDefault="00EE1801" w:rsidP="002E17EE">
      <w:pPr>
        <w:jc w:val="both"/>
      </w:pPr>
      <w:r>
        <w:t xml:space="preserve">Durante el período de evaluación se podrán solicitar aclaraciones a los licitadores por correo electrónico. Las aclaraciones pueden incluir testimonios de clientes que respalden aspectos particulares de una oferta, ya sea que dichos aspectos estén contenidos en la presentación original o en respuestas posteriores a solicitudes de aclaración. Se impondrán plazos para la recepción de dichas aclaraciones y el incumplimiento de estos plazos podrá dar lugar a la descalificación de la oferta o la pérdida de puntos. Las respuestas a las solicitudes de aclaración no cambiarán </w:t>
      </w:r>
      <w:r>
        <w:lastRenderedPageBreak/>
        <w:t>materialmente ninguno de los elementos de las ofertas presentadas. Durante el período de evaluación no se aceptarán comunicaciones no solicitadas de los licitadores.</w:t>
      </w:r>
    </w:p>
    <w:p w14:paraId="21CAD0C4" w14:textId="7326868E" w:rsidR="00EE1801" w:rsidRDefault="00EE1801" w:rsidP="5FC033BF">
      <w:pPr>
        <w:pStyle w:val="Ttulo2"/>
        <w:numPr>
          <w:ilvl w:val="0"/>
          <w:numId w:val="0"/>
        </w:numPr>
      </w:pPr>
      <w:bookmarkStart w:id="24" w:name="_Toc118102667"/>
      <w:bookmarkStart w:id="25" w:name="_Toc118102843"/>
      <w:bookmarkStart w:id="26" w:name="_Toc231810399"/>
      <w:bookmarkStart w:id="27" w:name="_Toc466022951"/>
      <w:r>
        <w:t xml:space="preserve">Criterio para </w:t>
      </w:r>
      <w:bookmarkEnd w:id="24"/>
      <w:bookmarkEnd w:id="25"/>
      <w:bookmarkEnd w:id="26"/>
      <w:bookmarkEnd w:id="27"/>
      <w:r w:rsidR="00416F93">
        <w:t>la adjudicación</w:t>
      </w:r>
    </w:p>
    <w:p w14:paraId="6CCA65C8" w14:textId="66A3E929" w:rsidR="20E15BAA" w:rsidRPr="00527D35" w:rsidRDefault="20E15BAA" w:rsidP="5FC033BF">
      <w:pPr>
        <w:rPr>
          <w:b/>
          <w:bCs/>
          <w:u w:val="single"/>
        </w:rPr>
      </w:pPr>
      <w:r w:rsidRPr="00527D35">
        <w:rPr>
          <w:b/>
          <w:bCs/>
          <w:u w:val="single"/>
        </w:rPr>
        <w:t>Calidad:</w:t>
      </w:r>
    </w:p>
    <w:p w14:paraId="36703F5C" w14:textId="5BABE200" w:rsidR="20E15BAA" w:rsidRPr="00527D35" w:rsidRDefault="20E15BAA" w:rsidP="002E17EE">
      <w:pPr>
        <w:jc w:val="both"/>
      </w:pPr>
      <w:r w:rsidRPr="00527D35">
        <w:t xml:space="preserve">Los criterios de calidad que se utilizarán para la evaluación de las ofertas </w:t>
      </w:r>
      <w:proofErr w:type="gramStart"/>
      <w:r w:rsidRPr="00527D35">
        <w:t>s</w:t>
      </w:r>
      <w:r w:rsidR="000C755C">
        <w:t>erá</w:t>
      </w:r>
      <w:proofErr w:type="gramEnd"/>
      <w:r w:rsidR="000C755C">
        <w:t xml:space="preserve"> </w:t>
      </w:r>
      <w:r w:rsidR="00392FA4">
        <w:t xml:space="preserve">de acuerdo con las especificaciones de cada material detallado en el anexo </w:t>
      </w:r>
      <w:r w:rsidR="37A98E10">
        <w:t>2</w:t>
      </w:r>
      <w:r w:rsidR="00392FA4">
        <w:t>.</w:t>
      </w:r>
    </w:p>
    <w:p w14:paraId="463D0933" w14:textId="2D550360" w:rsidR="20E15BAA" w:rsidRDefault="20E15BAA" w:rsidP="5FC033BF">
      <w:pPr>
        <w:rPr>
          <w:b/>
          <w:bCs/>
          <w:u w:val="single"/>
        </w:rPr>
      </w:pPr>
      <w:r w:rsidRPr="00A363AD">
        <w:rPr>
          <w:b/>
          <w:bCs/>
          <w:u w:val="single"/>
        </w:rPr>
        <w:t>Tiempo de entrega: (si aplica)</w:t>
      </w:r>
    </w:p>
    <w:p w14:paraId="01DAF0FF" w14:textId="16D01986" w:rsidR="5FC033BF" w:rsidRPr="000C755C" w:rsidRDefault="00D37EF9" w:rsidP="002E17EE">
      <w:pPr>
        <w:jc w:val="both"/>
        <w:rPr>
          <w:u w:val="single"/>
        </w:rPr>
      </w:pPr>
      <w:r w:rsidRPr="000C755C">
        <w:t xml:space="preserve">La entrega de los materiales debe ser inmediata, es decir, los licitantes deben </w:t>
      </w:r>
      <w:r w:rsidR="000C755C" w:rsidRPr="000C755C">
        <w:t>tener en existencia el 100% de los materiales ofrecidos.</w:t>
      </w:r>
    </w:p>
    <w:p w14:paraId="3A5892EC" w14:textId="740C3156" w:rsidR="00E262C1" w:rsidRPr="00587780" w:rsidRDefault="00E262C1" w:rsidP="00E262C1">
      <w:pPr>
        <w:rPr>
          <w:b/>
          <w:bCs/>
          <w:u w:val="single"/>
        </w:rPr>
      </w:pPr>
      <w:r w:rsidRPr="00587780">
        <w:rPr>
          <w:b/>
          <w:bCs/>
          <w:u w:val="single"/>
        </w:rPr>
        <w:t>Precio:</w:t>
      </w:r>
    </w:p>
    <w:p w14:paraId="1570AA86" w14:textId="7BD2C7EC" w:rsidR="005076AF" w:rsidRDefault="003B367D" w:rsidP="002E17EE">
      <w:pPr>
        <w:jc w:val="both"/>
      </w:pPr>
      <w:r w:rsidRPr="2E13983B">
        <w:rPr>
          <w:lang w:val="es-ES"/>
        </w:rPr>
        <w:t xml:space="preserve">Todos los precios deben estar en </w:t>
      </w:r>
      <w:r w:rsidR="00392FA4" w:rsidRPr="448A464D">
        <w:rPr>
          <w:lang w:val="es-ES"/>
        </w:rPr>
        <w:t>Lempiras</w:t>
      </w:r>
      <w:r w:rsidR="00C4717E" w:rsidRPr="2E13983B">
        <w:rPr>
          <w:lang w:val="es-ES"/>
        </w:rPr>
        <w:t xml:space="preserve"> y se debe mostrar un desglose completo y claro de los precios como parte de la oferta financiera.</w:t>
      </w:r>
    </w:p>
    <w:p w14:paraId="064CA746" w14:textId="77777777" w:rsidR="006C1C7E" w:rsidRDefault="005076AF" w:rsidP="006C1C7E">
      <w:pPr>
        <w:jc w:val="both"/>
        <w:rPr>
          <w:lang w:val="es-ES"/>
        </w:rPr>
      </w:pPr>
      <w:r w:rsidRPr="2E13983B">
        <w:rPr>
          <w:lang w:val="es-ES"/>
        </w:rPr>
        <w:t xml:space="preserve">Los precios ofrecidos se evaluarán sobre la base del costo total (incluidos todos los cargos e impuestos). Durante el análisis de las ofertas, si las ofertas no se presentaron en la moneda requerida, convertiremos todas las ofertas en </w:t>
      </w:r>
      <w:r w:rsidR="00392FA4" w:rsidRPr="448A464D">
        <w:rPr>
          <w:lang w:val="es-ES"/>
        </w:rPr>
        <w:t>Lempiras</w:t>
      </w:r>
      <w:r w:rsidR="00C4717E" w:rsidRPr="448A464D">
        <w:rPr>
          <w:lang w:val="es-ES"/>
        </w:rPr>
        <w:t xml:space="preserve"> </w:t>
      </w:r>
      <w:r w:rsidR="003B367D" w:rsidRPr="2E13983B">
        <w:rPr>
          <w:lang w:val="es-ES"/>
        </w:rPr>
        <w:t xml:space="preserve">al tipo de cambio de </w:t>
      </w:r>
      <w:proofErr w:type="spellStart"/>
      <w:r w:rsidR="003824C2" w:rsidRPr="2E13983B">
        <w:rPr>
          <w:lang w:val="es-ES"/>
        </w:rPr>
        <w:t>InforEuro</w:t>
      </w:r>
      <w:proofErr w:type="spellEnd"/>
      <w:r w:rsidR="003824C2" w:rsidRPr="2E13983B">
        <w:rPr>
          <w:lang w:val="es-ES"/>
        </w:rPr>
        <w:t xml:space="preserve"> </w:t>
      </w:r>
      <w:r w:rsidR="003B367D" w:rsidRPr="2E13983B">
        <w:rPr>
          <w:lang w:val="es-ES"/>
        </w:rPr>
        <w:t>de la fecha de apertura de la oferta.</w:t>
      </w:r>
    </w:p>
    <w:p w14:paraId="34B430E5" w14:textId="7C5FE7CD" w:rsidR="003B367D" w:rsidRPr="00805C27" w:rsidRDefault="003B367D" w:rsidP="006C1C7E">
      <w:pPr>
        <w:jc w:val="both"/>
      </w:pPr>
      <w:r w:rsidRPr="2E13983B">
        <w:rPr>
          <w:lang w:val="es-ES"/>
        </w:rPr>
        <w:t xml:space="preserve"> (Ver</w:t>
      </w:r>
      <w:r w:rsidR="006C1C7E">
        <w:rPr>
          <w:lang w:val="es-ES"/>
        </w:rPr>
        <w:t xml:space="preserve"> </w:t>
      </w:r>
      <w:hyperlink r:id="rId18" w:history="1">
        <w:r w:rsidR="006C1C7E" w:rsidRPr="000B1D88">
          <w:rPr>
            <w:rStyle w:val="Hipervnculo"/>
            <w:lang w:val="es-ES"/>
          </w:rPr>
          <w:t xml:space="preserve">http://ec.europa.eu/budget/contracts_grants/info_contracts/inforeuro/index_en.cfm </w:t>
        </w:r>
      </w:hyperlink>
      <w:r w:rsidR="6032930B" w:rsidRPr="2E13983B">
        <w:rPr>
          <w:rFonts w:ascii="Calibri" w:eastAsia="Calibri" w:hAnsi="Calibri" w:cs="Calibri"/>
          <w:lang w:val="es-ES"/>
        </w:rPr>
        <w:t>)</w:t>
      </w:r>
    </w:p>
    <w:p w14:paraId="7FC49F60" w14:textId="77777777" w:rsidR="003B367D" w:rsidRPr="00805C27" w:rsidRDefault="003B367D" w:rsidP="006C1C7E">
      <w:pPr>
        <w:jc w:val="both"/>
      </w:pPr>
      <w:r w:rsidRPr="00805C27">
        <w:t>Las calificaciones por el costo se otorgarán según el principio de proporción inversa (que se muestra a continuación):</w:t>
      </w:r>
    </w:p>
    <w:p w14:paraId="3FBD4ED1" w14:textId="4BD667E9" w:rsidR="003B367D" w:rsidRDefault="00560D7D" w:rsidP="00C401C6">
      <w:pPr>
        <w:ind w:right="810"/>
        <w:jc w:val="center"/>
      </w:pPr>
      <w:r w:rsidRPr="5FC033BF">
        <w:rPr>
          <w:u w:val="single"/>
          <w:lang w:eastAsia="en-GB"/>
        </w:rPr>
        <w:t>Puntuación = puntos disponibles x (precio más bajo ofrecido/precio de oferta del postor)</w:t>
      </w:r>
    </w:p>
    <w:p w14:paraId="18C5C4BF" w14:textId="277B2861" w:rsidR="003B367D" w:rsidRDefault="002F49BA" w:rsidP="003B367D">
      <w:pPr>
        <w:jc w:val="center"/>
        <w:rPr>
          <w:rFonts w:eastAsiaTheme="majorEastAsia" w:cstheme="majorBidi"/>
          <w:b/>
          <w:smallCaps/>
          <w:color w:val="000000" w:themeColor="text1"/>
          <w:sz w:val="36"/>
          <w:szCs w:val="36"/>
        </w:rPr>
      </w:pPr>
      <w:r>
        <w:rPr>
          <w:rFonts w:eastAsiaTheme="majorEastAsia" w:cstheme="majorBidi"/>
          <w:b/>
          <w:bCs/>
          <w:smallCaps/>
          <w:color w:val="000000" w:themeColor="text1"/>
          <w:sz w:val="36"/>
          <w:szCs w:val="36"/>
        </w:rPr>
        <w:t>Todas las ofertas financieras deben realizarse sobre la base de la "mejor oferta final".</w:t>
      </w:r>
    </w:p>
    <w:p w14:paraId="5FA00E4A" w14:textId="6A1B81D3" w:rsidR="00EE1801" w:rsidRPr="00805C27" w:rsidRDefault="00E35563" w:rsidP="0001177C">
      <w:pPr>
        <w:pStyle w:val="Ttulo1"/>
        <w:keepNext w:val="0"/>
      </w:pPr>
      <w:r>
        <w:t>Formato de respuesta</w:t>
      </w:r>
    </w:p>
    <w:p w14:paraId="3344C451" w14:textId="08C22398" w:rsidR="00EE1801" w:rsidRPr="00805C27" w:rsidRDefault="00EE1801" w:rsidP="00A579F5">
      <w:pPr>
        <w:jc w:val="both"/>
        <w:rPr>
          <w:rFonts w:ascii="Calibri" w:hAnsi="Calibri"/>
        </w:rPr>
      </w:pPr>
      <w:r w:rsidRPr="383A6309">
        <w:rPr>
          <w:rFonts w:ascii="Calibri" w:hAnsi="Calibri"/>
        </w:rPr>
        <w:t>Todas las ofertas deben ajustarse al formato de respuesta que se establece a continuación.</w:t>
      </w:r>
    </w:p>
    <w:p w14:paraId="702C2DBE" w14:textId="0329F3F0" w:rsidR="00EE1801" w:rsidRPr="00805C27" w:rsidRDefault="00EE1801" w:rsidP="00A579F5">
      <w:pPr>
        <w:jc w:val="both"/>
      </w:pPr>
      <w:r w:rsidRPr="00805C27">
        <w:t>Al responder a este ITT, cada Licitador debe aceptar los términos y condiciones de este ITT. Si un Licitador no cumple con estos requisitos, GOAL podrá, a su exclusivo criterio, rechazar la respuesta.</w:t>
      </w:r>
    </w:p>
    <w:p w14:paraId="5FB4FE7A" w14:textId="3865612F" w:rsidR="00EE1801" w:rsidRPr="00805C27" w:rsidRDefault="00EE1801" w:rsidP="00A579F5">
      <w:pPr>
        <w:jc w:val="both"/>
      </w:pPr>
      <w:r w:rsidRPr="00805C27">
        <w:t>Si el licitador desea complementar su respuesta a cualquier sección de las especificaciones de ITT con una referencia a material de respaldo adicional, esta referencia debe identificarse claramente, incluida la sección y el número de página.</w:t>
      </w:r>
    </w:p>
    <w:p w14:paraId="442E84B6" w14:textId="13287C14" w:rsidR="00BF4E8A" w:rsidRDefault="00E35563" w:rsidP="00A363AD">
      <w:pPr>
        <w:pStyle w:val="Ttulo2"/>
        <w:keepNext w:val="0"/>
        <w:numPr>
          <w:ilvl w:val="0"/>
          <w:numId w:val="0"/>
        </w:numPr>
        <w:ind w:left="576" w:hanging="576"/>
      </w:pPr>
      <w:r>
        <w:t>Lista de verificación de envío</w:t>
      </w:r>
    </w:p>
    <w:tbl>
      <w:tblPr>
        <w:tblStyle w:val="Tablaconcuadrcula"/>
        <w:tblW w:w="0" w:type="auto"/>
        <w:tblLayout w:type="fixed"/>
        <w:tblLook w:val="04A0" w:firstRow="1" w:lastRow="0" w:firstColumn="1" w:lastColumn="0" w:noHBand="0" w:noVBand="1"/>
      </w:tblPr>
      <w:tblGrid>
        <w:gridCol w:w="704"/>
        <w:gridCol w:w="3521"/>
        <w:gridCol w:w="4950"/>
        <w:gridCol w:w="990"/>
      </w:tblGrid>
      <w:tr w:rsidR="00DD097B" w:rsidRPr="00EF3D37" w14:paraId="28441D9D" w14:textId="77777777" w:rsidTr="002A261A">
        <w:tc>
          <w:tcPr>
            <w:tcW w:w="704" w:type="dxa"/>
            <w:shd w:val="clear" w:color="auto" w:fill="D9D9D9" w:themeFill="background1" w:themeFillShade="D9"/>
          </w:tcPr>
          <w:p w14:paraId="756EF684" w14:textId="77777777" w:rsidR="00DD097B" w:rsidRPr="00EF3D37" w:rsidRDefault="00DD097B" w:rsidP="00E249FC">
            <w:pPr>
              <w:rPr>
                <w:b/>
                <w:sz w:val="20"/>
                <w:szCs w:val="20"/>
              </w:rPr>
            </w:pPr>
            <w:r w:rsidRPr="00EF3D37">
              <w:rPr>
                <w:b/>
                <w:sz w:val="20"/>
                <w:szCs w:val="20"/>
              </w:rPr>
              <w:t>Línea</w:t>
            </w:r>
          </w:p>
          <w:p w14:paraId="49D9C9DB" w14:textId="44754422" w:rsidR="00DD097B" w:rsidRPr="00EF3D37" w:rsidRDefault="00DD097B" w:rsidP="00E249FC">
            <w:pPr>
              <w:rPr>
                <w:b/>
                <w:sz w:val="20"/>
                <w:szCs w:val="20"/>
              </w:rPr>
            </w:pPr>
          </w:p>
        </w:tc>
        <w:tc>
          <w:tcPr>
            <w:tcW w:w="3521" w:type="dxa"/>
            <w:shd w:val="clear" w:color="auto" w:fill="D9D9D9" w:themeFill="background1" w:themeFillShade="D9"/>
          </w:tcPr>
          <w:p w14:paraId="2BDD67E0" w14:textId="77777777" w:rsidR="00DD097B" w:rsidRPr="00EF3D37" w:rsidRDefault="00DD097B" w:rsidP="00E249FC">
            <w:pPr>
              <w:rPr>
                <w:b/>
                <w:sz w:val="20"/>
                <w:szCs w:val="20"/>
              </w:rPr>
            </w:pPr>
            <w:r w:rsidRPr="00EF3D37">
              <w:rPr>
                <w:b/>
                <w:sz w:val="20"/>
                <w:szCs w:val="20"/>
              </w:rPr>
              <w:t>Artículo</w:t>
            </w:r>
          </w:p>
          <w:p w14:paraId="4321B651" w14:textId="561A10C6" w:rsidR="00DD097B" w:rsidRPr="00EF3D37" w:rsidRDefault="00DD097B" w:rsidP="00E249FC">
            <w:pPr>
              <w:rPr>
                <w:b/>
                <w:sz w:val="20"/>
                <w:szCs w:val="20"/>
              </w:rPr>
            </w:pPr>
          </w:p>
        </w:tc>
        <w:tc>
          <w:tcPr>
            <w:tcW w:w="4950" w:type="dxa"/>
            <w:shd w:val="clear" w:color="auto" w:fill="D9D9D9" w:themeFill="background1" w:themeFillShade="D9"/>
          </w:tcPr>
          <w:p w14:paraId="7F5C2082" w14:textId="01598C68" w:rsidR="00DD097B" w:rsidRPr="00EF3D37" w:rsidRDefault="00DD097B" w:rsidP="00B84DA3">
            <w:pPr>
              <w:rPr>
                <w:b/>
                <w:sz w:val="20"/>
                <w:szCs w:val="20"/>
              </w:rPr>
            </w:pPr>
            <w:r w:rsidRPr="00EF3D37">
              <w:rPr>
                <w:b/>
                <w:sz w:val="20"/>
                <w:szCs w:val="20"/>
              </w:rPr>
              <w:t>Cómo enviar</w:t>
            </w:r>
          </w:p>
        </w:tc>
        <w:tc>
          <w:tcPr>
            <w:tcW w:w="990" w:type="dxa"/>
            <w:shd w:val="clear" w:color="auto" w:fill="D9D9D9" w:themeFill="background1" w:themeFillShade="D9"/>
          </w:tcPr>
          <w:p w14:paraId="0C580853" w14:textId="77777777" w:rsidR="00DD097B" w:rsidRPr="00EF3D37" w:rsidRDefault="00DD097B" w:rsidP="00E249FC">
            <w:pPr>
              <w:rPr>
                <w:b/>
                <w:sz w:val="20"/>
                <w:szCs w:val="20"/>
              </w:rPr>
            </w:pPr>
            <w:r w:rsidRPr="00EF3D37">
              <w:rPr>
                <w:b/>
                <w:sz w:val="20"/>
                <w:szCs w:val="20"/>
              </w:rPr>
              <w:t>Marque adjunto</w:t>
            </w:r>
          </w:p>
        </w:tc>
      </w:tr>
      <w:tr w:rsidR="00E24AD4" w:rsidRPr="00EF3D37" w14:paraId="72DEA034" w14:textId="77777777" w:rsidTr="00A363AD">
        <w:tc>
          <w:tcPr>
            <w:tcW w:w="704" w:type="dxa"/>
            <w:shd w:val="clear" w:color="auto" w:fill="D9D9D9" w:themeFill="background1" w:themeFillShade="D9"/>
          </w:tcPr>
          <w:p w14:paraId="70743C4F" w14:textId="12F080EB" w:rsidR="00E24AD4" w:rsidRPr="00EF3D37" w:rsidRDefault="00E24AD4" w:rsidP="00A363AD">
            <w:pPr>
              <w:jc w:val="center"/>
              <w:rPr>
                <w:sz w:val="20"/>
                <w:szCs w:val="20"/>
              </w:rPr>
            </w:pPr>
            <w:r w:rsidRPr="5025E0B5">
              <w:rPr>
                <w:sz w:val="20"/>
                <w:szCs w:val="20"/>
              </w:rPr>
              <w:t>1</w:t>
            </w:r>
          </w:p>
        </w:tc>
        <w:tc>
          <w:tcPr>
            <w:tcW w:w="3521" w:type="dxa"/>
            <w:shd w:val="clear" w:color="auto" w:fill="F2F2F2" w:themeFill="background1" w:themeFillShade="F2"/>
          </w:tcPr>
          <w:p w14:paraId="363A92B8" w14:textId="4BAAF22F" w:rsidR="00E24AD4" w:rsidRPr="00EF3D37" w:rsidRDefault="00E24AD4" w:rsidP="002C1599">
            <w:pPr>
              <w:rPr>
                <w:sz w:val="20"/>
                <w:szCs w:val="20"/>
              </w:rPr>
            </w:pPr>
            <w:r>
              <w:rPr>
                <w:sz w:val="20"/>
                <w:szCs w:val="20"/>
              </w:rPr>
              <w:t>Apéndice 1- Información de la empresa</w:t>
            </w:r>
          </w:p>
        </w:tc>
        <w:tc>
          <w:tcPr>
            <w:tcW w:w="4950" w:type="dxa"/>
            <w:shd w:val="clear" w:color="auto" w:fill="F2F2F2" w:themeFill="background1" w:themeFillShade="F2"/>
          </w:tcPr>
          <w:p w14:paraId="001B659A" w14:textId="7D2E416A" w:rsidR="00E24AD4" w:rsidRPr="00EF3D37" w:rsidRDefault="00E24AD4" w:rsidP="002A261A">
            <w:pPr>
              <w:rPr>
                <w:sz w:val="20"/>
                <w:szCs w:val="20"/>
              </w:rPr>
            </w:pPr>
            <w:r>
              <w:rPr>
                <w:sz w:val="20"/>
                <w:szCs w:val="20"/>
              </w:rPr>
              <w:t>Complete, firme, selle y envíe con el título 'Información de la empresa'</w:t>
            </w:r>
            <w:r w:rsidR="008F6447">
              <w:rPr>
                <w:sz w:val="20"/>
                <w:szCs w:val="20"/>
              </w:rPr>
              <w:t xml:space="preserve"> en formato PDF</w:t>
            </w:r>
          </w:p>
        </w:tc>
        <w:tc>
          <w:tcPr>
            <w:tcW w:w="990" w:type="dxa"/>
          </w:tcPr>
          <w:p w14:paraId="361586BC" w14:textId="77777777" w:rsidR="00E24AD4" w:rsidRPr="00EF3D37" w:rsidRDefault="00E24AD4" w:rsidP="00E249FC">
            <w:pPr>
              <w:rPr>
                <w:sz w:val="20"/>
                <w:szCs w:val="20"/>
              </w:rPr>
            </w:pPr>
          </w:p>
        </w:tc>
      </w:tr>
      <w:tr w:rsidR="00E24AD4" w:rsidRPr="00EF3D37" w14:paraId="63DE4C9C" w14:textId="77777777" w:rsidTr="00A363AD">
        <w:tc>
          <w:tcPr>
            <w:tcW w:w="704" w:type="dxa"/>
            <w:shd w:val="clear" w:color="auto" w:fill="D9D9D9" w:themeFill="background1" w:themeFillShade="D9"/>
          </w:tcPr>
          <w:p w14:paraId="6109469E" w14:textId="6DCB3533" w:rsidR="00E24AD4" w:rsidRPr="00EF3D37" w:rsidRDefault="00E24AD4" w:rsidP="00A363AD">
            <w:pPr>
              <w:jc w:val="center"/>
              <w:rPr>
                <w:sz w:val="20"/>
                <w:szCs w:val="20"/>
              </w:rPr>
            </w:pPr>
            <w:r w:rsidRPr="5025E0B5">
              <w:rPr>
                <w:sz w:val="20"/>
                <w:szCs w:val="20"/>
              </w:rPr>
              <w:t>2</w:t>
            </w:r>
          </w:p>
        </w:tc>
        <w:tc>
          <w:tcPr>
            <w:tcW w:w="3521" w:type="dxa"/>
            <w:shd w:val="clear" w:color="auto" w:fill="F2F2F2" w:themeFill="background1" w:themeFillShade="F2"/>
          </w:tcPr>
          <w:p w14:paraId="3BE700A1" w14:textId="3ECE7E3D" w:rsidR="00E24AD4" w:rsidRPr="00EF3D37" w:rsidRDefault="00E24AD4" w:rsidP="00EC7023">
            <w:pPr>
              <w:rPr>
                <w:sz w:val="20"/>
                <w:szCs w:val="20"/>
              </w:rPr>
            </w:pPr>
            <w:r w:rsidRPr="69E858FC">
              <w:rPr>
                <w:sz w:val="20"/>
                <w:szCs w:val="20"/>
              </w:rPr>
              <w:t>Apéndice 2 - Oferta Técnica</w:t>
            </w:r>
          </w:p>
        </w:tc>
        <w:tc>
          <w:tcPr>
            <w:tcW w:w="4950" w:type="dxa"/>
            <w:shd w:val="clear" w:color="auto" w:fill="F2F2F2" w:themeFill="background1" w:themeFillShade="F2"/>
          </w:tcPr>
          <w:p w14:paraId="280FE32D" w14:textId="127AB797" w:rsidR="00E24AD4" w:rsidRPr="00EF3D37" w:rsidRDefault="006D5B01" w:rsidP="002A261A">
            <w:pPr>
              <w:rPr>
                <w:sz w:val="20"/>
                <w:szCs w:val="20"/>
              </w:rPr>
            </w:pPr>
            <w:r>
              <w:rPr>
                <w:sz w:val="20"/>
                <w:szCs w:val="20"/>
              </w:rPr>
              <w:t>Completar</w:t>
            </w:r>
            <w:r w:rsidR="00E24AD4">
              <w:rPr>
                <w:sz w:val="20"/>
                <w:szCs w:val="20"/>
              </w:rPr>
              <w:t>, firm</w:t>
            </w:r>
            <w:r w:rsidR="008B075E">
              <w:rPr>
                <w:sz w:val="20"/>
                <w:szCs w:val="20"/>
              </w:rPr>
              <w:t>ar</w:t>
            </w:r>
            <w:r w:rsidR="00E24AD4">
              <w:rPr>
                <w:sz w:val="20"/>
                <w:szCs w:val="20"/>
              </w:rPr>
              <w:t>, sell</w:t>
            </w:r>
            <w:r w:rsidR="008B075E">
              <w:rPr>
                <w:sz w:val="20"/>
                <w:szCs w:val="20"/>
              </w:rPr>
              <w:t>ar</w:t>
            </w:r>
            <w:r w:rsidR="00E24AD4">
              <w:rPr>
                <w:sz w:val="20"/>
                <w:szCs w:val="20"/>
              </w:rPr>
              <w:t xml:space="preserve"> y presentar con el título 'Oferta técnica'</w:t>
            </w:r>
            <w:r w:rsidR="008F6447">
              <w:rPr>
                <w:sz w:val="20"/>
                <w:szCs w:val="20"/>
              </w:rPr>
              <w:t xml:space="preserve"> en formato PDF</w:t>
            </w:r>
          </w:p>
        </w:tc>
        <w:tc>
          <w:tcPr>
            <w:tcW w:w="990" w:type="dxa"/>
          </w:tcPr>
          <w:p w14:paraId="048B0227" w14:textId="42904C75" w:rsidR="00E24AD4" w:rsidRPr="00EF3D37" w:rsidRDefault="00E24AD4" w:rsidP="00EC7023">
            <w:pPr>
              <w:rPr>
                <w:sz w:val="20"/>
                <w:szCs w:val="20"/>
              </w:rPr>
            </w:pPr>
          </w:p>
        </w:tc>
      </w:tr>
      <w:tr w:rsidR="00E24AD4" w:rsidRPr="00EF3D37" w14:paraId="2BC63AE2" w14:textId="77777777" w:rsidTr="00A363AD">
        <w:tc>
          <w:tcPr>
            <w:tcW w:w="704" w:type="dxa"/>
            <w:shd w:val="clear" w:color="auto" w:fill="D9D9D9" w:themeFill="background1" w:themeFillShade="D9"/>
          </w:tcPr>
          <w:p w14:paraId="12FDE802" w14:textId="0FE02F36" w:rsidR="00E24AD4" w:rsidRPr="00EF3D37" w:rsidRDefault="00E24AD4" w:rsidP="00A363AD">
            <w:pPr>
              <w:jc w:val="center"/>
              <w:rPr>
                <w:sz w:val="20"/>
                <w:szCs w:val="20"/>
              </w:rPr>
            </w:pPr>
            <w:r w:rsidRPr="5025E0B5">
              <w:rPr>
                <w:sz w:val="20"/>
                <w:szCs w:val="20"/>
              </w:rPr>
              <w:t>3</w:t>
            </w:r>
          </w:p>
        </w:tc>
        <w:tc>
          <w:tcPr>
            <w:tcW w:w="3521" w:type="dxa"/>
            <w:shd w:val="clear" w:color="auto" w:fill="F2F2F2" w:themeFill="background1" w:themeFillShade="F2"/>
          </w:tcPr>
          <w:p w14:paraId="31BA449B" w14:textId="53CC6D3E" w:rsidR="00E24AD4" w:rsidRPr="00EF3D37" w:rsidRDefault="00E24AD4" w:rsidP="00EC7023">
            <w:pPr>
              <w:rPr>
                <w:sz w:val="20"/>
                <w:szCs w:val="20"/>
              </w:rPr>
            </w:pPr>
            <w:r w:rsidRPr="69E858FC">
              <w:rPr>
                <w:sz w:val="20"/>
                <w:szCs w:val="20"/>
              </w:rPr>
              <w:t>Apéndice 3 - Oferta financiera</w:t>
            </w:r>
          </w:p>
        </w:tc>
        <w:tc>
          <w:tcPr>
            <w:tcW w:w="4950" w:type="dxa"/>
            <w:shd w:val="clear" w:color="auto" w:fill="F2F2F2" w:themeFill="background1" w:themeFillShade="F2"/>
          </w:tcPr>
          <w:p w14:paraId="51E6CAC5" w14:textId="39217670" w:rsidR="00E24AD4" w:rsidRPr="00EF3D37" w:rsidRDefault="00E24AD4" w:rsidP="002A261A">
            <w:pPr>
              <w:rPr>
                <w:sz w:val="20"/>
                <w:szCs w:val="20"/>
              </w:rPr>
            </w:pPr>
            <w:r>
              <w:rPr>
                <w:sz w:val="20"/>
                <w:szCs w:val="20"/>
              </w:rPr>
              <w:t>C</w:t>
            </w:r>
            <w:r w:rsidR="008139CF">
              <w:rPr>
                <w:sz w:val="20"/>
                <w:szCs w:val="20"/>
              </w:rPr>
              <w:t>ompleta</w:t>
            </w:r>
            <w:r w:rsidR="008B075E">
              <w:rPr>
                <w:sz w:val="20"/>
                <w:szCs w:val="20"/>
              </w:rPr>
              <w:t>r</w:t>
            </w:r>
            <w:r>
              <w:rPr>
                <w:sz w:val="20"/>
                <w:szCs w:val="20"/>
              </w:rPr>
              <w:t>, firmar, sellar y enviar con el título 'Oferta financiera'</w:t>
            </w:r>
            <w:r w:rsidR="00354E12">
              <w:rPr>
                <w:sz w:val="20"/>
                <w:szCs w:val="20"/>
              </w:rPr>
              <w:t xml:space="preserve"> formato editable y PDF </w:t>
            </w:r>
          </w:p>
        </w:tc>
        <w:tc>
          <w:tcPr>
            <w:tcW w:w="990" w:type="dxa"/>
          </w:tcPr>
          <w:p w14:paraId="1DFDC6F4" w14:textId="1619A066" w:rsidR="00E24AD4" w:rsidRPr="00EF3D37" w:rsidRDefault="00E24AD4" w:rsidP="00EC7023">
            <w:pPr>
              <w:rPr>
                <w:sz w:val="20"/>
                <w:szCs w:val="20"/>
              </w:rPr>
            </w:pPr>
          </w:p>
        </w:tc>
      </w:tr>
      <w:tr w:rsidR="00CA0AA6" w:rsidRPr="00EF3D37" w14:paraId="02579445" w14:textId="77777777" w:rsidTr="00A363AD">
        <w:tc>
          <w:tcPr>
            <w:tcW w:w="704" w:type="dxa"/>
            <w:shd w:val="clear" w:color="auto" w:fill="D9D9D9" w:themeFill="background1" w:themeFillShade="D9"/>
          </w:tcPr>
          <w:p w14:paraId="0A7BAC7E" w14:textId="74DFDD3A" w:rsidR="00CA0AA6" w:rsidRPr="5025E0B5" w:rsidRDefault="00CA0AA6" w:rsidP="00A363AD">
            <w:pPr>
              <w:jc w:val="center"/>
              <w:rPr>
                <w:sz w:val="20"/>
                <w:szCs w:val="20"/>
              </w:rPr>
            </w:pPr>
            <w:r>
              <w:rPr>
                <w:sz w:val="20"/>
                <w:szCs w:val="20"/>
              </w:rPr>
              <w:t>4</w:t>
            </w:r>
          </w:p>
        </w:tc>
        <w:tc>
          <w:tcPr>
            <w:tcW w:w="3521" w:type="dxa"/>
            <w:shd w:val="clear" w:color="auto" w:fill="F2F2F2" w:themeFill="background1" w:themeFillShade="F2"/>
          </w:tcPr>
          <w:p w14:paraId="45950C3B" w14:textId="36806F83" w:rsidR="00CA0AA6" w:rsidRPr="69E858FC" w:rsidRDefault="00CA0AA6" w:rsidP="00EC7023">
            <w:pPr>
              <w:rPr>
                <w:sz w:val="20"/>
                <w:szCs w:val="20"/>
              </w:rPr>
            </w:pPr>
            <w:r>
              <w:rPr>
                <w:sz w:val="20"/>
                <w:szCs w:val="20"/>
              </w:rPr>
              <w:t>Apéndice 4 – Términos y Condiciones de GOAL</w:t>
            </w:r>
          </w:p>
        </w:tc>
        <w:tc>
          <w:tcPr>
            <w:tcW w:w="4950" w:type="dxa"/>
            <w:shd w:val="clear" w:color="auto" w:fill="F2F2F2" w:themeFill="background1" w:themeFillShade="F2"/>
          </w:tcPr>
          <w:p w14:paraId="0202FE97" w14:textId="34907D93" w:rsidR="00CA0AA6" w:rsidRDefault="00CA0AA6" w:rsidP="002A261A">
            <w:pPr>
              <w:rPr>
                <w:sz w:val="20"/>
                <w:szCs w:val="20"/>
              </w:rPr>
            </w:pPr>
            <w:r>
              <w:rPr>
                <w:sz w:val="20"/>
                <w:szCs w:val="20"/>
              </w:rPr>
              <w:t>Firmar</w:t>
            </w:r>
            <w:r w:rsidR="00ED11B6">
              <w:rPr>
                <w:sz w:val="20"/>
                <w:szCs w:val="20"/>
              </w:rPr>
              <w:t xml:space="preserve">, sellar y enviar con el </w:t>
            </w:r>
            <w:r w:rsidR="00A16E9A">
              <w:rPr>
                <w:sz w:val="20"/>
                <w:szCs w:val="20"/>
              </w:rPr>
              <w:t>título</w:t>
            </w:r>
            <w:r w:rsidR="00ED11B6">
              <w:rPr>
                <w:sz w:val="20"/>
                <w:szCs w:val="20"/>
              </w:rPr>
              <w:t xml:space="preserve"> Apéndice 4</w:t>
            </w:r>
            <w:r w:rsidR="00A16E9A">
              <w:rPr>
                <w:sz w:val="20"/>
                <w:szCs w:val="20"/>
              </w:rPr>
              <w:t xml:space="preserve"> en formato PDF</w:t>
            </w:r>
          </w:p>
        </w:tc>
        <w:tc>
          <w:tcPr>
            <w:tcW w:w="990" w:type="dxa"/>
          </w:tcPr>
          <w:p w14:paraId="47EDA173" w14:textId="77777777" w:rsidR="00CA0AA6" w:rsidRPr="00EF3D37" w:rsidRDefault="00CA0AA6" w:rsidP="00EC7023">
            <w:pPr>
              <w:rPr>
                <w:sz w:val="20"/>
                <w:szCs w:val="20"/>
              </w:rPr>
            </w:pPr>
          </w:p>
        </w:tc>
      </w:tr>
      <w:tr w:rsidR="00D52A23" w:rsidRPr="00EF3D37" w14:paraId="1FD8ED8F" w14:textId="77777777" w:rsidTr="00A363AD">
        <w:tc>
          <w:tcPr>
            <w:tcW w:w="704" w:type="dxa"/>
            <w:shd w:val="clear" w:color="auto" w:fill="D9D9D9" w:themeFill="background1" w:themeFillShade="D9"/>
          </w:tcPr>
          <w:p w14:paraId="476AA355" w14:textId="601E5A1F" w:rsidR="00D52A23" w:rsidRDefault="00D52A23" w:rsidP="00D52A23">
            <w:pPr>
              <w:jc w:val="center"/>
              <w:rPr>
                <w:sz w:val="20"/>
                <w:szCs w:val="20"/>
              </w:rPr>
            </w:pPr>
            <w:r>
              <w:rPr>
                <w:sz w:val="20"/>
                <w:szCs w:val="20"/>
              </w:rPr>
              <w:lastRenderedPageBreak/>
              <w:t>5</w:t>
            </w:r>
          </w:p>
        </w:tc>
        <w:tc>
          <w:tcPr>
            <w:tcW w:w="3521" w:type="dxa"/>
            <w:shd w:val="clear" w:color="auto" w:fill="F2F2F2" w:themeFill="background1" w:themeFillShade="F2"/>
          </w:tcPr>
          <w:p w14:paraId="6108CCBE" w14:textId="42B7F0D2" w:rsidR="00D52A23" w:rsidRDefault="00D52A23" w:rsidP="00D52A23">
            <w:pPr>
              <w:rPr>
                <w:sz w:val="20"/>
                <w:szCs w:val="20"/>
              </w:rPr>
            </w:pPr>
            <w:r>
              <w:rPr>
                <w:sz w:val="20"/>
                <w:szCs w:val="20"/>
              </w:rPr>
              <w:t>Apéndice 6 – Código de conducta para proveedores</w:t>
            </w:r>
          </w:p>
        </w:tc>
        <w:tc>
          <w:tcPr>
            <w:tcW w:w="4950" w:type="dxa"/>
            <w:shd w:val="clear" w:color="auto" w:fill="F2F2F2" w:themeFill="background1" w:themeFillShade="F2"/>
          </w:tcPr>
          <w:p w14:paraId="29A37F33" w14:textId="31811D2E" w:rsidR="00D52A23" w:rsidRDefault="00D52A23" w:rsidP="00D52A23">
            <w:pPr>
              <w:rPr>
                <w:sz w:val="20"/>
                <w:szCs w:val="20"/>
              </w:rPr>
            </w:pPr>
            <w:r>
              <w:rPr>
                <w:sz w:val="20"/>
                <w:szCs w:val="20"/>
              </w:rPr>
              <w:t>Completar, firmar, sellar y presentar con el título '</w:t>
            </w:r>
            <w:r w:rsidR="008E47FC">
              <w:rPr>
                <w:sz w:val="20"/>
                <w:szCs w:val="20"/>
              </w:rPr>
              <w:t>Apéndice 6</w:t>
            </w:r>
            <w:r>
              <w:rPr>
                <w:sz w:val="20"/>
                <w:szCs w:val="20"/>
              </w:rPr>
              <w:t>' en formato PDF</w:t>
            </w:r>
          </w:p>
        </w:tc>
        <w:tc>
          <w:tcPr>
            <w:tcW w:w="990" w:type="dxa"/>
          </w:tcPr>
          <w:p w14:paraId="005389C5" w14:textId="77777777" w:rsidR="00D52A23" w:rsidRPr="00EF3D37" w:rsidRDefault="00D52A23" w:rsidP="00D52A23">
            <w:pPr>
              <w:rPr>
                <w:sz w:val="20"/>
                <w:szCs w:val="20"/>
              </w:rPr>
            </w:pPr>
          </w:p>
        </w:tc>
      </w:tr>
      <w:tr w:rsidR="00D52A23" w:rsidRPr="00EF3D37" w14:paraId="37C7248C" w14:textId="77777777" w:rsidTr="00A363AD">
        <w:tc>
          <w:tcPr>
            <w:tcW w:w="704" w:type="dxa"/>
            <w:shd w:val="clear" w:color="auto" w:fill="D9D9D9" w:themeFill="background1" w:themeFillShade="D9"/>
          </w:tcPr>
          <w:p w14:paraId="1133A4CE" w14:textId="2772AB30" w:rsidR="00D52A23" w:rsidRPr="5025E0B5" w:rsidRDefault="00D52A23" w:rsidP="00D52A23">
            <w:pPr>
              <w:jc w:val="center"/>
              <w:rPr>
                <w:sz w:val="20"/>
                <w:szCs w:val="20"/>
              </w:rPr>
            </w:pPr>
            <w:r>
              <w:rPr>
                <w:sz w:val="20"/>
                <w:szCs w:val="20"/>
              </w:rPr>
              <w:t>6</w:t>
            </w:r>
          </w:p>
        </w:tc>
        <w:tc>
          <w:tcPr>
            <w:tcW w:w="3521" w:type="dxa"/>
            <w:shd w:val="clear" w:color="auto" w:fill="F2F2F2" w:themeFill="background1" w:themeFillShade="F2"/>
          </w:tcPr>
          <w:p w14:paraId="05463B85" w14:textId="5648C938" w:rsidR="00D52A23" w:rsidRPr="69E858FC" w:rsidRDefault="00D52A23" w:rsidP="00D52A23">
            <w:pPr>
              <w:rPr>
                <w:sz w:val="20"/>
                <w:szCs w:val="20"/>
              </w:rPr>
            </w:pPr>
            <w:r>
              <w:rPr>
                <w:sz w:val="20"/>
                <w:szCs w:val="20"/>
              </w:rPr>
              <w:t>Anexo 1 – Listado de Materiales</w:t>
            </w:r>
          </w:p>
        </w:tc>
        <w:tc>
          <w:tcPr>
            <w:tcW w:w="4950" w:type="dxa"/>
            <w:shd w:val="clear" w:color="auto" w:fill="F2F2F2" w:themeFill="background1" w:themeFillShade="F2"/>
          </w:tcPr>
          <w:p w14:paraId="72661822" w14:textId="5CBEFE44" w:rsidR="00D52A23" w:rsidRDefault="00D52A23" w:rsidP="00D52A23">
            <w:pPr>
              <w:rPr>
                <w:sz w:val="20"/>
                <w:szCs w:val="20"/>
              </w:rPr>
            </w:pPr>
            <w:r>
              <w:rPr>
                <w:sz w:val="20"/>
                <w:szCs w:val="20"/>
              </w:rPr>
              <w:t>Completar, firmar, sellar y enviar con el título 'Listado de Materiales' en formato PDF</w:t>
            </w:r>
          </w:p>
        </w:tc>
        <w:tc>
          <w:tcPr>
            <w:tcW w:w="990" w:type="dxa"/>
          </w:tcPr>
          <w:p w14:paraId="51B8C0BE" w14:textId="77777777" w:rsidR="00D52A23" w:rsidRPr="00EF3D37" w:rsidRDefault="00D52A23" w:rsidP="00D52A23">
            <w:pPr>
              <w:rPr>
                <w:sz w:val="20"/>
                <w:szCs w:val="20"/>
              </w:rPr>
            </w:pPr>
          </w:p>
        </w:tc>
      </w:tr>
    </w:tbl>
    <w:p w14:paraId="09BE7FE2" w14:textId="3336BCF6" w:rsidR="002C1599" w:rsidRDefault="002C1599" w:rsidP="002C1599">
      <w:pPr>
        <w:pStyle w:val="Ttulo1"/>
        <w:numPr>
          <w:ilvl w:val="0"/>
          <w:numId w:val="0"/>
        </w:numPr>
        <w:ind w:left="432" w:hanging="432"/>
      </w:pPr>
      <w:bookmarkStart w:id="28" w:name="_Toc466022960"/>
      <w:bookmarkStart w:id="29" w:name="_Toc466022961"/>
      <w:bookmarkStart w:id="30" w:name="_Toc465935247"/>
      <w:bookmarkStart w:id="31" w:name="_Toc466022964"/>
      <w:bookmarkStart w:id="32" w:name="_Toc463016560"/>
      <w:bookmarkStart w:id="33" w:name="_Toc466022967"/>
      <w:bookmarkEnd w:id="28"/>
      <w:bookmarkEnd w:id="29"/>
      <w:bookmarkEnd w:id="30"/>
      <w:bookmarkEnd w:id="31"/>
      <w:r>
        <w:t xml:space="preserve">Apéndice </w:t>
      </w:r>
      <w:r w:rsidR="75B3E1EB">
        <w:t>1 – Información de la empresa</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390"/>
        <w:gridCol w:w="3390"/>
        <w:gridCol w:w="3390"/>
      </w:tblGrid>
      <w:tr w:rsidR="5CE2776C" w:rsidRPr="0026109A" w14:paraId="449FAE4B" w14:textId="77777777" w:rsidTr="69E858FC">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5F50BAAF" w14:textId="448DEB50" w:rsidR="5CE2776C" w:rsidRPr="0026109A" w:rsidRDefault="0026109A" w:rsidP="5CE2776C">
            <w:pPr>
              <w:spacing w:after="0" w:line="240" w:lineRule="auto"/>
              <w:rPr>
                <w:rStyle w:val="normaltextrun"/>
                <w:rFonts w:ascii="Calibri" w:eastAsia="Calibri" w:hAnsi="Calibri" w:cs="Calibri"/>
                <w:color w:val="000000" w:themeColor="text1"/>
                <w:sz w:val="20"/>
                <w:szCs w:val="20"/>
                <w:lang w:val="es-HN"/>
              </w:rPr>
            </w:pPr>
            <w:r w:rsidRPr="0026109A">
              <w:rPr>
                <w:rStyle w:val="normaltextrun"/>
                <w:rFonts w:ascii="Calibri" w:eastAsia="Calibri" w:hAnsi="Calibri" w:cs="Calibri"/>
                <w:color w:val="000000" w:themeColor="text1"/>
                <w:sz w:val="20"/>
                <w:szCs w:val="20"/>
                <w:lang w:val="es-HN"/>
              </w:rPr>
              <w:t>N</w:t>
            </w:r>
            <w:r w:rsidR="5CE2776C" w:rsidRPr="0026109A">
              <w:rPr>
                <w:rStyle w:val="normaltextrun"/>
                <w:rFonts w:ascii="Calibri" w:eastAsia="Calibri" w:hAnsi="Calibri" w:cs="Calibri"/>
                <w:color w:val="000000" w:themeColor="text1"/>
                <w:sz w:val="20"/>
                <w:szCs w:val="20"/>
                <w:lang w:val="es-HN"/>
              </w:rPr>
              <w:t>ombre de empresa</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3B64A752" w14:textId="70AE053A" w:rsidR="5CE2776C" w:rsidRPr="0026109A" w:rsidRDefault="5CE2776C" w:rsidP="5CE2776C">
            <w:pPr>
              <w:spacing w:after="0" w:line="240" w:lineRule="auto"/>
              <w:rPr>
                <w:rFonts w:ascii="Calibri" w:eastAsia="Calibri" w:hAnsi="Calibri" w:cs="Calibri"/>
                <w:color w:val="000000" w:themeColor="text1"/>
                <w:sz w:val="20"/>
                <w:szCs w:val="20"/>
                <w:lang w:val="es-HN"/>
              </w:rPr>
            </w:pPr>
          </w:p>
        </w:tc>
      </w:tr>
      <w:tr w:rsidR="5CE2776C" w:rsidRPr="0026109A" w14:paraId="47CFCDDE" w14:textId="77777777" w:rsidTr="69E858FC">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3FB1D83" w14:textId="3E29C12B" w:rsidR="6CC62D10" w:rsidRPr="0026109A" w:rsidRDefault="65B94AD5" w:rsidP="69E858FC">
            <w:pPr>
              <w:pStyle w:val="Textoindependiente"/>
              <w:spacing w:after="0"/>
              <w:rPr>
                <w:rFonts w:ascii="Calibri" w:eastAsia="Calibri" w:hAnsi="Calibri" w:cs="Calibri"/>
                <w:color w:val="000000" w:themeColor="text1"/>
                <w:sz w:val="20"/>
                <w:szCs w:val="20"/>
                <w:lang w:val="es-HN"/>
              </w:rPr>
            </w:pPr>
            <w:r w:rsidRPr="0026109A">
              <w:rPr>
                <w:rStyle w:val="normaltextrun"/>
                <w:rFonts w:asciiTheme="minorHAnsi" w:eastAsiaTheme="minorEastAsia" w:hAnsiTheme="minorHAnsi" w:cstheme="minorBidi"/>
                <w:color w:val="000000" w:themeColor="text1"/>
                <w:sz w:val="20"/>
                <w:szCs w:val="20"/>
                <w:lang w:val="es-HN" w:eastAsia="en-US"/>
              </w:rPr>
              <w:t>Dirección registrada del principal.</w:t>
            </w:r>
            <w:r w:rsidRPr="0026109A">
              <w:rPr>
                <w:lang w:val="es-HN"/>
              </w:rPr>
              <w:t xml:space="preserve"> </w:t>
            </w:r>
            <w:r w:rsidRPr="0026109A">
              <w:rPr>
                <w:rStyle w:val="normaltextrun"/>
                <w:rFonts w:asciiTheme="minorHAnsi" w:eastAsiaTheme="minorEastAsia" w:hAnsiTheme="minorHAnsi" w:cstheme="minorBidi"/>
                <w:color w:val="000000" w:themeColor="text1"/>
                <w:sz w:val="20"/>
                <w:szCs w:val="20"/>
                <w:lang w:val="es-HN" w:eastAsia="en-US"/>
              </w:rPr>
              <w:t>licitador</w:t>
            </w:r>
          </w:p>
          <w:p w14:paraId="745EB834" w14:textId="3163EAD6" w:rsidR="5CE2776C" w:rsidRPr="0026109A" w:rsidRDefault="5CE2776C" w:rsidP="5CE2776C">
            <w:pPr>
              <w:spacing w:after="0" w:line="240" w:lineRule="auto"/>
              <w:rPr>
                <w:rStyle w:val="normaltextrun"/>
                <w:rFonts w:ascii="Calibri" w:eastAsia="Calibri" w:hAnsi="Calibri" w:cs="Calibri"/>
                <w:color w:val="000000" w:themeColor="text1"/>
                <w:sz w:val="20"/>
                <w:szCs w:val="20"/>
                <w:lang w:val="es-HN"/>
              </w:rPr>
            </w:pP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3743AAF5" w14:textId="70AE053A" w:rsidR="5CE2776C" w:rsidRPr="0026109A" w:rsidRDefault="5CE2776C" w:rsidP="00587780">
            <w:pPr>
              <w:spacing w:after="0" w:line="240" w:lineRule="auto"/>
              <w:rPr>
                <w:rFonts w:ascii="Calibri" w:eastAsia="Calibri" w:hAnsi="Calibri" w:cs="Calibri"/>
                <w:color w:val="000000" w:themeColor="text1"/>
                <w:sz w:val="20"/>
                <w:szCs w:val="20"/>
                <w:lang w:val="es-HN"/>
              </w:rPr>
            </w:pPr>
          </w:p>
        </w:tc>
      </w:tr>
      <w:tr w:rsidR="5CE2776C" w:rsidRPr="0026109A" w14:paraId="5402AAD0" w14:textId="77777777" w:rsidTr="69E858FC">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7EA423B" w14:textId="60F18CA9" w:rsidR="3BE6E4B4" w:rsidRPr="0026109A" w:rsidRDefault="361EECCE" w:rsidP="69E858FC">
            <w:pPr>
              <w:spacing w:line="240" w:lineRule="auto"/>
              <w:rPr>
                <w:rStyle w:val="normaltextrun"/>
                <w:rFonts w:ascii="Calibri" w:eastAsia="Calibri" w:hAnsi="Calibri" w:cs="Calibri"/>
                <w:color w:val="000000" w:themeColor="text1"/>
                <w:sz w:val="20"/>
                <w:szCs w:val="20"/>
                <w:lang w:val="es-HN"/>
              </w:rPr>
            </w:pPr>
            <w:r w:rsidRPr="0026109A">
              <w:rPr>
                <w:rStyle w:val="normaltextrun"/>
                <w:rFonts w:ascii="Calibri" w:eastAsia="Calibri" w:hAnsi="Calibri" w:cs="Calibri"/>
                <w:color w:val="000000" w:themeColor="text1"/>
                <w:sz w:val="20"/>
                <w:szCs w:val="20"/>
                <w:lang w:val="es-HN"/>
              </w:rPr>
              <w:t>Año Establecido</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6E02A675" w14:textId="6B9B47B1" w:rsidR="5CE2776C" w:rsidRPr="0026109A" w:rsidRDefault="5CE2776C" w:rsidP="5CE2776C">
            <w:pPr>
              <w:spacing w:line="240" w:lineRule="auto"/>
              <w:rPr>
                <w:rFonts w:ascii="Calibri" w:eastAsia="Calibri" w:hAnsi="Calibri" w:cs="Calibri"/>
                <w:color w:val="000000" w:themeColor="text1"/>
                <w:sz w:val="20"/>
                <w:szCs w:val="20"/>
                <w:lang w:val="es-HN"/>
              </w:rPr>
            </w:pPr>
          </w:p>
        </w:tc>
      </w:tr>
      <w:tr w:rsidR="5CE2776C" w:rsidRPr="0026109A" w14:paraId="202EBBDD" w14:textId="77777777" w:rsidTr="69E858FC">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1CF890E7" w14:textId="4BDD73A0" w:rsidR="5CE2776C" w:rsidRPr="0026109A" w:rsidRDefault="35012235" w:rsidP="00587780">
            <w:pPr>
              <w:spacing w:after="0" w:line="240" w:lineRule="auto"/>
              <w:rPr>
                <w:rFonts w:ascii="Calibri" w:eastAsia="Calibri" w:hAnsi="Calibri" w:cs="Calibri"/>
                <w:color w:val="000000" w:themeColor="text1"/>
                <w:sz w:val="20"/>
                <w:szCs w:val="20"/>
                <w:lang w:val="es-HN"/>
              </w:rPr>
            </w:pPr>
            <w:r w:rsidRPr="0026109A">
              <w:rPr>
                <w:rStyle w:val="normaltextrun"/>
                <w:rFonts w:ascii="Calibri" w:eastAsia="Calibri" w:hAnsi="Calibri" w:cs="Calibri"/>
                <w:color w:val="000000" w:themeColor="text1"/>
                <w:sz w:val="20"/>
                <w:szCs w:val="20"/>
                <w:lang w:val="es-HN"/>
              </w:rPr>
              <w:t xml:space="preserve">Indique el nombre de cualquier otra persona/organización (excepto su empresa) que se beneficiará de este contrato (asunto de cumplimiento de </w:t>
            </w:r>
            <w:r w:rsidR="007063F8" w:rsidRPr="0026109A">
              <w:rPr>
                <w:rStyle w:val="normaltextrun"/>
                <w:rFonts w:ascii="Calibri" w:eastAsia="Calibri" w:hAnsi="Calibri" w:cs="Calibri"/>
                <w:color w:val="000000" w:themeColor="text1"/>
                <w:sz w:val="20"/>
                <w:szCs w:val="20"/>
                <w:lang w:val="es-HN"/>
              </w:rPr>
              <w:t>GOAL</w:t>
            </w:r>
            <w:r w:rsidRPr="0026109A">
              <w:rPr>
                <w:rStyle w:val="normaltextrun"/>
                <w:rFonts w:ascii="Calibri" w:eastAsia="Calibri" w:hAnsi="Calibri" w:cs="Calibri"/>
                <w:color w:val="000000" w:themeColor="text1"/>
                <w:sz w:val="20"/>
                <w:szCs w:val="20"/>
                <w:lang w:val="es-HN"/>
              </w:rPr>
              <w:t>)</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356BDFEC" w14:textId="115C8260" w:rsidR="5CE2776C" w:rsidRPr="0026109A" w:rsidRDefault="5CE2776C" w:rsidP="00587780">
            <w:pPr>
              <w:spacing w:after="0" w:line="240" w:lineRule="auto"/>
              <w:rPr>
                <w:rFonts w:ascii="Calibri" w:eastAsia="Calibri" w:hAnsi="Calibri" w:cs="Calibri"/>
                <w:color w:val="000000" w:themeColor="text1"/>
                <w:sz w:val="20"/>
                <w:szCs w:val="20"/>
                <w:lang w:val="es-HN"/>
              </w:rPr>
            </w:pPr>
          </w:p>
        </w:tc>
      </w:tr>
      <w:tr w:rsidR="5CE2776C" w:rsidRPr="0026109A" w14:paraId="57D901E5" w14:textId="77777777" w:rsidTr="69E858FC">
        <w:trPr>
          <w:trHeight w:val="54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4995A71" w14:textId="51379637" w:rsidR="5CE2776C" w:rsidRPr="0026109A" w:rsidRDefault="35012235" w:rsidP="00587780">
            <w:pPr>
              <w:spacing w:after="0" w:line="240" w:lineRule="auto"/>
              <w:rPr>
                <w:rStyle w:val="normaltextrun"/>
                <w:rFonts w:ascii="Calibri" w:eastAsia="Calibri" w:hAnsi="Calibri" w:cs="Calibri"/>
                <w:color w:val="000000" w:themeColor="text1"/>
                <w:sz w:val="20"/>
                <w:szCs w:val="20"/>
                <w:lang w:val="es-HN"/>
              </w:rPr>
            </w:pPr>
            <w:r w:rsidRPr="0026109A">
              <w:rPr>
                <w:rStyle w:val="normaltextrun"/>
                <w:rFonts w:ascii="Calibri" w:eastAsia="Calibri" w:hAnsi="Calibri" w:cs="Calibri"/>
                <w:color w:val="000000" w:themeColor="text1"/>
                <w:sz w:val="20"/>
                <w:szCs w:val="20"/>
                <w:lang w:val="es-HN"/>
              </w:rPr>
              <w:t>Empresa matriz</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230E9F3D" w14:textId="5FAF8BE6" w:rsidR="5CE2776C" w:rsidRPr="0026109A" w:rsidRDefault="5CE2776C" w:rsidP="00587780">
            <w:pPr>
              <w:spacing w:after="0" w:line="240" w:lineRule="auto"/>
              <w:rPr>
                <w:rFonts w:ascii="Calibri" w:eastAsia="Calibri" w:hAnsi="Calibri" w:cs="Calibri"/>
                <w:color w:val="000000" w:themeColor="text1"/>
                <w:sz w:val="20"/>
                <w:szCs w:val="20"/>
                <w:lang w:val="es-HN"/>
              </w:rPr>
            </w:pPr>
          </w:p>
        </w:tc>
      </w:tr>
      <w:tr w:rsidR="5CE2776C" w:rsidRPr="0026109A" w14:paraId="45C8F164" w14:textId="77777777" w:rsidTr="69E858FC">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037B1F0" w14:textId="13F65A5C" w:rsidR="5CE2776C" w:rsidRPr="0026109A" w:rsidRDefault="35012235" w:rsidP="00587780">
            <w:pPr>
              <w:spacing w:after="0" w:line="240" w:lineRule="auto"/>
              <w:rPr>
                <w:rStyle w:val="normaltextrun"/>
                <w:rFonts w:ascii="Calibri" w:eastAsia="Calibri" w:hAnsi="Calibri" w:cs="Calibri"/>
                <w:color w:val="000000" w:themeColor="text1"/>
                <w:sz w:val="20"/>
                <w:szCs w:val="20"/>
                <w:lang w:val="es-HN"/>
              </w:rPr>
            </w:pPr>
            <w:r w:rsidRPr="0026109A">
              <w:rPr>
                <w:rStyle w:val="normaltextrun"/>
                <w:rFonts w:ascii="Calibri" w:eastAsia="Calibri" w:hAnsi="Calibri" w:cs="Calibri"/>
                <w:color w:val="000000" w:themeColor="text1"/>
                <w:sz w:val="20"/>
                <w:szCs w:val="20"/>
                <w:lang w:val="es-HN"/>
              </w:rPr>
              <w:t>Propiedad</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2F20DD13" w14:textId="32D020A7" w:rsidR="5CE2776C" w:rsidRPr="0026109A" w:rsidRDefault="5CE2776C" w:rsidP="00587780">
            <w:pPr>
              <w:spacing w:after="0" w:line="240" w:lineRule="auto"/>
              <w:rPr>
                <w:rFonts w:ascii="Calibri" w:eastAsia="Calibri" w:hAnsi="Calibri" w:cs="Calibri"/>
                <w:color w:val="000000" w:themeColor="text1"/>
                <w:sz w:val="20"/>
                <w:szCs w:val="20"/>
                <w:lang w:val="es-HN"/>
              </w:rPr>
            </w:pPr>
          </w:p>
        </w:tc>
      </w:tr>
      <w:tr w:rsidR="00EB1D2F" w:rsidRPr="0026109A" w14:paraId="465D99C4" w14:textId="77777777" w:rsidTr="00A363AD">
        <w:trPr>
          <w:trHeight w:val="168"/>
        </w:trPr>
        <w:tc>
          <w:tcPr>
            <w:tcW w:w="3390" w:type="dxa"/>
            <w:vMerge w:val="restart"/>
            <w:tcBorders>
              <w:top w:val="single" w:sz="6" w:space="0" w:color="auto"/>
              <w:left w:val="single" w:sz="6" w:space="0" w:color="auto"/>
              <w:right w:val="single" w:sz="6" w:space="0" w:color="auto"/>
            </w:tcBorders>
            <w:shd w:val="clear" w:color="auto" w:fill="D9D9D9" w:themeFill="background1" w:themeFillShade="D9"/>
            <w:tcMar>
              <w:left w:w="105" w:type="dxa"/>
              <w:right w:w="105" w:type="dxa"/>
            </w:tcMar>
          </w:tcPr>
          <w:p w14:paraId="3FA0A8EF" w14:textId="447C34D7" w:rsidR="00EB1D2F" w:rsidRPr="0026109A" w:rsidRDefault="00EB1D2F" w:rsidP="00587780">
            <w:pPr>
              <w:spacing w:after="0" w:line="240" w:lineRule="auto"/>
              <w:rPr>
                <w:rFonts w:ascii="Calibri" w:eastAsia="Calibri" w:hAnsi="Calibri" w:cs="Calibri"/>
                <w:color w:val="000000" w:themeColor="text1"/>
                <w:sz w:val="20"/>
                <w:szCs w:val="20"/>
                <w:lang w:val="es-HN"/>
              </w:rPr>
            </w:pPr>
            <w:r w:rsidRPr="0026109A">
              <w:rPr>
                <w:rFonts w:ascii="Calibri" w:eastAsia="Calibri" w:hAnsi="Calibri" w:cs="Calibri"/>
                <w:color w:val="000000" w:themeColor="text1"/>
                <w:sz w:val="20"/>
                <w:szCs w:val="20"/>
                <w:lang w:val="es-HN"/>
              </w:rPr>
              <w:t>¿Tiene empresas asociadas? Marque la casilla correspondiente. En caso afirmativo, proporcione detalles de cada empresa en la línea siguiente.</w:t>
            </w:r>
          </w:p>
        </w:tc>
        <w:tc>
          <w:tcPr>
            <w:tcW w:w="678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5C6ECC2A" w14:textId="3102AA0C" w:rsidR="00EB1D2F" w:rsidRPr="0026109A" w:rsidRDefault="00EB1D2F" w:rsidP="00066E72">
            <w:pPr>
              <w:spacing w:after="0" w:line="240" w:lineRule="auto"/>
              <w:jc w:val="center"/>
              <w:rPr>
                <w:lang w:val="es-HN"/>
              </w:rPr>
            </w:pPr>
            <w:r w:rsidRPr="0026109A">
              <w:rPr>
                <w:rFonts w:ascii="Calibri" w:eastAsia="Calibri" w:hAnsi="Calibri" w:cs="Calibri"/>
                <w:color w:val="000000" w:themeColor="text1"/>
                <w:sz w:val="20"/>
                <w:szCs w:val="20"/>
                <w:lang w:val="es-HN"/>
              </w:rPr>
              <w:t>Sí No</w:t>
            </w:r>
          </w:p>
        </w:tc>
      </w:tr>
      <w:tr w:rsidR="00EB1D2F" w:rsidRPr="0026109A" w14:paraId="5547AB4F" w14:textId="77777777">
        <w:trPr>
          <w:trHeight w:val="408"/>
        </w:trPr>
        <w:tc>
          <w:tcPr>
            <w:tcW w:w="3390" w:type="dxa"/>
            <w:vMerge/>
            <w:tcBorders>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13AF4308" w14:textId="77777777" w:rsidR="00EB1D2F" w:rsidRPr="0026109A" w:rsidRDefault="00EB1D2F" w:rsidP="00587780">
            <w:pPr>
              <w:spacing w:after="0" w:line="240" w:lineRule="auto"/>
              <w:rPr>
                <w:rFonts w:ascii="Calibri" w:eastAsia="Calibri" w:hAnsi="Calibri" w:cs="Calibri"/>
                <w:color w:val="000000" w:themeColor="text1"/>
                <w:sz w:val="20"/>
                <w:szCs w:val="20"/>
                <w:lang w:val="es-HN"/>
              </w:rPr>
            </w:pP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45AB3CC8" w14:textId="77777777" w:rsidR="00EB1D2F" w:rsidRPr="0026109A" w:rsidRDefault="00EB1D2F">
            <w:pPr>
              <w:pStyle w:val="Textoindependiente"/>
              <w:spacing w:after="0"/>
              <w:ind w:left="720"/>
              <w:rPr>
                <w:lang w:val="es-HN"/>
              </w:rPr>
            </w:pPr>
          </w:p>
        </w:tc>
      </w:tr>
      <w:tr w:rsidR="00196F24" w:rsidRPr="0026109A" w14:paraId="3F8557B1" w14:textId="77777777" w:rsidTr="00A363AD">
        <w:trPr>
          <w:trHeight w:val="1214"/>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1297A9A8" w14:textId="0F591374" w:rsidR="00164C68" w:rsidRPr="0026109A" w:rsidRDefault="00196F24" w:rsidP="00164C68">
            <w:pPr>
              <w:spacing w:after="0" w:line="240" w:lineRule="auto"/>
              <w:rPr>
                <w:rFonts w:ascii="Calibri" w:eastAsia="Calibri" w:hAnsi="Calibri" w:cs="Calibri"/>
                <w:color w:val="000000" w:themeColor="text1"/>
                <w:sz w:val="20"/>
                <w:szCs w:val="20"/>
                <w:lang w:val="es-HN"/>
              </w:rPr>
            </w:pPr>
            <w:r w:rsidRPr="0026109A">
              <w:rPr>
                <w:rFonts w:ascii="Calibri" w:eastAsia="Calibri" w:hAnsi="Calibri" w:cs="Calibri"/>
                <w:color w:val="000000" w:themeColor="text1"/>
                <w:sz w:val="20"/>
                <w:szCs w:val="20"/>
                <w:lang w:val="es-HN"/>
              </w:rPr>
              <w:t>Detalles de la empresa asociada (si corresponde)</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5F54491A" w14:textId="77777777" w:rsidR="00196F24" w:rsidRPr="0026109A" w:rsidRDefault="00196F24" w:rsidP="001F619C">
            <w:pPr>
              <w:pStyle w:val="Textoindependiente"/>
              <w:spacing w:after="0"/>
              <w:ind w:left="720"/>
              <w:rPr>
                <w:lang w:val="es-HN"/>
              </w:rPr>
            </w:pPr>
          </w:p>
        </w:tc>
      </w:tr>
      <w:tr w:rsidR="006833F1" w:rsidRPr="0026109A" w14:paraId="4651D77F" w14:textId="77777777" w:rsidTr="00A363AD">
        <w:trPr>
          <w:trHeight w:val="215"/>
        </w:trPr>
        <w:tc>
          <w:tcPr>
            <w:tcW w:w="3390" w:type="dxa"/>
            <w:vMerge w:val="restart"/>
            <w:tcBorders>
              <w:top w:val="single" w:sz="6" w:space="0" w:color="auto"/>
              <w:left w:val="single" w:sz="6" w:space="0" w:color="auto"/>
              <w:right w:val="single" w:sz="6" w:space="0" w:color="auto"/>
            </w:tcBorders>
            <w:shd w:val="clear" w:color="auto" w:fill="D9D9D9" w:themeFill="background1" w:themeFillShade="D9"/>
            <w:tcMar>
              <w:left w:w="105" w:type="dxa"/>
              <w:right w:w="105" w:type="dxa"/>
            </w:tcMar>
          </w:tcPr>
          <w:p w14:paraId="59D343F2" w14:textId="2597CC48" w:rsidR="006833F1" w:rsidRPr="0026109A" w:rsidRDefault="006833F1" w:rsidP="00587780">
            <w:pPr>
              <w:spacing w:after="0" w:line="240" w:lineRule="auto"/>
              <w:rPr>
                <w:rFonts w:ascii="Calibri" w:eastAsia="Calibri" w:hAnsi="Calibri" w:cs="Calibri"/>
                <w:color w:val="000000" w:themeColor="text1"/>
                <w:sz w:val="20"/>
                <w:szCs w:val="20"/>
                <w:lang w:val="es-HN"/>
              </w:rPr>
            </w:pPr>
            <w:r w:rsidRPr="0026109A">
              <w:rPr>
                <w:rFonts w:ascii="Calibri" w:eastAsia="Calibri" w:hAnsi="Calibri" w:cs="Calibri"/>
                <w:color w:val="000000" w:themeColor="text1"/>
                <w:sz w:val="20"/>
                <w:szCs w:val="20"/>
                <w:lang w:val="es-HN"/>
              </w:rPr>
              <w:t>Si tiene éxito, ¿acepta trabajar según los Términos y condiciones del contrato de GOAL (adjuntos como Apéndice 4)?</w:t>
            </w:r>
          </w:p>
        </w:tc>
        <w:tc>
          <w:tcPr>
            <w:tcW w:w="3390" w:type="dxa"/>
            <w:tcBorders>
              <w:top w:val="single" w:sz="6" w:space="0" w:color="auto"/>
              <w:left w:val="single" w:sz="6" w:space="0" w:color="auto"/>
              <w:bottom w:val="single" w:sz="6" w:space="0" w:color="auto"/>
              <w:right w:val="single" w:sz="4" w:space="0" w:color="auto"/>
            </w:tcBorders>
            <w:shd w:val="clear" w:color="auto" w:fill="D9D9D9" w:themeFill="background1" w:themeFillShade="D9"/>
            <w:tcMar>
              <w:left w:w="105" w:type="dxa"/>
              <w:right w:w="105" w:type="dxa"/>
            </w:tcMar>
          </w:tcPr>
          <w:p w14:paraId="6221A52B" w14:textId="39102ACB" w:rsidR="006833F1" w:rsidRPr="0026109A" w:rsidRDefault="006833F1" w:rsidP="00066E72">
            <w:pPr>
              <w:spacing w:after="0" w:line="240" w:lineRule="auto"/>
              <w:jc w:val="center"/>
              <w:rPr>
                <w:rFonts w:ascii="Calibri" w:eastAsia="Calibri" w:hAnsi="Calibri" w:cs="Calibri"/>
                <w:color w:val="000000" w:themeColor="text1"/>
                <w:sz w:val="20"/>
                <w:szCs w:val="20"/>
                <w:lang w:val="es-HN"/>
              </w:rPr>
            </w:pPr>
            <w:r w:rsidRPr="0026109A">
              <w:rPr>
                <w:rFonts w:ascii="Calibri" w:eastAsia="Calibri" w:hAnsi="Calibri" w:cs="Calibri"/>
                <w:color w:val="000000" w:themeColor="text1"/>
                <w:sz w:val="20"/>
                <w:szCs w:val="20"/>
                <w:lang w:val="es-HN"/>
              </w:rPr>
              <w:t>Sí No</w:t>
            </w:r>
          </w:p>
        </w:tc>
        <w:tc>
          <w:tcPr>
            <w:tcW w:w="3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E28D42" w14:textId="188CB2C1" w:rsidR="006833F1" w:rsidRPr="0026109A" w:rsidRDefault="006833F1" w:rsidP="00066E72">
            <w:pPr>
              <w:spacing w:after="0" w:line="240" w:lineRule="auto"/>
              <w:jc w:val="center"/>
              <w:rPr>
                <w:rFonts w:ascii="Calibri" w:eastAsia="Calibri" w:hAnsi="Calibri" w:cs="Calibri"/>
                <w:color w:val="000000" w:themeColor="text1"/>
                <w:sz w:val="20"/>
                <w:szCs w:val="20"/>
                <w:lang w:val="es-HN"/>
              </w:rPr>
            </w:pPr>
            <w:r w:rsidRPr="0026109A">
              <w:rPr>
                <w:rFonts w:ascii="Calibri" w:eastAsia="Calibri" w:hAnsi="Calibri" w:cs="Calibri"/>
                <w:color w:val="000000" w:themeColor="text1"/>
                <w:sz w:val="20"/>
                <w:szCs w:val="20"/>
                <w:lang w:val="es-HN"/>
              </w:rPr>
              <w:t>Comentarios/Adjuntos</w:t>
            </w:r>
          </w:p>
        </w:tc>
      </w:tr>
      <w:tr w:rsidR="006833F1" w:rsidRPr="0026109A" w14:paraId="399C7B0A" w14:textId="77777777" w:rsidTr="00A363AD">
        <w:trPr>
          <w:trHeight w:val="304"/>
        </w:trPr>
        <w:tc>
          <w:tcPr>
            <w:tcW w:w="3390" w:type="dxa"/>
            <w:vMerge/>
            <w:tcBorders>
              <w:top w:val="single" w:sz="4"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20241965" w14:textId="77777777" w:rsidR="006833F1" w:rsidRPr="0026109A" w:rsidRDefault="006833F1" w:rsidP="00587780">
            <w:pPr>
              <w:spacing w:after="0" w:line="240" w:lineRule="auto"/>
              <w:rPr>
                <w:rFonts w:ascii="Calibri" w:eastAsia="Calibri" w:hAnsi="Calibri" w:cs="Calibri"/>
                <w:color w:val="000000" w:themeColor="text1"/>
                <w:sz w:val="20"/>
                <w:szCs w:val="20"/>
                <w:lang w:val="es-HN"/>
              </w:rPr>
            </w:pPr>
          </w:p>
        </w:tc>
        <w:tc>
          <w:tcPr>
            <w:tcW w:w="3390" w:type="dxa"/>
            <w:tcBorders>
              <w:top w:val="single" w:sz="4" w:space="0" w:color="auto"/>
              <w:left w:val="single" w:sz="6" w:space="0" w:color="auto"/>
              <w:bottom w:val="single" w:sz="6" w:space="0" w:color="auto"/>
              <w:right w:val="single" w:sz="6" w:space="0" w:color="auto"/>
            </w:tcBorders>
            <w:tcMar>
              <w:left w:w="105" w:type="dxa"/>
              <w:right w:w="105" w:type="dxa"/>
            </w:tcMar>
          </w:tcPr>
          <w:p w14:paraId="23EF00D3" w14:textId="77777777" w:rsidR="006833F1" w:rsidRPr="0026109A" w:rsidRDefault="006833F1">
            <w:pPr>
              <w:pStyle w:val="Textoindependiente"/>
              <w:spacing w:after="0"/>
              <w:jc w:val="center"/>
              <w:rPr>
                <w:lang w:val="es-HN"/>
              </w:rPr>
            </w:pPr>
          </w:p>
        </w:tc>
        <w:tc>
          <w:tcPr>
            <w:tcW w:w="3390" w:type="dxa"/>
            <w:tcBorders>
              <w:top w:val="single" w:sz="4" w:space="0" w:color="auto"/>
              <w:left w:val="single" w:sz="6" w:space="0" w:color="auto"/>
              <w:bottom w:val="single" w:sz="4" w:space="0" w:color="auto"/>
              <w:right w:val="single" w:sz="6" w:space="0" w:color="auto"/>
            </w:tcBorders>
          </w:tcPr>
          <w:p w14:paraId="22FF5CEB" w14:textId="77777777" w:rsidR="006833F1" w:rsidRPr="0026109A" w:rsidRDefault="006833F1">
            <w:pPr>
              <w:pStyle w:val="Textoindependiente"/>
              <w:spacing w:after="0"/>
              <w:jc w:val="center"/>
              <w:rPr>
                <w:lang w:val="es-HN"/>
              </w:rPr>
            </w:pPr>
          </w:p>
        </w:tc>
      </w:tr>
      <w:tr w:rsidR="00CC6D1E" w:rsidRPr="0026109A" w14:paraId="291ECB51" w14:textId="77777777" w:rsidTr="00A363AD">
        <w:trPr>
          <w:trHeight w:val="182"/>
        </w:trPr>
        <w:tc>
          <w:tcPr>
            <w:tcW w:w="3390" w:type="dxa"/>
            <w:vMerge w:val="restart"/>
            <w:tcBorders>
              <w:top w:val="single" w:sz="6" w:space="0" w:color="auto"/>
              <w:left w:val="single" w:sz="6" w:space="0" w:color="auto"/>
              <w:right w:val="single" w:sz="6" w:space="0" w:color="auto"/>
            </w:tcBorders>
            <w:shd w:val="clear" w:color="auto" w:fill="D9D9D9" w:themeFill="background1" w:themeFillShade="D9"/>
            <w:tcMar>
              <w:left w:w="105" w:type="dxa"/>
              <w:right w:w="105" w:type="dxa"/>
            </w:tcMar>
          </w:tcPr>
          <w:p w14:paraId="204D4078" w14:textId="32800A8A" w:rsidR="00CC6D1E" w:rsidRPr="0026109A" w:rsidRDefault="00CC6D1E" w:rsidP="00233C23">
            <w:pPr>
              <w:spacing w:after="0" w:line="240" w:lineRule="auto"/>
              <w:rPr>
                <w:rFonts w:ascii="Calibri" w:eastAsia="Calibri" w:hAnsi="Calibri" w:cs="Calibri"/>
                <w:color w:val="000000" w:themeColor="text1"/>
                <w:sz w:val="20"/>
                <w:szCs w:val="20"/>
                <w:lang w:val="es-HN"/>
              </w:rPr>
            </w:pPr>
            <w:r w:rsidRPr="0026109A">
              <w:rPr>
                <w:rFonts w:ascii="Calibri" w:eastAsia="Calibri" w:hAnsi="Calibri" w:cs="Calibri"/>
                <w:color w:val="000000" w:themeColor="text1"/>
                <w:sz w:val="20"/>
                <w:szCs w:val="20"/>
                <w:lang w:val="es-HN"/>
              </w:rPr>
              <w:t>Si tiene éxito, ¿acepta firmar el contrato según el modelo de contrato de GOAL (adjunto como Apéndice 5)?</w:t>
            </w:r>
          </w:p>
        </w:tc>
        <w:tc>
          <w:tcPr>
            <w:tcW w:w="3390" w:type="dxa"/>
            <w:tcBorders>
              <w:top w:val="single" w:sz="6" w:space="0" w:color="auto"/>
              <w:left w:val="single" w:sz="6" w:space="0" w:color="auto"/>
              <w:bottom w:val="single" w:sz="6" w:space="0" w:color="auto"/>
              <w:right w:val="single" w:sz="4" w:space="0" w:color="auto"/>
            </w:tcBorders>
            <w:shd w:val="clear" w:color="auto" w:fill="D9D9D9" w:themeFill="background1" w:themeFillShade="D9"/>
            <w:tcMar>
              <w:left w:w="105" w:type="dxa"/>
              <w:right w:w="105" w:type="dxa"/>
            </w:tcMar>
          </w:tcPr>
          <w:p w14:paraId="6C90130B" w14:textId="1380B35B" w:rsidR="00CC6D1E" w:rsidRPr="0026109A" w:rsidRDefault="00CC6D1E" w:rsidP="00066E72">
            <w:pPr>
              <w:spacing w:after="0" w:line="240" w:lineRule="auto"/>
              <w:jc w:val="center"/>
              <w:rPr>
                <w:rFonts w:ascii="Calibri" w:eastAsia="Calibri" w:hAnsi="Calibri" w:cs="Calibri"/>
                <w:color w:val="000000" w:themeColor="text1"/>
                <w:sz w:val="20"/>
                <w:szCs w:val="20"/>
                <w:lang w:val="es-HN"/>
              </w:rPr>
            </w:pPr>
            <w:r w:rsidRPr="0026109A">
              <w:rPr>
                <w:rFonts w:ascii="Calibri" w:eastAsia="Calibri" w:hAnsi="Calibri" w:cs="Calibri"/>
                <w:color w:val="000000" w:themeColor="text1"/>
                <w:sz w:val="20"/>
                <w:szCs w:val="20"/>
                <w:lang w:val="es-HN"/>
              </w:rPr>
              <w:t>Sí No</w:t>
            </w:r>
          </w:p>
        </w:tc>
        <w:tc>
          <w:tcPr>
            <w:tcW w:w="3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AEF5F6" w14:textId="16487D02" w:rsidR="00CC6D1E" w:rsidRPr="0026109A" w:rsidRDefault="00CC6D1E" w:rsidP="00066E72">
            <w:pPr>
              <w:spacing w:after="0" w:line="240" w:lineRule="auto"/>
              <w:jc w:val="center"/>
              <w:rPr>
                <w:rFonts w:ascii="Calibri" w:eastAsia="Calibri" w:hAnsi="Calibri" w:cs="Calibri"/>
                <w:color w:val="000000" w:themeColor="text1"/>
                <w:sz w:val="20"/>
                <w:szCs w:val="20"/>
                <w:lang w:val="es-HN"/>
              </w:rPr>
            </w:pPr>
            <w:r w:rsidRPr="0026109A">
              <w:rPr>
                <w:rFonts w:ascii="Calibri" w:eastAsia="Calibri" w:hAnsi="Calibri" w:cs="Calibri"/>
                <w:color w:val="000000" w:themeColor="text1"/>
                <w:sz w:val="20"/>
                <w:szCs w:val="20"/>
                <w:lang w:val="es-HN"/>
              </w:rPr>
              <w:t>Comentarios/Adjuntos</w:t>
            </w:r>
          </w:p>
        </w:tc>
      </w:tr>
      <w:tr w:rsidR="00CC6D1E" w:rsidRPr="0026109A" w14:paraId="13322D35" w14:textId="77777777" w:rsidTr="00A363AD">
        <w:trPr>
          <w:trHeight w:val="304"/>
        </w:trPr>
        <w:tc>
          <w:tcPr>
            <w:tcW w:w="3390" w:type="dxa"/>
            <w:vMerge/>
            <w:tcBorders>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710B5CEC" w14:textId="77777777" w:rsidR="00CC6D1E" w:rsidRPr="0026109A" w:rsidRDefault="00CC6D1E" w:rsidP="00233C23">
            <w:pPr>
              <w:spacing w:after="0" w:line="240" w:lineRule="auto"/>
              <w:rPr>
                <w:rFonts w:ascii="Calibri" w:eastAsia="Calibri" w:hAnsi="Calibri" w:cs="Calibri"/>
                <w:color w:val="000000" w:themeColor="text1"/>
                <w:sz w:val="20"/>
                <w:szCs w:val="20"/>
                <w:lang w:val="es-HN"/>
              </w:rPr>
            </w:pPr>
          </w:p>
        </w:tc>
        <w:tc>
          <w:tcPr>
            <w:tcW w:w="3390" w:type="dxa"/>
            <w:tcBorders>
              <w:top w:val="single" w:sz="6" w:space="0" w:color="auto"/>
              <w:left w:val="single" w:sz="6" w:space="0" w:color="auto"/>
              <w:bottom w:val="single" w:sz="6" w:space="0" w:color="auto"/>
              <w:right w:val="single" w:sz="4" w:space="0" w:color="auto"/>
            </w:tcBorders>
            <w:tcMar>
              <w:left w:w="105" w:type="dxa"/>
              <w:right w:w="105" w:type="dxa"/>
            </w:tcMar>
          </w:tcPr>
          <w:p w14:paraId="5BF8CECE" w14:textId="77777777" w:rsidR="00CC6D1E" w:rsidRPr="0026109A" w:rsidRDefault="00CC6D1E">
            <w:pPr>
              <w:pStyle w:val="Textoindependiente"/>
              <w:spacing w:after="0"/>
              <w:jc w:val="center"/>
              <w:rPr>
                <w:lang w:val="es-HN"/>
              </w:rPr>
            </w:pPr>
          </w:p>
        </w:tc>
        <w:tc>
          <w:tcPr>
            <w:tcW w:w="3390" w:type="dxa"/>
            <w:tcBorders>
              <w:top w:val="single" w:sz="4" w:space="0" w:color="auto"/>
              <w:left w:val="single" w:sz="4" w:space="0" w:color="auto"/>
              <w:bottom w:val="single" w:sz="4" w:space="0" w:color="auto"/>
              <w:right w:val="single" w:sz="4" w:space="0" w:color="auto"/>
            </w:tcBorders>
          </w:tcPr>
          <w:p w14:paraId="7322A573" w14:textId="77777777" w:rsidR="00CC6D1E" w:rsidRPr="0026109A" w:rsidRDefault="00CC6D1E">
            <w:pPr>
              <w:pStyle w:val="Textoindependiente"/>
              <w:spacing w:after="0"/>
              <w:jc w:val="center"/>
              <w:rPr>
                <w:lang w:val="es-HN"/>
              </w:rPr>
            </w:pPr>
          </w:p>
        </w:tc>
      </w:tr>
      <w:tr w:rsidR="00CC6D1E" w:rsidRPr="0026109A" w14:paraId="55A86946" w14:textId="77777777" w:rsidTr="00A363AD">
        <w:trPr>
          <w:trHeight w:val="279"/>
        </w:trPr>
        <w:tc>
          <w:tcPr>
            <w:tcW w:w="3390" w:type="dxa"/>
            <w:vMerge w:val="restart"/>
            <w:tcBorders>
              <w:top w:val="single" w:sz="6" w:space="0" w:color="auto"/>
              <w:left w:val="single" w:sz="6" w:space="0" w:color="auto"/>
              <w:right w:val="single" w:sz="6" w:space="0" w:color="auto"/>
            </w:tcBorders>
            <w:shd w:val="clear" w:color="auto" w:fill="D9D9D9" w:themeFill="background1" w:themeFillShade="D9"/>
            <w:tcMar>
              <w:left w:w="105" w:type="dxa"/>
              <w:right w:w="105" w:type="dxa"/>
            </w:tcMar>
          </w:tcPr>
          <w:p w14:paraId="41E03799" w14:textId="77777777" w:rsidR="00CC6D1E" w:rsidRPr="0026109A" w:rsidRDefault="00CC6D1E" w:rsidP="00233C23">
            <w:pPr>
              <w:spacing w:after="0" w:line="240" w:lineRule="auto"/>
              <w:rPr>
                <w:rFonts w:ascii="Calibri" w:eastAsia="Calibri" w:hAnsi="Calibri" w:cs="Calibri"/>
                <w:color w:val="000000" w:themeColor="text1"/>
                <w:sz w:val="20"/>
                <w:szCs w:val="20"/>
                <w:lang w:val="es-HN"/>
              </w:rPr>
            </w:pPr>
            <w:r w:rsidRPr="0026109A">
              <w:rPr>
                <w:rFonts w:ascii="Calibri" w:eastAsia="Calibri" w:hAnsi="Calibri" w:cs="Calibri"/>
                <w:color w:val="000000" w:themeColor="text1"/>
                <w:sz w:val="20"/>
                <w:szCs w:val="20"/>
                <w:lang w:val="es-HN"/>
              </w:rPr>
              <w:t>Si tiene éxito, ¿acepta cumplir con el código de conducta de proveedores de GOAL para la entrega de bienes/servicios/trabajos?</w:t>
            </w:r>
          </w:p>
          <w:p w14:paraId="0DD6E63E" w14:textId="6837DB2D" w:rsidR="00CC6D1E" w:rsidRPr="0026109A" w:rsidRDefault="00CC6D1E" w:rsidP="00233C23">
            <w:pPr>
              <w:spacing w:after="0" w:line="240" w:lineRule="auto"/>
              <w:rPr>
                <w:rFonts w:ascii="Calibri" w:eastAsia="Calibri" w:hAnsi="Calibri" w:cs="Calibri"/>
                <w:color w:val="000000" w:themeColor="text1"/>
                <w:sz w:val="20"/>
                <w:szCs w:val="20"/>
                <w:lang w:val="es-HN"/>
              </w:rPr>
            </w:pPr>
            <w:r w:rsidRPr="0026109A">
              <w:rPr>
                <w:rFonts w:ascii="Calibri" w:eastAsia="Calibri" w:hAnsi="Calibri" w:cs="Calibri"/>
                <w:color w:val="000000" w:themeColor="text1"/>
                <w:sz w:val="20"/>
                <w:szCs w:val="20"/>
                <w:lang w:val="es-HN"/>
              </w:rPr>
              <w:t>(adjunto como Apéndice 6)</w:t>
            </w:r>
          </w:p>
        </w:tc>
        <w:tc>
          <w:tcPr>
            <w:tcW w:w="3390" w:type="dxa"/>
            <w:tcBorders>
              <w:top w:val="single" w:sz="6" w:space="0" w:color="auto"/>
              <w:left w:val="single" w:sz="6" w:space="0" w:color="auto"/>
              <w:bottom w:val="single" w:sz="6" w:space="0" w:color="auto"/>
              <w:right w:val="single" w:sz="4" w:space="0" w:color="auto"/>
            </w:tcBorders>
            <w:shd w:val="clear" w:color="auto" w:fill="D9D9D9" w:themeFill="background1" w:themeFillShade="D9"/>
            <w:tcMar>
              <w:left w:w="105" w:type="dxa"/>
              <w:right w:w="105" w:type="dxa"/>
            </w:tcMar>
          </w:tcPr>
          <w:p w14:paraId="5B7B005A" w14:textId="5320612A" w:rsidR="00CC6D1E" w:rsidRPr="0026109A" w:rsidRDefault="00CC6D1E" w:rsidP="00066E72">
            <w:pPr>
              <w:spacing w:after="0" w:line="240" w:lineRule="auto"/>
              <w:jc w:val="center"/>
              <w:rPr>
                <w:rFonts w:ascii="Calibri" w:eastAsia="Calibri" w:hAnsi="Calibri" w:cs="Calibri"/>
                <w:color w:val="000000" w:themeColor="text1"/>
                <w:sz w:val="20"/>
                <w:szCs w:val="20"/>
                <w:lang w:val="es-HN"/>
              </w:rPr>
            </w:pPr>
            <w:r w:rsidRPr="0026109A">
              <w:rPr>
                <w:rFonts w:ascii="Calibri" w:eastAsia="Calibri" w:hAnsi="Calibri" w:cs="Calibri"/>
                <w:color w:val="000000" w:themeColor="text1"/>
                <w:sz w:val="20"/>
                <w:szCs w:val="20"/>
                <w:lang w:val="es-HN"/>
              </w:rPr>
              <w:t>Sí No</w:t>
            </w:r>
          </w:p>
        </w:tc>
        <w:tc>
          <w:tcPr>
            <w:tcW w:w="3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4B8E8D" w14:textId="0B153A17" w:rsidR="00CC6D1E" w:rsidRPr="0026109A" w:rsidRDefault="00CC6D1E" w:rsidP="00066E72">
            <w:pPr>
              <w:spacing w:after="0" w:line="240" w:lineRule="auto"/>
              <w:jc w:val="center"/>
              <w:rPr>
                <w:rFonts w:ascii="Calibri" w:eastAsia="Calibri" w:hAnsi="Calibri" w:cs="Calibri"/>
                <w:color w:val="000000" w:themeColor="text1"/>
                <w:sz w:val="20"/>
                <w:szCs w:val="20"/>
                <w:lang w:val="es-HN"/>
              </w:rPr>
            </w:pPr>
            <w:r w:rsidRPr="0026109A">
              <w:rPr>
                <w:rFonts w:ascii="Calibri" w:eastAsia="Calibri" w:hAnsi="Calibri" w:cs="Calibri"/>
                <w:color w:val="000000" w:themeColor="text1"/>
                <w:sz w:val="20"/>
                <w:szCs w:val="20"/>
                <w:lang w:val="es-HN"/>
              </w:rPr>
              <w:t>Comentarios/Adjuntos</w:t>
            </w:r>
          </w:p>
        </w:tc>
      </w:tr>
      <w:tr w:rsidR="00CC6D1E" w:rsidRPr="0026109A" w14:paraId="5E2AD55D" w14:textId="77777777" w:rsidTr="00A363AD">
        <w:trPr>
          <w:trHeight w:val="408"/>
        </w:trPr>
        <w:tc>
          <w:tcPr>
            <w:tcW w:w="3390" w:type="dxa"/>
            <w:vMerge/>
            <w:tcBorders>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34F3BBC6" w14:textId="77777777" w:rsidR="00CC6D1E" w:rsidRPr="0026109A" w:rsidRDefault="00CC6D1E" w:rsidP="00233C23">
            <w:pPr>
              <w:spacing w:after="0" w:line="240" w:lineRule="auto"/>
              <w:rPr>
                <w:rFonts w:ascii="Calibri" w:eastAsia="Calibri" w:hAnsi="Calibri" w:cs="Calibri"/>
                <w:color w:val="000000" w:themeColor="text1"/>
                <w:sz w:val="20"/>
                <w:szCs w:val="20"/>
                <w:lang w:val="es-HN"/>
              </w:rPr>
            </w:pPr>
          </w:p>
        </w:tc>
        <w:tc>
          <w:tcPr>
            <w:tcW w:w="3390" w:type="dxa"/>
            <w:tcBorders>
              <w:top w:val="single" w:sz="6" w:space="0" w:color="auto"/>
              <w:left w:val="single" w:sz="6" w:space="0" w:color="auto"/>
              <w:bottom w:val="single" w:sz="6" w:space="0" w:color="auto"/>
              <w:right w:val="single" w:sz="6" w:space="0" w:color="auto"/>
            </w:tcBorders>
            <w:tcMar>
              <w:left w:w="105" w:type="dxa"/>
              <w:right w:w="105" w:type="dxa"/>
            </w:tcMar>
          </w:tcPr>
          <w:p w14:paraId="05775A2C" w14:textId="77777777" w:rsidR="00CC6D1E" w:rsidRPr="0026109A" w:rsidRDefault="00CC6D1E">
            <w:pPr>
              <w:pStyle w:val="Textoindependiente"/>
              <w:spacing w:after="0"/>
              <w:jc w:val="center"/>
              <w:rPr>
                <w:lang w:val="es-HN"/>
              </w:rPr>
            </w:pPr>
          </w:p>
        </w:tc>
        <w:tc>
          <w:tcPr>
            <w:tcW w:w="3390" w:type="dxa"/>
            <w:tcBorders>
              <w:top w:val="single" w:sz="4" w:space="0" w:color="auto"/>
              <w:left w:val="single" w:sz="6" w:space="0" w:color="auto"/>
              <w:bottom w:val="single" w:sz="6" w:space="0" w:color="auto"/>
              <w:right w:val="single" w:sz="6" w:space="0" w:color="auto"/>
            </w:tcBorders>
          </w:tcPr>
          <w:p w14:paraId="4ECB0926" w14:textId="77777777" w:rsidR="00CC6D1E" w:rsidRPr="0026109A" w:rsidRDefault="00CC6D1E">
            <w:pPr>
              <w:pStyle w:val="Textoindependiente"/>
              <w:spacing w:after="0"/>
              <w:jc w:val="center"/>
              <w:rPr>
                <w:lang w:val="es-HN"/>
              </w:rPr>
            </w:pPr>
          </w:p>
        </w:tc>
      </w:tr>
    </w:tbl>
    <w:p w14:paraId="35E88EB9" w14:textId="56875DDE" w:rsidR="002C1599" w:rsidRDefault="002C1599" w:rsidP="5CE2776C"/>
    <w:p w14:paraId="7186C2B0" w14:textId="66F8730E" w:rsidR="001D049A" w:rsidRDefault="00633BAD" w:rsidP="001D049A">
      <w:r>
        <w:t>Tenga en cuenta que los postores ganadores deberán presentar más información como parte del proceso de registro de proveedores antes de finalizar la adjudicación del contrato.</w:t>
      </w:r>
    </w:p>
    <w:tbl>
      <w:tblPr>
        <w:tblStyle w:val="Tablaconcuadrcula"/>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170"/>
      </w:tblGrid>
      <w:tr w:rsidR="001D049A" w14:paraId="2E802AA3" w14:textId="77777777" w:rsidTr="2E13983B">
        <w:trPr>
          <w:trHeight w:val="885"/>
        </w:trPr>
        <w:tc>
          <w:tcPr>
            <w:tcW w:w="10170" w:type="dxa"/>
            <w:tcBorders>
              <w:top w:val="single" w:sz="6" w:space="0" w:color="auto"/>
            </w:tcBorders>
            <w:shd w:val="clear" w:color="auto" w:fill="D9D9D9" w:themeFill="background1" w:themeFillShade="D9"/>
            <w:tcMar>
              <w:left w:w="105" w:type="dxa"/>
              <w:right w:w="105" w:type="dxa"/>
            </w:tcMar>
          </w:tcPr>
          <w:p w14:paraId="59E7D917" w14:textId="5AFF7E97" w:rsidR="001D049A" w:rsidRDefault="001D049A" w:rsidP="2E13983B">
            <w:pPr>
              <w:spacing w:line="259" w:lineRule="auto"/>
              <w:rPr>
                <w:rFonts w:ascii="Calibri" w:eastAsia="Calibri" w:hAnsi="Calibri" w:cs="Calibri"/>
                <w:lang w:val="es-ES"/>
              </w:rPr>
            </w:pPr>
            <w:r w:rsidRPr="2E13983B">
              <w:rPr>
                <w:rFonts w:ascii="Calibri" w:eastAsia="Calibri" w:hAnsi="Calibri" w:cs="Calibri"/>
                <w:lang w:val="es-ES"/>
              </w:rPr>
              <w:t xml:space="preserve">Al presentar una oferta conforme a esta Invitación a licitar (ITT) </w:t>
            </w:r>
            <w:r w:rsidR="00C707F2" w:rsidRPr="20ED9E36">
              <w:rPr>
                <w:rFonts w:ascii="Calibri" w:eastAsia="Calibri" w:hAnsi="Calibri" w:cs="Calibri"/>
                <w:b/>
                <w:lang w:val="es-ES"/>
              </w:rPr>
              <w:t>HN-HFA-41323</w:t>
            </w:r>
            <w:r w:rsidRPr="2E13983B">
              <w:rPr>
                <w:rFonts w:ascii="Calibri" w:eastAsia="Calibri" w:hAnsi="Calibri" w:cs="Calibri"/>
                <w:lang w:val="es-ES"/>
              </w:rPr>
              <w:t>,</w:t>
            </w:r>
            <w:r w:rsidRPr="2E13983B">
              <w:rPr>
                <w:rFonts w:ascii="Calibri" w:eastAsia="Calibri" w:hAnsi="Calibri" w:cs="Calibri"/>
                <w:color w:val="FF0000"/>
                <w:lang w:val="es-ES"/>
              </w:rPr>
              <w:t xml:space="preserve"> </w:t>
            </w:r>
            <w:r w:rsidRPr="2E13983B">
              <w:rPr>
                <w:rFonts w:ascii="Calibri" w:eastAsia="Calibri" w:hAnsi="Calibri" w:cs="Calibri"/>
                <w:lang w:val="es-ES"/>
              </w:rPr>
              <w:t>el postor por la presente afirma que las siguientes declaraciones son correctas en el momento de la presentación; y además se compromete a informar a GOAL de cualquier cambio en el estado de estos asuntos.</w:t>
            </w:r>
          </w:p>
        </w:tc>
      </w:tr>
      <w:tr w:rsidR="001D049A" w14:paraId="6BFE9E22" w14:textId="77777777" w:rsidTr="2E13983B">
        <w:trPr>
          <w:trHeight w:val="4350"/>
        </w:trPr>
        <w:tc>
          <w:tcPr>
            <w:tcW w:w="10170" w:type="dxa"/>
            <w:shd w:val="clear" w:color="auto" w:fill="F2F2F2" w:themeFill="background1" w:themeFillShade="F2"/>
            <w:tcMar>
              <w:left w:w="105" w:type="dxa"/>
              <w:right w:w="105" w:type="dxa"/>
            </w:tcMar>
          </w:tcPr>
          <w:p w14:paraId="05F07C8B" w14:textId="09A99C17" w:rsidR="001D049A" w:rsidRDefault="001D049A" w:rsidP="2E13983B">
            <w:pPr>
              <w:pStyle w:val="Textoindependiente"/>
              <w:rPr>
                <w:rFonts w:ascii="Calibri" w:eastAsia="Calibri" w:hAnsi="Calibri" w:cs="Calibri"/>
                <w:sz w:val="20"/>
                <w:szCs w:val="20"/>
                <w:lang w:val="es-ES"/>
              </w:rPr>
            </w:pPr>
            <w:r w:rsidRPr="2E13983B">
              <w:rPr>
                <w:rFonts w:ascii="Calibri" w:eastAsia="Calibri" w:hAnsi="Calibri" w:cs="Calibri"/>
                <w:sz w:val="20"/>
                <w:szCs w:val="20"/>
                <w:lang w:val="es-ES"/>
              </w:rPr>
              <w:lastRenderedPageBreak/>
              <w:t xml:space="preserve">El licitador no está en quiebra ni en liquidación, ni sus asuntos están siendo administrados judicialmente ni ha celebrado un acuerdo con acreedores ni ha suspendido sus actividades comerciales ni se encuentra en ninguna situación análoga derivada de un procedimiento similar conforme a las leyes y reglamentos nacionales. </w:t>
            </w:r>
          </w:p>
          <w:p w14:paraId="75E6A55A" w14:textId="77777777" w:rsidR="001D049A" w:rsidRDefault="001D049A" w:rsidP="2E13983B">
            <w:pPr>
              <w:pStyle w:val="Textoindependiente"/>
              <w:rPr>
                <w:rFonts w:ascii="Calibri" w:eastAsia="Calibri" w:hAnsi="Calibri" w:cs="Calibri"/>
                <w:sz w:val="20"/>
                <w:szCs w:val="20"/>
                <w:lang w:val="es-ES"/>
              </w:rPr>
            </w:pPr>
            <w:r w:rsidRPr="2E13983B">
              <w:rPr>
                <w:rFonts w:ascii="Calibri" w:eastAsia="Calibri" w:hAnsi="Calibri" w:cs="Calibri"/>
                <w:sz w:val="20"/>
                <w:szCs w:val="20"/>
                <w:lang w:val="es-ES"/>
              </w:rPr>
              <w:t>El licitador no es objeto de ningún procedimiento de declaración de quiebra, de orden de liquidación forzosa o de administración judicial, ni de concurso de acreedores, ni de ningún otro procedimiento similar previsto en las leyes y reglamentos nacionales.</w:t>
            </w:r>
          </w:p>
          <w:p w14:paraId="2C626B20" w14:textId="0AD0C82C" w:rsidR="001D049A" w:rsidRDefault="001D049A">
            <w:pPr>
              <w:pStyle w:val="Textoindependiente"/>
              <w:rPr>
                <w:rFonts w:ascii="Calibri" w:eastAsia="Calibri" w:hAnsi="Calibri" w:cs="Calibri"/>
                <w:sz w:val="20"/>
                <w:szCs w:val="20"/>
              </w:rPr>
            </w:pPr>
            <w:r w:rsidRPr="69E858FC">
              <w:rPr>
                <w:rFonts w:ascii="Calibri" w:eastAsia="Calibri" w:hAnsi="Calibri" w:cs="Calibri"/>
                <w:sz w:val="20"/>
                <w:szCs w:val="20"/>
              </w:rPr>
              <w:t xml:space="preserve">Ni el postor, ni un </w:t>
            </w:r>
            <w:r w:rsidR="007063F8" w:rsidRPr="69E858FC">
              <w:rPr>
                <w:rFonts w:ascii="Calibri" w:eastAsia="Calibri" w:hAnsi="Calibri" w:cs="Calibri"/>
                <w:sz w:val="20"/>
                <w:szCs w:val="20"/>
              </w:rPr>
              <w:t>consejero</w:t>
            </w:r>
            <w:r w:rsidRPr="69E858FC">
              <w:rPr>
                <w:rFonts w:ascii="Calibri" w:eastAsia="Calibri" w:hAnsi="Calibri" w:cs="Calibri"/>
                <w:sz w:val="20"/>
                <w:szCs w:val="20"/>
              </w:rPr>
              <w:t xml:space="preserve"> ni un Socio, han sido condenados por delito contra su conducta profesional mediante sentencia con fuerza de cosa juzgada ni han sido culpables de falta profesional grave en el ejercicio de sus negocios.</w:t>
            </w:r>
          </w:p>
          <w:p w14:paraId="56B48729" w14:textId="77777777" w:rsidR="001D049A" w:rsidRDefault="001D049A">
            <w:pPr>
              <w:pStyle w:val="Textoindependiente"/>
              <w:rPr>
                <w:rFonts w:ascii="Calibri" w:eastAsia="Calibri" w:hAnsi="Calibri" w:cs="Calibri"/>
                <w:sz w:val="20"/>
                <w:szCs w:val="20"/>
              </w:rPr>
            </w:pPr>
            <w:r w:rsidRPr="69E858FC">
              <w:rPr>
                <w:rFonts w:ascii="Calibri" w:eastAsia="Calibri" w:hAnsi="Calibri" w:cs="Calibri"/>
                <w:sz w:val="20"/>
                <w:szCs w:val="20"/>
              </w:rPr>
              <w:t>El licitador ha cumplido todas sus obligaciones relacionadas con el pago de impuestos o contribuciones a la seguridad social en Irlanda o cualquier otro estado o país en el que el licitador esté ubicado o realice negocios.</w:t>
            </w:r>
          </w:p>
          <w:p w14:paraId="66B2163F" w14:textId="3A89FEC4" w:rsidR="001D049A" w:rsidRDefault="001D049A" w:rsidP="2E13983B">
            <w:pPr>
              <w:pStyle w:val="Textoindependiente"/>
              <w:rPr>
                <w:rFonts w:ascii="Calibri" w:eastAsia="Calibri" w:hAnsi="Calibri" w:cs="Calibri"/>
                <w:sz w:val="20"/>
                <w:szCs w:val="20"/>
                <w:lang w:val="es-ES"/>
              </w:rPr>
            </w:pPr>
            <w:r w:rsidRPr="2E13983B">
              <w:rPr>
                <w:rFonts w:ascii="Calibri" w:eastAsia="Calibri" w:hAnsi="Calibri" w:cs="Calibri"/>
                <w:sz w:val="20"/>
                <w:szCs w:val="20"/>
                <w:lang w:val="es-ES"/>
              </w:rPr>
              <w:t xml:space="preserve">Ni el postor, ni un </w:t>
            </w:r>
            <w:r w:rsidR="00C707F2" w:rsidRPr="2E13983B">
              <w:rPr>
                <w:rFonts w:ascii="Calibri" w:eastAsia="Calibri" w:hAnsi="Calibri" w:cs="Calibri"/>
                <w:sz w:val="20"/>
                <w:szCs w:val="20"/>
                <w:lang w:val="es-ES"/>
              </w:rPr>
              <w:t>director</w:t>
            </w:r>
            <w:r w:rsidRPr="2E13983B">
              <w:rPr>
                <w:rFonts w:ascii="Calibri" w:eastAsia="Calibri" w:hAnsi="Calibri" w:cs="Calibri"/>
                <w:sz w:val="20"/>
                <w:szCs w:val="20"/>
                <w:lang w:val="es-ES"/>
              </w:rPr>
              <w:t xml:space="preserve"> o Socio han sido declarados culpables de: fraude, lavado de dinero, corrupción; condenado por ser miembro de una organización criminal; ni de tergiversación grave al proporcionar información a una agencia pública de compras</w:t>
            </w:r>
          </w:p>
          <w:p w14:paraId="590C4D5F" w14:textId="77777777" w:rsidR="001D049A" w:rsidRDefault="001D049A" w:rsidP="00587780">
            <w:pPr>
              <w:pStyle w:val="Textoindependiente"/>
              <w:ind w:right="-342"/>
              <w:rPr>
                <w:rFonts w:ascii="Calibri" w:eastAsia="Calibri" w:hAnsi="Calibri" w:cs="Calibri"/>
                <w:sz w:val="20"/>
                <w:szCs w:val="20"/>
              </w:rPr>
            </w:pPr>
            <w:r w:rsidRPr="69E858FC">
              <w:rPr>
                <w:rFonts w:ascii="Calibri" w:eastAsia="Calibri" w:hAnsi="Calibri" w:cs="Calibri"/>
                <w:sz w:val="20"/>
                <w:szCs w:val="20"/>
              </w:rPr>
              <w:t>El postor no ha logrado tergiversar su información de Salud y Seguridad, información de Garantía de Calidad o cualquier otra información relevante para esta solicitud.</w:t>
            </w:r>
          </w:p>
          <w:p w14:paraId="48011139" w14:textId="6B4A60D5" w:rsidR="001D049A" w:rsidRDefault="001D049A" w:rsidP="2E13983B">
            <w:pPr>
              <w:pStyle w:val="Textoindependiente"/>
              <w:ind w:right="157"/>
              <w:jc w:val="both"/>
              <w:rPr>
                <w:rFonts w:ascii="Calibri" w:eastAsia="Calibri" w:hAnsi="Calibri" w:cs="Calibri"/>
                <w:sz w:val="20"/>
                <w:szCs w:val="20"/>
                <w:lang w:val="es-ES"/>
              </w:rPr>
            </w:pPr>
            <w:r w:rsidRPr="2E13983B">
              <w:rPr>
                <w:rFonts w:ascii="Calibri" w:eastAsia="Calibri" w:hAnsi="Calibri" w:cs="Calibri"/>
                <w:sz w:val="20"/>
                <w:szCs w:val="20"/>
                <w:lang w:val="es-ES"/>
              </w:rPr>
              <w:t>Que todos los interesados han dado su consentimiento específico al uso y almacenamiento de sus datos por parte de GOAL con el fin de analizar las ofertas y adjudicar un contrato en virtud de esta licitación; y entendido además que los datos personales pueden compartirse internamente dentro de GOAL y externamente si así lo exige la ley y las regulaciones de los donantes; y podrá almacenarse por un periodo de hasta 7 años desde la adjudicación del contrato.</w:t>
            </w:r>
          </w:p>
        </w:tc>
      </w:tr>
    </w:tbl>
    <w:p w14:paraId="220563CE" w14:textId="77777777" w:rsidR="001D049A" w:rsidRDefault="001D049A" w:rsidP="00587780">
      <w:pPr>
        <w:ind w:right="-342"/>
        <w:rPr>
          <w:rFonts w:ascii="Calibri" w:eastAsia="Calibri" w:hAnsi="Calibri" w:cs="Calibri"/>
          <w:color w:val="000000" w:themeColor="text1"/>
        </w:rPr>
      </w:pPr>
    </w:p>
    <w:p w14:paraId="43D2AD94" w14:textId="55449C21" w:rsidR="001D049A" w:rsidRDefault="001D049A" w:rsidP="001D049A">
      <w:pPr>
        <w:rPr>
          <w:rFonts w:ascii="Calibri" w:eastAsia="Calibri" w:hAnsi="Calibri" w:cs="Calibri"/>
          <w:color w:val="000000" w:themeColor="text1"/>
        </w:rPr>
      </w:pPr>
      <w:r w:rsidRPr="69E858FC">
        <w:rPr>
          <w:rFonts w:ascii="Calibri" w:eastAsia="Calibri" w:hAnsi="Calibri" w:cs="Calibri"/>
          <w:color w:val="000000" w:themeColor="text1"/>
        </w:rPr>
        <w:t xml:space="preserve">Confirmo que mi oferta tiene una validez de </w:t>
      </w:r>
      <w:r w:rsidR="099D9F9B" w:rsidRPr="0214D5C4">
        <w:rPr>
          <w:rFonts w:ascii="Calibri" w:eastAsia="Calibri" w:hAnsi="Calibri" w:cs="Calibri"/>
          <w:color w:val="000000" w:themeColor="text1"/>
        </w:rPr>
        <w:t>90</w:t>
      </w:r>
      <w:r w:rsidRPr="0214D5C4">
        <w:rPr>
          <w:rFonts w:ascii="Calibri" w:eastAsia="Calibri" w:hAnsi="Calibri" w:cs="Calibri"/>
          <w:color w:val="000000" w:themeColor="text1"/>
        </w:rPr>
        <w:t xml:space="preserve"> días.</w:t>
      </w:r>
      <w:r w:rsidRPr="69E858FC">
        <w:rPr>
          <w:rFonts w:ascii="Calibri" w:eastAsia="Calibri" w:hAnsi="Calibri" w:cs="Calibri"/>
          <w:color w:val="000000" w:themeColor="text1"/>
        </w:rPr>
        <w:t xml:space="preserve"> </w:t>
      </w:r>
      <w:r w:rsidRPr="69E858FC">
        <w:rPr>
          <w:rFonts w:ascii="Calibri" w:eastAsia="Calibri" w:hAnsi="Calibri" w:cs="Calibri"/>
          <w:i/>
          <w:iCs/>
          <w:color w:val="000000" w:themeColor="text1"/>
        </w:rPr>
        <w:t>Si su oferta no tiene esta validez, indique qué validez de oferta ofrece.</w:t>
      </w:r>
    </w:p>
    <w:p w14:paraId="0459D525" w14:textId="368158C3" w:rsidR="001D049A" w:rsidRPr="00277777" w:rsidRDefault="001D049A" w:rsidP="001D049A">
      <w:pPr>
        <w:rPr>
          <w:rFonts w:ascii="Calibri" w:eastAsia="Calibri" w:hAnsi="Calibri" w:cs="Calibri"/>
          <w:color w:val="000000" w:themeColor="text1"/>
        </w:rPr>
      </w:pPr>
      <w:r w:rsidRPr="00277777">
        <w:rPr>
          <w:rFonts w:ascii="Calibri" w:eastAsia="Calibri" w:hAnsi="Calibri" w:cs="Calibri"/>
          <w:color w:val="000000" w:themeColor="text1"/>
        </w:rPr>
        <w:t>Confirmo que la oferta y los costos proporcionados para acompañarla son un reflejo exacto de los costos que se cargarán a GOAL de acuerdo con la información proporcionada en esta Invitación a licitar; y que no existan otros costos asociados. También confirmo que tengo la autoridad para firmar en nombre de la empresa que presenta la oferta.</w:t>
      </w:r>
    </w:p>
    <w:tbl>
      <w:tblPr>
        <w:tblStyle w:val="Tablaconcuadrcula"/>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350"/>
        <w:gridCol w:w="3750"/>
        <w:gridCol w:w="1080"/>
        <w:gridCol w:w="3990"/>
      </w:tblGrid>
      <w:tr w:rsidR="001D049A" w14:paraId="49D252C9" w14:textId="77777777">
        <w:trPr>
          <w:trHeight w:val="1005"/>
        </w:trPr>
        <w:tc>
          <w:tcPr>
            <w:tcW w:w="1350" w:type="dxa"/>
            <w:tcBorders>
              <w:top w:val="nil"/>
              <w:left w:val="nil"/>
              <w:bottom w:val="nil"/>
              <w:right w:val="nil"/>
            </w:tcBorders>
            <w:tcMar>
              <w:left w:w="105" w:type="dxa"/>
              <w:right w:w="105" w:type="dxa"/>
            </w:tcMar>
            <w:vAlign w:val="center"/>
          </w:tcPr>
          <w:p w14:paraId="05529FC5" w14:textId="77777777" w:rsidR="001D049A" w:rsidRDefault="001D049A" w:rsidP="00587780">
            <w:pPr>
              <w:tabs>
                <w:tab w:val="left" w:pos="3402"/>
              </w:tabs>
              <w:spacing w:line="259" w:lineRule="auto"/>
              <w:rPr>
                <w:rFonts w:ascii="Calibri" w:eastAsia="Calibri" w:hAnsi="Calibri" w:cs="Calibri"/>
              </w:rPr>
            </w:pPr>
            <w:r w:rsidRPr="69E858FC">
              <w:rPr>
                <w:rFonts w:ascii="Calibri" w:eastAsia="Calibri" w:hAnsi="Calibri" w:cs="Calibri"/>
              </w:rPr>
              <w:t>Firmado:</w:t>
            </w:r>
          </w:p>
        </w:tc>
        <w:tc>
          <w:tcPr>
            <w:tcW w:w="8820" w:type="dxa"/>
            <w:gridSpan w:val="3"/>
            <w:tcBorders>
              <w:top w:val="nil"/>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4DC80C4D" w14:textId="77777777" w:rsidR="001D049A" w:rsidRDefault="001D049A" w:rsidP="00587780">
            <w:pPr>
              <w:tabs>
                <w:tab w:val="left" w:pos="3402"/>
              </w:tabs>
              <w:spacing w:line="259" w:lineRule="auto"/>
              <w:rPr>
                <w:rFonts w:ascii="Calibri" w:eastAsia="Calibri" w:hAnsi="Calibri" w:cs="Calibri"/>
              </w:rPr>
            </w:pPr>
          </w:p>
          <w:p w14:paraId="0E8CC79C" w14:textId="77777777" w:rsidR="001D049A" w:rsidRDefault="001D049A" w:rsidP="00587780">
            <w:pPr>
              <w:tabs>
                <w:tab w:val="left" w:pos="3402"/>
              </w:tabs>
              <w:spacing w:line="259" w:lineRule="auto"/>
              <w:rPr>
                <w:rFonts w:ascii="Calibri" w:eastAsia="Calibri" w:hAnsi="Calibri" w:cs="Calibri"/>
              </w:rPr>
            </w:pPr>
          </w:p>
        </w:tc>
      </w:tr>
      <w:tr w:rsidR="001D049A" w14:paraId="5AE8D39F" w14:textId="77777777">
        <w:trPr>
          <w:trHeight w:val="555"/>
        </w:trPr>
        <w:tc>
          <w:tcPr>
            <w:tcW w:w="1350" w:type="dxa"/>
            <w:tcBorders>
              <w:top w:val="nil"/>
              <w:left w:val="nil"/>
              <w:bottom w:val="nil"/>
              <w:right w:val="nil"/>
            </w:tcBorders>
            <w:tcMar>
              <w:left w:w="105" w:type="dxa"/>
              <w:right w:w="105" w:type="dxa"/>
            </w:tcMar>
            <w:vAlign w:val="center"/>
          </w:tcPr>
          <w:p w14:paraId="24BEBBD1" w14:textId="069BED78" w:rsidR="001D049A" w:rsidRDefault="001D049A" w:rsidP="00587780">
            <w:pPr>
              <w:tabs>
                <w:tab w:val="left" w:pos="3402"/>
              </w:tabs>
              <w:spacing w:line="259" w:lineRule="auto"/>
              <w:rPr>
                <w:rFonts w:ascii="Calibri" w:eastAsia="Calibri" w:hAnsi="Calibri" w:cs="Calibri"/>
              </w:rPr>
            </w:pPr>
            <w:r w:rsidRPr="69E858FC">
              <w:rPr>
                <w:rFonts w:ascii="Calibri" w:eastAsia="Calibri" w:hAnsi="Calibri" w:cs="Calibri"/>
              </w:rPr>
              <w:t>Nombre:</w:t>
            </w:r>
          </w:p>
        </w:tc>
        <w:tc>
          <w:tcPr>
            <w:tcW w:w="3750"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44380FC0" w14:textId="77777777" w:rsidR="001D049A" w:rsidRDefault="001D049A" w:rsidP="00587780">
            <w:pPr>
              <w:tabs>
                <w:tab w:val="left" w:pos="3402"/>
              </w:tabs>
              <w:spacing w:line="259" w:lineRule="auto"/>
              <w:rPr>
                <w:rFonts w:ascii="Calibri" w:eastAsia="Calibri" w:hAnsi="Calibri" w:cs="Calibri"/>
              </w:rPr>
            </w:pPr>
          </w:p>
        </w:tc>
        <w:tc>
          <w:tcPr>
            <w:tcW w:w="1080" w:type="dxa"/>
            <w:tcBorders>
              <w:top w:val="single" w:sz="48" w:space="0" w:color="FFFFFF" w:themeColor="background1"/>
              <w:left w:val="nil"/>
              <w:bottom w:val="single" w:sz="48" w:space="0" w:color="FFFFFF" w:themeColor="background1"/>
              <w:right w:val="nil"/>
            </w:tcBorders>
            <w:tcMar>
              <w:left w:w="105" w:type="dxa"/>
              <w:right w:w="105" w:type="dxa"/>
            </w:tcMar>
            <w:vAlign w:val="center"/>
          </w:tcPr>
          <w:p w14:paraId="35C115E3" w14:textId="77777777" w:rsidR="001D049A" w:rsidRDefault="001D049A" w:rsidP="00587780">
            <w:pPr>
              <w:tabs>
                <w:tab w:val="left" w:pos="3402"/>
              </w:tabs>
              <w:spacing w:line="259" w:lineRule="auto"/>
              <w:rPr>
                <w:rFonts w:ascii="Calibri" w:eastAsia="Calibri" w:hAnsi="Calibri" w:cs="Calibri"/>
              </w:rPr>
            </w:pPr>
            <w:r w:rsidRPr="69E858FC">
              <w:rPr>
                <w:rFonts w:ascii="Calibri" w:eastAsia="Calibri" w:hAnsi="Calibri" w:cs="Calibri"/>
              </w:rPr>
              <w:t>Posición:</w:t>
            </w:r>
          </w:p>
        </w:tc>
        <w:tc>
          <w:tcPr>
            <w:tcW w:w="3990"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4B7176D6" w14:textId="77777777" w:rsidR="001D049A" w:rsidRDefault="001D049A" w:rsidP="00587780">
            <w:pPr>
              <w:tabs>
                <w:tab w:val="left" w:pos="3402"/>
              </w:tabs>
              <w:spacing w:line="259" w:lineRule="auto"/>
              <w:rPr>
                <w:rFonts w:ascii="Calibri" w:eastAsia="Calibri" w:hAnsi="Calibri" w:cs="Calibri"/>
              </w:rPr>
            </w:pPr>
          </w:p>
        </w:tc>
      </w:tr>
      <w:tr w:rsidR="001D049A" w14:paraId="38B50569" w14:textId="77777777">
        <w:trPr>
          <w:trHeight w:val="675"/>
        </w:trPr>
        <w:tc>
          <w:tcPr>
            <w:tcW w:w="1350" w:type="dxa"/>
            <w:tcBorders>
              <w:top w:val="nil"/>
              <w:left w:val="nil"/>
              <w:bottom w:val="nil"/>
              <w:right w:val="nil"/>
            </w:tcBorders>
            <w:tcMar>
              <w:left w:w="105" w:type="dxa"/>
              <w:right w:w="105" w:type="dxa"/>
            </w:tcMar>
            <w:vAlign w:val="center"/>
          </w:tcPr>
          <w:p w14:paraId="310B5979" w14:textId="77777777" w:rsidR="001D049A" w:rsidRDefault="001D049A" w:rsidP="00587780">
            <w:pPr>
              <w:tabs>
                <w:tab w:val="left" w:pos="3402"/>
              </w:tabs>
              <w:spacing w:line="259" w:lineRule="auto"/>
              <w:rPr>
                <w:rFonts w:ascii="Calibri" w:eastAsia="Calibri" w:hAnsi="Calibri" w:cs="Calibri"/>
              </w:rPr>
            </w:pPr>
            <w:r w:rsidRPr="69E858FC">
              <w:rPr>
                <w:rFonts w:ascii="Calibri" w:eastAsia="Calibri" w:hAnsi="Calibri" w:cs="Calibri"/>
              </w:rPr>
              <w:t>Nombre de empresa:</w:t>
            </w:r>
          </w:p>
        </w:tc>
        <w:tc>
          <w:tcPr>
            <w:tcW w:w="3750"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1B744137" w14:textId="77777777" w:rsidR="001D049A" w:rsidRDefault="001D049A" w:rsidP="00587780">
            <w:pPr>
              <w:tabs>
                <w:tab w:val="left" w:pos="3402"/>
              </w:tabs>
              <w:spacing w:line="259" w:lineRule="auto"/>
              <w:rPr>
                <w:rFonts w:ascii="Calibri" w:eastAsia="Calibri" w:hAnsi="Calibri" w:cs="Calibri"/>
              </w:rPr>
            </w:pPr>
          </w:p>
        </w:tc>
        <w:tc>
          <w:tcPr>
            <w:tcW w:w="1080" w:type="dxa"/>
            <w:tcBorders>
              <w:top w:val="single" w:sz="48" w:space="0" w:color="FFFFFF" w:themeColor="background1"/>
              <w:left w:val="nil"/>
              <w:bottom w:val="single" w:sz="48" w:space="0" w:color="FFFFFF" w:themeColor="background1"/>
              <w:right w:val="nil"/>
            </w:tcBorders>
            <w:tcMar>
              <w:left w:w="105" w:type="dxa"/>
              <w:right w:w="105" w:type="dxa"/>
            </w:tcMar>
            <w:vAlign w:val="center"/>
          </w:tcPr>
          <w:p w14:paraId="55F68EAE" w14:textId="77777777" w:rsidR="001D049A" w:rsidRDefault="001D049A" w:rsidP="00587780">
            <w:pPr>
              <w:tabs>
                <w:tab w:val="left" w:pos="3402"/>
              </w:tabs>
              <w:spacing w:line="259" w:lineRule="auto"/>
              <w:rPr>
                <w:rFonts w:ascii="Calibri" w:eastAsia="Calibri" w:hAnsi="Calibri" w:cs="Calibri"/>
              </w:rPr>
            </w:pPr>
            <w:r w:rsidRPr="69E858FC">
              <w:rPr>
                <w:rFonts w:ascii="Calibri" w:eastAsia="Calibri" w:hAnsi="Calibri" w:cs="Calibri"/>
              </w:rPr>
              <w:t>Fecha:</w:t>
            </w:r>
          </w:p>
        </w:tc>
        <w:tc>
          <w:tcPr>
            <w:tcW w:w="3990"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6ECC8FC9" w14:textId="77777777" w:rsidR="001D049A" w:rsidRDefault="001D049A" w:rsidP="00587780">
            <w:pPr>
              <w:tabs>
                <w:tab w:val="left" w:pos="3402"/>
              </w:tabs>
              <w:spacing w:line="259" w:lineRule="auto"/>
              <w:rPr>
                <w:rFonts w:ascii="Calibri" w:eastAsia="Calibri" w:hAnsi="Calibri" w:cs="Calibri"/>
              </w:rPr>
            </w:pPr>
          </w:p>
        </w:tc>
      </w:tr>
      <w:tr w:rsidR="001D049A" w14:paraId="14AD4223" w14:textId="77777777">
        <w:trPr>
          <w:trHeight w:val="555"/>
        </w:trPr>
        <w:tc>
          <w:tcPr>
            <w:tcW w:w="1350" w:type="dxa"/>
            <w:tcBorders>
              <w:top w:val="nil"/>
              <w:left w:val="nil"/>
              <w:bottom w:val="nil"/>
              <w:right w:val="nil"/>
            </w:tcBorders>
            <w:tcMar>
              <w:left w:w="105" w:type="dxa"/>
              <w:right w:w="105" w:type="dxa"/>
            </w:tcMar>
            <w:vAlign w:val="center"/>
          </w:tcPr>
          <w:p w14:paraId="139D5C7F" w14:textId="77777777" w:rsidR="001D049A" w:rsidRDefault="001D049A" w:rsidP="00587780">
            <w:pPr>
              <w:tabs>
                <w:tab w:val="left" w:pos="3402"/>
              </w:tabs>
              <w:spacing w:line="259" w:lineRule="auto"/>
              <w:rPr>
                <w:rFonts w:ascii="Calibri" w:eastAsia="Calibri" w:hAnsi="Calibri" w:cs="Calibri"/>
              </w:rPr>
            </w:pPr>
            <w:r w:rsidRPr="69E858FC">
              <w:rPr>
                <w:rFonts w:ascii="Calibri" w:eastAsia="Calibri" w:hAnsi="Calibri" w:cs="Calibri"/>
              </w:rPr>
              <w:t>DIRECCIÓN:</w:t>
            </w:r>
          </w:p>
        </w:tc>
        <w:tc>
          <w:tcPr>
            <w:tcW w:w="8820" w:type="dxa"/>
            <w:gridSpan w:val="3"/>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16F23554" w14:textId="77777777" w:rsidR="001D049A" w:rsidRDefault="001D049A" w:rsidP="00587780">
            <w:pPr>
              <w:tabs>
                <w:tab w:val="left" w:pos="3402"/>
              </w:tabs>
              <w:spacing w:line="259" w:lineRule="auto"/>
              <w:rPr>
                <w:rFonts w:ascii="Calibri" w:eastAsia="Calibri" w:hAnsi="Calibri" w:cs="Calibri"/>
              </w:rPr>
            </w:pPr>
          </w:p>
          <w:p w14:paraId="64F48C0A" w14:textId="77777777" w:rsidR="001D049A" w:rsidRDefault="001D049A" w:rsidP="00587780">
            <w:pPr>
              <w:tabs>
                <w:tab w:val="left" w:pos="3402"/>
              </w:tabs>
              <w:spacing w:line="259" w:lineRule="auto"/>
              <w:rPr>
                <w:rFonts w:ascii="Calibri" w:eastAsia="Calibri" w:hAnsi="Calibri" w:cs="Calibri"/>
              </w:rPr>
            </w:pPr>
          </w:p>
        </w:tc>
      </w:tr>
    </w:tbl>
    <w:p w14:paraId="55CEFEC6" w14:textId="77777777" w:rsidR="001D049A" w:rsidRDefault="001D049A" w:rsidP="00587780"/>
    <w:p w14:paraId="5914A9E0" w14:textId="77777777" w:rsidR="008F0FF5" w:rsidRDefault="008F0FF5" w:rsidP="69E858FC"/>
    <w:p w14:paraId="68A7C680" w14:textId="77777777" w:rsidR="004205DF" w:rsidRDefault="004205DF" w:rsidP="004205DF"/>
    <w:p w14:paraId="4BFE42E7" w14:textId="77777777" w:rsidR="004205DF" w:rsidRDefault="004205DF" w:rsidP="004205DF"/>
    <w:p w14:paraId="6CB21EAC" w14:textId="77777777" w:rsidR="004205DF" w:rsidRDefault="004205DF" w:rsidP="004205DF"/>
    <w:p w14:paraId="27E16E5E" w14:textId="77777777" w:rsidR="009238C1" w:rsidRDefault="009238C1" w:rsidP="004205DF"/>
    <w:p w14:paraId="31331F79" w14:textId="77777777" w:rsidR="009238C1" w:rsidRPr="004205DF" w:rsidRDefault="009238C1" w:rsidP="00277777"/>
    <w:p w14:paraId="711B448E" w14:textId="790E5001" w:rsidR="002C1599" w:rsidRDefault="1AE99042" w:rsidP="002C1599">
      <w:pPr>
        <w:pStyle w:val="Ttulo1"/>
        <w:numPr>
          <w:ilvl w:val="0"/>
          <w:numId w:val="0"/>
        </w:numPr>
        <w:ind w:left="432" w:hanging="432"/>
      </w:pPr>
      <w:r>
        <w:lastRenderedPageBreak/>
        <w:t xml:space="preserve">Apéndice 2 </w:t>
      </w:r>
      <w:r w:rsidR="002C1599">
        <w:t>- Oferta Técnica</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085"/>
        <w:gridCol w:w="5085"/>
      </w:tblGrid>
      <w:tr w:rsidR="20ED9E36" w14:paraId="248B5D0E" w14:textId="77777777" w:rsidTr="20ED9E36">
        <w:trPr>
          <w:trHeight w:val="285"/>
        </w:trPr>
        <w:tc>
          <w:tcPr>
            <w:tcW w:w="5085" w:type="dxa"/>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tcPr>
          <w:p w14:paraId="678919E1" w14:textId="2C705103" w:rsidR="20ED9E36" w:rsidRDefault="20ED9E36" w:rsidP="20ED9E36">
            <w:pPr>
              <w:spacing w:line="276" w:lineRule="auto"/>
              <w:rPr>
                <w:sz w:val="20"/>
                <w:szCs w:val="20"/>
              </w:rPr>
            </w:pPr>
            <w:r w:rsidRPr="20ED9E36">
              <w:rPr>
                <w:sz w:val="20"/>
                <w:szCs w:val="20"/>
              </w:rPr>
              <w:t>¿Está dispuesto a entregar los materiales en el muelle de cabotaje de la ciudad de La Ceiba</w:t>
            </w:r>
            <w:r w:rsidR="1470CC98" w:rsidRPr="20ED9E36">
              <w:rPr>
                <w:sz w:val="20"/>
                <w:szCs w:val="20"/>
              </w:rPr>
              <w:t xml:space="preserve"> en la fecha que se indique</w:t>
            </w:r>
            <w:r w:rsidRPr="20ED9E36">
              <w:rPr>
                <w:sz w:val="20"/>
                <w:szCs w:val="20"/>
              </w:rPr>
              <w:t xml:space="preserve">? </w:t>
            </w:r>
          </w:p>
        </w:tc>
        <w:tc>
          <w:tcPr>
            <w:tcW w:w="5085" w:type="dxa"/>
            <w:tcBorders>
              <w:top w:val="single" w:sz="8" w:space="0" w:color="auto"/>
              <w:left w:val="single" w:sz="8" w:space="0" w:color="auto"/>
              <w:bottom w:val="single" w:sz="8" w:space="0" w:color="auto"/>
              <w:right w:val="single" w:sz="8" w:space="0" w:color="auto"/>
            </w:tcBorders>
          </w:tcPr>
          <w:p w14:paraId="69C088BE" w14:textId="3861D439" w:rsidR="20ED9E36" w:rsidRDefault="20ED9E36" w:rsidP="20ED9E36">
            <w:pPr>
              <w:spacing w:line="276" w:lineRule="auto"/>
            </w:pPr>
            <w:r w:rsidRPr="20ED9E36">
              <w:rPr>
                <w:rFonts w:ascii="Aptos" w:eastAsia="Aptos" w:hAnsi="Aptos" w:cs="Aptos"/>
                <w:sz w:val="24"/>
                <w:szCs w:val="24"/>
              </w:rPr>
              <w:t xml:space="preserve"> </w:t>
            </w:r>
          </w:p>
        </w:tc>
      </w:tr>
      <w:tr w:rsidR="20ED9E36" w14:paraId="16CB4ABF" w14:textId="77777777" w:rsidTr="20ED9E36">
        <w:trPr>
          <w:trHeight w:val="285"/>
        </w:trPr>
        <w:tc>
          <w:tcPr>
            <w:tcW w:w="5085" w:type="dxa"/>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tcPr>
          <w:p w14:paraId="4A3B6B4D" w14:textId="4BE95B8C" w:rsidR="20ED9E36" w:rsidRDefault="20ED9E36" w:rsidP="20ED9E36">
            <w:pPr>
              <w:spacing w:line="276" w:lineRule="auto"/>
              <w:rPr>
                <w:sz w:val="20"/>
                <w:szCs w:val="20"/>
                <w:lang w:val="es-ES"/>
              </w:rPr>
            </w:pPr>
            <w:r w:rsidRPr="20ED9E36">
              <w:rPr>
                <w:sz w:val="20"/>
                <w:szCs w:val="20"/>
                <w:lang w:val="es-ES"/>
              </w:rPr>
              <w:t>¿</w:t>
            </w:r>
            <w:r w:rsidR="5D766023" w:rsidRPr="20ED9E36">
              <w:rPr>
                <w:sz w:val="20"/>
                <w:szCs w:val="20"/>
                <w:lang w:val="es-ES"/>
              </w:rPr>
              <w:t>Cuenta con la d</w:t>
            </w:r>
            <w:r w:rsidRPr="20ED9E36">
              <w:rPr>
                <w:sz w:val="20"/>
                <w:szCs w:val="20"/>
                <w:lang w:val="es-ES"/>
              </w:rPr>
              <w:t xml:space="preserve">isponibilidad de inventario para entrega inmediata </w:t>
            </w:r>
            <w:r w:rsidR="6D34316F" w:rsidRPr="20ED9E36">
              <w:rPr>
                <w:sz w:val="20"/>
                <w:szCs w:val="20"/>
                <w:lang w:val="es-ES"/>
              </w:rPr>
              <w:t xml:space="preserve">de los materiales </w:t>
            </w:r>
            <w:r w:rsidRPr="20ED9E36">
              <w:rPr>
                <w:sz w:val="20"/>
                <w:szCs w:val="20"/>
                <w:lang w:val="es-ES"/>
              </w:rPr>
              <w:t xml:space="preserve">una vez firmado el contrato? </w:t>
            </w:r>
          </w:p>
          <w:p w14:paraId="07BDE162" w14:textId="410C4034" w:rsidR="20ED9E36" w:rsidRDefault="20ED9E36" w:rsidP="20ED9E36">
            <w:pPr>
              <w:spacing w:line="276" w:lineRule="auto"/>
              <w:rPr>
                <w:sz w:val="20"/>
                <w:szCs w:val="20"/>
              </w:rPr>
            </w:pPr>
            <w:r w:rsidRPr="20ED9E36">
              <w:rPr>
                <w:sz w:val="20"/>
                <w:szCs w:val="20"/>
              </w:rPr>
              <w:t xml:space="preserve">Si requiere mayor tiempo para completar la entrega, especificar el tiempo requerido. </w:t>
            </w:r>
          </w:p>
        </w:tc>
        <w:tc>
          <w:tcPr>
            <w:tcW w:w="5085" w:type="dxa"/>
            <w:tcBorders>
              <w:top w:val="single" w:sz="8" w:space="0" w:color="auto"/>
              <w:left w:val="single" w:sz="8" w:space="0" w:color="auto"/>
              <w:bottom w:val="single" w:sz="8" w:space="0" w:color="auto"/>
              <w:right w:val="single" w:sz="8" w:space="0" w:color="auto"/>
            </w:tcBorders>
          </w:tcPr>
          <w:p w14:paraId="7D388A00" w14:textId="450A7EE0" w:rsidR="20ED9E36" w:rsidRDefault="20ED9E36" w:rsidP="20ED9E36">
            <w:pPr>
              <w:spacing w:line="276" w:lineRule="auto"/>
            </w:pPr>
            <w:r w:rsidRPr="20ED9E36">
              <w:rPr>
                <w:rFonts w:ascii="Aptos" w:eastAsia="Aptos" w:hAnsi="Aptos" w:cs="Aptos"/>
                <w:sz w:val="24"/>
                <w:szCs w:val="24"/>
              </w:rPr>
              <w:t xml:space="preserve"> </w:t>
            </w:r>
          </w:p>
        </w:tc>
      </w:tr>
      <w:tr w:rsidR="20ED9E36" w14:paraId="14477E4C" w14:textId="77777777" w:rsidTr="20ED9E36">
        <w:trPr>
          <w:trHeight w:val="285"/>
        </w:trPr>
        <w:tc>
          <w:tcPr>
            <w:tcW w:w="5085" w:type="dxa"/>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tcPr>
          <w:p w14:paraId="24FE26CB" w14:textId="646F1EFA" w:rsidR="49A0CE19" w:rsidRDefault="49A0CE19" w:rsidP="20ED9E36">
            <w:pPr>
              <w:spacing w:line="276" w:lineRule="auto"/>
              <w:rPr>
                <w:sz w:val="20"/>
                <w:szCs w:val="20"/>
                <w:lang w:val="es-ES"/>
              </w:rPr>
            </w:pPr>
            <w:r w:rsidRPr="20ED9E36">
              <w:rPr>
                <w:sz w:val="20"/>
                <w:szCs w:val="20"/>
                <w:lang w:val="es-ES"/>
              </w:rPr>
              <w:t xml:space="preserve">¿Confirma que los materiales ofertados cuentan con los requisitos solicitados en el anexo 1? </w:t>
            </w:r>
          </w:p>
          <w:p w14:paraId="4919A1E4" w14:textId="4BBF61BD" w:rsidR="49A0CE19" w:rsidRDefault="49A0CE19" w:rsidP="20ED9E36">
            <w:pPr>
              <w:spacing w:line="276" w:lineRule="auto"/>
              <w:rPr>
                <w:sz w:val="20"/>
                <w:szCs w:val="20"/>
                <w:lang w:val="es-ES"/>
              </w:rPr>
            </w:pPr>
            <w:r w:rsidRPr="20ED9E36">
              <w:rPr>
                <w:sz w:val="20"/>
                <w:szCs w:val="20"/>
                <w:lang w:val="es-ES"/>
              </w:rPr>
              <w:t xml:space="preserve">En el caos que haya una diferencia en la calidad de los materiales, detallar los mismos en la presentación del </w:t>
            </w:r>
            <w:r w:rsidR="00BF6DFF" w:rsidRPr="20ED9E36">
              <w:rPr>
                <w:sz w:val="20"/>
                <w:szCs w:val="20"/>
                <w:lang w:val="es-ES"/>
              </w:rPr>
              <w:t>catálogo</w:t>
            </w:r>
            <w:r w:rsidRPr="20ED9E36">
              <w:rPr>
                <w:sz w:val="20"/>
                <w:szCs w:val="20"/>
                <w:lang w:val="es-ES"/>
              </w:rPr>
              <w:t xml:space="preserve"> de los productos ofertados.</w:t>
            </w:r>
          </w:p>
        </w:tc>
        <w:tc>
          <w:tcPr>
            <w:tcW w:w="5085" w:type="dxa"/>
            <w:tcBorders>
              <w:top w:val="single" w:sz="8" w:space="0" w:color="auto"/>
              <w:left w:val="single" w:sz="8" w:space="0" w:color="auto"/>
              <w:bottom w:val="single" w:sz="8" w:space="0" w:color="auto"/>
              <w:right w:val="single" w:sz="8" w:space="0" w:color="auto"/>
            </w:tcBorders>
          </w:tcPr>
          <w:p w14:paraId="3A37240E" w14:textId="22814BAC" w:rsidR="20ED9E36" w:rsidRDefault="20ED9E36" w:rsidP="20ED9E36">
            <w:pPr>
              <w:spacing w:line="276" w:lineRule="auto"/>
              <w:rPr>
                <w:rFonts w:ascii="Aptos" w:eastAsia="Aptos" w:hAnsi="Aptos" w:cs="Aptos"/>
                <w:sz w:val="24"/>
                <w:szCs w:val="24"/>
              </w:rPr>
            </w:pPr>
          </w:p>
        </w:tc>
      </w:tr>
    </w:tbl>
    <w:p w14:paraId="081E58F5" w14:textId="6928CF58" w:rsidR="00473F26" w:rsidRPr="00277777" w:rsidRDefault="00473F26" w:rsidP="00EB4C94">
      <w:pPr>
        <w:pStyle w:val="MSGENFONTSTYLENAMETEMPLATEROLENUMBERMSGENFONTSTYLENAMEBYROLETEXT20"/>
        <w:shd w:val="clear" w:color="auto" w:fill="auto"/>
        <w:spacing w:after="0" w:line="259" w:lineRule="auto"/>
        <w:jc w:val="left"/>
        <w:rPr>
          <w:rFonts w:asciiTheme="minorHAnsi" w:hAnsiTheme="minorHAnsi" w:cstheme="minorBidi"/>
          <w:color w:val="FF0000"/>
          <w:sz w:val="22"/>
          <w:szCs w:val="22"/>
        </w:rPr>
      </w:pPr>
    </w:p>
    <w:p w14:paraId="3CC51D9B" w14:textId="62D83EDC" w:rsidR="005A484B" w:rsidRPr="00805C27" w:rsidRDefault="002C1599" w:rsidP="002C1599">
      <w:pPr>
        <w:pStyle w:val="Ttulo1"/>
        <w:numPr>
          <w:ilvl w:val="0"/>
          <w:numId w:val="0"/>
        </w:numPr>
        <w:ind w:left="432" w:hanging="432"/>
      </w:pPr>
      <w:r>
        <w:t>Apéndice 3 - Oferta financiera</w:t>
      </w:r>
      <w:bookmarkEnd w:id="32"/>
      <w:bookmarkEnd w:id="33"/>
      <w:r>
        <w:t xml:space="preserve"> </w:t>
      </w:r>
    </w:p>
    <w:p w14:paraId="7F221ACF" w14:textId="2AAD7E4A" w:rsidR="00D30D78" w:rsidRPr="00277777" w:rsidRDefault="00196846" w:rsidP="00D30D78">
      <w:pPr>
        <w:pStyle w:val="MSGENFONTSTYLENAMETEMPLATEROLENUMBERMSGENFONTSTYLENAMEBYROLETEXT20"/>
        <w:shd w:val="clear" w:color="auto" w:fill="auto"/>
        <w:spacing w:after="0" w:line="259" w:lineRule="auto"/>
        <w:jc w:val="left"/>
        <w:rPr>
          <w:rFonts w:asciiTheme="minorHAnsi" w:hAnsiTheme="minorHAnsi" w:cstheme="minorBidi"/>
          <w:sz w:val="18"/>
          <w:szCs w:val="18"/>
        </w:rPr>
      </w:pPr>
      <w:r w:rsidRPr="448A464D">
        <w:rPr>
          <w:rFonts w:asciiTheme="minorHAnsi" w:hAnsiTheme="minorHAnsi" w:cstheme="minorBidi"/>
          <w:sz w:val="22"/>
          <w:szCs w:val="22"/>
        </w:rPr>
        <w:t>Se adjunta como documento aparte</w:t>
      </w:r>
      <w:r w:rsidR="0EE9A121" w:rsidRPr="448A464D">
        <w:rPr>
          <w:rFonts w:asciiTheme="minorHAnsi" w:hAnsiTheme="minorHAnsi" w:cstheme="minorBidi"/>
          <w:sz w:val="22"/>
          <w:szCs w:val="22"/>
        </w:rPr>
        <w:t xml:space="preserve"> “Oferta Financiera”</w:t>
      </w:r>
      <w:r w:rsidRPr="448A464D">
        <w:rPr>
          <w:rFonts w:asciiTheme="minorHAnsi" w:hAnsiTheme="minorHAnsi" w:cstheme="minorBidi"/>
          <w:sz w:val="22"/>
          <w:szCs w:val="22"/>
        </w:rPr>
        <w:t>.</w:t>
      </w:r>
    </w:p>
    <w:p w14:paraId="53495D17" w14:textId="5DBB1AA7" w:rsidR="007158CD" w:rsidRDefault="007158CD">
      <w:pPr>
        <w:rPr>
          <w:rFonts w:eastAsiaTheme="majorEastAsia" w:cstheme="majorBidi"/>
          <w:b/>
          <w:bCs/>
          <w:smallCaps/>
          <w:color w:val="000000" w:themeColor="text1"/>
          <w:sz w:val="28"/>
          <w:szCs w:val="28"/>
        </w:rPr>
      </w:pPr>
    </w:p>
    <w:p w14:paraId="7BE4F7BC" w14:textId="504773C7" w:rsidR="0016282B" w:rsidRDefault="0016282B" w:rsidP="0016282B">
      <w:pPr>
        <w:pStyle w:val="Ttulo1"/>
        <w:numPr>
          <w:ilvl w:val="0"/>
          <w:numId w:val="0"/>
        </w:numPr>
        <w:ind w:left="432" w:hanging="432"/>
      </w:pPr>
      <w:bookmarkStart w:id="34" w:name="_Toc463016561"/>
      <w:bookmarkStart w:id="35" w:name="_Toc466022968"/>
      <w:r>
        <w:t>Apéndice 4</w:t>
      </w:r>
      <w:r w:rsidR="633D0ED5">
        <w:t xml:space="preserve"> -</w:t>
      </w:r>
      <w:r>
        <w:t xml:space="preserve"> Términos y condiciones de GOAL</w:t>
      </w:r>
      <w:bookmarkEnd w:id="34"/>
      <w:bookmarkEnd w:id="35"/>
    </w:p>
    <w:p w14:paraId="5B5C0D83" w14:textId="0FAB0A76" w:rsidR="0016282B" w:rsidRDefault="00196846" w:rsidP="448A464D">
      <w:pPr>
        <w:pStyle w:val="MSGENFONTSTYLENAMETEMPLATEROLENUMBERMSGENFONTSTYLENAMEBYROLETEXT20"/>
        <w:shd w:val="clear" w:color="auto" w:fill="auto"/>
        <w:spacing w:after="0" w:line="259" w:lineRule="auto"/>
        <w:jc w:val="left"/>
        <w:rPr>
          <w:rFonts w:asciiTheme="minorHAnsi" w:hAnsiTheme="minorHAnsi" w:cstheme="minorBidi"/>
          <w:sz w:val="22"/>
          <w:szCs w:val="22"/>
          <w:lang w:val="pt-BR"/>
        </w:rPr>
      </w:pPr>
      <w:r w:rsidRPr="448A464D">
        <w:rPr>
          <w:rFonts w:asciiTheme="minorHAnsi" w:hAnsiTheme="minorHAnsi" w:cstheme="minorBidi"/>
          <w:sz w:val="22"/>
          <w:szCs w:val="22"/>
          <w:lang w:val="pt-BR"/>
        </w:rPr>
        <w:t>Se adjunta como documento aparte.</w:t>
      </w:r>
    </w:p>
    <w:p w14:paraId="34CCC4EF" w14:textId="77777777" w:rsidR="00AD2CDB" w:rsidRDefault="00AD2CDB" w:rsidP="448A464D">
      <w:pPr>
        <w:pStyle w:val="MSGENFONTSTYLENAMETEMPLATEROLENUMBERMSGENFONTSTYLENAMEBYROLETEXT20"/>
        <w:shd w:val="clear" w:color="auto" w:fill="auto"/>
        <w:spacing w:after="0" w:line="259" w:lineRule="auto"/>
        <w:jc w:val="left"/>
        <w:rPr>
          <w:rFonts w:asciiTheme="minorHAnsi" w:hAnsiTheme="minorHAnsi" w:cstheme="minorBidi"/>
          <w:sz w:val="22"/>
          <w:szCs w:val="22"/>
          <w:lang w:val="pt-BR"/>
        </w:rPr>
      </w:pPr>
    </w:p>
    <w:p w14:paraId="57B652C0" w14:textId="77777777" w:rsidR="00AD2CDB" w:rsidRPr="00725B72" w:rsidRDefault="00AD2CDB" w:rsidP="00725B72">
      <w:pPr>
        <w:pStyle w:val="Ttulo1"/>
        <w:numPr>
          <w:ilvl w:val="0"/>
          <w:numId w:val="0"/>
        </w:numPr>
        <w:ind w:left="432" w:hanging="432"/>
        <w:rPr>
          <w:lang w:val="es-ES_tradnl"/>
        </w:rPr>
      </w:pPr>
      <w:r w:rsidRPr="00725B72">
        <w:rPr>
          <w:lang w:val="es-ES_tradnl"/>
        </w:rPr>
        <w:t xml:space="preserve">Apéndice 5: modelo de contrato GOAL </w:t>
      </w:r>
    </w:p>
    <w:p w14:paraId="08916985" w14:textId="77777777" w:rsidR="00AD2CDB" w:rsidRPr="00AD2CDB" w:rsidRDefault="00AD2CDB" w:rsidP="00AD2CDB">
      <w:pPr>
        <w:pStyle w:val="MSGENFONTSTYLENAMETEMPLATEROLENUMBERMSGENFONTSTYLENAMEBYROLETEXT20"/>
        <w:spacing w:after="0"/>
        <w:rPr>
          <w:rFonts w:asciiTheme="minorHAnsi" w:hAnsiTheme="minorHAnsi" w:cstheme="minorBidi"/>
          <w:sz w:val="18"/>
          <w:szCs w:val="18"/>
          <w:lang w:val="pt-BR"/>
        </w:rPr>
      </w:pPr>
    </w:p>
    <w:p w14:paraId="4D89C31F" w14:textId="77777777" w:rsidR="00AD2CDB" w:rsidRPr="00AD2CDB" w:rsidRDefault="00AD2CDB" w:rsidP="00AD2CDB">
      <w:pPr>
        <w:pStyle w:val="MSGENFONTSTYLENAMETEMPLATEROLENUMBERMSGENFONTSTYLENAMEBYROLETEXT20"/>
        <w:spacing w:after="0"/>
        <w:rPr>
          <w:rFonts w:asciiTheme="minorHAnsi" w:hAnsiTheme="minorHAnsi" w:cstheme="minorBidi"/>
          <w:sz w:val="18"/>
          <w:szCs w:val="18"/>
          <w:lang w:val="pt-BR"/>
        </w:rPr>
      </w:pPr>
      <w:r w:rsidRPr="00AD2CDB">
        <w:rPr>
          <w:rFonts w:asciiTheme="minorHAnsi" w:hAnsiTheme="minorHAnsi" w:cstheme="minorBidi"/>
          <w:sz w:val="18"/>
          <w:szCs w:val="18"/>
          <w:lang w:val="pt-BR"/>
        </w:rPr>
        <w:t xml:space="preserve">Se adjunta como documento aparte. </w:t>
      </w:r>
    </w:p>
    <w:p w14:paraId="390F51C1" w14:textId="77777777" w:rsidR="00AD2CDB" w:rsidRPr="00AD2CDB" w:rsidRDefault="00AD2CDB" w:rsidP="00AD2CDB">
      <w:pPr>
        <w:pStyle w:val="MSGENFONTSTYLENAMETEMPLATEROLENUMBERMSGENFONTSTYLENAMEBYROLETEXT20"/>
        <w:spacing w:after="0"/>
        <w:rPr>
          <w:rFonts w:asciiTheme="minorHAnsi" w:hAnsiTheme="minorHAnsi" w:cstheme="minorBidi"/>
          <w:sz w:val="18"/>
          <w:szCs w:val="18"/>
          <w:lang w:val="pt-BR"/>
        </w:rPr>
      </w:pPr>
    </w:p>
    <w:p w14:paraId="0FA172EE" w14:textId="77777777" w:rsidR="00AD2CDB" w:rsidRPr="00444027" w:rsidRDefault="00AD2CDB" w:rsidP="448A464D">
      <w:pPr>
        <w:pStyle w:val="MSGENFONTSTYLENAMETEMPLATEROLENUMBERMSGENFONTSTYLENAMEBYROLETEXT20"/>
        <w:shd w:val="clear" w:color="auto" w:fill="auto"/>
        <w:spacing w:after="0" w:line="259" w:lineRule="auto"/>
        <w:jc w:val="left"/>
        <w:rPr>
          <w:rFonts w:asciiTheme="minorHAnsi" w:hAnsiTheme="minorHAnsi" w:cstheme="minorBidi"/>
          <w:sz w:val="18"/>
          <w:szCs w:val="18"/>
          <w:lang w:val="pt-BR"/>
        </w:rPr>
      </w:pPr>
    </w:p>
    <w:p w14:paraId="4D08DCCF" w14:textId="361E83E2" w:rsidR="004205DF" w:rsidRPr="00354E12" w:rsidRDefault="004205DF" w:rsidP="004205DF">
      <w:pPr>
        <w:pStyle w:val="Ttulo1"/>
        <w:numPr>
          <w:ilvl w:val="0"/>
          <w:numId w:val="0"/>
        </w:numPr>
        <w:ind w:left="432" w:hanging="432"/>
        <w:rPr>
          <w:lang w:val="es-ES_tradnl"/>
        </w:rPr>
      </w:pPr>
      <w:r w:rsidRPr="00354E12">
        <w:rPr>
          <w:lang w:val="es-ES_tradnl"/>
        </w:rPr>
        <w:t xml:space="preserve">Apéndice </w:t>
      </w:r>
      <w:r w:rsidR="00725B72">
        <w:rPr>
          <w:lang w:val="es-ES_tradnl"/>
        </w:rPr>
        <w:t>6</w:t>
      </w:r>
      <w:r w:rsidRPr="00354E12">
        <w:rPr>
          <w:lang w:val="es-ES_tradnl"/>
        </w:rPr>
        <w:t xml:space="preserve"> - Código de conducta del proveedor</w:t>
      </w:r>
      <w:r w:rsidR="00274518" w:rsidRPr="00354E12">
        <w:rPr>
          <w:lang w:val="es-ES_tradnl"/>
        </w:rPr>
        <w:t xml:space="preserve"> de GOAL</w:t>
      </w:r>
    </w:p>
    <w:p w14:paraId="553BDAC7" w14:textId="77777777" w:rsidR="00196846" w:rsidRPr="00444027" w:rsidRDefault="00196846" w:rsidP="00196846">
      <w:pPr>
        <w:pStyle w:val="MSGENFONTSTYLENAMETEMPLATEROLENUMBERMSGENFONTSTYLENAMEBYROLETEXT20"/>
        <w:shd w:val="clear" w:color="auto" w:fill="auto"/>
        <w:spacing w:after="0" w:line="259" w:lineRule="auto"/>
        <w:jc w:val="left"/>
        <w:rPr>
          <w:rFonts w:asciiTheme="minorHAnsi" w:hAnsiTheme="minorHAnsi" w:cstheme="minorHAnsi"/>
          <w:sz w:val="18"/>
          <w:szCs w:val="18"/>
          <w:lang w:val="pt-BR"/>
        </w:rPr>
      </w:pPr>
      <w:r w:rsidRPr="00444027">
        <w:rPr>
          <w:rFonts w:asciiTheme="minorHAnsi" w:hAnsiTheme="minorHAnsi" w:cstheme="minorHAnsi"/>
          <w:sz w:val="22"/>
          <w:szCs w:val="22"/>
          <w:lang w:val="pt-BR"/>
        </w:rPr>
        <w:t>Se adjunta como documento aparte.</w:t>
      </w:r>
    </w:p>
    <w:p w14:paraId="6B1A9CE8" w14:textId="77777777" w:rsidR="004205DF" w:rsidRPr="00444027" w:rsidRDefault="004205DF">
      <w:pPr>
        <w:rPr>
          <w:rFonts w:eastAsiaTheme="majorEastAsia" w:cstheme="majorBidi"/>
          <w:b/>
          <w:bCs/>
          <w:smallCaps/>
          <w:color w:val="000000" w:themeColor="text1"/>
          <w:sz w:val="28"/>
          <w:szCs w:val="28"/>
          <w:lang w:val="pt-BR"/>
        </w:rPr>
      </w:pPr>
    </w:p>
    <w:p w14:paraId="5E464194" w14:textId="2C8D2CE5" w:rsidR="00FB0312" w:rsidRPr="00354E12" w:rsidRDefault="00FB0312" w:rsidP="00FB0312">
      <w:pPr>
        <w:pStyle w:val="Ttulo1"/>
        <w:numPr>
          <w:ilvl w:val="0"/>
          <w:numId w:val="0"/>
        </w:numPr>
        <w:rPr>
          <w:lang w:val="es-ES_tradnl"/>
        </w:rPr>
      </w:pPr>
      <w:r w:rsidRPr="00354E12">
        <w:rPr>
          <w:lang w:val="es-ES_tradnl"/>
        </w:rPr>
        <w:t xml:space="preserve">Anexo 1- </w:t>
      </w:r>
      <w:r w:rsidR="00517259" w:rsidRPr="00354E12">
        <w:rPr>
          <w:color w:val="FF0000"/>
          <w:lang w:val="es-ES_tradnl"/>
        </w:rPr>
        <w:t>li</w:t>
      </w:r>
      <w:r w:rsidRPr="00354E12">
        <w:rPr>
          <w:color w:val="FF0000"/>
          <w:lang w:val="es-ES_tradnl"/>
        </w:rPr>
        <w:t xml:space="preserve">sta </w:t>
      </w:r>
      <w:r w:rsidR="00517259" w:rsidRPr="00354E12">
        <w:rPr>
          <w:color w:val="FF0000"/>
          <w:lang w:val="es-ES_tradnl"/>
        </w:rPr>
        <w:t>y especificaciones de materiales</w:t>
      </w:r>
    </w:p>
    <w:p w14:paraId="10636CC4" w14:textId="77777777" w:rsidR="00196846" w:rsidRPr="00517259" w:rsidRDefault="00196846" w:rsidP="00196846">
      <w:pPr>
        <w:pStyle w:val="MSGENFONTSTYLENAMETEMPLATEROLENUMBERMSGENFONTSTYLENAMEBYROLETEXT20"/>
        <w:shd w:val="clear" w:color="auto" w:fill="auto"/>
        <w:spacing w:after="0" w:line="259" w:lineRule="auto"/>
        <w:jc w:val="left"/>
        <w:rPr>
          <w:rFonts w:asciiTheme="minorHAnsi" w:hAnsiTheme="minorHAnsi" w:cstheme="minorHAnsi"/>
          <w:sz w:val="18"/>
          <w:szCs w:val="18"/>
          <w:lang w:val="pt-BR"/>
        </w:rPr>
      </w:pPr>
      <w:r w:rsidRPr="00517259">
        <w:rPr>
          <w:rFonts w:asciiTheme="minorHAnsi" w:hAnsiTheme="minorHAnsi" w:cstheme="minorHAnsi"/>
          <w:sz w:val="22"/>
          <w:szCs w:val="22"/>
          <w:lang w:val="pt-BR"/>
        </w:rPr>
        <w:t>Se adjunta como documento aparte.</w:t>
      </w:r>
    </w:p>
    <w:p w14:paraId="5DCF98ED" w14:textId="454D3404" w:rsidR="00FB0312" w:rsidRPr="0016553F" w:rsidRDefault="00FB0312" w:rsidP="00FB0312">
      <w:pPr>
        <w:rPr>
          <w:rFonts w:eastAsiaTheme="majorEastAsia" w:cstheme="majorBidi"/>
          <w:color w:val="FF0000"/>
          <w:sz w:val="28"/>
          <w:szCs w:val="28"/>
          <w:lang w:val="pt-BR"/>
        </w:rPr>
      </w:pPr>
    </w:p>
    <w:p w14:paraId="60913F9F" w14:textId="77777777" w:rsidR="00FB0312" w:rsidRPr="0016553F" w:rsidRDefault="00FB0312">
      <w:pPr>
        <w:rPr>
          <w:rFonts w:eastAsiaTheme="majorEastAsia" w:cstheme="majorBidi"/>
          <w:b/>
          <w:bCs/>
          <w:smallCaps/>
          <w:color w:val="000000" w:themeColor="text1"/>
          <w:sz w:val="28"/>
          <w:szCs w:val="28"/>
          <w:lang w:val="pt-BR"/>
        </w:rPr>
      </w:pPr>
    </w:p>
    <w:sectPr w:rsidR="00FB0312" w:rsidRPr="0016553F" w:rsidSect="002962BE">
      <w:headerReference w:type="default" r:id="rId19"/>
      <w:footerReference w:type="default" r:id="rId20"/>
      <w:pgSz w:w="11906" w:h="16838" w:code="9"/>
      <w:pgMar w:top="720" w:right="992" w:bottom="851" w:left="720"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006EAD" w14:textId="77777777" w:rsidR="00887F3D" w:rsidRDefault="00887F3D" w:rsidP="009218AC">
      <w:pPr>
        <w:spacing w:after="0" w:line="240" w:lineRule="auto"/>
      </w:pPr>
      <w:r>
        <w:separator/>
      </w:r>
    </w:p>
  </w:endnote>
  <w:endnote w:type="continuationSeparator" w:id="0">
    <w:p w14:paraId="21589BAC" w14:textId="77777777" w:rsidR="00887F3D" w:rsidRDefault="00887F3D" w:rsidP="009218AC">
      <w:pPr>
        <w:spacing w:after="0" w:line="240" w:lineRule="auto"/>
      </w:pPr>
      <w:r>
        <w:continuationSeparator/>
      </w:r>
    </w:p>
  </w:endnote>
  <w:endnote w:type="continuationNotice" w:id="1">
    <w:p w14:paraId="6E4FFDF3" w14:textId="77777777" w:rsidR="00887F3D" w:rsidRDefault="00887F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8165425"/>
      <w:docPartObj>
        <w:docPartGallery w:val="Page Numbers (Bottom of Page)"/>
        <w:docPartUnique/>
      </w:docPartObj>
    </w:sdtPr>
    <w:sdtContent>
      <w:sdt>
        <w:sdtPr>
          <w:id w:val="1728636285"/>
          <w:docPartObj>
            <w:docPartGallery w:val="Page Numbers (Top of Page)"/>
            <w:docPartUnique/>
          </w:docPartObj>
        </w:sdtPr>
        <w:sdtContent>
          <w:p w14:paraId="5C7EAED8" w14:textId="4187A076" w:rsidR="001D2DEA" w:rsidRDefault="001D2DEA">
            <w:pPr>
              <w:pStyle w:val="Piedepgina"/>
              <w:jc w:val="center"/>
            </w:pPr>
            <w:r>
              <w:t xml:space="preserve">Página </w:t>
            </w:r>
            <w:r>
              <w:rPr>
                <w:b/>
                <w:bCs/>
                <w:color w:val="2B579A"/>
                <w:sz w:val="24"/>
                <w:szCs w:val="24"/>
                <w:shd w:val="clear" w:color="auto" w:fill="E6E6E6"/>
              </w:rPr>
              <w:fldChar w:fldCharType="begin"/>
            </w:r>
            <w:r>
              <w:rPr>
                <w:b/>
                <w:bCs/>
              </w:rPr>
              <w:instrText xml:space="preserve"> PAGE </w:instrText>
            </w:r>
            <w:r>
              <w:rPr>
                <w:b/>
                <w:bCs/>
                <w:color w:val="2B579A"/>
                <w:sz w:val="24"/>
                <w:szCs w:val="24"/>
                <w:shd w:val="clear" w:color="auto" w:fill="E6E6E6"/>
              </w:rPr>
              <w:fldChar w:fldCharType="separate"/>
            </w:r>
            <w:r w:rsidR="00EC35DC">
              <w:rPr>
                <w:b/>
                <w:bCs/>
                <w:noProof/>
              </w:rPr>
              <w:t xml:space="preserve">16 </w:t>
            </w:r>
            <w:r>
              <w:rPr>
                <w:b/>
                <w:bCs/>
                <w:color w:val="2B579A"/>
                <w:sz w:val="24"/>
                <w:szCs w:val="24"/>
                <w:shd w:val="clear" w:color="auto" w:fill="E6E6E6"/>
              </w:rPr>
              <w:fldChar w:fldCharType="end"/>
            </w:r>
            <w:r>
              <w:t xml:space="preserve">de </w:t>
            </w:r>
            <w:r>
              <w:rPr>
                <w:b/>
                <w:bCs/>
                <w:color w:val="2B579A"/>
                <w:sz w:val="24"/>
                <w:szCs w:val="24"/>
                <w:shd w:val="clear" w:color="auto" w:fill="E6E6E6"/>
              </w:rPr>
              <w:fldChar w:fldCharType="begin"/>
            </w:r>
            <w:r>
              <w:rPr>
                <w:b/>
                <w:bCs/>
              </w:rPr>
              <w:instrText xml:space="preserve"> NUMPAGES  </w:instrText>
            </w:r>
            <w:r>
              <w:rPr>
                <w:b/>
                <w:bCs/>
                <w:color w:val="2B579A"/>
                <w:sz w:val="24"/>
                <w:szCs w:val="24"/>
                <w:shd w:val="clear" w:color="auto" w:fill="E6E6E6"/>
              </w:rPr>
              <w:fldChar w:fldCharType="separate"/>
            </w:r>
            <w:r w:rsidR="00EC35DC">
              <w:rPr>
                <w:b/>
                <w:bCs/>
                <w:noProof/>
              </w:rPr>
              <w:t>16</w:t>
            </w:r>
            <w:r>
              <w:rPr>
                <w:b/>
                <w:bCs/>
                <w:color w:val="2B579A"/>
                <w:sz w:val="24"/>
                <w:szCs w:val="24"/>
                <w:shd w:val="clear" w:color="auto" w:fill="E6E6E6"/>
              </w:rPr>
              <w:fldChar w:fldCharType="end"/>
            </w:r>
          </w:p>
        </w:sdtContent>
      </w:sdt>
    </w:sdtContent>
  </w:sdt>
  <w:p w14:paraId="0306761B" w14:textId="77777777" w:rsidR="001D2DEA" w:rsidRDefault="001D2DE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3D48A9" w14:textId="77777777" w:rsidR="00887F3D" w:rsidRDefault="00887F3D" w:rsidP="009218AC">
      <w:pPr>
        <w:spacing w:after="0" w:line="240" w:lineRule="auto"/>
      </w:pPr>
      <w:r>
        <w:separator/>
      </w:r>
    </w:p>
  </w:footnote>
  <w:footnote w:type="continuationSeparator" w:id="0">
    <w:p w14:paraId="0A7563AF" w14:textId="77777777" w:rsidR="00887F3D" w:rsidRDefault="00887F3D" w:rsidP="009218AC">
      <w:pPr>
        <w:spacing w:after="0" w:line="240" w:lineRule="auto"/>
      </w:pPr>
      <w:r>
        <w:continuationSeparator/>
      </w:r>
    </w:p>
  </w:footnote>
  <w:footnote w:type="continuationNotice" w:id="1">
    <w:p w14:paraId="7FAAB579" w14:textId="77777777" w:rsidR="00887F3D" w:rsidRDefault="00887F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BB1EB" w14:textId="03D7EC83" w:rsidR="001D2DEA" w:rsidRPr="0050112B" w:rsidRDefault="001D2DEA" w:rsidP="00CB08FA">
    <w:pPr>
      <w:pStyle w:val="Encabezado"/>
      <w:rPr>
        <w:iCs/>
      </w:rPr>
    </w:pPr>
    <w:r w:rsidRPr="0050112B">
      <w:rPr>
        <w:b/>
        <w:iCs/>
        <w:sz w:val="20"/>
        <w:szCs w:val="20"/>
      </w:rPr>
      <w:t>ITT &lt;</w:t>
    </w:r>
    <w:r w:rsidR="00454F0A">
      <w:rPr>
        <w:b/>
        <w:iCs/>
        <w:sz w:val="20"/>
        <w:szCs w:val="20"/>
      </w:rPr>
      <w:t>HN-HFA-41323</w:t>
    </w:r>
    <w:r w:rsidRPr="0050112B">
      <w:rPr>
        <w:b/>
        <w:iCs/>
        <w:sz w:val="20"/>
        <w:szCs w:val="20"/>
      </w:rPr>
      <w:t>&gt; &lt;</w:t>
    </w:r>
    <w:r w:rsidR="00454F0A">
      <w:rPr>
        <w:b/>
        <w:iCs/>
        <w:sz w:val="20"/>
        <w:szCs w:val="20"/>
      </w:rPr>
      <w:t>SUMINISTRO DE MATERIALES DE CONSTRUCCIÓN</w:t>
    </w:r>
    <w:r w:rsidRPr="0050112B">
      <w:rPr>
        <w:b/>
        <w:iCs/>
        <w:sz w:val="20"/>
        <w:szCs w:val="20"/>
      </w:rPr>
      <w:t>&gt;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2111D"/>
    <w:multiLevelType w:val="multilevel"/>
    <w:tmpl w:val="EE88923C"/>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i w:val="0"/>
        <w:iCs w:val="0"/>
        <w: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tulo3"/>
      <w:lvlText w:val="%1.%2.%3"/>
      <w:lvlJc w:val="left"/>
      <w:pPr>
        <w:ind w:left="1350" w:hanging="720"/>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055F2EE8"/>
    <w:multiLevelType w:val="singleLevel"/>
    <w:tmpl w:val="878A2CDA"/>
    <w:lvl w:ilvl="0">
      <w:start w:val="1"/>
      <w:numFmt w:val="bullet"/>
      <w:pStyle w:val="Bullet3"/>
      <w:lvlText w:val="•"/>
      <w:lvlJc w:val="left"/>
      <w:pPr>
        <w:tabs>
          <w:tab w:val="num" w:pos="1928"/>
        </w:tabs>
        <w:ind w:left="1928" w:hanging="397"/>
      </w:pPr>
      <w:rPr>
        <w:rFonts w:ascii="Times New Roman" w:hAnsi="Times New Roman" w:hint="default"/>
        <w:sz w:val="24"/>
      </w:rPr>
    </w:lvl>
  </w:abstractNum>
  <w:abstractNum w:abstractNumId="2" w15:restartNumberingAfterBreak="0">
    <w:nsid w:val="0F2D6648"/>
    <w:multiLevelType w:val="multilevel"/>
    <w:tmpl w:val="B568EFA4"/>
    <w:lvl w:ilvl="0">
      <w:start w:val="1"/>
      <w:numFmt w:val="decimal"/>
      <w:lvlText w:val="%1."/>
      <w:lvlJc w:val="left"/>
      <w:pPr>
        <w:ind w:left="1080" w:hanging="360"/>
      </w:pPr>
      <w:rPr>
        <w:color w:val="auto"/>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 w15:restartNumberingAfterBreak="0">
    <w:nsid w:val="165915AD"/>
    <w:multiLevelType w:val="hybridMultilevel"/>
    <w:tmpl w:val="FAC8656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42D228DF"/>
    <w:multiLevelType w:val="multilevel"/>
    <w:tmpl w:val="1C44A1F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5" w15:restartNumberingAfterBreak="0">
    <w:nsid w:val="472E986D"/>
    <w:multiLevelType w:val="hybridMultilevel"/>
    <w:tmpl w:val="5530652C"/>
    <w:lvl w:ilvl="0" w:tplc="A7944C8E">
      <w:start w:val="1"/>
      <w:numFmt w:val="bullet"/>
      <w:lvlText w:val="o"/>
      <w:lvlJc w:val="left"/>
      <w:pPr>
        <w:ind w:left="720" w:hanging="360"/>
      </w:pPr>
      <w:rPr>
        <w:rFonts w:ascii="Courier New" w:hAnsi="Courier New" w:hint="default"/>
      </w:rPr>
    </w:lvl>
    <w:lvl w:ilvl="1" w:tplc="37B6CBDC">
      <w:start w:val="1"/>
      <w:numFmt w:val="bullet"/>
      <w:lvlText w:val="o"/>
      <w:lvlJc w:val="left"/>
      <w:pPr>
        <w:ind w:left="1440" w:hanging="360"/>
      </w:pPr>
      <w:rPr>
        <w:rFonts w:ascii="Courier New" w:hAnsi="Courier New" w:hint="default"/>
      </w:rPr>
    </w:lvl>
    <w:lvl w:ilvl="2" w:tplc="5CEE9C20">
      <w:start w:val="1"/>
      <w:numFmt w:val="bullet"/>
      <w:lvlText w:val=""/>
      <w:lvlJc w:val="left"/>
      <w:pPr>
        <w:ind w:left="2160" w:hanging="360"/>
      </w:pPr>
      <w:rPr>
        <w:rFonts w:ascii="Wingdings" w:hAnsi="Wingdings" w:hint="default"/>
      </w:rPr>
    </w:lvl>
    <w:lvl w:ilvl="3" w:tplc="0730010C">
      <w:start w:val="1"/>
      <w:numFmt w:val="bullet"/>
      <w:lvlText w:val=""/>
      <w:lvlJc w:val="left"/>
      <w:pPr>
        <w:ind w:left="2880" w:hanging="360"/>
      </w:pPr>
      <w:rPr>
        <w:rFonts w:ascii="Symbol" w:hAnsi="Symbol" w:hint="default"/>
      </w:rPr>
    </w:lvl>
    <w:lvl w:ilvl="4" w:tplc="6C0C8D94">
      <w:start w:val="1"/>
      <w:numFmt w:val="bullet"/>
      <w:lvlText w:val="o"/>
      <w:lvlJc w:val="left"/>
      <w:pPr>
        <w:ind w:left="3600" w:hanging="360"/>
      </w:pPr>
      <w:rPr>
        <w:rFonts w:ascii="Courier New" w:hAnsi="Courier New" w:hint="default"/>
      </w:rPr>
    </w:lvl>
    <w:lvl w:ilvl="5" w:tplc="FD1A9B26">
      <w:start w:val="1"/>
      <w:numFmt w:val="bullet"/>
      <w:lvlText w:val=""/>
      <w:lvlJc w:val="left"/>
      <w:pPr>
        <w:ind w:left="4320" w:hanging="360"/>
      </w:pPr>
      <w:rPr>
        <w:rFonts w:ascii="Wingdings" w:hAnsi="Wingdings" w:hint="default"/>
      </w:rPr>
    </w:lvl>
    <w:lvl w:ilvl="6" w:tplc="86AA889A">
      <w:start w:val="1"/>
      <w:numFmt w:val="bullet"/>
      <w:lvlText w:val=""/>
      <w:lvlJc w:val="left"/>
      <w:pPr>
        <w:ind w:left="5040" w:hanging="360"/>
      </w:pPr>
      <w:rPr>
        <w:rFonts w:ascii="Symbol" w:hAnsi="Symbol" w:hint="default"/>
      </w:rPr>
    </w:lvl>
    <w:lvl w:ilvl="7" w:tplc="0F44FDE4">
      <w:start w:val="1"/>
      <w:numFmt w:val="bullet"/>
      <w:lvlText w:val="o"/>
      <w:lvlJc w:val="left"/>
      <w:pPr>
        <w:ind w:left="5760" w:hanging="360"/>
      </w:pPr>
      <w:rPr>
        <w:rFonts w:ascii="Courier New" w:hAnsi="Courier New" w:hint="default"/>
      </w:rPr>
    </w:lvl>
    <w:lvl w:ilvl="8" w:tplc="A7E69250">
      <w:start w:val="1"/>
      <w:numFmt w:val="bullet"/>
      <w:lvlText w:val=""/>
      <w:lvlJc w:val="left"/>
      <w:pPr>
        <w:ind w:left="6480" w:hanging="360"/>
      </w:pPr>
      <w:rPr>
        <w:rFonts w:ascii="Wingdings" w:hAnsi="Wingdings" w:hint="default"/>
      </w:rPr>
    </w:lvl>
  </w:abstractNum>
  <w:abstractNum w:abstractNumId="6" w15:restartNumberingAfterBreak="0">
    <w:nsid w:val="5C154CE9"/>
    <w:multiLevelType w:val="multilevel"/>
    <w:tmpl w:val="D18EAD3A"/>
    <w:lvl w:ilvl="0">
      <w:start w:val="1"/>
      <w:numFmt w:val="upperRoman"/>
      <w:pStyle w:val="Continuarlista"/>
      <w:lvlText w:val="Article %1."/>
      <w:lvlJc w:val="left"/>
      <w:pPr>
        <w:tabs>
          <w:tab w:val="num" w:pos="1440"/>
        </w:tabs>
        <w:ind w:left="0" w:firstLine="0"/>
      </w:pPr>
      <w:rPr>
        <w:rFonts w:hint="default"/>
        <w:b/>
      </w:rPr>
    </w:lvl>
    <w:lvl w:ilvl="1">
      <w:start w:val="1"/>
      <w:numFmt w:val="decimalZero"/>
      <w:isLgl/>
      <w:lvlText w:val="%1.%2"/>
      <w:lvlJc w:val="left"/>
      <w:pPr>
        <w:tabs>
          <w:tab w:val="num" w:pos="720"/>
        </w:tabs>
        <w:ind w:left="720" w:hanging="576"/>
      </w:pPr>
      <w:rPr>
        <w:rFonts w:ascii="Franklin Gothic Book" w:hAnsi="Franklin Gothic Book" w:hint="default"/>
        <w:b w:val="0"/>
        <w:i w:val="0"/>
        <w:sz w:val="20"/>
        <w:szCs w:val="20"/>
      </w:rPr>
    </w:lvl>
    <w:lvl w:ilvl="2">
      <w:start w:val="1"/>
      <w:numFmt w:val="decimal"/>
      <w:isLgl/>
      <w:lvlText w:val="2.%2%3"/>
      <w:lvlJc w:val="left"/>
      <w:pPr>
        <w:tabs>
          <w:tab w:val="num" w:pos="1418"/>
        </w:tabs>
        <w:ind w:left="1418" w:hanging="851"/>
      </w:pPr>
      <w:rPr>
        <w:rFonts w:hint="default"/>
      </w:rPr>
    </w:lvl>
    <w:lvl w:ilvl="3">
      <w:start w:val="1"/>
      <w:numFmt w:val="lowerRoman"/>
      <w:lvlText w:val="2.042(%4)"/>
      <w:lvlJc w:val="left"/>
      <w:pPr>
        <w:tabs>
          <w:tab w:val="num" w:pos="1440"/>
        </w:tabs>
        <w:ind w:left="2592" w:hanging="1152"/>
      </w:pPr>
      <w:rPr>
        <w:rFonts w:hint="default"/>
      </w:rPr>
    </w:lvl>
    <w:lvl w:ilvl="4">
      <w:start w:val="1"/>
      <w:numFmt w:val="lowerLetter"/>
      <w:lvlText w:val="2.042(iii)(%5)"/>
      <w:lvlJc w:val="left"/>
      <w:pPr>
        <w:tabs>
          <w:tab w:val="num" w:pos="2160"/>
        </w:tabs>
        <w:ind w:left="3600" w:hanging="1296"/>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7" w15:restartNumberingAfterBreak="0">
    <w:nsid w:val="5DC21545"/>
    <w:multiLevelType w:val="hybridMultilevel"/>
    <w:tmpl w:val="3C8292B4"/>
    <w:lvl w:ilvl="0" w:tplc="1809000F">
      <w:start w:val="1"/>
      <w:numFmt w:val="decimal"/>
      <w:lvlText w:val="%1."/>
      <w:lvlJc w:val="left"/>
      <w:pPr>
        <w:ind w:left="1080" w:hanging="360"/>
      </w:pPr>
    </w:lvl>
    <w:lvl w:ilvl="1" w:tplc="18090019" w:tentative="1">
      <w:start w:val="1"/>
      <w:numFmt w:val="lowerLetter"/>
      <w:pStyle w:val="aclevel2"/>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 w15:restartNumberingAfterBreak="0">
    <w:nsid w:val="664369BB"/>
    <w:multiLevelType w:val="multilevel"/>
    <w:tmpl w:val="812626E6"/>
    <w:lvl w:ilvl="0">
      <w:start w:val="1"/>
      <w:numFmt w:val="decimal"/>
      <w:pStyle w:val="ACLevel5"/>
      <w:lvlText w:val="%1."/>
      <w:lvlJc w:val="left"/>
      <w:pPr>
        <w:tabs>
          <w:tab w:val="num" w:pos="720"/>
        </w:tabs>
        <w:ind w:left="720" w:hanging="720"/>
      </w:pPr>
      <w:rPr>
        <w:b w:val="0"/>
        <w:i w:val="0"/>
      </w:rPr>
    </w:lvl>
    <w:lvl w:ilvl="1">
      <w:start w:val="1"/>
      <w:numFmt w:val="decimal"/>
      <w:pStyle w:val="ACLevel20"/>
      <w:lvlText w:val="%1.%2"/>
      <w:lvlJc w:val="left"/>
      <w:pPr>
        <w:tabs>
          <w:tab w:val="num" w:pos="1440"/>
        </w:tabs>
        <w:ind w:left="1440" w:hanging="720"/>
      </w:pPr>
    </w:lvl>
    <w:lvl w:ilvl="2">
      <w:start w:val="1"/>
      <w:numFmt w:val="lowerLetter"/>
      <w:pStyle w:val="ACLevel3"/>
      <w:lvlText w:val="(%3)"/>
      <w:lvlJc w:val="left"/>
      <w:pPr>
        <w:tabs>
          <w:tab w:val="num" w:pos="2160"/>
        </w:tabs>
        <w:ind w:left="2160" w:hanging="720"/>
      </w:pPr>
    </w:lvl>
    <w:lvl w:ilvl="3">
      <w:start w:val="1"/>
      <w:numFmt w:val="lowerRoman"/>
      <w:pStyle w:val="ACLevel4"/>
      <w:lvlText w:val="(%4)"/>
      <w:lvlJc w:val="left"/>
      <w:pPr>
        <w:tabs>
          <w:tab w:val="num" w:pos="2880"/>
        </w:tabs>
        <w:ind w:left="2880" w:hanging="720"/>
      </w:pPr>
    </w:lvl>
    <w:lvl w:ilvl="4">
      <w:start w:val="1"/>
      <w:numFmt w:val="upperLetter"/>
      <w:pStyle w:val="ACLevel5"/>
      <w:lvlText w:val="(%5)"/>
      <w:lvlJc w:val="left"/>
      <w:pPr>
        <w:tabs>
          <w:tab w:val="num" w:pos="3600"/>
        </w:tabs>
        <w:ind w:left="3600" w:hanging="720"/>
      </w:pPr>
    </w:lvl>
    <w:lvl w:ilvl="5">
      <w:start w:val="1"/>
      <w:numFmt w:val="upperLetter"/>
      <w:lvlText w:val="(%6)"/>
      <w:lvlJc w:val="left"/>
      <w:pPr>
        <w:tabs>
          <w:tab w:val="num" w:pos="5102"/>
        </w:tabs>
        <w:ind w:left="5102" w:hanging="850"/>
      </w:pPr>
    </w:lvl>
    <w:lvl w:ilvl="6">
      <w:start w:val="1"/>
      <w:numFmt w:val="upperRoman"/>
      <w:lvlText w:val="(%7)"/>
      <w:lvlJc w:val="left"/>
      <w:pPr>
        <w:tabs>
          <w:tab w:val="num" w:pos="5953"/>
        </w:tabs>
        <w:ind w:left="5953" w:hanging="851"/>
      </w:pPr>
    </w:lvl>
    <w:lvl w:ilvl="7">
      <w:start w:val="1"/>
      <w:numFmt w:val="decimal"/>
      <w:lvlText w:val="%1.%2.%3.%4.%5.%6.%7.%8."/>
      <w:lvlJc w:val="left"/>
      <w:pPr>
        <w:tabs>
          <w:tab w:val="num" w:pos="3742"/>
        </w:tabs>
        <w:ind w:left="3742" w:hanging="1225"/>
      </w:pPr>
    </w:lvl>
    <w:lvl w:ilvl="8">
      <w:start w:val="1"/>
      <w:numFmt w:val="decimal"/>
      <w:lvlText w:val="%1.%2.%3.%4.%5.%6.%7.%8.%9."/>
      <w:lvlJc w:val="left"/>
      <w:pPr>
        <w:tabs>
          <w:tab w:val="num" w:pos="4320"/>
        </w:tabs>
        <w:ind w:left="4320" w:hanging="1440"/>
      </w:pPr>
    </w:lvl>
  </w:abstractNum>
  <w:abstractNum w:abstractNumId="9" w15:restartNumberingAfterBreak="0">
    <w:nsid w:val="69443413"/>
    <w:multiLevelType w:val="multilevel"/>
    <w:tmpl w:val="D548C466"/>
    <w:lvl w:ilvl="0">
      <w:start w:val="1"/>
      <w:numFmt w:val="decimal"/>
      <w:lvlText w:val="%1."/>
      <w:lvlJc w:val="left"/>
      <w:pPr>
        <w:ind w:left="360" w:hanging="360"/>
      </w:pPr>
      <w:rPr>
        <w:b w:val="0"/>
        <w:bCs/>
      </w:rPr>
    </w:lvl>
    <w:lvl w:ilvl="1">
      <w:start w:val="1"/>
      <w:numFmt w:val="lowerLetter"/>
      <w:lvlText w:val="%2)"/>
      <w:lvlJc w:val="left"/>
      <w:pPr>
        <w:ind w:left="720" w:hanging="360"/>
      </w:pPr>
      <w:rPr>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7291EEA"/>
    <w:multiLevelType w:val="hybridMultilevel"/>
    <w:tmpl w:val="2D9E5C58"/>
    <w:lvl w:ilvl="0" w:tplc="FFFFFFFF">
      <w:start w:val="1"/>
      <w:numFmt w:val="bullet"/>
      <w:lvlText w:val=""/>
      <w:lvlJc w:val="left"/>
      <w:pPr>
        <w:ind w:left="1080" w:hanging="360"/>
      </w:pPr>
      <w:rPr>
        <w:rFonts w:ascii="Symbol" w:hAnsi="Symbol" w:hint="default"/>
        <w:b/>
        <w:i w:val="0"/>
        <w:sz w:val="32"/>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11" w15:restartNumberingAfterBreak="0">
    <w:nsid w:val="79157169"/>
    <w:multiLevelType w:val="hybridMultilevel"/>
    <w:tmpl w:val="BFE8CA76"/>
    <w:name w:val="WDX-Numbering"/>
    <w:lvl w:ilvl="0" w:tplc="FFFFFFFF">
      <w:start w:val="6"/>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2073038559">
    <w:abstractNumId w:val="5"/>
  </w:num>
  <w:num w:numId="2" w16cid:durableId="505831691">
    <w:abstractNumId w:val="7"/>
  </w:num>
  <w:num w:numId="3" w16cid:durableId="1142844510">
    <w:abstractNumId w:val="1"/>
  </w:num>
  <w:num w:numId="4" w16cid:durableId="1760636410">
    <w:abstractNumId w:val="8"/>
  </w:num>
  <w:num w:numId="5" w16cid:durableId="2136436232">
    <w:abstractNumId w:val="9"/>
  </w:num>
  <w:num w:numId="6" w16cid:durableId="1892106183">
    <w:abstractNumId w:val="0"/>
  </w:num>
  <w:num w:numId="7" w16cid:durableId="887766574">
    <w:abstractNumId w:val="6"/>
  </w:num>
  <w:num w:numId="8" w16cid:durableId="2131901272">
    <w:abstractNumId w:val="3"/>
  </w:num>
  <w:num w:numId="9" w16cid:durableId="1420712464">
    <w:abstractNumId w:val="4"/>
  </w:num>
  <w:num w:numId="10" w16cid:durableId="1864399949">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99607498">
    <w:abstractNumId w:val="2"/>
  </w:num>
  <w:num w:numId="12" w16cid:durableId="207451054">
    <w:abstractNumId w:val="10"/>
  </w:num>
  <w:num w:numId="13" w16cid:durableId="305165100">
    <w:abstractNumId w:val="0"/>
  </w:num>
  <w:num w:numId="14" w16cid:durableId="415595272">
    <w:abstractNumId w:val="0"/>
  </w:num>
  <w:num w:numId="15" w16cid:durableId="971591750">
    <w:abstractNumId w:val="0"/>
  </w:num>
  <w:num w:numId="16" w16cid:durableId="2088764449">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8AC"/>
    <w:rsid w:val="0000029A"/>
    <w:rsid w:val="00006667"/>
    <w:rsid w:val="0001177C"/>
    <w:rsid w:val="00011D55"/>
    <w:rsid w:val="00011EB4"/>
    <w:rsid w:val="00012B66"/>
    <w:rsid w:val="00012EDF"/>
    <w:rsid w:val="00014351"/>
    <w:rsid w:val="00014D4C"/>
    <w:rsid w:val="00015602"/>
    <w:rsid w:val="000167FA"/>
    <w:rsid w:val="00023F43"/>
    <w:rsid w:val="00025C8D"/>
    <w:rsid w:val="00030519"/>
    <w:rsid w:val="000306C7"/>
    <w:rsid w:val="000312DB"/>
    <w:rsid w:val="00031CF3"/>
    <w:rsid w:val="000325F1"/>
    <w:rsid w:val="0003332A"/>
    <w:rsid w:val="00033DE7"/>
    <w:rsid w:val="00034C4D"/>
    <w:rsid w:val="00035625"/>
    <w:rsid w:val="00037F26"/>
    <w:rsid w:val="00040CBA"/>
    <w:rsid w:val="00040DA2"/>
    <w:rsid w:val="0004212F"/>
    <w:rsid w:val="000431C8"/>
    <w:rsid w:val="000442ED"/>
    <w:rsid w:val="000454C0"/>
    <w:rsid w:val="00047B01"/>
    <w:rsid w:val="00051875"/>
    <w:rsid w:val="0005252A"/>
    <w:rsid w:val="000549BA"/>
    <w:rsid w:val="0005556B"/>
    <w:rsid w:val="00055EF7"/>
    <w:rsid w:val="00057BEC"/>
    <w:rsid w:val="0006075C"/>
    <w:rsid w:val="00060AAD"/>
    <w:rsid w:val="000615FB"/>
    <w:rsid w:val="0006235A"/>
    <w:rsid w:val="000630B2"/>
    <w:rsid w:val="00065ECC"/>
    <w:rsid w:val="0006664F"/>
    <w:rsid w:val="00066E72"/>
    <w:rsid w:val="00067F0E"/>
    <w:rsid w:val="000705E9"/>
    <w:rsid w:val="0007149D"/>
    <w:rsid w:val="000723AF"/>
    <w:rsid w:val="0007329C"/>
    <w:rsid w:val="000739F0"/>
    <w:rsid w:val="00073C78"/>
    <w:rsid w:val="00075062"/>
    <w:rsid w:val="00075D30"/>
    <w:rsid w:val="0008230D"/>
    <w:rsid w:val="0008500B"/>
    <w:rsid w:val="00085A11"/>
    <w:rsid w:val="000876E3"/>
    <w:rsid w:val="000927F4"/>
    <w:rsid w:val="0009424E"/>
    <w:rsid w:val="0009707A"/>
    <w:rsid w:val="00097993"/>
    <w:rsid w:val="000A15B1"/>
    <w:rsid w:val="000A223A"/>
    <w:rsid w:val="000A770F"/>
    <w:rsid w:val="000B1084"/>
    <w:rsid w:val="000B55A6"/>
    <w:rsid w:val="000B7822"/>
    <w:rsid w:val="000C157F"/>
    <w:rsid w:val="000C2372"/>
    <w:rsid w:val="000C3486"/>
    <w:rsid w:val="000C3A7E"/>
    <w:rsid w:val="000C755C"/>
    <w:rsid w:val="000C7963"/>
    <w:rsid w:val="000D3D99"/>
    <w:rsid w:val="000D40BE"/>
    <w:rsid w:val="000D79B1"/>
    <w:rsid w:val="000E15E7"/>
    <w:rsid w:val="000E3C0F"/>
    <w:rsid w:val="000E4981"/>
    <w:rsid w:val="000E65FA"/>
    <w:rsid w:val="000E669C"/>
    <w:rsid w:val="000E7440"/>
    <w:rsid w:val="000F462F"/>
    <w:rsid w:val="00100ED4"/>
    <w:rsid w:val="00102787"/>
    <w:rsid w:val="001046E8"/>
    <w:rsid w:val="00105D2D"/>
    <w:rsid w:val="00106931"/>
    <w:rsid w:val="00107E29"/>
    <w:rsid w:val="001105FD"/>
    <w:rsid w:val="00110980"/>
    <w:rsid w:val="00112758"/>
    <w:rsid w:val="0011368E"/>
    <w:rsid w:val="00113E4C"/>
    <w:rsid w:val="0011434B"/>
    <w:rsid w:val="001148EA"/>
    <w:rsid w:val="00121704"/>
    <w:rsid w:val="001226CA"/>
    <w:rsid w:val="00122CB3"/>
    <w:rsid w:val="00123D88"/>
    <w:rsid w:val="00124845"/>
    <w:rsid w:val="00126093"/>
    <w:rsid w:val="001300D8"/>
    <w:rsid w:val="001304C6"/>
    <w:rsid w:val="001317A4"/>
    <w:rsid w:val="00131ADC"/>
    <w:rsid w:val="00133546"/>
    <w:rsid w:val="00133C78"/>
    <w:rsid w:val="0013719A"/>
    <w:rsid w:val="00140155"/>
    <w:rsid w:val="00140330"/>
    <w:rsid w:val="001455BA"/>
    <w:rsid w:val="00147C3D"/>
    <w:rsid w:val="00147CAF"/>
    <w:rsid w:val="00150AFC"/>
    <w:rsid w:val="00153CFB"/>
    <w:rsid w:val="0016035F"/>
    <w:rsid w:val="001624EA"/>
    <w:rsid w:val="0016282B"/>
    <w:rsid w:val="00164C68"/>
    <w:rsid w:val="0016553F"/>
    <w:rsid w:val="0016754F"/>
    <w:rsid w:val="00172B41"/>
    <w:rsid w:val="00174EDE"/>
    <w:rsid w:val="00175453"/>
    <w:rsid w:val="001755F5"/>
    <w:rsid w:val="001801A6"/>
    <w:rsid w:val="00180427"/>
    <w:rsid w:val="00182448"/>
    <w:rsid w:val="001829BB"/>
    <w:rsid w:val="001866C3"/>
    <w:rsid w:val="0019237B"/>
    <w:rsid w:val="00194552"/>
    <w:rsid w:val="001965EF"/>
    <w:rsid w:val="00196846"/>
    <w:rsid w:val="00196F24"/>
    <w:rsid w:val="001A005C"/>
    <w:rsid w:val="001B2237"/>
    <w:rsid w:val="001B60C6"/>
    <w:rsid w:val="001B61D1"/>
    <w:rsid w:val="001B7249"/>
    <w:rsid w:val="001C27E4"/>
    <w:rsid w:val="001C3146"/>
    <w:rsid w:val="001C5529"/>
    <w:rsid w:val="001C6361"/>
    <w:rsid w:val="001C6A02"/>
    <w:rsid w:val="001D049A"/>
    <w:rsid w:val="001D0B2A"/>
    <w:rsid w:val="001D1E39"/>
    <w:rsid w:val="001D2DEA"/>
    <w:rsid w:val="001D3044"/>
    <w:rsid w:val="001D42C2"/>
    <w:rsid w:val="001E3ACA"/>
    <w:rsid w:val="001E3B8A"/>
    <w:rsid w:val="001E3C72"/>
    <w:rsid w:val="001E5E49"/>
    <w:rsid w:val="001E6C61"/>
    <w:rsid w:val="001E7983"/>
    <w:rsid w:val="001F33D8"/>
    <w:rsid w:val="001F375C"/>
    <w:rsid w:val="001F5FEE"/>
    <w:rsid w:val="001F619C"/>
    <w:rsid w:val="00200858"/>
    <w:rsid w:val="0020248A"/>
    <w:rsid w:val="00204CCE"/>
    <w:rsid w:val="00212054"/>
    <w:rsid w:val="00213014"/>
    <w:rsid w:val="002149A5"/>
    <w:rsid w:val="00215C61"/>
    <w:rsid w:val="00216613"/>
    <w:rsid w:val="00217B85"/>
    <w:rsid w:val="002208C3"/>
    <w:rsid w:val="0022115A"/>
    <w:rsid w:val="002223F6"/>
    <w:rsid w:val="002240CA"/>
    <w:rsid w:val="002267B9"/>
    <w:rsid w:val="0023278C"/>
    <w:rsid w:val="00232D7E"/>
    <w:rsid w:val="00232EF8"/>
    <w:rsid w:val="00233C23"/>
    <w:rsid w:val="002369A3"/>
    <w:rsid w:val="002417E7"/>
    <w:rsid w:val="00243089"/>
    <w:rsid w:val="00243320"/>
    <w:rsid w:val="00243DA3"/>
    <w:rsid w:val="00243EAA"/>
    <w:rsid w:val="00246CD5"/>
    <w:rsid w:val="00251DA0"/>
    <w:rsid w:val="002522A6"/>
    <w:rsid w:val="00253361"/>
    <w:rsid w:val="0025395E"/>
    <w:rsid w:val="00253A1C"/>
    <w:rsid w:val="00253AC8"/>
    <w:rsid w:val="00253BA0"/>
    <w:rsid w:val="00253FFE"/>
    <w:rsid w:val="00254186"/>
    <w:rsid w:val="00255378"/>
    <w:rsid w:val="00256A65"/>
    <w:rsid w:val="00257A45"/>
    <w:rsid w:val="00260A87"/>
    <w:rsid w:val="0026109A"/>
    <w:rsid w:val="0026181C"/>
    <w:rsid w:val="00264309"/>
    <w:rsid w:val="00264378"/>
    <w:rsid w:val="00264F8F"/>
    <w:rsid w:val="00267564"/>
    <w:rsid w:val="00274224"/>
    <w:rsid w:val="00274518"/>
    <w:rsid w:val="0027498B"/>
    <w:rsid w:val="00274F44"/>
    <w:rsid w:val="00277777"/>
    <w:rsid w:val="00280852"/>
    <w:rsid w:val="002830B1"/>
    <w:rsid w:val="002851BF"/>
    <w:rsid w:val="00285698"/>
    <w:rsid w:val="00285DF9"/>
    <w:rsid w:val="00286A5D"/>
    <w:rsid w:val="002909E6"/>
    <w:rsid w:val="00293505"/>
    <w:rsid w:val="002962BE"/>
    <w:rsid w:val="002967DE"/>
    <w:rsid w:val="002A2501"/>
    <w:rsid w:val="002A261A"/>
    <w:rsid w:val="002A70AF"/>
    <w:rsid w:val="002B03A9"/>
    <w:rsid w:val="002B20F6"/>
    <w:rsid w:val="002B3B2E"/>
    <w:rsid w:val="002C1599"/>
    <w:rsid w:val="002C376B"/>
    <w:rsid w:val="002C3B7B"/>
    <w:rsid w:val="002C42C1"/>
    <w:rsid w:val="002C50E3"/>
    <w:rsid w:val="002D1232"/>
    <w:rsid w:val="002D3831"/>
    <w:rsid w:val="002D4E26"/>
    <w:rsid w:val="002D7DE3"/>
    <w:rsid w:val="002E17EE"/>
    <w:rsid w:val="002E1B16"/>
    <w:rsid w:val="002F1E40"/>
    <w:rsid w:val="002F1F1B"/>
    <w:rsid w:val="002F49BA"/>
    <w:rsid w:val="002F57DB"/>
    <w:rsid w:val="002F5E21"/>
    <w:rsid w:val="002F7326"/>
    <w:rsid w:val="003010D7"/>
    <w:rsid w:val="003024C0"/>
    <w:rsid w:val="00302F55"/>
    <w:rsid w:val="00303203"/>
    <w:rsid w:val="00303C77"/>
    <w:rsid w:val="00304072"/>
    <w:rsid w:val="003072A7"/>
    <w:rsid w:val="00310DF4"/>
    <w:rsid w:val="00312999"/>
    <w:rsid w:val="00316DF2"/>
    <w:rsid w:val="00317B58"/>
    <w:rsid w:val="00317DD9"/>
    <w:rsid w:val="00321DAB"/>
    <w:rsid w:val="00322CE2"/>
    <w:rsid w:val="00324C86"/>
    <w:rsid w:val="00325058"/>
    <w:rsid w:val="003278E5"/>
    <w:rsid w:val="003323EC"/>
    <w:rsid w:val="003325DC"/>
    <w:rsid w:val="00333511"/>
    <w:rsid w:val="00333665"/>
    <w:rsid w:val="00334B91"/>
    <w:rsid w:val="00336F70"/>
    <w:rsid w:val="003404A2"/>
    <w:rsid w:val="00341027"/>
    <w:rsid w:val="00342355"/>
    <w:rsid w:val="00343BF3"/>
    <w:rsid w:val="00344D93"/>
    <w:rsid w:val="0034600A"/>
    <w:rsid w:val="003460B0"/>
    <w:rsid w:val="00354E12"/>
    <w:rsid w:val="00355CF2"/>
    <w:rsid w:val="00356B23"/>
    <w:rsid w:val="0036083A"/>
    <w:rsid w:val="00364BF8"/>
    <w:rsid w:val="00366478"/>
    <w:rsid w:val="003738AF"/>
    <w:rsid w:val="00377D76"/>
    <w:rsid w:val="003819BC"/>
    <w:rsid w:val="003824C2"/>
    <w:rsid w:val="003826E0"/>
    <w:rsid w:val="0038661F"/>
    <w:rsid w:val="00387EEA"/>
    <w:rsid w:val="00390CE6"/>
    <w:rsid w:val="00391E0F"/>
    <w:rsid w:val="00392E56"/>
    <w:rsid w:val="00392FA4"/>
    <w:rsid w:val="00394161"/>
    <w:rsid w:val="00395436"/>
    <w:rsid w:val="00397978"/>
    <w:rsid w:val="003A0BDC"/>
    <w:rsid w:val="003A0EFA"/>
    <w:rsid w:val="003A1281"/>
    <w:rsid w:val="003A3852"/>
    <w:rsid w:val="003A4DF6"/>
    <w:rsid w:val="003A5341"/>
    <w:rsid w:val="003B07DB"/>
    <w:rsid w:val="003B0C0E"/>
    <w:rsid w:val="003B13F4"/>
    <w:rsid w:val="003B367D"/>
    <w:rsid w:val="003B506B"/>
    <w:rsid w:val="003B6A9D"/>
    <w:rsid w:val="003B70AE"/>
    <w:rsid w:val="003C0D53"/>
    <w:rsid w:val="003C126D"/>
    <w:rsid w:val="003C1C20"/>
    <w:rsid w:val="003C28AB"/>
    <w:rsid w:val="003C4E50"/>
    <w:rsid w:val="003C5760"/>
    <w:rsid w:val="003C5AC5"/>
    <w:rsid w:val="003C5C16"/>
    <w:rsid w:val="003C5DA0"/>
    <w:rsid w:val="003D4CEF"/>
    <w:rsid w:val="003D6A98"/>
    <w:rsid w:val="003E2069"/>
    <w:rsid w:val="003E26C9"/>
    <w:rsid w:val="003E54FE"/>
    <w:rsid w:val="003E61C3"/>
    <w:rsid w:val="003E6F21"/>
    <w:rsid w:val="003E78E1"/>
    <w:rsid w:val="003E7F4A"/>
    <w:rsid w:val="003F1BBC"/>
    <w:rsid w:val="003F6B88"/>
    <w:rsid w:val="00400887"/>
    <w:rsid w:val="0040589C"/>
    <w:rsid w:val="004063B1"/>
    <w:rsid w:val="00408F8A"/>
    <w:rsid w:val="00413B50"/>
    <w:rsid w:val="004147D3"/>
    <w:rsid w:val="00416AB1"/>
    <w:rsid w:val="00416F93"/>
    <w:rsid w:val="00417FA0"/>
    <w:rsid w:val="004205DF"/>
    <w:rsid w:val="00421BD6"/>
    <w:rsid w:val="00424E39"/>
    <w:rsid w:val="00430154"/>
    <w:rsid w:val="004312B2"/>
    <w:rsid w:val="00432400"/>
    <w:rsid w:val="00433873"/>
    <w:rsid w:val="00434AC8"/>
    <w:rsid w:val="0043516C"/>
    <w:rsid w:val="00436E5A"/>
    <w:rsid w:val="00436F22"/>
    <w:rsid w:val="00437326"/>
    <w:rsid w:val="00440C7C"/>
    <w:rsid w:val="0044107D"/>
    <w:rsid w:val="00443E39"/>
    <w:rsid w:val="00444027"/>
    <w:rsid w:val="004457C2"/>
    <w:rsid w:val="00446496"/>
    <w:rsid w:val="00446F80"/>
    <w:rsid w:val="00447994"/>
    <w:rsid w:val="00454F0A"/>
    <w:rsid w:val="004577C9"/>
    <w:rsid w:val="00457BB3"/>
    <w:rsid w:val="004609E5"/>
    <w:rsid w:val="004613FD"/>
    <w:rsid w:val="0046168E"/>
    <w:rsid w:val="00466559"/>
    <w:rsid w:val="00467CCE"/>
    <w:rsid w:val="00471987"/>
    <w:rsid w:val="0047383B"/>
    <w:rsid w:val="00473F26"/>
    <w:rsid w:val="004745C9"/>
    <w:rsid w:val="00474FEE"/>
    <w:rsid w:val="0047513D"/>
    <w:rsid w:val="00475D58"/>
    <w:rsid w:val="00476515"/>
    <w:rsid w:val="00477809"/>
    <w:rsid w:val="00480EDE"/>
    <w:rsid w:val="00481374"/>
    <w:rsid w:val="00482795"/>
    <w:rsid w:val="00482889"/>
    <w:rsid w:val="00482B66"/>
    <w:rsid w:val="004848AA"/>
    <w:rsid w:val="0048599F"/>
    <w:rsid w:val="00487F9B"/>
    <w:rsid w:val="0049530A"/>
    <w:rsid w:val="004A014D"/>
    <w:rsid w:val="004A2FED"/>
    <w:rsid w:val="004A338A"/>
    <w:rsid w:val="004A655A"/>
    <w:rsid w:val="004B196F"/>
    <w:rsid w:val="004B342D"/>
    <w:rsid w:val="004B546E"/>
    <w:rsid w:val="004B592C"/>
    <w:rsid w:val="004B6DE1"/>
    <w:rsid w:val="004B7B49"/>
    <w:rsid w:val="004C29C2"/>
    <w:rsid w:val="004C3845"/>
    <w:rsid w:val="004C6622"/>
    <w:rsid w:val="004D1B4F"/>
    <w:rsid w:val="004D35B3"/>
    <w:rsid w:val="004D4ACA"/>
    <w:rsid w:val="004D515D"/>
    <w:rsid w:val="004D7C9C"/>
    <w:rsid w:val="004E01AD"/>
    <w:rsid w:val="004E1636"/>
    <w:rsid w:val="004E1DC9"/>
    <w:rsid w:val="004E292E"/>
    <w:rsid w:val="004E4A19"/>
    <w:rsid w:val="004E5714"/>
    <w:rsid w:val="004E5AE1"/>
    <w:rsid w:val="004E671D"/>
    <w:rsid w:val="004E786B"/>
    <w:rsid w:val="004F0E18"/>
    <w:rsid w:val="004F27F6"/>
    <w:rsid w:val="004F2AB0"/>
    <w:rsid w:val="004F7032"/>
    <w:rsid w:val="004F71E2"/>
    <w:rsid w:val="0050112B"/>
    <w:rsid w:val="005020F0"/>
    <w:rsid w:val="005036AE"/>
    <w:rsid w:val="00504C2F"/>
    <w:rsid w:val="00505BD7"/>
    <w:rsid w:val="005076AF"/>
    <w:rsid w:val="005158DF"/>
    <w:rsid w:val="00517259"/>
    <w:rsid w:val="00520454"/>
    <w:rsid w:val="00520C88"/>
    <w:rsid w:val="00520F28"/>
    <w:rsid w:val="00520F95"/>
    <w:rsid w:val="005213A0"/>
    <w:rsid w:val="00521B65"/>
    <w:rsid w:val="0052432D"/>
    <w:rsid w:val="00524726"/>
    <w:rsid w:val="0052748B"/>
    <w:rsid w:val="00527D35"/>
    <w:rsid w:val="005324FD"/>
    <w:rsid w:val="00533D01"/>
    <w:rsid w:val="005410F5"/>
    <w:rsid w:val="00543826"/>
    <w:rsid w:val="005439CD"/>
    <w:rsid w:val="00543D30"/>
    <w:rsid w:val="00544E12"/>
    <w:rsid w:val="005459F1"/>
    <w:rsid w:val="005521DA"/>
    <w:rsid w:val="00552917"/>
    <w:rsid w:val="0055312F"/>
    <w:rsid w:val="005547D8"/>
    <w:rsid w:val="00554ED2"/>
    <w:rsid w:val="00555EE4"/>
    <w:rsid w:val="005560F8"/>
    <w:rsid w:val="0055785C"/>
    <w:rsid w:val="00560D7D"/>
    <w:rsid w:val="00562232"/>
    <w:rsid w:val="00562234"/>
    <w:rsid w:val="005670B4"/>
    <w:rsid w:val="005704DF"/>
    <w:rsid w:val="005710E6"/>
    <w:rsid w:val="0057144D"/>
    <w:rsid w:val="00571AAF"/>
    <w:rsid w:val="00573AAE"/>
    <w:rsid w:val="00580AFD"/>
    <w:rsid w:val="005837D4"/>
    <w:rsid w:val="00586C9F"/>
    <w:rsid w:val="00587780"/>
    <w:rsid w:val="00590318"/>
    <w:rsid w:val="005904F5"/>
    <w:rsid w:val="00596485"/>
    <w:rsid w:val="005966FD"/>
    <w:rsid w:val="0059782C"/>
    <w:rsid w:val="005A3A79"/>
    <w:rsid w:val="005A484B"/>
    <w:rsid w:val="005A5EC0"/>
    <w:rsid w:val="005B0732"/>
    <w:rsid w:val="005B14E4"/>
    <w:rsid w:val="005B1DA5"/>
    <w:rsid w:val="005B4DD9"/>
    <w:rsid w:val="005B7C91"/>
    <w:rsid w:val="005C587B"/>
    <w:rsid w:val="005C6667"/>
    <w:rsid w:val="005C6A95"/>
    <w:rsid w:val="005C6DFE"/>
    <w:rsid w:val="005D0EFD"/>
    <w:rsid w:val="005D3BF4"/>
    <w:rsid w:val="005D634E"/>
    <w:rsid w:val="005D6674"/>
    <w:rsid w:val="005E0EE1"/>
    <w:rsid w:val="005E1D95"/>
    <w:rsid w:val="005E5847"/>
    <w:rsid w:val="005E6FCC"/>
    <w:rsid w:val="005F0D0C"/>
    <w:rsid w:val="005F2144"/>
    <w:rsid w:val="005F2B0C"/>
    <w:rsid w:val="005F307D"/>
    <w:rsid w:val="005F34F2"/>
    <w:rsid w:val="005F409C"/>
    <w:rsid w:val="005F50C2"/>
    <w:rsid w:val="005F5D98"/>
    <w:rsid w:val="005F6E93"/>
    <w:rsid w:val="0060095F"/>
    <w:rsid w:val="00605D05"/>
    <w:rsid w:val="006070B5"/>
    <w:rsid w:val="00611A79"/>
    <w:rsid w:val="00612177"/>
    <w:rsid w:val="00614B3D"/>
    <w:rsid w:val="00616B3A"/>
    <w:rsid w:val="00621B24"/>
    <w:rsid w:val="00621DB8"/>
    <w:rsid w:val="0062231D"/>
    <w:rsid w:val="00623CA0"/>
    <w:rsid w:val="00623ED3"/>
    <w:rsid w:val="00624491"/>
    <w:rsid w:val="00624B54"/>
    <w:rsid w:val="0062504C"/>
    <w:rsid w:val="00627DB5"/>
    <w:rsid w:val="00630A77"/>
    <w:rsid w:val="00631808"/>
    <w:rsid w:val="00631E7D"/>
    <w:rsid w:val="0063336A"/>
    <w:rsid w:val="00633BAD"/>
    <w:rsid w:val="00633C5D"/>
    <w:rsid w:val="00634038"/>
    <w:rsid w:val="006340C8"/>
    <w:rsid w:val="006356F5"/>
    <w:rsid w:val="00636464"/>
    <w:rsid w:val="00636E2B"/>
    <w:rsid w:val="006421C8"/>
    <w:rsid w:val="006448EA"/>
    <w:rsid w:val="00645FA1"/>
    <w:rsid w:val="00646DE1"/>
    <w:rsid w:val="0064755B"/>
    <w:rsid w:val="00647EA3"/>
    <w:rsid w:val="0065147A"/>
    <w:rsid w:val="00653F3F"/>
    <w:rsid w:val="00655C97"/>
    <w:rsid w:val="00655CF1"/>
    <w:rsid w:val="006570AE"/>
    <w:rsid w:val="00662F40"/>
    <w:rsid w:val="00670547"/>
    <w:rsid w:val="006720DD"/>
    <w:rsid w:val="0067321E"/>
    <w:rsid w:val="00673AD0"/>
    <w:rsid w:val="00673B51"/>
    <w:rsid w:val="00677E6C"/>
    <w:rsid w:val="006833F1"/>
    <w:rsid w:val="006848ED"/>
    <w:rsid w:val="00684F88"/>
    <w:rsid w:val="00685B38"/>
    <w:rsid w:val="00687F2D"/>
    <w:rsid w:val="00691BC5"/>
    <w:rsid w:val="00696813"/>
    <w:rsid w:val="006A1F67"/>
    <w:rsid w:val="006A26FD"/>
    <w:rsid w:val="006A2989"/>
    <w:rsid w:val="006A3EB4"/>
    <w:rsid w:val="006A553A"/>
    <w:rsid w:val="006A557A"/>
    <w:rsid w:val="006A6DCD"/>
    <w:rsid w:val="006A7F73"/>
    <w:rsid w:val="006B0FF4"/>
    <w:rsid w:val="006B1B3D"/>
    <w:rsid w:val="006B3FA0"/>
    <w:rsid w:val="006B46AB"/>
    <w:rsid w:val="006B5118"/>
    <w:rsid w:val="006B5139"/>
    <w:rsid w:val="006B5E49"/>
    <w:rsid w:val="006B73E6"/>
    <w:rsid w:val="006C1C7E"/>
    <w:rsid w:val="006C1F88"/>
    <w:rsid w:val="006C32A2"/>
    <w:rsid w:val="006C338D"/>
    <w:rsid w:val="006C4BB0"/>
    <w:rsid w:val="006D1397"/>
    <w:rsid w:val="006D4EA8"/>
    <w:rsid w:val="006D5B01"/>
    <w:rsid w:val="006D61ED"/>
    <w:rsid w:val="006D790B"/>
    <w:rsid w:val="006E31BE"/>
    <w:rsid w:val="006E56F6"/>
    <w:rsid w:val="006E7179"/>
    <w:rsid w:val="006F0013"/>
    <w:rsid w:val="006F4F41"/>
    <w:rsid w:val="006F5D69"/>
    <w:rsid w:val="006F62DE"/>
    <w:rsid w:val="00700457"/>
    <w:rsid w:val="007016DC"/>
    <w:rsid w:val="00701B53"/>
    <w:rsid w:val="00702BA1"/>
    <w:rsid w:val="00703982"/>
    <w:rsid w:val="00703FAF"/>
    <w:rsid w:val="007040D3"/>
    <w:rsid w:val="007063F8"/>
    <w:rsid w:val="00706B1A"/>
    <w:rsid w:val="0071036B"/>
    <w:rsid w:val="007118CD"/>
    <w:rsid w:val="00711FBB"/>
    <w:rsid w:val="0071393C"/>
    <w:rsid w:val="00714963"/>
    <w:rsid w:val="007158CD"/>
    <w:rsid w:val="00720E0C"/>
    <w:rsid w:val="0072339C"/>
    <w:rsid w:val="00723404"/>
    <w:rsid w:val="00724538"/>
    <w:rsid w:val="00724B47"/>
    <w:rsid w:val="007254B7"/>
    <w:rsid w:val="00725B72"/>
    <w:rsid w:val="00727988"/>
    <w:rsid w:val="00730880"/>
    <w:rsid w:val="0073265F"/>
    <w:rsid w:val="0073295F"/>
    <w:rsid w:val="007335ED"/>
    <w:rsid w:val="0073470B"/>
    <w:rsid w:val="0074498A"/>
    <w:rsid w:val="00747EA0"/>
    <w:rsid w:val="007552F3"/>
    <w:rsid w:val="0076085B"/>
    <w:rsid w:val="00761433"/>
    <w:rsid w:val="00772224"/>
    <w:rsid w:val="00775B2E"/>
    <w:rsid w:val="00775D27"/>
    <w:rsid w:val="00777513"/>
    <w:rsid w:val="00777875"/>
    <w:rsid w:val="00780EF0"/>
    <w:rsid w:val="007822B3"/>
    <w:rsid w:val="00782597"/>
    <w:rsid w:val="00784914"/>
    <w:rsid w:val="00785FD9"/>
    <w:rsid w:val="0078602C"/>
    <w:rsid w:val="007917BE"/>
    <w:rsid w:val="00795DAD"/>
    <w:rsid w:val="00796F3C"/>
    <w:rsid w:val="007A3102"/>
    <w:rsid w:val="007A3BF9"/>
    <w:rsid w:val="007A48EE"/>
    <w:rsid w:val="007A744B"/>
    <w:rsid w:val="007B1CFB"/>
    <w:rsid w:val="007B2D43"/>
    <w:rsid w:val="007B6A58"/>
    <w:rsid w:val="007B7829"/>
    <w:rsid w:val="007C10A7"/>
    <w:rsid w:val="007C310D"/>
    <w:rsid w:val="007C49AE"/>
    <w:rsid w:val="007C61AB"/>
    <w:rsid w:val="007C68C7"/>
    <w:rsid w:val="007D0DBB"/>
    <w:rsid w:val="007D10E4"/>
    <w:rsid w:val="007D4CA2"/>
    <w:rsid w:val="007D56BD"/>
    <w:rsid w:val="007D6F75"/>
    <w:rsid w:val="007D755F"/>
    <w:rsid w:val="007D7796"/>
    <w:rsid w:val="007E15D5"/>
    <w:rsid w:val="007E17AA"/>
    <w:rsid w:val="007E23CC"/>
    <w:rsid w:val="007E378A"/>
    <w:rsid w:val="007E3E05"/>
    <w:rsid w:val="007E6F75"/>
    <w:rsid w:val="007F2C04"/>
    <w:rsid w:val="007F3FB5"/>
    <w:rsid w:val="007F41A4"/>
    <w:rsid w:val="007F5E90"/>
    <w:rsid w:val="007F7D73"/>
    <w:rsid w:val="00800359"/>
    <w:rsid w:val="008003E3"/>
    <w:rsid w:val="00800A4A"/>
    <w:rsid w:val="00800E88"/>
    <w:rsid w:val="008020F8"/>
    <w:rsid w:val="00802F5B"/>
    <w:rsid w:val="00803112"/>
    <w:rsid w:val="00803305"/>
    <w:rsid w:val="00803599"/>
    <w:rsid w:val="008047C7"/>
    <w:rsid w:val="008047E6"/>
    <w:rsid w:val="008050B7"/>
    <w:rsid w:val="00805C27"/>
    <w:rsid w:val="00806203"/>
    <w:rsid w:val="00806C3A"/>
    <w:rsid w:val="0081195F"/>
    <w:rsid w:val="00812129"/>
    <w:rsid w:val="008139CF"/>
    <w:rsid w:val="008156E7"/>
    <w:rsid w:val="00823E88"/>
    <w:rsid w:val="00824C3F"/>
    <w:rsid w:val="00825E67"/>
    <w:rsid w:val="00831D22"/>
    <w:rsid w:val="008323E0"/>
    <w:rsid w:val="00832671"/>
    <w:rsid w:val="00833113"/>
    <w:rsid w:val="00833455"/>
    <w:rsid w:val="00833C32"/>
    <w:rsid w:val="0083779A"/>
    <w:rsid w:val="00840420"/>
    <w:rsid w:val="00840533"/>
    <w:rsid w:val="0084086C"/>
    <w:rsid w:val="00840C92"/>
    <w:rsid w:val="00840F56"/>
    <w:rsid w:val="008424A9"/>
    <w:rsid w:val="00844BF9"/>
    <w:rsid w:val="008451E8"/>
    <w:rsid w:val="00846B4B"/>
    <w:rsid w:val="008503DA"/>
    <w:rsid w:val="00850CE4"/>
    <w:rsid w:val="00851984"/>
    <w:rsid w:val="008528A7"/>
    <w:rsid w:val="0085445D"/>
    <w:rsid w:val="00855EB7"/>
    <w:rsid w:val="008638CA"/>
    <w:rsid w:val="00865B63"/>
    <w:rsid w:val="0086723F"/>
    <w:rsid w:val="00870C79"/>
    <w:rsid w:val="0087158E"/>
    <w:rsid w:val="00873B7A"/>
    <w:rsid w:val="0087686C"/>
    <w:rsid w:val="00877FA9"/>
    <w:rsid w:val="00881FB3"/>
    <w:rsid w:val="00883F1F"/>
    <w:rsid w:val="00887F3D"/>
    <w:rsid w:val="008931C2"/>
    <w:rsid w:val="00893BAB"/>
    <w:rsid w:val="00896E2B"/>
    <w:rsid w:val="008A1087"/>
    <w:rsid w:val="008A4263"/>
    <w:rsid w:val="008A439C"/>
    <w:rsid w:val="008A4F06"/>
    <w:rsid w:val="008A58D3"/>
    <w:rsid w:val="008A74A3"/>
    <w:rsid w:val="008B075E"/>
    <w:rsid w:val="008B1CF5"/>
    <w:rsid w:val="008B3651"/>
    <w:rsid w:val="008B5379"/>
    <w:rsid w:val="008B55FE"/>
    <w:rsid w:val="008B71BA"/>
    <w:rsid w:val="008C4194"/>
    <w:rsid w:val="008C6DA8"/>
    <w:rsid w:val="008D03B1"/>
    <w:rsid w:val="008D300A"/>
    <w:rsid w:val="008D3253"/>
    <w:rsid w:val="008D4B40"/>
    <w:rsid w:val="008D6D93"/>
    <w:rsid w:val="008E0737"/>
    <w:rsid w:val="008E0999"/>
    <w:rsid w:val="008E2143"/>
    <w:rsid w:val="008E2D99"/>
    <w:rsid w:val="008E325D"/>
    <w:rsid w:val="008E3667"/>
    <w:rsid w:val="008E41CA"/>
    <w:rsid w:val="008E47FC"/>
    <w:rsid w:val="008E4DE6"/>
    <w:rsid w:val="008E6CD7"/>
    <w:rsid w:val="008F0FF5"/>
    <w:rsid w:val="008F57FD"/>
    <w:rsid w:val="008F6447"/>
    <w:rsid w:val="008F6DE6"/>
    <w:rsid w:val="00901962"/>
    <w:rsid w:val="009060C1"/>
    <w:rsid w:val="00906891"/>
    <w:rsid w:val="009073E6"/>
    <w:rsid w:val="00913C18"/>
    <w:rsid w:val="00916274"/>
    <w:rsid w:val="00916925"/>
    <w:rsid w:val="009169FD"/>
    <w:rsid w:val="009204F3"/>
    <w:rsid w:val="009208B4"/>
    <w:rsid w:val="009218AC"/>
    <w:rsid w:val="00922841"/>
    <w:rsid w:val="0092304B"/>
    <w:rsid w:val="009238C1"/>
    <w:rsid w:val="00924BF7"/>
    <w:rsid w:val="0093188B"/>
    <w:rsid w:val="009333BE"/>
    <w:rsid w:val="00936531"/>
    <w:rsid w:val="00936B19"/>
    <w:rsid w:val="009414DF"/>
    <w:rsid w:val="009420A6"/>
    <w:rsid w:val="00945BD7"/>
    <w:rsid w:val="00945BF1"/>
    <w:rsid w:val="00946851"/>
    <w:rsid w:val="00950EB9"/>
    <w:rsid w:val="009516D3"/>
    <w:rsid w:val="009542F5"/>
    <w:rsid w:val="00956297"/>
    <w:rsid w:val="00956B24"/>
    <w:rsid w:val="00960EC9"/>
    <w:rsid w:val="00960FDF"/>
    <w:rsid w:val="009610B5"/>
    <w:rsid w:val="00962B86"/>
    <w:rsid w:val="009637D8"/>
    <w:rsid w:val="009659D6"/>
    <w:rsid w:val="009674D7"/>
    <w:rsid w:val="0096750A"/>
    <w:rsid w:val="0097460F"/>
    <w:rsid w:val="00976766"/>
    <w:rsid w:val="00981375"/>
    <w:rsid w:val="00982CD9"/>
    <w:rsid w:val="0098647C"/>
    <w:rsid w:val="009871B7"/>
    <w:rsid w:val="00987A9D"/>
    <w:rsid w:val="00991F8F"/>
    <w:rsid w:val="00992444"/>
    <w:rsid w:val="009A00A2"/>
    <w:rsid w:val="009A1571"/>
    <w:rsid w:val="009A2230"/>
    <w:rsid w:val="009A47D3"/>
    <w:rsid w:val="009A51ED"/>
    <w:rsid w:val="009A526F"/>
    <w:rsid w:val="009A52B3"/>
    <w:rsid w:val="009A5A61"/>
    <w:rsid w:val="009A5B6B"/>
    <w:rsid w:val="009A6626"/>
    <w:rsid w:val="009A7F33"/>
    <w:rsid w:val="009A7FDF"/>
    <w:rsid w:val="009B054C"/>
    <w:rsid w:val="009B1FBC"/>
    <w:rsid w:val="009B2C87"/>
    <w:rsid w:val="009B3586"/>
    <w:rsid w:val="009B3C0B"/>
    <w:rsid w:val="009B589A"/>
    <w:rsid w:val="009B6CF2"/>
    <w:rsid w:val="009C2EF1"/>
    <w:rsid w:val="009C3233"/>
    <w:rsid w:val="009C595C"/>
    <w:rsid w:val="009C7D5E"/>
    <w:rsid w:val="009D0469"/>
    <w:rsid w:val="009D0C43"/>
    <w:rsid w:val="009D34ED"/>
    <w:rsid w:val="009D3C8C"/>
    <w:rsid w:val="009D3CF4"/>
    <w:rsid w:val="009D4878"/>
    <w:rsid w:val="009D4E31"/>
    <w:rsid w:val="009D52CE"/>
    <w:rsid w:val="009E067D"/>
    <w:rsid w:val="009E35C0"/>
    <w:rsid w:val="009E3F7F"/>
    <w:rsid w:val="009E405E"/>
    <w:rsid w:val="009E455A"/>
    <w:rsid w:val="009E48EE"/>
    <w:rsid w:val="009F07A1"/>
    <w:rsid w:val="009F1113"/>
    <w:rsid w:val="009F6004"/>
    <w:rsid w:val="009F7EBC"/>
    <w:rsid w:val="009F7F42"/>
    <w:rsid w:val="00A024C0"/>
    <w:rsid w:val="00A02EE7"/>
    <w:rsid w:val="00A02EFE"/>
    <w:rsid w:val="00A07B4A"/>
    <w:rsid w:val="00A10CCE"/>
    <w:rsid w:val="00A13EDE"/>
    <w:rsid w:val="00A1582F"/>
    <w:rsid w:val="00A1645E"/>
    <w:rsid w:val="00A16E9A"/>
    <w:rsid w:val="00A204E6"/>
    <w:rsid w:val="00A273D6"/>
    <w:rsid w:val="00A278CB"/>
    <w:rsid w:val="00A32224"/>
    <w:rsid w:val="00A361AA"/>
    <w:rsid w:val="00A363AD"/>
    <w:rsid w:val="00A37F95"/>
    <w:rsid w:val="00A40C35"/>
    <w:rsid w:val="00A413DA"/>
    <w:rsid w:val="00A43D81"/>
    <w:rsid w:val="00A43DBE"/>
    <w:rsid w:val="00A44557"/>
    <w:rsid w:val="00A44599"/>
    <w:rsid w:val="00A53C46"/>
    <w:rsid w:val="00A56768"/>
    <w:rsid w:val="00A5737B"/>
    <w:rsid w:val="00A579F5"/>
    <w:rsid w:val="00A57DC5"/>
    <w:rsid w:val="00A62DB5"/>
    <w:rsid w:val="00A646D0"/>
    <w:rsid w:val="00A64866"/>
    <w:rsid w:val="00A70715"/>
    <w:rsid w:val="00A71049"/>
    <w:rsid w:val="00A710CA"/>
    <w:rsid w:val="00A7143B"/>
    <w:rsid w:val="00A73552"/>
    <w:rsid w:val="00A73AED"/>
    <w:rsid w:val="00A744F9"/>
    <w:rsid w:val="00A779CF"/>
    <w:rsid w:val="00A779D5"/>
    <w:rsid w:val="00A80CB7"/>
    <w:rsid w:val="00A8182F"/>
    <w:rsid w:val="00A81FE4"/>
    <w:rsid w:val="00A827A0"/>
    <w:rsid w:val="00A855AF"/>
    <w:rsid w:val="00A86145"/>
    <w:rsid w:val="00A910F5"/>
    <w:rsid w:val="00A917BA"/>
    <w:rsid w:val="00A91A21"/>
    <w:rsid w:val="00A95D3B"/>
    <w:rsid w:val="00A96B16"/>
    <w:rsid w:val="00A97358"/>
    <w:rsid w:val="00A978BC"/>
    <w:rsid w:val="00AA08C4"/>
    <w:rsid w:val="00AA0DB9"/>
    <w:rsid w:val="00AA5AC9"/>
    <w:rsid w:val="00AB0E36"/>
    <w:rsid w:val="00AB1309"/>
    <w:rsid w:val="00AB1378"/>
    <w:rsid w:val="00AB158E"/>
    <w:rsid w:val="00AB3F37"/>
    <w:rsid w:val="00AB50B3"/>
    <w:rsid w:val="00AB6BB0"/>
    <w:rsid w:val="00AC0745"/>
    <w:rsid w:val="00AC36ED"/>
    <w:rsid w:val="00AC4AFC"/>
    <w:rsid w:val="00AC5087"/>
    <w:rsid w:val="00AC59C3"/>
    <w:rsid w:val="00AD1C5D"/>
    <w:rsid w:val="00AD2AF1"/>
    <w:rsid w:val="00AD2CDB"/>
    <w:rsid w:val="00AD31D7"/>
    <w:rsid w:val="00AD4714"/>
    <w:rsid w:val="00AD5299"/>
    <w:rsid w:val="00AD5812"/>
    <w:rsid w:val="00AD6805"/>
    <w:rsid w:val="00AE0A74"/>
    <w:rsid w:val="00AE1796"/>
    <w:rsid w:val="00AE1808"/>
    <w:rsid w:val="00AE2AD4"/>
    <w:rsid w:val="00AE2DA4"/>
    <w:rsid w:val="00AE3EFC"/>
    <w:rsid w:val="00AE40F3"/>
    <w:rsid w:val="00AE5C1A"/>
    <w:rsid w:val="00AE6CC5"/>
    <w:rsid w:val="00AE7764"/>
    <w:rsid w:val="00AF3BDF"/>
    <w:rsid w:val="00B00DF0"/>
    <w:rsid w:val="00B01ECB"/>
    <w:rsid w:val="00B01FA6"/>
    <w:rsid w:val="00B129EA"/>
    <w:rsid w:val="00B1335D"/>
    <w:rsid w:val="00B1380E"/>
    <w:rsid w:val="00B1393B"/>
    <w:rsid w:val="00B14454"/>
    <w:rsid w:val="00B16FCF"/>
    <w:rsid w:val="00B179F3"/>
    <w:rsid w:val="00B20C9C"/>
    <w:rsid w:val="00B21AA5"/>
    <w:rsid w:val="00B225BC"/>
    <w:rsid w:val="00B25D6B"/>
    <w:rsid w:val="00B26831"/>
    <w:rsid w:val="00B274A6"/>
    <w:rsid w:val="00B3213E"/>
    <w:rsid w:val="00B336F5"/>
    <w:rsid w:val="00B349E9"/>
    <w:rsid w:val="00B34A76"/>
    <w:rsid w:val="00B353E3"/>
    <w:rsid w:val="00B35756"/>
    <w:rsid w:val="00B36481"/>
    <w:rsid w:val="00B36822"/>
    <w:rsid w:val="00B4314F"/>
    <w:rsid w:val="00B47710"/>
    <w:rsid w:val="00B5091B"/>
    <w:rsid w:val="00B51A71"/>
    <w:rsid w:val="00B51C69"/>
    <w:rsid w:val="00B5260D"/>
    <w:rsid w:val="00B52D9A"/>
    <w:rsid w:val="00B54617"/>
    <w:rsid w:val="00B5488E"/>
    <w:rsid w:val="00B5501B"/>
    <w:rsid w:val="00B55E97"/>
    <w:rsid w:val="00B56D2C"/>
    <w:rsid w:val="00B57E5C"/>
    <w:rsid w:val="00B63959"/>
    <w:rsid w:val="00B63AFA"/>
    <w:rsid w:val="00B64F78"/>
    <w:rsid w:val="00B65524"/>
    <w:rsid w:val="00B66695"/>
    <w:rsid w:val="00B66B9C"/>
    <w:rsid w:val="00B672BC"/>
    <w:rsid w:val="00B701DC"/>
    <w:rsid w:val="00B70BD5"/>
    <w:rsid w:val="00B71290"/>
    <w:rsid w:val="00B71E83"/>
    <w:rsid w:val="00B77044"/>
    <w:rsid w:val="00B84DA3"/>
    <w:rsid w:val="00B856A2"/>
    <w:rsid w:val="00B91064"/>
    <w:rsid w:val="00B944A0"/>
    <w:rsid w:val="00B94C48"/>
    <w:rsid w:val="00B95AC0"/>
    <w:rsid w:val="00B964F6"/>
    <w:rsid w:val="00BA29F3"/>
    <w:rsid w:val="00BA3286"/>
    <w:rsid w:val="00BA41F8"/>
    <w:rsid w:val="00BA58D8"/>
    <w:rsid w:val="00BA68B2"/>
    <w:rsid w:val="00BA6906"/>
    <w:rsid w:val="00BB0C64"/>
    <w:rsid w:val="00BB0DF0"/>
    <w:rsid w:val="00BB1151"/>
    <w:rsid w:val="00BB420A"/>
    <w:rsid w:val="00BB6EA2"/>
    <w:rsid w:val="00BC0230"/>
    <w:rsid w:val="00BC0376"/>
    <w:rsid w:val="00BC1C9F"/>
    <w:rsid w:val="00BC658E"/>
    <w:rsid w:val="00BC7CBD"/>
    <w:rsid w:val="00BD04AC"/>
    <w:rsid w:val="00BD382C"/>
    <w:rsid w:val="00BD3A11"/>
    <w:rsid w:val="00BD416A"/>
    <w:rsid w:val="00BD50F9"/>
    <w:rsid w:val="00BD6231"/>
    <w:rsid w:val="00BE0AAD"/>
    <w:rsid w:val="00BE1AB5"/>
    <w:rsid w:val="00BE1D95"/>
    <w:rsid w:val="00BE45A5"/>
    <w:rsid w:val="00BE4D59"/>
    <w:rsid w:val="00BE715B"/>
    <w:rsid w:val="00BE793D"/>
    <w:rsid w:val="00BF0F8C"/>
    <w:rsid w:val="00BF23F3"/>
    <w:rsid w:val="00BF3506"/>
    <w:rsid w:val="00BF4E8A"/>
    <w:rsid w:val="00BF6A61"/>
    <w:rsid w:val="00BF6DFF"/>
    <w:rsid w:val="00BF712E"/>
    <w:rsid w:val="00C00C70"/>
    <w:rsid w:val="00C0230D"/>
    <w:rsid w:val="00C03010"/>
    <w:rsid w:val="00C03C77"/>
    <w:rsid w:val="00C04ECB"/>
    <w:rsid w:val="00C054A5"/>
    <w:rsid w:val="00C06BB9"/>
    <w:rsid w:val="00C13222"/>
    <w:rsid w:val="00C1654F"/>
    <w:rsid w:val="00C20658"/>
    <w:rsid w:val="00C209AF"/>
    <w:rsid w:val="00C21D8F"/>
    <w:rsid w:val="00C24A43"/>
    <w:rsid w:val="00C24D4E"/>
    <w:rsid w:val="00C31639"/>
    <w:rsid w:val="00C3352C"/>
    <w:rsid w:val="00C3602A"/>
    <w:rsid w:val="00C37F0F"/>
    <w:rsid w:val="00C401C6"/>
    <w:rsid w:val="00C40439"/>
    <w:rsid w:val="00C40B59"/>
    <w:rsid w:val="00C413AC"/>
    <w:rsid w:val="00C41EBB"/>
    <w:rsid w:val="00C438C2"/>
    <w:rsid w:val="00C44471"/>
    <w:rsid w:val="00C4717E"/>
    <w:rsid w:val="00C5297D"/>
    <w:rsid w:val="00C5396E"/>
    <w:rsid w:val="00C53D5F"/>
    <w:rsid w:val="00C565DA"/>
    <w:rsid w:val="00C61CAB"/>
    <w:rsid w:val="00C61CD8"/>
    <w:rsid w:val="00C67FAC"/>
    <w:rsid w:val="00C705EC"/>
    <w:rsid w:val="00C707F2"/>
    <w:rsid w:val="00C7154C"/>
    <w:rsid w:val="00C717FE"/>
    <w:rsid w:val="00C71A7D"/>
    <w:rsid w:val="00C72D8C"/>
    <w:rsid w:val="00C7677F"/>
    <w:rsid w:val="00C77C2A"/>
    <w:rsid w:val="00C82B0E"/>
    <w:rsid w:val="00C8579A"/>
    <w:rsid w:val="00C9004F"/>
    <w:rsid w:val="00C90D55"/>
    <w:rsid w:val="00CA00AA"/>
    <w:rsid w:val="00CA0AA6"/>
    <w:rsid w:val="00CA34C7"/>
    <w:rsid w:val="00CA4384"/>
    <w:rsid w:val="00CA665D"/>
    <w:rsid w:val="00CB08FA"/>
    <w:rsid w:val="00CB0EDD"/>
    <w:rsid w:val="00CB2C40"/>
    <w:rsid w:val="00CB2E5D"/>
    <w:rsid w:val="00CB35E6"/>
    <w:rsid w:val="00CB56CA"/>
    <w:rsid w:val="00CB7698"/>
    <w:rsid w:val="00CB7B88"/>
    <w:rsid w:val="00CC09C3"/>
    <w:rsid w:val="00CC0CB5"/>
    <w:rsid w:val="00CC1347"/>
    <w:rsid w:val="00CC4587"/>
    <w:rsid w:val="00CC49BC"/>
    <w:rsid w:val="00CC4CF9"/>
    <w:rsid w:val="00CC67B1"/>
    <w:rsid w:val="00CC6D1E"/>
    <w:rsid w:val="00CD1ED4"/>
    <w:rsid w:val="00CD2F55"/>
    <w:rsid w:val="00CD3496"/>
    <w:rsid w:val="00CE0A2A"/>
    <w:rsid w:val="00CE266E"/>
    <w:rsid w:val="00CE3BE3"/>
    <w:rsid w:val="00CE6F51"/>
    <w:rsid w:val="00CF09EE"/>
    <w:rsid w:val="00CF12CF"/>
    <w:rsid w:val="00CF15B3"/>
    <w:rsid w:val="00CF2B5F"/>
    <w:rsid w:val="00CF5193"/>
    <w:rsid w:val="00D004F7"/>
    <w:rsid w:val="00D01873"/>
    <w:rsid w:val="00D03522"/>
    <w:rsid w:val="00D04A73"/>
    <w:rsid w:val="00D0513D"/>
    <w:rsid w:val="00D0574A"/>
    <w:rsid w:val="00D0774B"/>
    <w:rsid w:val="00D077FB"/>
    <w:rsid w:val="00D12597"/>
    <w:rsid w:val="00D13197"/>
    <w:rsid w:val="00D1480E"/>
    <w:rsid w:val="00D1555D"/>
    <w:rsid w:val="00D16888"/>
    <w:rsid w:val="00D1690F"/>
    <w:rsid w:val="00D175BF"/>
    <w:rsid w:val="00D17804"/>
    <w:rsid w:val="00D23583"/>
    <w:rsid w:val="00D30D78"/>
    <w:rsid w:val="00D322FF"/>
    <w:rsid w:val="00D33776"/>
    <w:rsid w:val="00D337FC"/>
    <w:rsid w:val="00D34714"/>
    <w:rsid w:val="00D34CEA"/>
    <w:rsid w:val="00D356B7"/>
    <w:rsid w:val="00D37EF9"/>
    <w:rsid w:val="00D403E8"/>
    <w:rsid w:val="00D4291B"/>
    <w:rsid w:val="00D43D23"/>
    <w:rsid w:val="00D44A54"/>
    <w:rsid w:val="00D44EF9"/>
    <w:rsid w:val="00D47ED2"/>
    <w:rsid w:val="00D50EBD"/>
    <w:rsid w:val="00D52A23"/>
    <w:rsid w:val="00D52F1B"/>
    <w:rsid w:val="00D54AC0"/>
    <w:rsid w:val="00D55708"/>
    <w:rsid w:val="00D57F35"/>
    <w:rsid w:val="00D61A7C"/>
    <w:rsid w:val="00D64539"/>
    <w:rsid w:val="00D64865"/>
    <w:rsid w:val="00D6489C"/>
    <w:rsid w:val="00D654BC"/>
    <w:rsid w:val="00D65EBF"/>
    <w:rsid w:val="00D7362F"/>
    <w:rsid w:val="00D8163D"/>
    <w:rsid w:val="00D82E4E"/>
    <w:rsid w:val="00D85D9B"/>
    <w:rsid w:val="00D87443"/>
    <w:rsid w:val="00D923BF"/>
    <w:rsid w:val="00D9342E"/>
    <w:rsid w:val="00D9709B"/>
    <w:rsid w:val="00DA0C15"/>
    <w:rsid w:val="00DA48D5"/>
    <w:rsid w:val="00DA4D00"/>
    <w:rsid w:val="00DB10B4"/>
    <w:rsid w:val="00DB47C0"/>
    <w:rsid w:val="00DB613D"/>
    <w:rsid w:val="00DB7804"/>
    <w:rsid w:val="00DC078D"/>
    <w:rsid w:val="00DC31C2"/>
    <w:rsid w:val="00DC6743"/>
    <w:rsid w:val="00DC6B7C"/>
    <w:rsid w:val="00DD00E6"/>
    <w:rsid w:val="00DD097B"/>
    <w:rsid w:val="00DD3269"/>
    <w:rsid w:val="00DD42FC"/>
    <w:rsid w:val="00DD48B1"/>
    <w:rsid w:val="00DD6062"/>
    <w:rsid w:val="00DD6BA9"/>
    <w:rsid w:val="00DE0759"/>
    <w:rsid w:val="00DE31C2"/>
    <w:rsid w:val="00DE3F5A"/>
    <w:rsid w:val="00DE589B"/>
    <w:rsid w:val="00DE6747"/>
    <w:rsid w:val="00DE6894"/>
    <w:rsid w:val="00DF0607"/>
    <w:rsid w:val="00DF2972"/>
    <w:rsid w:val="00DF338D"/>
    <w:rsid w:val="00DF4618"/>
    <w:rsid w:val="00DF519D"/>
    <w:rsid w:val="00DF6FF8"/>
    <w:rsid w:val="00DF7697"/>
    <w:rsid w:val="00E005C4"/>
    <w:rsid w:val="00E0454A"/>
    <w:rsid w:val="00E057BE"/>
    <w:rsid w:val="00E058E5"/>
    <w:rsid w:val="00E123C2"/>
    <w:rsid w:val="00E16A80"/>
    <w:rsid w:val="00E17D63"/>
    <w:rsid w:val="00E22E3E"/>
    <w:rsid w:val="00E241E5"/>
    <w:rsid w:val="00E249FC"/>
    <w:rsid w:val="00E24AD4"/>
    <w:rsid w:val="00E25ED5"/>
    <w:rsid w:val="00E262C1"/>
    <w:rsid w:val="00E26F0C"/>
    <w:rsid w:val="00E32D69"/>
    <w:rsid w:val="00E34932"/>
    <w:rsid w:val="00E35563"/>
    <w:rsid w:val="00E36E07"/>
    <w:rsid w:val="00E40C92"/>
    <w:rsid w:val="00E41A65"/>
    <w:rsid w:val="00E41AB0"/>
    <w:rsid w:val="00E43745"/>
    <w:rsid w:val="00E43F5A"/>
    <w:rsid w:val="00E448FA"/>
    <w:rsid w:val="00E458A4"/>
    <w:rsid w:val="00E465B3"/>
    <w:rsid w:val="00E5032C"/>
    <w:rsid w:val="00E52FF6"/>
    <w:rsid w:val="00E54505"/>
    <w:rsid w:val="00E54EAD"/>
    <w:rsid w:val="00E5645F"/>
    <w:rsid w:val="00E60D45"/>
    <w:rsid w:val="00E632FF"/>
    <w:rsid w:val="00E63BBB"/>
    <w:rsid w:val="00E67CE3"/>
    <w:rsid w:val="00E70F50"/>
    <w:rsid w:val="00E71B9D"/>
    <w:rsid w:val="00E774F2"/>
    <w:rsid w:val="00E7759D"/>
    <w:rsid w:val="00E80723"/>
    <w:rsid w:val="00E833A7"/>
    <w:rsid w:val="00E8358D"/>
    <w:rsid w:val="00E838F8"/>
    <w:rsid w:val="00E848FF"/>
    <w:rsid w:val="00E8570A"/>
    <w:rsid w:val="00E87E7E"/>
    <w:rsid w:val="00E90571"/>
    <w:rsid w:val="00E90E9D"/>
    <w:rsid w:val="00E91CA8"/>
    <w:rsid w:val="00E92147"/>
    <w:rsid w:val="00E93D21"/>
    <w:rsid w:val="00E97C36"/>
    <w:rsid w:val="00EA024C"/>
    <w:rsid w:val="00EA1C6C"/>
    <w:rsid w:val="00EA2BC6"/>
    <w:rsid w:val="00EA7AC6"/>
    <w:rsid w:val="00EB0641"/>
    <w:rsid w:val="00EB1D2F"/>
    <w:rsid w:val="00EB3332"/>
    <w:rsid w:val="00EB3F2A"/>
    <w:rsid w:val="00EB4909"/>
    <w:rsid w:val="00EB4C94"/>
    <w:rsid w:val="00EB57B7"/>
    <w:rsid w:val="00EB700D"/>
    <w:rsid w:val="00EB741F"/>
    <w:rsid w:val="00EC2B9E"/>
    <w:rsid w:val="00EC2BDE"/>
    <w:rsid w:val="00EC33D6"/>
    <w:rsid w:val="00EC35DC"/>
    <w:rsid w:val="00EC4690"/>
    <w:rsid w:val="00EC48B7"/>
    <w:rsid w:val="00EC60FF"/>
    <w:rsid w:val="00EC620C"/>
    <w:rsid w:val="00EC63F2"/>
    <w:rsid w:val="00EC7023"/>
    <w:rsid w:val="00ED04AB"/>
    <w:rsid w:val="00ED11B6"/>
    <w:rsid w:val="00ED37CB"/>
    <w:rsid w:val="00ED7E68"/>
    <w:rsid w:val="00EE1801"/>
    <w:rsid w:val="00EE190F"/>
    <w:rsid w:val="00EE3CC3"/>
    <w:rsid w:val="00EE6148"/>
    <w:rsid w:val="00EE6DB3"/>
    <w:rsid w:val="00EF13A0"/>
    <w:rsid w:val="00EF39FC"/>
    <w:rsid w:val="00EF3D37"/>
    <w:rsid w:val="00EF60FF"/>
    <w:rsid w:val="00EF62FA"/>
    <w:rsid w:val="00EF6653"/>
    <w:rsid w:val="00EF6C00"/>
    <w:rsid w:val="00F00886"/>
    <w:rsid w:val="00F00D3F"/>
    <w:rsid w:val="00F01EFF"/>
    <w:rsid w:val="00F046C3"/>
    <w:rsid w:val="00F050D3"/>
    <w:rsid w:val="00F056EF"/>
    <w:rsid w:val="00F06D17"/>
    <w:rsid w:val="00F073C4"/>
    <w:rsid w:val="00F116A9"/>
    <w:rsid w:val="00F1378E"/>
    <w:rsid w:val="00F137B5"/>
    <w:rsid w:val="00F13C7D"/>
    <w:rsid w:val="00F1557F"/>
    <w:rsid w:val="00F200D8"/>
    <w:rsid w:val="00F23F05"/>
    <w:rsid w:val="00F2534F"/>
    <w:rsid w:val="00F2796B"/>
    <w:rsid w:val="00F31B68"/>
    <w:rsid w:val="00F32A77"/>
    <w:rsid w:val="00F3618A"/>
    <w:rsid w:val="00F41007"/>
    <w:rsid w:val="00F41026"/>
    <w:rsid w:val="00F45308"/>
    <w:rsid w:val="00F46814"/>
    <w:rsid w:val="00F47974"/>
    <w:rsid w:val="00F51598"/>
    <w:rsid w:val="00F5190D"/>
    <w:rsid w:val="00F55131"/>
    <w:rsid w:val="00F55505"/>
    <w:rsid w:val="00F562F7"/>
    <w:rsid w:val="00F61176"/>
    <w:rsid w:val="00F61C87"/>
    <w:rsid w:val="00F63F0E"/>
    <w:rsid w:val="00F673D4"/>
    <w:rsid w:val="00F67E48"/>
    <w:rsid w:val="00F7124D"/>
    <w:rsid w:val="00F71A8F"/>
    <w:rsid w:val="00F71FE9"/>
    <w:rsid w:val="00F7552C"/>
    <w:rsid w:val="00F7684D"/>
    <w:rsid w:val="00F770D0"/>
    <w:rsid w:val="00F7746E"/>
    <w:rsid w:val="00F776E0"/>
    <w:rsid w:val="00F8357B"/>
    <w:rsid w:val="00F8623C"/>
    <w:rsid w:val="00F8669A"/>
    <w:rsid w:val="00F87B65"/>
    <w:rsid w:val="00F904F7"/>
    <w:rsid w:val="00F925BF"/>
    <w:rsid w:val="00F92C84"/>
    <w:rsid w:val="00F93E87"/>
    <w:rsid w:val="00F96312"/>
    <w:rsid w:val="00F964D9"/>
    <w:rsid w:val="00F9679A"/>
    <w:rsid w:val="00FA3407"/>
    <w:rsid w:val="00FA3490"/>
    <w:rsid w:val="00FA78B3"/>
    <w:rsid w:val="00FB0312"/>
    <w:rsid w:val="00FB0358"/>
    <w:rsid w:val="00FB051B"/>
    <w:rsid w:val="00FB0888"/>
    <w:rsid w:val="00FB0C82"/>
    <w:rsid w:val="00FB22A2"/>
    <w:rsid w:val="00FB59BE"/>
    <w:rsid w:val="00FC2FE5"/>
    <w:rsid w:val="00FC5C80"/>
    <w:rsid w:val="00FC6FEF"/>
    <w:rsid w:val="00FD0BF7"/>
    <w:rsid w:val="00FD0F46"/>
    <w:rsid w:val="00FD4C9A"/>
    <w:rsid w:val="00FD5AC7"/>
    <w:rsid w:val="00FD60C3"/>
    <w:rsid w:val="00FD6908"/>
    <w:rsid w:val="00FD7515"/>
    <w:rsid w:val="00FE1153"/>
    <w:rsid w:val="00FE1FCD"/>
    <w:rsid w:val="00FE3915"/>
    <w:rsid w:val="00FE4AAC"/>
    <w:rsid w:val="00FF0842"/>
    <w:rsid w:val="00FF0DF5"/>
    <w:rsid w:val="00FF2D36"/>
    <w:rsid w:val="00FF3F90"/>
    <w:rsid w:val="00FF4043"/>
    <w:rsid w:val="00FF4A70"/>
    <w:rsid w:val="00FF67D6"/>
    <w:rsid w:val="013FD4B9"/>
    <w:rsid w:val="0156F6B0"/>
    <w:rsid w:val="01722F43"/>
    <w:rsid w:val="017E3271"/>
    <w:rsid w:val="01AC8666"/>
    <w:rsid w:val="01C8E02F"/>
    <w:rsid w:val="020A615A"/>
    <w:rsid w:val="0214D5C4"/>
    <w:rsid w:val="0251EBB6"/>
    <w:rsid w:val="02C38912"/>
    <w:rsid w:val="02D4002C"/>
    <w:rsid w:val="02E2C9DD"/>
    <w:rsid w:val="02F2C711"/>
    <w:rsid w:val="02FAAC01"/>
    <w:rsid w:val="035B7A6A"/>
    <w:rsid w:val="03B316E8"/>
    <w:rsid w:val="03B64420"/>
    <w:rsid w:val="03D7F79E"/>
    <w:rsid w:val="0412C44B"/>
    <w:rsid w:val="045233B5"/>
    <w:rsid w:val="062CB224"/>
    <w:rsid w:val="07175214"/>
    <w:rsid w:val="0722D131"/>
    <w:rsid w:val="07F3EDA4"/>
    <w:rsid w:val="09072BC4"/>
    <w:rsid w:val="099D9F9B"/>
    <w:rsid w:val="09AFA5AF"/>
    <w:rsid w:val="09D67D0E"/>
    <w:rsid w:val="0A0A9FD1"/>
    <w:rsid w:val="0A0EF8EA"/>
    <w:rsid w:val="0A4295A2"/>
    <w:rsid w:val="0A59C704"/>
    <w:rsid w:val="0A5E0D0C"/>
    <w:rsid w:val="0A5FDDCC"/>
    <w:rsid w:val="0A76B0DC"/>
    <w:rsid w:val="0AA06D9D"/>
    <w:rsid w:val="0ABA9DDB"/>
    <w:rsid w:val="0ADEA0AF"/>
    <w:rsid w:val="0AF364CB"/>
    <w:rsid w:val="0B2D0CD0"/>
    <w:rsid w:val="0B4AB1AD"/>
    <w:rsid w:val="0B85D470"/>
    <w:rsid w:val="0BAB338B"/>
    <w:rsid w:val="0C8F4F84"/>
    <w:rsid w:val="0CB28801"/>
    <w:rsid w:val="0D0E8726"/>
    <w:rsid w:val="0D83B034"/>
    <w:rsid w:val="0D857518"/>
    <w:rsid w:val="0DC8CDB5"/>
    <w:rsid w:val="0DFDEB43"/>
    <w:rsid w:val="0E08507C"/>
    <w:rsid w:val="0ECB53B3"/>
    <w:rsid w:val="0ED11D8B"/>
    <w:rsid w:val="0EE9A121"/>
    <w:rsid w:val="0F34E702"/>
    <w:rsid w:val="0F6B8413"/>
    <w:rsid w:val="109169D4"/>
    <w:rsid w:val="109CAB35"/>
    <w:rsid w:val="10B747F1"/>
    <w:rsid w:val="112398E0"/>
    <w:rsid w:val="117B434A"/>
    <w:rsid w:val="1217AB4D"/>
    <w:rsid w:val="1240A2D8"/>
    <w:rsid w:val="124229A6"/>
    <w:rsid w:val="1362A91A"/>
    <w:rsid w:val="13AB6F20"/>
    <w:rsid w:val="13D22800"/>
    <w:rsid w:val="13DAA113"/>
    <w:rsid w:val="1470CC98"/>
    <w:rsid w:val="14938DB7"/>
    <w:rsid w:val="14ACA8C2"/>
    <w:rsid w:val="14E92758"/>
    <w:rsid w:val="14FFD7B9"/>
    <w:rsid w:val="15473F81"/>
    <w:rsid w:val="158917F4"/>
    <w:rsid w:val="159B7045"/>
    <w:rsid w:val="159B96B8"/>
    <w:rsid w:val="16306310"/>
    <w:rsid w:val="165EBC73"/>
    <w:rsid w:val="1673102F"/>
    <w:rsid w:val="16C694DE"/>
    <w:rsid w:val="16F2D7F8"/>
    <w:rsid w:val="171827EB"/>
    <w:rsid w:val="171B3385"/>
    <w:rsid w:val="171B87F6"/>
    <w:rsid w:val="1759A575"/>
    <w:rsid w:val="17752238"/>
    <w:rsid w:val="178F9AAC"/>
    <w:rsid w:val="1837443F"/>
    <w:rsid w:val="18789653"/>
    <w:rsid w:val="1893C442"/>
    <w:rsid w:val="1899DAD1"/>
    <w:rsid w:val="19595CB3"/>
    <w:rsid w:val="196557F8"/>
    <w:rsid w:val="1AE30ADD"/>
    <w:rsid w:val="1AE99042"/>
    <w:rsid w:val="1B457B45"/>
    <w:rsid w:val="1BF899E7"/>
    <w:rsid w:val="1C630BCF"/>
    <w:rsid w:val="1C922DFD"/>
    <w:rsid w:val="1CD81D6B"/>
    <w:rsid w:val="1CEF8380"/>
    <w:rsid w:val="1D14E417"/>
    <w:rsid w:val="1DAD212B"/>
    <w:rsid w:val="1DB0B86E"/>
    <w:rsid w:val="1E8904F6"/>
    <w:rsid w:val="1EA14EC1"/>
    <w:rsid w:val="1F6F7C43"/>
    <w:rsid w:val="1F9AAC91"/>
    <w:rsid w:val="1FC6664D"/>
    <w:rsid w:val="20E15BAA"/>
    <w:rsid w:val="20ED9E36"/>
    <w:rsid w:val="21367CF2"/>
    <w:rsid w:val="219F2960"/>
    <w:rsid w:val="21CC9AC1"/>
    <w:rsid w:val="221ABF9B"/>
    <w:rsid w:val="226486C7"/>
    <w:rsid w:val="229EBBBD"/>
    <w:rsid w:val="22AA69F9"/>
    <w:rsid w:val="22B1AA9A"/>
    <w:rsid w:val="230CCB3F"/>
    <w:rsid w:val="23A69602"/>
    <w:rsid w:val="2476E9F6"/>
    <w:rsid w:val="25748AEC"/>
    <w:rsid w:val="25AB1E7D"/>
    <w:rsid w:val="25AE9761"/>
    <w:rsid w:val="26670569"/>
    <w:rsid w:val="26A9F5B7"/>
    <w:rsid w:val="26E89739"/>
    <w:rsid w:val="2726FC11"/>
    <w:rsid w:val="27DADDD2"/>
    <w:rsid w:val="2810FCC8"/>
    <w:rsid w:val="2894A227"/>
    <w:rsid w:val="28C2CC72"/>
    <w:rsid w:val="28DE044B"/>
    <w:rsid w:val="29370087"/>
    <w:rsid w:val="29392A61"/>
    <w:rsid w:val="29B4B92B"/>
    <w:rsid w:val="2A5B8981"/>
    <w:rsid w:val="2A6274F9"/>
    <w:rsid w:val="2A70E597"/>
    <w:rsid w:val="2B4315AA"/>
    <w:rsid w:val="2B860FEA"/>
    <w:rsid w:val="2B86E52C"/>
    <w:rsid w:val="2BEB3348"/>
    <w:rsid w:val="2CD836C5"/>
    <w:rsid w:val="2D0CAA3B"/>
    <w:rsid w:val="2D1B3375"/>
    <w:rsid w:val="2D461B2D"/>
    <w:rsid w:val="2DEC3343"/>
    <w:rsid w:val="2E13983B"/>
    <w:rsid w:val="2E5749AE"/>
    <w:rsid w:val="2EECD4F9"/>
    <w:rsid w:val="2F02D5BD"/>
    <w:rsid w:val="2F0FECAA"/>
    <w:rsid w:val="2F974423"/>
    <w:rsid w:val="2FB655C3"/>
    <w:rsid w:val="2FED6136"/>
    <w:rsid w:val="30C36F33"/>
    <w:rsid w:val="30EFCF75"/>
    <w:rsid w:val="31296421"/>
    <w:rsid w:val="3135A97F"/>
    <w:rsid w:val="314F2475"/>
    <w:rsid w:val="31B894B8"/>
    <w:rsid w:val="3243B495"/>
    <w:rsid w:val="324CF46A"/>
    <w:rsid w:val="326E0F6E"/>
    <w:rsid w:val="32E35D6E"/>
    <w:rsid w:val="32E9D557"/>
    <w:rsid w:val="32EAF4D6"/>
    <w:rsid w:val="33CCBACC"/>
    <w:rsid w:val="3400E205"/>
    <w:rsid w:val="34279E81"/>
    <w:rsid w:val="34348789"/>
    <w:rsid w:val="34C6F0C8"/>
    <w:rsid w:val="35012235"/>
    <w:rsid w:val="361EECCE"/>
    <w:rsid w:val="368FC2FE"/>
    <w:rsid w:val="36A98F34"/>
    <w:rsid w:val="371AA508"/>
    <w:rsid w:val="3783121B"/>
    <w:rsid w:val="37865D76"/>
    <w:rsid w:val="37A98E10"/>
    <w:rsid w:val="3827738E"/>
    <w:rsid w:val="383A6309"/>
    <w:rsid w:val="38532D96"/>
    <w:rsid w:val="38A9CBCC"/>
    <w:rsid w:val="38ABBAEC"/>
    <w:rsid w:val="38D739F8"/>
    <w:rsid w:val="3920C5C7"/>
    <w:rsid w:val="39838AF5"/>
    <w:rsid w:val="399EAC85"/>
    <w:rsid w:val="39D007D4"/>
    <w:rsid w:val="39F36972"/>
    <w:rsid w:val="3A3BA099"/>
    <w:rsid w:val="3A5F35E3"/>
    <w:rsid w:val="3AB7B91A"/>
    <w:rsid w:val="3B0A988C"/>
    <w:rsid w:val="3B3456A4"/>
    <w:rsid w:val="3B75D883"/>
    <w:rsid w:val="3B9741C8"/>
    <w:rsid w:val="3BD0CE14"/>
    <w:rsid w:val="3BD4197E"/>
    <w:rsid w:val="3BE6E4B4"/>
    <w:rsid w:val="3C4639FB"/>
    <w:rsid w:val="3C6D036F"/>
    <w:rsid w:val="3C828710"/>
    <w:rsid w:val="3C8BF376"/>
    <w:rsid w:val="3C9FEE8C"/>
    <w:rsid w:val="3D87C78B"/>
    <w:rsid w:val="3DC02B02"/>
    <w:rsid w:val="3DD43DE0"/>
    <w:rsid w:val="3DD6068D"/>
    <w:rsid w:val="3E1A8860"/>
    <w:rsid w:val="3E6EF98D"/>
    <w:rsid w:val="3E9944B9"/>
    <w:rsid w:val="3E9F5E13"/>
    <w:rsid w:val="3F61306B"/>
    <w:rsid w:val="3FAE6F6C"/>
    <w:rsid w:val="40033066"/>
    <w:rsid w:val="402BD4A7"/>
    <w:rsid w:val="404D566D"/>
    <w:rsid w:val="404FB54A"/>
    <w:rsid w:val="406EC5B1"/>
    <w:rsid w:val="4134E015"/>
    <w:rsid w:val="41543A2B"/>
    <w:rsid w:val="415BC15A"/>
    <w:rsid w:val="41663F4B"/>
    <w:rsid w:val="41D0D829"/>
    <w:rsid w:val="4268BF41"/>
    <w:rsid w:val="4292FE1E"/>
    <w:rsid w:val="42C885C7"/>
    <w:rsid w:val="42F88589"/>
    <w:rsid w:val="436CA88A"/>
    <w:rsid w:val="4386BA9C"/>
    <w:rsid w:val="43EAD560"/>
    <w:rsid w:val="44701ED4"/>
    <w:rsid w:val="448A464D"/>
    <w:rsid w:val="44F1AAB5"/>
    <w:rsid w:val="4505F477"/>
    <w:rsid w:val="45CB1950"/>
    <w:rsid w:val="46A89A9A"/>
    <w:rsid w:val="470C4789"/>
    <w:rsid w:val="4720981C"/>
    <w:rsid w:val="47389754"/>
    <w:rsid w:val="475643FD"/>
    <w:rsid w:val="478479C0"/>
    <w:rsid w:val="47B56BBD"/>
    <w:rsid w:val="47F9B14F"/>
    <w:rsid w:val="48059562"/>
    <w:rsid w:val="48AF2459"/>
    <w:rsid w:val="48B9BE81"/>
    <w:rsid w:val="4992E364"/>
    <w:rsid w:val="49A0CE19"/>
    <w:rsid w:val="4A9BF4F6"/>
    <w:rsid w:val="4ABCBE7D"/>
    <w:rsid w:val="4AF8FE05"/>
    <w:rsid w:val="4B3C6C7F"/>
    <w:rsid w:val="4BA7E6D8"/>
    <w:rsid w:val="4BB1FEFB"/>
    <w:rsid w:val="4BC112BA"/>
    <w:rsid w:val="4BE5E196"/>
    <w:rsid w:val="4C37AC9F"/>
    <w:rsid w:val="4C5EAF32"/>
    <w:rsid w:val="4C750306"/>
    <w:rsid w:val="4CBEDBF8"/>
    <w:rsid w:val="4CEDAB1D"/>
    <w:rsid w:val="4D060609"/>
    <w:rsid w:val="4D0FBA9E"/>
    <w:rsid w:val="4D16E361"/>
    <w:rsid w:val="4DA6A422"/>
    <w:rsid w:val="4DB8117C"/>
    <w:rsid w:val="4E0DD24F"/>
    <w:rsid w:val="4E19157A"/>
    <w:rsid w:val="4E47C04D"/>
    <w:rsid w:val="4EBE1F97"/>
    <w:rsid w:val="4F15A230"/>
    <w:rsid w:val="4F7A37A7"/>
    <w:rsid w:val="4F8EDD1E"/>
    <w:rsid w:val="4FCC30E4"/>
    <w:rsid w:val="4FF67CBA"/>
    <w:rsid w:val="5025E0B5"/>
    <w:rsid w:val="5066570D"/>
    <w:rsid w:val="50FA7FA6"/>
    <w:rsid w:val="511A821A"/>
    <w:rsid w:val="5121333E"/>
    <w:rsid w:val="51291DEC"/>
    <w:rsid w:val="51AC5140"/>
    <w:rsid w:val="5203DB2D"/>
    <w:rsid w:val="523A9736"/>
    <w:rsid w:val="525B706C"/>
    <w:rsid w:val="5268E9BD"/>
    <w:rsid w:val="5289527D"/>
    <w:rsid w:val="52BD8EFB"/>
    <w:rsid w:val="52BE9108"/>
    <w:rsid w:val="52DB65B1"/>
    <w:rsid w:val="52E8392E"/>
    <w:rsid w:val="53F10230"/>
    <w:rsid w:val="53F6F5A1"/>
    <w:rsid w:val="54360482"/>
    <w:rsid w:val="5438172C"/>
    <w:rsid w:val="544CC00A"/>
    <w:rsid w:val="55505A36"/>
    <w:rsid w:val="55F7C71D"/>
    <w:rsid w:val="561FC6E9"/>
    <w:rsid w:val="56AB4138"/>
    <w:rsid w:val="56BB175A"/>
    <w:rsid w:val="57970F7E"/>
    <w:rsid w:val="58232021"/>
    <w:rsid w:val="591BFE7B"/>
    <w:rsid w:val="598A5AC1"/>
    <w:rsid w:val="59BDEDF5"/>
    <w:rsid w:val="5ADB65A1"/>
    <w:rsid w:val="5AE801A0"/>
    <w:rsid w:val="5B723FB6"/>
    <w:rsid w:val="5BD5E415"/>
    <w:rsid w:val="5C179598"/>
    <w:rsid w:val="5C4FB33B"/>
    <w:rsid w:val="5C6F81C9"/>
    <w:rsid w:val="5CAC4E20"/>
    <w:rsid w:val="5CE2776C"/>
    <w:rsid w:val="5D5A32E9"/>
    <w:rsid w:val="5D766023"/>
    <w:rsid w:val="5D8478AF"/>
    <w:rsid w:val="5D87AB32"/>
    <w:rsid w:val="5DF9C4D2"/>
    <w:rsid w:val="5E58E5AA"/>
    <w:rsid w:val="5E661D7B"/>
    <w:rsid w:val="5E6A8C8A"/>
    <w:rsid w:val="5E7A423E"/>
    <w:rsid w:val="5EF3005A"/>
    <w:rsid w:val="5F237B93"/>
    <w:rsid w:val="5FC033BF"/>
    <w:rsid w:val="5FCB88B0"/>
    <w:rsid w:val="6032930B"/>
    <w:rsid w:val="60347028"/>
    <w:rsid w:val="60BF7C9F"/>
    <w:rsid w:val="61167259"/>
    <w:rsid w:val="61626328"/>
    <w:rsid w:val="617CE75C"/>
    <w:rsid w:val="61F1ED10"/>
    <w:rsid w:val="6244E321"/>
    <w:rsid w:val="62B18056"/>
    <w:rsid w:val="62E158A0"/>
    <w:rsid w:val="633D0ED5"/>
    <w:rsid w:val="63A8D913"/>
    <w:rsid w:val="63EE7ABE"/>
    <w:rsid w:val="64091BD9"/>
    <w:rsid w:val="641A71B3"/>
    <w:rsid w:val="645CAF34"/>
    <w:rsid w:val="649E263B"/>
    <w:rsid w:val="64AA94F5"/>
    <w:rsid w:val="64AD53EA"/>
    <w:rsid w:val="654FA53B"/>
    <w:rsid w:val="65A21EE6"/>
    <w:rsid w:val="65A52C3F"/>
    <w:rsid w:val="65B94AD5"/>
    <w:rsid w:val="661A9865"/>
    <w:rsid w:val="66F6491A"/>
    <w:rsid w:val="67261B80"/>
    <w:rsid w:val="677FA5E0"/>
    <w:rsid w:val="6820D68B"/>
    <w:rsid w:val="682A28AD"/>
    <w:rsid w:val="692E1E42"/>
    <w:rsid w:val="69409C43"/>
    <w:rsid w:val="69E858FC"/>
    <w:rsid w:val="6A1068B3"/>
    <w:rsid w:val="6B0639B5"/>
    <w:rsid w:val="6B3E1854"/>
    <w:rsid w:val="6BB2B2C2"/>
    <w:rsid w:val="6C77B2F4"/>
    <w:rsid w:val="6CBB88BB"/>
    <w:rsid w:val="6CC62D10"/>
    <w:rsid w:val="6D34316F"/>
    <w:rsid w:val="6D5DD267"/>
    <w:rsid w:val="6D75CCE3"/>
    <w:rsid w:val="6D81F2DE"/>
    <w:rsid w:val="6D9A73C4"/>
    <w:rsid w:val="6DACC02C"/>
    <w:rsid w:val="6E2267D2"/>
    <w:rsid w:val="6E5AB968"/>
    <w:rsid w:val="6E9C61DD"/>
    <w:rsid w:val="6EA0EB8D"/>
    <w:rsid w:val="6EE7DE01"/>
    <w:rsid w:val="6F52D0D9"/>
    <w:rsid w:val="6FA3E685"/>
    <w:rsid w:val="6FBE3833"/>
    <w:rsid w:val="6FE8EFD5"/>
    <w:rsid w:val="6FF9E74C"/>
    <w:rsid w:val="703142EA"/>
    <w:rsid w:val="70B0CC20"/>
    <w:rsid w:val="70B4AE10"/>
    <w:rsid w:val="70C3E761"/>
    <w:rsid w:val="7126C5F9"/>
    <w:rsid w:val="72AC788E"/>
    <w:rsid w:val="72FB6B34"/>
    <w:rsid w:val="736995F8"/>
    <w:rsid w:val="739AEA02"/>
    <w:rsid w:val="743CED2C"/>
    <w:rsid w:val="752D7093"/>
    <w:rsid w:val="754196F8"/>
    <w:rsid w:val="754766ED"/>
    <w:rsid w:val="75B3E1EB"/>
    <w:rsid w:val="75F6DEE1"/>
    <w:rsid w:val="763B0BFF"/>
    <w:rsid w:val="76463548"/>
    <w:rsid w:val="76C27995"/>
    <w:rsid w:val="76F41977"/>
    <w:rsid w:val="77825DD5"/>
    <w:rsid w:val="77F1110B"/>
    <w:rsid w:val="77FDEEC9"/>
    <w:rsid w:val="781C9B5C"/>
    <w:rsid w:val="7861658B"/>
    <w:rsid w:val="7911F9F9"/>
    <w:rsid w:val="79A29B5D"/>
    <w:rsid w:val="79AE4864"/>
    <w:rsid w:val="79B171CC"/>
    <w:rsid w:val="79DD84EB"/>
    <w:rsid w:val="79F4C549"/>
    <w:rsid w:val="7A03ADC8"/>
    <w:rsid w:val="7A791328"/>
    <w:rsid w:val="7B7BE3CE"/>
    <w:rsid w:val="7BA79864"/>
    <w:rsid w:val="7BFE261F"/>
    <w:rsid w:val="7C15CEAC"/>
    <w:rsid w:val="7C6B88D4"/>
    <w:rsid w:val="7CB022B3"/>
    <w:rsid w:val="7D3954A6"/>
    <w:rsid w:val="7D3E3623"/>
    <w:rsid w:val="7DE4D36D"/>
    <w:rsid w:val="7DF9355E"/>
    <w:rsid w:val="7E0936C6"/>
    <w:rsid w:val="7E1F55ED"/>
    <w:rsid w:val="7E29339E"/>
    <w:rsid w:val="7EDAD4D4"/>
    <w:rsid w:val="7F13AAE2"/>
    <w:rsid w:val="7F8A0FF0"/>
    <w:rsid w:val="7FAC887F"/>
    <w:rsid w:val="7FF15225"/>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201CDE"/>
  <w15:docId w15:val="{CBA78308-348C-428C-A377-86E3B9FC9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32A"/>
  </w:style>
  <w:style w:type="paragraph" w:styleId="Ttulo1">
    <w:name w:val="heading 1"/>
    <w:basedOn w:val="Normal"/>
    <w:next w:val="Normal"/>
    <w:link w:val="Ttulo1Car"/>
    <w:uiPriority w:val="9"/>
    <w:qFormat/>
    <w:rsid w:val="0003332A"/>
    <w:pPr>
      <w:keepNext/>
      <w:keepLines/>
      <w:numPr>
        <w:numId w:val="6"/>
      </w:numPr>
      <w:pBdr>
        <w:bottom w:val="single" w:sz="4" w:space="1" w:color="595959" w:themeColor="text1" w:themeTint="A6"/>
      </w:pBdr>
      <w:spacing w:before="360"/>
      <w:outlineLvl w:val="0"/>
    </w:pPr>
    <w:rPr>
      <w:rFonts w:eastAsiaTheme="majorEastAsia" w:cstheme="majorBidi"/>
      <w:b/>
      <w:bCs/>
      <w:smallCaps/>
      <w:color w:val="000000" w:themeColor="text1"/>
      <w:sz w:val="36"/>
      <w:szCs w:val="36"/>
    </w:rPr>
  </w:style>
  <w:style w:type="paragraph" w:styleId="Ttulo2">
    <w:name w:val="heading 2"/>
    <w:basedOn w:val="Normal"/>
    <w:next w:val="Normal"/>
    <w:link w:val="Ttulo2Car"/>
    <w:uiPriority w:val="9"/>
    <w:unhideWhenUsed/>
    <w:qFormat/>
    <w:rsid w:val="0003332A"/>
    <w:pPr>
      <w:keepNext/>
      <w:keepLines/>
      <w:numPr>
        <w:ilvl w:val="1"/>
        <w:numId w:val="6"/>
      </w:numPr>
      <w:spacing w:before="360" w:after="0"/>
      <w:outlineLvl w:val="1"/>
    </w:pPr>
    <w:rPr>
      <w:rFonts w:eastAsiaTheme="majorEastAsia" w:cstheme="majorBidi"/>
      <w:b/>
      <w:bCs/>
      <w:smallCaps/>
      <w:color w:val="000000" w:themeColor="text1"/>
      <w:sz w:val="28"/>
      <w:szCs w:val="28"/>
    </w:rPr>
  </w:style>
  <w:style w:type="paragraph" w:styleId="Ttulo3">
    <w:name w:val="heading 3"/>
    <w:basedOn w:val="Normal"/>
    <w:next w:val="Normal"/>
    <w:link w:val="Ttulo3Car"/>
    <w:uiPriority w:val="9"/>
    <w:unhideWhenUsed/>
    <w:qFormat/>
    <w:rsid w:val="00E26F0C"/>
    <w:pPr>
      <w:keepNext/>
      <w:keepLines/>
      <w:numPr>
        <w:ilvl w:val="2"/>
        <w:numId w:val="6"/>
      </w:numPr>
      <w:spacing w:before="200" w:after="0"/>
      <w:outlineLvl w:val="2"/>
    </w:pPr>
    <w:rPr>
      <w:rFonts w:eastAsiaTheme="majorEastAsia" w:cstheme="majorBidi"/>
      <w:bCs/>
      <w:color w:val="000000" w:themeColor="text1"/>
    </w:rPr>
  </w:style>
  <w:style w:type="paragraph" w:styleId="Ttulo4">
    <w:name w:val="heading 4"/>
    <w:basedOn w:val="Normal"/>
    <w:next w:val="Normal"/>
    <w:link w:val="Ttulo4Car"/>
    <w:uiPriority w:val="9"/>
    <w:unhideWhenUsed/>
    <w:qFormat/>
    <w:rsid w:val="00FB051B"/>
    <w:pPr>
      <w:keepNext/>
      <w:keepLines/>
      <w:numPr>
        <w:ilvl w:val="3"/>
        <w:numId w:val="6"/>
      </w:numPr>
      <w:spacing w:before="200" w:after="0"/>
      <w:outlineLvl w:val="3"/>
    </w:pPr>
    <w:rPr>
      <w:rFonts w:eastAsiaTheme="majorEastAsia" w:cstheme="majorBidi"/>
      <w:bCs/>
      <w:iCs/>
      <w:color w:val="000000" w:themeColor="text1"/>
    </w:rPr>
  </w:style>
  <w:style w:type="paragraph" w:styleId="Ttulo5">
    <w:name w:val="heading 5"/>
    <w:basedOn w:val="Normal"/>
    <w:next w:val="Normal"/>
    <w:link w:val="Ttulo5Car"/>
    <w:uiPriority w:val="9"/>
    <w:unhideWhenUsed/>
    <w:qFormat/>
    <w:rsid w:val="0003332A"/>
    <w:pPr>
      <w:keepNext/>
      <w:keepLines/>
      <w:numPr>
        <w:ilvl w:val="4"/>
        <w:numId w:val="6"/>
      </w:numPr>
      <w:spacing w:before="200" w:after="0"/>
      <w:outlineLvl w:val="4"/>
    </w:pPr>
    <w:rPr>
      <w:rFonts w:asciiTheme="majorHAnsi" w:eastAsiaTheme="majorEastAsia" w:hAnsiTheme="majorHAnsi" w:cstheme="majorBidi"/>
      <w:color w:val="17365D" w:themeColor="text2" w:themeShade="BF"/>
    </w:rPr>
  </w:style>
  <w:style w:type="paragraph" w:styleId="Ttulo6">
    <w:name w:val="heading 6"/>
    <w:basedOn w:val="Normal"/>
    <w:next w:val="Normal"/>
    <w:link w:val="Ttulo6Car"/>
    <w:uiPriority w:val="9"/>
    <w:unhideWhenUsed/>
    <w:qFormat/>
    <w:rsid w:val="0003332A"/>
    <w:pPr>
      <w:keepNext/>
      <w:keepLines/>
      <w:numPr>
        <w:ilvl w:val="5"/>
        <w:numId w:val="6"/>
      </w:numPr>
      <w:spacing w:before="200" w:after="0"/>
      <w:outlineLvl w:val="5"/>
    </w:pPr>
    <w:rPr>
      <w:rFonts w:asciiTheme="majorHAnsi" w:eastAsiaTheme="majorEastAsia" w:hAnsiTheme="majorHAnsi" w:cstheme="majorBidi"/>
      <w:i/>
      <w:iCs/>
      <w:color w:val="17365D" w:themeColor="text2" w:themeShade="BF"/>
    </w:rPr>
  </w:style>
  <w:style w:type="paragraph" w:styleId="Ttulo7">
    <w:name w:val="heading 7"/>
    <w:basedOn w:val="Normal"/>
    <w:next w:val="Normal"/>
    <w:link w:val="Ttulo7Car"/>
    <w:uiPriority w:val="9"/>
    <w:unhideWhenUsed/>
    <w:qFormat/>
    <w:rsid w:val="0003332A"/>
    <w:pPr>
      <w:keepNext/>
      <w:keepLines/>
      <w:numPr>
        <w:ilvl w:val="6"/>
        <w:numId w:val="6"/>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03332A"/>
    <w:pPr>
      <w:keepNext/>
      <w:keepLines/>
      <w:numPr>
        <w:ilvl w:val="7"/>
        <w:numId w:val="6"/>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03332A"/>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3332A"/>
    <w:rPr>
      <w:rFonts w:eastAsiaTheme="majorEastAsia" w:cstheme="majorBidi"/>
      <w:b/>
      <w:bCs/>
      <w:smallCaps/>
      <w:color w:val="000000" w:themeColor="text1"/>
      <w:sz w:val="36"/>
      <w:szCs w:val="36"/>
    </w:rPr>
  </w:style>
  <w:style w:type="character" w:customStyle="1" w:styleId="Ttulo2Car">
    <w:name w:val="Título 2 Car"/>
    <w:basedOn w:val="Fuentedeprrafopredeter"/>
    <w:link w:val="Ttulo2"/>
    <w:uiPriority w:val="9"/>
    <w:rsid w:val="0003332A"/>
    <w:rPr>
      <w:rFonts w:eastAsiaTheme="majorEastAsia" w:cstheme="majorBidi"/>
      <w:b/>
      <w:bCs/>
      <w:smallCaps/>
      <w:color w:val="000000" w:themeColor="text1"/>
      <w:sz w:val="28"/>
      <w:szCs w:val="28"/>
    </w:rPr>
  </w:style>
  <w:style w:type="character" w:customStyle="1" w:styleId="Ttulo3Car">
    <w:name w:val="Título 3 Car"/>
    <w:basedOn w:val="Fuentedeprrafopredeter"/>
    <w:link w:val="Ttulo3"/>
    <w:uiPriority w:val="9"/>
    <w:rsid w:val="00E26F0C"/>
    <w:rPr>
      <w:rFonts w:eastAsiaTheme="majorEastAsia" w:cstheme="majorBidi"/>
      <w:bCs/>
      <w:color w:val="000000" w:themeColor="text1"/>
    </w:rPr>
  </w:style>
  <w:style w:type="character" w:customStyle="1" w:styleId="Ttulo4Car">
    <w:name w:val="Título 4 Car"/>
    <w:basedOn w:val="Fuentedeprrafopredeter"/>
    <w:link w:val="Ttulo4"/>
    <w:uiPriority w:val="9"/>
    <w:rsid w:val="00FB051B"/>
    <w:rPr>
      <w:rFonts w:eastAsiaTheme="majorEastAsia" w:cstheme="majorBidi"/>
      <w:bCs/>
      <w:iCs/>
      <w:color w:val="000000" w:themeColor="text1"/>
    </w:rPr>
  </w:style>
  <w:style w:type="character" w:customStyle="1" w:styleId="Ttulo5Car">
    <w:name w:val="Título 5 Car"/>
    <w:basedOn w:val="Fuentedeprrafopredeter"/>
    <w:link w:val="Ttulo5"/>
    <w:uiPriority w:val="9"/>
    <w:rsid w:val="0003332A"/>
    <w:rPr>
      <w:rFonts w:asciiTheme="majorHAnsi" w:eastAsiaTheme="majorEastAsia" w:hAnsiTheme="majorHAnsi" w:cstheme="majorBidi"/>
      <w:color w:val="17365D" w:themeColor="text2" w:themeShade="BF"/>
    </w:rPr>
  </w:style>
  <w:style w:type="character" w:customStyle="1" w:styleId="Ttulo6Car">
    <w:name w:val="Título 6 Car"/>
    <w:basedOn w:val="Fuentedeprrafopredeter"/>
    <w:link w:val="Ttulo6"/>
    <w:uiPriority w:val="9"/>
    <w:rsid w:val="0003332A"/>
    <w:rPr>
      <w:rFonts w:asciiTheme="majorHAnsi" w:eastAsiaTheme="majorEastAsia" w:hAnsiTheme="majorHAnsi" w:cstheme="majorBidi"/>
      <w:i/>
      <w:iCs/>
      <w:color w:val="17365D" w:themeColor="text2" w:themeShade="BF"/>
    </w:rPr>
  </w:style>
  <w:style w:type="character" w:customStyle="1" w:styleId="Ttulo7Car">
    <w:name w:val="Título 7 Car"/>
    <w:basedOn w:val="Fuentedeprrafopredeter"/>
    <w:link w:val="Ttulo7"/>
    <w:uiPriority w:val="9"/>
    <w:rsid w:val="0003332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03332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332A"/>
    <w:rPr>
      <w:rFonts w:asciiTheme="majorHAnsi" w:eastAsiaTheme="majorEastAsia" w:hAnsiTheme="majorHAnsi" w:cstheme="majorBidi"/>
      <w:i/>
      <w:iCs/>
      <w:color w:val="404040" w:themeColor="text1" w:themeTint="BF"/>
      <w:sz w:val="20"/>
      <w:szCs w:val="20"/>
    </w:rPr>
  </w:style>
  <w:style w:type="character" w:styleId="Hipervnculo">
    <w:name w:val="Hyperlink"/>
    <w:uiPriority w:val="99"/>
    <w:rsid w:val="009218AC"/>
    <w:rPr>
      <w:color w:val="0000FF"/>
      <w:u w:val="single"/>
    </w:rPr>
  </w:style>
  <w:style w:type="paragraph" w:styleId="Prrafodelista">
    <w:name w:val="List Paragraph"/>
    <w:basedOn w:val="Normal"/>
    <w:uiPriority w:val="34"/>
    <w:qFormat/>
    <w:rsid w:val="009218AC"/>
    <w:pPr>
      <w:ind w:left="720"/>
      <w:contextualSpacing/>
    </w:pPr>
  </w:style>
  <w:style w:type="paragraph" w:styleId="Subttulo">
    <w:name w:val="Subtitle"/>
    <w:basedOn w:val="Normal"/>
    <w:next w:val="Normal"/>
    <w:link w:val="SubttuloCar"/>
    <w:uiPriority w:val="11"/>
    <w:qFormat/>
    <w:rsid w:val="0003332A"/>
    <w:pPr>
      <w:numPr>
        <w:ilvl w:val="1"/>
      </w:numPr>
    </w:pPr>
    <w:rPr>
      <w:color w:val="5A5A5A" w:themeColor="text1" w:themeTint="A5"/>
      <w:spacing w:val="10"/>
    </w:rPr>
  </w:style>
  <w:style w:type="character" w:customStyle="1" w:styleId="SubttuloCar">
    <w:name w:val="Subtítulo Car"/>
    <w:basedOn w:val="Fuentedeprrafopredeter"/>
    <w:link w:val="Subttulo"/>
    <w:uiPriority w:val="11"/>
    <w:rsid w:val="0003332A"/>
    <w:rPr>
      <w:color w:val="5A5A5A" w:themeColor="text1" w:themeTint="A5"/>
      <w:spacing w:val="10"/>
    </w:rPr>
  </w:style>
  <w:style w:type="paragraph" w:styleId="Encabezado">
    <w:name w:val="header"/>
    <w:aliases w:val="foote,h"/>
    <w:basedOn w:val="Normal"/>
    <w:link w:val="EncabezadoCar"/>
    <w:uiPriority w:val="99"/>
    <w:unhideWhenUsed/>
    <w:rsid w:val="009218AC"/>
    <w:pPr>
      <w:tabs>
        <w:tab w:val="center" w:pos="4513"/>
        <w:tab w:val="right" w:pos="9026"/>
      </w:tabs>
      <w:spacing w:after="0" w:line="240" w:lineRule="auto"/>
    </w:pPr>
  </w:style>
  <w:style w:type="character" w:customStyle="1" w:styleId="EncabezadoCar">
    <w:name w:val="Encabezado Car"/>
    <w:aliases w:val="foote Car,h Car"/>
    <w:basedOn w:val="Fuentedeprrafopredeter"/>
    <w:link w:val="Encabezado"/>
    <w:uiPriority w:val="99"/>
    <w:rsid w:val="009218AC"/>
  </w:style>
  <w:style w:type="paragraph" w:styleId="Piedepgina">
    <w:name w:val="footer"/>
    <w:basedOn w:val="Normal"/>
    <w:link w:val="PiedepginaCar"/>
    <w:unhideWhenUsed/>
    <w:rsid w:val="009218AC"/>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9218AC"/>
  </w:style>
  <w:style w:type="paragraph" w:styleId="Textodeglobo">
    <w:name w:val="Balloon Text"/>
    <w:basedOn w:val="Normal"/>
    <w:link w:val="TextodegloboCar"/>
    <w:semiHidden/>
    <w:unhideWhenUsed/>
    <w:rsid w:val="009218A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218AC"/>
    <w:rPr>
      <w:rFonts w:ascii="Tahoma" w:hAnsi="Tahoma" w:cs="Tahoma"/>
      <w:sz w:val="16"/>
      <w:szCs w:val="16"/>
    </w:rPr>
  </w:style>
  <w:style w:type="paragraph" w:styleId="TtuloTDC">
    <w:name w:val="TOC Heading"/>
    <w:basedOn w:val="Ttulo1"/>
    <w:next w:val="Normal"/>
    <w:uiPriority w:val="39"/>
    <w:unhideWhenUsed/>
    <w:qFormat/>
    <w:rsid w:val="0003332A"/>
    <w:pPr>
      <w:outlineLvl w:val="9"/>
    </w:pPr>
  </w:style>
  <w:style w:type="paragraph" w:styleId="TDC1">
    <w:name w:val="toc 1"/>
    <w:basedOn w:val="Normal"/>
    <w:next w:val="Normal"/>
    <w:autoRedefine/>
    <w:uiPriority w:val="39"/>
    <w:unhideWhenUsed/>
    <w:rsid w:val="00040CBA"/>
    <w:pPr>
      <w:spacing w:after="100"/>
    </w:pPr>
  </w:style>
  <w:style w:type="table" w:styleId="Tablaconcuadrcula">
    <w:name w:val="Table Grid"/>
    <w:basedOn w:val="Tablanormal"/>
    <w:uiPriority w:val="39"/>
    <w:rsid w:val="003A4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rsid w:val="00F1557F"/>
    <w:pPr>
      <w:spacing w:after="0" w:line="240" w:lineRule="auto"/>
    </w:pPr>
    <w:rPr>
      <w:rFonts w:ascii="Courier New" w:eastAsia="Times New Roman" w:hAnsi="Courier New" w:cs="Times New Roman"/>
      <w:sz w:val="20"/>
      <w:szCs w:val="24"/>
    </w:rPr>
  </w:style>
  <w:style w:type="character" w:customStyle="1" w:styleId="TextosinformatoCar">
    <w:name w:val="Texto sin formato Car"/>
    <w:basedOn w:val="Fuentedeprrafopredeter"/>
    <w:link w:val="Textosinformato"/>
    <w:uiPriority w:val="99"/>
    <w:rsid w:val="00F1557F"/>
    <w:rPr>
      <w:rFonts w:ascii="Courier New" w:eastAsia="Times New Roman" w:hAnsi="Courier New" w:cs="Times New Roman"/>
      <w:sz w:val="20"/>
      <w:szCs w:val="24"/>
      <w:lang w:val="es"/>
    </w:rPr>
  </w:style>
  <w:style w:type="character" w:styleId="Refdecomentario">
    <w:name w:val="annotation reference"/>
    <w:basedOn w:val="Fuentedeprrafopredeter"/>
    <w:uiPriority w:val="99"/>
    <w:semiHidden/>
    <w:unhideWhenUsed/>
    <w:rsid w:val="00DF7697"/>
    <w:rPr>
      <w:sz w:val="16"/>
      <w:szCs w:val="16"/>
    </w:rPr>
  </w:style>
  <w:style w:type="paragraph" w:styleId="Textocomentario">
    <w:name w:val="annotation text"/>
    <w:basedOn w:val="Normal"/>
    <w:link w:val="TextocomentarioCar"/>
    <w:uiPriority w:val="99"/>
    <w:unhideWhenUsed/>
    <w:rsid w:val="00DF7697"/>
    <w:pPr>
      <w:spacing w:line="240" w:lineRule="auto"/>
    </w:pPr>
    <w:rPr>
      <w:sz w:val="20"/>
      <w:szCs w:val="20"/>
    </w:rPr>
  </w:style>
  <w:style w:type="character" w:customStyle="1" w:styleId="TextocomentarioCar">
    <w:name w:val="Texto comentario Car"/>
    <w:basedOn w:val="Fuentedeprrafopredeter"/>
    <w:link w:val="Textocomentario"/>
    <w:uiPriority w:val="99"/>
    <w:rsid w:val="00DF7697"/>
    <w:rPr>
      <w:sz w:val="20"/>
      <w:szCs w:val="20"/>
    </w:rPr>
  </w:style>
  <w:style w:type="paragraph" w:styleId="Asuntodelcomentario">
    <w:name w:val="annotation subject"/>
    <w:basedOn w:val="Textocomentario"/>
    <w:next w:val="Textocomentario"/>
    <w:link w:val="AsuntodelcomentarioCar"/>
    <w:uiPriority w:val="99"/>
    <w:semiHidden/>
    <w:unhideWhenUsed/>
    <w:rsid w:val="00DF7697"/>
    <w:rPr>
      <w:b/>
      <w:bCs/>
    </w:rPr>
  </w:style>
  <w:style w:type="character" w:customStyle="1" w:styleId="AsuntodelcomentarioCar">
    <w:name w:val="Asunto del comentario Car"/>
    <w:basedOn w:val="TextocomentarioCar"/>
    <w:link w:val="Asuntodelcomentario"/>
    <w:uiPriority w:val="99"/>
    <w:semiHidden/>
    <w:rsid w:val="00DF7697"/>
    <w:rPr>
      <w:b/>
      <w:bCs/>
      <w:sz w:val="20"/>
      <w:szCs w:val="20"/>
    </w:rPr>
  </w:style>
  <w:style w:type="paragraph" w:styleId="Sinespaciado">
    <w:name w:val="No Spacing"/>
    <w:uiPriority w:val="1"/>
    <w:qFormat/>
    <w:rsid w:val="0003332A"/>
    <w:pPr>
      <w:spacing w:after="0" w:line="240" w:lineRule="auto"/>
    </w:pPr>
  </w:style>
  <w:style w:type="character" w:styleId="Textoennegrita">
    <w:name w:val="Strong"/>
    <w:basedOn w:val="Fuentedeprrafopredeter"/>
    <w:uiPriority w:val="22"/>
    <w:qFormat/>
    <w:rsid w:val="0003332A"/>
    <w:rPr>
      <w:b/>
      <w:bCs/>
      <w:color w:val="000000" w:themeColor="text1"/>
    </w:rPr>
  </w:style>
  <w:style w:type="paragraph" w:styleId="Descripcin">
    <w:name w:val="caption"/>
    <w:basedOn w:val="Normal"/>
    <w:next w:val="Normal"/>
    <w:uiPriority w:val="35"/>
    <w:semiHidden/>
    <w:unhideWhenUsed/>
    <w:qFormat/>
    <w:rsid w:val="0003332A"/>
    <w:pPr>
      <w:spacing w:after="200" w:line="240" w:lineRule="auto"/>
    </w:pPr>
    <w:rPr>
      <w:i/>
      <w:iCs/>
      <w:color w:val="1F497D" w:themeColor="text2"/>
      <w:sz w:val="18"/>
      <w:szCs w:val="18"/>
    </w:rPr>
  </w:style>
  <w:style w:type="paragraph" w:styleId="Ttulo">
    <w:name w:val="Title"/>
    <w:basedOn w:val="Normal"/>
    <w:next w:val="Normal"/>
    <w:link w:val="TtuloCar"/>
    <w:uiPriority w:val="10"/>
    <w:qFormat/>
    <w:rsid w:val="0003332A"/>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tuloCar">
    <w:name w:val="Título Car"/>
    <w:basedOn w:val="Fuentedeprrafopredeter"/>
    <w:link w:val="Ttulo"/>
    <w:uiPriority w:val="10"/>
    <w:rsid w:val="0003332A"/>
    <w:rPr>
      <w:rFonts w:asciiTheme="majorHAnsi" w:eastAsiaTheme="majorEastAsia" w:hAnsiTheme="majorHAnsi" w:cstheme="majorBidi"/>
      <w:color w:val="000000" w:themeColor="text1"/>
      <w:sz w:val="56"/>
      <w:szCs w:val="56"/>
    </w:rPr>
  </w:style>
  <w:style w:type="character" w:styleId="nfasis">
    <w:name w:val="Emphasis"/>
    <w:basedOn w:val="Fuentedeprrafopredeter"/>
    <w:uiPriority w:val="20"/>
    <w:qFormat/>
    <w:rsid w:val="0003332A"/>
    <w:rPr>
      <w:i/>
      <w:iCs/>
      <w:color w:val="auto"/>
    </w:rPr>
  </w:style>
  <w:style w:type="paragraph" w:styleId="Cita">
    <w:name w:val="Quote"/>
    <w:basedOn w:val="Normal"/>
    <w:next w:val="Normal"/>
    <w:link w:val="CitaCar"/>
    <w:uiPriority w:val="29"/>
    <w:qFormat/>
    <w:rsid w:val="0003332A"/>
    <w:pPr>
      <w:spacing w:before="160"/>
      <w:ind w:left="720" w:right="720"/>
    </w:pPr>
    <w:rPr>
      <w:i/>
      <w:iCs/>
      <w:color w:val="000000" w:themeColor="text1"/>
    </w:rPr>
  </w:style>
  <w:style w:type="character" w:customStyle="1" w:styleId="CitaCar">
    <w:name w:val="Cita Car"/>
    <w:basedOn w:val="Fuentedeprrafopredeter"/>
    <w:link w:val="Cita"/>
    <w:uiPriority w:val="29"/>
    <w:rsid w:val="0003332A"/>
    <w:rPr>
      <w:i/>
      <w:iCs/>
      <w:color w:val="000000" w:themeColor="text1"/>
    </w:rPr>
  </w:style>
  <w:style w:type="paragraph" w:styleId="Citadestacada">
    <w:name w:val="Intense Quote"/>
    <w:basedOn w:val="Normal"/>
    <w:next w:val="Normal"/>
    <w:link w:val="CitadestacadaCar"/>
    <w:uiPriority w:val="30"/>
    <w:qFormat/>
    <w:rsid w:val="0003332A"/>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itadestacadaCar">
    <w:name w:val="Cita destacada Car"/>
    <w:basedOn w:val="Fuentedeprrafopredeter"/>
    <w:link w:val="Citadestacada"/>
    <w:uiPriority w:val="30"/>
    <w:rsid w:val="0003332A"/>
    <w:rPr>
      <w:color w:val="000000" w:themeColor="text1"/>
      <w:shd w:val="clear" w:color="auto" w:fill="F2F2F2" w:themeFill="background1" w:themeFillShade="F2"/>
    </w:rPr>
  </w:style>
  <w:style w:type="character" w:styleId="nfasissutil">
    <w:name w:val="Subtle Emphasis"/>
    <w:basedOn w:val="Fuentedeprrafopredeter"/>
    <w:uiPriority w:val="19"/>
    <w:qFormat/>
    <w:rsid w:val="0003332A"/>
    <w:rPr>
      <w:i/>
      <w:iCs/>
      <w:color w:val="404040" w:themeColor="text1" w:themeTint="BF"/>
    </w:rPr>
  </w:style>
  <w:style w:type="character" w:styleId="nfasisintenso">
    <w:name w:val="Intense Emphasis"/>
    <w:basedOn w:val="Fuentedeprrafopredeter"/>
    <w:uiPriority w:val="21"/>
    <w:qFormat/>
    <w:rsid w:val="0003332A"/>
    <w:rPr>
      <w:b/>
      <w:bCs/>
      <w:i/>
      <w:iCs/>
      <w:caps/>
    </w:rPr>
  </w:style>
  <w:style w:type="character" w:styleId="Referenciasutil">
    <w:name w:val="Subtle Reference"/>
    <w:basedOn w:val="Fuentedeprrafopredeter"/>
    <w:uiPriority w:val="31"/>
    <w:qFormat/>
    <w:rsid w:val="0003332A"/>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03332A"/>
    <w:rPr>
      <w:b/>
      <w:bCs/>
      <w:smallCaps/>
      <w:u w:val="single"/>
    </w:rPr>
  </w:style>
  <w:style w:type="character" w:styleId="Ttulodellibro">
    <w:name w:val="Book Title"/>
    <w:basedOn w:val="Fuentedeprrafopredeter"/>
    <w:uiPriority w:val="33"/>
    <w:qFormat/>
    <w:rsid w:val="0003332A"/>
    <w:rPr>
      <w:b w:val="0"/>
      <w:bCs w:val="0"/>
      <w:smallCaps/>
      <w:spacing w:val="5"/>
    </w:rPr>
  </w:style>
  <w:style w:type="paragraph" w:styleId="NormalWeb">
    <w:name w:val="Normal (Web)"/>
    <w:basedOn w:val="Normal"/>
    <w:rsid w:val="00012EDF"/>
    <w:pPr>
      <w:spacing w:before="100" w:beforeAutospacing="1" w:after="100" w:afterAutospacing="1" w:line="240" w:lineRule="auto"/>
    </w:pPr>
    <w:rPr>
      <w:rFonts w:ascii="Times New Roman" w:eastAsia="Times New Roman" w:hAnsi="Times New Roman" w:cs="Times New Roman"/>
      <w:sz w:val="24"/>
      <w:szCs w:val="24"/>
    </w:rPr>
  </w:style>
  <w:style w:type="paragraph" w:styleId="TDC2">
    <w:name w:val="toc 2"/>
    <w:basedOn w:val="Normal"/>
    <w:next w:val="Normal"/>
    <w:autoRedefine/>
    <w:uiPriority w:val="39"/>
    <w:unhideWhenUsed/>
    <w:rsid w:val="00EE1801"/>
    <w:pPr>
      <w:spacing w:after="100"/>
      <w:ind w:left="220"/>
    </w:pPr>
  </w:style>
  <w:style w:type="paragraph" w:styleId="TDC3">
    <w:name w:val="toc 3"/>
    <w:basedOn w:val="Normal"/>
    <w:next w:val="Normal"/>
    <w:autoRedefine/>
    <w:semiHidden/>
    <w:unhideWhenUsed/>
    <w:rsid w:val="00EE1801"/>
    <w:pPr>
      <w:spacing w:after="100"/>
      <w:ind w:left="440"/>
    </w:pPr>
  </w:style>
  <w:style w:type="character" w:styleId="Nmerodepgina">
    <w:name w:val="page number"/>
    <w:basedOn w:val="Fuentedeprrafopredeter"/>
    <w:rsid w:val="00EE1801"/>
  </w:style>
  <w:style w:type="paragraph" w:styleId="Textonotapie">
    <w:name w:val="footnote text"/>
    <w:basedOn w:val="Normal"/>
    <w:link w:val="TextonotapieCar"/>
    <w:semiHidden/>
    <w:rsid w:val="00EE1801"/>
    <w:pPr>
      <w:spacing w:after="0" w:line="240" w:lineRule="auto"/>
    </w:pPr>
    <w:rPr>
      <w:rFonts w:ascii="Times New Roman" w:eastAsia="Times New Roman" w:hAnsi="Times New Roman" w:cs="Times New Roman"/>
      <w:sz w:val="20"/>
      <w:szCs w:val="20"/>
      <w:lang w:eastAsia="en-GB"/>
    </w:rPr>
  </w:style>
  <w:style w:type="character" w:customStyle="1" w:styleId="TextonotapieCar">
    <w:name w:val="Texto nota pie Car"/>
    <w:basedOn w:val="Fuentedeprrafopredeter"/>
    <w:link w:val="Textonotapie"/>
    <w:semiHidden/>
    <w:rsid w:val="00EE1801"/>
    <w:rPr>
      <w:rFonts w:ascii="Times New Roman" w:eastAsia="Times New Roman" w:hAnsi="Times New Roman" w:cs="Times New Roman"/>
      <w:sz w:val="20"/>
      <w:szCs w:val="20"/>
      <w:lang w:val="es" w:eastAsia="en-GB"/>
    </w:rPr>
  </w:style>
  <w:style w:type="paragraph" w:styleId="Sangra2detindependiente">
    <w:name w:val="Body Text Indent 2"/>
    <w:basedOn w:val="Normal"/>
    <w:link w:val="Sangra2detindependienteCar"/>
    <w:rsid w:val="00EE1801"/>
    <w:pPr>
      <w:spacing w:after="0" w:line="240" w:lineRule="auto"/>
      <w:ind w:left="1080"/>
    </w:pPr>
    <w:rPr>
      <w:rFonts w:ascii="Times New Roman" w:eastAsia="Times New Roman" w:hAnsi="Times New Roman" w:cs="Times New Roman"/>
      <w:sz w:val="24"/>
      <w:szCs w:val="24"/>
    </w:rPr>
  </w:style>
  <w:style w:type="character" w:customStyle="1" w:styleId="Sangra2detindependienteCar">
    <w:name w:val="Sangría 2 de t. independiente Car"/>
    <w:basedOn w:val="Fuentedeprrafopredeter"/>
    <w:link w:val="Sangra2detindependiente"/>
    <w:rsid w:val="00EE1801"/>
    <w:rPr>
      <w:rFonts w:ascii="Times New Roman" w:eastAsia="Times New Roman" w:hAnsi="Times New Roman" w:cs="Times New Roman"/>
      <w:sz w:val="24"/>
      <w:szCs w:val="24"/>
    </w:rPr>
  </w:style>
  <w:style w:type="paragraph" w:styleId="Textoindependiente">
    <w:name w:val="Body Text"/>
    <w:aliases w:val="One Page Summary,Body Text 1,body text,contents,heading_txt,bodytxy2,bt,Body Text - Level 2,Transco RFI Body Text,B,t,Body Textt2"/>
    <w:basedOn w:val="Normal"/>
    <w:link w:val="TextoindependienteCar"/>
    <w:rsid w:val="00EE1801"/>
    <w:pPr>
      <w:spacing w:after="120" w:line="240" w:lineRule="auto"/>
    </w:pPr>
    <w:rPr>
      <w:rFonts w:ascii="Times New Roman" w:eastAsia="Times New Roman" w:hAnsi="Times New Roman" w:cs="Times New Roman"/>
      <w:szCs w:val="24"/>
      <w:lang w:eastAsia="en-GB"/>
    </w:rPr>
  </w:style>
  <w:style w:type="character" w:customStyle="1" w:styleId="TextoindependienteCar">
    <w:name w:val="Texto independiente Car"/>
    <w:aliases w:val="One Page Summary Car,Body Text 1 Car,body text Car,contents Car,heading_txt Car,bodytxy2 Car,bt Car,Body Text - Level 2 Car,Transco RFI Body Text Car,B Car,t Car,Body Textt2 Car"/>
    <w:basedOn w:val="Fuentedeprrafopredeter"/>
    <w:link w:val="Textoindependiente"/>
    <w:rsid w:val="00EE1801"/>
    <w:rPr>
      <w:rFonts w:ascii="Times New Roman" w:eastAsia="Times New Roman" w:hAnsi="Times New Roman" w:cs="Times New Roman"/>
      <w:szCs w:val="24"/>
      <w:lang w:val="es" w:eastAsia="en-GB"/>
    </w:rPr>
  </w:style>
  <w:style w:type="paragraph" w:styleId="TDC4">
    <w:name w:val="toc 4"/>
    <w:basedOn w:val="Normal"/>
    <w:next w:val="Normal"/>
    <w:autoRedefine/>
    <w:semiHidden/>
    <w:rsid w:val="00EE1801"/>
    <w:pPr>
      <w:spacing w:after="0" w:line="240" w:lineRule="auto"/>
      <w:ind w:left="660"/>
    </w:pPr>
    <w:rPr>
      <w:rFonts w:ascii="Times New Roman" w:eastAsia="Times New Roman" w:hAnsi="Times New Roman" w:cs="Times New Roman"/>
      <w:sz w:val="18"/>
      <w:szCs w:val="18"/>
      <w:lang w:eastAsia="en-GB"/>
    </w:rPr>
  </w:style>
  <w:style w:type="paragraph" w:styleId="TDC5">
    <w:name w:val="toc 5"/>
    <w:basedOn w:val="Normal"/>
    <w:next w:val="Normal"/>
    <w:autoRedefine/>
    <w:semiHidden/>
    <w:rsid w:val="00EE1801"/>
    <w:pPr>
      <w:spacing w:after="0" w:line="240" w:lineRule="auto"/>
      <w:ind w:left="880"/>
    </w:pPr>
    <w:rPr>
      <w:rFonts w:ascii="Times New Roman" w:eastAsia="Times New Roman" w:hAnsi="Times New Roman" w:cs="Times New Roman"/>
      <w:sz w:val="18"/>
      <w:szCs w:val="18"/>
      <w:lang w:eastAsia="en-GB"/>
    </w:rPr>
  </w:style>
  <w:style w:type="paragraph" w:styleId="TDC6">
    <w:name w:val="toc 6"/>
    <w:basedOn w:val="Normal"/>
    <w:next w:val="Normal"/>
    <w:autoRedefine/>
    <w:semiHidden/>
    <w:rsid w:val="00EE1801"/>
    <w:pPr>
      <w:spacing w:after="0" w:line="240" w:lineRule="auto"/>
      <w:ind w:left="1100"/>
    </w:pPr>
    <w:rPr>
      <w:rFonts w:ascii="Times New Roman" w:eastAsia="Times New Roman" w:hAnsi="Times New Roman" w:cs="Times New Roman"/>
      <w:sz w:val="18"/>
      <w:szCs w:val="18"/>
      <w:lang w:eastAsia="en-GB"/>
    </w:rPr>
  </w:style>
  <w:style w:type="paragraph" w:styleId="TDC7">
    <w:name w:val="toc 7"/>
    <w:basedOn w:val="Normal"/>
    <w:next w:val="Normal"/>
    <w:autoRedefine/>
    <w:semiHidden/>
    <w:rsid w:val="00EE1801"/>
    <w:pPr>
      <w:spacing w:after="0" w:line="240" w:lineRule="auto"/>
      <w:ind w:left="1320"/>
    </w:pPr>
    <w:rPr>
      <w:rFonts w:ascii="Times New Roman" w:eastAsia="Times New Roman" w:hAnsi="Times New Roman" w:cs="Times New Roman"/>
      <w:sz w:val="18"/>
      <w:szCs w:val="18"/>
      <w:lang w:eastAsia="en-GB"/>
    </w:rPr>
  </w:style>
  <w:style w:type="paragraph" w:styleId="TDC8">
    <w:name w:val="toc 8"/>
    <w:basedOn w:val="Normal"/>
    <w:next w:val="Normal"/>
    <w:autoRedefine/>
    <w:semiHidden/>
    <w:rsid w:val="00EE1801"/>
    <w:pPr>
      <w:spacing w:after="0" w:line="240" w:lineRule="auto"/>
      <w:ind w:left="1540"/>
    </w:pPr>
    <w:rPr>
      <w:rFonts w:ascii="Times New Roman" w:eastAsia="Times New Roman" w:hAnsi="Times New Roman" w:cs="Times New Roman"/>
      <w:sz w:val="18"/>
      <w:szCs w:val="18"/>
      <w:lang w:eastAsia="en-GB"/>
    </w:rPr>
  </w:style>
  <w:style w:type="paragraph" w:styleId="TDC9">
    <w:name w:val="toc 9"/>
    <w:basedOn w:val="Normal"/>
    <w:next w:val="Normal"/>
    <w:autoRedefine/>
    <w:semiHidden/>
    <w:rsid w:val="00EE1801"/>
    <w:pPr>
      <w:spacing w:after="0" w:line="240" w:lineRule="auto"/>
      <w:ind w:left="1760"/>
    </w:pPr>
    <w:rPr>
      <w:rFonts w:ascii="Times New Roman" w:eastAsia="Times New Roman" w:hAnsi="Times New Roman" w:cs="Times New Roman"/>
      <w:sz w:val="18"/>
      <w:szCs w:val="18"/>
      <w:lang w:eastAsia="en-GB"/>
    </w:rPr>
  </w:style>
  <w:style w:type="character" w:customStyle="1" w:styleId="msoins0">
    <w:name w:val="msoins"/>
    <w:basedOn w:val="Fuentedeprrafopredeter"/>
    <w:rsid w:val="00EE1801"/>
  </w:style>
  <w:style w:type="paragraph" w:customStyle="1" w:styleId="DefaultText">
    <w:name w:val="Default Text"/>
    <w:basedOn w:val="Normal"/>
    <w:link w:val="DefaultTextChar"/>
    <w:rsid w:val="00EE1801"/>
    <w:pPr>
      <w:autoSpaceDE w:val="0"/>
      <w:autoSpaceDN w:val="0"/>
      <w:spacing w:after="0" w:line="240" w:lineRule="auto"/>
    </w:pPr>
    <w:rPr>
      <w:rFonts w:ascii="Times New Roman" w:eastAsia="Times New Roman" w:hAnsi="Times New Roman" w:cs="Times New Roman"/>
      <w:sz w:val="24"/>
      <w:szCs w:val="24"/>
    </w:rPr>
  </w:style>
  <w:style w:type="character" w:customStyle="1" w:styleId="DefaultTextChar">
    <w:name w:val="Default Text Char"/>
    <w:link w:val="DefaultText"/>
    <w:rsid w:val="00EE1801"/>
    <w:rPr>
      <w:rFonts w:ascii="Times New Roman" w:eastAsia="Times New Roman" w:hAnsi="Times New Roman" w:cs="Times New Roman"/>
      <w:sz w:val="24"/>
      <w:szCs w:val="24"/>
    </w:rPr>
  </w:style>
  <w:style w:type="paragraph" w:customStyle="1" w:styleId="CharCharCharChar1">
    <w:name w:val="Char Char Char Char1"/>
    <w:basedOn w:val="Normal"/>
    <w:rsid w:val="00EE1801"/>
    <w:pPr>
      <w:spacing w:line="240" w:lineRule="exact"/>
    </w:pPr>
    <w:rPr>
      <w:rFonts w:ascii="Verdana" w:eastAsia="Times New Roman" w:hAnsi="Verdana" w:cs="Times New Roman"/>
      <w:sz w:val="20"/>
      <w:szCs w:val="20"/>
    </w:rPr>
  </w:style>
  <w:style w:type="paragraph" w:customStyle="1" w:styleId="Bullet3">
    <w:name w:val="Bullet 3"/>
    <w:basedOn w:val="Normal"/>
    <w:rsid w:val="00EE1801"/>
    <w:pPr>
      <w:numPr>
        <w:numId w:val="3"/>
      </w:numPr>
      <w:spacing w:after="120" w:line="240" w:lineRule="auto"/>
    </w:pPr>
    <w:rPr>
      <w:rFonts w:ascii="Times New Roman" w:eastAsia="Times New Roman" w:hAnsi="Times New Roman" w:cs="Times New Roman"/>
      <w:color w:val="000000"/>
      <w:sz w:val="24"/>
      <w:szCs w:val="20"/>
    </w:rPr>
  </w:style>
  <w:style w:type="paragraph" w:customStyle="1" w:styleId="BodyText1">
    <w:name w:val="Body Text1"/>
    <w:basedOn w:val="Textoindependiente"/>
    <w:rsid w:val="00EE1801"/>
    <w:pPr>
      <w:tabs>
        <w:tab w:val="left" w:pos="2835"/>
      </w:tabs>
      <w:spacing w:after="0"/>
      <w:ind w:left="425"/>
    </w:pPr>
    <w:rPr>
      <w:sz w:val="24"/>
      <w:szCs w:val="20"/>
      <w:lang w:eastAsia="en-US"/>
    </w:rPr>
  </w:style>
  <w:style w:type="paragraph" w:customStyle="1" w:styleId="HPBullet1Coloured">
    <w:name w:val="*HP Bullet 1 Coloured"/>
    <w:basedOn w:val="Normal"/>
    <w:rsid w:val="00EE1801"/>
    <w:pPr>
      <w:spacing w:after="0" w:line="240" w:lineRule="auto"/>
    </w:pPr>
    <w:rPr>
      <w:rFonts w:ascii="Arial" w:eastAsia="Times New Roman" w:hAnsi="Arial" w:cs="Times New Roman"/>
      <w:color w:val="000000"/>
      <w:szCs w:val="20"/>
    </w:rPr>
  </w:style>
  <w:style w:type="paragraph" w:customStyle="1" w:styleId="TableContents">
    <w:name w:val="Table Contents"/>
    <w:basedOn w:val="Normal"/>
    <w:rsid w:val="00EE1801"/>
    <w:pPr>
      <w:suppressLineNumbers/>
      <w:suppressAutoHyphens/>
      <w:spacing w:after="0" w:line="240" w:lineRule="auto"/>
    </w:pPr>
    <w:rPr>
      <w:rFonts w:ascii="Times New Roman" w:eastAsia="Times New Roman" w:hAnsi="Times New Roman" w:cs="Times New Roman"/>
      <w:sz w:val="24"/>
      <w:szCs w:val="24"/>
      <w:lang w:eastAsia="ar-SA"/>
    </w:rPr>
  </w:style>
  <w:style w:type="character" w:styleId="Hipervnculovisitado">
    <w:name w:val="FollowedHyperlink"/>
    <w:rsid w:val="00EE1801"/>
    <w:rPr>
      <w:color w:val="800080"/>
      <w:u w:val="single"/>
    </w:rPr>
  </w:style>
  <w:style w:type="paragraph" w:customStyle="1" w:styleId="TableHeading">
    <w:name w:val="Table Heading"/>
    <w:basedOn w:val="TableContents"/>
    <w:rsid w:val="00EE1801"/>
    <w:pPr>
      <w:jc w:val="center"/>
    </w:pPr>
    <w:rPr>
      <w:b/>
      <w:bCs/>
    </w:rPr>
  </w:style>
  <w:style w:type="paragraph" w:customStyle="1" w:styleId="Text1">
    <w:name w:val="Text 1"/>
    <w:basedOn w:val="Normal"/>
    <w:rsid w:val="00EE1801"/>
    <w:pPr>
      <w:spacing w:after="120" w:line="240" w:lineRule="auto"/>
      <w:jc w:val="both"/>
    </w:pPr>
    <w:rPr>
      <w:rFonts w:ascii="Times New Roman" w:eastAsia="Times New Roman" w:hAnsi="Times New Roman" w:cs="Times New Roman"/>
      <w:sz w:val="24"/>
      <w:szCs w:val="20"/>
      <w:lang w:eastAsia="en-GB"/>
    </w:rPr>
  </w:style>
  <w:style w:type="character" w:styleId="CitaHTML">
    <w:name w:val="HTML Cite"/>
    <w:rsid w:val="00EE1801"/>
    <w:rPr>
      <w:i/>
      <w:iCs/>
    </w:rPr>
  </w:style>
  <w:style w:type="paragraph" w:customStyle="1" w:styleId="ident">
    <w:name w:val="ident"/>
    <w:basedOn w:val="Normal"/>
    <w:rsid w:val="00EE1801"/>
    <w:pPr>
      <w:spacing w:before="100" w:beforeAutospacing="1" w:after="100" w:afterAutospacing="1" w:line="240" w:lineRule="auto"/>
      <w:ind w:left="1200"/>
    </w:pPr>
    <w:rPr>
      <w:rFonts w:ascii="Times New Roman" w:eastAsia="Times New Roman" w:hAnsi="Times New Roman" w:cs="Times New Roman"/>
      <w:color w:val="808080"/>
      <w:sz w:val="24"/>
      <w:szCs w:val="24"/>
      <w:lang w:eastAsia="en-GB"/>
    </w:rPr>
  </w:style>
  <w:style w:type="character" w:customStyle="1" w:styleId="CharChar">
    <w:name w:val="Char Char"/>
    <w:locked/>
    <w:rsid w:val="00EE1801"/>
    <w:rPr>
      <w:rFonts w:ascii="Arial" w:hAnsi="Arial" w:cs="Arial"/>
      <w:b/>
      <w:bCs/>
      <w:sz w:val="26"/>
      <w:szCs w:val="26"/>
      <w:lang w:val="es" w:eastAsia="en-GB" w:bidi="ar-SA"/>
    </w:rPr>
  </w:style>
  <w:style w:type="paragraph" w:customStyle="1" w:styleId="CharCharCharChar11">
    <w:name w:val="Char Char Char Char11"/>
    <w:basedOn w:val="Normal"/>
    <w:rsid w:val="00EE1801"/>
    <w:pPr>
      <w:spacing w:line="240" w:lineRule="exact"/>
    </w:pPr>
    <w:rPr>
      <w:rFonts w:ascii="Verdana" w:eastAsia="Times New Roman" w:hAnsi="Verdana" w:cs="Times New Roman"/>
      <w:sz w:val="20"/>
      <w:szCs w:val="20"/>
    </w:rPr>
  </w:style>
  <w:style w:type="paragraph" w:customStyle="1" w:styleId="ACLevel1">
    <w:name w:val="AC Level 1"/>
    <w:basedOn w:val="Normal"/>
    <w:rsid w:val="00EE1801"/>
    <w:pPr>
      <w:tabs>
        <w:tab w:val="num" w:pos="720"/>
      </w:tabs>
      <w:spacing w:after="0" w:line="240" w:lineRule="auto"/>
      <w:ind w:left="720" w:hanging="720"/>
    </w:pPr>
    <w:rPr>
      <w:rFonts w:ascii="Times New Roman" w:eastAsia="Times New Roman" w:hAnsi="Times New Roman" w:cs="Times New Roman"/>
      <w:sz w:val="20"/>
      <w:szCs w:val="20"/>
    </w:rPr>
  </w:style>
  <w:style w:type="paragraph" w:customStyle="1" w:styleId="ACLevel20">
    <w:name w:val="AC Level 2"/>
    <w:basedOn w:val="Normal"/>
    <w:rsid w:val="00EE1801"/>
    <w:pPr>
      <w:numPr>
        <w:ilvl w:val="1"/>
        <w:numId w:val="4"/>
      </w:numPr>
      <w:spacing w:after="0" w:line="240" w:lineRule="auto"/>
    </w:pPr>
    <w:rPr>
      <w:rFonts w:ascii="Times New Roman" w:eastAsia="Times New Roman" w:hAnsi="Times New Roman" w:cs="Times New Roman"/>
      <w:sz w:val="20"/>
      <w:szCs w:val="20"/>
    </w:rPr>
  </w:style>
  <w:style w:type="paragraph" w:customStyle="1" w:styleId="ACLevel3">
    <w:name w:val="AC Level 3"/>
    <w:basedOn w:val="Normal"/>
    <w:rsid w:val="00EE1801"/>
    <w:pPr>
      <w:numPr>
        <w:ilvl w:val="2"/>
        <w:numId w:val="4"/>
      </w:numPr>
      <w:spacing w:after="0" w:line="240" w:lineRule="auto"/>
    </w:pPr>
    <w:rPr>
      <w:rFonts w:ascii="Times New Roman" w:eastAsia="Times New Roman" w:hAnsi="Times New Roman" w:cs="Times New Roman"/>
      <w:sz w:val="20"/>
      <w:szCs w:val="20"/>
    </w:rPr>
  </w:style>
  <w:style w:type="paragraph" w:customStyle="1" w:styleId="ACLevel4">
    <w:name w:val="AC Level 4"/>
    <w:basedOn w:val="Normal"/>
    <w:rsid w:val="00EE1801"/>
    <w:pPr>
      <w:numPr>
        <w:ilvl w:val="3"/>
        <w:numId w:val="4"/>
      </w:numPr>
      <w:spacing w:after="0" w:line="240" w:lineRule="auto"/>
    </w:pPr>
    <w:rPr>
      <w:rFonts w:ascii="Times New Roman" w:eastAsia="Times New Roman" w:hAnsi="Times New Roman" w:cs="Times New Roman"/>
      <w:sz w:val="20"/>
      <w:szCs w:val="20"/>
    </w:rPr>
  </w:style>
  <w:style w:type="paragraph" w:customStyle="1" w:styleId="ACLevel5">
    <w:name w:val="AC Level 5"/>
    <w:basedOn w:val="Normal"/>
    <w:rsid w:val="00EE1801"/>
    <w:pPr>
      <w:numPr>
        <w:ilvl w:val="4"/>
        <w:numId w:val="4"/>
      </w:numPr>
      <w:spacing w:after="0" w:line="240" w:lineRule="auto"/>
    </w:pPr>
    <w:rPr>
      <w:rFonts w:ascii="Times New Roman" w:eastAsia="Times New Roman" w:hAnsi="Times New Roman" w:cs="Times New Roman"/>
      <w:sz w:val="20"/>
      <w:szCs w:val="20"/>
    </w:rPr>
  </w:style>
  <w:style w:type="paragraph" w:customStyle="1" w:styleId="default">
    <w:name w:val="default"/>
    <w:basedOn w:val="Normal"/>
    <w:rsid w:val="00EE1801"/>
    <w:pPr>
      <w:autoSpaceDE w:val="0"/>
      <w:autoSpaceDN w:val="0"/>
      <w:spacing w:after="0" w:line="240" w:lineRule="auto"/>
    </w:pPr>
    <w:rPr>
      <w:rFonts w:ascii="Verdana" w:eastAsia="Times New Roman" w:hAnsi="Verdana" w:cs="Times New Roman"/>
      <w:color w:val="000000"/>
      <w:sz w:val="24"/>
      <w:szCs w:val="24"/>
    </w:rPr>
  </w:style>
  <w:style w:type="character" w:customStyle="1" w:styleId="ACLevel1asheadingtext">
    <w:name w:val="AC Level 1 as heading (text)"/>
    <w:rsid w:val="00EE1801"/>
    <w:rPr>
      <w:b/>
    </w:rPr>
  </w:style>
  <w:style w:type="paragraph" w:styleId="Revisin">
    <w:name w:val="Revision"/>
    <w:hidden/>
    <w:uiPriority w:val="99"/>
    <w:semiHidden/>
    <w:rsid w:val="00EE1801"/>
    <w:pPr>
      <w:spacing w:after="0" w:line="240" w:lineRule="auto"/>
    </w:pPr>
  </w:style>
  <w:style w:type="paragraph" w:customStyle="1" w:styleId="aclevel2">
    <w:name w:val="aclevel2"/>
    <w:basedOn w:val="Normal"/>
    <w:rsid w:val="00D50EBD"/>
    <w:pPr>
      <w:numPr>
        <w:ilvl w:val="1"/>
        <w:numId w:val="2"/>
      </w:numPr>
      <w:spacing w:after="240" w:line="240" w:lineRule="auto"/>
      <w:jc w:val="both"/>
    </w:pPr>
    <w:rPr>
      <w:rFonts w:ascii="Times New Roman" w:eastAsia="Times New Roman" w:hAnsi="Times New Roman" w:cs="Times New Roman"/>
      <w:sz w:val="24"/>
      <w:szCs w:val="24"/>
    </w:rPr>
  </w:style>
  <w:style w:type="paragraph" w:customStyle="1" w:styleId="ACBody2">
    <w:name w:val="AC Body 2"/>
    <w:basedOn w:val="Normal"/>
    <w:rsid w:val="00FC6FEF"/>
    <w:pPr>
      <w:adjustRightInd w:val="0"/>
      <w:spacing w:after="240" w:line="240" w:lineRule="auto"/>
      <w:ind w:left="1440"/>
      <w:jc w:val="both"/>
    </w:pPr>
    <w:rPr>
      <w:rFonts w:ascii="Times New Roman" w:eastAsia="Times New Roman" w:hAnsi="Times New Roman" w:cs="Times New Roman"/>
      <w:sz w:val="24"/>
      <w:szCs w:val="20"/>
    </w:rPr>
  </w:style>
  <w:style w:type="character" w:customStyle="1" w:styleId="apple-converted-space">
    <w:name w:val="apple-converted-space"/>
    <w:basedOn w:val="Fuentedeprrafopredeter"/>
    <w:rsid w:val="008A439C"/>
  </w:style>
  <w:style w:type="paragraph" w:styleId="Sangra3detindependiente">
    <w:name w:val="Body Text Indent 3"/>
    <w:basedOn w:val="Normal"/>
    <w:link w:val="Sangra3detindependienteCar"/>
    <w:uiPriority w:val="99"/>
    <w:semiHidden/>
    <w:unhideWhenUsed/>
    <w:rsid w:val="003010D7"/>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3010D7"/>
    <w:rPr>
      <w:sz w:val="16"/>
      <w:szCs w:val="16"/>
    </w:rPr>
  </w:style>
  <w:style w:type="paragraph" w:styleId="Continuarlista">
    <w:name w:val="List Continue"/>
    <w:basedOn w:val="Normal"/>
    <w:link w:val="ContinuarlistaCar"/>
    <w:rsid w:val="00B274A6"/>
    <w:pPr>
      <w:numPr>
        <w:numId w:val="7"/>
      </w:numPr>
      <w:spacing w:after="120" w:line="240" w:lineRule="auto"/>
    </w:pPr>
    <w:rPr>
      <w:rFonts w:ascii="Franklin Gothic Book" w:eastAsia="Times New Roman" w:hAnsi="Franklin Gothic Book" w:cs="Times New Roman"/>
      <w:sz w:val="20"/>
      <w:szCs w:val="20"/>
    </w:rPr>
  </w:style>
  <w:style w:type="paragraph" w:customStyle="1" w:styleId="StyleListContinueBold">
    <w:name w:val="Style List Continue + Bold"/>
    <w:basedOn w:val="Continuarlista"/>
    <w:link w:val="StyleListContinueBoldChar"/>
    <w:rsid w:val="00B274A6"/>
    <w:pPr>
      <w:spacing w:before="120"/>
    </w:pPr>
    <w:rPr>
      <w:b/>
      <w:bCs/>
      <w:sz w:val="24"/>
    </w:rPr>
  </w:style>
  <w:style w:type="character" w:customStyle="1" w:styleId="ContinuarlistaCar">
    <w:name w:val="Continuar lista Car"/>
    <w:link w:val="Continuarlista"/>
    <w:rsid w:val="00B274A6"/>
    <w:rPr>
      <w:rFonts w:ascii="Franklin Gothic Book" w:eastAsia="Times New Roman" w:hAnsi="Franklin Gothic Book" w:cs="Times New Roman"/>
      <w:sz w:val="20"/>
      <w:szCs w:val="20"/>
      <w:lang w:val="es"/>
    </w:rPr>
  </w:style>
  <w:style w:type="character" w:customStyle="1" w:styleId="StyleListContinueBoldChar">
    <w:name w:val="Style List Continue + Bold Char"/>
    <w:link w:val="StyleListContinueBold"/>
    <w:rsid w:val="00B274A6"/>
    <w:rPr>
      <w:rFonts w:ascii="Franklin Gothic Book" w:eastAsia="Times New Roman" w:hAnsi="Franklin Gothic Book" w:cs="Times New Roman"/>
      <w:b/>
      <w:bCs/>
      <w:sz w:val="24"/>
      <w:szCs w:val="20"/>
      <w:lang w:val="es"/>
    </w:rPr>
  </w:style>
  <w:style w:type="paragraph" w:styleId="Textonotaalfinal">
    <w:name w:val="endnote text"/>
    <w:basedOn w:val="Normal"/>
    <w:link w:val="TextonotaalfinalCar"/>
    <w:uiPriority w:val="99"/>
    <w:semiHidden/>
    <w:unhideWhenUsed/>
    <w:rsid w:val="00FA78B3"/>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A78B3"/>
    <w:rPr>
      <w:sz w:val="20"/>
      <w:szCs w:val="20"/>
    </w:rPr>
  </w:style>
  <w:style w:type="character" w:styleId="Refdenotaalfinal">
    <w:name w:val="endnote reference"/>
    <w:basedOn w:val="Fuentedeprrafopredeter"/>
    <w:uiPriority w:val="99"/>
    <w:semiHidden/>
    <w:unhideWhenUsed/>
    <w:rsid w:val="00FA78B3"/>
    <w:rPr>
      <w:vertAlign w:val="superscript"/>
    </w:rPr>
  </w:style>
  <w:style w:type="character" w:styleId="Refdenotaalpie">
    <w:name w:val="footnote reference"/>
    <w:basedOn w:val="Fuentedeprrafopredeter"/>
    <w:semiHidden/>
    <w:unhideWhenUsed/>
    <w:rsid w:val="00FA78B3"/>
    <w:rPr>
      <w:vertAlign w:val="superscript"/>
    </w:rPr>
  </w:style>
  <w:style w:type="character" w:customStyle="1" w:styleId="MSGENFONTSTYLENAMETEMPLATEROLENUMBERMSGENFONTSTYLENAMEBYROLETEXT2">
    <w:name w:val="MSG_EN_FONT_STYLE_NAME_TEMPLATE_ROLE_NUMBER MSG_EN_FONT_STYLE_NAME_BY_ROLE_TEXT 2_"/>
    <w:basedOn w:val="Fuentedeprrafopredeter"/>
    <w:link w:val="MSGENFONTSTYLENAMETEMPLATEROLENUMBERMSGENFONTSTYLENAMEBYROLETEXT20"/>
    <w:rsid w:val="0050112B"/>
    <w:rPr>
      <w:rFonts w:ascii="Arial" w:eastAsia="Arial" w:hAnsi="Arial" w:cs="Arial"/>
      <w:sz w:val="16"/>
      <w:szCs w:val="16"/>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50112B"/>
    <w:pPr>
      <w:widowControl w:val="0"/>
      <w:shd w:val="clear" w:color="auto" w:fill="FFFFFF"/>
      <w:spacing w:after="280" w:line="178" w:lineRule="exact"/>
      <w:jc w:val="both"/>
    </w:pPr>
    <w:rPr>
      <w:rFonts w:ascii="Arial" w:eastAsia="Arial" w:hAnsi="Arial" w:cs="Arial"/>
      <w:sz w:val="16"/>
      <w:szCs w:val="16"/>
    </w:rPr>
  </w:style>
  <w:style w:type="character" w:customStyle="1" w:styleId="MSGENFONTSTYLENAMETEMPLATEROLENUMBERMSGENFONTSTYLENAMEBYROLETEXT2MSGENFONTSTYLEMODIFERSIZE10">
    <w:name w:val="MSG_EN_FONT_STYLE_NAME_TEMPLATE_ROLE_NUMBER MSG_EN_FONT_STYLE_NAME_BY_ROLE_TEXT 2 + MSG_EN_FONT_STYLE_MODIFER_SIZE 10"/>
    <w:aliases w:val="MSG_EN_FONT_STYLE_MODIFER_BOLD"/>
    <w:basedOn w:val="MSGENFONTSTYLENAMETEMPLATEROLENUMBERMSGENFONTSTYLENAMEBYROLETEXT2"/>
    <w:rsid w:val="0050112B"/>
    <w:rPr>
      <w:rFonts w:ascii="Arial" w:eastAsia="Arial" w:hAnsi="Arial" w:cs="Arial"/>
      <w:b/>
      <w:bCs/>
      <w:i w:val="0"/>
      <w:iCs w:val="0"/>
      <w:smallCaps w:val="0"/>
      <w:strike w:val="0"/>
      <w:color w:val="000000"/>
      <w:spacing w:val="0"/>
      <w:w w:val="100"/>
      <w:position w:val="0"/>
      <w:sz w:val="20"/>
      <w:szCs w:val="20"/>
      <w:u w:val="none"/>
      <w:shd w:val="clear" w:color="auto" w:fill="FFFFFF"/>
      <w:lang w:val="es" w:eastAsia="en-US" w:bidi="en-US"/>
    </w:rPr>
  </w:style>
  <w:style w:type="character" w:styleId="Mencinsinresolver">
    <w:name w:val="Unresolved Mention"/>
    <w:basedOn w:val="Fuentedeprrafopredeter"/>
    <w:uiPriority w:val="99"/>
    <w:semiHidden/>
    <w:unhideWhenUsed/>
    <w:rsid w:val="00AD2AF1"/>
    <w:rPr>
      <w:color w:val="605E5C"/>
      <w:shd w:val="clear" w:color="auto" w:fill="E1DFDD"/>
    </w:rPr>
  </w:style>
  <w:style w:type="character" w:styleId="Mencionar">
    <w:name w:val="Mention"/>
    <w:basedOn w:val="Fuentedeprrafopredeter"/>
    <w:uiPriority w:val="99"/>
    <w:unhideWhenUsed/>
    <w:rPr>
      <w:color w:val="2B579A"/>
      <w:shd w:val="clear" w:color="auto" w:fill="E6E6E6"/>
    </w:rPr>
  </w:style>
  <w:style w:type="character" w:customStyle="1" w:styleId="normaltextrun">
    <w:name w:val="normaltextrun"/>
    <w:basedOn w:val="Fuentedeprrafopredeter"/>
    <w:rsid w:val="5CE2776C"/>
  </w:style>
  <w:style w:type="character" w:customStyle="1" w:styleId="eop">
    <w:name w:val="eop"/>
    <w:basedOn w:val="Fuentedeprrafopredeter"/>
    <w:rsid w:val="5CE277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296174">
      <w:bodyDiv w:val="1"/>
      <w:marLeft w:val="0"/>
      <w:marRight w:val="0"/>
      <w:marTop w:val="0"/>
      <w:marBottom w:val="0"/>
      <w:divBdr>
        <w:top w:val="none" w:sz="0" w:space="0" w:color="auto"/>
        <w:left w:val="none" w:sz="0" w:space="0" w:color="auto"/>
        <w:bottom w:val="none" w:sz="0" w:space="0" w:color="auto"/>
        <w:right w:val="none" w:sz="0" w:space="0" w:color="auto"/>
      </w:divBdr>
    </w:div>
    <w:div w:id="215776294">
      <w:bodyDiv w:val="1"/>
      <w:marLeft w:val="0"/>
      <w:marRight w:val="0"/>
      <w:marTop w:val="0"/>
      <w:marBottom w:val="0"/>
      <w:divBdr>
        <w:top w:val="none" w:sz="0" w:space="0" w:color="auto"/>
        <w:left w:val="none" w:sz="0" w:space="0" w:color="auto"/>
        <w:bottom w:val="none" w:sz="0" w:space="0" w:color="auto"/>
        <w:right w:val="none" w:sz="0" w:space="0" w:color="auto"/>
      </w:divBdr>
    </w:div>
    <w:div w:id="249698655">
      <w:bodyDiv w:val="1"/>
      <w:marLeft w:val="0"/>
      <w:marRight w:val="0"/>
      <w:marTop w:val="0"/>
      <w:marBottom w:val="0"/>
      <w:divBdr>
        <w:top w:val="none" w:sz="0" w:space="0" w:color="auto"/>
        <w:left w:val="none" w:sz="0" w:space="0" w:color="auto"/>
        <w:bottom w:val="none" w:sz="0" w:space="0" w:color="auto"/>
        <w:right w:val="none" w:sz="0" w:space="0" w:color="auto"/>
      </w:divBdr>
    </w:div>
    <w:div w:id="293564804">
      <w:bodyDiv w:val="1"/>
      <w:marLeft w:val="0"/>
      <w:marRight w:val="0"/>
      <w:marTop w:val="0"/>
      <w:marBottom w:val="0"/>
      <w:divBdr>
        <w:top w:val="none" w:sz="0" w:space="0" w:color="auto"/>
        <w:left w:val="none" w:sz="0" w:space="0" w:color="auto"/>
        <w:bottom w:val="none" w:sz="0" w:space="0" w:color="auto"/>
        <w:right w:val="none" w:sz="0" w:space="0" w:color="auto"/>
      </w:divBdr>
    </w:div>
    <w:div w:id="325282739">
      <w:bodyDiv w:val="1"/>
      <w:marLeft w:val="0"/>
      <w:marRight w:val="0"/>
      <w:marTop w:val="0"/>
      <w:marBottom w:val="0"/>
      <w:divBdr>
        <w:top w:val="none" w:sz="0" w:space="0" w:color="auto"/>
        <w:left w:val="none" w:sz="0" w:space="0" w:color="auto"/>
        <w:bottom w:val="none" w:sz="0" w:space="0" w:color="auto"/>
        <w:right w:val="none" w:sz="0" w:space="0" w:color="auto"/>
      </w:divBdr>
    </w:div>
    <w:div w:id="392315704">
      <w:bodyDiv w:val="1"/>
      <w:marLeft w:val="0"/>
      <w:marRight w:val="0"/>
      <w:marTop w:val="0"/>
      <w:marBottom w:val="0"/>
      <w:divBdr>
        <w:top w:val="none" w:sz="0" w:space="0" w:color="auto"/>
        <w:left w:val="none" w:sz="0" w:space="0" w:color="auto"/>
        <w:bottom w:val="none" w:sz="0" w:space="0" w:color="auto"/>
        <w:right w:val="none" w:sz="0" w:space="0" w:color="auto"/>
      </w:divBdr>
    </w:div>
    <w:div w:id="549876534">
      <w:bodyDiv w:val="1"/>
      <w:marLeft w:val="0"/>
      <w:marRight w:val="0"/>
      <w:marTop w:val="0"/>
      <w:marBottom w:val="0"/>
      <w:divBdr>
        <w:top w:val="none" w:sz="0" w:space="0" w:color="auto"/>
        <w:left w:val="none" w:sz="0" w:space="0" w:color="auto"/>
        <w:bottom w:val="none" w:sz="0" w:space="0" w:color="auto"/>
        <w:right w:val="none" w:sz="0" w:space="0" w:color="auto"/>
      </w:divBdr>
    </w:div>
    <w:div w:id="572006677">
      <w:bodyDiv w:val="1"/>
      <w:marLeft w:val="0"/>
      <w:marRight w:val="0"/>
      <w:marTop w:val="0"/>
      <w:marBottom w:val="0"/>
      <w:divBdr>
        <w:top w:val="none" w:sz="0" w:space="0" w:color="auto"/>
        <w:left w:val="none" w:sz="0" w:space="0" w:color="auto"/>
        <w:bottom w:val="none" w:sz="0" w:space="0" w:color="auto"/>
        <w:right w:val="none" w:sz="0" w:space="0" w:color="auto"/>
      </w:divBdr>
    </w:div>
    <w:div w:id="639191982">
      <w:bodyDiv w:val="1"/>
      <w:marLeft w:val="0"/>
      <w:marRight w:val="0"/>
      <w:marTop w:val="0"/>
      <w:marBottom w:val="0"/>
      <w:divBdr>
        <w:top w:val="none" w:sz="0" w:space="0" w:color="auto"/>
        <w:left w:val="none" w:sz="0" w:space="0" w:color="auto"/>
        <w:bottom w:val="none" w:sz="0" w:space="0" w:color="auto"/>
        <w:right w:val="none" w:sz="0" w:space="0" w:color="auto"/>
      </w:divBdr>
    </w:div>
    <w:div w:id="749430781">
      <w:bodyDiv w:val="1"/>
      <w:marLeft w:val="0"/>
      <w:marRight w:val="0"/>
      <w:marTop w:val="0"/>
      <w:marBottom w:val="0"/>
      <w:divBdr>
        <w:top w:val="none" w:sz="0" w:space="0" w:color="auto"/>
        <w:left w:val="none" w:sz="0" w:space="0" w:color="auto"/>
        <w:bottom w:val="none" w:sz="0" w:space="0" w:color="auto"/>
        <w:right w:val="none" w:sz="0" w:space="0" w:color="auto"/>
      </w:divBdr>
    </w:div>
    <w:div w:id="930309508">
      <w:bodyDiv w:val="1"/>
      <w:marLeft w:val="0"/>
      <w:marRight w:val="0"/>
      <w:marTop w:val="0"/>
      <w:marBottom w:val="0"/>
      <w:divBdr>
        <w:top w:val="none" w:sz="0" w:space="0" w:color="auto"/>
        <w:left w:val="none" w:sz="0" w:space="0" w:color="auto"/>
        <w:bottom w:val="none" w:sz="0" w:space="0" w:color="auto"/>
        <w:right w:val="none" w:sz="0" w:space="0" w:color="auto"/>
      </w:divBdr>
    </w:div>
    <w:div w:id="939066530">
      <w:bodyDiv w:val="1"/>
      <w:marLeft w:val="0"/>
      <w:marRight w:val="0"/>
      <w:marTop w:val="0"/>
      <w:marBottom w:val="0"/>
      <w:divBdr>
        <w:top w:val="none" w:sz="0" w:space="0" w:color="auto"/>
        <w:left w:val="none" w:sz="0" w:space="0" w:color="auto"/>
        <w:bottom w:val="none" w:sz="0" w:space="0" w:color="auto"/>
        <w:right w:val="none" w:sz="0" w:space="0" w:color="auto"/>
      </w:divBdr>
    </w:div>
    <w:div w:id="1106005161">
      <w:bodyDiv w:val="1"/>
      <w:marLeft w:val="0"/>
      <w:marRight w:val="0"/>
      <w:marTop w:val="0"/>
      <w:marBottom w:val="0"/>
      <w:divBdr>
        <w:top w:val="none" w:sz="0" w:space="0" w:color="auto"/>
        <w:left w:val="none" w:sz="0" w:space="0" w:color="auto"/>
        <w:bottom w:val="none" w:sz="0" w:space="0" w:color="auto"/>
        <w:right w:val="none" w:sz="0" w:space="0" w:color="auto"/>
      </w:divBdr>
    </w:div>
    <w:div w:id="1159543871">
      <w:bodyDiv w:val="1"/>
      <w:marLeft w:val="0"/>
      <w:marRight w:val="0"/>
      <w:marTop w:val="0"/>
      <w:marBottom w:val="0"/>
      <w:divBdr>
        <w:top w:val="none" w:sz="0" w:space="0" w:color="auto"/>
        <w:left w:val="none" w:sz="0" w:space="0" w:color="auto"/>
        <w:bottom w:val="none" w:sz="0" w:space="0" w:color="auto"/>
        <w:right w:val="none" w:sz="0" w:space="0" w:color="auto"/>
      </w:divBdr>
    </w:div>
    <w:div w:id="1201550379">
      <w:bodyDiv w:val="1"/>
      <w:marLeft w:val="0"/>
      <w:marRight w:val="0"/>
      <w:marTop w:val="0"/>
      <w:marBottom w:val="0"/>
      <w:divBdr>
        <w:top w:val="none" w:sz="0" w:space="0" w:color="auto"/>
        <w:left w:val="none" w:sz="0" w:space="0" w:color="auto"/>
        <w:bottom w:val="none" w:sz="0" w:space="0" w:color="auto"/>
        <w:right w:val="none" w:sz="0" w:space="0" w:color="auto"/>
      </w:divBdr>
    </w:div>
    <w:div w:id="1253972525">
      <w:bodyDiv w:val="1"/>
      <w:marLeft w:val="0"/>
      <w:marRight w:val="0"/>
      <w:marTop w:val="0"/>
      <w:marBottom w:val="0"/>
      <w:divBdr>
        <w:top w:val="none" w:sz="0" w:space="0" w:color="auto"/>
        <w:left w:val="none" w:sz="0" w:space="0" w:color="auto"/>
        <w:bottom w:val="none" w:sz="0" w:space="0" w:color="auto"/>
        <w:right w:val="none" w:sz="0" w:space="0" w:color="auto"/>
      </w:divBdr>
    </w:div>
    <w:div w:id="1298537061">
      <w:bodyDiv w:val="1"/>
      <w:marLeft w:val="0"/>
      <w:marRight w:val="0"/>
      <w:marTop w:val="0"/>
      <w:marBottom w:val="0"/>
      <w:divBdr>
        <w:top w:val="none" w:sz="0" w:space="0" w:color="auto"/>
        <w:left w:val="none" w:sz="0" w:space="0" w:color="auto"/>
        <w:bottom w:val="none" w:sz="0" w:space="0" w:color="auto"/>
        <w:right w:val="none" w:sz="0" w:space="0" w:color="auto"/>
      </w:divBdr>
    </w:div>
    <w:div w:id="1353995969">
      <w:bodyDiv w:val="1"/>
      <w:marLeft w:val="0"/>
      <w:marRight w:val="0"/>
      <w:marTop w:val="0"/>
      <w:marBottom w:val="0"/>
      <w:divBdr>
        <w:top w:val="none" w:sz="0" w:space="0" w:color="auto"/>
        <w:left w:val="none" w:sz="0" w:space="0" w:color="auto"/>
        <w:bottom w:val="none" w:sz="0" w:space="0" w:color="auto"/>
        <w:right w:val="none" w:sz="0" w:space="0" w:color="auto"/>
      </w:divBdr>
    </w:div>
    <w:div w:id="1388796159">
      <w:bodyDiv w:val="1"/>
      <w:marLeft w:val="0"/>
      <w:marRight w:val="0"/>
      <w:marTop w:val="0"/>
      <w:marBottom w:val="0"/>
      <w:divBdr>
        <w:top w:val="none" w:sz="0" w:space="0" w:color="auto"/>
        <w:left w:val="none" w:sz="0" w:space="0" w:color="auto"/>
        <w:bottom w:val="none" w:sz="0" w:space="0" w:color="auto"/>
        <w:right w:val="none" w:sz="0" w:space="0" w:color="auto"/>
      </w:divBdr>
    </w:div>
    <w:div w:id="1409503107">
      <w:bodyDiv w:val="1"/>
      <w:marLeft w:val="0"/>
      <w:marRight w:val="0"/>
      <w:marTop w:val="0"/>
      <w:marBottom w:val="0"/>
      <w:divBdr>
        <w:top w:val="none" w:sz="0" w:space="0" w:color="auto"/>
        <w:left w:val="none" w:sz="0" w:space="0" w:color="auto"/>
        <w:bottom w:val="none" w:sz="0" w:space="0" w:color="auto"/>
        <w:right w:val="none" w:sz="0" w:space="0" w:color="auto"/>
      </w:divBdr>
    </w:div>
    <w:div w:id="1448352804">
      <w:bodyDiv w:val="1"/>
      <w:marLeft w:val="0"/>
      <w:marRight w:val="0"/>
      <w:marTop w:val="0"/>
      <w:marBottom w:val="0"/>
      <w:divBdr>
        <w:top w:val="none" w:sz="0" w:space="0" w:color="auto"/>
        <w:left w:val="none" w:sz="0" w:space="0" w:color="auto"/>
        <w:bottom w:val="none" w:sz="0" w:space="0" w:color="auto"/>
        <w:right w:val="none" w:sz="0" w:space="0" w:color="auto"/>
      </w:divBdr>
    </w:div>
    <w:div w:id="1586264747">
      <w:bodyDiv w:val="1"/>
      <w:marLeft w:val="0"/>
      <w:marRight w:val="0"/>
      <w:marTop w:val="0"/>
      <w:marBottom w:val="0"/>
      <w:divBdr>
        <w:top w:val="none" w:sz="0" w:space="0" w:color="auto"/>
        <w:left w:val="none" w:sz="0" w:space="0" w:color="auto"/>
        <w:bottom w:val="none" w:sz="0" w:space="0" w:color="auto"/>
        <w:right w:val="none" w:sz="0" w:space="0" w:color="auto"/>
      </w:divBdr>
    </w:div>
    <w:div w:id="1701206240">
      <w:bodyDiv w:val="1"/>
      <w:marLeft w:val="0"/>
      <w:marRight w:val="0"/>
      <w:marTop w:val="0"/>
      <w:marBottom w:val="0"/>
      <w:divBdr>
        <w:top w:val="none" w:sz="0" w:space="0" w:color="auto"/>
        <w:left w:val="none" w:sz="0" w:space="0" w:color="auto"/>
        <w:bottom w:val="none" w:sz="0" w:space="0" w:color="auto"/>
        <w:right w:val="none" w:sz="0" w:space="0" w:color="auto"/>
      </w:divBdr>
    </w:div>
    <w:div w:id="2093157740">
      <w:bodyDiv w:val="1"/>
      <w:marLeft w:val="0"/>
      <w:marRight w:val="0"/>
      <w:marTop w:val="0"/>
      <w:marBottom w:val="0"/>
      <w:divBdr>
        <w:top w:val="none" w:sz="0" w:space="0" w:color="auto"/>
        <w:left w:val="none" w:sz="0" w:space="0" w:color="auto"/>
        <w:bottom w:val="none" w:sz="0" w:space="0" w:color="auto"/>
        <w:right w:val="none" w:sz="0" w:space="0" w:color="auto"/>
      </w:divBdr>
    </w:div>
    <w:div w:id="2102987654">
      <w:bodyDiv w:val="1"/>
      <w:marLeft w:val="0"/>
      <w:marRight w:val="0"/>
      <w:marTop w:val="0"/>
      <w:marBottom w:val="0"/>
      <w:divBdr>
        <w:top w:val="none" w:sz="0" w:space="0" w:color="auto"/>
        <w:left w:val="none" w:sz="0" w:space="0" w:color="auto"/>
        <w:bottom w:val="none" w:sz="0" w:space="0" w:color="auto"/>
        <w:right w:val="none" w:sz="0" w:space="0" w:color="auto"/>
      </w:divBdr>
    </w:div>
    <w:div w:id="2131894988">
      <w:bodyDiv w:val="1"/>
      <w:marLeft w:val="0"/>
      <w:marRight w:val="0"/>
      <w:marTop w:val="0"/>
      <w:marBottom w:val="0"/>
      <w:divBdr>
        <w:top w:val="none" w:sz="0" w:space="0" w:color="auto"/>
        <w:left w:val="none" w:sz="0" w:space="0" w:color="auto"/>
        <w:bottom w:val="none" w:sz="0" w:space="0" w:color="auto"/>
        <w:right w:val="none" w:sz="0" w:space="0" w:color="auto"/>
      </w:divBdr>
    </w:div>
    <w:div w:id="213937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160;goal@safecall.co.uk" TargetMode="External"/><Relationship Id="rId18" Type="http://schemas.openxmlformats.org/officeDocument/2006/relationships/hyperlink" Target="http://ec.europa.eu/budget/contracts_grants/info_contracts/inforeuro/index_en.cfm%2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safecall.co.uk/report" TargetMode="External"/><Relationship Id="rId17" Type="http://schemas.openxmlformats.org/officeDocument/2006/relationships/hyperlink" Target="mailto:licitaciones@hn.goal.ie" TargetMode="External"/><Relationship Id="rId2" Type="http://schemas.openxmlformats.org/officeDocument/2006/relationships/customXml" Target="../customXml/item2.xml"/><Relationship Id="rId16" Type="http://schemas.openxmlformats.org/officeDocument/2006/relationships/hyperlink" Target="mailto:licitaciones@hn.goal.i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licitaciones@hn.goal.ie"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alglobal.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E40A512FD210F4492758016B1719D1E" ma:contentTypeVersion="16" ma:contentTypeDescription="Create a new document." ma:contentTypeScope="" ma:versionID="21ae1696343a914a1bd54c8067271222">
  <xsd:schema xmlns:xsd="http://www.w3.org/2001/XMLSchema" xmlns:xs="http://www.w3.org/2001/XMLSchema" xmlns:p="http://schemas.microsoft.com/office/2006/metadata/properties" xmlns:ns2="f76680e1-fc20-4d1d-89f9-24debc69bd1b" xmlns:ns3="aaf7539c-fad6-4b9a-b7b9-26830a15e17a" targetNamespace="http://schemas.microsoft.com/office/2006/metadata/properties" ma:root="true" ma:fieldsID="41c9e13066ff4a1c61676aa61b2c9178" ns2:_="" ns3:_="">
    <xsd:import namespace="f76680e1-fc20-4d1d-89f9-24debc69bd1b"/>
    <xsd:import namespace="aaf7539c-fad6-4b9a-b7b9-26830a15e17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680e1-fc20-4d1d-89f9-24debc69bd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b811a8fe-ead4-49af-8745-cf4d8430b81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f7539c-fad6-4b9a-b7b9-26830a15e17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024b5fb-c655-47f6-8a9f-03f8ab526d67}" ma:internalName="TaxCatchAll" ma:showField="CatchAllData" ma:web="aaf7539c-fad6-4b9a-b7b9-26830a15e17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pc="http://schemas.microsoft.com/office/infopath/2007/PartnerControls" xmlns:xsi="http://www.w3.org/2001/XMLSchema-instance">
  <documentManagement>
    <SharedWithUsers xmlns="aaf7539c-fad6-4b9a-b7b9-26830a15e17a">
      <UserInfo>
        <DisplayName>SP_Workflow</DisplayName>
        <AccountId>1538</AccountId>
        <AccountType/>
      </UserInfo>
    </SharedWithUsers>
    <TaxCatchAll xmlns="aaf7539c-fad6-4b9a-b7b9-26830a15e17a" xsi:nil="true"/>
    <lcf76f155ced4ddcb4097134ff3c332f xmlns="f76680e1-fc20-4d1d-89f9-24debc69bd1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A15E03-ACB9-4222-8017-9B5274480CF6}">
  <ds:schemaRefs>
    <ds:schemaRef ds:uri="http://schemas.microsoft.com/sharepoint/v3/contenttype/forms"/>
  </ds:schemaRefs>
</ds:datastoreItem>
</file>

<file path=customXml/itemProps2.xml><?xml version="1.0" encoding="utf-8"?>
<ds:datastoreItem xmlns:ds="http://schemas.openxmlformats.org/officeDocument/2006/customXml" ds:itemID="{53F67C20-59C8-4F6B-9A3D-3FC8E7240CF3}">
  <ds:schemaRefs>
    <ds:schemaRef ds:uri="http://schemas.openxmlformats.org/officeDocument/2006/bibliography"/>
  </ds:schemaRefs>
</ds:datastoreItem>
</file>

<file path=customXml/itemProps3.xml><?xml version="1.0" encoding="utf-8"?>
<ds:datastoreItem xmlns:ds="http://schemas.openxmlformats.org/officeDocument/2006/customXml" ds:itemID="{FF212737-C43E-4C5B-812F-707DF6174C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6680e1-fc20-4d1d-89f9-24debc69bd1b"/>
    <ds:schemaRef ds:uri="aaf7539c-fad6-4b9a-b7b9-26830a15e1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F800F6-E36A-4B19-A755-D83F22E4F5E9}">
  <ds:schemaRefs>
    <ds:schemaRef ds:uri="http://schemas.microsoft.com/office/2006/metadata/properties"/>
    <ds:schemaRef ds:uri="http://schemas.microsoft.com/office/infopath/2007/PartnerControls"/>
    <ds:schemaRef ds:uri="aaf7539c-fad6-4b9a-b7b9-26830a15e17a"/>
    <ds:schemaRef ds:uri="f76680e1-fc20-4d1d-89f9-24debc69bd1b"/>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9</Pages>
  <Words>3732</Words>
  <Characters>20528</Characters>
  <Application>Microsoft Office Word</Application>
  <DocSecurity>0</DocSecurity>
  <Lines>171</Lines>
  <Paragraphs>48</Paragraphs>
  <ScaleCrop>false</ScaleCrop>
  <Company>Grizli777</Company>
  <LinksUpToDate>false</LinksUpToDate>
  <CharactersWithSpaces>24212</CharactersWithSpaces>
  <SharedDoc>false</SharedDoc>
  <HLinks>
    <vt:vector size="42" baseType="variant">
      <vt:variant>
        <vt:i4>5505077</vt:i4>
      </vt:variant>
      <vt:variant>
        <vt:i4>18</vt:i4>
      </vt:variant>
      <vt:variant>
        <vt:i4>0</vt:i4>
      </vt:variant>
      <vt:variant>
        <vt:i4>5</vt:i4>
      </vt:variant>
      <vt:variant>
        <vt:lpwstr>http://ec.europa.eu/budget/contracts_grants/info_contracts/inforeuro/index_en.cfm</vt:lpwstr>
      </vt:variant>
      <vt:variant>
        <vt:lpwstr/>
      </vt:variant>
      <vt:variant>
        <vt:i4>1245299</vt:i4>
      </vt:variant>
      <vt:variant>
        <vt:i4>15</vt:i4>
      </vt:variant>
      <vt:variant>
        <vt:i4>0</vt:i4>
      </vt:variant>
      <vt:variant>
        <vt:i4>5</vt:i4>
      </vt:variant>
      <vt:variant>
        <vt:lpwstr>mailto:licitaciones@hn.goal.ie</vt:lpwstr>
      </vt:variant>
      <vt:variant>
        <vt:lpwstr/>
      </vt:variant>
      <vt:variant>
        <vt:i4>1245299</vt:i4>
      </vt:variant>
      <vt:variant>
        <vt:i4>12</vt:i4>
      </vt:variant>
      <vt:variant>
        <vt:i4>0</vt:i4>
      </vt:variant>
      <vt:variant>
        <vt:i4>5</vt:i4>
      </vt:variant>
      <vt:variant>
        <vt:lpwstr>mailto:licitaciones@hn.goal.ie</vt:lpwstr>
      </vt:variant>
      <vt:variant>
        <vt:lpwstr/>
      </vt:variant>
      <vt:variant>
        <vt:i4>1245299</vt:i4>
      </vt:variant>
      <vt:variant>
        <vt:i4>9</vt:i4>
      </vt:variant>
      <vt:variant>
        <vt:i4>0</vt:i4>
      </vt:variant>
      <vt:variant>
        <vt:i4>5</vt:i4>
      </vt:variant>
      <vt:variant>
        <vt:lpwstr>mailto:licitaciones@hn.goal.ie</vt:lpwstr>
      </vt:variant>
      <vt:variant>
        <vt:lpwstr/>
      </vt:variant>
      <vt:variant>
        <vt:i4>2162803</vt:i4>
      </vt:variant>
      <vt:variant>
        <vt:i4>6</vt:i4>
      </vt:variant>
      <vt:variant>
        <vt:i4>0</vt:i4>
      </vt:variant>
      <vt:variant>
        <vt:i4>5</vt:i4>
      </vt:variant>
      <vt:variant>
        <vt:lpwstr>https://www.goalglobal.org/</vt:lpwstr>
      </vt:variant>
      <vt:variant>
        <vt:lpwstr/>
      </vt:variant>
      <vt:variant>
        <vt:i4>15663176</vt:i4>
      </vt:variant>
      <vt:variant>
        <vt:i4>3</vt:i4>
      </vt:variant>
      <vt:variant>
        <vt:i4>0</vt:i4>
      </vt:variant>
      <vt:variant>
        <vt:i4>5</vt:i4>
      </vt:variant>
      <vt:variant>
        <vt:lpwstr>mailto: goal@safecall.co.uk</vt:lpwstr>
      </vt:variant>
      <vt:variant>
        <vt:lpwstr/>
      </vt:variant>
      <vt:variant>
        <vt:i4>5505039</vt:i4>
      </vt:variant>
      <vt:variant>
        <vt:i4>0</vt:i4>
      </vt:variant>
      <vt:variant>
        <vt:i4>0</vt:i4>
      </vt:variant>
      <vt:variant>
        <vt:i4>5</vt:i4>
      </vt:variant>
      <vt:variant>
        <vt:lpwstr>http://www.safecall.co.uk/report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Cillian O'Kelly</dc:creator>
  <cp:keywords/>
  <cp:lastModifiedBy>Josue Chavarria</cp:lastModifiedBy>
  <cp:revision>42</cp:revision>
  <dcterms:created xsi:type="dcterms:W3CDTF">2025-08-14T19:57:00Z</dcterms:created>
  <dcterms:modified xsi:type="dcterms:W3CDTF">2025-08-18T18:26:00Z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0x0101006E40A512FD210F4492758016B1719D1E</vt:lpwstr>
  </property>
  <property fmtid="{D5CDD505-2E9C-101B-9397-08002B2CF9AE}" pid="3" name="FileLeafRef">
    <vt:lpwstr>2. ITT draft.docx</vt:lpwstr>
  </property>
  <property fmtid="{D5CDD505-2E9C-101B-9397-08002B2CF9AE}" pid="4" name="MediaServiceImageTags">
    <vt:lpwstr/>
  </property>
  <property fmtid="{D5CDD505-2E9C-101B-9397-08002B2CF9AE}" pid="5" name="Order">
    <vt:r8>123900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GrammarlyDocumentId">
    <vt:lpwstr>703b9cb6c743cff22a95dcd972ebe3b31680847b5fa8c1d7962daf70a945b75c</vt:lpwstr>
  </property>
</Properties>
</file>