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E698" w14:textId="741E4D37" w:rsidR="00411759" w:rsidRPr="00411759" w:rsidRDefault="00411759" w:rsidP="00411759">
      <w:pPr>
        <w:spacing w:after="0" w:line="360" w:lineRule="auto"/>
        <w:jc w:val="both"/>
        <w:rPr>
          <w:rFonts w:ascii="Times New Roman" w:hAnsi="Times New Roman" w:cs="Times New Roman"/>
          <w:b/>
          <w:bCs/>
          <w:sz w:val="22"/>
          <w:szCs w:val="22"/>
          <w:u w:val="single"/>
        </w:rPr>
      </w:pPr>
      <w:r w:rsidRPr="00411759">
        <w:rPr>
          <w:b/>
          <w:bCs/>
          <w:sz w:val="22"/>
          <w:szCs w:val="22"/>
          <w:u w:val="single"/>
        </w:rPr>
        <w:t>Response to questions from bidders</w:t>
      </w:r>
    </w:p>
    <w:p w14:paraId="34DA8004" w14:textId="4B304CD8" w:rsidR="00411759" w:rsidRPr="00411759" w:rsidRDefault="00411759" w:rsidP="00411759">
      <w:pPr>
        <w:pStyle w:val="ListParagraph"/>
        <w:numPr>
          <w:ilvl w:val="0"/>
          <w:numId w:val="2"/>
        </w:numPr>
        <w:spacing w:after="0" w:line="360" w:lineRule="auto"/>
        <w:jc w:val="both"/>
        <w:rPr>
          <w:rFonts w:ascii="Times New Roman" w:hAnsi="Times New Roman" w:cs="Times New Roman"/>
          <w:sz w:val="22"/>
          <w:szCs w:val="22"/>
        </w:rPr>
      </w:pPr>
      <w:r w:rsidRPr="00411759">
        <w:rPr>
          <w:rFonts w:ascii="Times New Roman" w:hAnsi="Times New Roman" w:cs="Times New Roman"/>
          <w:sz w:val="22"/>
          <w:szCs w:val="22"/>
        </w:rPr>
        <w:t>What are the essential criteria for a Business Registered not in Sierra Leone such as Valid Business Registration document, Valid Tax Clearance certificate, Valid contractor’s license from the Ministry of Works, Valid Professional Engineering Regulatory Council’s registration    certificate, Valid Freetown City Council registration certificate, Valid Sierra Leone Roads Authority registration certificate, Valid National Social Security and Insurance Trust Certificate.</w:t>
      </w:r>
    </w:p>
    <w:p w14:paraId="3D6DF17F" w14:textId="77777777" w:rsidR="00411759" w:rsidRPr="00411759" w:rsidRDefault="00411759" w:rsidP="00411759">
      <w:pPr>
        <w:spacing w:after="0" w:line="360" w:lineRule="auto"/>
        <w:jc w:val="both"/>
        <w:rPr>
          <w:rFonts w:ascii="Times New Roman" w:hAnsi="Times New Roman" w:cs="Times New Roman"/>
          <w:sz w:val="22"/>
          <w:szCs w:val="22"/>
        </w:rPr>
      </w:pPr>
    </w:p>
    <w:p w14:paraId="63220462" w14:textId="072C6931" w:rsidR="00411759" w:rsidRPr="00411759" w:rsidRDefault="00411759" w:rsidP="00411759">
      <w:pPr>
        <w:spacing w:after="0" w:line="360" w:lineRule="auto"/>
        <w:jc w:val="both"/>
        <w:rPr>
          <w:rFonts w:ascii="Times New Roman" w:hAnsi="Times New Roman" w:cs="Times New Roman"/>
          <w:b/>
          <w:bCs/>
          <w:sz w:val="22"/>
          <w:szCs w:val="22"/>
        </w:rPr>
      </w:pPr>
      <w:r w:rsidRPr="00411759">
        <w:rPr>
          <w:rFonts w:ascii="Times New Roman" w:hAnsi="Times New Roman" w:cs="Times New Roman"/>
          <w:b/>
          <w:bCs/>
          <w:sz w:val="22"/>
          <w:szCs w:val="22"/>
        </w:rPr>
        <w:t>Response:</w:t>
      </w:r>
      <w:r w:rsidRPr="00411759">
        <w:rPr>
          <w:rFonts w:ascii="Times New Roman" w:hAnsi="Times New Roman" w:cs="Times New Roman"/>
          <w:b/>
          <w:bCs/>
          <w:sz w:val="22"/>
          <w:szCs w:val="22"/>
        </w:rPr>
        <w:t xml:space="preserve"> </w:t>
      </w:r>
      <w:r w:rsidRPr="00411759">
        <w:rPr>
          <w:rFonts w:ascii="Times New Roman" w:hAnsi="Times New Roman" w:cs="Times New Roman"/>
          <w:color w:val="00B050"/>
          <w:sz w:val="22"/>
          <w:szCs w:val="22"/>
        </w:rPr>
        <w:t>Please be informed that the company should be registered with the various authorities in Sierra Leone if not, they can have a local partner who is fully registered with all relevant bodies in Sierra Leone.</w:t>
      </w:r>
    </w:p>
    <w:p w14:paraId="06271E85" w14:textId="12A8289C" w:rsidR="00411759" w:rsidRPr="00411759" w:rsidRDefault="00411759" w:rsidP="00411759">
      <w:pPr>
        <w:pStyle w:val="ListParagraph"/>
        <w:numPr>
          <w:ilvl w:val="0"/>
          <w:numId w:val="2"/>
        </w:numPr>
        <w:spacing w:before="240"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We refer to the </w:t>
      </w:r>
      <w:r w:rsidRPr="00411759">
        <w:rPr>
          <w:rFonts w:ascii="Times New Roman" w:eastAsia="Aptos" w:hAnsi="Times New Roman" w:cs="Times New Roman"/>
          <w:b/>
          <w:bCs/>
          <w:kern w:val="0"/>
          <w:sz w:val="22"/>
          <w:szCs w:val="22"/>
          <w:lang w:eastAsia="en-UG"/>
          <w14:ligatures w14:val="none"/>
        </w:rPr>
        <w:t>Expression of Interest (SL EOI 2025 004)</w:t>
      </w:r>
      <w:r w:rsidRPr="00411759">
        <w:rPr>
          <w:rFonts w:ascii="Times New Roman" w:eastAsia="Aptos" w:hAnsi="Times New Roman" w:cs="Times New Roman"/>
          <w:kern w:val="0"/>
          <w:sz w:val="22"/>
          <w:szCs w:val="22"/>
          <w:lang w:eastAsia="en-UG"/>
          <w14:ligatures w14:val="none"/>
        </w:rPr>
        <w:t> for the </w:t>
      </w:r>
      <w:r w:rsidRPr="00411759">
        <w:rPr>
          <w:rFonts w:ascii="Times New Roman" w:eastAsia="Aptos" w:hAnsi="Times New Roman" w:cs="Times New Roman"/>
          <w:i/>
          <w:iCs/>
          <w:kern w:val="0"/>
          <w:sz w:val="22"/>
          <w:szCs w:val="22"/>
          <w:lang w:eastAsia="en-UG"/>
          <w14:ligatures w14:val="none"/>
        </w:rPr>
        <w:t>Design and Operation of a Controlled Parking Zone in the CBD</w:t>
      </w:r>
      <w:r w:rsidRPr="00411759">
        <w:rPr>
          <w:rFonts w:ascii="Times New Roman" w:eastAsia="Aptos" w:hAnsi="Times New Roman" w:cs="Times New Roman"/>
          <w:kern w:val="0"/>
          <w:sz w:val="22"/>
          <w:szCs w:val="22"/>
          <w:lang w:eastAsia="en-UG"/>
          <w14:ligatures w14:val="none"/>
        </w:rPr>
        <w:t> and seek clarification on the following:</w:t>
      </w:r>
    </w:p>
    <w:p w14:paraId="1FC4EECF" w14:textId="76251E1B" w:rsidR="00411759" w:rsidRPr="00411759" w:rsidRDefault="00411759" w:rsidP="00411759">
      <w:pPr>
        <w:pStyle w:val="ListParagraph"/>
        <w:numPr>
          <w:ilvl w:val="0"/>
          <w:numId w:val="5"/>
        </w:numPr>
        <w:spacing w:before="240"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b/>
          <w:bCs/>
          <w:kern w:val="0"/>
          <w:sz w:val="22"/>
          <w:szCs w:val="22"/>
          <w:lang w:eastAsia="en-UG"/>
          <w14:ligatures w14:val="none"/>
        </w:rPr>
        <w:t>PERC Certificate Requirement:</w:t>
      </w:r>
    </w:p>
    <w:p w14:paraId="63726351" w14:textId="0C331BFA" w:rsidR="00411759" w:rsidRPr="00411759" w:rsidRDefault="00411759" w:rsidP="00411759">
      <w:pPr>
        <w:pStyle w:val="ListParagraph"/>
        <w:spacing w:before="240"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 Given that our role is limited to supplying software and hardware for the parking zone (not design or construction), we kindly request confirmation on whether an updated </w:t>
      </w:r>
      <w:r w:rsidRPr="00411759">
        <w:rPr>
          <w:rFonts w:ascii="Times New Roman" w:eastAsia="Aptos" w:hAnsi="Times New Roman" w:cs="Times New Roman"/>
          <w:i/>
          <w:iCs/>
          <w:kern w:val="0"/>
          <w:sz w:val="22"/>
          <w:szCs w:val="22"/>
          <w:lang w:eastAsia="en-UG"/>
          <w14:ligatures w14:val="none"/>
        </w:rPr>
        <w:t>Professional Engineers Regulatory Council (PERC) Certificate</w:t>
      </w:r>
      <w:r w:rsidRPr="00411759">
        <w:rPr>
          <w:rFonts w:ascii="Times New Roman" w:eastAsia="Aptos" w:hAnsi="Times New Roman" w:cs="Times New Roman"/>
          <w:kern w:val="0"/>
          <w:sz w:val="22"/>
          <w:szCs w:val="22"/>
          <w:lang w:eastAsia="en-UG"/>
          <w14:ligatures w14:val="none"/>
        </w:rPr>
        <w:t> remains mandatory for our submission. Could you clarify the relevance of this requirement to our scope?</w:t>
      </w:r>
    </w:p>
    <w:p w14:paraId="36590101" w14:textId="77777777" w:rsidR="00411759" w:rsidRPr="00411759" w:rsidRDefault="00411759" w:rsidP="00411759">
      <w:pPr>
        <w:spacing w:before="100" w:beforeAutospacing="1" w:after="0" w:line="360" w:lineRule="auto"/>
        <w:jc w:val="both"/>
        <w:rPr>
          <w:rFonts w:ascii="Times New Roman" w:eastAsia="Aptos" w:hAnsi="Times New Roman" w:cs="Times New Roman"/>
          <w:color w:val="00B050"/>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 xml:space="preserve">Response from GOAL: </w:t>
      </w:r>
      <w:r w:rsidRPr="00411759">
        <w:rPr>
          <w:rFonts w:ascii="Times New Roman" w:eastAsia="Aptos" w:hAnsi="Times New Roman" w:cs="Times New Roman"/>
          <w:color w:val="00B050"/>
          <w:kern w:val="0"/>
          <w:sz w:val="22"/>
          <w:szCs w:val="22"/>
          <w:lang w:eastAsia="en-UG"/>
          <w14:ligatures w14:val="none"/>
        </w:rPr>
        <w:t>This is not mandatory under the evaluation criteria but will be accepted if available. </w:t>
      </w:r>
    </w:p>
    <w:p w14:paraId="5E945756" w14:textId="77777777" w:rsidR="00411759" w:rsidRPr="00411759" w:rsidRDefault="00411759" w:rsidP="00411759">
      <w:pPr>
        <w:pStyle w:val="ListParagraph"/>
        <w:numPr>
          <w:ilvl w:val="0"/>
          <w:numId w:val="5"/>
        </w:numPr>
        <w:spacing w:before="240" w:after="0" w:line="360" w:lineRule="auto"/>
        <w:jc w:val="both"/>
        <w:rPr>
          <w:rFonts w:ascii="Times New Roman" w:eastAsia="Aptos" w:hAnsi="Times New Roman" w:cs="Times New Roman"/>
          <w:kern w:val="0"/>
          <w:sz w:val="22"/>
          <w:szCs w:val="22"/>
          <w:lang w:eastAsia="en-UG"/>
          <w14:ligatures w14:val="none"/>
        </w:rPr>
      </w:pPr>
      <w:proofErr w:type="spellStart"/>
      <w:r w:rsidRPr="00411759">
        <w:rPr>
          <w:rFonts w:ascii="Times New Roman" w:eastAsia="Aptos" w:hAnsi="Times New Roman" w:cs="Times New Roman"/>
          <w:b/>
          <w:bCs/>
          <w:kern w:val="0"/>
          <w:sz w:val="22"/>
          <w:szCs w:val="22"/>
          <w:lang w:eastAsia="en-UG"/>
          <w14:ligatures w14:val="none"/>
        </w:rPr>
        <w:t>MoWPA</w:t>
      </w:r>
      <w:proofErr w:type="spellEnd"/>
      <w:r w:rsidRPr="00411759">
        <w:rPr>
          <w:rFonts w:ascii="Times New Roman" w:eastAsia="Aptos" w:hAnsi="Times New Roman" w:cs="Times New Roman"/>
          <w:b/>
          <w:bCs/>
          <w:kern w:val="0"/>
          <w:sz w:val="22"/>
          <w:szCs w:val="22"/>
          <w:lang w:eastAsia="en-UG"/>
          <w14:ligatures w14:val="none"/>
        </w:rPr>
        <w:t xml:space="preserve"> License Requirement:</w:t>
      </w:r>
    </w:p>
    <w:p w14:paraId="7B80DBAD" w14:textId="40E64FE8" w:rsidR="00411759" w:rsidRPr="00411759" w:rsidRDefault="00411759" w:rsidP="00411759">
      <w:pPr>
        <w:pStyle w:val="ListParagraph"/>
        <w:spacing w:before="240"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Similarly, as we are not a construction firm but a technology provider, we would appreciate guidance on why an updated </w:t>
      </w:r>
      <w:r w:rsidRPr="00411759">
        <w:rPr>
          <w:rFonts w:ascii="Times New Roman" w:eastAsia="Aptos" w:hAnsi="Times New Roman" w:cs="Times New Roman"/>
          <w:i/>
          <w:iCs/>
          <w:kern w:val="0"/>
          <w:sz w:val="22"/>
          <w:szCs w:val="22"/>
          <w:lang w:eastAsia="en-UG"/>
          <w14:ligatures w14:val="none"/>
        </w:rPr>
        <w:t>Ministry of Works and Public Assets (</w:t>
      </w:r>
      <w:proofErr w:type="spellStart"/>
      <w:r w:rsidRPr="00411759">
        <w:rPr>
          <w:rFonts w:ascii="Times New Roman" w:eastAsia="Aptos" w:hAnsi="Times New Roman" w:cs="Times New Roman"/>
          <w:i/>
          <w:iCs/>
          <w:kern w:val="0"/>
          <w:sz w:val="22"/>
          <w:szCs w:val="22"/>
          <w:lang w:eastAsia="en-UG"/>
          <w14:ligatures w14:val="none"/>
        </w:rPr>
        <w:t>MoWPA</w:t>
      </w:r>
      <w:proofErr w:type="spellEnd"/>
      <w:r w:rsidRPr="00411759">
        <w:rPr>
          <w:rFonts w:ascii="Times New Roman" w:eastAsia="Aptos" w:hAnsi="Times New Roman" w:cs="Times New Roman"/>
          <w:i/>
          <w:iCs/>
          <w:kern w:val="0"/>
          <w:sz w:val="22"/>
          <w:szCs w:val="22"/>
          <w:lang w:eastAsia="en-UG"/>
          <w14:ligatures w14:val="none"/>
        </w:rPr>
        <w:t>) License</w:t>
      </w:r>
      <w:r w:rsidRPr="00411759">
        <w:rPr>
          <w:rFonts w:ascii="Times New Roman" w:eastAsia="Aptos" w:hAnsi="Times New Roman" w:cs="Times New Roman"/>
          <w:kern w:val="0"/>
          <w:sz w:val="22"/>
          <w:szCs w:val="22"/>
          <w:lang w:eastAsia="en-UG"/>
          <w14:ligatures w14:val="none"/>
        </w:rPr>
        <w:t> is required for this tender.</w:t>
      </w:r>
    </w:p>
    <w:p w14:paraId="7A217623" w14:textId="77777777" w:rsidR="00411759" w:rsidRPr="00411759" w:rsidRDefault="00411759" w:rsidP="00411759">
      <w:pPr>
        <w:pStyle w:val="ListParagraph"/>
        <w:spacing w:before="240" w:after="0" w:line="360" w:lineRule="auto"/>
        <w:jc w:val="both"/>
        <w:rPr>
          <w:rFonts w:ascii="Times New Roman" w:eastAsia="Aptos" w:hAnsi="Times New Roman" w:cs="Times New Roman"/>
          <w:kern w:val="0"/>
          <w:sz w:val="22"/>
          <w:szCs w:val="22"/>
          <w:lang w:eastAsia="en-UG"/>
          <w14:ligatures w14:val="none"/>
        </w:rPr>
      </w:pPr>
    </w:p>
    <w:p w14:paraId="795D04B9" w14:textId="77777777" w:rsidR="00411759" w:rsidRPr="00411759" w:rsidRDefault="00411759" w:rsidP="00411759">
      <w:pPr>
        <w:spacing w:after="0" w:line="360" w:lineRule="auto"/>
        <w:jc w:val="both"/>
        <w:rPr>
          <w:rFonts w:ascii="Times New Roman" w:eastAsia="Aptos" w:hAnsi="Times New Roman" w:cs="Times New Roman"/>
          <w:color w:val="00B050"/>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 xml:space="preserve">Response from GOAL: </w:t>
      </w:r>
      <w:r w:rsidRPr="00411759">
        <w:rPr>
          <w:rFonts w:ascii="Times New Roman" w:eastAsia="Aptos" w:hAnsi="Times New Roman" w:cs="Times New Roman"/>
          <w:color w:val="00B050"/>
          <w:kern w:val="0"/>
          <w:sz w:val="22"/>
          <w:szCs w:val="22"/>
          <w:lang w:eastAsia="en-UG"/>
          <w14:ligatures w14:val="none"/>
        </w:rPr>
        <w:t>This is not mandatory under the evaluation criteria but will be accepted if available. </w:t>
      </w:r>
    </w:p>
    <w:p w14:paraId="7F9F422C" w14:textId="77777777" w:rsidR="00411759" w:rsidRPr="00411759" w:rsidRDefault="00411759" w:rsidP="00411759">
      <w:pPr>
        <w:pStyle w:val="ListParagraph"/>
        <w:numPr>
          <w:ilvl w:val="0"/>
          <w:numId w:val="5"/>
        </w:numPr>
        <w:spacing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b/>
          <w:bCs/>
          <w:kern w:val="0"/>
          <w:sz w:val="22"/>
          <w:szCs w:val="22"/>
          <w:lang w:eastAsia="en-UG"/>
          <w14:ligatures w14:val="none"/>
        </w:rPr>
        <w:t>Site Visit Reconsideration:</w:t>
      </w:r>
    </w:p>
    <w:p w14:paraId="5134B8A9" w14:textId="77777777" w:rsidR="00411759" w:rsidRPr="00411759" w:rsidRDefault="00411759" w:rsidP="00411759">
      <w:pPr>
        <w:pStyle w:val="ListParagraph"/>
        <w:spacing w:after="0" w:line="360" w:lineRule="auto"/>
        <w:jc w:val="both"/>
        <w:rPr>
          <w:rFonts w:ascii="Times New Roman" w:eastAsia="Aptos" w:hAnsi="Times New Roman" w:cs="Times New Roman"/>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We only became aware of this EOI on </w:t>
      </w:r>
      <w:r w:rsidRPr="00411759">
        <w:rPr>
          <w:rFonts w:ascii="Times New Roman" w:eastAsia="Aptos" w:hAnsi="Times New Roman" w:cs="Times New Roman"/>
          <w:b/>
          <w:bCs/>
          <w:kern w:val="0"/>
          <w:sz w:val="22"/>
          <w:szCs w:val="22"/>
          <w:lang w:eastAsia="en-UG"/>
          <w14:ligatures w14:val="none"/>
        </w:rPr>
        <w:t>23rd June 2025</w:t>
      </w:r>
      <w:r w:rsidRPr="00411759">
        <w:rPr>
          <w:rFonts w:ascii="Times New Roman" w:eastAsia="Aptos" w:hAnsi="Times New Roman" w:cs="Times New Roman"/>
          <w:kern w:val="0"/>
          <w:sz w:val="22"/>
          <w:szCs w:val="22"/>
          <w:lang w:eastAsia="en-UG"/>
          <w14:ligatures w14:val="none"/>
        </w:rPr>
        <w:t>, the same day as the scheduled site visit and information session. Unfortunately, this prevented our attendance. We respectfully request an opportunity to conduct a site visit and gather other relevant information on the subject before submission.</w:t>
      </w:r>
    </w:p>
    <w:p w14:paraId="70A290EC" w14:textId="5FB22B51" w:rsidR="00411759" w:rsidRPr="00411759" w:rsidRDefault="00411759" w:rsidP="00411759">
      <w:pPr>
        <w:spacing w:after="0" w:line="360" w:lineRule="auto"/>
        <w:jc w:val="both"/>
        <w:rPr>
          <w:rFonts w:ascii="Times New Roman" w:eastAsia="Aptos" w:hAnsi="Times New Roman" w:cs="Times New Roman"/>
          <w:color w:val="00B050"/>
          <w:kern w:val="0"/>
          <w:sz w:val="22"/>
          <w:szCs w:val="22"/>
          <w:lang w:eastAsia="en-UG"/>
          <w14:ligatures w14:val="none"/>
        </w:rPr>
      </w:pPr>
      <w:r w:rsidRPr="00411759">
        <w:rPr>
          <w:rFonts w:ascii="Times New Roman" w:eastAsia="Aptos" w:hAnsi="Times New Roman" w:cs="Times New Roman"/>
          <w:kern w:val="0"/>
          <w:sz w:val="22"/>
          <w:szCs w:val="22"/>
          <w:lang w:eastAsia="en-UG"/>
          <w14:ligatures w14:val="none"/>
        </w:rPr>
        <w:t xml:space="preserve">Response from GOAL: </w:t>
      </w:r>
      <w:r w:rsidRPr="00411759">
        <w:rPr>
          <w:rFonts w:ascii="Times New Roman" w:eastAsia="Aptos" w:hAnsi="Times New Roman" w:cs="Times New Roman"/>
          <w:color w:val="00B050"/>
          <w:kern w:val="0"/>
          <w:sz w:val="22"/>
          <w:szCs w:val="22"/>
          <w:lang w:eastAsia="en-UG"/>
          <w14:ligatures w14:val="none"/>
        </w:rPr>
        <w:t>This is not mandatory at this stage of the process. Further details will be shared to shortlisted companies. </w:t>
      </w:r>
    </w:p>
    <w:p w14:paraId="3531D773" w14:textId="77777777" w:rsidR="00BC4C39" w:rsidRPr="00411759" w:rsidRDefault="00BC4C39" w:rsidP="00411759">
      <w:pPr>
        <w:spacing w:after="0" w:line="360" w:lineRule="auto"/>
        <w:jc w:val="both"/>
        <w:rPr>
          <w:rFonts w:ascii="Times New Roman" w:hAnsi="Times New Roman" w:cs="Times New Roman"/>
          <w:sz w:val="22"/>
          <w:szCs w:val="22"/>
        </w:rPr>
      </w:pPr>
    </w:p>
    <w:sectPr w:rsidR="00BC4C39" w:rsidRPr="00411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C5103"/>
    <w:multiLevelType w:val="hybridMultilevel"/>
    <w:tmpl w:val="09F66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ED0207"/>
    <w:multiLevelType w:val="multilevel"/>
    <w:tmpl w:val="07A22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82677E"/>
    <w:multiLevelType w:val="hybridMultilevel"/>
    <w:tmpl w:val="C4521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C92B08"/>
    <w:multiLevelType w:val="hybridMultilevel"/>
    <w:tmpl w:val="EEF0EE96"/>
    <w:lvl w:ilvl="0" w:tplc="C40ED5D6">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3F1003"/>
    <w:multiLevelType w:val="hybridMultilevel"/>
    <w:tmpl w:val="A4BA21BE"/>
    <w:lvl w:ilvl="0" w:tplc="4C9675B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2592280">
    <w:abstractNumId w:val="0"/>
  </w:num>
  <w:num w:numId="2" w16cid:durableId="301735229">
    <w:abstractNumId w:val="2"/>
  </w:num>
  <w:num w:numId="3" w16cid:durableId="915480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383630">
    <w:abstractNumId w:val="4"/>
  </w:num>
  <w:num w:numId="5" w16cid:durableId="12389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B"/>
    <w:rsid w:val="00007C53"/>
    <w:rsid w:val="0022652B"/>
    <w:rsid w:val="003607A0"/>
    <w:rsid w:val="00394075"/>
    <w:rsid w:val="0040676E"/>
    <w:rsid w:val="00411759"/>
    <w:rsid w:val="004A5397"/>
    <w:rsid w:val="00563134"/>
    <w:rsid w:val="005A5D1A"/>
    <w:rsid w:val="005C78FF"/>
    <w:rsid w:val="006225F2"/>
    <w:rsid w:val="00675E79"/>
    <w:rsid w:val="00676F99"/>
    <w:rsid w:val="00684E8C"/>
    <w:rsid w:val="00790ADF"/>
    <w:rsid w:val="00917CE1"/>
    <w:rsid w:val="00991578"/>
    <w:rsid w:val="00995600"/>
    <w:rsid w:val="00A0358C"/>
    <w:rsid w:val="00A3605B"/>
    <w:rsid w:val="00A6665F"/>
    <w:rsid w:val="00AF1EF5"/>
    <w:rsid w:val="00BC4C39"/>
    <w:rsid w:val="00D570D0"/>
    <w:rsid w:val="00EF449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FFB0"/>
  <w15:chartTrackingRefBased/>
  <w15:docId w15:val="{55848364-3D98-4BA7-A0E4-5A6E1ACD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59"/>
    <w:pPr>
      <w:spacing w:line="278" w:lineRule="auto"/>
    </w:pPr>
    <w:rPr>
      <w:sz w:val="24"/>
      <w:szCs w:val="24"/>
      <w:lang w:val="en-US"/>
    </w:rPr>
  </w:style>
  <w:style w:type="paragraph" w:styleId="Heading1">
    <w:name w:val="heading 1"/>
    <w:basedOn w:val="Normal"/>
    <w:next w:val="Normal"/>
    <w:link w:val="Heading1Char"/>
    <w:uiPriority w:val="9"/>
    <w:qFormat/>
    <w:rsid w:val="00226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2B"/>
    <w:rPr>
      <w:rFonts w:eastAsiaTheme="majorEastAsia" w:cstheme="majorBidi"/>
      <w:color w:val="272727" w:themeColor="text1" w:themeTint="D8"/>
    </w:rPr>
  </w:style>
  <w:style w:type="paragraph" w:styleId="Title">
    <w:name w:val="Title"/>
    <w:basedOn w:val="Normal"/>
    <w:next w:val="Normal"/>
    <w:link w:val="TitleChar"/>
    <w:uiPriority w:val="10"/>
    <w:qFormat/>
    <w:rsid w:val="00226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2B"/>
    <w:pPr>
      <w:spacing w:before="160"/>
      <w:jc w:val="center"/>
    </w:pPr>
    <w:rPr>
      <w:i/>
      <w:iCs/>
      <w:color w:val="404040" w:themeColor="text1" w:themeTint="BF"/>
    </w:rPr>
  </w:style>
  <w:style w:type="character" w:customStyle="1" w:styleId="QuoteChar">
    <w:name w:val="Quote Char"/>
    <w:basedOn w:val="DefaultParagraphFont"/>
    <w:link w:val="Quote"/>
    <w:uiPriority w:val="29"/>
    <w:rsid w:val="0022652B"/>
    <w:rPr>
      <w:i/>
      <w:iCs/>
      <w:color w:val="404040" w:themeColor="text1" w:themeTint="BF"/>
    </w:rPr>
  </w:style>
  <w:style w:type="paragraph" w:styleId="ListParagraph">
    <w:name w:val="List Paragraph"/>
    <w:basedOn w:val="Normal"/>
    <w:uiPriority w:val="34"/>
    <w:qFormat/>
    <w:rsid w:val="0022652B"/>
    <w:pPr>
      <w:ind w:left="720"/>
      <w:contextualSpacing/>
    </w:pPr>
  </w:style>
  <w:style w:type="character" w:styleId="IntenseEmphasis">
    <w:name w:val="Intense Emphasis"/>
    <w:basedOn w:val="DefaultParagraphFont"/>
    <w:uiPriority w:val="21"/>
    <w:qFormat/>
    <w:rsid w:val="0022652B"/>
    <w:rPr>
      <w:i/>
      <w:iCs/>
      <w:color w:val="0F4761" w:themeColor="accent1" w:themeShade="BF"/>
    </w:rPr>
  </w:style>
  <w:style w:type="paragraph" w:styleId="IntenseQuote">
    <w:name w:val="Intense Quote"/>
    <w:basedOn w:val="Normal"/>
    <w:next w:val="Normal"/>
    <w:link w:val="IntenseQuoteChar"/>
    <w:uiPriority w:val="30"/>
    <w:qFormat/>
    <w:rsid w:val="00226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2B"/>
    <w:rPr>
      <w:i/>
      <w:iCs/>
      <w:color w:val="0F4761" w:themeColor="accent1" w:themeShade="BF"/>
    </w:rPr>
  </w:style>
  <w:style w:type="character" w:styleId="IntenseReference">
    <w:name w:val="Intense Reference"/>
    <w:basedOn w:val="DefaultParagraphFont"/>
    <w:uiPriority w:val="32"/>
    <w:qFormat/>
    <w:rsid w:val="002265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38120">
      <w:bodyDiv w:val="1"/>
      <w:marLeft w:val="0"/>
      <w:marRight w:val="0"/>
      <w:marTop w:val="0"/>
      <w:marBottom w:val="0"/>
      <w:divBdr>
        <w:top w:val="none" w:sz="0" w:space="0" w:color="auto"/>
        <w:left w:val="none" w:sz="0" w:space="0" w:color="auto"/>
        <w:bottom w:val="none" w:sz="0" w:space="0" w:color="auto"/>
        <w:right w:val="none" w:sz="0" w:space="0" w:color="auto"/>
      </w:divBdr>
    </w:div>
    <w:div w:id="1241015959">
      <w:bodyDiv w:val="1"/>
      <w:marLeft w:val="0"/>
      <w:marRight w:val="0"/>
      <w:marTop w:val="0"/>
      <w:marBottom w:val="0"/>
      <w:divBdr>
        <w:top w:val="none" w:sz="0" w:space="0" w:color="auto"/>
        <w:left w:val="none" w:sz="0" w:space="0" w:color="auto"/>
        <w:bottom w:val="none" w:sz="0" w:space="0" w:color="auto"/>
        <w:right w:val="none" w:sz="0" w:space="0" w:color="auto"/>
      </w:divBdr>
    </w:div>
    <w:div w:id="14939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Elius Nzamuye</dc:creator>
  <cp:keywords/>
  <dc:description/>
  <cp:lastModifiedBy>Elius Nzamuye</cp:lastModifiedBy>
  <cp:revision>2</cp:revision>
  <dcterms:created xsi:type="dcterms:W3CDTF">2025-07-07T08:04:00Z</dcterms:created>
  <dcterms:modified xsi:type="dcterms:W3CDTF">2025-07-07T09:29:00Z</dcterms:modified>
</cp:coreProperties>
</file>