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F2926" w14:textId="77777777" w:rsidR="004E0A28" w:rsidRPr="00671D5E" w:rsidRDefault="004E0A28" w:rsidP="004E0A28">
      <w:pPr>
        <w:spacing w:before="120"/>
        <w:jc w:val="center"/>
        <w:rPr>
          <w:rFonts w:ascii="Calibri" w:hAnsi="Calibri" w:cs="Calibri"/>
          <w:color w:val="5B9BD5"/>
          <w:sz w:val="24"/>
          <w:szCs w:val="24"/>
        </w:rPr>
      </w:pPr>
      <w:r w:rsidRPr="00671D5E">
        <w:rPr>
          <w:rFonts w:ascii="Calibri" w:hAnsi="Calibri" w:cs="Calibri"/>
          <w:color w:val="5B9BD5"/>
          <w:sz w:val="24"/>
          <w:szCs w:val="24"/>
        </w:rPr>
        <w:fldChar w:fldCharType="begin"/>
      </w:r>
      <w:r w:rsidRPr="00671D5E">
        <w:rPr>
          <w:rFonts w:ascii="Calibri" w:hAnsi="Calibri" w:cs="Calibri"/>
          <w:color w:val="5B9BD5"/>
          <w:sz w:val="24"/>
          <w:szCs w:val="24"/>
        </w:rPr>
        <w:instrText xml:space="preserve"> MACROBUTTON MTEditEquationSection2 </w:instrText>
      </w:r>
      <w:r w:rsidRPr="00671D5E">
        <w:rPr>
          <w:rStyle w:val="MTEquationSection"/>
          <w:rFonts w:ascii="Calibri" w:hAnsi="Calibri" w:cs="Calibri"/>
          <w:sz w:val="24"/>
          <w:szCs w:val="24"/>
        </w:rPr>
        <w:instrText>Equation Chapter 1 Section 1</w:instrText>
      </w:r>
      <w:r w:rsidRPr="00671D5E">
        <w:rPr>
          <w:rFonts w:ascii="Calibri" w:hAnsi="Calibri" w:cs="Calibri"/>
          <w:color w:val="5B9BD5"/>
          <w:sz w:val="24"/>
          <w:szCs w:val="24"/>
        </w:rPr>
        <w:fldChar w:fldCharType="begin"/>
      </w:r>
      <w:r w:rsidRPr="00671D5E">
        <w:rPr>
          <w:rFonts w:ascii="Calibri" w:hAnsi="Calibri" w:cs="Calibri"/>
          <w:color w:val="5B9BD5"/>
          <w:sz w:val="24"/>
          <w:szCs w:val="24"/>
        </w:rPr>
        <w:instrText xml:space="preserve"> SEQ MTEqn \r \h \* MERGEFORMAT </w:instrText>
      </w:r>
      <w:r w:rsidRPr="00671D5E">
        <w:rPr>
          <w:rFonts w:ascii="Calibri" w:hAnsi="Calibri" w:cs="Calibri"/>
          <w:color w:val="5B9BD5"/>
          <w:sz w:val="24"/>
          <w:szCs w:val="24"/>
        </w:rPr>
        <w:fldChar w:fldCharType="end"/>
      </w:r>
      <w:r w:rsidRPr="00671D5E">
        <w:rPr>
          <w:rFonts w:ascii="Calibri" w:hAnsi="Calibri" w:cs="Calibri"/>
          <w:color w:val="5B9BD5"/>
          <w:sz w:val="24"/>
          <w:szCs w:val="24"/>
        </w:rPr>
        <w:fldChar w:fldCharType="begin"/>
      </w:r>
      <w:r w:rsidRPr="00671D5E">
        <w:rPr>
          <w:rFonts w:ascii="Calibri" w:hAnsi="Calibri" w:cs="Calibri"/>
          <w:color w:val="5B9BD5"/>
          <w:sz w:val="24"/>
          <w:szCs w:val="24"/>
        </w:rPr>
        <w:instrText xml:space="preserve"> SEQ MTSec \r 1 \h \* MERGEFORMAT </w:instrText>
      </w:r>
      <w:r w:rsidRPr="00671D5E">
        <w:rPr>
          <w:rFonts w:ascii="Calibri" w:hAnsi="Calibri" w:cs="Calibri"/>
          <w:color w:val="5B9BD5"/>
          <w:sz w:val="24"/>
          <w:szCs w:val="24"/>
        </w:rPr>
        <w:fldChar w:fldCharType="end"/>
      </w:r>
      <w:r w:rsidRPr="00671D5E">
        <w:rPr>
          <w:rFonts w:ascii="Calibri" w:hAnsi="Calibri" w:cs="Calibri"/>
          <w:color w:val="5B9BD5"/>
          <w:sz w:val="24"/>
          <w:szCs w:val="24"/>
        </w:rPr>
        <w:fldChar w:fldCharType="begin"/>
      </w:r>
      <w:r w:rsidRPr="00671D5E">
        <w:rPr>
          <w:rFonts w:ascii="Calibri" w:hAnsi="Calibri" w:cs="Calibri"/>
          <w:color w:val="5B9BD5"/>
          <w:sz w:val="24"/>
          <w:szCs w:val="24"/>
        </w:rPr>
        <w:instrText xml:space="preserve"> SEQ MTChap \r 1 \h \* MERGEFORMAT </w:instrText>
      </w:r>
      <w:r w:rsidRPr="00671D5E">
        <w:rPr>
          <w:rFonts w:ascii="Calibri" w:hAnsi="Calibri" w:cs="Calibri"/>
          <w:color w:val="5B9BD5"/>
          <w:sz w:val="24"/>
          <w:szCs w:val="24"/>
        </w:rPr>
        <w:fldChar w:fldCharType="end"/>
      </w:r>
      <w:r w:rsidRPr="00671D5E">
        <w:rPr>
          <w:rFonts w:ascii="Calibri" w:hAnsi="Calibri" w:cs="Calibri"/>
          <w:color w:val="5B9BD5"/>
          <w:sz w:val="24"/>
          <w:szCs w:val="24"/>
        </w:rPr>
        <w:fldChar w:fldCharType="end"/>
      </w:r>
      <w:bookmarkStart w:id="0" w:name="_Hlk133935653"/>
      <w:bookmarkEnd w:id="0"/>
      <w:r w:rsidRPr="00671D5E">
        <w:rPr>
          <w:rFonts w:ascii="Calibri" w:hAnsi="Calibri" w:cs="Calibri"/>
          <w:color w:val="5B9BD5"/>
          <w:sz w:val="24"/>
          <w:szCs w:val="24"/>
        </w:rPr>
        <w:fldChar w:fldCharType="begin"/>
      </w:r>
      <w:r w:rsidRPr="00671D5E">
        <w:rPr>
          <w:rFonts w:ascii="Calibri" w:hAnsi="Calibri" w:cs="Calibri"/>
          <w:color w:val="5B9BD5"/>
          <w:sz w:val="24"/>
          <w:szCs w:val="24"/>
        </w:rPr>
        <w:instrText xml:space="preserve"> MACROBUTTON MTEditEquationSection2 </w:instrText>
      </w:r>
      <w:r w:rsidRPr="00671D5E">
        <w:rPr>
          <w:rStyle w:val="MTEquationSection"/>
          <w:rFonts w:ascii="Calibri" w:hAnsi="Calibri" w:cs="Calibri"/>
          <w:sz w:val="24"/>
          <w:szCs w:val="24"/>
        </w:rPr>
        <w:instrText>Equation Chapter 1 Section 1</w:instrText>
      </w:r>
      <w:r w:rsidRPr="00671D5E">
        <w:rPr>
          <w:rFonts w:ascii="Calibri" w:hAnsi="Calibri" w:cs="Calibri"/>
          <w:color w:val="5B9BD5"/>
          <w:sz w:val="24"/>
          <w:szCs w:val="24"/>
        </w:rPr>
        <w:fldChar w:fldCharType="begin"/>
      </w:r>
      <w:r w:rsidRPr="00671D5E">
        <w:rPr>
          <w:rFonts w:ascii="Calibri" w:hAnsi="Calibri" w:cs="Calibri"/>
          <w:color w:val="5B9BD5"/>
          <w:sz w:val="24"/>
          <w:szCs w:val="24"/>
        </w:rPr>
        <w:instrText xml:space="preserve"> SEQ MTEqn \r \h \* MERGEFORMAT </w:instrText>
      </w:r>
      <w:r w:rsidRPr="00671D5E">
        <w:rPr>
          <w:rFonts w:ascii="Calibri" w:hAnsi="Calibri" w:cs="Calibri"/>
          <w:color w:val="5B9BD5"/>
          <w:sz w:val="24"/>
          <w:szCs w:val="24"/>
        </w:rPr>
        <w:fldChar w:fldCharType="end"/>
      </w:r>
      <w:r w:rsidRPr="00671D5E">
        <w:rPr>
          <w:rFonts w:ascii="Calibri" w:hAnsi="Calibri" w:cs="Calibri"/>
          <w:color w:val="5B9BD5"/>
          <w:sz w:val="24"/>
          <w:szCs w:val="24"/>
        </w:rPr>
        <w:fldChar w:fldCharType="begin"/>
      </w:r>
      <w:r w:rsidRPr="00671D5E">
        <w:rPr>
          <w:rFonts w:ascii="Calibri" w:hAnsi="Calibri" w:cs="Calibri"/>
          <w:color w:val="5B9BD5"/>
          <w:sz w:val="24"/>
          <w:szCs w:val="24"/>
        </w:rPr>
        <w:instrText xml:space="preserve"> SEQ MTSec \r 1 \h \* MERGEFORMAT </w:instrText>
      </w:r>
      <w:r w:rsidRPr="00671D5E">
        <w:rPr>
          <w:rFonts w:ascii="Calibri" w:hAnsi="Calibri" w:cs="Calibri"/>
          <w:color w:val="5B9BD5"/>
          <w:sz w:val="24"/>
          <w:szCs w:val="24"/>
        </w:rPr>
        <w:fldChar w:fldCharType="end"/>
      </w:r>
      <w:r w:rsidRPr="00671D5E">
        <w:rPr>
          <w:rFonts w:ascii="Calibri" w:hAnsi="Calibri" w:cs="Calibri"/>
          <w:color w:val="5B9BD5"/>
          <w:sz w:val="24"/>
          <w:szCs w:val="24"/>
        </w:rPr>
        <w:fldChar w:fldCharType="begin"/>
      </w:r>
      <w:r w:rsidRPr="00671D5E">
        <w:rPr>
          <w:rFonts w:ascii="Calibri" w:hAnsi="Calibri" w:cs="Calibri"/>
          <w:color w:val="5B9BD5"/>
          <w:sz w:val="24"/>
          <w:szCs w:val="24"/>
        </w:rPr>
        <w:instrText xml:space="preserve"> SEQ MTChap \r 1 \h \* MERGEFORMAT </w:instrText>
      </w:r>
      <w:r w:rsidRPr="00671D5E">
        <w:rPr>
          <w:rFonts w:ascii="Calibri" w:hAnsi="Calibri" w:cs="Calibri"/>
          <w:color w:val="5B9BD5"/>
          <w:sz w:val="24"/>
          <w:szCs w:val="24"/>
        </w:rPr>
        <w:fldChar w:fldCharType="end"/>
      </w:r>
      <w:r w:rsidRPr="00671D5E">
        <w:rPr>
          <w:rFonts w:ascii="Calibri" w:hAnsi="Calibri" w:cs="Calibri"/>
          <w:color w:val="5B9BD5"/>
          <w:sz w:val="24"/>
          <w:szCs w:val="24"/>
        </w:rPr>
        <w:fldChar w:fldCharType="end"/>
      </w:r>
      <w:r w:rsidRPr="00671D5E">
        <w:rPr>
          <w:rFonts w:ascii="Calibri" w:hAnsi="Calibri" w:cs="Calibri"/>
          <w:sz w:val="24"/>
          <w:szCs w:val="24"/>
        </w:rPr>
        <w:t xml:space="preserve"> </w:t>
      </w:r>
      <w:r w:rsidR="00C8183E" w:rsidRPr="00671D5E">
        <w:rPr>
          <w:rFonts w:ascii="Calibri" w:hAnsi="Calibri" w:cs="Calibri"/>
          <w:noProof/>
          <w:sz w:val="24"/>
          <w:szCs w:val="24"/>
        </w:rPr>
        <w:drawing>
          <wp:inline distT="0" distB="0" distL="0" distR="0" wp14:anchorId="6CA0F507" wp14:editId="69758F48">
            <wp:extent cx="1333500" cy="1333500"/>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r w:rsidRPr="00671D5E">
        <w:rPr>
          <w:rFonts w:ascii="Calibri" w:hAnsi="Calibri" w:cs="Calibri"/>
          <w:noProof/>
          <w:sz w:val="24"/>
          <w:szCs w:val="24"/>
        </w:rPr>
        <w:t xml:space="preserve"> </w:t>
      </w:r>
    </w:p>
    <w:p w14:paraId="7E69B7C7" w14:textId="77777777" w:rsidR="004E0A28" w:rsidRPr="00671D5E" w:rsidRDefault="004E0A28" w:rsidP="004E0A28">
      <w:pPr>
        <w:spacing w:before="120"/>
        <w:jc w:val="center"/>
        <w:rPr>
          <w:rFonts w:ascii="Calibri" w:hAnsi="Calibri" w:cs="Calibri"/>
          <w:b/>
          <w:bCs/>
          <w:sz w:val="24"/>
          <w:szCs w:val="24"/>
        </w:rPr>
      </w:pPr>
      <w:r w:rsidRPr="00671D5E">
        <w:rPr>
          <w:rFonts w:ascii="Calibri" w:hAnsi="Calibri" w:cs="Calibri"/>
          <w:sz w:val="24"/>
          <w:szCs w:val="24"/>
        </w:rPr>
        <w:t xml:space="preserve"> </w:t>
      </w:r>
      <w:r w:rsidRPr="00671D5E">
        <w:rPr>
          <w:rFonts w:ascii="Calibri" w:hAnsi="Calibri" w:cs="Calibri"/>
          <w:b/>
          <w:bCs/>
          <w:sz w:val="24"/>
          <w:szCs w:val="24"/>
        </w:rPr>
        <w:t>GOAL Uganda</w:t>
      </w:r>
    </w:p>
    <w:p w14:paraId="672A6659" w14:textId="77777777" w:rsidR="004E0A28" w:rsidRPr="00671D5E" w:rsidRDefault="004E0A28" w:rsidP="004E0A28">
      <w:pPr>
        <w:spacing w:before="120"/>
        <w:jc w:val="center"/>
        <w:rPr>
          <w:rFonts w:ascii="Calibri" w:hAnsi="Calibri" w:cs="Calibri"/>
          <w:sz w:val="24"/>
          <w:szCs w:val="24"/>
        </w:rPr>
      </w:pPr>
    </w:p>
    <w:p w14:paraId="5DAB6C7B" w14:textId="25D471BA" w:rsidR="004E0A28" w:rsidRPr="00671D5E" w:rsidRDefault="004E0A28" w:rsidP="004E0A28">
      <w:pPr>
        <w:spacing w:line="276" w:lineRule="auto"/>
        <w:jc w:val="center"/>
      </w:pPr>
    </w:p>
    <w:p w14:paraId="02EB378F" w14:textId="77777777" w:rsidR="004E0A28" w:rsidRPr="00671D5E" w:rsidRDefault="004E0A28" w:rsidP="004E0A28">
      <w:pPr>
        <w:spacing w:before="120"/>
        <w:jc w:val="center"/>
        <w:rPr>
          <w:rFonts w:ascii="Calibri" w:hAnsi="Calibri" w:cs="Calibri"/>
          <w:b/>
          <w:bCs/>
          <w:color w:val="00B0F0"/>
          <w:sz w:val="24"/>
          <w:szCs w:val="24"/>
        </w:rPr>
      </w:pPr>
    </w:p>
    <w:p w14:paraId="71FCEC1E" w14:textId="4877181A" w:rsidR="004E0A28" w:rsidRPr="00671D5E" w:rsidRDefault="004E0A28" w:rsidP="004E0A28">
      <w:pPr>
        <w:spacing w:before="120"/>
        <w:jc w:val="center"/>
        <w:rPr>
          <w:rFonts w:ascii="Calibri" w:hAnsi="Calibri" w:cs="Calibri"/>
          <w:b/>
          <w:bCs/>
          <w:sz w:val="24"/>
          <w:szCs w:val="24"/>
        </w:rPr>
      </w:pPr>
      <w:r w:rsidRPr="3786A8BD">
        <w:rPr>
          <w:rFonts w:ascii="Calibri" w:hAnsi="Calibri" w:cs="Calibri"/>
          <w:b/>
          <w:bCs/>
          <w:color w:val="00B0F0"/>
          <w:sz w:val="24"/>
          <w:szCs w:val="24"/>
        </w:rPr>
        <w:t>TECHNICAL SPECIFICATIONS</w:t>
      </w:r>
    </w:p>
    <w:p w14:paraId="6A05A809" w14:textId="77777777" w:rsidR="004E0A28" w:rsidRPr="00671D5E" w:rsidRDefault="004E0A28" w:rsidP="004E0A28">
      <w:pPr>
        <w:spacing w:line="276" w:lineRule="auto"/>
        <w:jc w:val="center"/>
        <w:rPr>
          <w:rFonts w:ascii="Calibri" w:hAnsi="Calibri" w:cs="Calibri"/>
          <w:sz w:val="24"/>
          <w:szCs w:val="24"/>
        </w:rPr>
      </w:pPr>
    </w:p>
    <w:p w14:paraId="5A39BBE3" w14:textId="77777777" w:rsidR="004E0A28" w:rsidRPr="00671D5E" w:rsidRDefault="004E0A28" w:rsidP="004E0A28">
      <w:pPr>
        <w:spacing w:line="276" w:lineRule="auto"/>
        <w:jc w:val="center"/>
        <w:rPr>
          <w:rFonts w:ascii="Calibri" w:hAnsi="Calibri" w:cs="Calibri"/>
          <w:sz w:val="24"/>
          <w:szCs w:val="24"/>
        </w:rPr>
      </w:pPr>
    </w:p>
    <w:p w14:paraId="41C8F396" w14:textId="77777777" w:rsidR="0053416B" w:rsidRDefault="0053416B" w:rsidP="004E0A28">
      <w:pPr>
        <w:spacing w:before="120"/>
        <w:jc w:val="center"/>
        <w:rPr>
          <w:rFonts w:ascii="Calibri" w:hAnsi="Calibri" w:cs="Calibri"/>
          <w:b/>
          <w:bCs/>
          <w:sz w:val="24"/>
          <w:szCs w:val="24"/>
        </w:rPr>
      </w:pPr>
    </w:p>
    <w:p w14:paraId="72A3D3EC" w14:textId="77777777" w:rsidR="0053416B" w:rsidRDefault="0053416B" w:rsidP="004E0A28">
      <w:pPr>
        <w:spacing w:before="120"/>
        <w:jc w:val="center"/>
        <w:rPr>
          <w:rFonts w:ascii="Calibri" w:hAnsi="Calibri" w:cs="Calibri"/>
          <w:b/>
          <w:bCs/>
          <w:sz w:val="24"/>
          <w:szCs w:val="24"/>
        </w:rPr>
      </w:pPr>
    </w:p>
    <w:p w14:paraId="0D0B940D" w14:textId="77777777" w:rsidR="0053416B" w:rsidRDefault="0053416B" w:rsidP="004E0A28">
      <w:pPr>
        <w:spacing w:before="120"/>
        <w:jc w:val="center"/>
        <w:rPr>
          <w:rFonts w:ascii="Calibri" w:hAnsi="Calibri" w:cs="Calibri"/>
          <w:b/>
          <w:bCs/>
          <w:sz w:val="24"/>
          <w:szCs w:val="24"/>
        </w:rPr>
      </w:pPr>
    </w:p>
    <w:p w14:paraId="0E27B00A" w14:textId="77777777" w:rsidR="0053416B" w:rsidRDefault="0053416B" w:rsidP="004E0A28">
      <w:pPr>
        <w:spacing w:before="120"/>
        <w:jc w:val="center"/>
        <w:rPr>
          <w:rFonts w:ascii="Calibri" w:hAnsi="Calibri" w:cs="Calibri"/>
          <w:b/>
          <w:bCs/>
          <w:sz w:val="24"/>
          <w:szCs w:val="24"/>
        </w:rPr>
      </w:pPr>
    </w:p>
    <w:p w14:paraId="60061E4C" w14:textId="77777777" w:rsidR="0053416B" w:rsidRDefault="0053416B" w:rsidP="004E0A28">
      <w:pPr>
        <w:spacing w:before="120"/>
        <w:jc w:val="center"/>
        <w:rPr>
          <w:rFonts w:ascii="Calibri" w:hAnsi="Calibri" w:cs="Calibri"/>
          <w:b/>
          <w:bCs/>
          <w:sz w:val="24"/>
          <w:szCs w:val="24"/>
        </w:rPr>
      </w:pPr>
    </w:p>
    <w:p w14:paraId="10C1FF65" w14:textId="01920CB8" w:rsidR="004E0A28" w:rsidRPr="00671D5E" w:rsidRDefault="00C672B1" w:rsidP="004E0A28">
      <w:pPr>
        <w:spacing w:before="120"/>
        <w:jc w:val="center"/>
        <w:rPr>
          <w:rFonts w:ascii="Calibri" w:hAnsi="Calibri" w:cs="Calibri"/>
          <w:b/>
          <w:bCs/>
          <w:sz w:val="24"/>
          <w:szCs w:val="24"/>
        </w:rPr>
      </w:pPr>
      <w:r w:rsidRPr="3786A8BD">
        <w:rPr>
          <w:rFonts w:ascii="Calibri" w:hAnsi="Calibri" w:cs="Calibri"/>
          <w:b/>
          <w:bCs/>
          <w:sz w:val="24"/>
          <w:szCs w:val="24"/>
        </w:rPr>
        <w:t xml:space="preserve">Revised </w:t>
      </w:r>
      <w:r w:rsidR="59828C6B" w:rsidRPr="3786A8BD">
        <w:rPr>
          <w:rFonts w:ascii="Calibri" w:hAnsi="Calibri" w:cs="Calibri"/>
          <w:b/>
          <w:bCs/>
          <w:sz w:val="24"/>
          <w:szCs w:val="24"/>
        </w:rPr>
        <w:t>May 2025</w:t>
      </w:r>
    </w:p>
    <w:tbl>
      <w:tblPr>
        <w:tblW w:w="9498" w:type="dxa"/>
        <w:tblInd w:w="108" w:type="dxa"/>
        <w:tblLook w:val="01E0" w:firstRow="1" w:lastRow="1" w:firstColumn="1" w:lastColumn="1" w:noHBand="0" w:noVBand="0"/>
      </w:tblPr>
      <w:tblGrid>
        <w:gridCol w:w="3261"/>
        <w:gridCol w:w="6237"/>
      </w:tblGrid>
      <w:tr w:rsidR="00CE1E59" w:rsidRPr="00671D5E" w14:paraId="44EAFD9C" w14:textId="77777777" w:rsidTr="3786A8BD">
        <w:tc>
          <w:tcPr>
            <w:tcW w:w="3261" w:type="dxa"/>
          </w:tcPr>
          <w:p w14:paraId="4B94D5A5" w14:textId="77777777" w:rsidR="00CE1E59" w:rsidRPr="00671D5E" w:rsidRDefault="00CE1E59" w:rsidP="004E0A28">
            <w:pPr>
              <w:jc w:val="both"/>
              <w:rPr>
                <w:rFonts w:ascii="Calibri" w:hAnsi="Calibri" w:cs="Calibri"/>
                <w:b/>
                <w:bCs/>
                <w:sz w:val="24"/>
                <w:szCs w:val="24"/>
              </w:rPr>
            </w:pPr>
          </w:p>
        </w:tc>
        <w:tc>
          <w:tcPr>
            <w:tcW w:w="6237" w:type="dxa"/>
          </w:tcPr>
          <w:p w14:paraId="3DEEC669" w14:textId="77777777" w:rsidR="00CE1E59" w:rsidRPr="00671D5E" w:rsidRDefault="00CE1E59" w:rsidP="004E0A28">
            <w:pPr>
              <w:jc w:val="both"/>
              <w:rPr>
                <w:rFonts w:ascii="Calibri" w:hAnsi="Calibri" w:cs="Calibri"/>
                <w:b/>
                <w:bCs/>
                <w:sz w:val="24"/>
                <w:szCs w:val="24"/>
              </w:rPr>
            </w:pPr>
          </w:p>
        </w:tc>
      </w:tr>
      <w:tr w:rsidR="00CE1E59" w:rsidRPr="00671D5E" w14:paraId="3656B9AB" w14:textId="77777777" w:rsidTr="3786A8BD">
        <w:tc>
          <w:tcPr>
            <w:tcW w:w="3261" w:type="dxa"/>
          </w:tcPr>
          <w:p w14:paraId="3C596599" w14:textId="46E453DF" w:rsidR="00CE1E59" w:rsidRPr="00671D5E" w:rsidRDefault="00CE1E59" w:rsidP="3786A8BD">
            <w:pPr>
              <w:jc w:val="both"/>
              <w:rPr>
                <w:rFonts w:ascii="Calibri" w:hAnsi="Calibri" w:cs="Calibri"/>
                <w:b/>
                <w:bCs/>
                <w:sz w:val="24"/>
                <w:szCs w:val="24"/>
              </w:rPr>
            </w:pPr>
          </w:p>
          <w:p w14:paraId="6200DF0D" w14:textId="5BC5E42D" w:rsidR="00CE1E59" w:rsidRPr="00671D5E" w:rsidRDefault="00CE1E59" w:rsidP="3786A8BD">
            <w:pPr>
              <w:jc w:val="both"/>
              <w:rPr>
                <w:rFonts w:ascii="Calibri" w:hAnsi="Calibri" w:cs="Calibri"/>
                <w:b/>
                <w:bCs/>
                <w:sz w:val="24"/>
                <w:szCs w:val="24"/>
              </w:rPr>
            </w:pPr>
          </w:p>
          <w:p w14:paraId="5E56C898" w14:textId="14263988" w:rsidR="00CE1E59" w:rsidRPr="00671D5E" w:rsidRDefault="00CE1E59" w:rsidP="3786A8BD">
            <w:pPr>
              <w:jc w:val="both"/>
              <w:rPr>
                <w:rFonts w:ascii="Calibri" w:hAnsi="Calibri" w:cs="Calibri"/>
                <w:b/>
                <w:bCs/>
                <w:sz w:val="24"/>
                <w:szCs w:val="24"/>
              </w:rPr>
            </w:pPr>
          </w:p>
          <w:p w14:paraId="560D3E97" w14:textId="1B847E6B" w:rsidR="00CE1E59" w:rsidRPr="00671D5E" w:rsidRDefault="00CE1E59" w:rsidP="3786A8BD">
            <w:pPr>
              <w:jc w:val="both"/>
              <w:rPr>
                <w:rFonts w:ascii="Calibri" w:hAnsi="Calibri" w:cs="Calibri"/>
                <w:b/>
                <w:bCs/>
                <w:sz w:val="24"/>
                <w:szCs w:val="24"/>
              </w:rPr>
            </w:pPr>
          </w:p>
          <w:p w14:paraId="326744CE" w14:textId="198A0A6B" w:rsidR="00CE1E59" w:rsidRPr="00671D5E" w:rsidRDefault="00CE1E59" w:rsidP="3786A8BD">
            <w:pPr>
              <w:jc w:val="both"/>
              <w:rPr>
                <w:rFonts w:ascii="Calibri" w:hAnsi="Calibri" w:cs="Calibri"/>
                <w:b/>
                <w:bCs/>
                <w:sz w:val="24"/>
                <w:szCs w:val="24"/>
              </w:rPr>
            </w:pPr>
          </w:p>
          <w:p w14:paraId="6A0A0FB0" w14:textId="2368CA8A" w:rsidR="00CE1E59" w:rsidRPr="00671D5E" w:rsidRDefault="00CE1E59" w:rsidP="3786A8BD">
            <w:pPr>
              <w:jc w:val="both"/>
              <w:rPr>
                <w:rFonts w:ascii="Calibri" w:hAnsi="Calibri" w:cs="Calibri"/>
                <w:b/>
                <w:bCs/>
                <w:sz w:val="24"/>
                <w:szCs w:val="24"/>
              </w:rPr>
            </w:pPr>
          </w:p>
          <w:p w14:paraId="5E66418C" w14:textId="7D251B33" w:rsidR="00CE1E59" w:rsidRPr="00671D5E" w:rsidRDefault="00CE1E59" w:rsidP="3786A8BD">
            <w:pPr>
              <w:jc w:val="both"/>
              <w:rPr>
                <w:rFonts w:ascii="Calibri" w:hAnsi="Calibri" w:cs="Calibri"/>
                <w:b/>
                <w:bCs/>
                <w:sz w:val="24"/>
                <w:szCs w:val="24"/>
              </w:rPr>
            </w:pPr>
          </w:p>
          <w:p w14:paraId="5C3448AB" w14:textId="0C30B6EA" w:rsidR="00CE1E59" w:rsidRPr="00671D5E" w:rsidRDefault="00CE1E59" w:rsidP="3786A8BD">
            <w:pPr>
              <w:jc w:val="both"/>
              <w:rPr>
                <w:rFonts w:ascii="Calibri" w:hAnsi="Calibri" w:cs="Calibri"/>
                <w:b/>
                <w:bCs/>
                <w:sz w:val="24"/>
                <w:szCs w:val="24"/>
              </w:rPr>
            </w:pPr>
          </w:p>
          <w:p w14:paraId="42D6F90A" w14:textId="7A10E9E3" w:rsidR="00CE1E59" w:rsidRPr="00671D5E" w:rsidRDefault="00CE1E59" w:rsidP="3786A8BD">
            <w:pPr>
              <w:jc w:val="both"/>
              <w:rPr>
                <w:rFonts w:ascii="Calibri" w:hAnsi="Calibri" w:cs="Calibri"/>
                <w:b/>
                <w:bCs/>
                <w:sz w:val="24"/>
                <w:szCs w:val="24"/>
              </w:rPr>
            </w:pPr>
          </w:p>
          <w:p w14:paraId="63FDC11B" w14:textId="6A9C5ED9" w:rsidR="00CE1E59" w:rsidRPr="00671D5E" w:rsidRDefault="00CE1E59" w:rsidP="3786A8BD">
            <w:pPr>
              <w:jc w:val="both"/>
              <w:rPr>
                <w:rFonts w:ascii="Calibri" w:hAnsi="Calibri" w:cs="Calibri"/>
                <w:b/>
                <w:bCs/>
                <w:sz w:val="24"/>
                <w:szCs w:val="24"/>
              </w:rPr>
            </w:pPr>
          </w:p>
          <w:p w14:paraId="1F618970" w14:textId="5D0F1BD6" w:rsidR="00CE1E59" w:rsidRPr="00671D5E" w:rsidRDefault="00CE1E59" w:rsidP="3786A8BD">
            <w:pPr>
              <w:jc w:val="both"/>
              <w:rPr>
                <w:rFonts w:ascii="Calibri" w:hAnsi="Calibri" w:cs="Calibri"/>
                <w:b/>
                <w:bCs/>
                <w:sz w:val="24"/>
                <w:szCs w:val="24"/>
              </w:rPr>
            </w:pPr>
          </w:p>
          <w:p w14:paraId="761C2FAB" w14:textId="28D8E5EC" w:rsidR="00CE1E59" w:rsidRPr="00671D5E" w:rsidRDefault="00CE1E59" w:rsidP="3786A8BD">
            <w:pPr>
              <w:jc w:val="both"/>
              <w:rPr>
                <w:rFonts w:ascii="Calibri" w:hAnsi="Calibri" w:cs="Calibri"/>
                <w:b/>
                <w:bCs/>
                <w:sz w:val="24"/>
                <w:szCs w:val="24"/>
              </w:rPr>
            </w:pPr>
          </w:p>
          <w:p w14:paraId="1382B76F" w14:textId="2E4E1D37" w:rsidR="00CE1E59" w:rsidRPr="00671D5E" w:rsidRDefault="00CE1E59" w:rsidP="3786A8BD">
            <w:pPr>
              <w:jc w:val="both"/>
              <w:rPr>
                <w:rFonts w:ascii="Calibri" w:hAnsi="Calibri" w:cs="Calibri"/>
                <w:b/>
                <w:bCs/>
                <w:sz w:val="24"/>
                <w:szCs w:val="24"/>
              </w:rPr>
            </w:pPr>
          </w:p>
          <w:p w14:paraId="34C3DC02" w14:textId="0CD612A3" w:rsidR="00CE1E59" w:rsidRPr="00671D5E" w:rsidRDefault="00CE1E59" w:rsidP="3786A8BD">
            <w:pPr>
              <w:jc w:val="both"/>
              <w:rPr>
                <w:rFonts w:ascii="Calibri" w:hAnsi="Calibri" w:cs="Calibri"/>
                <w:b/>
                <w:bCs/>
                <w:sz w:val="24"/>
                <w:szCs w:val="24"/>
              </w:rPr>
            </w:pPr>
          </w:p>
          <w:p w14:paraId="3E2830A4" w14:textId="3CE79D64" w:rsidR="00CE1E59" w:rsidRPr="00671D5E" w:rsidRDefault="00CE1E59" w:rsidP="3786A8BD">
            <w:pPr>
              <w:jc w:val="both"/>
              <w:rPr>
                <w:rFonts w:ascii="Calibri" w:hAnsi="Calibri" w:cs="Calibri"/>
                <w:b/>
                <w:bCs/>
                <w:sz w:val="24"/>
                <w:szCs w:val="24"/>
              </w:rPr>
            </w:pPr>
          </w:p>
          <w:p w14:paraId="45FB0818" w14:textId="30E3E183" w:rsidR="00CE1E59" w:rsidRPr="00671D5E" w:rsidRDefault="00CE1E59" w:rsidP="004E0A28">
            <w:pPr>
              <w:jc w:val="both"/>
              <w:rPr>
                <w:rFonts w:ascii="Calibri" w:hAnsi="Calibri" w:cs="Calibri"/>
                <w:b/>
                <w:bCs/>
                <w:sz w:val="24"/>
                <w:szCs w:val="24"/>
              </w:rPr>
            </w:pPr>
          </w:p>
        </w:tc>
        <w:tc>
          <w:tcPr>
            <w:tcW w:w="6237" w:type="dxa"/>
          </w:tcPr>
          <w:p w14:paraId="049F31CB" w14:textId="77777777" w:rsidR="00CE1E59" w:rsidRPr="00671D5E" w:rsidRDefault="00CE1E59" w:rsidP="004E0A28">
            <w:pPr>
              <w:jc w:val="both"/>
              <w:rPr>
                <w:rFonts w:ascii="Calibri" w:hAnsi="Calibri" w:cs="Calibri"/>
                <w:b/>
                <w:bCs/>
                <w:sz w:val="24"/>
                <w:szCs w:val="24"/>
              </w:rPr>
            </w:pPr>
          </w:p>
        </w:tc>
      </w:tr>
      <w:tr w:rsidR="00CE1E59" w:rsidRPr="00671D5E" w14:paraId="53128261" w14:textId="77777777" w:rsidTr="3786A8BD">
        <w:tc>
          <w:tcPr>
            <w:tcW w:w="3261" w:type="dxa"/>
          </w:tcPr>
          <w:p w14:paraId="62486C05" w14:textId="77777777" w:rsidR="00CE1E59" w:rsidRPr="00671D5E" w:rsidRDefault="00CE1E59" w:rsidP="005D5BA5">
            <w:pPr>
              <w:ind w:left="-108"/>
              <w:jc w:val="both"/>
              <w:rPr>
                <w:rFonts w:ascii="Calibri" w:hAnsi="Calibri" w:cs="Calibri"/>
                <w:b/>
                <w:sz w:val="24"/>
                <w:szCs w:val="24"/>
              </w:rPr>
            </w:pPr>
          </w:p>
        </w:tc>
        <w:tc>
          <w:tcPr>
            <w:tcW w:w="6237" w:type="dxa"/>
          </w:tcPr>
          <w:p w14:paraId="4101652C" w14:textId="77777777" w:rsidR="00CE1E59" w:rsidRPr="00671D5E" w:rsidRDefault="00CE1E59" w:rsidP="005D5BA5">
            <w:pPr>
              <w:ind w:left="33"/>
              <w:jc w:val="both"/>
              <w:rPr>
                <w:rFonts w:ascii="Calibri" w:hAnsi="Calibri" w:cs="Calibri"/>
                <w:b/>
                <w:sz w:val="24"/>
                <w:szCs w:val="24"/>
              </w:rPr>
            </w:pPr>
          </w:p>
        </w:tc>
      </w:tr>
      <w:tr w:rsidR="00CE1E59" w:rsidRPr="00671D5E" w14:paraId="4B99056E" w14:textId="77777777" w:rsidTr="3786A8BD">
        <w:tc>
          <w:tcPr>
            <w:tcW w:w="3261" w:type="dxa"/>
          </w:tcPr>
          <w:p w14:paraId="1299C43A" w14:textId="77777777" w:rsidR="00CE1E59" w:rsidRPr="00671D5E" w:rsidRDefault="00CE1E59" w:rsidP="004E0A28">
            <w:pPr>
              <w:jc w:val="both"/>
              <w:rPr>
                <w:rFonts w:ascii="Calibri" w:hAnsi="Calibri" w:cs="Calibri"/>
                <w:b/>
                <w:bCs/>
                <w:sz w:val="24"/>
                <w:szCs w:val="24"/>
              </w:rPr>
            </w:pPr>
          </w:p>
        </w:tc>
        <w:tc>
          <w:tcPr>
            <w:tcW w:w="6237" w:type="dxa"/>
          </w:tcPr>
          <w:p w14:paraId="4DDBEF00" w14:textId="77777777" w:rsidR="00CE1E59" w:rsidRPr="00671D5E" w:rsidRDefault="00CE1E59" w:rsidP="004E0A28">
            <w:pPr>
              <w:jc w:val="both"/>
              <w:rPr>
                <w:rFonts w:ascii="Calibri" w:hAnsi="Calibri" w:cs="Calibri"/>
                <w:b/>
                <w:bCs/>
                <w:sz w:val="24"/>
                <w:szCs w:val="24"/>
              </w:rPr>
            </w:pPr>
          </w:p>
        </w:tc>
      </w:tr>
    </w:tbl>
    <w:p w14:paraId="78356A93" w14:textId="77777777" w:rsidR="001A7599" w:rsidRPr="00671D5E" w:rsidRDefault="001A7599" w:rsidP="005D5BA5">
      <w:pPr>
        <w:pStyle w:val="NoSpacing1"/>
        <w:pBdr>
          <w:top w:val="single" w:sz="4" w:space="1" w:color="auto"/>
          <w:left w:val="single" w:sz="4" w:space="4" w:color="auto"/>
          <w:bottom w:val="single" w:sz="4" w:space="1" w:color="auto"/>
          <w:right w:val="single" w:sz="4" w:space="4" w:color="auto"/>
        </w:pBdr>
        <w:outlineLvl w:val="0"/>
        <w:rPr>
          <w:rFonts w:ascii="Calibri" w:hAnsi="Calibri" w:cs="Calibri"/>
          <w:b/>
          <w:sz w:val="24"/>
        </w:rPr>
      </w:pPr>
      <w:bookmarkStart w:id="1" w:name="_Toc418094319"/>
      <w:bookmarkStart w:id="2" w:name="_Toc418521103"/>
      <w:bookmarkStart w:id="3" w:name="_Toc195709379"/>
      <w:r w:rsidRPr="00671D5E">
        <w:rPr>
          <w:rFonts w:ascii="Calibri" w:hAnsi="Calibri" w:cs="Calibri"/>
          <w:b/>
          <w:sz w:val="24"/>
        </w:rPr>
        <w:t>TABLE OF CONTENTS</w:t>
      </w:r>
      <w:bookmarkEnd w:id="1"/>
      <w:bookmarkEnd w:id="2"/>
      <w:bookmarkEnd w:id="3"/>
    </w:p>
    <w:p w14:paraId="2F0A48CD" w14:textId="77777777" w:rsidR="0053416B" w:rsidRPr="00747EC7" w:rsidRDefault="005D6976">
      <w:pPr>
        <w:pStyle w:val="TOC1"/>
        <w:tabs>
          <w:tab w:val="right" w:leader="dot" w:pos="9060"/>
        </w:tabs>
        <w:rPr>
          <w:rFonts w:ascii="Aptos" w:hAnsi="Aptos"/>
          <w:b w:val="0"/>
          <w:noProof/>
          <w:kern w:val="2"/>
          <w:sz w:val="24"/>
          <w:szCs w:val="24"/>
        </w:rPr>
      </w:pPr>
      <w:r w:rsidRPr="00671D5E">
        <w:rPr>
          <w:rFonts w:ascii="Calibri" w:hAnsi="Calibri" w:cs="Calibri"/>
          <w:b w:val="0"/>
          <w:caps/>
          <w:sz w:val="24"/>
          <w:szCs w:val="24"/>
          <w:lang w:val="en-GB"/>
        </w:rPr>
        <w:fldChar w:fldCharType="begin"/>
      </w:r>
      <w:r w:rsidRPr="00671D5E">
        <w:rPr>
          <w:rFonts w:ascii="Calibri" w:hAnsi="Calibri" w:cs="Calibri"/>
          <w:b w:val="0"/>
          <w:caps/>
          <w:sz w:val="24"/>
          <w:szCs w:val="24"/>
          <w:lang w:val="en-GB"/>
        </w:rPr>
        <w:instrText xml:space="preserve"> TOC \o "1-2" \h \z \u </w:instrText>
      </w:r>
      <w:r w:rsidRPr="00671D5E">
        <w:rPr>
          <w:rFonts w:ascii="Calibri" w:hAnsi="Calibri" w:cs="Calibri"/>
          <w:b w:val="0"/>
          <w:caps/>
          <w:sz w:val="24"/>
          <w:szCs w:val="24"/>
          <w:lang w:val="en-GB"/>
        </w:rPr>
        <w:fldChar w:fldCharType="separate"/>
      </w:r>
      <w:hyperlink w:anchor="_Toc195709379" w:history="1">
        <w:r w:rsidR="0053416B" w:rsidRPr="001C4C42">
          <w:rPr>
            <w:rStyle w:val="Hyperlink"/>
            <w:rFonts w:ascii="Calibri" w:hAnsi="Calibri" w:cs="Calibri"/>
            <w:noProof/>
          </w:rPr>
          <w:t>TABLE OF CONTENTS</w:t>
        </w:r>
        <w:r w:rsidR="0053416B">
          <w:rPr>
            <w:noProof/>
            <w:webHidden/>
          </w:rPr>
          <w:tab/>
        </w:r>
        <w:r w:rsidR="0053416B">
          <w:rPr>
            <w:noProof/>
            <w:webHidden/>
          </w:rPr>
          <w:fldChar w:fldCharType="begin"/>
        </w:r>
        <w:r w:rsidR="0053416B">
          <w:rPr>
            <w:noProof/>
            <w:webHidden/>
          </w:rPr>
          <w:instrText xml:space="preserve"> PAGEREF _Toc195709379 \h </w:instrText>
        </w:r>
        <w:r w:rsidR="0053416B">
          <w:rPr>
            <w:noProof/>
            <w:webHidden/>
          </w:rPr>
        </w:r>
        <w:r w:rsidR="0053416B">
          <w:rPr>
            <w:noProof/>
            <w:webHidden/>
          </w:rPr>
          <w:fldChar w:fldCharType="separate"/>
        </w:r>
        <w:r w:rsidR="0053416B">
          <w:rPr>
            <w:noProof/>
            <w:webHidden/>
          </w:rPr>
          <w:t>II</w:t>
        </w:r>
        <w:r w:rsidR="0053416B">
          <w:rPr>
            <w:noProof/>
            <w:webHidden/>
          </w:rPr>
          <w:fldChar w:fldCharType="end"/>
        </w:r>
      </w:hyperlink>
    </w:p>
    <w:p w14:paraId="77DECAD2" w14:textId="77777777" w:rsidR="0053416B" w:rsidRPr="00747EC7" w:rsidRDefault="0053416B">
      <w:pPr>
        <w:pStyle w:val="TOC1"/>
        <w:tabs>
          <w:tab w:val="left" w:pos="660"/>
          <w:tab w:val="right" w:leader="dot" w:pos="9060"/>
        </w:tabs>
        <w:rPr>
          <w:rFonts w:ascii="Aptos" w:hAnsi="Aptos"/>
          <w:b w:val="0"/>
          <w:noProof/>
          <w:kern w:val="2"/>
          <w:sz w:val="24"/>
          <w:szCs w:val="24"/>
        </w:rPr>
      </w:pPr>
      <w:hyperlink w:anchor="_Toc195709380" w:history="1">
        <w:r w:rsidRPr="001C4C42">
          <w:rPr>
            <w:rStyle w:val="Hyperlink"/>
            <w:noProof/>
          </w:rPr>
          <w:t>1.</w:t>
        </w:r>
        <w:r w:rsidRPr="00747EC7">
          <w:rPr>
            <w:rFonts w:ascii="Aptos" w:hAnsi="Aptos"/>
            <w:b w:val="0"/>
            <w:noProof/>
            <w:kern w:val="2"/>
            <w:sz w:val="24"/>
            <w:szCs w:val="24"/>
          </w:rPr>
          <w:tab/>
        </w:r>
        <w:r w:rsidRPr="001C4C42">
          <w:rPr>
            <w:rStyle w:val="Hyperlink"/>
            <w:rFonts w:ascii="Calibri" w:hAnsi="Calibri" w:cs="Calibri"/>
            <w:noProof/>
            <w:lang w:val="en-GB"/>
          </w:rPr>
          <w:t>GENERAL CLAUSES</w:t>
        </w:r>
        <w:r>
          <w:rPr>
            <w:noProof/>
            <w:webHidden/>
          </w:rPr>
          <w:tab/>
        </w:r>
        <w:r>
          <w:rPr>
            <w:noProof/>
            <w:webHidden/>
          </w:rPr>
          <w:fldChar w:fldCharType="begin"/>
        </w:r>
        <w:r>
          <w:rPr>
            <w:noProof/>
            <w:webHidden/>
          </w:rPr>
          <w:instrText xml:space="preserve"> PAGEREF _Toc195709380 \h </w:instrText>
        </w:r>
        <w:r>
          <w:rPr>
            <w:noProof/>
            <w:webHidden/>
          </w:rPr>
        </w:r>
        <w:r>
          <w:rPr>
            <w:noProof/>
            <w:webHidden/>
          </w:rPr>
          <w:fldChar w:fldCharType="separate"/>
        </w:r>
        <w:r>
          <w:rPr>
            <w:noProof/>
            <w:webHidden/>
          </w:rPr>
          <w:t>1-1</w:t>
        </w:r>
        <w:r>
          <w:rPr>
            <w:noProof/>
            <w:webHidden/>
          </w:rPr>
          <w:fldChar w:fldCharType="end"/>
        </w:r>
      </w:hyperlink>
    </w:p>
    <w:p w14:paraId="40939C82" w14:textId="77777777" w:rsidR="0053416B" w:rsidRPr="00747EC7" w:rsidRDefault="0053416B">
      <w:pPr>
        <w:pStyle w:val="TOC2"/>
        <w:rPr>
          <w:rFonts w:ascii="Aptos" w:hAnsi="Aptos"/>
          <w:noProof/>
          <w:kern w:val="2"/>
          <w:sz w:val="24"/>
          <w:szCs w:val="24"/>
        </w:rPr>
      </w:pPr>
      <w:hyperlink w:anchor="_Toc195709381" w:history="1">
        <w:r w:rsidRPr="001C4C42">
          <w:rPr>
            <w:rStyle w:val="Hyperlink"/>
            <w:rFonts w:cs="Calibri"/>
            <w:noProof/>
          </w:rPr>
          <w:t>1.1</w:t>
        </w:r>
        <w:r w:rsidRPr="00747EC7">
          <w:rPr>
            <w:rFonts w:ascii="Aptos" w:hAnsi="Aptos"/>
            <w:noProof/>
            <w:kern w:val="2"/>
            <w:sz w:val="24"/>
            <w:szCs w:val="24"/>
          </w:rPr>
          <w:tab/>
        </w:r>
        <w:r w:rsidRPr="001C4C42">
          <w:rPr>
            <w:rStyle w:val="Hyperlink"/>
            <w:rFonts w:ascii="Calibri" w:hAnsi="Calibri" w:cs="Calibri"/>
            <w:noProof/>
          </w:rPr>
          <w:t>General</w:t>
        </w:r>
        <w:r>
          <w:rPr>
            <w:noProof/>
            <w:webHidden/>
          </w:rPr>
          <w:tab/>
        </w:r>
        <w:r>
          <w:rPr>
            <w:noProof/>
            <w:webHidden/>
          </w:rPr>
          <w:fldChar w:fldCharType="begin"/>
        </w:r>
        <w:r>
          <w:rPr>
            <w:noProof/>
            <w:webHidden/>
          </w:rPr>
          <w:instrText xml:space="preserve"> PAGEREF _Toc195709381 \h </w:instrText>
        </w:r>
        <w:r>
          <w:rPr>
            <w:noProof/>
            <w:webHidden/>
          </w:rPr>
        </w:r>
        <w:r>
          <w:rPr>
            <w:noProof/>
            <w:webHidden/>
          </w:rPr>
          <w:fldChar w:fldCharType="separate"/>
        </w:r>
        <w:r>
          <w:rPr>
            <w:noProof/>
            <w:webHidden/>
          </w:rPr>
          <w:t>1-1</w:t>
        </w:r>
        <w:r>
          <w:rPr>
            <w:noProof/>
            <w:webHidden/>
          </w:rPr>
          <w:fldChar w:fldCharType="end"/>
        </w:r>
      </w:hyperlink>
    </w:p>
    <w:p w14:paraId="4E634BC9" w14:textId="77777777" w:rsidR="0053416B" w:rsidRPr="00747EC7" w:rsidRDefault="0053416B">
      <w:pPr>
        <w:pStyle w:val="TOC2"/>
        <w:rPr>
          <w:rFonts w:ascii="Aptos" w:hAnsi="Aptos"/>
          <w:noProof/>
          <w:kern w:val="2"/>
          <w:sz w:val="24"/>
          <w:szCs w:val="24"/>
        </w:rPr>
      </w:pPr>
      <w:hyperlink w:anchor="_Toc195709382" w:history="1">
        <w:r w:rsidRPr="001C4C42">
          <w:rPr>
            <w:rStyle w:val="Hyperlink"/>
            <w:rFonts w:cs="Calibri"/>
            <w:noProof/>
          </w:rPr>
          <w:t>1.2</w:t>
        </w:r>
        <w:r w:rsidRPr="00747EC7">
          <w:rPr>
            <w:rFonts w:ascii="Aptos" w:hAnsi="Aptos"/>
            <w:noProof/>
            <w:kern w:val="2"/>
            <w:sz w:val="24"/>
            <w:szCs w:val="24"/>
          </w:rPr>
          <w:tab/>
        </w:r>
        <w:r w:rsidRPr="001C4C42">
          <w:rPr>
            <w:rStyle w:val="Hyperlink"/>
            <w:rFonts w:ascii="Calibri" w:hAnsi="Calibri" w:cs="Calibri"/>
            <w:noProof/>
          </w:rPr>
          <w:t>Purpose and Location of the Works</w:t>
        </w:r>
        <w:r>
          <w:rPr>
            <w:noProof/>
            <w:webHidden/>
          </w:rPr>
          <w:tab/>
        </w:r>
        <w:r>
          <w:rPr>
            <w:noProof/>
            <w:webHidden/>
          </w:rPr>
          <w:fldChar w:fldCharType="begin"/>
        </w:r>
        <w:r>
          <w:rPr>
            <w:noProof/>
            <w:webHidden/>
          </w:rPr>
          <w:instrText xml:space="preserve"> PAGEREF _Toc195709382 \h </w:instrText>
        </w:r>
        <w:r>
          <w:rPr>
            <w:noProof/>
            <w:webHidden/>
          </w:rPr>
        </w:r>
        <w:r>
          <w:rPr>
            <w:noProof/>
            <w:webHidden/>
          </w:rPr>
          <w:fldChar w:fldCharType="separate"/>
        </w:r>
        <w:r>
          <w:rPr>
            <w:noProof/>
            <w:webHidden/>
          </w:rPr>
          <w:t>1-1</w:t>
        </w:r>
        <w:r>
          <w:rPr>
            <w:noProof/>
            <w:webHidden/>
          </w:rPr>
          <w:fldChar w:fldCharType="end"/>
        </w:r>
      </w:hyperlink>
    </w:p>
    <w:p w14:paraId="3A69394C" w14:textId="77777777" w:rsidR="0053416B" w:rsidRPr="00747EC7" w:rsidRDefault="0053416B">
      <w:pPr>
        <w:pStyle w:val="TOC2"/>
        <w:rPr>
          <w:rFonts w:ascii="Aptos" w:hAnsi="Aptos"/>
          <w:noProof/>
          <w:kern w:val="2"/>
          <w:sz w:val="24"/>
          <w:szCs w:val="24"/>
        </w:rPr>
      </w:pPr>
      <w:hyperlink w:anchor="_Toc195709383" w:history="1">
        <w:r w:rsidRPr="001C4C42">
          <w:rPr>
            <w:rStyle w:val="Hyperlink"/>
            <w:rFonts w:cs="Calibri"/>
            <w:noProof/>
          </w:rPr>
          <w:t>1.3</w:t>
        </w:r>
        <w:r w:rsidRPr="00747EC7">
          <w:rPr>
            <w:rFonts w:ascii="Aptos" w:hAnsi="Aptos"/>
            <w:noProof/>
            <w:kern w:val="2"/>
            <w:sz w:val="24"/>
            <w:szCs w:val="24"/>
          </w:rPr>
          <w:tab/>
        </w:r>
        <w:r w:rsidRPr="001C4C42">
          <w:rPr>
            <w:rStyle w:val="Hyperlink"/>
            <w:rFonts w:ascii="Calibri" w:hAnsi="Calibri" w:cs="Calibri"/>
            <w:noProof/>
          </w:rPr>
          <w:t>General Description of the Works</w:t>
        </w:r>
        <w:r>
          <w:rPr>
            <w:noProof/>
            <w:webHidden/>
          </w:rPr>
          <w:tab/>
        </w:r>
        <w:r>
          <w:rPr>
            <w:noProof/>
            <w:webHidden/>
          </w:rPr>
          <w:fldChar w:fldCharType="begin"/>
        </w:r>
        <w:r>
          <w:rPr>
            <w:noProof/>
            <w:webHidden/>
          </w:rPr>
          <w:instrText xml:space="preserve"> PAGEREF _Toc195709383 \h </w:instrText>
        </w:r>
        <w:r>
          <w:rPr>
            <w:noProof/>
            <w:webHidden/>
          </w:rPr>
        </w:r>
        <w:r>
          <w:rPr>
            <w:noProof/>
            <w:webHidden/>
          </w:rPr>
          <w:fldChar w:fldCharType="separate"/>
        </w:r>
        <w:r>
          <w:rPr>
            <w:noProof/>
            <w:webHidden/>
          </w:rPr>
          <w:t>1-2</w:t>
        </w:r>
        <w:r>
          <w:rPr>
            <w:noProof/>
            <w:webHidden/>
          </w:rPr>
          <w:fldChar w:fldCharType="end"/>
        </w:r>
      </w:hyperlink>
    </w:p>
    <w:p w14:paraId="621E2C29" w14:textId="77777777" w:rsidR="0053416B" w:rsidRPr="00747EC7" w:rsidRDefault="0053416B">
      <w:pPr>
        <w:pStyle w:val="TOC2"/>
        <w:rPr>
          <w:rFonts w:ascii="Aptos" w:hAnsi="Aptos"/>
          <w:noProof/>
          <w:kern w:val="2"/>
          <w:sz w:val="24"/>
          <w:szCs w:val="24"/>
        </w:rPr>
      </w:pPr>
      <w:hyperlink w:anchor="_Toc195709384" w:history="1">
        <w:r w:rsidRPr="001C4C42">
          <w:rPr>
            <w:rStyle w:val="Hyperlink"/>
            <w:rFonts w:cs="Calibri"/>
            <w:noProof/>
          </w:rPr>
          <w:t>1.4</w:t>
        </w:r>
        <w:r w:rsidRPr="00747EC7">
          <w:rPr>
            <w:rFonts w:ascii="Aptos" w:hAnsi="Aptos"/>
            <w:noProof/>
            <w:kern w:val="2"/>
            <w:sz w:val="24"/>
            <w:szCs w:val="24"/>
          </w:rPr>
          <w:tab/>
        </w:r>
        <w:r w:rsidRPr="001C4C42">
          <w:rPr>
            <w:rStyle w:val="Hyperlink"/>
            <w:rFonts w:ascii="Calibri" w:hAnsi="Calibri" w:cs="Calibri"/>
            <w:noProof/>
          </w:rPr>
          <w:t>Other Contracts</w:t>
        </w:r>
        <w:r>
          <w:rPr>
            <w:noProof/>
            <w:webHidden/>
          </w:rPr>
          <w:tab/>
        </w:r>
        <w:r>
          <w:rPr>
            <w:noProof/>
            <w:webHidden/>
          </w:rPr>
          <w:fldChar w:fldCharType="begin"/>
        </w:r>
        <w:r>
          <w:rPr>
            <w:noProof/>
            <w:webHidden/>
          </w:rPr>
          <w:instrText xml:space="preserve"> PAGEREF _Toc195709384 \h </w:instrText>
        </w:r>
        <w:r>
          <w:rPr>
            <w:noProof/>
            <w:webHidden/>
          </w:rPr>
        </w:r>
        <w:r>
          <w:rPr>
            <w:noProof/>
            <w:webHidden/>
          </w:rPr>
          <w:fldChar w:fldCharType="separate"/>
        </w:r>
        <w:r>
          <w:rPr>
            <w:noProof/>
            <w:webHidden/>
          </w:rPr>
          <w:t>1-3</w:t>
        </w:r>
        <w:r>
          <w:rPr>
            <w:noProof/>
            <w:webHidden/>
          </w:rPr>
          <w:fldChar w:fldCharType="end"/>
        </w:r>
      </w:hyperlink>
    </w:p>
    <w:p w14:paraId="3E507AF3" w14:textId="77777777" w:rsidR="0053416B" w:rsidRPr="00747EC7" w:rsidRDefault="0053416B">
      <w:pPr>
        <w:pStyle w:val="TOC2"/>
        <w:rPr>
          <w:rFonts w:ascii="Aptos" w:hAnsi="Aptos"/>
          <w:noProof/>
          <w:kern w:val="2"/>
          <w:sz w:val="24"/>
          <w:szCs w:val="24"/>
        </w:rPr>
      </w:pPr>
      <w:hyperlink w:anchor="_Toc195709385" w:history="1">
        <w:r w:rsidRPr="001C4C42">
          <w:rPr>
            <w:rStyle w:val="Hyperlink"/>
            <w:rFonts w:cs="Calibri"/>
            <w:noProof/>
          </w:rPr>
          <w:t>1.5</w:t>
        </w:r>
        <w:r w:rsidRPr="00747EC7">
          <w:rPr>
            <w:rFonts w:ascii="Aptos" w:hAnsi="Aptos"/>
            <w:noProof/>
            <w:kern w:val="2"/>
            <w:sz w:val="24"/>
            <w:szCs w:val="24"/>
          </w:rPr>
          <w:tab/>
        </w:r>
        <w:r w:rsidRPr="001C4C42">
          <w:rPr>
            <w:rStyle w:val="Hyperlink"/>
            <w:rFonts w:ascii="Calibri" w:hAnsi="Calibri" w:cs="Calibri"/>
            <w:noProof/>
          </w:rPr>
          <w:t>Plant Design</w:t>
        </w:r>
        <w:r>
          <w:rPr>
            <w:noProof/>
            <w:webHidden/>
          </w:rPr>
          <w:tab/>
        </w:r>
        <w:r>
          <w:rPr>
            <w:noProof/>
            <w:webHidden/>
          </w:rPr>
          <w:fldChar w:fldCharType="begin"/>
        </w:r>
        <w:r>
          <w:rPr>
            <w:noProof/>
            <w:webHidden/>
          </w:rPr>
          <w:instrText xml:space="preserve"> PAGEREF _Toc195709385 \h </w:instrText>
        </w:r>
        <w:r>
          <w:rPr>
            <w:noProof/>
            <w:webHidden/>
          </w:rPr>
        </w:r>
        <w:r>
          <w:rPr>
            <w:noProof/>
            <w:webHidden/>
          </w:rPr>
          <w:fldChar w:fldCharType="separate"/>
        </w:r>
        <w:r>
          <w:rPr>
            <w:noProof/>
            <w:webHidden/>
          </w:rPr>
          <w:t>1-3</w:t>
        </w:r>
        <w:r>
          <w:rPr>
            <w:noProof/>
            <w:webHidden/>
          </w:rPr>
          <w:fldChar w:fldCharType="end"/>
        </w:r>
      </w:hyperlink>
    </w:p>
    <w:p w14:paraId="48EEEBA7" w14:textId="77777777" w:rsidR="0053416B" w:rsidRPr="00747EC7" w:rsidRDefault="0053416B">
      <w:pPr>
        <w:pStyle w:val="TOC2"/>
        <w:rPr>
          <w:rFonts w:ascii="Aptos" w:hAnsi="Aptos"/>
          <w:noProof/>
          <w:kern w:val="2"/>
          <w:sz w:val="24"/>
          <w:szCs w:val="24"/>
        </w:rPr>
      </w:pPr>
      <w:hyperlink w:anchor="_Toc195709386" w:history="1">
        <w:r w:rsidRPr="001C4C42">
          <w:rPr>
            <w:rStyle w:val="Hyperlink"/>
            <w:rFonts w:cs="Calibri"/>
            <w:noProof/>
          </w:rPr>
          <w:t>1.6</w:t>
        </w:r>
        <w:r w:rsidRPr="00747EC7">
          <w:rPr>
            <w:rFonts w:ascii="Aptos" w:hAnsi="Aptos"/>
            <w:noProof/>
            <w:kern w:val="2"/>
            <w:sz w:val="24"/>
            <w:szCs w:val="24"/>
          </w:rPr>
          <w:tab/>
        </w:r>
        <w:r w:rsidRPr="001C4C42">
          <w:rPr>
            <w:rStyle w:val="Hyperlink"/>
            <w:rFonts w:ascii="Calibri" w:hAnsi="Calibri" w:cs="Calibri"/>
            <w:noProof/>
          </w:rPr>
          <w:t>Design Life</w:t>
        </w:r>
        <w:r>
          <w:rPr>
            <w:noProof/>
            <w:webHidden/>
          </w:rPr>
          <w:tab/>
        </w:r>
        <w:r>
          <w:rPr>
            <w:noProof/>
            <w:webHidden/>
          </w:rPr>
          <w:fldChar w:fldCharType="begin"/>
        </w:r>
        <w:r>
          <w:rPr>
            <w:noProof/>
            <w:webHidden/>
          </w:rPr>
          <w:instrText xml:space="preserve"> PAGEREF _Toc195709386 \h </w:instrText>
        </w:r>
        <w:r>
          <w:rPr>
            <w:noProof/>
            <w:webHidden/>
          </w:rPr>
        </w:r>
        <w:r>
          <w:rPr>
            <w:noProof/>
            <w:webHidden/>
          </w:rPr>
          <w:fldChar w:fldCharType="separate"/>
        </w:r>
        <w:r>
          <w:rPr>
            <w:noProof/>
            <w:webHidden/>
          </w:rPr>
          <w:t>1-4</w:t>
        </w:r>
        <w:r>
          <w:rPr>
            <w:noProof/>
            <w:webHidden/>
          </w:rPr>
          <w:fldChar w:fldCharType="end"/>
        </w:r>
      </w:hyperlink>
    </w:p>
    <w:p w14:paraId="45E6AD18" w14:textId="77777777" w:rsidR="0053416B" w:rsidRPr="00747EC7" w:rsidRDefault="0053416B">
      <w:pPr>
        <w:pStyle w:val="TOC2"/>
        <w:rPr>
          <w:rFonts w:ascii="Aptos" w:hAnsi="Aptos"/>
          <w:noProof/>
          <w:kern w:val="2"/>
          <w:sz w:val="24"/>
          <w:szCs w:val="24"/>
        </w:rPr>
      </w:pPr>
      <w:hyperlink w:anchor="_Toc195709387" w:history="1">
        <w:r w:rsidRPr="001C4C42">
          <w:rPr>
            <w:rStyle w:val="Hyperlink"/>
            <w:rFonts w:cs="Calibri"/>
            <w:noProof/>
          </w:rPr>
          <w:t>1.7</w:t>
        </w:r>
        <w:r w:rsidRPr="00747EC7">
          <w:rPr>
            <w:rFonts w:ascii="Aptos" w:hAnsi="Aptos"/>
            <w:noProof/>
            <w:kern w:val="2"/>
            <w:sz w:val="24"/>
            <w:szCs w:val="24"/>
          </w:rPr>
          <w:tab/>
        </w:r>
        <w:r w:rsidRPr="001C4C42">
          <w:rPr>
            <w:rStyle w:val="Hyperlink"/>
            <w:rFonts w:ascii="Calibri" w:hAnsi="Calibri" w:cs="Calibri"/>
            <w:noProof/>
          </w:rPr>
          <w:t>Regulations, Standards, Codes and Standard Specifications</w:t>
        </w:r>
        <w:r>
          <w:rPr>
            <w:noProof/>
            <w:webHidden/>
          </w:rPr>
          <w:tab/>
        </w:r>
        <w:r>
          <w:rPr>
            <w:noProof/>
            <w:webHidden/>
          </w:rPr>
          <w:fldChar w:fldCharType="begin"/>
        </w:r>
        <w:r>
          <w:rPr>
            <w:noProof/>
            <w:webHidden/>
          </w:rPr>
          <w:instrText xml:space="preserve"> PAGEREF _Toc195709387 \h </w:instrText>
        </w:r>
        <w:r>
          <w:rPr>
            <w:noProof/>
            <w:webHidden/>
          </w:rPr>
        </w:r>
        <w:r>
          <w:rPr>
            <w:noProof/>
            <w:webHidden/>
          </w:rPr>
          <w:fldChar w:fldCharType="separate"/>
        </w:r>
        <w:r>
          <w:rPr>
            <w:noProof/>
            <w:webHidden/>
          </w:rPr>
          <w:t>1-4</w:t>
        </w:r>
        <w:r>
          <w:rPr>
            <w:noProof/>
            <w:webHidden/>
          </w:rPr>
          <w:fldChar w:fldCharType="end"/>
        </w:r>
      </w:hyperlink>
    </w:p>
    <w:p w14:paraId="22674128" w14:textId="77777777" w:rsidR="0053416B" w:rsidRPr="00747EC7" w:rsidRDefault="0053416B">
      <w:pPr>
        <w:pStyle w:val="TOC2"/>
        <w:rPr>
          <w:rFonts w:ascii="Aptos" w:hAnsi="Aptos"/>
          <w:noProof/>
          <w:kern w:val="2"/>
          <w:sz w:val="24"/>
          <w:szCs w:val="24"/>
        </w:rPr>
      </w:pPr>
      <w:hyperlink w:anchor="_Toc195709388" w:history="1">
        <w:r w:rsidRPr="001C4C42">
          <w:rPr>
            <w:rStyle w:val="Hyperlink"/>
            <w:rFonts w:cs="Calibri"/>
            <w:noProof/>
          </w:rPr>
          <w:t>1.8</w:t>
        </w:r>
        <w:r w:rsidRPr="00747EC7">
          <w:rPr>
            <w:rFonts w:ascii="Aptos" w:hAnsi="Aptos"/>
            <w:noProof/>
            <w:kern w:val="2"/>
            <w:sz w:val="24"/>
            <w:szCs w:val="24"/>
          </w:rPr>
          <w:tab/>
        </w:r>
        <w:r w:rsidRPr="001C4C42">
          <w:rPr>
            <w:rStyle w:val="Hyperlink"/>
            <w:rFonts w:ascii="Calibri" w:hAnsi="Calibri" w:cs="Calibri"/>
            <w:noProof/>
          </w:rPr>
          <w:t>Drawings</w:t>
        </w:r>
        <w:r>
          <w:rPr>
            <w:noProof/>
            <w:webHidden/>
          </w:rPr>
          <w:tab/>
        </w:r>
        <w:r>
          <w:rPr>
            <w:noProof/>
            <w:webHidden/>
          </w:rPr>
          <w:fldChar w:fldCharType="begin"/>
        </w:r>
        <w:r>
          <w:rPr>
            <w:noProof/>
            <w:webHidden/>
          </w:rPr>
          <w:instrText xml:space="preserve"> PAGEREF _Toc195709388 \h </w:instrText>
        </w:r>
        <w:r>
          <w:rPr>
            <w:noProof/>
            <w:webHidden/>
          </w:rPr>
        </w:r>
        <w:r>
          <w:rPr>
            <w:noProof/>
            <w:webHidden/>
          </w:rPr>
          <w:fldChar w:fldCharType="separate"/>
        </w:r>
        <w:r>
          <w:rPr>
            <w:noProof/>
            <w:webHidden/>
          </w:rPr>
          <w:t>1-5</w:t>
        </w:r>
        <w:r>
          <w:rPr>
            <w:noProof/>
            <w:webHidden/>
          </w:rPr>
          <w:fldChar w:fldCharType="end"/>
        </w:r>
      </w:hyperlink>
    </w:p>
    <w:p w14:paraId="5B7816CF" w14:textId="77777777" w:rsidR="0053416B" w:rsidRPr="00747EC7" w:rsidRDefault="0053416B">
      <w:pPr>
        <w:pStyle w:val="TOC2"/>
        <w:rPr>
          <w:rFonts w:ascii="Aptos" w:hAnsi="Aptos"/>
          <w:noProof/>
          <w:kern w:val="2"/>
          <w:sz w:val="24"/>
          <w:szCs w:val="24"/>
        </w:rPr>
      </w:pPr>
      <w:hyperlink w:anchor="_Toc195709389" w:history="1">
        <w:r w:rsidRPr="001C4C42">
          <w:rPr>
            <w:rStyle w:val="Hyperlink"/>
            <w:rFonts w:cs="Calibri"/>
            <w:noProof/>
          </w:rPr>
          <w:t>1.9</w:t>
        </w:r>
        <w:r w:rsidRPr="00747EC7">
          <w:rPr>
            <w:rFonts w:ascii="Aptos" w:hAnsi="Aptos"/>
            <w:noProof/>
            <w:kern w:val="2"/>
            <w:sz w:val="24"/>
            <w:szCs w:val="24"/>
          </w:rPr>
          <w:tab/>
        </w:r>
        <w:r w:rsidRPr="001C4C42">
          <w:rPr>
            <w:rStyle w:val="Hyperlink"/>
            <w:rFonts w:ascii="Calibri" w:hAnsi="Calibri" w:cs="Calibri"/>
            <w:noProof/>
          </w:rPr>
          <w:t>Issued Drawings</w:t>
        </w:r>
        <w:r>
          <w:rPr>
            <w:noProof/>
            <w:webHidden/>
          </w:rPr>
          <w:tab/>
        </w:r>
        <w:r>
          <w:rPr>
            <w:noProof/>
            <w:webHidden/>
          </w:rPr>
          <w:fldChar w:fldCharType="begin"/>
        </w:r>
        <w:r>
          <w:rPr>
            <w:noProof/>
            <w:webHidden/>
          </w:rPr>
          <w:instrText xml:space="preserve"> PAGEREF _Toc195709389 \h </w:instrText>
        </w:r>
        <w:r>
          <w:rPr>
            <w:noProof/>
            <w:webHidden/>
          </w:rPr>
        </w:r>
        <w:r>
          <w:rPr>
            <w:noProof/>
            <w:webHidden/>
          </w:rPr>
          <w:fldChar w:fldCharType="separate"/>
        </w:r>
        <w:r>
          <w:rPr>
            <w:noProof/>
            <w:webHidden/>
          </w:rPr>
          <w:t>1-6</w:t>
        </w:r>
        <w:r>
          <w:rPr>
            <w:noProof/>
            <w:webHidden/>
          </w:rPr>
          <w:fldChar w:fldCharType="end"/>
        </w:r>
      </w:hyperlink>
    </w:p>
    <w:p w14:paraId="0BEBE078" w14:textId="77777777" w:rsidR="0053416B" w:rsidRPr="00747EC7" w:rsidRDefault="0053416B">
      <w:pPr>
        <w:pStyle w:val="TOC2"/>
        <w:rPr>
          <w:rFonts w:ascii="Aptos" w:hAnsi="Aptos"/>
          <w:noProof/>
          <w:kern w:val="2"/>
          <w:sz w:val="24"/>
          <w:szCs w:val="24"/>
        </w:rPr>
      </w:pPr>
      <w:hyperlink w:anchor="_Toc195709390" w:history="1">
        <w:r w:rsidRPr="001C4C42">
          <w:rPr>
            <w:rStyle w:val="Hyperlink"/>
            <w:rFonts w:cs="Calibri"/>
            <w:noProof/>
          </w:rPr>
          <w:t>1.10</w:t>
        </w:r>
        <w:r w:rsidRPr="00747EC7">
          <w:rPr>
            <w:rFonts w:ascii="Aptos" w:hAnsi="Aptos"/>
            <w:noProof/>
            <w:kern w:val="2"/>
            <w:sz w:val="24"/>
            <w:szCs w:val="24"/>
          </w:rPr>
          <w:tab/>
        </w:r>
        <w:r w:rsidRPr="001C4C42">
          <w:rPr>
            <w:rStyle w:val="Hyperlink"/>
            <w:rFonts w:ascii="Calibri" w:hAnsi="Calibri" w:cs="Calibri"/>
            <w:noProof/>
          </w:rPr>
          <w:t>Bid Drawings</w:t>
        </w:r>
        <w:r>
          <w:rPr>
            <w:noProof/>
            <w:webHidden/>
          </w:rPr>
          <w:tab/>
        </w:r>
        <w:r>
          <w:rPr>
            <w:noProof/>
            <w:webHidden/>
          </w:rPr>
          <w:fldChar w:fldCharType="begin"/>
        </w:r>
        <w:r>
          <w:rPr>
            <w:noProof/>
            <w:webHidden/>
          </w:rPr>
          <w:instrText xml:space="preserve"> PAGEREF _Toc195709390 \h </w:instrText>
        </w:r>
        <w:r>
          <w:rPr>
            <w:noProof/>
            <w:webHidden/>
          </w:rPr>
        </w:r>
        <w:r>
          <w:rPr>
            <w:noProof/>
            <w:webHidden/>
          </w:rPr>
          <w:fldChar w:fldCharType="separate"/>
        </w:r>
        <w:r>
          <w:rPr>
            <w:noProof/>
            <w:webHidden/>
          </w:rPr>
          <w:t>1-6</w:t>
        </w:r>
        <w:r>
          <w:rPr>
            <w:noProof/>
            <w:webHidden/>
          </w:rPr>
          <w:fldChar w:fldCharType="end"/>
        </w:r>
      </w:hyperlink>
    </w:p>
    <w:p w14:paraId="77AD734A" w14:textId="77777777" w:rsidR="0053416B" w:rsidRPr="00747EC7" w:rsidRDefault="0053416B">
      <w:pPr>
        <w:pStyle w:val="TOC2"/>
        <w:rPr>
          <w:rFonts w:ascii="Aptos" w:hAnsi="Aptos"/>
          <w:noProof/>
          <w:kern w:val="2"/>
          <w:sz w:val="24"/>
          <w:szCs w:val="24"/>
        </w:rPr>
      </w:pPr>
      <w:hyperlink w:anchor="_Toc195709391" w:history="1">
        <w:r w:rsidRPr="001C4C42">
          <w:rPr>
            <w:rStyle w:val="Hyperlink"/>
            <w:rFonts w:cs="Calibri"/>
            <w:noProof/>
          </w:rPr>
          <w:t>1.11</w:t>
        </w:r>
        <w:r w:rsidRPr="00747EC7">
          <w:rPr>
            <w:rFonts w:ascii="Aptos" w:hAnsi="Aptos"/>
            <w:noProof/>
            <w:kern w:val="2"/>
            <w:sz w:val="24"/>
            <w:szCs w:val="24"/>
          </w:rPr>
          <w:tab/>
        </w:r>
        <w:r w:rsidRPr="001C4C42">
          <w:rPr>
            <w:rStyle w:val="Hyperlink"/>
            <w:rFonts w:ascii="Calibri" w:hAnsi="Calibri" w:cs="Calibri"/>
            <w:noProof/>
          </w:rPr>
          <w:t>Approved Drawings</w:t>
        </w:r>
        <w:r>
          <w:rPr>
            <w:noProof/>
            <w:webHidden/>
          </w:rPr>
          <w:tab/>
        </w:r>
        <w:r>
          <w:rPr>
            <w:noProof/>
            <w:webHidden/>
          </w:rPr>
          <w:fldChar w:fldCharType="begin"/>
        </w:r>
        <w:r>
          <w:rPr>
            <w:noProof/>
            <w:webHidden/>
          </w:rPr>
          <w:instrText xml:space="preserve"> PAGEREF _Toc195709391 \h </w:instrText>
        </w:r>
        <w:r>
          <w:rPr>
            <w:noProof/>
            <w:webHidden/>
          </w:rPr>
        </w:r>
        <w:r>
          <w:rPr>
            <w:noProof/>
            <w:webHidden/>
          </w:rPr>
          <w:fldChar w:fldCharType="separate"/>
        </w:r>
        <w:r>
          <w:rPr>
            <w:noProof/>
            <w:webHidden/>
          </w:rPr>
          <w:t>1-7</w:t>
        </w:r>
        <w:r>
          <w:rPr>
            <w:noProof/>
            <w:webHidden/>
          </w:rPr>
          <w:fldChar w:fldCharType="end"/>
        </w:r>
      </w:hyperlink>
    </w:p>
    <w:p w14:paraId="1C5C9BAD" w14:textId="77777777" w:rsidR="0053416B" w:rsidRPr="00747EC7" w:rsidRDefault="0053416B">
      <w:pPr>
        <w:pStyle w:val="TOC2"/>
        <w:rPr>
          <w:rFonts w:ascii="Aptos" w:hAnsi="Aptos"/>
          <w:noProof/>
          <w:kern w:val="2"/>
          <w:sz w:val="24"/>
          <w:szCs w:val="24"/>
        </w:rPr>
      </w:pPr>
      <w:hyperlink w:anchor="_Toc195709392" w:history="1">
        <w:r w:rsidRPr="001C4C42">
          <w:rPr>
            <w:rStyle w:val="Hyperlink"/>
            <w:rFonts w:cs="Calibri"/>
            <w:noProof/>
          </w:rPr>
          <w:t>1.12</w:t>
        </w:r>
        <w:r w:rsidRPr="00747EC7">
          <w:rPr>
            <w:rFonts w:ascii="Aptos" w:hAnsi="Aptos"/>
            <w:noProof/>
            <w:kern w:val="2"/>
            <w:sz w:val="24"/>
            <w:szCs w:val="24"/>
          </w:rPr>
          <w:tab/>
        </w:r>
        <w:r w:rsidRPr="001C4C42">
          <w:rPr>
            <w:rStyle w:val="Hyperlink"/>
            <w:rFonts w:ascii="Calibri" w:hAnsi="Calibri" w:cs="Calibri"/>
            <w:noProof/>
          </w:rPr>
          <w:t>Procedure for Approval of Drawings</w:t>
        </w:r>
        <w:r>
          <w:rPr>
            <w:noProof/>
            <w:webHidden/>
          </w:rPr>
          <w:tab/>
        </w:r>
        <w:r>
          <w:rPr>
            <w:noProof/>
            <w:webHidden/>
          </w:rPr>
          <w:fldChar w:fldCharType="begin"/>
        </w:r>
        <w:r>
          <w:rPr>
            <w:noProof/>
            <w:webHidden/>
          </w:rPr>
          <w:instrText xml:space="preserve"> PAGEREF _Toc195709392 \h </w:instrText>
        </w:r>
        <w:r>
          <w:rPr>
            <w:noProof/>
            <w:webHidden/>
          </w:rPr>
        </w:r>
        <w:r>
          <w:rPr>
            <w:noProof/>
            <w:webHidden/>
          </w:rPr>
          <w:fldChar w:fldCharType="separate"/>
        </w:r>
        <w:r>
          <w:rPr>
            <w:noProof/>
            <w:webHidden/>
          </w:rPr>
          <w:t>1-9</w:t>
        </w:r>
        <w:r>
          <w:rPr>
            <w:noProof/>
            <w:webHidden/>
          </w:rPr>
          <w:fldChar w:fldCharType="end"/>
        </w:r>
      </w:hyperlink>
    </w:p>
    <w:p w14:paraId="2DC7BE3F" w14:textId="77777777" w:rsidR="0053416B" w:rsidRPr="00747EC7" w:rsidRDefault="0053416B">
      <w:pPr>
        <w:pStyle w:val="TOC2"/>
        <w:rPr>
          <w:rFonts w:ascii="Aptos" w:hAnsi="Aptos"/>
          <w:noProof/>
          <w:kern w:val="2"/>
          <w:sz w:val="24"/>
          <w:szCs w:val="24"/>
        </w:rPr>
      </w:pPr>
      <w:hyperlink w:anchor="_Toc195709393" w:history="1">
        <w:r w:rsidRPr="001C4C42">
          <w:rPr>
            <w:rStyle w:val="Hyperlink"/>
            <w:rFonts w:cs="Calibri"/>
            <w:noProof/>
          </w:rPr>
          <w:t>1.13</w:t>
        </w:r>
        <w:r w:rsidRPr="00747EC7">
          <w:rPr>
            <w:rFonts w:ascii="Aptos" w:hAnsi="Aptos"/>
            <w:noProof/>
            <w:kern w:val="2"/>
            <w:sz w:val="24"/>
            <w:szCs w:val="24"/>
          </w:rPr>
          <w:tab/>
        </w:r>
        <w:r w:rsidRPr="001C4C42">
          <w:rPr>
            <w:rStyle w:val="Hyperlink"/>
            <w:rFonts w:ascii="Calibri" w:hAnsi="Calibri" w:cs="Calibri"/>
            <w:noProof/>
          </w:rPr>
          <w:t>Record Drawings</w:t>
        </w:r>
        <w:r>
          <w:rPr>
            <w:noProof/>
            <w:webHidden/>
          </w:rPr>
          <w:tab/>
        </w:r>
        <w:r>
          <w:rPr>
            <w:noProof/>
            <w:webHidden/>
          </w:rPr>
          <w:fldChar w:fldCharType="begin"/>
        </w:r>
        <w:r>
          <w:rPr>
            <w:noProof/>
            <w:webHidden/>
          </w:rPr>
          <w:instrText xml:space="preserve"> PAGEREF _Toc195709393 \h </w:instrText>
        </w:r>
        <w:r>
          <w:rPr>
            <w:noProof/>
            <w:webHidden/>
          </w:rPr>
        </w:r>
        <w:r>
          <w:rPr>
            <w:noProof/>
            <w:webHidden/>
          </w:rPr>
          <w:fldChar w:fldCharType="separate"/>
        </w:r>
        <w:r>
          <w:rPr>
            <w:noProof/>
            <w:webHidden/>
          </w:rPr>
          <w:t>1-10</w:t>
        </w:r>
        <w:r>
          <w:rPr>
            <w:noProof/>
            <w:webHidden/>
          </w:rPr>
          <w:fldChar w:fldCharType="end"/>
        </w:r>
      </w:hyperlink>
    </w:p>
    <w:p w14:paraId="7F96DE00" w14:textId="77777777" w:rsidR="0053416B" w:rsidRPr="00747EC7" w:rsidRDefault="0053416B">
      <w:pPr>
        <w:pStyle w:val="TOC2"/>
        <w:rPr>
          <w:rFonts w:ascii="Aptos" w:hAnsi="Aptos"/>
          <w:noProof/>
          <w:kern w:val="2"/>
          <w:sz w:val="24"/>
          <w:szCs w:val="24"/>
        </w:rPr>
      </w:pPr>
      <w:hyperlink w:anchor="_Toc195709394" w:history="1">
        <w:r w:rsidRPr="001C4C42">
          <w:rPr>
            <w:rStyle w:val="Hyperlink"/>
            <w:rFonts w:cs="Calibri"/>
            <w:noProof/>
          </w:rPr>
          <w:t>1.14</w:t>
        </w:r>
        <w:r w:rsidRPr="00747EC7">
          <w:rPr>
            <w:rFonts w:ascii="Aptos" w:hAnsi="Aptos"/>
            <w:noProof/>
            <w:kern w:val="2"/>
            <w:sz w:val="24"/>
            <w:szCs w:val="24"/>
          </w:rPr>
          <w:tab/>
        </w:r>
        <w:r w:rsidRPr="001C4C42">
          <w:rPr>
            <w:rStyle w:val="Hyperlink"/>
            <w:rFonts w:ascii="Calibri" w:hAnsi="Calibri" w:cs="Calibri"/>
            <w:noProof/>
          </w:rPr>
          <w:t>Programme</w:t>
        </w:r>
        <w:r>
          <w:rPr>
            <w:noProof/>
            <w:webHidden/>
          </w:rPr>
          <w:tab/>
        </w:r>
        <w:r>
          <w:rPr>
            <w:noProof/>
            <w:webHidden/>
          </w:rPr>
          <w:fldChar w:fldCharType="begin"/>
        </w:r>
        <w:r>
          <w:rPr>
            <w:noProof/>
            <w:webHidden/>
          </w:rPr>
          <w:instrText xml:space="preserve"> PAGEREF _Toc195709394 \h </w:instrText>
        </w:r>
        <w:r>
          <w:rPr>
            <w:noProof/>
            <w:webHidden/>
          </w:rPr>
        </w:r>
        <w:r>
          <w:rPr>
            <w:noProof/>
            <w:webHidden/>
          </w:rPr>
          <w:fldChar w:fldCharType="separate"/>
        </w:r>
        <w:r>
          <w:rPr>
            <w:noProof/>
            <w:webHidden/>
          </w:rPr>
          <w:t>1-10</w:t>
        </w:r>
        <w:r>
          <w:rPr>
            <w:noProof/>
            <w:webHidden/>
          </w:rPr>
          <w:fldChar w:fldCharType="end"/>
        </w:r>
      </w:hyperlink>
    </w:p>
    <w:p w14:paraId="0861F7FE" w14:textId="77777777" w:rsidR="0053416B" w:rsidRPr="00747EC7" w:rsidRDefault="0053416B">
      <w:pPr>
        <w:pStyle w:val="TOC2"/>
        <w:rPr>
          <w:rFonts w:ascii="Aptos" w:hAnsi="Aptos"/>
          <w:noProof/>
          <w:kern w:val="2"/>
          <w:sz w:val="24"/>
          <w:szCs w:val="24"/>
        </w:rPr>
      </w:pPr>
      <w:hyperlink w:anchor="_Toc195709395" w:history="1">
        <w:r w:rsidRPr="001C4C42">
          <w:rPr>
            <w:rStyle w:val="Hyperlink"/>
            <w:rFonts w:cs="Calibri"/>
            <w:noProof/>
          </w:rPr>
          <w:t>1.15</w:t>
        </w:r>
        <w:r w:rsidRPr="00747EC7">
          <w:rPr>
            <w:rFonts w:ascii="Aptos" w:hAnsi="Aptos"/>
            <w:noProof/>
            <w:kern w:val="2"/>
            <w:sz w:val="24"/>
            <w:szCs w:val="24"/>
          </w:rPr>
          <w:tab/>
        </w:r>
        <w:r w:rsidRPr="001C4C42">
          <w:rPr>
            <w:rStyle w:val="Hyperlink"/>
            <w:rFonts w:ascii="Calibri" w:hAnsi="Calibri" w:cs="Calibri"/>
            <w:noProof/>
          </w:rPr>
          <w:t>Progress Meetings and Reports</w:t>
        </w:r>
        <w:r>
          <w:rPr>
            <w:noProof/>
            <w:webHidden/>
          </w:rPr>
          <w:tab/>
        </w:r>
        <w:r>
          <w:rPr>
            <w:noProof/>
            <w:webHidden/>
          </w:rPr>
          <w:fldChar w:fldCharType="begin"/>
        </w:r>
        <w:r>
          <w:rPr>
            <w:noProof/>
            <w:webHidden/>
          </w:rPr>
          <w:instrText xml:space="preserve"> PAGEREF _Toc195709395 \h </w:instrText>
        </w:r>
        <w:r>
          <w:rPr>
            <w:noProof/>
            <w:webHidden/>
          </w:rPr>
        </w:r>
        <w:r>
          <w:rPr>
            <w:noProof/>
            <w:webHidden/>
          </w:rPr>
          <w:fldChar w:fldCharType="separate"/>
        </w:r>
        <w:r>
          <w:rPr>
            <w:noProof/>
            <w:webHidden/>
          </w:rPr>
          <w:t>1-11</w:t>
        </w:r>
        <w:r>
          <w:rPr>
            <w:noProof/>
            <w:webHidden/>
          </w:rPr>
          <w:fldChar w:fldCharType="end"/>
        </w:r>
      </w:hyperlink>
    </w:p>
    <w:p w14:paraId="277EC002" w14:textId="77777777" w:rsidR="0053416B" w:rsidRPr="00747EC7" w:rsidRDefault="0053416B">
      <w:pPr>
        <w:pStyle w:val="TOC2"/>
        <w:rPr>
          <w:rFonts w:ascii="Aptos" w:hAnsi="Aptos"/>
          <w:noProof/>
          <w:kern w:val="2"/>
          <w:sz w:val="24"/>
          <w:szCs w:val="24"/>
        </w:rPr>
      </w:pPr>
      <w:hyperlink w:anchor="_Toc195709396" w:history="1">
        <w:r w:rsidRPr="001C4C42">
          <w:rPr>
            <w:rStyle w:val="Hyperlink"/>
            <w:rFonts w:cs="Calibri"/>
            <w:noProof/>
          </w:rPr>
          <w:t>1.16</w:t>
        </w:r>
        <w:r w:rsidRPr="00747EC7">
          <w:rPr>
            <w:rFonts w:ascii="Aptos" w:hAnsi="Aptos"/>
            <w:noProof/>
            <w:kern w:val="2"/>
            <w:sz w:val="24"/>
            <w:szCs w:val="24"/>
          </w:rPr>
          <w:tab/>
        </w:r>
        <w:r w:rsidRPr="001C4C42">
          <w:rPr>
            <w:rStyle w:val="Hyperlink"/>
            <w:rFonts w:ascii="Calibri" w:hAnsi="Calibri" w:cs="Calibri"/>
            <w:noProof/>
          </w:rPr>
          <w:t>Organisation of Activities</w:t>
        </w:r>
        <w:r>
          <w:rPr>
            <w:noProof/>
            <w:webHidden/>
          </w:rPr>
          <w:tab/>
        </w:r>
        <w:r>
          <w:rPr>
            <w:noProof/>
            <w:webHidden/>
          </w:rPr>
          <w:fldChar w:fldCharType="begin"/>
        </w:r>
        <w:r>
          <w:rPr>
            <w:noProof/>
            <w:webHidden/>
          </w:rPr>
          <w:instrText xml:space="preserve"> PAGEREF _Toc195709396 \h </w:instrText>
        </w:r>
        <w:r>
          <w:rPr>
            <w:noProof/>
            <w:webHidden/>
          </w:rPr>
        </w:r>
        <w:r>
          <w:rPr>
            <w:noProof/>
            <w:webHidden/>
          </w:rPr>
          <w:fldChar w:fldCharType="separate"/>
        </w:r>
        <w:r>
          <w:rPr>
            <w:noProof/>
            <w:webHidden/>
          </w:rPr>
          <w:t>1-11</w:t>
        </w:r>
        <w:r>
          <w:rPr>
            <w:noProof/>
            <w:webHidden/>
          </w:rPr>
          <w:fldChar w:fldCharType="end"/>
        </w:r>
      </w:hyperlink>
    </w:p>
    <w:p w14:paraId="731F45D0" w14:textId="77777777" w:rsidR="0053416B" w:rsidRPr="00747EC7" w:rsidRDefault="0053416B">
      <w:pPr>
        <w:pStyle w:val="TOC2"/>
        <w:rPr>
          <w:rFonts w:ascii="Aptos" w:hAnsi="Aptos"/>
          <w:noProof/>
          <w:kern w:val="2"/>
          <w:sz w:val="24"/>
          <w:szCs w:val="24"/>
        </w:rPr>
      </w:pPr>
      <w:hyperlink w:anchor="_Toc195709397" w:history="1">
        <w:r w:rsidRPr="001C4C42">
          <w:rPr>
            <w:rStyle w:val="Hyperlink"/>
            <w:rFonts w:cs="Calibri"/>
            <w:noProof/>
          </w:rPr>
          <w:t>1.17</w:t>
        </w:r>
        <w:r w:rsidRPr="00747EC7">
          <w:rPr>
            <w:rFonts w:ascii="Aptos" w:hAnsi="Aptos"/>
            <w:noProof/>
            <w:kern w:val="2"/>
            <w:sz w:val="24"/>
            <w:szCs w:val="24"/>
          </w:rPr>
          <w:tab/>
        </w:r>
        <w:r w:rsidRPr="001C4C42">
          <w:rPr>
            <w:rStyle w:val="Hyperlink"/>
            <w:rFonts w:ascii="Calibri" w:hAnsi="Calibri" w:cs="Calibri"/>
            <w:noProof/>
          </w:rPr>
          <w:t>Notice of Operations</w:t>
        </w:r>
        <w:r>
          <w:rPr>
            <w:noProof/>
            <w:webHidden/>
          </w:rPr>
          <w:tab/>
        </w:r>
        <w:r>
          <w:rPr>
            <w:noProof/>
            <w:webHidden/>
          </w:rPr>
          <w:fldChar w:fldCharType="begin"/>
        </w:r>
        <w:r>
          <w:rPr>
            <w:noProof/>
            <w:webHidden/>
          </w:rPr>
          <w:instrText xml:space="preserve"> PAGEREF _Toc195709397 \h </w:instrText>
        </w:r>
        <w:r>
          <w:rPr>
            <w:noProof/>
            <w:webHidden/>
          </w:rPr>
        </w:r>
        <w:r>
          <w:rPr>
            <w:noProof/>
            <w:webHidden/>
          </w:rPr>
          <w:fldChar w:fldCharType="separate"/>
        </w:r>
        <w:r>
          <w:rPr>
            <w:noProof/>
            <w:webHidden/>
          </w:rPr>
          <w:t>1-11</w:t>
        </w:r>
        <w:r>
          <w:rPr>
            <w:noProof/>
            <w:webHidden/>
          </w:rPr>
          <w:fldChar w:fldCharType="end"/>
        </w:r>
      </w:hyperlink>
    </w:p>
    <w:p w14:paraId="39B6C867" w14:textId="77777777" w:rsidR="0053416B" w:rsidRPr="00747EC7" w:rsidRDefault="0053416B">
      <w:pPr>
        <w:pStyle w:val="TOC2"/>
        <w:rPr>
          <w:rFonts w:ascii="Aptos" w:hAnsi="Aptos"/>
          <w:noProof/>
          <w:kern w:val="2"/>
          <w:sz w:val="24"/>
          <w:szCs w:val="24"/>
        </w:rPr>
      </w:pPr>
      <w:hyperlink w:anchor="_Toc195709398" w:history="1">
        <w:r w:rsidRPr="001C4C42">
          <w:rPr>
            <w:rStyle w:val="Hyperlink"/>
            <w:rFonts w:cs="Calibri"/>
            <w:noProof/>
          </w:rPr>
          <w:t>1.18</w:t>
        </w:r>
        <w:r w:rsidRPr="00747EC7">
          <w:rPr>
            <w:rFonts w:ascii="Aptos" w:hAnsi="Aptos"/>
            <w:noProof/>
            <w:kern w:val="2"/>
            <w:sz w:val="24"/>
            <w:szCs w:val="24"/>
          </w:rPr>
          <w:tab/>
        </w:r>
        <w:r w:rsidRPr="001C4C42">
          <w:rPr>
            <w:rStyle w:val="Hyperlink"/>
            <w:rFonts w:ascii="Calibri" w:hAnsi="Calibri" w:cs="Calibri"/>
            <w:noProof/>
          </w:rPr>
          <w:t>Public Holidays</w:t>
        </w:r>
        <w:r>
          <w:rPr>
            <w:noProof/>
            <w:webHidden/>
          </w:rPr>
          <w:tab/>
        </w:r>
        <w:r>
          <w:rPr>
            <w:noProof/>
            <w:webHidden/>
          </w:rPr>
          <w:fldChar w:fldCharType="begin"/>
        </w:r>
        <w:r>
          <w:rPr>
            <w:noProof/>
            <w:webHidden/>
          </w:rPr>
          <w:instrText xml:space="preserve"> PAGEREF _Toc195709398 \h </w:instrText>
        </w:r>
        <w:r>
          <w:rPr>
            <w:noProof/>
            <w:webHidden/>
          </w:rPr>
        </w:r>
        <w:r>
          <w:rPr>
            <w:noProof/>
            <w:webHidden/>
          </w:rPr>
          <w:fldChar w:fldCharType="separate"/>
        </w:r>
        <w:r>
          <w:rPr>
            <w:noProof/>
            <w:webHidden/>
          </w:rPr>
          <w:t>1-12</w:t>
        </w:r>
        <w:r>
          <w:rPr>
            <w:noProof/>
            <w:webHidden/>
          </w:rPr>
          <w:fldChar w:fldCharType="end"/>
        </w:r>
      </w:hyperlink>
    </w:p>
    <w:p w14:paraId="66528FCB" w14:textId="77777777" w:rsidR="0053416B" w:rsidRPr="00747EC7" w:rsidRDefault="0053416B">
      <w:pPr>
        <w:pStyle w:val="TOC2"/>
        <w:rPr>
          <w:rFonts w:ascii="Aptos" w:hAnsi="Aptos"/>
          <w:noProof/>
          <w:kern w:val="2"/>
          <w:sz w:val="24"/>
          <w:szCs w:val="24"/>
        </w:rPr>
      </w:pPr>
      <w:hyperlink w:anchor="_Toc195709399" w:history="1">
        <w:r w:rsidRPr="001C4C42">
          <w:rPr>
            <w:rStyle w:val="Hyperlink"/>
            <w:rFonts w:cs="Calibri"/>
            <w:noProof/>
          </w:rPr>
          <w:t>1.19</w:t>
        </w:r>
        <w:r w:rsidRPr="00747EC7">
          <w:rPr>
            <w:rFonts w:ascii="Aptos" w:hAnsi="Aptos"/>
            <w:noProof/>
            <w:kern w:val="2"/>
            <w:sz w:val="24"/>
            <w:szCs w:val="24"/>
          </w:rPr>
          <w:tab/>
        </w:r>
        <w:r w:rsidRPr="001C4C42">
          <w:rPr>
            <w:rStyle w:val="Hyperlink"/>
            <w:rFonts w:ascii="Calibri" w:hAnsi="Calibri" w:cs="Calibri"/>
            <w:noProof/>
          </w:rPr>
          <w:t>Site Management</w:t>
        </w:r>
        <w:r>
          <w:rPr>
            <w:noProof/>
            <w:webHidden/>
          </w:rPr>
          <w:tab/>
        </w:r>
        <w:r>
          <w:rPr>
            <w:noProof/>
            <w:webHidden/>
          </w:rPr>
          <w:fldChar w:fldCharType="begin"/>
        </w:r>
        <w:r>
          <w:rPr>
            <w:noProof/>
            <w:webHidden/>
          </w:rPr>
          <w:instrText xml:space="preserve"> PAGEREF _Toc195709399 \h </w:instrText>
        </w:r>
        <w:r>
          <w:rPr>
            <w:noProof/>
            <w:webHidden/>
          </w:rPr>
        </w:r>
        <w:r>
          <w:rPr>
            <w:noProof/>
            <w:webHidden/>
          </w:rPr>
          <w:fldChar w:fldCharType="separate"/>
        </w:r>
        <w:r>
          <w:rPr>
            <w:noProof/>
            <w:webHidden/>
          </w:rPr>
          <w:t>1-12</w:t>
        </w:r>
        <w:r>
          <w:rPr>
            <w:noProof/>
            <w:webHidden/>
          </w:rPr>
          <w:fldChar w:fldCharType="end"/>
        </w:r>
      </w:hyperlink>
    </w:p>
    <w:p w14:paraId="3500DB17" w14:textId="77777777" w:rsidR="0053416B" w:rsidRPr="00747EC7" w:rsidRDefault="0053416B">
      <w:pPr>
        <w:pStyle w:val="TOC2"/>
        <w:rPr>
          <w:rFonts w:ascii="Aptos" w:hAnsi="Aptos"/>
          <w:noProof/>
          <w:kern w:val="2"/>
          <w:sz w:val="24"/>
          <w:szCs w:val="24"/>
        </w:rPr>
      </w:pPr>
      <w:hyperlink w:anchor="_Toc195709400" w:history="1">
        <w:r w:rsidRPr="001C4C42">
          <w:rPr>
            <w:rStyle w:val="Hyperlink"/>
            <w:rFonts w:cs="Calibri"/>
            <w:noProof/>
          </w:rPr>
          <w:t>1.20</w:t>
        </w:r>
        <w:r w:rsidRPr="00747EC7">
          <w:rPr>
            <w:rFonts w:ascii="Aptos" w:hAnsi="Aptos"/>
            <w:noProof/>
            <w:kern w:val="2"/>
            <w:sz w:val="24"/>
            <w:szCs w:val="24"/>
          </w:rPr>
          <w:tab/>
        </w:r>
        <w:r w:rsidRPr="001C4C42">
          <w:rPr>
            <w:rStyle w:val="Hyperlink"/>
            <w:rFonts w:ascii="Calibri" w:hAnsi="Calibri" w:cs="Calibri"/>
            <w:noProof/>
          </w:rPr>
          <w:t>Packing and Protection</w:t>
        </w:r>
        <w:r>
          <w:rPr>
            <w:noProof/>
            <w:webHidden/>
          </w:rPr>
          <w:tab/>
        </w:r>
        <w:r>
          <w:rPr>
            <w:noProof/>
            <w:webHidden/>
          </w:rPr>
          <w:fldChar w:fldCharType="begin"/>
        </w:r>
        <w:r>
          <w:rPr>
            <w:noProof/>
            <w:webHidden/>
          </w:rPr>
          <w:instrText xml:space="preserve"> PAGEREF _Toc195709400 \h </w:instrText>
        </w:r>
        <w:r>
          <w:rPr>
            <w:noProof/>
            <w:webHidden/>
          </w:rPr>
        </w:r>
        <w:r>
          <w:rPr>
            <w:noProof/>
            <w:webHidden/>
          </w:rPr>
          <w:fldChar w:fldCharType="separate"/>
        </w:r>
        <w:r>
          <w:rPr>
            <w:noProof/>
            <w:webHidden/>
          </w:rPr>
          <w:t>1-14</w:t>
        </w:r>
        <w:r>
          <w:rPr>
            <w:noProof/>
            <w:webHidden/>
          </w:rPr>
          <w:fldChar w:fldCharType="end"/>
        </w:r>
      </w:hyperlink>
    </w:p>
    <w:p w14:paraId="53557BD8" w14:textId="77777777" w:rsidR="0053416B" w:rsidRPr="00747EC7" w:rsidRDefault="0053416B">
      <w:pPr>
        <w:pStyle w:val="TOC2"/>
        <w:rPr>
          <w:rFonts w:ascii="Aptos" w:hAnsi="Aptos"/>
          <w:noProof/>
          <w:kern w:val="2"/>
          <w:sz w:val="24"/>
          <w:szCs w:val="24"/>
        </w:rPr>
      </w:pPr>
      <w:hyperlink w:anchor="_Toc195709401" w:history="1">
        <w:r w:rsidRPr="001C4C42">
          <w:rPr>
            <w:rStyle w:val="Hyperlink"/>
            <w:rFonts w:cs="Calibri"/>
            <w:noProof/>
          </w:rPr>
          <w:t>1.21</w:t>
        </w:r>
        <w:r w:rsidRPr="00747EC7">
          <w:rPr>
            <w:rFonts w:ascii="Aptos" w:hAnsi="Aptos"/>
            <w:noProof/>
            <w:kern w:val="2"/>
            <w:sz w:val="24"/>
            <w:szCs w:val="24"/>
          </w:rPr>
          <w:tab/>
        </w:r>
        <w:r w:rsidRPr="001C4C42">
          <w:rPr>
            <w:rStyle w:val="Hyperlink"/>
            <w:rFonts w:ascii="Calibri" w:hAnsi="Calibri" w:cs="Calibri"/>
            <w:noProof/>
          </w:rPr>
          <w:t>Commissioning</w:t>
        </w:r>
        <w:r>
          <w:rPr>
            <w:noProof/>
            <w:webHidden/>
          </w:rPr>
          <w:tab/>
        </w:r>
        <w:r>
          <w:rPr>
            <w:noProof/>
            <w:webHidden/>
          </w:rPr>
          <w:fldChar w:fldCharType="begin"/>
        </w:r>
        <w:r>
          <w:rPr>
            <w:noProof/>
            <w:webHidden/>
          </w:rPr>
          <w:instrText xml:space="preserve"> PAGEREF _Toc195709401 \h </w:instrText>
        </w:r>
        <w:r>
          <w:rPr>
            <w:noProof/>
            <w:webHidden/>
          </w:rPr>
        </w:r>
        <w:r>
          <w:rPr>
            <w:noProof/>
            <w:webHidden/>
          </w:rPr>
          <w:fldChar w:fldCharType="separate"/>
        </w:r>
        <w:r>
          <w:rPr>
            <w:noProof/>
            <w:webHidden/>
          </w:rPr>
          <w:t>1-14</w:t>
        </w:r>
        <w:r>
          <w:rPr>
            <w:noProof/>
            <w:webHidden/>
          </w:rPr>
          <w:fldChar w:fldCharType="end"/>
        </w:r>
      </w:hyperlink>
    </w:p>
    <w:p w14:paraId="361EDDB0" w14:textId="77777777" w:rsidR="0053416B" w:rsidRPr="00747EC7" w:rsidRDefault="0053416B">
      <w:pPr>
        <w:pStyle w:val="TOC2"/>
        <w:rPr>
          <w:rFonts w:ascii="Aptos" w:hAnsi="Aptos"/>
          <w:noProof/>
          <w:kern w:val="2"/>
          <w:sz w:val="24"/>
          <w:szCs w:val="24"/>
        </w:rPr>
      </w:pPr>
      <w:hyperlink w:anchor="_Toc195709402" w:history="1">
        <w:r w:rsidRPr="001C4C42">
          <w:rPr>
            <w:rStyle w:val="Hyperlink"/>
            <w:rFonts w:cs="Calibri"/>
            <w:noProof/>
          </w:rPr>
          <w:t>1.22</w:t>
        </w:r>
        <w:r w:rsidRPr="00747EC7">
          <w:rPr>
            <w:rFonts w:ascii="Aptos" w:hAnsi="Aptos"/>
            <w:noProof/>
            <w:kern w:val="2"/>
            <w:sz w:val="24"/>
            <w:szCs w:val="24"/>
          </w:rPr>
          <w:tab/>
        </w:r>
        <w:r w:rsidRPr="001C4C42">
          <w:rPr>
            <w:rStyle w:val="Hyperlink"/>
            <w:rFonts w:ascii="Calibri" w:hAnsi="Calibri" w:cs="Calibri"/>
            <w:noProof/>
          </w:rPr>
          <w:t>Operating Instructions</w:t>
        </w:r>
        <w:r>
          <w:rPr>
            <w:noProof/>
            <w:webHidden/>
          </w:rPr>
          <w:tab/>
        </w:r>
        <w:r>
          <w:rPr>
            <w:noProof/>
            <w:webHidden/>
          </w:rPr>
          <w:fldChar w:fldCharType="begin"/>
        </w:r>
        <w:r>
          <w:rPr>
            <w:noProof/>
            <w:webHidden/>
          </w:rPr>
          <w:instrText xml:space="preserve"> PAGEREF _Toc195709402 \h </w:instrText>
        </w:r>
        <w:r>
          <w:rPr>
            <w:noProof/>
            <w:webHidden/>
          </w:rPr>
        </w:r>
        <w:r>
          <w:rPr>
            <w:noProof/>
            <w:webHidden/>
          </w:rPr>
          <w:fldChar w:fldCharType="separate"/>
        </w:r>
        <w:r>
          <w:rPr>
            <w:noProof/>
            <w:webHidden/>
          </w:rPr>
          <w:t>1-14</w:t>
        </w:r>
        <w:r>
          <w:rPr>
            <w:noProof/>
            <w:webHidden/>
          </w:rPr>
          <w:fldChar w:fldCharType="end"/>
        </w:r>
      </w:hyperlink>
    </w:p>
    <w:p w14:paraId="46538657" w14:textId="77777777" w:rsidR="0053416B" w:rsidRPr="00747EC7" w:rsidRDefault="0053416B">
      <w:pPr>
        <w:pStyle w:val="TOC2"/>
        <w:rPr>
          <w:rFonts w:ascii="Aptos" w:hAnsi="Aptos"/>
          <w:noProof/>
          <w:kern w:val="2"/>
          <w:sz w:val="24"/>
          <w:szCs w:val="24"/>
        </w:rPr>
      </w:pPr>
      <w:hyperlink w:anchor="_Toc195709403" w:history="1">
        <w:r w:rsidRPr="001C4C42">
          <w:rPr>
            <w:rStyle w:val="Hyperlink"/>
            <w:rFonts w:cs="Calibri"/>
            <w:noProof/>
          </w:rPr>
          <w:t>1.23</w:t>
        </w:r>
        <w:r w:rsidRPr="00747EC7">
          <w:rPr>
            <w:rFonts w:ascii="Aptos" w:hAnsi="Aptos"/>
            <w:noProof/>
            <w:kern w:val="2"/>
            <w:sz w:val="24"/>
            <w:szCs w:val="24"/>
          </w:rPr>
          <w:tab/>
        </w:r>
        <w:r w:rsidRPr="001C4C42">
          <w:rPr>
            <w:rStyle w:val="Hyperlink"/>
            <w:rFonts w:ascii="Calibri" w:hAnsi="Calibri" w:cs="Calibri"/>
            <w:noProof/>
          </w:rPr>
          <w:t>Water and Electricity Supply</w:t>
        </w:r>
        <w:r>
          <w:rPr>
            <w:noProof/>
            <w:webHidden/>
          </w:rPr>
          <w:tab/>
        </w:r>
        <w:r>
          <w:rPr>
            <w:noProof/>
            <w:webHidden/>
          </w:rPr>
          <w:fldChar w:fldCharType="begin"/>
        </w:r>
        <w:r>
          <w:rPr>
            <w:noProof/>
            <w:webHidden/>
          </w:rPr>
          <w:instrText xml:space="preserve"> PAGEREF _Toc195709403 \h </w:instrText>
        </w:r>
        <w:r>
          <w:rPr>
            <w:noProof/>
            <w:webHidden/>
          </w:rPr>
        </w:r>
        <w:r>
          <w:rPr>
            <w:noProof/>
            <w:webHidden/>
          </w:rPr>
          <w:fldChar w:fldCharType="separate"/>
        </w:r>
        <w:r>
          <w:rPr>
            <w:noProof/>
            <w:webHidden/>
          </w:rPr>
          <w:t>1-15</w:t>
        </w:r>
        <w:r>
          <w:rPr>
            <w:noProof/>
            <w:webHidden/>
          </w:rPr>
          <w:fldChar w:fldCharType="end"/>
        </w:r>
      </w:hyperlink>
    </w:p>
    <w:p w14:paraId="05B639BE" w14:textId="77777777" w:rsidR="0053416B" w:rsidRPr="00747EC7" w:rsidRDefault="0053416B">
      <w:pPr>
        <w:pStyle w:val="TOC2"/>
        <w:rPr>
          <w:rFonts w:ascii="Aptos" w:hAnsi="Aptos"/>
          <w:noProof/>
          <w:kern w:val="2"/>
          <w:sz w:val="24"/>
          <w:szCs w:val="24"/>
        </w:rPr>
      </w:pPr>
      <w:hyperlink w:anchor="_Toc195709404" w:history="1">
        <w:r w:rsidRPr="001C4C42">
          <w:rPr>
            <w:rStyle w:val="Hyperlink"/>
            <w:rFonts w:cs="Calibri"/>
            <w:noProof/>
          </w:rPr>
          <w:t>1.24</w:t>
        </w:r>
        <w:r w:rsidRPr="00747EC7">
          <w:rPr>
            <w:rFonts w:ascii="Aptos" w:hAnsi="Aptos"/>
            <w:noProof/>
            <w:kern w:val="2"/>
            <w:sz w:val="24"/>
            <w:szCs w:val="24"/>
          </w:rPr>
          <w:tab/>
        </w:r>
        <w:r w:rsidRPr="001C4C42">
          <w:rPr>
            <w:rStyle w:val="Hyperlink"/>
            <w:rFonts w:ascii="Calibri" w:hAnsi="Calibri" w:cs="Calibri"/>
            <w:noProof/>
          </w:rPr>
          <w:t>Contractor's Facilities</w:t>
        </w:r>
        <w:r>
          <w:rPr>
            <w:noProof/>
            <w:webHidden/>
          </w:rPr>
          <w:tab/>
        </w:r>
        <w:r>
          <w:rPr>
            <w:noProof/>
            <w:webHidden/>
          </w:rPr>
          <w:fldChar w:fldCharType="begin"/>
        </w:r>
        <w:r>
          <w:rPr>
            <w:noProof/>
            <w:webHidden/>
          </w:rPr>
          <w:instrText xml:space="preserve"> PAGEREF _Toc195709404 \h </w:instrText>
        </w:r>
        <w:r>
          <w:rPr>
            <w:noProof/>
            <w:webHidden/>
          </w:rPr>
        </w:r>
        <w:r>
          <w:rPr>
            <w:noProof/>
            <w:webHidden/>
          </w:rPr>
          <w:fldChar w:fldCharType="separate"/>
        </w:r>
        <w:r>
          <w:rPr>
            <w:noProof/>
            <w:webHidden/>
          </w:rPr>
          <w:t>1-16</w:t>
        </w:r>
        <w:r>
          <w:rPr>
            <w:noProof/>
            <w:webHidden/>
          </w:rPr>
          <w:fldChar w:fldCharType="end"/>
        </w:r>
      </w:hyperlink>
    </w:p>
    <w:p w14:paraId="0568F534" w14:textId="77777777" w:rsidR="0053416B" w:rsidRPr="00747EC7" w:rsidRDefault="0053416B">
      <w:pPr>
        <w:pStyle w:val="TOC2"/>
        <w:rPr>
          <w:rFonts w:ascii="Aptos" w:hAnsi="Aptos"/>
          <w:noProof/>
          <w:kern w:val="2"/>
          <w:sz w:val="24"/>
          <w:szCs w:val="24"/>
        </w:rPr>
      </w:pPr>
      <w:hyperlink w:anchor="_Toc195709405" w:history="1">
        <w:r w:rsidRPr="001C4C42">
          <w:rPr>
            <w:rStyle w:val="Hyperlink"/>
            <w:rFonts w:cs="Calibri"/>
            <w:noProof/>
          </w:rPr>
          <w:t>1.25</w:t>
        </w:r>
        <w:r w:rsidRPr="00747EC7">
          <w:rPr>
            <w:rFonts w:ascii="Aptos" w:hAnsi="Aptos"/>
            <w:noProof/>
            <w:kern w:val="2"/>
            <w:sz w:val="24"/>
            <w:szCs w:val="24"/>
          </w:rPr>
          <w:tab/>
        </w:r>
        <w:r w:rsidRPr="001C4C42">
          <w:rPr>
            <w:rStyle w:val="Hyperlink"/>
            <w:rFonts w:ascii="Calibri" w:hAnsi="Calibri" w:cs="Calibri"/>
            <w:noProof/>
          </w:rPr>
          <w:t>Storage of Plant</w:t>
        </w:r>
        <w:r>
          <w:rPr>
            <w:noProof/>
            <w:webHidden/>
          </w:rPr>
          <w:tab/>
        </w:r>
        <w:r>
          <w:rPr>
            <w:noProof/>
            <w:webHidden/>
          </w:rPr>
          <w:fldChar w:fldCharType="begin"/>
        </w:r>
        <w:r>
          <w:rPr>
            <w:noProof/>
            <w:webHidden/>
          </w:rPr>
          <w:instrText xml:space="preserve"> PAGEREF _Toc195709405 \h </w:instrText>
        </w:r>
        <w:r>
          <w:rPr>
            <w:noProof/>
            <w:webHidden/>
          </w:rPr>
        </w:r>
        <w:r>
          <w:rPr>
            <w:noProof/>
            <w:webHidden/>
          </w:rPr>
          <w:fldChar w:fldCharType="separate"/>
        </w:r>
        <w:r>
          <w:rPr>
            <w:noProof/>
            <w:webHidden/>
          </w:rPr>
          <w:t>1-16</w:t>
        </w:r>
        <w:r>
          <w:rPr>
            <w:noProof/>
            <w:webHidden/>
          </w:rPr>
          <w:fldChar w:fldCharType="end"/>
        </w:r>
      </w:hyperlink>
    </w:p>
    <w:p w14:paraId="038DBD9F" w14:textId="77777777" w:rsidR="0053416B" w:rsidRPr="00747EC7" w:rsidRDefault="0053416B">
      <w:pPr>
        <w:pStyle w:val="TOC2"/>
        <w:rPr>
          <w:rFonts w:ascii="Aptos" w:hAnsi="Aptos"/>
          <w:noProof/>
          <w:kern w:val="2"/>
          <w:sz w:val="24"/>
          <w:szCs w:val="24"/>
        </w:rPr>
      </w:pPr>
      <w:hyperlink w:anchor="_Toc195709406" w:history="1">
        <w:r w:rsidRPr="001C4C42">
          <w:rPr>
            <w:rStyle w:val="Hyperlink"/>
            <w:rFonts w:cs="Calibri"/>
            <w:noProof/>
          </w:rPr>
          <w:t>1.26</w:t>
        </w:r>
        <w:r w:rsidRPr="00747EC7">
          <w:rPr>
            <w:rFonts w:ascii="Aptos" w:hAnsi="Aptos"/>
            <w:noProof/>
            <w:kern w:val="2"/>
            <w:sz w:val="24"/>
            <w:szCs w:val="24"/>
          </w:rPr>
          <w:tab/>
        </w:r>
        <w:r w:rsidRPr="001C4C42">
          <w:rPr>
            <w:rStyle w:val="Hyperlink"/>
            <w:rFonts w:ascii="Calibri" w:hAnsi="Calibri" w:cs="Calibri"/>
            <w:noProof/>
          </w:rPr>
          <w:t>Level Datum</w:t>
        </w:r>
        <w:r>
          <w:rPr>
            <w:noProof/>
            <w:webHidden/>
          </w:rPr>
          <w:tab/>
        </w:r>
        <w:r>
          <w:rPr>
            <w:noProof/>
            <w:webHidden/>
          </w:rPr>
          <w:fldChar w:fldCharType="begin"/>
        </w:r>
        <w:r>
          <w:rPr>
            <w:noProof/>
            <w:webHidden/>
          </w:rPr>
          <w:instrText xml:space="preserve"> PAGEREF _Toc195709406 \h </w:instrText>
        </w:r>
        <w:r>
          <w:rPr>
            <w:noProof/>
            <w:webHidden/>
          </w:rPr>
        </w:r>
        <w:r>
          <w:rPr>
            <w:noProof/>
            <w:webHidden/>
          </w:rPr>
          <w:fldChar w:fldCharType="separate"/>
        </w:r>
        <w:r>
          <w:rPr>
            <w:noProof/>
            <w:webHidden/>
          </w:rPr>
          <w:t>1-17</w:t>
        </w:r>
        <w:r>
          <w:rPr>
            <w:noProof/>
            <w:webHidden/>
          </w:rPr>
          <w:fldChar w:fldCharType="end"/>
        </w:r>
      </w:hyperlink>
    </w:p>
    <w:p w14:paraId="1F1B722B" w14:textId="77777777" w:rsidR="0053416B" w:rsidRPr="00747EC7" w:rsidRDefault="0053416B">
      <w:pPr>
        <w:pStyle w:val="TOC2"/>
        <w:rPr>
          <w:rFonts w:ascii="Aptos" w:hAnsi="Aptos"/>
          <w:noProof/>
          <w:kern w:val="2"/>
          <w:sz w:val="24"/>
          <w:szCs w:val="24"/>
        </w:rPr>
      </w:pPr>
      <w:hyperlink w:anchor="_Toc195709407" w:history="1">
        <w:r w:rsidRPr="001C4C42">
          <w:rPr>
            <w:rStyle w:val="Hyperlink"/>
            <w:rFonts w:cs="Calibri"/>
            <w:noProof/>
            <w:lang w:val="en-GB"/>
          </w:rPr>
          <w:t>1.27</w:t>
        </w:r>
        <w:r w:rsidRPr="00747EC7">
          <w:rPr>
            <w:rFonts w:ascii="Aptos" w:hAnsi="Aptos"/>
            <w:noProof/>
            <w:kern w:val="2"/>
            <w:sz w:val="24"/>
            <w:szCs w:val="24"/>
          </w:rPr>
          <w:tab/>
        </w:r>
        <w:r w:rsidRPr="001C4C42">
          <w:rPr>
            <w:rStyle w:val="Hyperlink"/>
            <w:rFonts w:ascii="Calibri" w:hAnsi="Calibri" w:cs="Calibri"/>
            <w:noProof/>
            <w:lang w:val="en-GB"/>
          </w:rPr>
          <w:t>Climatic Data and Location Level</w:t>
        </w:r>
        <w:r>
          <w:rPr>
            <w:noProof/>
            <w:webHidden/>
          </w:rPr>
          <w:tab/>
        </w:r>
        <w:r>
          <w:rPr>
            <w:noProof/>
            <w:webHidden/>
          </w:rPr>
          <w:fldChar w:fldCharType="begin"/>
        </w:r>
        <w:r>
          <w:rPr>
            <w:noProof/>
            <w:webHidden/>
          </w:rPr>
          <w:instrText xml:space="preserve"> PAGEREF _Toc195709407 \h </w:instrText>
        </w:r>
        <w:r>
          <w:rPr>
            <w:noProof/>
            <w:webHidden/>
          </w:rPr>
        </w:r>
        <w:r>
          <w:rPr>
            <w:noProof/>
            <w:webHidden/>
          </w:rPr>
          <w:fldChar w:fldCharType="separate"/>
        </w:r>
        <w:r>
          <w:rPr>
            <w:noProof/>
            <w:webHidden/>
          </w:rPr>
          <w:t>1-18</w:t>
        </w:r>
        <w:r>
          <w:rPr>
            <w:noProof/>
            <w:webHidden/>
          </w:rPr>
          <w:fldChar w:fldCharType="end"/>
        </w:r>
      </w:hyperlink>
    </w:p>
    <w:p w14:paraId="4D7C451E" w14:textId="77777777" w:rsidR="0053416B" w:rsidRPr="00747EC7" w:rsidRDefault="0053416B">
      <w:pPr>
        <w:pStyle w:val="TOC2"/>
        <w:rPr>
          <w:rFonts w:ascii="Aptos" w:hAnsi="Aptos"/>
          <w:noProof/>
          <w:kern w:val="2"/>
          <w:sz w:val="24"/>
          <w:szCs w:val="24"/>
        </w:rPr>
      </w:pPr>
      <w:hyperlink w:anchor="_Toc195709408" w:history="1">
        <w:r w:rsidRPr="001C4C42">
          <w:rPr>
            <w:rStyle w:val="Hyperlink"/>
            <w:rFonts w:cs="Calibri"/>
            <w:noProof/>
          </w:rPr>
          <w:t>1.28</w:t>
        </w:r>
        <w:r w:rsidRPr="00747EC7">
          <w:rPr>
            <w:rFonts w:ascii="Aptos" w:hAnsi="Aptos"/>
            <w:noProof/>
            <w:kern w:val="2"/>
            <w:sz w:val="24"/>
            <w:szCs w:val="24"/>
          </w:rPr>
          <w:tab/>
        </w:r>
        <w:r w:rsidRPr="001C4C42">
          <w:rPr>
            <w:rStyle w:val="Hyperlink"/>
            <w:rFonts w:ascii="Calibri" w:hAnsi="Calibri" w:cs="Calibri"/>
            <w:noProof/>
          </w:rPr>
          <w:t>Contamination of Water Supplies</w:t>
        </w:r>
        <w:r>
          <w:rPr>
            <w:noProof/>
            <w:webHidden/>
          </w:rPr>
          <w:tab/>
        </w:r>
        <w:r>
          <w:rPr>
            <w:noProof/>
            <w:webHidden/>
          </w:rPr>
          <w:fldChar w:fldCharType="begin"/>
        </w:r>
        <w:r>
          <w:rPr>
            <w:noProof/>
            <w:webHidden/>
          </w:rPr>
          <w:instrText xml:space="preserve"> PAGEREF _Toc195709408 \h </w:instrText>
        </w:r>
        <w:r>
          <w:rPr>
            <w:noProof/>
            <w:webHidden/>
          </w:rPr>
        </w:r>
        <w:r>
          <w:rPr>
            <w:noProof/>
            <w:webHidden/>
          </w:rPr>
          <w:fldChar w:fldCharType="separate"/>
        </w:r>
        <w:r>
          <w:rPr>
            <w:noProof/>
            <w:webHidden/>
          </w:rPr>
          <w:t>1-18</w:t>
        </w:r>
        <w:r>
          <w:rPr>
            <w:noProof/>
            <w:webHidden/>
          </w:rPr>
          <w:fldChar w:fldCharType="end"/>
        </w:r>
      </w:hyperlink>
    </w:p>
    <w:p w14:paraId="5989E0E3" w14:textId="77777777" w:rsidR="0053416B" w:rsidRPr="00747EC7" w:rsidRDefault="0053416B">
      <w:pPr>
        <w:pStyle w:val="TOC2"/>
        <w:rPr>
          <w:rFonts w:ascii="Aptos" w:hAnsi="Aptos"/>
          <w:noProof/>
          <w:kern w:val="2"/>
          <w:sz w:val="24"/>
          <w:szCs w:val="24"/>
        </w:rPr>
      </w:pPr>
      <w:hyperlink w:anchor="_Toc195709409" w:history="1">
        <w:r w:rsidRPr="001C4C42">
          <w:rPr>
            <w:rStyle w:val="Hyperlink"/>
            <w:rFonts w:cs="Calibri"/>
            <w:noProof/>
          </w:rPr>
          <w:t>1.29</w:t>
        </w:r>
        <w:r w:rsidRPr="00747EC7">
          <w:rPr>
            <w:rFonts w:ascii="Aptos" w:hAnsi="Aptos"/>
            <w:noProof/>
            <w:kern w:val="2"/>
            <w:sz w:val="24"/>
            <w:szCs w:val="24"/>
          </w:rPr>
          <w:tab/>
        </w:r>
        <w:r w:rsidRPr="001C4C42">
          <w:rPr>
            <w:rStyle w:val="Hyperlink"/>
            <w:rFonts w:ascii="Calibri" w:hAnsi="Calibri" w:cs="Calibri"/>
            <w:noProof/>
          </w:rPr>
          <w:t>Site Access and Boundary</w:t>
        </w:r>
        <w:r>
          <w:rPr>
            <w:noProof/>
            <w:webHidden/>
          </w:rPr>
          <w:tab/>
        </w:r>
        <w:r>
          <w:rPr>
            <w:noProof/>
            <w:webHidden/>
          </w:rPr>
          <w:fldChar w:fldCharType="begin"/>
        </w:r>
        <w:r>
          <w:rPr>
            <w:noProof/>
            <w:webHidden/>
          </w:rPr>
          <w:instrText xml:space="preserve"> PAGEREF _Toc195709409 \h </w:instrText>
        </w:r>
        <w:r>
          <w:rPr>
            <w:noProof/>
            <w:webHidden/>
          </w:rPr>
        </w:r>
        <w:r>
          <w:rPr>
            <w:noProof/>
            <w:webHidden/>
          </w:rPr>
          <w:fldChar w:fldCharType="separate"/>
        </w:r>
        <w:r>
          <w:rPr>
            <w:noProof/>
            <w:webHidden/>
          </w:rPr>
          <w:t>1-18</w:t>
        </w:r>
        <w:r>
          <w:rPr>
            <w:noProof/>
            <w:webHidden/>
          </w:rPr>
          <w:fldChar w:fldCharType="end"/>
        </w:r>
      </w:hyperlink>
    </w:p>
    <w:p w14:paraId="2D63ABE7" w14:textId="77777777" w:rsidR="0053416B" w:rsidRPr="00747EC7" w:rsidRDefault="0053416B">
      <w:pPr>
        <w:pStyle w:val="TOC2"/>
        <w:rPr>
          <w:rFonts w:ascii="Aptos" w:hAnsi="Aptos"/>
          <w:noProof/>
          <w:kern w:val="2"/>
          <w:sz w:val="24"/>
          <w:szCs w:val="24"/>
        </w:rPr>
      </w:pPr>
      <w:hyperlink w:anchor="_Toc195709410" w:history="1">
        <w:r w:rsidRPr="001C4C42">
          <w:rPr>
            <w:rStyle w:val="Hyperlink"/>
            <w:rFonts w:cs="Calibri"/>
            <w:noProof/>
          </w:rPr>
          <w:t>1.30</w:t>
        </w:r>
        <w:r w:rsidRPr="00747EC7">
          <w:rPr>
            <w:rFonts w:ascii="Aptos" w:hAnsi="Aptos"/>
            <w:noProof/>
            <w:kern w:val="2"/>
            <w:sz w:val="24"/>
            <w:szCs w:val="24"/>
          </w:rPr>
          <w:tab/>
        </w:r>
        <w:r w:rsidRPr="001C4C42">
          <w:rPr>
            <w:rStyle w:val="Hyperlink"/>
            <w:rFonts w:ascii="Calibri" w:hAnsi="Calibri" w:cs="Calibri"/>
            <w:noProof/>
          </w:rPr>
          <w:t>Use of Public Highways and Roads</w:t>
        </w:r>
        <w:r>
          <w:rPr>
            <w:noProof/>
            <w:webHidden/>
          </w:rPr>
          <w:tab/>
        </w:r>
        <w:r>
          <w:rPr>
            <w:noProof/>
            <w:webHidden/>
          </w:rPr>
          <w:fldChar w:fldCharType="begin"/>
        </w:r>
        <w:r>
          <w:rPr>
            <w:noProof/>
            <w:webHidden/>
          </w:rPr>
          <w:instrText xml:space="preserve"> PAGEREF _Toc195709410 \h </w:instrText>
        </w:r>
        <w:r>
          <w:rPr>
            <w:noProof/>
            <w:webHidden/>
          </w:rPr>
        </w:r>
        <w:r>
          <w:rPr>
            <w:noProof/>
            <w:webHidden/>
          </w:rPr>
          <w:fldChar w:fldCharType="separate"/>
        </w:r>
        <w:r>
          <w:rPr>
            <w:noProof/>
            <w:webHidden/>
          </w:rPr>
          <w:t>1-19</w:t>
        </w:r>
        <w:r>
          <w:rPr>
            <w:noProof/>
            <w:webHidden/>
          </w:rPr>
          <w:fldChar w:fldCharType="end"/>
        </w:r>
      </w:hyperlink>
    </w:p>
    <w:p w14:paraId="06B65D66" w14:textId="77777777" w:rsidR="0053416B" w:rsidRPr="00747EC7" w:rsidRDefault="0053416B">
      <w:pPr>
        <w:pStyle w:val="TOC2"/>
        <w:rPr>
          <w:rFonts w:ascii="Aptos" w:hAnsi="Aptos"/>
          <w:noProof/>
          <w:kern w:val="2"/>
          <w:sz w:val="24"/>
          <w:szCs w:val="24"/>
        </w:rPr>
      </w:pPr>
      <w:hyperlink w:anchor="_Toc195709411" w:history="1">
        <w:r w:rsidRPr="001C4C42">
          <w:rPr>
            <w:rStyle w:val="Hyperlink"/>
            <w:rFonts w:cs="Calibri"/>
            <w:noProof/>
          </w:rPr>
          <w:t>1.31</w:t>
        </w:r>
        <w:r w:rsidRPr="00747EC7">
          <w:rPr>
            <w:rFonts w:ascii="Aptos" w:hAnsi="Aptos"/>
            <w:noProof/>
            <w:kern w:val="2"/>
            <w:sz w:val="24"/>
            <w:szCs w:val="24"/>
          </w:rPr>
          <w:tab/>
        </w:r>
        <w:r w:rsidRPr="001C4C42">
          <w:rPr>
            <w:rStyle w:val="Hyperlink"/>
            <w:rFonts w:ascii="Calibri" w:hAnsi="Calibri" w:cs="Calibri"/>
            <w:noProof/>
          </w:rPr>
          <w:t>Private Property</w:t>
        </w:r>
        <w:r>
          <w:rPr>
            <w:noProof/>
            <w:webHidden/>
          </w:rPr>
          <w:tab/>
        </w:r>
        <w:r>
          <w:rPr>
            <w:noProof/>
            <w:webHidden/>
          </w:rPr>
          <w:fldChar w:fldCharType="begin"/>
        </w:r>
        <w:r>
          <w:rPr>
            <w:noProof/>
            <w:webHidden/>
          </w:rPr>
          <w:instrText xml:space="preserve"> PAGEREF _Toc195709411 \h </w:instrText>
        </w:r>
        <w:r>
          <w:rPr>
            <w:noProof/>
            <w:webHidden/>
          </w:rPr>
        </w:r>
        <w:r>
          <w:rPr>
            <w:noProof/>
            <w:webHidden/>
          </w:rPr>
          <w:fldChar w:fldCharType="separate"/>
        </w:r>
        <w:r>
          <w:rPr>
            <w:noProof/>
            <w:webHidden/>
          </w:rPr>
          <w:t>1-19</w:t>
        </w:r>
        <w:r>
          <w:rPr>
            <w:noProof/>
            <w:webHidden/>
          </w:rPr>
          <w:fldChar w:fldCharType="end"/>
        </w:r>
      </w:hyperlink>
    </w:p>
    <w:p w14:paraId="4EC2F499" w14:textId="77777777" w:rsidR="0053416B" w:rsidRPr="00747EC7" w:rsidRDefault="0053416B">
      <w:pPr>
        <w:pStyle w:val="TOC2"/>
        <w:rPr>
          <w:rFonts w:ascii="Aptos" w:hAnsi="Aptos"/>
          <w:noProof/>
          <w:kern w:val="2"/>
          <w:sz w:val="24"/>
          <w:szCs w:val="24"/>
        </w:rPr>
      </w:pPr>
      <w:hyperlink w:anchor="_Toc195709412" w:history="1">
        <w:r w:rsidRPr="001C4C42">
          <w:rPr>
            <w:rStyle w:val="Hyperlink"/>
            <w:rFonts w:cs="Calibri"/>
            <w:noProof/>
          </w:rPr>
          <w:t>1.32</w:t>
        </w:r>
        <w:r w:rsidRPr="00747EC7">
          <w:rPr>
            <w:rFonts w:ascii="Aptos" w:hAnsi="Aptos"/>
            <w:noProof/>
            <w:kern w:val="2"/>
            <w:sz w:val="24"/>
            <w:szCs w:val="24"/>
          </w:rPr>
          <w:tab/>
        </w:r>
        <w:r w:rsidRPr="001C4C42">
          <w:rPr>
            <w:rStyle w:val="Hyperlink"/>
            <w:rFonts w:ascii="Calibri" w:hAnsi="Calibri" w:cs="Calibri"/>
            <w:noProof/>
          </w:rPr>
          <w:t>Clearance of the Site</w:t>
        </w:r>
        <w:r>
          <w:rPr>
            <w:noProof/>
            <w:webHidden/>
          </w:rPr>
          <w:tab/>
        </w:r>
        <w:r>
          <w:rPr>
            <w:noProof/>
            <w:webHidden/>
          </w:rPr>
          <w:fldChar w:fldCharType="begin"/>
        </w:r>
        <w:r>
          <w:rPr>
            <w:noProof/>
            <w:webHidden/>
          </w:rPr>
          <w:instrText xml:space="preserve"> PAGEREF _Toc195709412 \h </w:instrText>
        </w:r>
        <w:r>
          <w:rPr>
            <w:noProof/>
            <w:webHidden/>
          </w:rPr>
        </w:r>
        <w:r>
          <w:rPr>
            <w:noProof/>
            <w:webHidden/>
          </w:rPr>
          <w:fldChar w:fldCharType="separate"/>
        </w:r>
        <w:r>
          <w:rPr>
            <w:noProof/>
            <w:webHidden/>
          </w:rPr>
          <w:t>1-20</w:t>
        </w:r>
        <w:r>
          <w:rPr>
            <w:noProof/>
            <w:webHidden/>
          </w:rPr>
          <w:fldChar w:fldCharType="end"/>
        </w:r>
      </w:hyperlink>
    </w:p>
    <w:p w14:paraId="0BBD63EF" w14:textId="77777777" w:rsidR="0053416B" w:rsidRPr="00747EC7" w:rsidRDefault="0053416B">
      <w:pPr>
        <w:pStyle w:val="TOC2"/>
        <w:rPr>
          <w:rFonts w:ascii="Aptos" w:hAnsi="Aptos"/>
          <w:noProof/>
          <w:kern w:val="2"/>
          <w:sz w:val="24"/>
          <w:szCs w:val="24"/>
        </w:rPr>
      </w:pPr>
      <w:hyperlink w:anchor="_Toc195709413" w:history="1">
        <w:r w:rsidRPr="001C4C42">
          <w:rPr>
            <w:rStyle w:val="Hyperlink"/>
            <w:rFonts w:cs="Calibri"/>
            <w:noProof/>
          </w:rPr>
          <w:t>1.33</w:t>
        </w:r>
        <w:r w:rsidRPr="00747EC7">
          <w:rPr>
            <w:rFonts w:ascii="Aptos" w:hAnsi="Aptos"/>
            <w:noProof/>
            <w:kern w:val="2"/>
            <w:sz w:val="24"/>
            <w:szCs w:val="24"/>
          </w:rPr>
          <w:tab/>
        </w:r>
        <w:r w:rsidRPr="001C4C42">
          <w:rPr>
            <w:rStyle w:val="Hyperlink"/>
            <w:rFonts w:ascii="Calibri" w:hAnsi="Calibri" w:cs="Calibri"/>
            <w:noProof/>
          </w:rPr>
          <w:t>Condition of the Site</w:t>
        </w:r>
        <w:r>
          <w:rPr>
            <w:noProof/>
            <w:webHidden/>
          </w:rPr>
          <w:tab/>
        </w:r>
        <w:r>
          <w:rPr>
            <w:noProof/>
            <w:webHidden/>
          </w:rPr>
          <w:fldChar w:fldCharType="begin"/>
        </w:r>
        <w:r>
          <w:rPr>
            <w:noProof/>
            <w:webHidden/>
          </w:rPr>
          <w:instrText xml:space="preserve"> PAGEREF _Toc195709413 \h </w:instrText>
        </w:r>
        <w:r>
          <w:rPr>
            <w:noProof/>
            <w:webHidden/>
          </w:rPr>
        </w:r>
        <w:r>
          <w:rPr>
            <w:noProof/>
            <w:webHidden/>
          </w:rPr>
          <w:fldChar w:fldCharType="separate"/>
        </w:r>
        <w:r>
          <w:rPr>
            <w:noProof/>
            <w:webHidden/>
          </w:rPr>
          <w:t>1-20</w:t>
        </w:r>
        <w:r>
          <w:rPr>
            <w:noProof/>
            <w:webHidden/>
          </w:rPr>
          <w:fldChar w:fldCharType="end"/>
        </w:r>
      </w:hyperlink>
    </w:p>
    <w:p w14:paraId="69788CE8" w14:textId="77777777" w:rsidR="0053416B" w:rsidRPr="00747EC7" w:rsidRDefault="0053416B">
      <w:pPr>
        <w:pStyle w:val="TOC2"/>
        <w:rPr>
          <w:rFonts w:ascii="Aptos" w:hAnsi="Aptos"/>
          <w:noProof/>
          <w:kern w:val="2"/>
          <w:sz w:val="24"/>
          <w:szCs w:val="24"/>
        </w:rPr>
      </w:pPr>
      <w:hyperlink w:anchor="_Toc195709414" w:history="1">
        <w:r w:rsidRPr="001C4C42">
          <w:rPr>
            <w:rStyle w:val="Hyperlink"/>
            <w:rFonts w:cs="Calibri"/>
            <w:noProof/>
          </w:rPr>
          <w:t>1.34</w:t>
        </w:r>
        <w:r w:rsidRPr="00747EC7">
          <w:rPr>
            <w:rFonts w:ascii="Aptos" w:hAnsi="Aptos"/>
            <w:noProof/>
            <w:kern w:val="2"/>
            <w:sz w:val="24"/>
            <w:szCs w:val="24"/>
          </w:rPr>
          <w:tab/>
        </w:r>
        <w:r w:rsidRPr="001C4C42">
          <w:rPr>
            <w:rStyle w:val="Hyperlink"/>
            <w:rFonts w:ascii="Calibri" w:hAnsi="Calibri" w:cs="Calibri"/>
            <w:noProof/>
          </w:rPr>
          <w:t>Access for the Employer and Engineer</w:t>
        </w:r>
        <w:r>
          <w:rPr>
            <w:noProof/>
            <w:webHidden/>
          </w:rPr>
          <w:tab/>
        </w:r>
        <w:r>
          <w:rPr>
            <w:noProof/>
            <w:webHidden/>
          </w:rPr>
          <w:fldChar w:fldCharType="begin"/>
        </w:r>
        <w:r>
          <w:rPr>
            <w:noProof/>
            <w:webHidden/>
          </w:rPr>
          <w:instrText xml:space="preserve"> PAGEREF _Toc195709414 \h </w:instrText>
        </w:r>
        <w:r>
          <w:rPr>
            <w:noProof/>
            <w:webHidden/>
          </w:rPr>
        </w:r>
        <w:r>
          <w:rPr>
            <w:noProof/>
            <w:webHidden/>
          </w:rPr>
          <w:fldChar w:fldCharType="separate"/>
        </w:r>
        <w:r>
          <w:rPr>
            <w:noProof/>
            <w:webHidden/>
          </w:rPr>
          <w:t>1-20</w:t>
        </w:r>
        <w:r>
          <w:rPr>
            <w:noProof/>
            <w:webHidden/>
          </w:rPr>
          <w:fldChar w:fldCharType="end"/>
        </w:r>
      </w:hyperlink>
    </w:p>
    <w:p w14:paraId="7F72B0A8" w14:textId="77777777" w:rsidR="0053416B" w:rsidRPr="00747EC7" w:rsidRDefault="0053416B">
      <w:pPr>
        <w:pStyle w:val="TOC2"/>
        <w:rPr>
          <w:rFonts w:ascii="Aptos" w:hAnsi="Aptos"/>
          <w:noProof/>
          <w:kern w:val="2"/>
          <w:sz w:val="24"/>
          <w:szCs w:val="24"/>
        </w:rPr>
      </w:pPr>
      <w:hyperlink w:anchor="_Toc195709415" w:history="1">
        <w:r w:rsidRPr="001C4C42">
          <w:rPr>
            <w:rStyle w:val="Hyperlink"/>
            <w:rFonts w:cs="Calibri"/>
            <w:noProof/>
          </w:rPr>
          <w:t>1.35</w:t>
        </w:r>
        <w:r w:rsidRPr="00747EC7">
          <w:rPr>
            <w:rFonts w:ascii="Aptos" w:hAnsi="Aptos"/>
            <w:noProof/>
            <w:kern w:val="2"/>
            <w:sz w:val="24"/>
            <w:szCs w:val="24"/>
          </w:rPr>
          <w:tab/>
        </w:r>
        <w:r w:rsidRPr="001C4C42">
          <w:rPr>
            <w:rStyle w:val="Hyperlink"/>
            <w:rFonts w:ascii="Calibri" w:hAnsi="Calibri" w:cs="Calibri"/>
            <w:noProof/>
          </w:rPr>
          <w:t>Noise</w:t>
        </w:r>
        <w:r>
          <w:rPr>
            <w:noProof/>
            <w:webHidden/>
          </w:rPr>
          <w:tab/>
        </w:r>
        <w:r>
          <w:rPr>
            <w:noProof/>
            <w:webHidden/>
          </w:rPr>
          <w:fldChar w:fldCharType="begin"/>
        </w:r>
        <w:r>
          <w:rPr>
            <w:noProof/>
            <w:webHidden/>
          </w:rPr>
          <w:instrText xml:space="preserve"> PAGEREF _Toc195709415 \h </w:instrText>
        </w:r>
        <w:r>
          <w:rPr>
            <w:noProof/>
            <w:webHidden/>
          </w:rPr>
        </w:r>
        <w:r>
          <w:rPr>
            <w:noProof/>
            <w:webHidden/>
          </w:rPr>
          <w:fldChar w:fldCharType="separate"/>
        </w:r>
        <w:r>
          <w:rPr>
            <w:noProof/>
            <w:webHidden/>
          </w:rPr>
          <w:t>1-21</w:t>
        </w:r>
        <w:r>
          <w:rPr>
            <w:noProof/>
            <w:webHidden/>
          </w:rPr>
          <w:fldChar w:fldCharType="end"/>
        </w:r>
      </w:hyperlink>
    </w:p>
    <w:p w14:paraId="3832F951" w14:textId="77777777" w:rsidR="0053416B" w:rsidRPr="00747EC7" w:rsidRDefault="0053416B">
      <w:pPr>
        <w:pStyle w:val="TOC2"/>
        <w:rPr>
          <w:rFonts w:ascii="Aptos" w:hAnsi="Aptos"/>
          <w:noProof/>
          <w:kern w:val="2"/>
          <w:sz w:val="24"/>
          <w:szCs w:val="24"/>
        </w:rPr>
      </w:pPr>
      <w:hyperlink w:anchor="_Toc195709416" w:history="1">
        <w:r w:rsidRPr="001C4C42">
          <w:rPr>
            <w:rStyle w:val="Hyperlink"/>
            <w:rFonts w:cs="Calibri"/>
            <w:noProof/>
          </w:rPr>
          <w:t>1.36</w:t>
        </w:r>
        <w:r w:rsidRPr="00747EC7">
          <w:rPr>
            <w:rFonts w:ascii="Aptos" w:hAnsi="Aptos"/>
            <w:noProof/>
            <w:kern w:val="2"/>
            <w:sz w:val="24"/>
            <w:szCs w:val="24"/>
          </w:rPr>
          <w:tab/>
        </w:r>
        <w:r w:rsidRPr="001C4C42">
          <w:rPr>
            <w:rStyle w:val="Hyperlink"/>
            <w:rFonts w:ascii="Calibri" w:hAnsi="Calibri" w:cs="Calibri"/>
            <w:noProof/>
          </w:rPr>
          <w:t>Temporary Works</w:t>
        </w:r>
        <w:r>
          <w:rPr>
            <w:noProof/>
            <w:webHidden/>
          </w:rPr>
          <w:tab/>
        </w:r>
        <w:r>
          <w:rPr>
            <w:noProof/>
            <w:webHidden/>
          </w:rPr>
          <w:fldChar w:fldCharType="begin"/>
        </w:r>
        <w:r>
          <w:rPr>
            <w:noProof/>
            <w:webHidden/>
          </w:rPr>
          <w:instrText xml:space="preserve"> PAGEREF _Toc195709416 \h </w:instrText>
        </w:r>
        <w:r>
          <w:rPr>
            <w:noProof/>
            <w:webHidden/>
          </w:rPr>
        </w:r>
        <w:r>
          <w:rPr>
            <w:noProof/>
            <w:webHidden/>
          </w:rPr>
          <w:fldChar w:fldCharType="separate"/>
        </w:r>
        <w:r>
          <w:rPr>
            <w:noProof/>
            <w:webHidden/>
          </w:rPr>
          <w:t>1-21</w:t>
        </w:r>
        <w:r>
          <w:rPr>
            <w:noProof/>
            <w:webHidden/>
          </w:rPr>
          <w:fldChar w:fldCharType="end"/>
        </w:r>
      </w:hyperlink>
    </w:p>
    <w:p w14:paraId="6CB18E14" w14:textId="77777777" w:rsidR="0053416B" w:rsidRPr="00747EC7" w:rsidRDefault="0053416B">
      <w:pPr>
        <w:pStyle w:val="TOC2"/>
        <w:rPr>
          <w:rFonts w:ascii="Aptos" w:hAnsi="Aptos"/>
          <w:noProof/>
          <w:kern w:val="2"/>
          <w:sz w:val="24"/>
          <w:szCs w:val="24"/>
        </w:rPr>
      </w:pPr>
      <w:hyperlink w:anchor="_Toc195709417" w:history="1">
        <w:r w:rsidRPr="001C4C42">
          <w:rPr>
            <w:rStyle w:val="Hyperlink"/>
            <w:rFonts w:cs="Calibri"/>
            <w:noProof/>
          </w:rPr>
          <w:t>1.37</w:t>
        </w:r>
        <w:r w:rsidRPr="00747EC7">
          <w:rPr>
            <w:rFonts w:ascii="Aptos" w:hAnsi="Aptos"/>
            <w:noProof/>
            <w:kern w:val="2"/>
            <w:sz w:val="24"/>
            <w:szCs w:val="24"/>
          </w:rPr>
          <w:tab/>
        </w:r>
        <w:r w:rsidRPr="001C4C42">
          <w:rPr>
            <w:rStyle w:val="Hyperlink"/>
            <w:rFonts w:ascii="Calibri" w:hAnsi="Calibri" w:cs="Calibri"/>
            <w:noProof/>
          </w:rPr>
          <w:t>Latrines</w:t>
        </w:r>
        <w:r>
          <w:rPr>
            <w:noProof/>
            <w:webHidden/>
          </w:rPr>
          <w:tab/>
        </w:r>
        <w:r>
          <w:rPr>
            <w:noProof/>
            <w:webHidden/>
          </w:rPr>
          <w:fldChar w:fldCharType="begin"/>
        </w:r>
        <w:r>
          <w:rPr>
            <w:noProof/>
            <w:webHidden/>
          </w:rPr>
          <w:instrText xml:space="preserve"> PAGEREF _Toc195709417 \h </w:instrText>
        </w:r>
        <w:r>
          <w:rPr>
            <w:noProof/>
            <w:webHidden/>
          </w:rPr>
        </w:r>
        <w:r>
          <w:rPr>
            <w:noProof/>
            <w:webHidden/>
          </w:rPr>
          <w:fldChar w:fldCharType="separate"/>
        </w:r>
        <w:r>
          <w:rPr>
            <w:noProof/>
            <w:webHidden/>
          </w:rPr>
          <w:t>1-21</w:t>
        </w:r>
        <w:r>
          <w:rPr>
            <w:noProof/>
            <w:webHidden/>
          </w:rPr>
          <w:fldChar w:fldCharType="end"/>
        </w:r>
      </w:hyperlink>
    </w:p>
    <w:p w14:paraId="3F47963C" w14:textId="77777777" w:rsidR="0053416B" w:rsidRPr="00747EC7" w:rsidRDefault="0053416B">
      <w:pPr>
        <w:pStyle w:val="TOC2"/>
        <w:rPr>
          <w:rFonts w:ascii="Aptos" w:hAnsi="Aptos"/>
          <w:noProof/>
          <w:kern w:val="2"/>
          <w:sz w:val="24"/>
          <w:szCs w:val="24"/>
        </w:rPr>
      </w:pPr>
      <w:hyperlink w:anchor="_Toc195709418" w:history="1">
        <w:r w:rsidRPr="001C4C42">
          <w:rPr>
            <w:rStyle w:val="Hyperlink"/>
            <w:rFonts w:cs="Calibri"/>
            <w:noProof/>
          </w:rPr>
          <w:t>1.38</w:t>
        </w:r>
        <w:r w:rsidRPr="00747EC7">
          <w:rPr>
            <w:rFonts w:ascii="Aptos" w:hAnsi="Aptos"/>
            <w:noProof/>
            <w:kern w:val="2"/>
            <w:sz w:val="24"/>
            <w:szCs w:val="24"/>
          </w:rPr>
          <w:tab/>
        </w:r>
        <w:r w:rsidRPr="001C4C42">
          <w:rPr>
            <w:rStyle w:val="Hyperlink"/>
            <w:rFonts w:ascii="Calibri" w:hAnsi="Calibri" w:cs="Calibri"/>
            <w:noProof/>
          </w:rPr>
          <w:t>Photographs</w:t>
        </w:r>
        <w:r>
          <w:rPr>
            <w:noProof/>
            <w:webHidden/>
          </w:rPr>
          <w:tab/>
        </w:r>
        <w:r>
          <w:rPr>
            <w:noProof/>
            <w:webHidden/>
          </w:rPr>
          <w:fldChar w:fldCharType="begin"/>
        </w:r>
        <w:r>
          <w:rPr>
            <w:noProof/>
            <w:webHidden/>
          </w:rPr>
          <w:instrText xml:space="preserve"> PAGEREF _Toc195709418 \h </w:instrText>
        </w:r>
        <w:r>
          <w:rPr>
            <w:noProof/>
            <w:webHidden/>
          </w:rPr>
        </w:r>
        <w:r>
          <w:rPr>
            <w:noProof/>
            <w:webHidden/>
          </w:rPr>
          <w:fldChar w:fldCharType="separate"/>
        </w:r>
        <w:r>
          <w:rPr>
            <w:noProof/>
            <w:webHidden/>
          </w:rPr>
          <w:t>1-22</w:t>
        </w:r>
        <w:r>
          <w:rPr>
            <w:noProof/>
            <w:webHidden/>
          </w:rPr>
          <w:fldChar w:fldCharType="end"/>
        </w:r>
      </w:hyperlink>
    </w:p>
    <w:p w14:paraId="19416C13" w14:textId="77777777" w:rsidR="0053416B" w:rsidRPr="00747EC7" w:rsidRDefault="0053416B">
      <w:pPr>
        <w:pStyle w:val="TOC2"/>
        <w:rPr>
          <w:rFonts w:ascii="Aptos" w:hAnsi="Aptos"/>
          <w:noProof/>
          <w:kern w:val="2"/>
          <w:sz w:val="24"/>
          <w:szCs w:val="24"/>
        </w:rPr>
      </w:pPr>
      <w:hyperlink w:anchor="_Toc195709419" w:history="1">
        <w:r w:rsidRPr="001C4C42">
          <w:rPr>
            <w:rStyle w:val="Hyperlink"/>
            <w:rFonts w:cs="Calibri"/>
            <w:noProof/>
          </w:rPr>
          <w:t>1.39</w:t>
        </w:r>
        <w:r w:rsidRPr="00747EC7">
          <w:rPr>
            <w:rFonts w:ascii="Aptos" w:hAnsi="Aptos"/>
            <w:noProof/>
            <w:kern w:val="2"/>
            <w:sz w:val="24"/>
            <w:szCs w:val="24"/>
          </w:rPr>
          <w:tab/>
        </w:r>
        <w:r w:rsidRPr="001C4C42">
          <w:rPr>
            <w:rStyle w:val="Hyperlink"/>
            <w:rFonts w:ascii="Calibri" w:hAnsi="Calibri" w:cs="Calibri"/>
            <w:noProof/>
          </w:rPr>
          <w:t>Setting out</w:t>
        </w:r>
        <w:r>
          <w:rPr>
            <w:noProof/>
            <w:webHidden/>
          </w:rPr>
          <w:tab/>
        </w:r>
        <w:r>
          <w:rPr>
            <w:noProof/>
            <w:webHidden/>
          </w:rPr>
          <w:fldChar w:fldCharType="begin"/>
        </w:r>
        <w:r>
          <w:rPr>
            <w:noProof/>
            <w:webHidden/>
          </w:rPr>
          <w:instrText xml:space="preserve"> PAGEREF _Toc195709419 \h </w:instrText>
        </w:r>
        <w:r>
          <w:rPr>
            <w:noProof/>
            <w:webHidden/>
          </w:rPr>
        </w:r>
        <w:r>
          <w:rPr>
            <w:noProof/>
            <w:webHidden/>
          </w:rPr>
          <w:fldChar w:fldCharType="separate"/>
        </w:r>
        <w:r>
          <w:rPr>
            <w:noProof/>
            <w:webHidden/>
          </w:rPr>
          <w:t>1-23</w:t>
        </w:r>
        <w:r>
          <w:rPr>
            <w:noProof/>
            <w:webHidden/>
          </w:rPr>
          <w:fldChar w:fldCharType="end"/>
        </w:r>
      </w:hyperlink>
    </w:p>
    <w:p w14:paraId="2BC50C4D" w14:textId="77777777" w:rsidR="0053416B" w:rsidRPr="00747EC7" w:rsidRDefault="0053416B">
      <w:pPr>
        <w:pStyle w:val="TOC2"/>
        <w:rPr>
          <w:rFonts w:ascii="Aptos" w:hAnsi="Aptos"/>
          <w:noProof/>
          <w:kern w:val="2"/>
          <w:sz w:val="24"/>
          <w:szCs w:val="24"/>
        </w:rPr>
      </w:pPr>
      <w:hyperlink w:anchor="_Toc195709420" w:history="1">
        <w:r w:rsidRPr="001C4C42">
          <w:rPr>
            <w:rStyle w:val="Hyperlink"/>
            <w:rFonts w:cs="Calibri"/>
            <w:noProof/>
          </w:rPr>
          <w:t>1.40</w:t>
        </w:r>
        <w:r w:rsidRPr="00747EC7">
          <w:rPr>
            <w:rFonts w:ascii="Aptos" w:hAnsi="Aptos"/>
            <w:noProof/>
            <w:kern w:val="2"/>
            <w:sz w:val="24"/>
            <w:szCs w:val="24"/>
          </w:rPr>
          <w:tab/>
        </w:r>
        <w:r w:rsidRPr="001C4C42">
          <w:rPr>
            <w:rStyle w:val="Hyperlink"/>
            <w:rFonts w:ascii="Calibri" w:hAnsi="Calibri" w:cs="Calibri"/>
            <w:noProof/>
          </w:rPr>
          <w:t>Units of Measurement</w:t>
        </w:r>
        <w:r>
          <w:rPr>
            <w:noProof/>
            <w:webHidden/>
          </w:rPr>
          <w:tab/>
        </w:r>
        <w:r>
          <w:rPr>
            <w:noProof/>
            <w:webHidden/>
          </w:rPr>
          <w:fldChar w:fldCharType="begin"/>
        </w:r>
        <w:r>
          <w:rPr>
            <w:noProof/>
            <w:webHidden/>
          </w:rPr>
          <w:instrText xml:space="preserve"> PAGEREF _Toc195709420 \h </w:instrText>
        </w:r>
        <w:r>
          <w:rPr>
            <w:noProof/>
            <w:webHidden/>
          </w:rPr>
        </w:r>
        <w:r>
          <w:rPr>
            <w:noProof/>
            <w:webHidden/>
          </w:rPr>
          <w:fldChar w:fldCharType="separate"/>
        </w:r>
        <w:r>
          <w:rPr>
            <w:noProof/>
            <w:webHidden/>
          </w:rPr>
          <w:t>1-23</w:t>
        </w:r>
        <w:r>
          <w:rPr>
            <w:noProof/>
            <w:webHidden/>
          </w:rPr>
          <w:fldChar w:fldCharType="end"/>
        </w:r>
      </w:hyperlink>
    </w:p>
    <w:p w14:paraId="382BF8A3" w14:textId="77777777" w:rsidR="0053416B" w:rsidRPr="00747EC7" w:rsidRDefault="0053416B">
      <w:pPr>
        <w:pStyle w:val="TOC2"/>
        <w:rPr>
          <w:rFonts w:ascii="Aptos" w:hAnsi="Aptos"/>
          <w:noProof/>
          <w:kern w:val="2"/>
          <w:sz w:val="24"/>
          <w:szCs w:val="24"/>
        </w:rPr>
      </w:pPr>
      <w:hyperlink w:anchor="_Toc195709421" w:history="1">
        <w:r w:rsidRPr="001C4C42">
          <w:rPr>
            <w:rStyle w:val="Hyperlink"/>
            <w:rFonts w:cs="Calibri"/>
            <w:noProof/>
          </w:rPr>
          <w:t>1.41</w:t>
        </w:r>
        <w:r w:rsidRPr="00747EC7">
          <w:rPr>
            <w:rFonts w:ascii="Aptos" w:hAnsi="Aptos"/>
            <w:noProof/>
            <w:kern w:val="2"/>
            <w:sz w:val="24"/>
            <w:szCs w:val="24"/>
          </w:rPr>
          <w:tab/>
        </w:r>
        <w:r w:rsidRPr="001C4C42">
          <w:rPr>
            <w:rStyle w:val="Hyperlink"/>
            <w:rFonts w:ascii="Calibri" w:hAnsi="Calibri" w:cs="Calibri"/>
            <w:noProof/>
          </w:rPr>
          <w:t>Languages</w:t>
        </w:r>
        <w:r>
          <w:rPr>
            <w:noProof/>
            <w:webHidden/>
          </w:rPr>
          <w:tab/>
        </w:r>
        <w:r>
          <w:rPr>
            <w:noProof/>
            <w:webHidden/>
          </w:rPr>
          <w:fldChar w:fldCharType="begin"/>
        </w:r>
        <w:r>
          <w:rPr>
            <w:noProof/>
            <w:webHidden/>
          </w:rPr>
          <w:instrText xml:space="preserve"> PAGEREF _Toc195709421 \h </w:instrText>
        </w:r>
        <w:r>
          <w:rPr>
            <w:noProof/>
            <w:webHidden/>
          </w:rPr>
        </w:r>
        <w:r>
          <w:rPr>
            <w:noProof/>
            <w:webHidden/>
          </w:rPr>
          <w:fldChar w:fldCharType="separate"/>
        </w:r>
        <w:r>
          <w:rPr>
            <w:noProof/>
            <w:webHidden/>
          </w:rPr>
          <w:t>1-23</w:t>
        </w:r>
        <w:r>
          <w:rPr>
            <w:noProof/>
            <w:webHidden/>
          </w:rPr>
          <w:fldChar w:fldCharType="end"/>
        </w:r>
      </w:hyperlink>
    </w:p>
    <w:p w14:paraId="651AEDB3" w14:textId="77777777" w:rsidR="0053416B" w:rsidRPr="00747EC7" w:rsidRDefault="0053416B">
      <w:pPr>
        <w:pStyle w:val="TOC2"/>
        <w:rPr>
          <w:rFonts w:ascii="Aptos" w:hAnsi="Aptos"/>
          <w:noProof/>
          <w:kern w:val="2"/>
          <w:sz w:val="24"/>
          <w:szCs w:val="24"/>
        </w:rPr>
      </w:pPr>
      <w:hyperlink w:anchor="_Toc195709422" w:history="1">
        <w:r w:rsidRPr="001C4C42">
          <w:rPr>
            <w:rStyle w:val="Hyperlink"/>
            <w:rFonts w:cs="Calibri"/>
            <w:noProof/>
          </w:rPr>
          <w:t>1.42</w:t>
        </w:r>
        <w:r w:rsidRPr="00747EC7">
          <w:rPr>
            <w:rFonts w:ascii="Aptos" w:hAnsi="Aptos"/>
            <w:noProof/>
            <w:kern w:val="2"/>
            <w:sz w:val="24"/>
            <w:szCs w:val="24"/>
          </w:rPr>
          <w:tab/>
        </w:r>
        <w:r w:rsidRPr="001C4C42">
          <w:rPr>
            <w:rStyle w:val="Hyperlink"/>
            <w:rFonts w:ascii="Calibri" w:hAnsi="Calibri" w:cs="Calibri"/>
            <w:noProof/>
          </w:rPr>
          <w:t>Contract Signboard</w:t>
        </w:r>
        <w:r>
          <w:rPr>
            <w:noProof/>
            <w:webHidden/>
          </w:rPr>
          <w:tab/>
        </w:r>
        <w:r>
          <w:rPr>
            <w:noProof/>
            <w:webHidden/>
          </w:rPr>
          <w:fldChar w:fldCharType="begin"/>
        </w:r>
        <w:r>
          <w:rPr>
            <w:noProof/>
            <w:webHidden/>
          </w:rPr>
          <w:instrText xml:space="preserve"> PAGEREF _Toc195709422 \h </w:instrText>
        </w:r>
        <w:r>
          <w:rPr>
            <w:noProof/>
            <w:webHidden/>
          </w:rPr>
        </w:r>
        <w:r>
          <w:rPr>
            <w:noProof/>
            <w:webHidden/>
          </w:rPr>
          <w:fldChar w:fldCharType="separate"/>
        </w:r>
        <w:r>
          <w:rPr>
            <w:noProof/>
            <w:webHidden/>
          </w:rPr>
          <w:t>1-23</w:t>
        </w:r>
        <w:r>
          <w:rPr>
            <w:noProof/>
            <w:webHidden/>
          </w:rPr>
          <w:fldChar w:fldCharType="end"/>
        </w:r>
      </w:hyperlink>
    </w:p>
    <w:p w14:paraId="333BFF0A" w14:textId="77777777" w:rsidR="0053416B" w:rsidRPr="00747EC7" w:rsidRDefault="0053416B">
      <w:pPr>
        <w:pStyle w:val="TOC2"/>
        <w:rPr>
          <w:rFonts w:ascii="Aptos" w:hAnsi="Aptos"/>
          <w:noProof/>
          <w:kern w:val="2"/>
          <w:sz w:val="24"/>
          <w:szCs w:val="24"/>
        </w:rPr>
      </w:pPr>
      <w:hyperlink w:anchor="_Toc195709423" w:history="1">
        <w:r w:rsidRPr="001C4C42">
          <w:rPr>
            <w:rStyle w:val="Hyperlink"/>
            <w:rFonts w:cs="Calibri"/>
            <w:noProof/>
          </w:rPr>
          <w:t>1.43</w:t>
        </w:r>
        <w:r w:rsidRPr="00747EC7">
          <w:rPr>
            <w:rFonts w:ascii="Aptos" w:hAnsi="Aptos"/>
            <w:noProof/>
            <w:kern w:val="2"/>
            <w:sz w:val="24"/>
            <w:szCs w:val="24"/>
          </w:rPr>
          <w:tab/>
        </w:r>
        <w:r w:rsidRPr="001C4C42">
          <w:rPr>
            <w:rStyle w:val="Hyperlink"/>
            <w:rFonts w:ascii="Calibri" w:hAnsi="Calibri" w:cs="Calibri"/>
            <w:noProof/>
          </w:rPr>
          <w:t>Advertising</w:t>
        </w:r>
        <w:r>
          <w:rPr>
            <w:noProof/>
            <w:webHidden/>
          </w:rPr>
          <w:tab/>
        </w:r>
        <w:r>
          <w:rPr>
            <w:noProof/>
            <w:webHidden/>
          </w:rPr>
          <w:fldChar w:fldCharType="begin"/>
        </w:r>
        <w:r>
          <w:rPr>
            <w:noProof/>
            <w:webHidden/>
          </w:rPr>
          <w:instrText xml:space="preserve"> PAGEREF _Toc195709423 \h </w:instrText>
        </w:r>
        <w:r>
          <w:rPr>
            <w:noProof/>
            <w:webHidden/>
          </w:rPr>
        </w:r>
        <w:r>
          <w:rPr>
            <w:noProof/>
            <w:webHidden/>
          </w:rPr>
          <w:fldChar w:fldCharType="separate"/>
        </w:r>
        <w:r>
          <w:rPr>
            <w:noProof/>
            <w:webHidden/>
          </w:rPr>
          <w:t>1-23</w:t>
        </w:r>
        <w:r>
          <w:rPr>
            <w:noProof/>
            <w:webHidden/>
          </w:rPr>
          <w:fldChar w:fldCharType="end"/>
        </w:r>
      </w:hyperlink>
    </w:p>
    <w:p w14:paraId="2D1E3A1F" w14:textId="77777777" w:rsidR="0053416B" w:rsidRPr="00747EC7" w:rsidRDefault="0053416B">
      <w:pPr>
        <w:pStyle w:val="TOC2"/>
        <w:rPr>
          <w:rFonts w:ascii="Aptos" w:hAnsi="Aptos"/>
          <w:noProof/>
          <w:kern w:val="2"/>
          <w:sz w:val="24"/>
          <w:szCs w:val="24"/>
        </w:rPr>
      </w:pPr>
      <w:hyperlink w:anchor="_Toc195709424" w:history="1">
        <w:r w:rsidRPr="001C4C42">
          <w:rPr>
            <w:rStyle w:val="Hyperlink"/>
            <w:rFonts w:cs="Calibri"/>
            <w:noProof/>
          </w:rPr>
          <w:t>1.44</w:t>
        </w:r>
        <w:r w:rsidRPr="00747EC7">
          <w:rPr>
            <w:rFonts w:ascii="Aptos" w:hAnsi="Aptos"/>
            <w:noProof/>
            <w:kern w:val="2"/>
            <w:sz w:val="24"/>
            <w:szCs w:val="24"/>
          </w:rPr>
          <w:tab/>
        </w:r>
        <w:r w:rsidRPr="001C4C42">
          <w:rPr>
            <w:rStyle w:val="Hyperlink"/>
            <w:rFonts w:ascii="Calibri" w:hAnsi="Calibri" w:cs="Calibri"/>
            <w:noProof/>
          </w:rPr>
          <w:t>Safety Regulations on Site</w:t>
        </w:r>
        <w:r>
          <w:rPr>
            <w:noProof/>
            <w:webHidden/>
          </w:rPr>
          <w:tab/>
        </w:r>
        <w:r>
          <w:rPr>
            <w:noProof/>
            <w:webHidden/>
          </w:rPr>
          <w:fldChar w:fldCharType="begin"/>
        </w:r>
        <w:r>
          <w:rPr>
            <w:noProof/>
            <w:webHidden/>
          </w:rPr>
          <w:instrText xml:space="preserve"> PAGEREF _Toc195709424 \h </w:instrText>
        </w:r>
        <w:r>
          <w:rPr>
            <w:noProof/>
            <w:webHidden/>
          </w:rPr>
        </w:r>
        <w:r>
          <w:rPr>
            <w:noProof/>
            <w:webHidden/>
          </w:rPr>
          <w:fldChar w:fldCharType="separate"/>
        </w:r>
        <w:r>
          <w:rPr>
            <w:noProof/>
            <w:webHidden/>
          </w:rPr>
          <w:t>1-23</w:t>
        </w:r>
        <w:r>
          <w:rPr>
            <w:noProof/>
            <w:webHidden/>
          </w:rPr>
          <w:fldChar w:fldCharType="end"/>
        </w:r>
      </w:hyperlink>
    </w:p>
    <w:p w14:paraId="0E8A4884" w14:textId="77777777" w:rsidR="0053416B" w:rsidRPr="00747EC7" w:rsidRDefault="0053416B">
      <w:pPr>
        <w:pStyle w:val="TOC2"/>
        <w:rPr>
          <w:rFonts w:ascii="Aptos" w:hAnsi="Aptos"/>
          <w:noProof/>
          <w:kern w:val="2"/>
          <w:sz w:val="24"/>
          <w:szCs w:val="24"/>
        </w:rPr>
      </w:pPr>
      <w:hyperlink w:anchor="_Toc195709425" w:history="1">
        <w:r w:rsidRPr="001C4C42">
          <w:rPr>
            <w:rStyle w:val="Hyperlink"/>
            <w:rFonts w:cs="Calibri"/>
            <w:noProof/>
          </w:rPr>
          <w:t>1.45</w:t>
        </w:r>
        <w:r w:rsidRPr="00747EC7">
          <w:rPr>
            <w:rFonts w:ascii="Aptos" w:hAnsi="Aptos"/>
            <w:noProof/>
            <w:kern w:val="2"/>
            <w:sz w:val="24"/>
            <w:szCs w:val="24"/>
          </w:rPr>
          <w:tab/>
        </w:r>
        <w:r w:rsidRPr="001C4C42">
          <w:rPr>
            <w:rStyle w:val="Hyperlink"/>
            <w:rFonts w:ascii="Calibri" w:hAnsi="Calibri" w:cs="Calibri"/>
            <w:noProof/>
          </w:rPr>
          <w:t>Protection of Existing Public and Private Services</w:t>
        </w:r>
        <w:r>
          <w:rPr>
            <w:noProof/>
            <w:webHidden/>
          </w:rPr>
          <w:tab/>
        </w:r>
        <w:r>
          <w:rPr>
            <w:noProof/>
            <w:webHidden/>
          </w:rPr>
          <w:fldChar w:fldCharType="begin"/>
        </w:r>
        <w:r>
          <w:rPr>
            <w:noProof/>
            <w:webHidden/>
          </w:rPr>
          <w:instrText xml:space="preserve"> PAGEREF _Toc195709425 \h </w:instrText>
        </w:r>
        <w:r>
          <w:rPr>
            <w:noProof/>
            <w:webHidden/>
          </w:rPr>
        </w:r>
        <w:r>
          <w:rPr>
            <w:noProof/>
            <w:webHidden/>
          </w:rPr>
          <w:fldChar w:fldCharType="separate"/>
        </w:r>
        <w:r>
          <w:rPr>
            <w:noProof/>
            <w:webHidden/>
          </w:rPr>
          <w:t>1-24</w:t>
        </w:r>
        <w:r>
          <w:rPr>
            <w:noProof/>
            <w:webHidden/>
          </w:rPr>
          <w:fldChar w:fldCharType="end"/>
        </w:r>
      </w:hyperlink>
    </w:p>
    <w:p w14:paraId="4B105062" w14:textId="77777777" w:rsidR="0053416B" w:rsidRPr="00747EC7" w:rsidRDefault="0053416B">
      <w:pPr>
        <w:pStyle w:val="TOC2"/>
        <w:rPr>
          <w:rFonts w:ascii="Aptos" w:hAnsi="Aptos"/>
          <w:noProof/>
          <w:kern w:val="2"/>
          <w:sz w:val="24"/>
          <w:szCs w:val="24"/>
        </w:rPr>
      </w:pPr>
      <w:hyperlink w:anchor="_Toc195709426" w:history="1">
        <w:r w:rsidRPr="001C4C42">
          <w:rPr>
            <w:rStyle w:val="Hyperlink"/>
            <w:rFonts w:cs="Calibri"/>
            <w:noProof/>
          </w:rPr>
          <w:t>1.46</w:t>
        </w:r>
        <w:r w:rsidRPr="00747EC7">
          <w:rPr>
            <w:rFonts w:ascii="Aptos" w:hAnsi="Aptos"/>
            <w:noProof/>
            <w:kern w:val="2"/>
            <w:sz w:val="24"/>
            <w:szCs w:val="24"/>
          </w:rPr>
          <w:tab/>
        </w:r>
        <w:r w:rsidRPr="001C4C42">
          <w:rPr>
            <w:rStyle w:val="Hyperlink"/>
            <w:rFonts w:ascii="Calibri" w:hAnsi="Calibri" w:cs="Calibri"/>
            <w:noProof/>
          </w:rPr>
          <w:t>Permits</w:t>
        </w:r>
        <w:r>
          <w:rPr>
            <w:noProof/>
            <w:webHidden/>
          </w:rPr>
          <w:tab/>
        </w:r>
        <w:r>
          <w:rPr>
            <w:noProof/>
            <w:webHidden/>
          </w:rPr>
          <w:fldChar w:fldCharType="begin"/>
        </w:r>
        <w:r>
          <w:rPr>
            <w:noProof/>
            <w:webHidden/>
          </w:rPr>
          <w:instrText xml:space="preserve"> PAGEREF _Toc195709426 \h </w:instrText>
        </w:r>
        <w:r>
          <w:rPr>
            <w:noProof/>
            <w:webHidden/>
          </w:rPr>
        </w:r>
        <w:r>
          <w:rPr>
            <w:noProof/>
            <w:webHidden/>
          </w:rPr>
          <w:fldChar w:fldCharType="separate"/>
        </w:r>
        <w:r>
          <w:rPr>
            <w:noProof/>
            <w:webHidden/>
          </w:rPr>
          <w:t>1-24</w:t>
        </w:r>
        <w:r>
          <w:rPr>
            <w:noProof/>
            <w:webHidden/>
          </w:rPr>
          <w:fldChar w:fldCharType="end"/>
        </w:r>
      </w:hyperlink>
    </w:p>
    <w:p w14:paraId="2311E538" w14:textId="77777777" w:rsidR="0053416B" w:rsidRPr="00747EC7" w:rsidRDefault="0053416B">
      <w:pPr>
        <w:pStyle w:val="TOC2"/>
        <w:rPr>
          <w:rFonts w:ascii="Aptos" w:hAnsi="Aptos"/>
          <w:noProof/>
          <w:kern w:val="2"/>
          <w:sz w:val="24"/>
          <w:szCs w:val="24"/>
        </w:rPr>
      </w:pPr>
      <w:hyperlink w:anchor="_Toc195709427" w:history="1">
        <w:r w:rsidRPr="001C4C42">
          <w:rPr>
            <w:rStyle w:val="Hyperlink"/>
            <w:rFonts w:cs="Calibri"/>
            <w:noProof/>
          </w:rPr>
          <w:t>1.47</w:t>
        </w:r>
        <w:r w:rsidRPr="00747EC7">
          <w:rPr>
            <w:rFonts w:ascii="Aptos" w:hAnsi="Aptos"/>
            <w:noProof/>
            <w:kern w:val="2"/>
            <w:sz w:val="24"/>
            <w:szCs w:val="24"/>
          </w:rPr>
          <w:tab/>
        </w:r>
        <w:r w:rsidRPr="001C4C42">
          <w:rPr>
            <w:rStyle w:val="Hyperlink"/>
            <w:rFonts w:ascii="Calibri" w:hAnsi="Calibri" w:cs="Calibri"/>
            <w:noProof/>
          </w:rPr>
          <w:t>Insurance</w:t>
        </w:r>
        <w:r>
          <w:rPr>
            <w:noProof/>
            <w:webHidden/>
          </w:rPr>
          <w:tab/>
        </w:r>
        <w:r>
          <w:rPr>
            <w:noProof/>
            <w:webHidden/>
          </w:rPr>
          <w:fldChar w:fldCharType="begin"/>
        </w:r>
        <w:r>
          <w:rPr>
            <w:noProof/>
            <w:webHidden/>
          </w:rPr>
          <w:instrText xml:space="preserve"> PAGEREF _Toc195709427 \h </w:instrText>
        </w:r>
        <w:r>
          <w:rPr>
            <w:noProof/>
            <w:webHidden/>
          </w:rPr>
        </w:r>
        <w:r>
          <w:rPr>
            <w:noProof/>
            <w:webHidden/>
          </w:rPr>
          <w:fldChar w:fldCharType="separate"/>
        </w:r>
        <w:r>
          <w:rPr>
            <w:noProof/>
            <w:webHidden/>
          </w:rPr>
          <w:t>1-24</w:t>
        </w:r>
        <w:r>
          <w:rPr>
            <w:noProof/>
            <w:webHidden/>
          </w:rPr>
          <w:fldChar w:fldCharType="end"/>
        </w:r>
      </w:hyperlink>
    </w:p>
    <w:p w14:paraId="5CEFBEED" w14:textId="77777777" w:rsidR="0053416B" w:rsidRPr="00747EC7" w:rsidRDefault="0053416B">
      <w:pPr>
        <w:pStyle w:val="TOC2"/>
        <w:rPr>
          <w:rFonts w:ascii="Aptos" w:hAnsi="Aptos"/>
          <w:noProof/>
          <w:kern w:val="2"/>
          <w:sz w:val="24"/>
          <w:szCs w:val="24"/>
        </w:rPr>
      </w:pPr>
      <w:hyperlink w:anchor="_Toc195709428" w:history="1">
        <w:r w:rsidRPr="001C4C42">
          <w:rPr>
            <w:rStyle w:val="Hyperlink"/>
            <w:rFonts w:cs="Calibri"/>
            <w:noProof/>
          </w:rPr>
          <w:t>1.48</w:t>
        </w:r>
        <w:r w:rsidRPr="00747EC7">
          <w:rPr>
            <w:rFonts w:ascii="Aptos" w:hAnsi="Aptos"/>
            <w:noProof/>
            <w:kern w:val="2"/>
            <w:sz w:val="24"/>
            <w:szCs w:val="24"/>
          </w:rPr>
          <w:tab/>
        </w:r>
        <w:r w:rsidRPr="001C4C42">
          <w:rPr>
            <w:rStyle w:val="Hyperlink"/>
            <w:rFonts w:ascii="Calibri" w:hAnsi="Calibri" w:cs="Calibri"/>
            <w:noProof/>
          </w:rPr>
          <w:t>Environmental Protection</w:t>
        </w:r>
        <w:r>
          <w:rPr>
            <w:noProof/>
            <w:webHidden/>
          </w:rPr>
          <w:tab/>
        </w:r>
        <w:r>
          <w:rPr>
            <w:noProof/>
            <w:webHidden/>
          </w:rPr>
          <w:fldChar w:fldCharType="begin"/>
        </w:r>
        <w:r>
          <w:rPr>
            <w:noProof/>
            <w:webHidden/>
          </w:rPr>
          <w:instrText xml:space="preserve"> PAGEREF _Toc195709428 \h </w:instrText>
        </w:r>
        <w:r>
          <w:rPr>
            <w:noProof/>
            <w:webHidden/>
          </w:rPr>
        </w:r>
        <w:r>
          <w:rPr>
            <w:noProof/>
            <w:webHidden/>
          </w:rPr>
          <w:fldChar w:fldCharType="separate"/>
        </w:r>
        <w:r>
          <w:rPr>
            <w:noProof/>
            <w:webHidden/>
          </w:rPr>
          <w:t>1-25</w:t>
        </w:r>
        <w:r>
          <w:rPr>
            <w:noProof/>
            <w:webHidden/>
          </w:rPr>
          <w:fldChar w:fldCharType="end"/>
        </w:r>
      </w:hyperlink>
    </w:p>
    <w:p w14:paraId="4793372F" w14:textId="77777777" w:rsidR="0053416B" w:rsidRPr="00747EC7" w:rsidRDefault="0053416B">
      <w:pPr>
        <w:pStyle w:val="TOC1"/>
        <w:tabs>
          <w:tab w:val="left" w:pos="660"/>
          <w:tab w:val="right" w:leader="dot" w:pos="9060"/>
        </w:tabs>
        <w:rPr>
          <w:rFonts w:ascii="Aptos" w:hAnsi="Aptos"/>
          <w:b w:val="0"/>
          <w:noProof/>
          <w:kern w:val="2"/>
          <w:sz w:val="24"/>
          <w:szCs w:val="24"/>
        </w:rPr>
      </w:pPr>
      <w:hyperlink w:anchor="_Toc195709429" w:history="1">
        <w:r w:rsidRPr="001C4C42">
          <w:rPr>
            <w:rStyle w:val="Hyperlink"/>
            <w:noProof/>
          </w:rPr>
          <w:t>2.</w:t>
        </w:r>
        <w:r w:rsidRPr="00747EC7">
          <w:rPr>
            <w:rFonts w:ascii="Aptos" w:hAnsi="Aptos"/>
            <w:b w:val="0"/>
            <w:noProof/>
            <w:kern w:val="2"/>
            <w:sz w:val="24"/>
            <w:szCs w:val="24"/>
          </w:rPr>
          <w:tab/>
        </w:r>
        <w:r w:rsidRPr="001C4C42">
          <w:rPr>
            <w:rStyle w:val="Hyperlink"/>
            <w:rFonts w:ascii="Calibri" w:hAnsi="Calibri" w:cs="Calibri"/>
            <w:noProof/>
            <w:lang w:val="en-GB"/>
          </w:rPr>
          <w:t>GENERAL REQUIREMENTS OF THE WORKS</w:t>
        </w:r>
        <w:r>
          <w:rPr>
            <w:noProof/>
            <w:webHidden/>
          </w:rPr>
          <w:tab/>
        </w:r>
        <w:r>
          <w:rPr>
            <w:noProof/>
            <w:webHidden/>
          </w:rPr>
          <w:fldChar w:fldCharType="begin"/>
        </w:r>
        <w:r>
          <w:rPr>
            <w:noProof/>
            <w:webHidden/>
          </w:rPr>
          <w:instrText xml:space="preserve"> PAGEREF _Toc195709429 \h </w:instrText>
        </w:r>
        <w:r>
          <w:rPr>
            <w:noProof/>
            <w:webHidden/>
          </w:rPr>
        </w:r>
        <w:r>
          <w:rPr>
            <w:noProof/>
            <w:webHidden/>
          </w:rPr>
          <w:fldChar w:fldCharType="separate"/>
        </w:r>
        <w:r>
          <w:rPr>
            <w:noProof/>
            <w:webHidden/>
          </w:rPr>
          <w:t>2-1</w:t>
        </w:r>
        <w:r>
          <w:rPr>
            <w:noProof/>
            <w:webHidden/>
          </w:rPr>
          <w:fldChar w:fldCharType="end"/>
        </w:r>
      </w:hyperlink>
    </w:p>
    <w:p w14:paraId="5C663DD2" w14:textId="77777777" w:rsidR="0053416B" w:rsidRPr="00747EC7" w:rsidRDefault="0053416B">
      <w:pPr>
        <w:pStyle w:val="TOC2"/>
        <w:rPr>
          <w:rFonts w:ascii="Aptos" w:hAnsi="Aptos"/>
          <w:noProof/>
          <w:kern w:val="2"/>
          <w:sz w:val="24"/>
          <w:szCs w:val="24"/>
        </w:rPr>
      </w:pPr>
      <w:hyperlink w:anchor="_Toc195709430" w:history="1">
        <w:r w:rsidRPr="001C4C42">
          <w:rPr>
            <w:rStyle w:val="Hyperlink"/>
            <w:rFonts w:cs="Calibri"/>
            <w:noProof/>
          </w:rPr>
          <w:t>2.1</w:t>
        </w:r>
        <w:r w:rsidRPr="00747EC7">
          <w:rPr>
            <w:rFonts w:ascii="Aptos" w:hAnsi="Aptos"/>
            <w:noProof/>
            <w:kern w:val="2"/>
            <w:sz w:val="24"/>
            <w:szCs w:val="24"/>
          </w:rPr>
          <w:tab/>
        </w:r>
        <w:r w:rsidRPr="001C4C42">
          <w:rPr>
            <w:rStyle w:val="Hyperlink"/>
            <w:rFonts w:ascii="Calibri" w:hAnsi="Calibri" w:cs="Calibri"/>
            <w:noProof/>
          </w:rPr>
          <w:t>Extent of the Works - Part 1</w:t>
        </w:r>
        <w:r>
          <w:rPr>
            <w:noProof/>
            <w:webHidden/>
          </w:rPr>
          <w:tab/>
        </w:r>
        <w:r>
          <w:rPr>
            <w:noProof/>
            <w:webHidden/>
          </w:rPr>
          <w:fldChar w:fldCharType="begin"/>
        </w:r>
        <w:r>
          <w:rPr>
            <w:noProof/>
            <w:webHidden/>
          </w:rPr>
          <w:instrText xml:space="preserve"> PAGEREF _Toc195709430 \h </w:instrText>
        </w:r>
        <w:r>
          <w:rPr>
            <w:noProof/>
            <w:webHidden/>
          </w:rPr>
        </w:r>
        <w:r>
          <w:rPr>
            <w:noProof/>
            <w:webHidden/>
          </w:rPr>
          <w:fldChar w:fldCharType="separate"/>
        </w:r>
        <w:r>
          <w:rPr>
            <w:noProof/>
            <w:webHidden/>
          </w:rPr>
          <w:t>2-1</w:t>
        </w:r>
        <w:r>
          <w:rPr>
            <w:noProof/>
            <w:webHidden/>
          </w:rPr>
          <w:fldChar w:fldCharType="end"/>
        </w:r>
      </w:hyperlink>
    </w:p>
    <w:p w14:paraId="52B7761E" w14:textId="77777777" w:rsidR="0053416B" w:rsidRPr="00747EC7" w:rsidRDefault="0053416B">
      <w:pPr>
        <w:pStyle w:val="TOC2"/>
        <w:rPr>
          <w:rFonts w:ascii="Aptos" w:hAnsi="Aptos"/>
          <w:noProof/>
          <w:kern w:val="2"/>
          <w:sz w:val="24"/>
          <w:szCs w:val="24"/>
        </w:rPr>
      </w:pPr>
      <w:hyperlink w:anchor="_Toc195709431" w:history="1">
        <w:r w:rsidRPr="001C4C42">
          <w:rPr>
            <w:rStyle w:val="Hyperlink"/>
            <w:rFonts w:cs="Calibri"/>
            <w:noProof/>
          </w:rPr>
          <w:t>2.2</w:t>
        </w:r>
        <w:r w:rsidRPr="00747EC7">
          <w:rPr>
            <w:rFonts w:ascii="Aptos" w:hAnsi="Aptos"/>
            <w:noProof/>
            <w:kern w:val="2"/>
            <w:sz w:val="24"/>
            <w:szCs w:val="24"/>
          </w:rPr>
          <w:tab/>
        </w:r>
        <w:r w:rsidRPr="001C4C42">
          <w:rPr>
            <w:rStyle w:val="Hyperlink"/>
            <w:rFonts w:ascii="Calibri" w:hAnsi="Calibri" w:cs="Calibri"/>
            <w:noProof/>
          </w:rPr>
          <w:t>Extent of the Works - Part 2</w:t>
        </w:r>
        <w:r>
          <w:rPr>
            <w:noProof/>
            <w:webHidden/>
          </w:rPr>
          <w:tab/>
        </w:r>
        <w:r>
          <w:rPr>
            <w:noProof/>
            <w:webHidden/>
          </w:rPr>
          <w:fldChar w:fldCharType="begin"/>
        </w:r>
        <w:r>
          <w:rPr>
            <w:noProof/>
            <w:webHidden/>
          </w:rPr>
          <w:instrText xml:space="preserve"> PAGEREF _Toc195709431 \h </w:instrText>
        </w:r>
        <w:r>
          <w:rPr>
            <w:noProof/>
            <w:webHidden/>
          </w:rPr>
        </w:r>
        <w:r>
          <w:rPr>
            <w:noProof/>
            <w:webHidden/>
          </w:rPr>
          <w:fldChar w:fldCharType="separate"/>
        </w:r>
        <w:r>
          <w:rPr>
            <w:noProof/>
            <w:webHidden/>
          </w:rPr>
          <w:t>2-1</w:t>
        </w:r>
        <w:r>
          <w:rPr>
            <w:noProof/>
            <w:webHidden/>
          </w:rPr>
          <w:fldChar w:fldCharType="end"/>
        </w:r>
      </w:hyperlink>
    </w:p>
    <w:p w14:paraId="1A0AD402" w14:textId="77777777" w:rsidR="0053416B" w:rsidRPr="00747EC7" w:rsidRDefault="0053416B">
      <w:pPr>
        <w:pStyle w:val="TOC2"/>
        <w:rPr>
          <w:rFonts w:ascii="Aptos" w:hAnsi="Aptos"/>
          <w:noProof/>
          <w:kern w:val="2"/>
          <w:sz w:val="24"/>
          <w:szCs w:val="24"/>
        </w:rPr>
      </w:pPr>
      <w:hyperlink w:anchor="_Toc195709432" w:history="1">
        <w:r w:rsidRPr="001C4C42">
          <w:rPr>
            <w:rStyle w:val="Hyperlink"/>
            <w:rFonts w:cs="Calibri"/>
            <w:noProof/>
          </w:rPr>
          <w:t>2.3</w:t>
        </w:r>
        <w:r w:rsidRPr="00747EC7">
          <w:rPr>
            <w:rFonts w:ascii="Aptos" w:hAnsi="Aptos"/>
            <w:noProof/>
            <w:kern w:val="2"/>
            <w:sz w:val="24"/>
            <w:szCs w:val="24"/>
          </w:rPr>
          <w:tab/>
        </w:r>
        <w:r w:rsidRPr="001C4C42">
          <w:rPr>
            <w:rStyle w:val="Hyperlink"/>
            <w:rFonts w:ascii="Calibri" w:hAnsi="Calibri" w:cs="Calibri"/>
            <w:noProof/>
          </w:rPr>
          <w:t>Extent of the works- Part 3</w:t>
        </w:r>
        <w:r>
          <w:rPr>
            <w:noProof/>
            <w:webHidden/>
          </w:rPr>
          <w:tab/>
        </w:r>
        <w:r>
          <w:rPr>
            <w:noProof/>
            <w:webHidden/>
          </w:rPr>
          <w:fldChar w:fldCharType="begin"/>
        </w:r>
        <w:r>
          <w:rPr>
            <w:noProof/>
            <w:webHidden/>
          </w:rPr>
          <w:instrText xml:space="preserve"> PAGEREF _Toc195709432 \h </w:instrText>
        </w:r>
        <w:r>
          <w:rPr>
            <w:noProof/>
            <w:webHidden/>
          </w:rPr>
        </w:r>
        <w:r>
          <w:rPr>
            <w:noProof/>
            <w:webHidden/>
          </w:rPr>
          <w:fldChar w:fldCharType="separate"/>
        </w:r>
        <w:r>
          <w:rPr>
            <w:noProof/>
            <w:webHidden/>
          </w:rPr>
          <w:t>2-3</w:t>
        </w:r>
        <w:r>
          <w:rPr>
            <w:noProof/>
            <w:webHidden/>
          </w:rPr>
          <w:fldChar w:fldCharType="end"/>
        </w:r>
      </w:hyperlink>
    </w:p>
    <w:p w14:paraId="6187D9C7" w14:textId="77777777" w:rsidR="0053416B" w:rsidRPr="00747EC7" w:rsidRDefault="0053416B">
      <w:pPr>
        <w:pStyle w:val="TOC1"/>
        <w:tabs>
          <w:tab w:val="left" w:pos="660"/>
          <w:tab w:val="right" w:leader="dot" w:pos="9060"/>
        </w:tabs>
        <w:rPr>
          <w:rFonts w:ascii="Aptos" w:hAnsi="Aptos"/>
          <w:b w:val="0"/>
          <w:noProof/>
          <w:kern w:val="2"/>
          <w:sz w:val="24"/>
          <w:szCs w:val="24"/>
        </w:rPr>
      </w:pPr>
      <w:hyperlink w:anchor="_Toc195709433" w:history="1">
        <w:r w:rsidRPr="001C4C42">
          <w:rPr>
            <w:rStyle w:val="Hyperlink"/>
            <w:noProof/>
          </w:rPr>
          <w:t>3.</w:t>
        </w:r>
        <w:r w:rsidRPr="00747EC7">
          <w:rPr>
            <w:rFonts w:ascii="Aptos" w:hAnsi="Aptos"/>
            <w:b w:val="0"/>
            <w:noProof/>
            <w:kern w:val="2"/>
            <w:sz w:val="24"/>
            <w:szCs w:val="24"/>
          </w:rPr>
          <w:tab/>
        </w:r>
        <w:r w:rsidRPr="001C4C42">
          <w:rPr>
            <w:rStyle w:val="Hyperlink"/>
            <w:rFonts w:ascii="Calibri" w:hAnsi="Calibri" w:cs="Calibri"/>
            <w:noProof/>
          </w:rPr>
          <w:t>PARTICULAR SPECIFICATIONS</w:t>
        </w:r>
        <w:r>
          <w:rPr>
            <w:noProof/>
            <w:webHidden/>
          </w:rPr>
          <w:tab/>
        </w:r>
        <w:r>
          <w:rPr>
            <w:noProof/>
            <w:webHidden/>
          </w:rPr>
          <w:fldChar w:fldCharType="begin"/>
        </w:r>
        <w:r>
          <w:rPr>
            <w:noProof/>
            <w:webHidden/>
          </w:rPr>
          <w:instrText xml:space="preserve"> PAGEREF _Toc195709433 \h </w:instrText>
        </w:r>
        <w:r>
          <w:rPr>
            <w:noProof/>
            <w:webHidden/>
          </w:rPr>
        </w:r>
        <w:r>
          <w:rPr>
            <w:noProof/>
            <w:webHidden/>
          </w:rPr>
          <w:fldChar w:fldCharType="separate"/>
        </w:r>
        <w:r>
          <w:rPr>
            <w:noProof/>
            <w:webHidden/>
          </w:rPr>
          <w:t>3-1</w:t>
        </w:r>
        <w:r>
          <w:rPr>
            <w:noProof/>
            <w:webHidden/>
          </w:rPr>
          <w:fldChar w:fldCharType="end"/>
        </w:r>
      </w:hyperlink>
    </w:p>
    <w:p w14:paraId="486C0532" w14:textId="77777777" w:rsidR="0053416B" w:rsidRPr="00747EC7" w:rsidRDefault="0053416B">
      <w:pPr>
        <w:pStyle w:val="TOC2"/>
        <w:rPr>
          <w:rFonts w:ascii="Aptos" w:hAnsi="Aptos"/>
          <w:noProof/>
          <w:kern w:val="2"/>
          <w:sz w:val="24"/>
          <w:szCs w:val="24"/>
        </w:rPr>
      </w:pPr>
      <w:hyperlink w:anchor="_Toc195709434" w:history="1">
        <w:r w:rsidRPr="001C4C42">
          <w:rPr>
            <w:rStyle w:val="Hyperlink"/>
            <w:rFonts w:cs="Calibri"/>
            <w:noProof/>
          </w:rPr>
          <w:t>3.1</w:t>
        </w:r>
        <w:r w:rsidRPr="00747EC7">
          <w:rPr>
            <w:rFonts w:ascii="Aptos" w:hAnsi="Aptos"/>
            <w:noProof/>
            <w:kern w:val="2"/>
            <w:sz w:val="24"/>
            <w:szCs w:val="24"/>
          </w:rPr>
          <w:tab/>
        </w:r>
        <w:r w:rsidRPr="001C4C42">
          <w:rPr>
            <w:rStyle w:val="Hyperlink"/>
            <w:rFonts w:ascii="Calibri" w:hAnsi="Calibri" w:cs="Calibri"/>
            <w:noProof/>
          </w:rPr>
          <w:t>Part 1: Water Supply Pipe Laying</w:t>
        </w:r>
        <w:r>
          <w:rPr>
            <w:noProof/>
            <w:webHidden/>
          </w:rPr>
          <w:tab/>
        </w:r>
        <w:r>
          <w:rPr>
            <w:noProof/>
            <w:webHidden/>
          </w:rPr>
          <w:fldChar w:fldCharType="begin"/>
        </w:r>
        <w:r>
          <w:rPr>
            <w:noProof/>
            <w:webHidden/>
          </w:rPr>
          <w:instrText xml:space="preserve"> PAGEREF _Toc195709434 \h </w:instrText>
        </w:r>
        <w:r>
          <w:rPr>
            <w:noProof/>
            <w:webHidden/>
          </w:rPr>
        </w:r>
        <w:r>
          <w:rPr>
            <w:noProof/>
            <w:webHidden/>
          </w:rPr>
          <w:fldChar w:fldCharType="separate"/>
        </w:r>
        <w:r>
          <w:rPr>
            <w:noProof/>
            <w:webHidden/>
          </w:rPr>
          <w:t>3-1</w:t>
        </w:r>
        <w:r>
          <w:rPr>
            <w:noProof/>
            <w:webHidden/>
          </w:rPr>
          <w:fldChar w:fldCharType="end"/>
        </w:r>
      </w:hyperlink>
    </w:p>
    <w:p w14:paraId="52C92DD9" w14:textId="77777777" w:rsidR="0053416B" w:rsidRPr="00747EC7" w:rsidRDefault="0053416B">
      <w:pPr>
        <w:pStyle w:val="TOC2"/>
        <w:rPr>
          <w:rFonts w:ascii="Aptos" w:hAnsi="Aptos"/>
          <w:noProof/>
          <w:kern w:val="2"/>
          <w:sz w:val="24"/>
          <w:szCs w:val="24"/>
        </w:rPr>
      </w:pPr>
      <w:hyperlink w:anchor="_Toc195709435" w:history="1">
        <w:r w:rsidRPr="001C4C42">
          <w:rPr>
            <w:rStyle w:val="Hyperlink"/>
            <w:rFonts w:cs="Calibri"/>
            <w:noProof/>
          </w:rPr>
          <w:t>3.2</w:t>
        </w:r>
        <w:r w:rsidRPr="00747EC7">
          <w:rPr>
            <w:rFonts w:ascii="Aptos" w:hAnsi="Aptos"/>
            <w:noProof/>
            <w:kern w:val="2"/>
            <w:sz w:val="24"/>
            <w:szCs w:val="24"/>
          </w:rPr>
          <w:tab/>
        </w:r>
        <w:r w:rsidRPr="001C4C42">
          <w:rPr>
            <w:rStyle w:val="Hyperlink"/>
            <w:rFonts w:ascii="Calibri" w:hAnsi="Calibri" w:cs="Calibri"/>
            <w:noProof/>
          </w:rPr>
          <w:t>Part 2 - Buildings, Reservoirs, and M &amp; E Works</w:t>
        </w:r>
        <w:r>
          <w:rPr>
            <w:noProof/>
            <w:webHidden/>
          </w:rPr>
          <w:tab/>
        </w:r>
        <w:r>
          <w:rPr>
            <w:noProof/>
            <w:webHidden/>
          </w:rPr>
          <w:fldChar w:fldCharType="begin"/>
        </w:r>
        <w:r>
          <w:rPr>
            <w:noProof/>
            <w:webHidden/>
          </w:rPr>
          <w:instrText xml:space="preserve"> PAGEREF _Toc195709435 \h </w:instrText>
        </w:r>
        <w:r>
          <w:rPr>
            <w:noProof/>
            <w:webHidden/>
          </w:rPr>
        </w:r>
        <w:r>
          <w:rPr>
            <w:noProof/>
            <w:webHidden/>
          </w:rPr>
          <w:fldChar w:fldCharType="separate"/>
        </w:r>
        <w:r>
          <w:rPr>
            <w:noProof/>
            <w:webHidden/>
          </w:rPr>
          <w:t>3-40</w:t>
        </w:r>
        <w:r>
          <w:rPr>
            <w:noProof/>
            <w:webHidden/>
          </w:rPr>
          <w:fldChar w:fldCharType="end"/>
        </w:r>
      </w:hyperlink>
    </w:p>
    <w:p w14:paraId="70557C75" w14:textId="77777777" w:rsidR="0053416B" w:rsidRPr="00747EC7" w:rsidRDefault="0053416B">
      <w:pPr>
        <w:pStyle w:val="TOC2"/>
        <w:rPr>
          <w:rFonts w:ascii="Aptos" w:hAnsi="Aptos"/>
          <w:noProof/>
          <w:kern w:val="2"/>
          <w:sz w:val="24"/>
          <w:szCs w:val="24"/>
        </w:rPr>
      </w:pPr>
      <w:hyperlink w:anchor="_Toc195709436" w:history="1">
        <w:r w:rsidRPr="001C4C42">
          <w:rPr>
            <w:rStyle w:val="Hyperlink"/>
            <w:rFonts w:ascii="Calibri" w:hAnsi="Calibri" w:cs="Calibri"/>
            <w:noProof/>
          </w:rPr>
          <w:t>Power Supply Options</w:t>
        </w:r>
        <w:r>
          <w:rPr>
            <w:noProof/>
            <w:webHidden/>
          </w:rPr>
          <w:tab/>
        </w:r>
        <w:r>
          <w:rPr>
            <w:noProof/>
            <w:webHidden/>
          </w:rPr>
          <w:fldChar w:fldCharType="begin"/>
        </w:r>
        <w:r>
          <w:rPr>
            <w:noProof/>
            <w:webHidden/>
          </w:rPr>
          <w:instrText xml:space="preserve"> PAGEREF _Toc195709436 \h </w:instrText>
        </w:r>
        <w:r>
          <w:rPr>
            <w:noProof/>
            <w:webHidden/>
          </w:rPr>
        </w:r>
        <w:r>
          <w:rPr>
            <w:noProof/>
            <w:webHidden/>
          </w:rPr>
          <w:fldChar w:fldCharType="separate"/>
        </w:r>
        <w:r>
          <w:rPr>
            <w:noProof/>
            <w:webHidden/>
          </w:rPr>
          <w:t>3-47</w:t>
        </w:r>
        <w:r>
          <w:rPr>
            <w:noProof/>
            <w:webHidden/>
          </w:rPr>
          <w:fldChar w:fldCharType="end"/>
        </w:r>
      </w:hyperlink>
    </w:p>
    <w:p w14:paraId="29F99993" w14:textId="77777777" w:rsidR="0053416B" w:rsidRPr="00747EC7" w:rsidRDefault="0053416B">
      <w:pPr>
        <w:pStyle w:val="TOC2"/>
        <w:rPr>
          <w:rFonts w:ascii="Aptos" w:hAnsi="Aptos"/>
          <w:noProof/>
          <w:kern w:val="2"/>
          <w:sz w:val="24"/>
          <w:szCs w:val="24"/>
        </w:rPr>
      </w:pPr>
      <w:hyperlink w:anchor="_Toc195709437" w:history="1">
        <w:r w:rsidRPr="001C4C42">
          <w:rPr>
            <w:rStyle w:val="Hyperlink"/>
            <w:rFonts w:cs="Calibri"/>
            <w:noProof/>
            <w:lang w:val="en-GB"/>
          </w:rPr>
          <w:t>3.3</w:t>
        </w:r>
        <w:r w:rsidRPr="00747EC7">
          <w:rPr>
            <w:rFonts w:ascii="Aptos" w:hAnsi="Aptos"/>
            <w:noProof/>
            <w:kern w:val="2"/>
            <w:sz w:val="24"/>
            <w:szCs w:val="24"/>
          </w:rPr>
          <w:tab/>
        </w:r>
        <w:r w:rsidRPr="001C4C42">
          <w:rPr>
            <w:rStyle w:val="Hyperlink"/>
            <w:rFonts w:ascii="Calibri" w:hAnsi="Calibri" w:cs="Calibri"/>
            <w:noProof/>
          </w:rPr>
          <w:t>Part 3: Sanitation</w:t>
        </w:r>
        <w:r>
          <w:rPr>
            <w:noProof/>
            <w:webHidden/>
          </w:rPr>
          <w:tab/>
        </w:r>
        <w:r>
          <w:rPr>
            <w:noProof/>
            <w:webHidden/>
          </w:rPr>
          <w:fldChar w:fldCharType="begin"/>
        </w:r>
        <w:r>
          <w:rPr>
            <w:noProof/>
            <w:webHidden/>
          </w:rPr>
          <w:instrText xml:space="preserve"> PAGEREF _Toc195709437 \h </w:instrText>
        </w:r>
        <w:r>
          <w:rPr>
            <w:noProof/>
            <w:webHidden/>
          </w:rPr>
        </w:r>
        <w:r>
          <w:rPr>
            <w:noProof/>
            <w:webHidden/>
          </w:rPr>
          <w:fldChar w:fldCharType="separate"/>
        </w:r>
        <w:r>
          <w:rPr>
            <w:noProof/>
            <w:webHidden/>
          </w:rPr>
          <w:t>3-54</w:t>
        </w:r>
        <w:r>
          <w:rPr>
            <w:noProof/>
            <w:webHidden/>
          </w:rPr>
          <w:fldChar w:fldCharType="end"/>
        </w:r>
      </w:hyperlink>
    </w:p>
    <w:p w14:paraId="54B304EF" w14:textId="77777777" w:rsidR="0053416B" w:rsidRPr="00747EC7" w:rsidRDefault="0053416B">
      <w:pPr>
        <w:pStyle w:val="TOC1"/>
        <w:tabs>
          <w:tab w:val="left" w:pos="660"/>
          <w:tab w:val="right" w:leader="dot" w:pos="9060"/>
        </w:tabs>
        <w:rPr>
          <w:rFonts w:ascii="Aptos" w:hAnsi="Aptos"/>
          <w:b w:val="0"/>
          <w:noProof/>
          <w:kern w:val="2"/>
          <w:sz w:val="24"/>
          <w:szCs w:val="24"/>
        </w:rPr>
      </w:pPr>
      <w:hyperlink w:anchor="_Toc195709438" w:history="1">
        <w:r w:rsidRPr="001C4C42">
          <w:rPr>
            <w:rStyle w:val="Hyperlink"/>
            <w:noProof/>
          </w:rPr>
          <w:t>4.</w:t>
        </w:r>
        <w:r w:rsidRPr="00747EC7">
          <w:rPr>
            <w:rFonts w:ascii="Aptos" w:hAnsi="Aptos"/>
            <w:b w:val="0"/>
            <w:noProof/>
            <w:kern w:val="2"/>
            <w:sz w:val="24"/>
            <w:szCs w:val="24"/>
          </w:rPr>
          <w:tab/>
        </w:r>
        <w:r w:rsidRPr="001C4C42">
          <w:rPr>
            <w:rStyle w:val="Hyperlink"/>
            <w:rFonts w:ascii="Calibri" w:hAnsi="Calibri" w:cs="Calibri"/>
            <w:noProof/>
          </w:rPr>
          <w:t>SITE INSTALLATION AND PREPATARORY WORKS</w:t>
        </w:r>
        <w:r>
          <w:rPr>
            <w:noProof/>
            <w:webHidden/>
          </w:rPr>
          <w:tab/>
        </w:r>
        <w:r>
          <w:rPr>
            <w:noProof/>
            <w:webHidden/>
          </w:rPr>
          <w:fldChar w:fldCharType="begin"/>
        </w:r>
        <w:r>
          <w:rPr>
            <w:noProof/>
            <w:webHidden/>
          </w:rPr>
          <w:instrText xml:space="preserve"> PAGEREF _Toc195709438 \h </w:instrText>
        </w:r>
        <w:r>
          <w:rPr>
            <w:noProof/>
            <w:webHidden/>
          </w:rPr>
        </w:r>
        <w:r>
          <w:rPr>
            <w:noProof/>
            <w:webHidden/>
          </w:rPr>
          <w:fldChar w:fldCharType="separate"/>
        </w:r>
        <w:r>
          <w:rPr>
            <w:noProof/>
            <w:webHidden/>
          </w:rPr>
          <w:t>4-1</w:t>
        </w:r>
        <w:r>
          <w:rPr>
            <w:noProof/>
            <w:webHidden/>
          </w:rPr>
          <w:fldChar w:fldCharType="end"/>
        </w:r>
      </w:hyperlink>
    </w:p>
    <w:p w14:paraId="512439DA" w14:textId="77777777" w:rsidR="0053416B" w:rsidRPr="00747EC7" w:rsidRDefault="0053416B">
      <w:pPr>
        <w:pStyle w:val="TOC2"/>
        <w:rPr>
          <w:rFonts w:ascii="Aptos" w:hAnsi="Aptos"/>
          <w:noProof/>
          <w:kern w:val="2"/>
          <w:sz w:val="24"/>
          <w:szCs w:val="24"/>
        </w:rPr>
      </w:pPr>
      <w:hyperlink w:anchor="_Toc195709439" w:history="1">
        <w:r w:rsidRPr="001C4C42">
          <w:rPr>
            <w:rStyle w:val="Hyperlink"/>
            <w:rFonts w:cs="Calibri"/>
            <w:noProof/>
          </w:rPr>
          <w:t>4.1</w:t>
        </w:r>
        <w:r w:rsidRPr="00747EC7">
          <w:rPr>
            <w:rFonts w:ascii="Aptos" w:hAnsi="Aptos"/>
            <w:noProof/>
            <w:kern w:val="2"/>
            <w:sz w:val="24"/>
            <w:szCs w:val="24"/>
          </w:rPr>
          <w:tab/>
        </w:r>
        <w:r w:rsidRPr="001C4C42">
          <w:rPr>
            <w:rStyle w:val="Hyperlink"/>
            <w:rFonts w:ascii="Calibri" w:hAnsi="Calibri" w:cs="Calibri"/>
            <w:noProof/>
          </w:rPr>
          <w:t>Site Installation</w:t>
        </w:r>
        <w:r>
          <w:rPr>
            <w:noProof/>
            <w:webHidden/>
          </w:rPr>
          <w:tab/>
        </w:r>
        <w:r>
          <w:rPr>
            <w:noProof/>
            <w:webHidden/>
          </w:rPr>
          <w:fldChar w:fldCharType="begin"/>
        </w:r>
        <w:r>
          <w:rPr>
            <w:noProof/>
            <w:webHidden/>
          </w:rPr>
          <w:instrText xml:space="preserve"> PAGEREF _Toc195709439 \h </w:instrText>
        </w:r>
        <w:r>
          <w:rPr>
            <w:noProof/>
            <w:webHidden/>
          </w:rPr>
        </w:r>
        <w:r>
          <w:rPr>
            <w:noProof/>
            <w:webHidden/>
          </w:rPr>
          <w:fldChar w:fldCharType="separate"/>
        </w:r>
        <w:r>
          <w:rPr>
            <w:noProof/>
            <w:webHidden/>
          </w:rPr>
          <w:t>4-1</w:t>
        </w:r>
        <w:r>
          <w:rPr>
            <w:noProof/>
            <w:webHidden/>
          </w:rPr>
          <w:fldChar w:fldCharType="end"/>
        </w:r>
      </w:hyperlink>
    </w:p>
    <w:p w14:paraId="121B8CFF" w14:textId="77777777" w:rsidR="0053416B" w:rsidRPr="00747EC7" w:rsidRDefault="0053416B">
      <w:pPr>
        <w:pStyle w:val="TOC2"/>
        <w:rPr>
          <w:rFonts w:ascii="Aptos" w:hAnsi="Aptos"/>
          <w:noProof/>
          <w:kern w:val="2"/>
          <w:sz w:val="24"/>
          <w:szCs w:val="24"/>
        </w:rPr>
      </w:pPr>
      <w:hyperlink w:anchor="_Toc195709440" w:history="1">
        <w:r w:rsidRPr="001C4C42">
          <w:rPr>
            <w:rStyle w:val="Hyperlink"/>
            <w:rFonts w:cs="Calibri"/>
            <w:noProof/>
            <w:lang w:val="en-GB"/>
          </w:rPr>
          <w:t>4.2</w:t>
        </w:r>
        <w:r w:rsidRPr="00747EC7">
          <w:rPr>
            <w:rFonts w:ascii="Aptos" w:hAnsi="Aptos"/>
            <w:noProof/>
            <w:kern w:val="2"/>
            <w:sz w:val="24"/>
            <w:szCs w:val="24"/>
          </w:rPr>
          <w:tab/>
        </w:r>
        <w:r w:rsidRPr="001C4C42">
          <w:rPr>
            <w:rStyle w:val="Hyperlink"/>
            <w:rFonts w:ascii="Calibri" w:hAnsi="Calibri" w:cs="Calibri"/>
            <w:noProof/>
          </w:rPr>
          <w:t>Site Facilities</w:t>
        </w:r>
        <w:r>
          <w:rPr>
            <w:noProof/>
            <w:webHidden/>
          </w:rPr>
          <w:tab/>
        </w:r>
        <w:r>
          <w:rPr>
            <w:noProof/>
            <w:webHidden/>
          </w:rPr>
          <w:fldChar w:fldCharType="begin"/>
        </w:r>
        <w:r>
          <w:rPr>
            <w:noProof/>
            <w:webHidden/>
          </w:rPr>
          <w:instrText xml:space="preserve"> PAGEREF _Toc195709440 \h </w:instrText>
        </w:r>
        <w:r>
          <w:rPr>
            <w:noProof/>
            <w:webHidden/>
          </w:rPr>
        </w:r>
        <w:r>
          <w:rPr>
            <w:noProof/>
            <w:webHidden/>
          </w:rPr>
          <w:fldChar w:fldCharType="separate"/>
        </w:r>
        <w:r>
          <w:rPr>
            <w:noProof/>
            <w:webHidden/>
          </w:rPr>
          <w:t>4-2</w:t>
        </w:r>
        <w:r>
          <w:rPr>
            <w:noProof/>
            <w:webHidden/>
          </w:rPr>
          <w:fldChar w:fldCharType="end"/>
        </w:r>
      </w:hyperlink>
    </w:p>
    <w:p w14:paraId="3E75530F" w14:textId="77777777" w:rsidR="0053416B" w:rsidRPr="00747EC7" w:rsidRDefault="0053416B">
      <w:pPr>
        <w:pStyle w:val="TOC2"/>
        <w:rPr>
          <w:rFonts w:ascii="Aptos" w:hAnsi="Aptos"/>
          <w:noProof/>
          <w:kern w:val="2"/>
          <w:sz w:val="24"/>
          <w:szCs w:val="24"/>
        </w:rPr>
      </w:pPr>
      <w:hyperlink w:anchor="_Toc195709441" w:history="1">
        <w:r w:rsidRPr="001C4C42">
          <w:rPr>
            <w:rStyle w:val="Hyperlink"/>
            <w:rFonts w:cs="Calibri"/>
            <w:noProof/>
          </w:rPr>
          <w:t>4.3</w:t>
        </w:r>
        <w:r w:rsidRPr="00747EC7">
          <w:rPr>
            <w:rFonts w:ascii="Aptos" w:hAnsi="Aptos"/>
            <w:noProof/>
            <w:kern w:val="2"/>
            <w:sz w:val="24"/>
            <w:szCs w:val="24"/>
          </w:rPr>
          <w:tab/>
        </w:r>
        <w:r w:rsidRPr="001C4C42">
          <w:rPr>
            <w:rStyle w:val="Hyperlink"/>
            <w:rFonts w:ascii="Calibri" w:hAnsi="Calibri" w:cs="Calibri"/>
            <w:noProof/>
          </w:rPr>
          <w:t>Preparatory Works</w:t>
        </w:r>
        <w:r>
          <w:rPr>
            <w:noProof/>
            <w:webHidden/>
          </w:rPr>
          <w:tab/>
        </w:r>
        <w:r>
          <w:rPr>
            <w:noProof/>
            <w:webHidden/>
          </w:rPr>
          <w:fldChar w:fldCharType="begin"/>
        </w:r>
        <w:r>
          <w:rPr>
            <w:noProof/>
            <w:webHidden/>
          </w:rPr>
          <w:instrText xml:space="preserve"> PAGEREF _Toc195709441 \h </w:instrText>
        </w:r>
        <w:r>
          <w:rPr>
            <w:noProof/>
            <w:webHidden/>
          </w:rPr>
        </w:r>
        <w:r>
          <w:rPr>
            <w:noProof/>
            <w:webHidden/>
          </w:rPr>
          <w:fldChar w:fldCharType="separate"/>
        </w:r>
        <w:r>
          <w:rPr>
            <w:noProof/>
            <w:webHidden/>
          </w:rPr>
          <w:t>4-6</w:t>
        </w:r>
        <w:r>
          <w:rPr>
            <w:noProof/>
            <w:webHidden/>
          </w:rPr>
          <w:fldChar w:fldCharType="end"/>
        </w:r>
      </w:hyperlink>
    </w:p>
    <w:p w14:paraId="3A88A139" w14:textId="77777777" w:rsidR="0053416B" w:rsidRPr="00747EC7" w:rsidRDefault="0053416B">
      <w:pPr>
        <w:pStyle w:val="TOC2"/>
        <w:rPr>
          <w:rFonts w:ascii="Aptos" w:hAnsi="Aptos"/>
          <w:noProof/>
          <w:kern w:val="2"/>
          <w:sz w:val="24"/>
          <w:szCs w:val="24"/>
        </w:rPr>
      </w:pPr>
      <w:hyperlink w:anchor="_Toc195709442" w:history="1">
        <w:r w:rsidRPr="001C4C42">
          <w:rPr>
            <w:rStyle w:val="Hyperlink"/>
            <w:rFonts w:cs="Calibri"/>
            <w:noProof/>
          </w:rPr>
          <w:t>4.4</w:t>
        </w:r>
        <w:r w:rsidRPr="00747EC7">
          <w:rPr>
            <w:rFonts w:ascii="Aptos" w:hAnsi="Aptos"/>
            <w:noProof/>
            <w:kern w:val="2"/>
            <w:sz w:val="24"/>
            <w:szCs w:val="24"/>
          </w:rPr>
          <w:tab/>
        </w:r>
        <w:r w:rsidRPr="001C4C42">
          <w:rPr>
            <w:rStyle w:val="Hyperlink"/>
            <w:rFonts w:ascii="Calibri" w:hAnsi="Calibri" w:cs="Calibri"/>
            <w:noProof/>
          </w:rPr>
          <w:t>Disruption Of Water Supply Service</w:t>
        </w:r>
        <w:r>
          <w:rPr>
            <w:noProof/>
            <w:webHidden/>
          </w:rPr>
          <w:tab/>
        </w:r>
        <w:r>
          <w:rPr>
            <w:noProof/>
            <w:webHidden/>
          </w:rPr>
          <w:fldChar w:fldCharType="begin"/>
        </w:r>
        <w:r>
          <w:rPr>
            <w:noProof/>
            <w:webHidden/>
          </w:rPr>
          <w:instrText xml:space="preserve"> PAGEREF _Toc195709442 \h </w:instrText>
        </w:r>
        <w:r>
          <w:rPr>
            <w:noProof/>
            <w:webHidden/>
          </w:rPr>
        </w:r>
        <w:r>
          <w:rPr>
            <w:noProof/>
            <w:webHidden/>
          </w:rPr>
          <w:fldChar w:fldCharType="separate"/>
        </w:r>
        <w:r>
          <w:rPr>
            <w:noProof/>
            <w:webHidden/>
          </w:rPr>
          <w:t>4-11</w:t>
        </w:r>
        <w:r>
          <w:rPr>
            <w:noProof/>
            <w:webHidden/>
          </w:rPr>
          <w:fldChar w:fldCharType="end"/>
        </w:r>
      </w:hyperlink>
    </w:p>
    <w:p w14:paraId="33F85C36" w14:textId="77777777" w:rsidR="0053416B" w:rsidRPr="00747EC7" w:rsidRDefault="0053416B">
      <w:pPr>
        <w:pStyle w:val="TOC1"/>
        <w:tabs>
          <w:tab w:val="left" w:pos="660"/>
          <w:tab w:val="right" w:leader="dot" w:pos="9060"/>
        </w:tabs>
        <w:rPr>
          <w:rFonts w:ascii="Aptos" w:hAnsi="Aptos"/>
          <w:b w:val="0"/>
          <w:noProof/>
          <w:kern w:val="2"/>
          <w:sz w:val="24"/>
          <w:szCs w:val="24"/>
        </w:rPr>
      </w:pPr>
      <w:hyperlink w:anchor="_Toc195709443" w:history="1">
        <w:r w:rsidRPr="001C4C42">
          <w:rPr>
            <w:rStyle w:val="Hyperlink"/>
            <w:noProof/>
          </w:rPr>
          <w:t>5.</w:t>
        </w:r>
        <w:r w:rsidRPr="00747EC7">
          <w:rPr>
            <w:rFonts w:ascii="Aptos" w:hAnsi="Aptos"/>
            <w:b w:val="0"/>
            <w:noProof/>
            <w:kern w:val="2"/>
            <w:sz w:val="24"/>
            <w:szCs w:val="24"/>
          </w:rPr>
          <w:tab/>
        </w:r>
        <w:r w:rsidRPr="001C4C42">
          <w:rPr>
            <w:rStyle w:val="Hyperlink"/>
            <w:rFonts w:ascii="Calibri" w:hAnsi="Calibri" w:cs="Calibri"/>
            <w:noProof/>
          </w:rPr>
          <w:t>EQUIPMENT AND MATERIALS</w:t>
        </w:r>
        <w:r>
          <w:rPr>
            <w:noProof/>
            <w:webHidden/>
          </w:rPr>
          <w:tab/>
        </w:r>
        <w:r>
          <w:rPr>
            <w:noProof/>
            <w:webHidden/>
          </w:rPr>
          <w:fldChar w:fldCharType="begin"/>
        </w:r>
        <w:r>
          <w:rPr>
            <w:noProof/>
            <w:webHidden/>
          </w:rPr>
          <w:instrText xml:space="preserve"> PAGEREF _Toc195709443 \h </w:instrText>
        </w:r>
        <w:r>
          <w:rPr>
            <w:noProof/>
            <w:webHidden/>
          </w:rPr>
        </w:r>
        <w:r>
          <w:rPr>
            <w:noProof/>
            <w:webHidden/>
          </w:rPr>
          <w:fldChar w:fldCharType="separate"/>
        </w:r>
        <w:r>
          <w:rPr>
            <w:noProof/>
            <w:webHidden/>
          </w:rPr>
          <w:t>5-1</w:t>
        </w:r>
        <w:r>
          <w:rPr>
            <w:noProof/>
            <w:webHidden/>
          </w:rPr>
          <w:fldChar w:fldCharType="end"/>
        </w:r>
      </w:hyperlink>
    </w:p>
    <w:p w14:paraId="54D9B29D" w14:textId="77777777" w:rsidR="0053416B" w:rsidRPr="00747EC7" w:rsidRDefault="0053416B">
      <w:pPr>
        <w:pStyle w:val="TOC2"/>
        <w:rPr>
          <w:rFonts w:ascii="Aptos" w:hAnsi="Aptos"/>
          <w:noProof/>
          <w:kern w:val="2"/>
          <w:sz w:val="24"/>
          <w:szCs w:val="24"/>
        </w:rPr>
      </w:pPr>
      <w:hyperlink w:anchor="_Toc195709444" w:history="1">
        <w:r w:rsidRPr="001C4C42">
          <w:rPr>
            <w:rStyle w:val="Hyperlink"/>
            <w:rFonts w:cs="Calibri"/>
            <w:noProof/>
          </w:rPr>
          <w:t>5.1</w:t>
        </w:r>
        <w:r w:rsidRPr="00747EC7">
          <w:rPr>
            <w:rFonts w:ascii="Aptos" w:hAnsi="Aptos"/>
            <w:noProof/>
            <w:kern w:val="2"/>
            <w:sz w:val="24"/>
            <w:szCs w:val="24"/>
          </w:rPr>
          <w:tab/>
        </w:r>
        <w:r w:rsidRPr="001C4C42">
          <w:rPr>
            <w:rStyle w:val="Hyperlink"/>
            <w:rFonts w:ascii="Calibri" w:hAnsi="Calibri" w:cs="Calibri"/>
            <w:noProof/>
          </w:rPr>
          <w:t>General</w:t>
        </w:r>
        <w:r>
          <w:rPr>
            <w:noProof/>
            <w:webHidden/>
          </w:rPr>
          <w:tab/>
        </w:r>
        <w:r>
          <w:rPr>
            <w:noProof/>
            <w:webHidden/>
          </w:rPr>
          <w:fldChar w:fldCharType="begin"/>
        </w:r>
        <w:r>
          <w:rPr>
            <w:noProof/>
            <w:webHidden/>
          </w:rPr>
          <w:instrText xml:space="preserve"> PAGEREF _Toc195709444 \h </w:instrText>
        </w:r>
        <w:r>
          <w:rPr>
            <w:noProof/>
            <w:webHidden/>
          </w:rPr>
        </w:r>
        <w:r>
          <w:rPr>
            <w:noProof/>
            <w:webHidden/>
          </w:rPr>
          <w:fldChar w:fldCharType="separate"/>
        </w:r>
        <w:r>
          <w:rPr>
            <w:noProof/>
            <w:webHidden/>
          </w:rPr>
          <w:t>5-1</w:t>
        </w:r>
        <w:r>
          <w:rPr>
            <w:noProof/>
            <w:webHidden/>
          </w:rPr>
          <w:fldChar w:fldCharType="end"/>
        </w:r>
      </w:hyperlink>
    </w:p>
    <w:p w14:paraId="613B6F37" w14:textId="77777777" w:rsidR="0053416B" w:rsidRPr="00747EC7" w:rsidRDefault="0053416B">
      <w:pPr>
        <w:pStyle w:val="TOC2"/>
        <w:rPr>
          <w:rFonts w:ascii="Aptos" w:hAnsi="Aptos"/>
          <w:noProof/>
          <w:kern w:val="2"/>
          <w:sz w:val="24"/>
          <w:szCs w:val="24"/>
        </w:rPr>
      </w:pPr>
      <w:hyperlink w:anchor="_Toc195709445" w:history="1">
        <w:r w:rsidRPr="001C4C42">
          <w:rPr>
            <w:rStyle w:val="Hyperlink"/>
            <w:rFonts w:cs="Calibri"/>
            <w:noProof/>
          </w:rPr>
          <w:t>5.2</w:t>
        </w:r>
        <w:r w:rsidRPr="00747EC7">
          <w:rPr>
            <w:rFonts w:ascii="Aptos" w:hAnsi="Aptos"/>
            <w:noProof/>
            <w:kern w:val="2"/>
            <w:sz w:val="24"/>
            <w:szCs w:val="24"/>
          </w:rPr>
          <w:tab/>
        </w:r>
        <w:r w:rsidRPr="001C4C42">
          <w:rPr>
            <w:rStyle w:val="Hyperlink"/>
            <w:rFonts w:ascii="Calibri" w:hAnsi="Calibri" w:cs="Calibri"/>
            <w:noProof/>
          </w:rPr>
          <w:t>Pipes, Fittings And Joints</w:t>
        </w:r>
        <w:r>
          <w:rPr>
            <w:noProof/>
            <w:webHidden/>
          </w:rPr>
          <w:tab/>
        </w:r>
        <w:r>
          <w:rPr>
            <w:noProof/>
            <w:webHidden/>
          </w:rPr>
          <w:fldChar w:fldCharType="begin"/>
        </w:r>
        <w:r>
          <w:rPr>
            <w:noProof/>
            <w:webHidden/>
          </w:rPr>
          <w:instrText xml:space="preserve"> PAGEREF _Toc195709445 \h </w:instrText>
        </w:r>
        <w:r>
          <w:rPr>
            <w:noProof/>
            <w:webHidden/>
          </w:rPr>
        </w:r>
        <w:r>
          <w:rPr>
            <w:noProof/>
            <w:webHidden/>
          </w:rPr>
          <w:fldChar w:fldCharType="separate"/>
        </w:r>
        <w:r>
          <w:rPr>
            <w:noProof/>
            <w:webHidden/>
          </w:rPr>
          <w:t>5-1</w:t>
        </w:r>
        <w:r>
          <w:rPr>
            <w:noProof/>
            <w:webHidden/>
          </w:rPr>
          <w:fldChar w:fldCharType="end"/>
        </w:r>
      </w:hyperlink>
    </w:p>
    <w:p w14:paraId="2078068F" w14:textId="77777777" w:rsidR="0053416B" w:rsidRPr="00747EC7" w:rsidRDefault="0053416B">
      <w:pPr>
        <w:pStyle w:val="TOC2"/>
        <w:rPr>
          <w:rFonts w:ascii="Aptos" w:hAnsi="Aptos"/>
          <w:noProof/>
          <w:kern w:val="2"/>
          <w:sz w:val="24"/>
          <w:szCs w:val="24"/>
        </w:rPr>
      </w:pPr>
      <w:hyperlink w:anchor="_Toc195709446" w:history="1">
        <w:r w:rsidRPr="001C4C42">
          <w:rPr>
            <w:rStyle w:val="Hyperlink"/>
            <w:rFonts w:cs="Calibri"/>
            <w:noProof/>
          </w:rPr>
          <w:t>5.3</w:t>
        </w:r>
        <w:r w:rsidRPr="00747EC7">
          <w:rPr>
            <w:rFonts w:ascii="Aptos" w:hAnsi="Aptos"/>
            <w:noProof/>
            <w:kern w:val="2"/>
            <w:sz w:val="24"/>
            <w:szCs w:val="24"/>
          </w:rPr>
          <w:tab/>
        </w:r>
        <w:r w:rsidRPr="001C4C42">
          <w:rPr>
            <w:rStyle w:val="Hyperlink"/>
            <w:rFonts w:ascii="Calibri" w:hAnsi="Calibri" w:cs="Calibri"/>
            <w:noProof/>
          </w:rPr>
          <w:t>Valves, Air Valves, Hydrants And Control Equipment</w:t>
        </w:r>
        <w:r>
          <w:rPr>
            <w:noProof/>
            <w:webHidden/>
          </w:rPr>
          <w:tab/>
        </w:r>
        <w:r>
          <w:rPr>
            <w:noProof/>
            <w:webHidden/>
          </w:rPr>
          <w:fldChar w:fldCharType="begin"/>
        </w:r>
        <w:r>
          <w:rPr>
            <w:noProof/>
            <w:webHidden/>
          </w:rPr>
          <w:instrText xml:space="preserve"> PAGEREF _Toc195709446 \h </w:instrText>
        </w:r>
        <w:r>
          <w:rPr>
            <w:noProof/>
            <w:webHidden/>
          </w:rPr>
        </w:r>
        <w:r>
          <w:rPr>
            <w:noProof/>
            <w:webHidden/>
          </w:rPr>
          <w:fldChar w:fldCharType="separate"/>
        </w:r>
        <w:r>
          <w:rPr>
            <w:noProof/>
            <w:webHidden/>
          </w:rPr>
          <w:t>5-11</w:t>
        </w:r>
        <w:r>
          <w:rPr>
            <w:noProof/>
            <w:webHidden/>
          </w:rPr>
          <w:fldChar w:fldCharType="end"/>
        </w:r>
      </w:hyperlink>
    </w:p>
    <w:p w14:paraId="1AF98162" w14:textId="77777777" w:rsidR="0053416B" w:rsidRPr="00747EC7" w:rsidRDefault="0053416B">
      <w:pPr>
        <w:pStyle w:val="TOC2"/>
        <w:rPr>
          <w:rFonts w:ascii="Aptos" w:hAnsi="Aptos"/>
          <w:noProof/>
          <w:kern w:val="2"/>
          <w:sz w:val="24"/>
          <w:szCs w:val="24"/>
        </w:rPr>
      </w:pPr>
      <w:hyperlink w:anchor="_Toc195709447" w:history="1">
        <w:r w:rsidRPr="001C4C42">
          <w:rPr>
            <w:rStyle w:val="Hyperlink"/>
            <w:rFonts w:cs="Calibri"/>
            <w:noProof/>
          </w:rPr>
          <w:t>5.4</w:t>
        </w:r>
        <w:r w:rsidRPr="00747EC7">
          <w:rPr>
            <w:rFonts w:ascii="Aptos" w:hAnsi="Aptos"/>
            <w:noProof/>
            <w:kern w:val="2"/>
            <w:sz w:val="24"/>
            <w:szCs w:val="24"/>
          </w:rPr>
          <w:tab/>
        </w:r>
        <w:r w:rsidRPr="001C4C42">
          <w:rPr>
            <w:rStyle w:val="Hyperlink"/>
            <w:rFonts w:ascii="Calibri" w:hAnsi="Calibri" w:cs="Calibri"/>
            <w:noProof/>
          </w:rPr>
          <w:t>Accessories</w:t>
        </w:r>
        <w:r>
          <w:rPr>
            <w:noProof/>
            <w:webHidden/>
          </w:rPr>
          <w:tab/>
        </w:r>
        <w:r>
          <w:rPr>
            <w:noProof/>
            <w:webHidden/>
          </w:rPr>
          <w:fldChar w:fldCharType="begin"/>
        </w:r>
        <w:r>
          <w:rPr>
            <w:noProof/>
            <w:webHidden/>
          </w:rPr>
          <w:instrText xml:space="preserve"> PAGEREF _Toc195709447 \h </w:instrText>
        </w:r>
        <w:r>
          <w:rPr>
            <w:noProof/>
            <w:webHidden/>
          </w:rPr>
        </w:r>
        <w:r>
          <w:rPr>
            <w:noProof/>
            <w:webHidden/>
          </w:rPr>
          <w:fldChar w:fldCharType="separate"/>
        </w:r>
        <w:r>
          <w:rPr>
            <w:noProof/>
            <w:webHidden/>
          </w:rPr>
          <w:t>5-14</w:t>
        </w:r>
        <w:r>
          <w:rPr>
            <w:noProof/>
            <w:webHidden/>
          </w:rPr>
          <w:fldChar w:fldCharType="end"/>
        </w:r>
      </w:hyperlink>
    </w:p>
    <w:p w14:paraId="4D652C7B" w14:textId="77777777" w:rsidR="0053416B" w:rsidRPr="00747EC7" w:rsidRDefault="0053416B">
      <w:pPr>
        <w:pStyle w:val="TOC2"/>
        <w:rPr>
          <w:rFonts w:ascii="Aptos" w:hAnsi="Aptos"/>
          <w:noProof/>
          <w:kern w:val="2"/>
          <w:sz w:val="24"/>
          <w:szCs w:val="24"/>
        </w:rPr>
      </w:pPr>
      <w:hyperlink w:anchor="_Toc195709448" w:history="1">
        <w:r w:rsidRPr="001C4C42">
          <w:rPr>
            <w:rStyle w:val="Hyperlink"/>
            <w:rFonts w:cs="Calibri"/>
            <w:noProof/>
          </w:rPr>
          <w:t>5.5</w:t>
        </w:r>
        <w:r w:rsidRPr="00747EC7">
          <w:rPr>
            <w:rFonts w:ascii="Aptos" w:hAnsi="Aptos"/>
            <w:noProof/>
            <w:kern w:val="2"/>
            <w:sz w:val="24"/>
            <w:szCs w:val="24"/>
          </w:rPr>
          <w:tab/>
        </w:r>
        <w:r w:rsidRPr="001C4C42">
          <w:rPr>
            <w:rStyle w:val="Hyperlink"/>
            <w:rFonts w:ascii="Calibri" w:hAnsi="Calibri" w:cs="Calibri"/>
            <w:noProof/>
          </w:rPr>
          <w:t>House Connections And Public Taps</w:t>
        </w:r>
        <w:r>
          <w:rPr>
            <w:noProof/>
            <w:webHidden/>
          </w:rPr>
          <w:tab/>
        </w:r>
        <w:r>
          <w:rPr>
            <w:noProof/>
            <w:webHidden/>
          </w:rPr>
          <w:fldChar w:fldCharType="begin"/>
        </w:r>
        <w:r>
          <w:rPr>
            <w:noProof/>
            <w:webHidden/>
          </w:rPr>
          <w:instrText xml:space="preserve"> PAGEREF _Toc195709448 \h </w:instrText>
        </w:r>
        <w:r>
          <w:rPr>
            <w:noProof/>
            <w:webHidden/>
          </w:rPr>
        </w:r>
        <w:r>
          <w:rPr>
            <w:noProof/>
            <w:webHidden/>
          </w:rPr>
          <w:fldChar w:fldCharType="separate"/>
        </w:r>
        <w:r>
          <w:rPr>
            <w:noProof/>
            <w:webHidden/>
          </w:rPr>
          <w:t>5-15</w:t>
        </w:r>
        <w:r>
          <w:rPr>
            <w:noProof/>
            <w:webHidden/>
          </w:rPr>
          <w:fldChar w:fldCharType="end"/>
        </w:r>
      </w:hyperlink>
    </w:p>
    <w:p w14:paraId="611A4894" w14:textId="77777777" w:rsidR="0053416B" w:rsidRPr="00747EC7" w:rsidRDefault="0053416B">
      <w:pPr>
        <w:pStyle w:val="TOC1"/>
        <w:tabs>
          <w:tab w:val="left" w:pos="660"/>
          <w:tab w:val="right" w:leader="dot" w:pos="9060"/>
        </w:tabs>
        <w:rPr>
          <w:rFonts w:ascii="Aptos" w:hAnsi="Aptos"/>
          <w:b w:val="0"/>
          <w:noProof/>
          <w:kern w:val="2"/>
          <w:sz w:val="24"/>
          <w:szCs w:val="24"/>
        </w:rPr>
      </w:pPr>
      <w:hyperlink w:anchor="_Toc195709449" w:history="1">
        <w:r w:rsidRPr="001C4C42">
          <w:rPr>
            <w:rStyle w:val="Hyperlink"/>
            <w:noProof/>
          </w:rPr>
          <w:t>6.</w:t>
        </w:r>
        <w:r w:rsidRPr="00747EC7">
          <w:rPr>
            <w:rFonts w:ascii="Aptos" w:hAnsi="Aptos"/>
            <w:b w:val="0"/>
            <w:noProof/>
            <w:kern w:val="2"/>
            <w:sz w:val="24"/>
            <w:szCs w:val="24"/>
          </w:rPr>
          <w:tab/>
        </w:r>
        <w:r w:rsidRPr="001C4C42">
          <w:rPr>
            <w:rStyle w:val="Hyperlink"/>
            <w:rFonts w:ascii="Calibri" w:hAnsi="Calibri" w:cs="Calibri"/>
            <w:noProof/>
          </w:rPr>
          <w:t>CIVIL WORKS</w:t>
        </w:r>
        <w:r>
          <w:rPr>
            <w:noProof/>
            <w:webHidden/>
          </w:rPr>
          <w:tab/>
        </w:r>
        <w:r>
          <w:rPr>
            <w:noProof/>
            <w:webHidden/>
          </w:rPr>
          <w:fldChar w:fldCharType="begin"/>
        </w:r>
        <w:r>
          <w:rPr>
            <w:noProof/>
            <w:webHidden/>
          </w:rPr>
          <w:instrText xml:space="preserve"> PAGEREF _Toc195709449 \h </w:instrText>
        </w:r>
        <w:r>
          <w:rPr>
            <w:noProof/>
            <w:webHidden/>
          </w:rPr>
        </w:r>
        <w:r>
          <w:rPr>
            <w:noProof/>
            <w:webHidden/>
          </w:rPr>
          <w:fldChar w:fldCharType="separate"/>
        </w:r>
        <w:r>
          <w:rPr>
            <w:noProof/>
            <w:webHidden/>
          </w:rPr>
          <w:t>6-1</w:t>
        </w:r>
        <w:r>
          <w:rPr>
            <w:noProof/>
            <w:webHidden/>
          </w:rPr>
          <w:fldChar w:fldCharType="end"/>
        </w:r>
      </w:hyperlink>
    </w:p>
    <w:p w14:paraId="785D0E13" w14:textId="77777777" w:rsidR="0053416B" w:rsidRPr="00747EC7" w:rsidRDefault="0053416B">
      <w:pPr>
        <w:pStyle w:val="TOC2"/>
        <w:rPr>
          <w:rFonts w:ascii="Aptos" w:hAnsi="Aptos"/>
          <w:noProof/>
          <w:kern w:val="2"/>
          <w:sz w:val="24"/>
          <w:szCs w:val="24"/>
        </w:rPr>
      </w:pPr>
      <w:hyperlink w:anchor="_Toc195709450" w:history="1">
        <w:r w:rsidRPr="001C4C42">
          <w:rPr>
            <w:rStyle w:val="Hyperlink"/>
            <w:rFonts w:cs="Calibri"/>
            <w:noProof/>
          </w:rPr>
          <w:t>6.1</w:t>
        </w:r>
        <w:r w:rsidRPr="00747EC7">
          <w:rPr>
            <w:rFonts w:ascii="Aptos" w:hAnsi="Aptos"/>
            <w:noProof/>
            <w:kern w:val="2"/>
            <w:sz w:val="24"/>
            <w:szCs w:val="24"/>
          </w:rPr>
          <w:tab/>
        </w:r>
        <w:r w:rsidRPr="001C4C42">
          <w:rPr>
            <w:rStyle w:val="Hyperlink"/>
            <w:rFonts w:ascii="Calibri" w:hAnsi="Calibri" w:cs="Calibri"/>
            <w:noProof/>
          </w:rPr>
          <w:t>Earth Works</w:t>
        </w:r>
        <w:r>
          <w:rPr>
            <w:noProof/>
            <w:webHidden/>
          </w:rPr>
          <w:tab/>
        </w:r>
        <w:r>
          <w:rPr>
            <w:noProof/>
            <w:webHidden/>
          </w:rPr>
          <w:fldChar w:fldCharType="begin"/>
        </w:r>
        <w:r>
          <w:rPr>
            <w:noProof/>
            <w:webHidden/>
          </w:rPr>
          <w:instrText xml:space="preserve"> PAGEREF _Toc195709450 \h </w:instrText>
        </w:r>
        <w:r>
          <w:rPr>
            <w:noProof/>
            <w:webHidden/>
          </w:rPr>
        </w:r>
        <w:r>
          <w:rPr>
            <w:noProof/>
            <w:webHidden/>
          </w:rPr>
          <w:fldChar w:fldCharType="separate"/>
        </w:r>
        <w:r>
          <w:rPr>
            <w:noProof/>
            <w:webHidden/>
          </w:rPr>
          <w:t>6-1</w:t>
        </w:r>
        <w:r>
          <w:rPr>
            <w:noProof/>
            <w:webHidden/>
          </w:rPr>
          <w:fldChar w:fldCharType="end"/>
        </w:r>
      </w:hyperlink>
    </w:p>
    <w:p w14:paraId="31669DE7" w14:textId="77777777" w:rsidR="0053416B" w:rsidRPr="00747EC7" w:rsidRDefault="0053416B">
      <w:pPr>
        <w:pStyle w:val="TOC2"/>
        <w:rPr>
          <w:rFonts w:ascii="Aptos" w:hAnsi="Aptos"/>
          <w:noProof/>
          <w:kern w:val="2"/>
          <w:sz w:val="24"/>
          <w:szCs w:val="24"/>
        </w:rPr>
      </w:pPr>
      <w:hyperlink w:anchor="_Toc195709451" w:history="1">
        <w:r w:rsidRPr="001C4C42">
          <w:rPr>
            <w:rStyle w:val="Hyperlink"/>
            <w:rFonts w:cs="Calibri"/>
            <w:noProof/>
          </w:rPr>
          <w:t>6.2</w:t>
        </w:r>
        <w:r w:rsidRPr="00747EC7">
          <w:rPr>
            <w:rFonts w:ascii="Aptos" w:hAnsi="Aptos"/>
            <w:noProof/>
            <w:kern w:val="2"/>
            <w:sz w:val="24"/>
            <w:szCs w:val="24"/>
          </w:rPr>
          <w:tab/>
        </w:r>
        <w:r w:rsidRPr="001C4C42">
          <w:rPr>
            <w:rStyle w:val="Hyperlink"/>
            <w:rFonts w:ascii="Calibri" w:hAnsi="Calibri" w:cs="Calibri"/>
            <w:noProof/>
          </w:rPr>
          <w:t>Laying of Mains And Installation Of Pipe works</w:t>
        </w:r>
        <w:r>
          <w:rPr>
            <w:noProof/>
            <w:webHidden/>
          </w:rPr>
          <w:tab/>
        </w:r>
        <w:r>
          <w:rPr>
            <w:noProof/>
            <w:webHidden/>
          </w:rPr>
          <w:fldChar w:fldCharType="begin"/>
        </w:r>
        <w:r>
          <w:rPr>
            <w:noProof/>
            <w:webHidden/>
          </w:rPr>
          <w:instrText xml:space="preserve"> PAGEREF _Toc195709451 \h </w:instrText>
        </w:r>
        <w:r>
          <w:rPr>
            <w:noProof/>
            <w:webHidden/>
          </w:rPr>
        </w:r>
        <w:r>
          <w:rPr>
            <w:noProof/>
            <w:webHidden/>
          </w:rPr>
          <w:fldChar w:fldCharType="separate"/>
        </w:r>
        <w:r>
          <w:rPr>
            <w:noProof/>
            <w:webHidden/>
          </w:rPr>
          <w:t>6-17</w:t>
        </w:r>
        <w:r>
          <w:rPr>
            <w:noProof/>
            <w:webHidden/>
          </w:rPr>
          <w:fldChar w:fldCharType="end"/>
        </w:r>
      </w:hyperlink>
    </w:p>
    <w:p w14:paraId="11FBF2F7" w14:textId="77777777" w:rsidR="0053416B" w:rsidRPr="00747EC7" w:rsidRDefault="0053416B">
      <w:pPr>
        <w:pStyle w:val="TOC2"/>
        <w:rPr>
          <w:rFonts w:ascii="Aptos" w:hAnsi="Aptos"/>
          <w:noProof/>
          <w:kern w:val="2"/>
          <w:sz w:val="24"/>
          <w:szCs w:val="24"/>
        </w:rPr>
      </w:pPr>
      <w:hyperlink w:anchor="_Toc195709452" w:history="1">
        <w:r w:rsidRPr="001C4C42">
          <w:rPr>
            <w:rStyle w:val="Hyperlink"/>
            <w:rFonts w:cs="Calibri"/>
            <w:noProof/>
          </w:rPr>
          <w:t>6.3</w:t>
        </w:r>
        <w:r w:rsidRPr="00747EC7">
          <w:rPr>
            <w:rFonts w:ascii="Aptos" w:hAnsi="Aptos"/>
            <w:noProof/>
            <w:kern w:val="2"/>
            <w:sz w:val="24"/>
            <w:szCs w:val="24"/>
          </w:rPr>
          <w:tab/>
        </w:r>
        <w:r w:rsidRPr="001C4C42">
          <w:rPr>
            <w:rStyle w:val="Hyperlink"/>
            <w:rFonts w:ascii="Calibri" w:hAnsi="Calibri" w:cs="Calibri"/>
            <w:noProof/>
          </w:rPr>
          <w:t>Concrete Works</w:t>
        </w:r>
        <w:r>
          <w:rPr>
            <w:noProof/>
            <w:webHidden/>
          </w:rPr>
          <w:tab/>
        </w:r>
        <w:r>
          <w:rPr>
            <w:noProof/>
            <w:webHidden/>
          </w:rPr>
          <w:fldChar w:fldCharType="begin"/>
        </w:r>
        <w:r>
          <w:rPr>
            <w:noProof/>
            <w:webHidden/>
          </w:rPr>
          <w:instrText xml:space="preserve"> PAGEREF _Toc195709452 \h </w:instrText>
        </w:r>
        <w:r>
          <w:rPr>
            <w:noProof/>
            <w:webHidden/>
          </w:rPr>
        </w:r>
        <w:r>
          <w:rPr>
            <w:noProof/>
            <w:webHidden/>
          </w:rPr>
          <w:fldChar w:fldCharType="separate"/>
        </w:r>
        <w:r>
          <w:rPr>
            <w:noProof/>
            <w:webHidden/>
          </w:rPr>
          <w:t>6-24</w:t>
        </w:r>
        <w:r>
          <w:rPr>
            <w:noProof/>
            <w:webHidden/>
          </w:rPr>
          <w:fldChar w:fldCharType="end"/>
        </w:r>
      </w:hyperlink>
    </w:p>
    <w:p w14:paraId="78DA0300" w14:textId="77777777" w:rsidR="0053416B" w:rsidRPr="00747EC7" w:rsidRDefault="0053416B">
      <w:pPr>
        <w:pStyle w:val="TOC2"/>
        <w:rPr>
          <w:rFonts w:ascii="Aptos" w:hAnsi="Aptos"/>
          <w:noProof/>
          <w:kern w:val="2"/>
          <w:sz w:val="24"/>
          <w:szCs w:val="24"/>
        </w:rPr>
      </w:pPr>
      <w:hyperlink w:anchor="_Toc195709453" w:history="1">
        <w:r w:rsidRPr="001C4C42">
          <w:rPr>
            <w:rStyle w:val="Hyperlink"/>
            <w:rFonts w:cs="Calibri"/>
            <w:noProof/>
          </w:rPr>
          <w:t>6.4</w:t>
        </w:r>
        <w:r w:rsidRPr="00747EC7">
          <w:rPr>
            <w:rFonts w:ascii="Aptos" w:hAnsi="Aptos"/>
            <w:noProof/>
            <w:kern w:val="2"/>
            <w:sz w:val="24"/>
            <w:szCs w:val="24"/>
          </w:rPr>
          <w:tab/>
        </w:r>
        <w:r w:rsidRPr="001C4C42">
          <w:rPr>
            <w:rStyle w:val="Hyperlink"/>
            <w:rFonts w:ascii="Calibri" w:hAnsi="Calibri" w:cs="Calibri"/>
            <w:noProof/>
          </w:rPr>
          <w:t>Road Works</w:t>
        </w:r>
        <w:r>
          <w:rPr>
            <w:noProof/>
            <w:webHidden/>
          </w:rPr>
          <w:tab/>
        </w:r>
        <w:r>
          <w:rPr>
            <w:noProof/>
            <w:webHidden/>
          </w:rPr>
          <w:fldChar w:fldCharType="begin"/>
        </w:r>
        <w:r>
          <w:rPr>
            <w:noProof/>
            <w:webHidden/>
          </w:rPr>
          <w:instrText xml:space="preserve"> PAGEREF _Toc195709453 \h </w:instrText>
        </w:r>
        <w:r>
          <w:rPr>
            <w:noProof/>
            <w:webHidden/>
          </w:rPr>
        </w:r>
        <w:r>
          <w:rPr>
            <w:noProof/>
            <w:webHidden/>
          </w:rPr>
          <w:fldChar w:fldCharType="separate"/>
        </w:r>
        <w:r>
          <w:rPr>
            <w:noProof/>
            <w:webHidden/>
          </w:rPr>
          <w:t>6-48</w:t>
        </w:r>
        <w:r>
          <w:rPr>
            <w:noProof/>
            <w:webHidden/>
          </w:rPr>
          <w:fldChar w:fldCharType="end"/>
        </w:r>
      </w:hyperlink>
    </w:p>
    <w:p w14:paraId="60C526B0" w14:textId="77777777" w:rsidR="0053416B" w:rsidRPr="00747EC7" w:rsidRDefault="0053416B">
      <w:pPr>
        <w:pStyle w:val="TOC2"/>
        <w:rPr>
          <w:rFonts w:ascii="Aptos" w:hAnsi="Aptos"/>
          <w:noProof/>
          <w:kern w:val="2"/>
          <w:sz w:val="24"/>
          <w:szCs w:val="24"/>
        </w:rPr>
      </w:pPr>
      <w:hyperlink w:anchor="_Toc195709454" w:history="1">
        <w:r w:rsidRPr="001C4C42">
          <w:rPr>
            <w:rStyle w:val="Hyperlink"/>
            <w:rFonts w:cs="Calibri"/>
            <w:noProof/>
          </w:rPr>
          <w:t>6.5</w:t>
        </w:r>
        <w:r w:rsidRPr="00747EC7">
          <w:rPr>
            <w:rFonts w:ascii="Aptos" w:hAnsi="Aptos"/>
            <w:noProof/>
            <w:kern w:val="2"/>
            <w:sz w:val="24"/>
            <w:szCs w:val="24"/>
          </w:rPr>
          <w:tab/>
        </w:r>
        <w:r w:rsidRPr="001C4C42">
          <w:rPr>
            <w:rStyle w:val="Hyperlink"/>
            <w:rFonts w:ascii="Calibri" w:hAnsi="Calibri" w:cs="Calibri"/>
            <w:noProof/>
          </w:rPr>
          <w:t>Drainage Works</w:t>
        </w:r>
        <w:r>
          <w:rPr>
            <w:noProof/>
            <w:webHidden/>
          </w:rPr>
          <w:tab/>
        </w:r>
        <w:r>
          <w:rPr>
            <w:noProof/>
            <w:webHidden/>
          </w:rPr>
          <w:fldChar w:fldCharType="begin"/>
        </w:r>
        <w:r>
          <w:rPr>
            <w:noProof/>
            <w:webHidden/>
          </w:rPr>
          <w:instrText xml:space="preserve"> PAGEREF _Toc195709454 \h </w:instrText>
        </w:r>
        <w:r>
          <w:rPr>
            <w:noProof/>
            <w:webHidden/>
          </w:rPr>
        </w:r>
        <w:r>
          <w:rPr>
            <w:noProof/>
            <w:webHidden/>
          </w:rPr>
          <w:fldChar w:fldCharType="separate"/>
        </w:r>
        <w:r>
          <w:rPr>
            <w:noProof/>
            <w:webHidden/>
          </w:rPr>
          <w:t>6-52</w:t>
        </w:r>
        <w:r>
          <w:rPr>
            <w:noProof/>
            <w:webHidden/>
          </w:rPr>
          <w:fldChar w:fldCharType="end"/>
        </w:r>
      </w:hyperlink>
    </w:p>
    <w:p w14:paraId="67D97472" w14:textId="77777777" w:rsidR="0053416B" w:rsidRPr="00747EC7" w:rsidRDefault="0053416B">
      <w:pPr>
        <w:pStyle w:val="TOC2"/>
        <w:rPr>
          <w:rFonts w:ascii="Aptos" w:hAnsi="Aptos"/>
          <w:noProof/>
          <w:kern w:val="2"/>
          <w:sz w:val="24"/>
          <w:szCs w:val="24"/>
        </w:rPr>
      </w:pPr>
      <w:hyperlink w:anchor="_Toc195709455" w:history="1">
        <w:r w:rsidRPr="001C4C42">
          <w:rPr>
            <w:rStyle w:val="Hyperlink"/>
            <w:rFonts w:cs="Calibri"/>
            <w:noProof/>
          </w:rPr>
          <w:t>6.6</w:t>
        </w:r>
        <w:r w:rsidRPr="00747EC7">
          <w:rPr>
            <w:rFonts w:ascii="Aptos" w:hAnsi="Aptos"/>
            <w:noProof/>
            <w:kern w:val="2"/>
            <w:sz w:val="24"/>
            <w:szCs w:val="24"/>
          </w:rPr>
          <w:tab/>
        </w:r>
        <w:r w:rsidRPr="001C4C42">
          <w:rPr>
            <w:rStyle w:val="Hyperlink"/>
            <w:rFonts w:ascii="Calibri" w:hAnsi="Calibri" w:cs="Calibri"/>
            <w:noProof/>
          </w:rPr>
          <w:t>Building Works</w:t>
        </w:r>
        <w:r>
          <w:rPr>
            <w:noProof/>
            <w:webHidden/>
          </w:rPr>
          <w:tab/>
        </w:r>
        <w:r>
          <w:rPr>
            <w:noProof/>
            <w:webHidden/>
          </w:rPr>
          <w:fldChar w:fldCharType="begin"/>
        </w:r>
        <w:r>
          <w:rPr>
            <w:noProof/>
            <w:webHidden/>
          </w:rPr>
          <w:instrText xml:space="preserve"> PAGEREF _Toc195709455 \h </w:instrText>
        </w:r>
        <w:r>
          <w:rPr>
            <w:noProof/>
            <w:webHidden/>
          </w:rPr>
        </w:r>
        <w:r>
          <w:rPr>
            <w:noProof/>
            <w:webHidden/>
          </w:rPr>
          <w:fldChar w:fldCharType="separate"/>
        </w:r>
        <w:r>
          <w:rPr>
            <w:noProof/>
            <w:webHidden/>
          </w:rPr>
          <w:t>6-53</w:t>
        </w:r>
        <w:r>
          <w:rPr>
            <w:noProof/>
            <w:webHidden/>
          </w:rPr>
          <w:fldChar w:fldCharType="end"/>
        </w:r>
      </w:hyperlink>
    </w:p>
    <w:p w14:paraId="793E121C" w14:textId="77777777" w:rsidR="0053416B" w:rsidRPr="00747EC7" w:rsidRDefault="0053416B">
      <w:pPr>
        <w:pStyle w:val="TOC2"/>
        <w:rPr>
          <w:rFonts w:ascii="Aptos" w:hAnsi="Aptos"/>
          <w:noProof/>
          <w:kern w:val="2"/>
          <w:sz w:val="24"/>
          <w:szCs w:val="24"/>
        </w:rPr>
      </w:pPr>
      <w:hyperlink w:anchor="_Toc195709456" w:history="1">
        <w:r w:rsidRPr="001C4C42">
          <w:rPr>
            <w:rStyle w:val="Hyperlink"/>
            <w:rFonts w:cs="Calibri"/>
            <w:noProof/>
          </w:rPr>
          <w:t>6.7</w:t>
        </w:r>
        <w:r w:rsidRPr="00747EC7">
          <w:rPr>
            <w:rFonts w:ascii="Aptos" w:hAnsi="Aptos"/>
            <w:noProof/>
            <w:kern w:val="2"/>
            <w:sz w:val="24"/>
            <w:szCs w:val="24"/>
          </w:rPr>
          <w:tab/>
        </w:r>
        <w:r w:rsidRPr="001C4C42">
          <w:rPr>
            <w:rStyle w:val="Hyperlink"/>
            <w:rFonts w:ascii="Calibri" w:hAnsi="Calibri" w:cs="Calibri"/>
            <w:noProof/>
          </w:rPr>
          <w:t>Steel Structures And Engineering Metalwork</w:t>
        </w:r>
        <w:r>
          <w:rPr>
            <w:noProof/>
            <w:webHidden/>
          </w:rPr>
          <w:tab/>
        </w:r>
        <w:r>
          <w:rPr>
            <w:noProof/>
            <w:webHidden/>
          </w:rPr>
          <w:fldChar w:fldCharType="begin"/>
        </w:r>
        <w:r>
          <w:rPr>
            <w:noProof/>
            <w:webHidden/>
          </w:rPr>
          <w:instrText xml:space="preserve"> PAGEREF _Toc195709456 \h </w:instrText>
        </w:r>
        <w:r>
          <w:rPr>
            <w:noProof/>
            <w:webHidden/>
          </w:rPr>
        </w:r>
        <w:r>
          <w:rPr>
            <w:noProof/>
            <w:webHidden/>
          </w:rPr>
          <w:fldChar w:fldCharType="separate"/>
        </w:r>
        <w:r>
          <w:rPr>
            <w:noProof/>
            <w:webHidden/>
          </w:rPr>
          <w:t>6-90</w:t>
        </w:r>
        <w:r>
          <w:rPr>
            <w:noProof/>
            <w:webHidden/>
          </w:rPr>
          <w:fldChar w:fldCharType="end"/>
        </w:r>
      </w:hyperlink>
    </w:p>
    <w:p w14:paraId="3471D91D" w14:textId="77777777" w:rsidR="0053416B" w:rsidRPr="00747EC7" w:rsidRDefault="0053416B">
      <w:pPr>
        <w:pStyle w:val="TOC1"/>
        <w:tabs>
          <w:tab w:val="left" w:pos="660"/>
          <w:tab w:val="right" w:leader="dot" w:pos="9060"/>
        </w:tabs>
        <w:rPr>
          <w:rFonts w:ascii="Aptos" w:hAnsi="Aptos"/>
          <w:b w:val="0"/>
          <w:noProof/>
          <w:kern w:val="2"/>
          <w:sz w:val="24"/>
          <w:szCs w:val="24"/>
        </w:rPr>
      </w:pPr>
      <w:hyperlink w:anchor="_Toc195709457" w:history="1">
        <w:r w:rsidRPr="001C4C42">
          <w:rPr>
            <w:rStyle w:val="Hyperlink"/>
            <w:noProof/>
          </w:rPr>
          <w:t>7.</w:t>
        </w:r>
        <w:r w:rsidRPr="00747EC7">
          <w:rPr>
            <w:rFonts w:ascii="Aptos" w:hAnsi="Aptos"/>
            <w:b w:val="0"/>
            <w:noProof/>
            <w:kern w:val="2"/>
            <w:sz w:val="24"/>
            <w:szCs w:val="24"/>
          </w:rPr>
          <w:tab/>
        </w:r>
        <w:r w:rsidRPr="001C4C42">
          <w:rPr>
            <w:rStyle w:val="Hyperlink"/>
            <w:rFonts w:ascii="Calibri" w:hAnsi="Calibri" w:cs="Calibri"/>
            <w:noProof/>
          </w:rPr>
          <w:t>MECHANICAL WORKS</w:t>
        </w:r>
        <w:r>
          <w:rPr>
            <w:noProof/>
            <w:webHidden/>
          </w:rPr>
          <w:tab/>
        </w:r>
        <w:r>
          <w:rPr>
            <w:noProof/>
            <w:webHidden/>
          </w:rPr>
          <w:fldChar w:fldCharType="begin"/>
        </w:r>
        <w:r>
          <w:rPr>
            <w:noProof/>
            <w:webHidden/>
          </w:rPr>
          <w:instrText xml:space="preserve"> PAGEREF _Toc195709457 \h </w:instrText>
        </w:r>
        <w:r>
          <w:rPr>
            <w:noProof/>
            <w:webHidden/>
          </w:rPr>
        </w:r>
        <w:r>
          <w:rPr>
            <w:noProof/>
            <w:webHidden/>
          </w:rPr>
          <w:fldChar w:fldCharType="separate"/>
        </w:r>
        <w:r>
          <w:rPr>
            <w:noProof/>
            <w:webHidden/>
          </w:rPr>
          <w:t>7-1</w:t>
        </w:r>
        <w:r>
          <w:rPr>
            <w:noProof/>
            <w:webHidden/>
          </w:rPr>
          <w:fldChar w:fldCharType="end"/>
        </w:r>
      </w:hyperlink>
    </w:p>
    <w:p w14:paraId="2CF15D9E" w14:textId="77777777" w:rsidR="0053416B" w:rsidRPr="00747EC7" w:rsidRDefault="0053416B">
      <w:pPr>
        <w:pStyle w:val="TOC2"/>
        <w:rPr>
          <w:rFonts w:ascii="Aptos" w:hAnsi="Aptos"/>
          <w:noProof/>
          <w:kern w:val="2"/>
          <w:sz w:val="24"/>
          <w:szCs w:val="24"/>
        </w:rPr>
      </w:pPr>
      <w:hyperlink w:anchor="_Toc195709458" w:history="1">
        <w:r w:rsidRPr="001C4C42">
          <w:rPr>
            <w:rStyle w:val="Hyperlink"/>
            <w:rFonts w:cs="Calibri"/>
            <w:noProof/>
          </w:rPr>
          <w:t>7.1</w:t>
        </w:r>
        <w:r w:rsidRPr="00747EC7">
          <w:rPr>
            <w:rFonts w:ascii="Aptos" w:hAnsi="Aptos"/>
            <w:noProof/>
            <w:kern w:val="2"/>
            <w:sz w:val="24"/>
            <w:szCs w:val="24"/>
          </w:rPr>
          <w:tab/>
        </w:r>
        <w:r w:rsidRPr="001C4C42">
          <w:rPr>
            <w:rStyle w:val="Hyperlink"/>
            <w:rFonts w:ascii="Calibri" w:hAnsi="Calibri" w:cs="Calibri"/>
            <w:noProof/>
          </w:rPr>
          <w:t>General Requirements</w:t>
        </w:r>
        <w:r>
          <w:rPr>
            <w:noProof/>
            <w:webHidden/>
          </w:rPr>
          <w:tab/>
        </w:r>
        <w:r>
          <w:rPr>
            <w:noProof/>
            <w:webHidden/>
          </w:rPr>
          <w:fldChar w:fldCharType="begin"/>
        </w:r>
        <w:r>
          <w:rPr>
            <w:noProof/>
            <w:webHidden/>
          </w:rPr>
          <w:instrText xml:space="preserve"> PAGEREF _Toc195709458 \h </w:instrText>
        </w:r>
        <w:r>
          <w:rPr>
            <w:noProof/>
            <w:webHidden/>
          </w:rPr>
        </w:r>
        <w:r>
          <w:rPr>
            <w:noProof/>
            <w:webHidden/>
          </w:rPr>
          <w:fldChar w:fldCharType="separate"/>
        </w:r>
        <w:r>
          <w:rPr>
            <w:noProof/>
            <w:webHidden/>
          </w:rPr>
          <w:t>7-1</w:t>
        </w:r>
        <w:r>
          <w:rPr>
            <w:noProof/>
            <w:webHidden/>
          </w:rPr>
          <w:fldChar w:fldCharType="end"/>
        </w:r>
      </w:hyperlink>
    </w:p>
    <w:p w14:paraId="41E93E01" w14:textId="77777777" w:rsidR="0053416B" w:rsidRPr="00747EC7" w:rsidRDefault="0053416B">
      <w:pPr>
        <w:pStyle w:val="TOC2"/>
        <w:rPr>
          <w:rFonts w:ascii="Aptos" w:hAnsi="Aptos"/>
          <w:noProof/>
          <w:kern w:val="2"/>
          <w:sz w:val="24"/>
          <w:szCs w:val="24"/>
        </w:rPr>
      </w:pPr>
      <w:hyperlink w:anchor="_Toc195709459" w:history="1">
        <w:r w:rsidRPr="001C4C42">
          <w:rPr>
            <w:rStyle w:val="Hyperlink"/>
            <w:rFonts w:cs="Calibri"/>
            <w:noProof/>
          </w:rPr>
          <w:t>7.2</w:t>
        </w:r>
        <w:r w:rsidRPr="00747EC7">
          <w:rPr>
            <w:rFonts w:ascii="Aptos" w:hAnsi="Aptos"/>
            <w:noProof/>
            <w:kern w:val="2"/>
            <w:sz w:val="24"/>
            <w:szCs w:val="24"/>
          </w:rPr>
          <w:tab/>
        </w:r>
        <w:r w:rsidRPr="001C4C42">
          <w:rPr>
            <w:rStyle w:val="Hyperlink"/>
            <w:rFonts w:ascii="Calibri" w:hAnsi="Calibri" w:cs="Calibri"/>
            <w:noProof/>
          </w:rPr>
          <w:t>Supply, Erection and Handling of plant</w:t>
        </w:r>
        <w:r>
          <w:rPr>
            <w:noProof/>
            <w:webHidden/>
          </w:rPr>
          <w:tab/>
        </w:r>
        <w:r>
          <w:rPr>
            <w:noProof/>
            <w:webHidden/>
          </w:rPr>
          <w:fldChar w:fldCharType="begin"/>
        </w:r>
        <w:r>
          <w:rPr>
            <w:noProof/>
            <w:webHidden/>
          </w:rPr>
          <w:instrText xml:space="preserve"> PAGEREF _Toc195709459 \h </w:instrText>
        </w:r>
        <w:r>
          <w:rPr>
            <w:noProof/>
            <w:webHidden/>
          </w:rPr>
        </w:r>
        <w:r>
          <w:rPr>
            <w:noProof/>
            <w:webHidden/>
          </w:rPr>
          <w:fldChar w:fldCharType="separate"/>
        </w:r>
        <w:r>
          <w:rPr>
            <w:noProof/>
            <w:webHidden/>
          </w:rPr>
          <w:t>7-13</w:t>
        </w:r>
        <w:r>
          <w:rPr>
            <w:noProof/>
            <w:webHidden/>
          </w:rPr>
          <w:fldChar w:fldCharType="end"/>
        </w:r>
      </w:hyperlink>
    </w:p>
    <w:p w14:paraId="25C1EDD6" w14:textId="77777777" w:rsidR="0053416B" w:rsidRPr="00747EC7" w:rsidRDefault="0053416B">
      <w:pPr>
        <w:pStyle w:val="TOC2"/>
        <w:rPr>
          <w:rFonts w:ascii="Aptos" w:hAnsi="Aptos"/>
          <w:noProof/>
          <w:kern w:val="2"/>
          <w:sz w:val="24"/>
          <w:szCs w:val="24"/>
        </w:rPr>
      </w:pPr>
      <w:hyperlink w:anchor="_Toc195709460" w:history="1">
        <w:r w:rsidRPr="001C4C42">
          <w:rPr>
            <w:rStyle w:val="Hyperlink"/>
            <w:rFonts w:cs="Calibri"/>
            <w:noProof/>
          </w:rPr>
          <w:t>7.3</w:t>
        </w:r>
        <w:r w:rsidRPr="00747EC7">
          <w:rPr>
            <w:rFonts w:ascii="Aptos" w:hAnsi="Aptos"/>
            <w:noProof/>
            <w:kern w:val="2"/>
            <w:sz w:val="24"/>
            <w:szCs w:val="24"/>
          </w:rPr>
          <w:tab/>
        </w:r>
        <w:r w:rsidRPr="001C4C42">
          <w:rPr>
            <w:rStyle w:val="Hyperlink"/>
            <w:rFonts w:ascii="Calibri" w:hAnsi="Calibri" w:cs="Calibri"/>
            <w:noProof/>
          </w:rPr>
          <w:t>Mechanical equipment</w:t>
        </w:r>
        <w:r>
          <w:rPr>
            <w:noProof/>
            <w:webHidden/>
          </w:rPr>
          <w:tab/>
        </w:r>
        <w:r>
          <w:rPr>
            <w:noProof/>
            <w:webHidden/>
          </w:rPr>
          <w:fldChar w:fldCharType="begin"/>
        </w:r>
        <w:r>
          <w:rPr>
            <w:noProof/>
            <w:webHidden/>
          </w:rPr>
          <w:instrText xml:space="preserve"> PAGEREF _Toc195709460 \h </w:instrText>
        </w:r>
        <w:r>
          <w:rPr>
            <w:noProof/>
            <w:webHidden/>
          </w:rPr>
        </w:r>
        <w:r>
          <w:rPr>
            <w:noProof/>
            <w:webHidden/>
          </w:rPr>
          <w:fldChar w:fldCharType="separate"/>
        </w:r>
        <w:r>
          <w:rPr>
            <w:noProof/>
            <w:webHidden/>
          </w:rPr>
          <w:t>7-17</w:t>
        </w:r>
        <w:r>
          <w:rPr>
            <w:noProof/>
            <w:webHidden/>
          </w:rPr>
          <w:fldChar w:fldCharType="end"/>
        </w:r>
      </w:hyperlink>
    </w:p>
    <w:p w14:paraId="6091051C" w14:textId="77777777" w:rsidR="0053416B" w:rsidRPr="00747EC7" w:rsidRDefault="0053416B">
      <w:pPr>
        <w:pStyle w:val="TOC1"/>
        <w:tabs>
          <w:tab w:val="right" w:leader="dot" w:pos="9060"/>
        </w:tabs>
        <w:rPr>
          <w:rFonts w:ascii="Aptos" w:hAnsi="Aptos"/>
          <w:b w:val="0"/>
          <w:noProof/>
          <w:kern w:val="2"/>
          <w:sz w:val="24"/>
          <w:szCs w:val="24"/>
        </w:rPr>
      </w:pPr>
      <w:hyperlink w:anchor="_Toc195709461" w:history="1">
        <w:r w:rsidRPr="001C4C42">
          <w:rPr>
            <w:rStyle w:val="Hyperlink"/>
            <w:rFonts w:ascii="Calibri" w:hAnsi="Calibri" w:cs="Calibri"/>
            <w:noProof/>
          </w:rPr>
          <w:t>ELECTRICAL EQUIPMENT</w:t>
        </w:r>
        <w:r>
          <w:rPr>
            <w:noProof/>
            <w:webHidden/>
          </w:rPr>
          <w:tab/>
        </w:r>
        <w:r>
          <w:rPr>
            <w:noProof/>
            <w:webHidden/>
          </w:rPr>
          <w:fldChar w:fldCharType="begin"/>
        </w:r>
        <w:r>
          <w:rPr>
            <w:noProof/>
            <w:webHidden/>
          </w:rPr>
          <w:instrText xml:space="preserve"> PAGEREF _Toc195709461 \h </w:instrText>
        </w:r>
        <w:r>
          <w:rPr>
            <w:noProof/>
            <w:webHidden/>
          </w:rPr>
        </w:r>
        <w:r>
          <w:rPr>
            <w:noProof/>
            <w:webHidden/>
          </w:rPr>
          <w:fldChar w:fldCharType="separate"/>
        </w:r>
        <w:r>
          <w:rPr>
            <w:noProof/>
            <w:webHidden/>
          </w:rPr>
          <w:t>7-43</w:t>
        </w:r>
        <w:r>
          <w:rPr>
            <w:noProof/>
            <w:webHidden/>
          </w:rPr>
          <w:fldChar w:fldCharType="end"/>
        </w:r>
      </w:hyperlink>
    </w:p>
    <w:p w14:paraId="3F8C3E35" w14:textId="77777777" w:rsidR="0053416B" w:rsidRPr="00747EC7" w:rsidRDefault="0053416B">
      <w:pPr>
        <w:pStyle w:val="TOC2"/>
        <w:rPr>
          <w:rFonts w:ascii="Aptos" w:hAnsi="Aptos"/>
          <w:noProof/>
          <w:kern w:val="2"/>
          <w:sz w:val="24"/>
          <w:szCs w:val="24"/>
        </w:rPr>
      </w:pPr>
      <w:hyperlink w:anchor="_Toc195709462" w:history="1">
        <w:r w:rsidRPr="001C4C42">
          <w:rPr>
            <w:rStyle w:val="Hyperlink"/>
            <w:rFonts w:cs="Calibri"/>
            <w:noProof/>
          </w:rPr>
          <w:t>7.4</w:t>
        </w:r>
        <w:r w:rsidRPr="00747EC7">
          <w:rPr>
            <w:rFonts w:ascii="Aptos" w:hAnsi="Aptos"/>
            <w:noProof/>
            <w:kern w:val="2"/>
            <w:sz w:val="24"/>
            <w:szCs w:val="24"/>
          </w:rPr>
          <w:tab/>
        </w:r>
        <w:r w:rsidRPr="001C4C42">
          <w:rPr>
            <w:rStyle w:val="Hyperlink"/>
            <w:rFonts w:ascii="Calibri" w:hAnsi="Calibri" w:cs="Calibri"/>
            <w:noProof/>
          </w:rPr>
          <w:t>General requirements</w:t>
        </w:r>
        <w:r>
          <w:rPr>
            <w:noProof/>
            <w:webHidden/>
          </w:rPr>
          <w:tab/>
        </w:r>
        <w:r>
          <w:rPr>
            <w:noProof/>
            <w:webHidden/>
          </w:rPr>
          <w:fldChar w:fldCharType="begin"/>
        </w:r>
        <w:r>
          <w:rPr>
            <w:noProof/>
            <w:webHidden/>
          </w:rPr>
          <w:instrText xml:space="preserve"> PAGEREF _Toc195709462 \h </w:instrText>
        </w:r>
        <w:r>
          <w:rPr>
            <w:noProof/>
            <w:webHidden/>
          </w:rPr>
        </w:r>
        <w:r>
          <w:rPr>
            <w:noProof/>
            <w:webHidden/>
          </w:rPr>
          <w:fldChar w:fldCharType="separate"/>
        </w:r>
        <w:r>
          <w:rPr>
            <w:noProof/>
            <w:webHidden/>
          </w:rPr>
          <w:t>7-44</w:t>
        </w:r>
        <w:r>
          <w:rPr>
            <w:noProof/>
            <w:webHidden/>
          </w:rPr>
          <w:fldChar w:fldCharType="end"/>
        </w:r>
      </w:hyperlink>
    </w:p>
    <w:p w14:paraId="0AF50242" w14:textId="77777777" w:rsidR="0053416B" w:rsidRPr="00747EC7" w:rsidRDefault="0053416B">
      <w:pPr>
        <w:pStyle w:val="TOC2"/>
        <w:rPr>
          <w:rFonts w:ascii="Aptos" w:hAnsi="Aptos"/>
          <w:noProof/>
          <w:kern w:val="2"/>
          <w:sz w:val="24"/>
          <w:szCs w:val="24"/>
        </w:rPr>
      </w:pPr>
      <w:hyperlink w:anchor="_Toc195709463" w:history="1">
        <w:r w:rsidRPr="001C4C42">
          <w:rPr>
            <w:rStyle w:val="Hyperlink"/>
            <w:rFonts w:cs="Calibri"/>
            <w:noProof/>
          </w:rPr>
          <w:t>7.5</w:t>
        </w:r>
        <w:r w:rsidRPr="00747EC7">
          <w:rPr>
            <w:rFonts w:ascii="Aptos" w:hAnsi="Aptos"/>
            <w:noProof/>
            <w:kern w:val="2"/>
            <w:sz w:val="24"/>
            <w:szCs w:val="24"/>
          </w:rPr>
          <w:tab/>
        </w:r>
        <w:r w:rsidRPr="001C4C42">
          <w:rPr>
            <w:rStyle w:val="Hyperlink"/>
            <w:rFonts w:ascii="Calibri" w:hAnsi="Calibri" w:cs="Calibri"/>
            <w:noProof/>
          </w:rPr>
          <w:t>Relevant standards</w:t>
        </w:r>
        <w:r>
          <w:rPr>
            <w:noProof/>
            <w:webHidden/>
          </w:rPr>
          <w:tab/>
        </w:r>
        <w:r>
          <w:rPr>
            <w:noProof/>
            <w:webHidden/>
          </w:rPr>
          <w:fldChar w:fldCharType="begin"/>
        </w:r>
        <w:r>
          <w:rPr>
            <w:noProof/>
            <w:webHidden/>
          </w:rPr>
          <w:instrText xml:space="preserve"> PAGEREF _Toc195709463 \h </w:instrText>
        </w:r>
        <w:r>
          <w:rPr>
            <w:noProof/>
            <w:webHidden/>
          </w:rPr>
        </w:r>
        <w:r>
          <w:rPr>
            <w:noProof/>
            <w:webHidden/>
          </w:rPr>
          <w:fldChar w:fldCharType="separate"/>
        </w:r>
        <w:r>
          <w:rPr>
            <w:noProof/>
            <w:webHidden/>
          </w:rPr>
          <w:t>7-44</w:t>
        </w:r>
        <w:r>
          <w:rPr>
            <w:noProof/>
            <w:webHidden/>
          </w:rPr>
          <w:fldChar w:fldCharType="end"/>
        </w:r>
      </w:hyperlink>
    </w:p>
    <w:p w14:paraId="3523EE45" w14:textId="77777777" w:rsidR="0053416B" w:rsidRPr="00747EC7" w:rsidRDefault="0053416B">
      <w:pPr>
        <w:pStyle w:val="TOC2"/>
        <w:rPr>
          <w:rFonts w:ascii="Aptos" w:hAnsi="Aptos"/>
          <w:noProof/>
          <w:kern w:val="2"/>
          <w:sz w:val="24"/>
          <w:szCs w:val="24"/>
        </w:rPr>
      </w:pPr>
      <w:hyperlink w:anchor="_Toc195709464" w:history="1">
        <w:r w:rsidRPr="001C4C42">
          <w:rPr>
            <w:rStyle w:val="Hyperlink"/>
            <w:rFonts w:cs="Calibri"/>
            <w:noProof/>
          </w:rPr>
          <w:t>7.6</w:t>
        </w:r>
        <w:r w:rsidRPr="00747EC7">
          <w:rPr>
            <w:rFonts w:ascii="Aptos" w:hAnsi="Aptos"/>
            <w:noProof/>
            <w:kern w:val="2"/>
            <w:sz w:val="24"/>
            <w:szCs w:val="24"/>
          </w:rPr>
          <w:tab/>
        </w:r>
        <w:r w:rsidRPr="001C4C42">
          <w:rPr>
            <w:rStyle w:val="Hyperlink"/>
            <w:rFonts w:ascii="Calibri" w:hAnsi="Calibri" w:cs="Calibri"/>
            <w:noProof/>
          </w:rPr>
          <w:t>Regulations</w:t>
        </w:r>
        <w:r>
          <w:rPr>
            <w:noProof/>
            <w:webHidden/>
          </w:rPr>
          <w:tab/>
        </w:r>
        <w:r>
          <w:rPr>
            <w:noProof/>
            <w:webHidden/>
          </w:rPr>
          <w:fldChar w:fldCharType="begin"/>
        </w:r>
        <w:r>
          <w:rPr>
            <w:noProof/>
            <w:webHidden/>
          </w:rPr>
          <w:instrText xml:space="preserve"> PAGEREF _Toc195709464 \h </w:instrText>
        </w:r>
        <w:r>
          <w:rPr>
            <w:noProof/>
            <w:webHidden/>
          </w:rPr>
        </w:r>
        <w:r>
          <w:rPr>
            <w:noProof/>
            <w:webHidden/>
          </w:rPr>
          <w:fldChar w:fldCharType="separate"/>
        </w:r>
        <w:r>
          <w:rPr>
            <w:noProof/>
            <w:webHidden/>
          </w:rPr>
          <w:t>7-45</w:t>
        </w:r>
        <w:r>
          <w:rPr>
            <w:noProof/>
            <w:webHidden/>
          </w:rPr>
          <w:fldChar w:fldCharType="end"/>
        </w:r>
      </w:hyperlink>
    </w:p>
    <w:p w14:paraId="05275068" w14:textId="77777777" w:rsidR="0053416B" w:rsidRPr="00747EC7" w:rsidRDefault="0053416B">
      <w:pPr>
        <w:pStyle w:val="TOC2"/>
        <w:rPr>
          <w:rFonts w:ascii="Aptos" w:hAnsi="Aptos"/>
          <w:noProof/>
          <w:kern w:val="2"/>
          <w:sz w:val="24"/>
          <w:szCs w:val="24"/>
        </w:rPr>
      </w:pPr>
      <w:hyperlink w:anchor="_Toc195709465" w:history="1">
        <w:r w:rsidRPr="001C4C42">
          <w:rPr>
            <w:rStyle w:val="Hyperlink"/>
            <w:rFonts w:cs="Calibri"/>
            <w:noProof/>
          </w:rPr>
          <w:t>7.7</w:t>
        </w:r>
        <w:r w:rsidRPr="00747EC7">
          <w:rPr>
            <w:rFonts w:ascii="Aptos" w:hAnsi="Aptos"/>
            <w:noProof/>
            <w:kern w:val="2"/>
            <w:sz w:val="24"/>
            <w:szCs w:val="24"/>
          </w:rPr>
          <w:tab/>
        </w:r>
        <w:r w:rsidRPr="001C4C42">
          <w:rPr>
            <w:rStyle w:val="Hyperlink"/>
            <w:rFonts w:ascii="Calibri" w:hAnsi="Calibri" w:cs="Calibri"/>
            <w:noProof/>
          </w:rPr>
          <w:t>Engineering  Data</w:t>
        </w:r>
        <w:r>
          <w:rPr>
            <w:noProof/>
            <w:webHidden/>
          </w:rPr>
          <w:tab/>
        </w:r>
        <w:r>
          <w:rPr>
            <w:noProof/>
            <w:webHidden/>
          </w:rPr>
          <w:fldChar w:fldCharType="begin"/>
        </w:r>
        <w:r>
          <w:rPr>
            <w:noProof/>
            <w:webHidden/>
          </w:rPr>
          <w:instrText xml:space="preserve"> PAGEREF _Toc195709465 \h </w:instrText>
        </w:r>
        <w:r>
          <w:rPr>
            <w:noProof/>
            <w:webHidden/>
          </w:rPr>
        </w:r>
        <w:r>
          <w:rPr>
            <w:noProof/>
            <w:webHidden/>
          </w:rPr>
          <w:fldChar w:fldCharType="separate"/>
        </w:r>
        <w:r>
          <w:rPr>
            <w:noProof/>
            <w:webHidden/>
          </w:rPr>
          <w:t>7-45</w:t>
        </w:r>
        <w:r>
          <w:rPr>
            <w:noProof/>
            <w:webHidden/>
          </w:rPr>
          <w:fldChar w:fldCharType="end"/>
        </w:r>
      </w:hyperlink>
    </w:p>
    <w:p w14:paraId="5FF0F41F" w14:textId="77777777" w:rsidR="0053416B" w:rsidRPr="00747EC7" w:rsidRDefault="0053416B">
      <w:pPr>
        <w:pStyle w:val="TOC2"/>
        <w:rPr>
          <w:rFonts w:ascii="Aptos" w:hAnsi="Aptos"/>
          <w:noProof/>
          <w:kern w:val="2"/>
          <w:sz w:val="24"/>
          <w:szCs w:val="24"/>
        </w:rPr>
      </w:pPr>
      <w:hyperlink w:anchor="_Toc195709466" w:history="1">
        <w:r w:rsidRPr="001C4C42">
          <w:rPr>
            <w:rStyle w:val="Hyperlink"/>
            <w:rFonts w:cs="Calibri"/>
            <w:noProof/>
          </w:rPr>
          <w:t>7.8</w:t>
        </w:r>
        <w:r w:rsidRPr="00747EC7">
          <w:rPr>
            <w:rFonts w:ascii="Aptos" w:hAnsi="Aptos"/>
            <w:noProof/>
            <w:kern w:val="2"/>
            <w:sz w:val="24"/>
            <w:szCs w:val="24"/>
          </w:rPr>
          <w:tab/>
        </w:r>
        <w:r w:rsidRPr="001C4C42">
          <w:rPr>
            <w:rStyle w:val="Hyperlink"/>
            <w:rFonts w:ascii="Calibri" w:hAnsi="Calibri" w:cs="Calibri"/>
            <w:noProof/>
          </w:rPr>
          <w:t>Engineering Services</w:t>
        </w:r>
        <w:r>
          <w:rPr>
            <w:noProof/>
            <w:webHidden/>
          </w:rPr>
          <w:tab/>
        </w:r>
        <w:r>
          <w:rPr>
            <w:noProof/>
            <w:webHidden/>
          </w:rPr>
          <w:fldChar w:fldCharType="begin"/>
        </w:r>
        <w:r>
          <w:rPr>
            <w:noProof/>
            <w:webHidden/>
          </w:rPr>
          <w:instrText xml:space="preserve"> PAGEREF _Toc195709466 \h </w:instrText>
        </w:r>
        <w:r>
          <w:rPr>
            <w:noProof/>
            <w:webHidden/>
          </w:rPr>
        </w:r>
        <w:r>
          <w:rPr>
            <w:noProof/>
            <w:webHidden/>
          </w:rPr>
          <w:fldChar w:fldCharType="separate"/>
        </w:r>
        <w:r>
          <w:rPr>
            <w:noProof/>
            <w:webHidden/>
          </w:rPr>
          <w:t>7-45</w:t>
        </w:r>
        <w:r>
          <w:rPr>
            <w:noProof/>
            <w:webHidden/>
          </w:rPr>
          <w:fldChar w:fldCharType="end"/>
        </w:r>
      </w:hyperlink>
    </w:p>
    <w:p w14:paraId="14B5F6BB" w14:textId="77777777" w:rsidR="0053416B" w:rsidRPr="00747EC7" w:rsidRDefault="0053416B">
      <w:pPr>
        <w:pStyle w:val="TOC2"/>
        <w:rPr>
          <w:rFonts w:ascii="Aptos" w:hAnsi="Aptos"/>
          <w:noProof/>
          <w:kern w:val="2"/>
          <w:sz w:val="24"/>
          <w:szCs w:val="24"/>
        </w:rPr>
      </w:pPr>
      <w:hyperlink w:anchor="_Toc195709467" w:history="1">
        <w:r w:rsidRPr="001C4C42">
          <w:rPr>
            <w:rStyle w:val="Hyperlink"/>
            <w:rFonts w:cs="Calibri"/>
            <w:noProof/>
          </w:rPr>
          <w:t>7.9</w:t>
        </w:r>
        <w:r w:rsidRPr="00747EC7">
          <w:rPr>
            <w:rFonts w:ascii="Aptos" w:hAnsi="Aptos"/>
            <w:noProof/>
            <w:kern w:val="2"/>
            <w:sz w:val="24"/>
            <w:szCs w:val="24"/>
          </w:rPr>
          <w:tab/>
        </w:r>
        <w:r w:rsidRPr="001C4C42">
          <w:rPr>
            <w:rStyle w:val="Hyperlink"/>
            <w:rFonts w:ascii="Calibri" w:hAnsi="Calibri" w:cs="Calibri"/>
            <w:noProof/>
          </w:rPr>
          <w:t>Commissioning</w:t>
        </w:r>
        <w:r>
          <w:rPr>
            <w:noProof/>
            <w:webHidden/>
          </w:rPr>
          <w:tab/>
        </w:r>
        <w:r>
          <w:rPr>
            <w:noProof/>
            <w:webHidden/>
          </w:rPr>
          <w:fldChar w:fldCharType="begin"/>
        </w:r>
        <w:r>
          <w:rPr>
            <w:noProof/>
            <w:webHidden/>
          </w:rPr>
          <w:instrText xml:space="preserve"> PAGEREF _Toc195709467 \h </w:instrText>
        </w:r>
        <w:r>
          <w:rPr>
            <w:noProof/>
            <w:webHidden/>
          </w:rPr>
        </w:r>
        <w:r>
          <w:rPr>
            <w:noProof/>
            <w:webHidden/>
          </w:rPr>
          <w:fldChar w:fldCharType="separate"/>
        </w:r>
        <w:r>
          <w:rPr>
            <w:noProof/>
            <w:webHidden/>
          </w:rPr>
          <w:t>7-48</w:t>
        </w:r>
        <w:r>
          <w:rPr>
            <w:noProof/>
            <w:webHidden/>
          </w:rPr>
          <w:fldChar w:fldCharType="end"/>
        </w:r>
      </w:hyperlink>
    </w:p>
    <w:p w14:paraId="438C22BC" w14:textId="77777777" w:rsidR="0053416B" w:rsidRPr="00747EC7" w:rsidRDefault="0053416B">
      <w:pPr>
        <w:pStyle w:val="TOC2"/>
        <w:rPr>
          <w:rFonts w:ascii="Aptos" w:hAnsi="Aptos"/>
          <w:noProof/>
          <w:kern w:val="2"/>
          <w:sz w:val="24"/>
          <w:szCs w:val="24"/>
        </w:rPr>
      </w:pPr>
      <w:hyperlink w:anchor="_Toc195709468" w:history="1">
        <w:r w:rsidRPr="001C4C42">
          <w:rPr>
            <w:rStyle w:val="Hyperlink"/>
            <w:rFonts w:cs="Calibri"/>
            <w:noProof/>
          </w:rPr>
          <w:t>7.10</w:t>
        </w:r>
        <w:r w:rsidRPr="00747EC7">
          <w:rPr>
            <w:rFonts w:ascii="Aptos" w:hAnsi="Aptos"/>
            <w:noProof/>
            <w:kern w:val="2"/>
            <w:sz w:val="24"/>
            <w:szCs w:val="24"/>
          </w:rPr>
          <w:tab/>
        </w:r>
        <w:r w:rsidRPr="001C4C42">
          <w:rPr>
            <w:rStyle w:val="Hyperlink"/>
            <w:rFonts w:ascii="Calibri" w:hAnsi="Calibri" w:cs="Calibri"/>
            <w:noProof/>
          </w:rPr>
          <w:t>Function Test / Take - Over</w:t>
        </w:r>
        <w:r>
          <w:rPr>
            <w:noProof/>
            <w:webHidden/>
          </w:rPr>
          <w:tab/>
        </w:r>
        <w:r>
          <w:rPr>
            <w:noProof/>
            <w:webHidden/>
          </w:rPr>
          <w:fldChar w:fldCharType="begin"/>
        </w:r>
        <w:r>
          <w:rPr>
            <w:noProof/>
            <w:webHidden/>
          </w:rPr>
          <w:instrText xml:space="preserve"> PAGEREF _Toc195709468 \h </w:instrText>
        </w:r>
        <w:r>
          <w:rPr>
            <w:noProof/>
            <w:webHidden/>
          </w:rPr>
        </w:r>
        <w:r>
          <w:rPr>
            <w:noProof/>
            <w:webHidden/>
          </w:rPr>
          <w:fldChar w:fldCharType="separate"/>
        </w:r>
        <w:r>
          <w:rPr>
            <w:noProof/>
            <w:webHidden/>
          </w:rPr>
          <w:t>7-48</w:t>
        </w:r>
        <w:r>
          <w:rPr>
            <w:noProof/>
            <w:webHidden/>
          </w:rPr>
          <w:fldChar w:fldCharType="end"/>
        </w:r>
      </w:hyperlink>
    </w:p>
    <w:p w14:paraId="73D575A3" w14:textId="77777777" w:rsidR="0053416B" w:rsidRPr="00747EC7" w:rsidRDefault="0053416B">
      <w:pPr>
        <w:pStyle w:val="TOC2"/>
        <w:rPr>
          <w:rFonts w:ascii="Aptos" w:hAnsi="Aptos"/>
          <w:noProof/>
          <w:kern w:val="2"/>
          <w:sz w:val="24"/>
          <w:szCs w:val="24"/>
        </w:rPr>
      </w:pPr>
      <w:hyperlink w:anchor="_Toc195709469" w:history="1">
        <w:r w:rsidRPr="001C4C42">
          <w:rPr>
            <w:rStyle w:val="Hyperlink"/>
            <w:rFonts w:cs="Calibri"/>
            <w:noProof/>
          </w:rPr>
          <w:t>7.11</w:t>
        </w:r>
        <w:r w:rsidRPr="00747EC7">
          <w:rPr>
            <w:rFonts w:ascii="Aptos" w:hAnsi="Aptos"/>
            <w:noProof/>
            <w:kern w:val="2"/>
            <w:sz w:val="24"/>
            <w:szCs w:val="24"/>
          </w:rPr>
          <w:tab/>
        </w:r>
        <w:r w:rsidRPr="001C4C42">
          <w:rPr>
            <w:rStyle w:val="Hyperlink"/>
            <w:rFonts w:ascii="Calibri" w:hAnsi="Calibri" w:cs="Calibri"/>
            <w:noProof/>
          </w:rPr>
          <w:t>Training of Staff</w:t>
        </w:r>
        <w:r>
          <w:rPr>
            <w:noProof/>
            <w:webHidden/>
          </w:rPr>
          <w:tab/>
        </w:r>
        <w:r>
          <w:rPr>
            <w:noProof/>
            <w:webHidden/>
          </w:rPr>
          <w:fldChar w:fldCharType="begin"/>
        </w:r>
        <w:r>
          <w:rPr>
            <w:noProof/>
            <w:webHidden/>
          </w:rPr>
          <w:instrText xml:space="preserve"> PAGEREF _Toc195709469 \h </w:instrText>
        </w:r>
        <w:r>
          <w:rPr>
            <w:noProof/>
            <w:webHidden/>
          </w:rPr>
        </w:r>
        <w:r>
          <w:rPr>
            <w:noProof/>
            <w:webHidden/>
          </w:rPr>
          <w:fldChar w:fldCharType="separate"/>
        </w:r>
        <w:r>
          <w:rPr>
            <w:noProof/>
            <w:webHidden/>
          </w:rPr>
          <w:t>7-49</w:t>
        </w:r>
        <w:r>
          <w:rPr>
            <w:noProof/>
            <w:webHidden/>
          </w:rPr>
          <w:fldChar w:fldCharType="end"/>
        </w:r>
      </w:hyperlink>
    </w:p>
    <w:p w14:paraId="141A31C7" w14:textId="77777777" w:rsidR="0053416B" w:rsidRPr="00747EC7" w:rsidRDefault="0053416B">
      <w:pPr>
        <w:pStyle w:val="TOC2"/>
        <w:rPr>
          <w:rFonts w:ascii="Aptos" w:hAnsi="Aptos"/>
          <w:noProof/>
          <w:kern w:val="2"/>
          <w:sz w:val="24"/>
          <w:szCs w:val="24"/>
        </w:rPr>
      </w:pPr>
      <w:hyperlink w:anchor="_Toc195709470" w:history="1">
        <w:r w:rsidRPr="001C4C42">
          <w:rPr>
            <w:rStyle w:val="Hyperlink"/>
            <w:rFonts w:cs="Calibri"/>
            <w:noProof/>
          </w:rPr>
          <w:t>7.12</w:t>
        </w:r>
        <w:r w:rsidRPr="00747EC7">
          <w:rPr>
            <w:rFonts w:ascii="Aptos" w:hAnsi="Aptos"/>
            <w:noProof/>
            <w:kern w:val="2"/>
            <w:sz w:val="24"/>
            <w:szCs w:val="24"/>
          </w:rPr>
          <w:tab/>
        </w:r>
        <w:r w:rsidRPr="001C4C42">
          <w:rPr>
            <w:rStyle w:val="Hyperlink"/>
            <w:rFonts w:ascii="Calibri" w:hAnsi="Calibri" w:cs="Calibri"/>
            <w:noProof/>
          </w:rPr>
          <w:t>Manufacturer’s documentation</w:t>
        </w:r>
        <w:r>
          <w:rPr>
            <w:noProof/>
            <w:webHidden/>
          </w:rPr>
          <w:tab/>
        </w:r>
        <w:r>
          <w:rPr>
            <w:noProof/>
            <w:webHidden/>
          </w:rPr>
          <w:fldChar w:fldCharType="begin"/>
        </w:r>
        <w:r>
          <w:rPr>
            <w:noProof/>
            <w:webHidden/>
          </w:rPr>
          <w:instrText xml:space="preserve"> PAGEREF _Toc195709470 \h </w:instrText>
        </w:r>
        <w:r>
          <w:rPr>
            <w:noProof/>
            <w:webHidden/>
          </w:rPr>
        </w:r>
        <w:r>
          <w:rPr>
            <w:noProof/>
            <w:webHidden/>
          </w:rPr>
          <w:fldChar w:fldCharType="separate"/>
        </w:r>
        <w:r>
          <w:rPr>
            <w:noProof/>
            <w:webHidden/>
          </w:rPr>
          <w:t>7-49</w:t>
        </w:r>
        <w:r>
          <w:rPr>
            <w:noProof/>
            <w:webHidden/>
          </w:rPr>
          <w:fldChar w:fldCharType="end"/>
        </w:r>
      </w:hyperlink>
    </w:p>
    <w:p w14:paraId="36DA0824" w14:textId="77777777" w:rsidR="0053416B" w:rsidRPr="00747EC7" w:rsidRDefault="0053416B">
      <w:pPr>
        <w:pStyle w:val="TOC2"/>
        <w:rPr>
          <w:rFonts w:ascii="Aptos" w:hAnsi="Aptos"/>
          <w:noProof/>
          <w:kern w:val="2"/>
          <w:sz w:val="24"/>
          <w:szCs w:val="24"/>
        </w:rPr>
      </w:pPr>
      <w:hyperlink w:anchor="_Toc195709471" w:history="1">
        <w:r w:rsidRPr="001C4C42">
          <w:rPr>
            <w:rStyle w:val="Hyperlink"/>
            <w:rFonts w:cs="Calibri"/>
            <w:noProof/>
          </w:rPr>
          <w:t>7.13</w:t>
        </w:r>
        <w:r w:rsidRPr="00747EC7">
          <w:rPr>
            <w:rFonts w:ascii="Aptos" w:hAnsi="Aptos"/>
            <w:noProof/>
            <w:kern w:val="2"/>
            <w:sz w:val="24"/>
            <w:szCs w:val="24"/>
          </w:rPr>
          <w:tab/>
        </w:r>
        <w:r w:rsidRPr="001C4C42">
          <w:rPr>
            <w:rStyle w:val="Hyperlink"/>
            <w:rFonts w:ascii="Calibri" w:hAnsi="Calibri" w:cs="Calibri"/>
            <w:noProof/>
          </w:rPr>
          <w:t>Workmanship</w:t>
        </w:r>
        <w:r>
          <w:rPr>
            <w:noProof/>
            <w:webHidden/>
          </w:rPr>
          <w:tab/>
        </w:r>
        <w:r>
          <w:rPr>
            <w:noProof/>
            <w:webHidden/>
          </w:rPr>
          <w:fldChar w:fldCharType="begin"/>
        </w:r>
        <w:r>
          <w:rPr>
            <w:noProof/>
            <w:webHidden/>
          </w:rPr>
          <w:instrText xml:space="preserve"> PAGEREF _Toc195709471 \h </w:instrText>
        </w:r>
        <w:r>
          <w:rPr>
            <w:noProof/>
            <w:webHidden/>
          </w:rPr>
        </w:r>
        <w:r>
          <w:rPr>
            <w:noProof/>
            <w:webHidden/>
          </w:rPr>
          <w:fldChar w:fldCharType="separate"/>
        </w:r>
        <w:r>
          <w:rPr>
            <w:noProof/>
            <w:webHidden/>
          </w:rPr>
          <w:t>7-49</w:t>
        </w:r>
        <w:r>
          <w:rPr>
            <w:noProof/>
            <w:webHidden/>
          </w:rPr>
          <w:fldChar w:fldCharType="end"/>
        </w:r>
      </w:hyperlink>
    </w:p>
    <w:p w14:paraId="667EFB52" w14:textId="77777777" w:rsidR="0053416B" w:rsidRPr="00747EC7" w:rsidRDefault="0053416B">
      <w:pPr>
        <w:pStyle w:val="TOC2"/>
        <w:rPr>
          <w:rFonts w:ascii="Aptos" w:hAnsi="Aptos"/>
          <w:noProof/>
          <w:kern w:val="2"/>
          <w:sz w:val="24"/>
          <w:szCs w:val="24"/>
        </w:rPr>
      </w:pPr>
      <w:hyperlink w:anchor="_Toc195709472" w:history="1">
        <w:r w:rsidRPr="001C4C42">
          <w:rPr>
            <w:rStyle w:val="Hyperlink"/>
            <w:rFonts w:cs="Calibri"/>
            <w:noProof/>
          </w:rPr>
          <w:t>7.14</w:t>
        </w:r>
        <w:r w:rsidRPr="00747EC7">
          <w:rPr>
            <w:rFonts w:ascii="Aptos" w:hAnsi="Aptos"/>
            <w:noProof/>
            <w:kern w:val="2"/>
            <w:sz w:val="24"/>
            <w:szCs w:val="24"/>
          </w:rPr>
          <w:tab/>
        </w:r>
        <w:r w:rsidRPr="001C4C42">
          <w:rPr>
            <w:rStyle w:val="Hyperlink"/>
            <w:rFonts w:ascii="Calibri" w:hAnsi="Calibri" w:cs="Calibri"/>
            <w:noProof/>
          </w:rPr>
          <w:t>Materials</w:t>
        </w:r>
        <w:r>
          <w:rPr>
            <w:noProof/>
            <w:webHidden/>
          </w:rPr>
          <w:tab/>
        </w:r>
        <w:r>
          <w:rPr>
            <w:noProof/>
            <w:webHidden/>
          </w:rPr>
          <w:fldChar w:fldCharType="begin"/>
        </w:r>
        <w:r>
          <w:rPr>
            <w:noProof/>
            <w:webHidden/>
          </w:rPr>
          <w:instrText xml:space="preserve"> PAGEREF _Toc195709472 \h </w:instrText>
        </w:r>
        <w:r>
          <w:rPr>
            <w:noProof/>
            <w:webHidden/>
          </w:rPr>
        </w:r>
        <w:r>
          <w:rPr>
            <w:noProof/>
            <w:webHidden/>
          </w:rPr>
          <w:fldChar w:fldCharType="separate"/>
        </w:r>
        <w:r>
          <w:rPr>
            <w:noProof/>
            <w:webHidden/>
          </w:rPr>
          <w:t>7-50</w:t>
        </w:r>
        <w:r>
          <w:rPr>
            <w:noProof/>
            <w:webHidden/>
          </w:rPr>
          <w:fldChar w:fldCharType="end"/>
        </w:r>
      </w:hyperlink>
    </w:p>
    <w:p w14:paraId="1888455F" w14:textId="77777777" w:rsidR="0053416B" w:rsidRPr="00747EC7" w:rsidRDefault="0053416B">
      <w:pPr>
        <w:pStyle w:val="TOC2"/>
        <w:rPr>
          <w:rFonts w:ascii="Aptos" w:hAnsi="Aptos"/>
          <w:noProof/>
          <w:kern w:val="2"/>
          <w:sz w:val="24"/>
          <w:szCs w:val="24"/>
        </w:rPr>
      </w:pPr>
      <w:hyperlink w:anchor="_Toc195709473" w:history="1">
        <w:r w:rsidRPr="001C4C42">
          <w:rPr>
            <w:rStyle w:val="Hyperlink"/>
            <w:rFonts w:cs="Calibri"/>
            <w:noProof/>
          </w:rPr>
          <w:t>7.15</w:t>
        </w:r>
        <w:r w:rsidRPr="00747EC7">
          <w:rPr>
            <w:rFonts w:ascii="Aptos" w:hAnsi="Aptos"/>
            <w:noProof/>
            <w:kern w:val="2"/>
            <w:sz w:val="24"/>
            <w:szCs w:val="24"/>
          </w:rPr>
          <w:tab/>
        </w:r>
        <w:r w:rsidRPr="001C4C42">
          <w:rPr>
            <w:rStyle w:val="Hyperlink"/>
            <w:rFonts w:ascii="Calibri" w:hAnsi="Calibri" w:cs="Calibri"/>
            <w:noProof/>
          </w:rPr>
          <w:t>Starters</w:t>
        </w:r>
        <w:r>
          <w:rPr>
            <w:noProof/>
            <w:webHidden/>
          </w:rPr>
          <w:tab/>
        </w:r>
        <w:r>
          <w:rPr>
            <w:noProof/>
            <w:webHidden/>
          </w:rPr>
          <w:fldChar w:fldCharType="begin"/>
        </w:r>
        <w:r>
          <w:rPr>
            <w:noProof/>
            <w:webHidden/>
          </w:rPr>
          <w:instrText xml:space="preserve"> PAGEREF _Toc195709473 \h </w:instrText>
        </w:r>
        <w:r>
          <w:rPr>
            <w:noProof/>
            <w:webHidden/>
          </w:rPr>
        </w:r>
        <w:r>
          <w:rPr>
            <w:noProof/>
            <w:webHidden/>
          </w:rPr>
          <w:fldChar w:fldCharType="separate"/>
        </w:r>
        <w:r>
          <w:rPr>
            <w:noProof/>
            <w:webHidden/>
          </w:rPr>
          <w:t>7-59</w:t>
        </w:r>
        <w:r>
          <w:rPr>
            <w:noProof/>
            <w:webHidden/>
          </w:rPr>
          <w:fldChar w:fldCharType="end"/>
        </w:r>
      </w:hyperlink>
    </w:p>
    <w:p w14:paraId="6C410AF4" w14:textId="77777777" w:rsidR="0053416B" w:rsidRPr="00747EC7" w:rsidRDefault="0053416B">
      <w:pPr>
        <w:pStyle w:val="TOC2"/>
        <w:rPr>
          <w:rFonts w:ascii="Aptos" w:hAnsi="Aptos"/>
          <w:noProof/>
          <w:kern w:val="2"/>
          <w:sz w:val="24"/>
          <w:szCs w:val="24"/>
        </w:rPr>
      </w:pPr>
      <w:hyperlink w:anchor="_Toc195709474" w:history="1">
        <w:r w:rsidRPr="001C4C42">
          <w:rPr>
            <w:rStyle w:val="Hyperlink"/>
            <w:rFonts w:cs="Calibri"/>
            <w:noProof/>
          </w:rPr>
          <w:t>7.16</w:t>
        </w:r>
        <w:r w:rsidRPr="00747EC7">
          <w:rPr>
            <w:rFonts w:ascii="Aptos" w:hAnsi="Aptos"/>
            <w:noProof/>
            <w:kern w:val="2"/>
            <w:sz w:val="24"/>
            <w:szCs w:val="24"/>
          </w:rPr>
          <w:tab/>
        </w:r>
        <w:r w:rsidRPr="001C4C42">
          <w:rPr>
            <w:rStyle w:val="Hyperlink"/>
            <w:rFonts w:ascii="Calibri" w:hAnsi="Calibri" w:cs="Calibri"/>
            <w:noProof/>
          </w:rPr>
          <w:t>Electric motors</w:t>
        </w:r>
        <w:r>
          <w:rPr>
            <w:noProof/>
            <w:webHidden/>
          </w:rPr>
          <w:tab/>
        </w:r>
        <w:r>
          <w:rPr>
            <w:noProof/>
            <w:webHidden/>
          </w:rPr>
          <w:fldChar w:fldCharType="begin"/>
        </w:r>
        <w:r>
          <w:rPr>
            <w:noProof/>
            <w:webHidden/>
          </w:rPr>
          <w:instrText xml:space="preserve"> PAGEREF _Toc195709474 \h </w:instrText>
        </w:r>
        <w:r>
          <w:rPr>
            <w:noProof/>
            <w:webHidden/>
          </w:rPr>
        </w:r>
        <w:r>
          <w:rPr>
            <w:noProof/>
            <w:webHidden/>
          </w:rPr>
          <w:fldChar w:fldCharType="separate"/>
        </w:r>
        <w:r>
          <w:rPr>
            <w:noProof/>
            <w:webHidden/>
          </w:rPr>
          <w:t>7-62</w:t>
        </w:r>
        <w:r>
          <w:rPr>
            <w:noProof/>
            <w:webHidden/>
          </w:rPr>
          <w:fldChar w:fldCharType="end"/>
        </w:r>
      </w:hyperlink>
    </w:p>
    <w:p w14:paraId="4C553C8C" w14:textId="77777777" w:rsidR="0053416B" w:rsidRPr="00747EC7" w:rsidRDefault="0053416B">
      <w:pPr>
        <w:pStyle w:val="TOC2"/>
        <w:rPr>
          <w:rFonts w:ascii="Aptos" w:hAnsi="Aptos"/>
          <w:noProof/>
          <w:kern w:val="2"/>
          <w:sz w:val="24"/>
          <w:szCs w:val="24"/>
        </w:rPr>
      </w:pPr>
      <w:hyperlink w:anchor="_Toc195709475" w:history="1">
        <w:r w:rsidRPr="001C4C42">
          <w:rPr>
            <w:rStyle w:val="Hyperlink"/>
            <w:rFonts w:cs="Calibri"/>
            <w:noProof/>
          </w:rPr>
          <w:t>7.17</w:t>
        </w:r>
        <w:r w:rsidRPr="00747EC7">
          <w:rPr>
            <w:rFonts w:ascii="Aptos" w:hAnsi="Aptos"/>
            <w:noProof/>
            <w:kern w:val="2"/>
            <w:sz w:val="24"/>
            <w:szCs w:val="24"/>
          </w:rPr>
          <w:tab/>
        </w:r>
        <w:r w:rsidRPr="001C4C42">
          <w:rPr>
            <w:rStyle w:val="Hyperlink"/>
            <w:rFonts w:ascii="Calibri" w:hAnsi="Calibri" w:cs="Calibri"/>
            <w:noProof/>
          </w:rPr>
          <w:t>Cables</w:t>
        </w:r>
        <w:r>
          <w:rPr>
            <w:noProof/>
            <w:webHidden/>
          </w:rPr>
          <w:tab/>
        </w:r>
        <w:r>
          <w:rPr>
            <w:noProof/>
            <w:webHidden/>
          </w:rPr>
          <w:fldChar w:fldCharType="begin"/>
        </w:r>
        <w:r>
          <w:rPr>
            <w:noProof/>
            <w:webHidden/>
          </w:rPr>
          <w:instrText xml:space="preserve"> PAGEREF _Toc195709475 \h </w:instrText>
        </w:r>
        <w:r>
          <w:rPr>
            <w:noProof/>
            <w:webHidden/>
          </w:rPr>
        </w:r>
        <w:r>
          <w:rPr>
            <w:noProof/>
            <w:webHidden/>
          </w:rPr>
          <w:fldChar w:fldCharType="separate"/>
        </w:r>
        <w:r>
          <w:rPr>
            <w:noProof/>
            <w:webHidden/>
          </w:rPr>
          <w:t>7-66</w:t>
        </w:r>
        <w:r>
          <w:rPr>
            <w:noProof/>
            <w:webHidden/>
          </w:rPr>
          <w:fldChar w:fldCharType="end"/>
        </w:r>
      </w:hyperlink>
    </w:p>
    <w:p w14:paraId="1D3FABC2" w14:textId="77777777" w:rsidR="0053416B" w:rsidRPr="00747EC7" w:rsidRDefault="0053416B">
      <w:pPr>
        <w:pStyle w:val="TOC2"/>
        <w:rPr>
          <w:rFonts w:ascii="Aptos" w:hAnsi="Aptos"/>
          <w:noProof/>
          <w:kern w:val="2"/>
          <w:sz w:val="24"/>
          <w:szCs w:val="24"/>
        </w:rPr>
      </w:pPr>
      <w:hyperlink w:anchor="_Toc195709476" w:history="1">
        <w:r w:rsidRPr="001C4C42">
          <w:rPr>
            <w:rStyle w:val="Hyperlink"/>
            <w:rFonts w:cs="Calibri"/>
            <w:noProof/>
          </w:rPr>
          <w:t>7.18</w:t>
        </w:r>
        <w:r w:rsidRPr="00747EC7">
          <w:rPr>
            <w:rFonts w:ascii="Aptos" w:hAnsi="Aptos"/>
            <w:noProof/>
            <w:kern w:val="2"/>
            <w:sz w:val="24"/>
            <w:szCs w:val="24"/>
          </w:rPr>
          <w:tab/>
        </w:r>
        <w:r w:rsidRPr="001C4C42">
          <w:rPr>
            <w:rStyle w:val="Hyperlink"/>
            <w:rFonts w:ascii="Calibri" w:hAnsi="Calibri" w:cs="Calibri"/>
            <w:noProof/>
          </w:rPr>
          <w:t>Building works</w:t>
        </w:r>
        <w:r>
          <w:rPr>
            <w:noProof/>
            <w:webHidden/>
          </w:rPr>
          <w:tab/>
        </w:r>
        <w:r>
          <w:rPr>
            <w:noProof/>
            <w:webHidden/>
          </w:rPr>
          <w:fldChar w:fldCharType="begin"/>
        </w:r>
        <w:r>
          <w:rPr>
            <w:noProof/>
            <w:webHidden/>
          </w:rPr>
          <w:instrText xml:space="preserve"> PAGEREF _Toc195709476 \h </w:instrText>
        </w:r>
        <w:r>
          <w:rPr>
            <w:noProof/>
            <w:webHidden/>
          </w:rPr>
        </w:r>
        <w:r>
          <w:rPr>
            <w:noProof/>
            <w:webHidden/>
          </w:rPr>
          <w:fldChar w:fldCharType="separate"/>
        </w:r>
        <w:r>
          <w:rPr>
            <w:noProof/>
            <w:webHidden/>
          </w:rPr>
          <w:t>7-70</w:t>
        </w:r>
        <w:r>
          <w:rPr>
            <w:noProof/>
            <w:webHidden/>
          </w:rPr>
          <w:fldChar w:fldCharType="end"/>
        </w:r>
      </w:hyperlink>
    </w:p>
    <w:p w14:paraId="48C1FC6C" w14:textId="77777777" w:rsidR="0053416B" w:rsidRPr="00747EC7" w:rsidRDefault="0053416B">
      <w:pPr>
        <w:pStyle w:val="TOC2"/>
        <w:rPr>
          <w:rFonts w:ascii="Aptos" w:hAnsi="Aptos"/>
          <w:noProof/>
          <w:kern w:val="2"/>
          <w:sz w:val="24"/>
          <w:szCs w:val="24"/>
        </w:rPr>
      </w:pPr>
      <w:hyperlink w:anchor="_Toc195709477" w:history="1">
        <w:r w:rsidRPr="001C4C42">
          <w:rPr>
            <w:rStyle w:val="Hyperlink"/>
            <w:rFonts w:cs="Calibri"/>
            <w:noProof/>
          </w:rPr>
          <w:t>7.19</w:t>
        </w:r>
        <w:r w:rsidRPr="00747EC7">
          <w:rPr>
            <w:rFonts w:ascii="Aptos" w:hAnsi="Aptos"/>
            <w:noProof/>
            <w:kern w:val="2"/>
            <w:sz w:val="24"/>
            <w:szCs w:val="24"/>
          </w:rPr>
          <w:tab/>
        </w:r>
        <w:r w:rsidRPr="001C4C42">
          <w:rPr>
            <w:rStyle w:val="Hyperlink"/>
            <w:rFonts w:ascii="Calibri" w:hAnsi="Calibri" w:cs="Calibri"/>
            <w:noProof/>
          </w:rPr>
          <w:t>Lighting and socket outlets</w:t>
        </w:r>
        <w:r>
          <w:rPr>
            <w:noProof/>
            <w:webHidden/>
          </w:rPr>
          <w:tab/>
        </w:r>
        <w:r>
          <w:rPr>
            <w:noProof/>
            <w:webHidden/>
          </w:rPr>
          <w:fldChar w:fldCharType="begin"/>
        </w:r>
        <w:r>
          <w:rPr>
            <w:noProof/>
            <w:webHidden/>
          </w:rPr>
          <w:instrText xml:space="preserve"> PAGEREF _Toc195709477 \h </w:instrText>
        </w:r>
        <w:r>
          <w:rPr>
            <w:noProof/>
            <w:webHidden/>
          </w:rPr>
        </w:r>
        <w:r>
          <w:rPr>
            <w:noProof/>
            <w:webHidden/>
          </w:rPr>
          <w:fldChar w:fldCharType="separate"/>
        </w:r>
        <w:r>
          <w:rPr>
            <w:noProof/>
            <w:webHidden/>
          </w:rPr>
          <w:t>7-72</w:t>
        </w:r>
        <w:r>
          <w:rPr>
            <w:noProof/>
            <w:webHidden/>
          </w:rPr>
          <w:fldChar w:fldCharType="end"/>
        </w:r>
      </w:hyperlink>
    </w:p>
    <w:p w14:paraId="00FA6557" w14:textId="77777777" w:rsidR="0053416B" w:rsidRPr="00747EC7" w:rsidRDefault="0053416B">
      <w:pPr>
        <w:pStyle w:val="TOC2"/>
        <w:rPr>
          <w:rFonts w:ascii="Aptos" w:hAnsi="Aptos"/>
          <w:noProof/>
          <w:kern w:val="2"/>
          <w:sz w:val="24"/>
          <w:szCs w:val="24"/>
        </w:rPr>
      </w:pPr>
      <w:hyperlink w:anchor="_Toc195709478" w:history="1">
        <w:r w:rsidRPr="001C4C42">
          <w:rPr>
            <w:rStyle w:val="Hyperlink"/>
            <w:rFonts w:cs="Calibri"/>
            <w:noProof/>
          </w:rPr>
          <w:t>7.20</w:t>
        </w:r>
        <w:r w:rsidRPr="00747EC7">
          <w:rPr>
            <w:rFonts w:ascii="Aptos" w:hAnsi="Aptos"/>
            <w:noProof/>
            <w:kern w:val="2"/>
            <w:sz w:val="24"/>
            <w:szCs w:val="24"/>
          </w:rPr>
          <w:tab/>
        </w:r>
        <w:r w:rsidRPr="001C4C42">
          <w:rPr>
            <w:rStyle w:val="Hyperlink"/>
            <w:rFonts w:ascii="Calibri" w:hAnsi="Calibri" w:cs="Calibri"/>
            <w:noProof/>
          </w:rPr>
          <w:t>Control cabinets and distribution boards</w:t>
        </w:r>
        <w:r>
          <w:rPr>
            <w:noProof/>
            <w:webHidden/>
          </w:rPr>
          <w:tab/>
        </w:r>
        <w:r>
          <w:rPr>
            <w:noProof/>
            <w:webHidden/>
          </w:rPr>
          <w:fldChar w:fldCharType="begin"/>
        </w:r>
        <w:r>
          <w:rPr>
            <w:noProof/>
            <w:webHidden/>
          </w:rPr>
          <w:instrText xml:space="preserve"> PAGEREF _Toc195709478 \h </w:instrText>
        </w:r>
        <w:r>
          <w:rPr>
            <w:noProof/>
            <w:webHidden/>
          </w:rPr>
        </w:r>
        <w:r>
          <w:rPr>
            <w:noProof/>
            <w:webHidden/>
          </w:rPr>
          <w:fldChar w:fldCharType="separate"/>
        </w:r>
        <w:r>
          <w:rPr>
            <w:noProof/>
            <w:webHidden/>
          </w:rPr>
          <w:t>7-73</w:t>
        </w:r>
        <w:r>
          <w:rPr>
            <w:noProof/>
            <w:webHidden/>
          </w:rPr>
          <w:fldChar w:fldCharType="end"/>
        </w:r>
      </w:hyperlink>
    </w:p>
    <w:p w14:paraId="44EDE8F7" w14:textId="77777777" w:rsidR="0053416B" w:rsidRPr="00747EC7" w:rsidRDefault="0053416B">
      <w:pPr>
        <w:pStyle w:val="TOC2"/>
        <w:rPr>
          <w:rFonts w:ascii="Aptos" w:hAnsi="Aptos"/>
          <w:noProof/>
          <w:kern w:val="2"/>
          <w:sz w:val="24"/>
          <w:szCs w:val="24"/>
        </w:rPr>
      </w:pPr>
      <w:hyperlink w:anchor="_Toc195709479" w:history="1">
        <w:r w:rsidRPr="001C4C42">
          <w:rPr>
            <w:rStyle w:val="Hyperlink"/>
            <w:rFonts w:cs="Calibri"/>
            <w:noProof/>
          </w:rPr>
          <w:t>7.21</w:t>
        </w:r>
        <w:r w:rsidRPr="00747EC7">
          <w:rPr>
            <w:rFonts w:ascii="Aptos" w:hAnsi="Aptos"/>
            <w:noProof/>
            <w:kern w:val="2"/>
            <w:sz w:val="24"/>
            <w:szCs w:val="24"/>
          </w:rPr>
          <w:tab/>
        </w:r>
        <w:r w:rsidRPr="001C4C42">
          <w:rPr>
            <w:rStyle w:val="Hyperlink"/>
            <w:rFonts w:ascii="Calibri" w:hAnsi="Calibri" w:cs="Calibri"/>
            <w:noProof/>
          </w:rPr>
          <w:t>Earthing</w:t>
        </w:r>
        <w:r>
          <w:rPr>
            <w:noProof/>
            <w:webHidden/>
          </w:rPr>
          <w:tab/>
        </w:r>
        <w:r>
          <w:rPr>
            <w:noProof/>
            <w:webHidden/>
          </w:rPr>
          <w:fldChar w:fldCharType="begin"/>
        </w:r>
        <w:r>
          <w:rPr>
            <w:noProof/>
            <w:webHidden/>
          </w:rPr>
          <w:instrText xml:space="preserve"> PAGEREF _Toc195709479 \h </w:instrText>
        </w:r>
        <w:r>
          <w:rPr>
            <w:noProof/>
            <w:webHidden/>
          </w:rPr>
        </w:r>
        <w:r>
          <w:rPr>
            <w:noProof/>
            <w:webHidden/>
          </w:rPr>
          <w:fldChar w:fldCharType="separate"/>
        </w:r>
        <w:r>
          <w:rPr>
            <w:noProof/>
            <w:webHidden/>
          </w:rPr>
          <w:t>7-74</w:t>
        </w:r>
        <w:r>
          <w:rPr>
            <w:noProof/>
            <w:webHidden/>
          </w:rPr>
          <w:fldChar w:fldCharType="end"/>
        </w:r>
      </w:hyperlink>
    </w:p>
    <w:p w14:paraId="78113060" w14:textId="77777777" w:rsidR="0053416B" w:rsidRPr="00747EC7" w:rsidRDefault="0053416B">
      <w:pPr>
        <w:pStyle w:val="TOC2"/>
        <w:rPr>
          <w:rFonts w:ascii="Aptos" w:hAnsi="Aptos"/>
          <w:noProof/>
          <w:kern w:val="2"/>
          <w:sz w:val="24"/>
          <w:szCs w:val="24"/>
        </w:rPr>
      </w:pPr>
      <w:hyperlink w:anchor="_Toc195709480" w:history="1">
        <w:r w:rsidRPr="001C4C42">
          <w:rPr>
            <w:rStyle w:val="Hyperlink"/>
            <w:rFonts w:cs="Calibri"/>
            <w:noProof/>
          </w:rPr>
          <w:t>7.22</w:t>
        </w:r>
        <w:r w:rsidRPr="00747EC7">
          <w:rPr>
            <w:rFonts w:ascii="Aptos" w:hAnsi="Aptos"/>
            <w:noProof/>
            <w:kern w:val="2"/>
            <w:sz w:val="24"/>
            <w:szCs w:val="24"/>
          </w:rPr>
          <w:tab/>
        </w:r>
        <w:r w:rsidRPr="001C4C42">
          <w:rPr>
            <w:rStyle w:val="Hyperlink"/>
            <w:rFonts w:ascii="Calibri" w:hAnsi="Calibri" w:cs="Calibri"/>
            <w:noProof/>
          </w:rPr>
          <w:t>Lightning protection</w:t>
        </w:r>
        <w:r>
          <w:rPr>
            <w:noProof/>
            <w:webHidden/>
          </w:rPr>
          <w:tab/>
        </w:r>
        <w:r>
          <w:rPr>
            <w:noProof/>
            <w:webHidden/>
          </w:rPr>
          <w:fldChar w:fldCharType="begin"/>
        </w:r>
        <w:r>
          <w:rPr>
            <w:noProof/>
            <w:webHidden/>
          </w:rPr>
          <w:instrText xml:space="preserve"> PAGEREF _Toc195709480 \h </w:instrText>
        </w:r>
        <w:r>
          <w:rPr>
            <w:noProof/>
            <w:webHidden/>
          </w:rPr>
        </w:r>
        <w:r>
          <w:rPr>
            <w:noProof/>
            <w:webHidden/>
          </w:rPr>
          <w:fldChar w:fldCharType="separate"/>
        </w:r>
        <w:r>
          <w:rPr>
            <w:noProof/>
            <w:webHidden/>
          </w:rPr>
          <w:t>7-75</w:t>
        </w:r>
        <w:r>
          <w:rPr>
            <w:noProof/>
            <w:webHidden/>
          </w:rPr>
          <w:fldChar w:fldCharType="end"/>
        </w:r>
      </w:hyperlink>
    </w:p>
    <w:p w14:paraId="43312E70" w14:textId="77777777" w:rsidR="0053416B" w:rsidRPr="00747EC7" w:rsidRDefault="0053416B">
      <w:pPr>
        <w:pStyle w:val="TOC2"/>
        <w:rPr>
          <w:rFonts w:ascii="Aptos" w:hAnsi="Aptos"/>
          <w:noProof/>
          <w:kern w:val="2"/>
          <w:sz w:val="24"/>
          <w:szCs w:val="24"/>
        </w:rPr>
      </w:pPr>
      <w:hyperlink w:anchor="_Toc195709481" w:history="1">
        <w:r w:rsidRPr="001C4C42">
          <w:rPr>
            <w:rStyle w:val="Hyperlink"/>
            <w:rFonts w:cs="Calibri"/>
            <w:noProof/>
          </w:rPr>
          <w:t>7.23</w:t>
        </w:r>
        <w:r w:rsidRPr="00747EC7">
          <w:rPr>
            <w:rFonts w:ascii="Aptos" w:hAnsi="Aptos"/>
            <w:noProof/>
            <w:kern w:val="2"/>
            <w:sz w:val="24"/>
            <w:szCs w:val="24"/>
          </w:rPr>
          <w:tab/>
        </w:r>
        <w:r w:rsidRPr="001C4C42">
          <w:rPr>
            <w:rStyle w:val="Hyperlink"/>
            <w:rFonts w:ascii="Calibri" w:hAnsi="Calibri" w:cs="Calibri"/>
            <w:noProof/>
          </w:rPr>
          <w:t>Labels, Marking</w:t>
        </w:r>
        <w:r>
          <w:rPr>
            <w:noProof/>
            <w:webHidden/>
          </w:rPr>
          <w:tab/>
        </w:r>
        <w:r>
          <w:rPr>
            <w:noProof/>
            <w:webHidden/>
          </w:rPr>
          <w:fldChar w:fldCharType="begin"/>
        </w:r>
        <w:r>
          <w:rPr>
            <w:noProof/>
            <w:webHidden/>
          </w:rPr>
          <w:instrText xml:space="preserve"> PAGEREF _Toc195709481 \h </w:instrText>
        </w:r>
        <w:r>
          <w:rPr>
            <w:noProof/>
            <w:webHidden/>
          </w:rPr>
        </w:r>
        <w:r>
          <w:rPr>
            <w:noProof/>
            <w:webHidden/>
          </w:rPr>
          <w:fldChar w:fldCharType="separate"/>
        </w:r>
        <w:r>
          <w:rPr>
            <w:noProof/>
            <w:webHidden/>
          </w:rPr>
          <w:t>7-77</w:t>
        </w:r>
        <w:r>
          <w:rPr>
            <w:noProof/>
            <w:webHidden/>
          </w:rPr>
          <w:fldChar w:fldCharType="end"/>
        </w:r>
      </w:hyperlink>
    </w:p>
    <w:p w14:paraId="154B7C00" w14:textId="77777777" w:rsidR="0053416B" w:rsidRPr="00747EC7" w:rsidRDefault="0053416B">
      <w:pPr>
        <w:pStyle w:val="TOC2"/>
        <w:rPr>
          <w:rFonts w:ascii="Aptos" w:hAnsi="Aptos"/>
          <w:noProof/>
          <w:kern w:val="2"/>
          <w:sz w:val="24"/>
          <w:szCs w:val="24"/>
        </w:rPr>
      </w:pPr>
      <w:hyperlink w:anchor="_Toc195709482" w:history="1">
        <w:r w:rsidRPr="001C4C42">
          <w:rPr>
            <w:rStyle w:val="Hyperlink"/>
            <w:rFonts w:cs="Calibri"/>
            <w:noProof/>
          </w:rPr>
          <w:t>7.24</w:t>
        </w:r>
        <w:r w:rsidRPr="00747EC7">
          <w:rPr>
            <w:rFonts w:ascii="Aptos" w:hAnsi="Aptos"/>
            <w:noProof/>
            <w:kern w:val="2"/>
            <w:sz w:val="24"/>
            <w:szCs w:val="24"/>
          </w:rPr>
          <w:tab/>
        </w:r>
        <w:r w:rsidRPr="001C4C42">
          <w:rPr>
            <w:rStyle w:val="Hyperlink"/>
            <w:rFonts w:ascii="Calibri" w:hAnsi="Calibri" w:cs="Calibri"/>
            <w:noProof/>
          </w:rPr>
          <w:t>General Instrumentation, Monitoring and Control Requirements</w:t>
        </w:r>
        <w:r>
          <w:rPr>
            <w:noProof/>
            <w:webHidden/>
          </w:rPr>
          <w:tab/>
        </w:r>
        <w:r>
          <w:rPr>
            <w:noProof/>
            <w:webHidden/>
          </w:rPr>
          <w:fldChar w:fldCharType="begin"/>
        </w:r>
        <w:r>
          <w:rPr>
            <w:noProof/>
            <w:webHidden/>
          </w:rPr>
          <w:instrText xml:space="preserve"> PAGEREF _Toc195709482 \h </w:instrText>
        </w:r>
        <w:r>
          <w:rPr>
            <w:noProof/>
            <w:webHidden/>
          </w:rPr>
        </w:r>
        <w:r>
          <w:rPr>
            <w:noProof/>
            <w:webHidden/>
          </w:rPr>
          <w:fldChar w:fldCharType="separate"/>
        </w:r>
        <w:r>
          <w:rPr>
            <w:noProof/>
            <w:webHidden/>
          </w:rPr>
          <w:t>7-77</w:t>
        </w:r>
        <w:r>
          <w:rPr>
            <w:noProof/>
            <w:webHidden/>
          </w:rPr>
          <w:fldChar w:fldCharType="end"/>
        </w:r>
      </w:hyperlink>
    </w:p>
    <w:p w14:paraId="4A39436A" w14:textId="77777777" w:rsidR="0053416B" w:rsidRPr="00747EC7" w:rsidRDefault="0053416B">
      <w:pPr>
        <w:pStyle w:val="TOC2"/>
        <w:rPr>
          <w:rFonts w:ascii="Aptos" w:hAnsi="Aptos"/>
          <w:noProof/>
          <w:kern w:val="2"/>
          <w:sz w:val="24"/>
          <w:szCs w:val="24"/>
        </w:rPr>
      </w:pPr>
      <w:hyperlink w:anchor="_Toc195709483" w:history="1">
        <w:r w:rsidRPr="001C4C42">
          <w:rPr>
            <w:rStyle w:val="Hyperlink"/>
            <w:rFonts w:cs="Calibri"/>
            <w:noProof/>
          </w:rPr>
          <w:t>7.25</w:t>
        </w:r>
        <w:r w:rsidRPr="00747EC7">
          <w:rPr>
            <w:rFonts w:ascii="Aptos" w:hAnsi="Aptos"/>
            <w:noProof/>
            <w:kern w:val="2"/>
            <w:sz w:val="24"/>
            <w:szCs w:val="24"/>
          </w:rPr>
          <w:tab/>
        </w:r>
        <w:r w:rsidRPr="001C4C42">
          <w:rPr>
            <w:rStyle w:val="Hyperlink"/>
            <w:rFonts w:ascii="Calibri" w:hAnsi="Calibri" w:cs="Calibri"/>
            <w:noProof/>
          </w:rPr>
          <w:t>Construction of panels</w:t>
        </w:r>
        <w:r>
          <w:rPr>
            <w:noProof/>
            <w:webHidden/>
          </w:rPr>
          <w:tab/>
        </w:r>
        <w:r>
          <w:rPr>
            <w:noProof/>
            <w:webHidden/>
          </w:rPr>
          <w:fldChar w:fldCharType="begin"/>
        </w:r>
        <w:r>
          <w:rPr>
            <w:noProof/>
            <w:webHidden/>
          </w:rPr>
          <w:instrText xml:space="preserve"> PAGEREF _Toc195709483 \h </w:instrText>
        </w:r>
        <w:r>
          <w:rPr>
            <w:noProof/>
            <w:webHidden/>
          </w:rPr>
        </w:r>
        <w:r>
          <w:rPr>
            <w:noProof/>
            <w:webHidden/>
          </w:rPr>
          <w:fldChar w:fldCharType="separate"/>
        </w:r>
        <w:r>
          <w:rPr>
            <w:noProof/>
            <w:webHidden/>
          </w:rPr>
          <w:t>7-80</w:t>
        </w:r>
        <w:r>
          <w:rPr>
            <w:noProof/>
            <w:webHidden/>
          </w:rPr>
          <w:fldChar w:fldCharType="end"/>
        </w:r>
      </w:hyperlink>
    </w:p>
    <w:p w14:paraId="3CF2559B" w14:textId="77777777" w:rsidR="0053416B" w:rsidRPr="00747EC7" w:rsidRDefault="0053416B">
      <w:pPr>
        <w:pStyle w:val="TOC2"/>
        <w:rPr>
          <w:rFonts w:ascii="Aptos" w:hAnsi="Aptos"/>
          <w:noProof/>
          <w:kern w:val="2"/>
          <w:sz w:val="24"/>
          <w:szCs w:val="24"/>
        </w:rPr>
      </w:pPr>
      <w:hyperlink w:anchor="_Toc195709484" w:history="1">
        <w:r w:rsidRPr="001C4C42">
          <w:rPr>
            <w:rStyle w:val="Hyperlink"/>
            <w:rFonts w:cs="Calibri"/>
            <w:noProof/>
          </w:rPr>
          <w:t>7.26</w:t>
        </w:r>
        <w:r w:rsidRPr="00747EC7">
          <w:rPr>
            <w:rFonts w:ascii="Aptos" w:hAnsi="Aptos"/>
            <w:noProof/>
            <w:kern w:val="2"/>
            <w:sz w:val="24"/>
            <w:szCs w:val="24"/>
          </w:rPr>
          <w:tab/>
        </w:r>
        <w:r w:rsidRPr="001C4C42">
          <w:rPr>
            <w:rStyle w:val="Hyperlink"/>
            <w:rFonts w:ascii="Calibri" w:hAnsi="Calibri" w:cs="Calibri"/>
            <w:noProof/>
          </w:rPr>
          <w:t>Batteries and Chargers</w:t>
        </w:r>
        <w:r>
          <w:rPr>
            <w:noProof/>
            <w:webHidden/>
          </w:rPr>
          <w:tab/>
        </w:r>
        <w:r>
          <w:rPr>
            <w:noProof/>
            <w:webHidden/>
          </w:rPr>
          <w:fldChar w:fldCharType="begin"/>
        </w:r>
        <w:r>
          <w:rPr>
            <w:noProof/>
            <w:webHidden/>
          </w:rPr>
          <w:instrText xml:space="preserve"> PAGEREF _Toc195709484 \h </w:instrText>
        </w:r>
        <w:r>
          <w:rPr>
            <w:noProof/>
            <w:webHidden/>
          </w:rPr>
        </w:r>
        <w:r>
          <w:rPr>
            <w:noProof/>
            <w:webHidden/>
          </w:rPr>
          <w:fldChar w:fldCharType="separate"/>
        </w:r>
        <w:r>
          <w:rPr>
            <w:noProof/>
            <w:webHidden/>
          </w:rPr>
          <w:t>7-85</w:t>
        </w:r>
        <w:r>
          <w:rPr>
            <w:noProof/>
            <w:webHidden/>
          </w:rPr>
          <w:fldChar w:fldCharType="end"/>
        </w:r>
      </w:hyperlink>
    </w:p>
    <w:p w14:paraId="739F0F8A" w14:textId="77777777" w:rsidR="0053416B" w:rsidRPr="00747EC7" w:rsidRDefault="0053416B">
      <w:pPr>
        <w:pStyle w:val="TOC2"/>
        <w:rPr>
          <w:rFonts w:ascii="Aptos" w:hAnsi="Aptos"/>
          <w:noProof/>
          <w:kern w:val="2"/>
          <w:sz w:val="24"/>
          <w:szCs w:val="24"/>
        </w:rPr>
      </w:pPr>
      <w:hyperlink w:anchor="_Toc195709485" w:history="1">
        <w:r w:rsidRPr="001C4C42">
          <w:rPr>
            <w:rStyle w:val="Hyperlink"/>
            <w:rFonts w:cs="Calibri"/>
            <w:noProof/>
          </w:rPr>
          <w:t>7.27</w:t>
        </w:r>
        <w:r w:rsidRPr="00747EC7">
          <w:rPr>
            <w:rFonts w:ascii="Aptos" w:hAnsi="Aptos"/>
            <w:noProof/>
            <w:kern w:val="2"/>
            <w:sz w:val="24"/>
            <w:szCs w:val="24"/>
          </w:rPr>
          <w:tab/>
        </w:r>
        <w:r w:rsidRPr="001C4C42">
          <w:rPr>
            <w:rStyle w:val="Hyperlink"/>
            <w:rFonts w:ascii="Calibri" w:hAnsi="Calibri" w:cs="Calibri"/>
            <w:noProof/>
          </w:rPr>
          <w:t>Plant control and indication circuits</w:t>
        </w:r>
        <w:r>
          <w:rPr>
            <w:noProof/>
            <w:webHidden/>
          </w:rPr>
          <w:tab/>
        </w:r>
        <w:r>
          <w:rPr>
            <w:noProof/>
            <w:webHidden/>
          </w:rPr>
          <w:fldChar w:fldCharType="begin"/>
        </w:r>
        <w:r>
          <w:rPr>
            <w:noProof/>
            <w:webHidden/>
          </w:rPr>
          <w:instrText xml:space="preserve"> PAGEREF _Toc195709485 \h </w:instrText>
        </w:r>
        <w:r>
          <w:rPr>
            <w:noProof/>
            <w:webHidden/>
          </w:rPr>
        </w:r>
        <w:r>
          <w:rPr>
            <w:noProof/>
            <w:webHidden/>
          </w:rPr>
          <w:fldChar w:fldCharType="separate"/>
        </w:r>
        <w:r>
          <w:rPr>
            <w:noProof/>
            <w:webHidden/>
          </w:rPr>
          <w:t>7-87</w:t>
        </w:r>
        <w:r>
          <w:rPr>
            <w:noProof/>
            <w:webHidden/>
          </w:rPr>
          <w:fldChar w:fldCharType="end"/>
        </w:r>
      </w:hyperlink>
    </w:p>
    <w:p w14:paraId="5C548D9E" w14:textId="77777777" w:rsidR="0053416B" w:rsidRPr="00747EC7" w:rsidRDefault="0053416B">
      <w:pPr>
        <w:pStyle w:val="TOC2"/>
        <w:rPr>
          <w:rFonts w:ascii="Aptos" w:hAnsi="Aptos"/>
          <w:noProof/>
          <w:kern w:val="2"/>
          <w:sz w:val="24"/>
          <w:szCs w:val="24"/>
        </w:rPr>
      </w:pPr>
      <w:hyperlink w:anchor="_Toc195709486" w:history="1">
        <w:r w:rsidRPr="001C4C42">
          <w:rPr>
            <w:rStyle w:val="Hyperlink"/>
            <w:rFonts w:cs="Calibri"/>
            <w:noProof/>
          </w:rPr>
          <w:t>7.28</w:t>
        </w:r>
        <w:r w:rsidRPr="00747EC7">
          <w:rPr>
            <w:rFonts w:ascii="Aptos" w:hAnsi="Aptos"/>
            <w:noProof/>
            <w:kern w:val="2"/>
            <w:sz w:val="24"/>
            <w:szCs w:val="24"/>
          </w:rPr>
          <w:tab/>
        </w:r>
        <w:r w:rsidRPr="001C4C42">
          <w:rPr>
            <w:rStyle w:val="Hyperlink"/>
            <w:rFonts w:ascii="Calibri" w:hAnsi="Calibri" w:cs="Calibri"/>
            <w:noProof/>
          </w:rPr>
          <w:t>General testing, inspection and pre-commissioning requirements</w:t>
        </w:r>
        <w:r>
          <w:rPr>
            <w:noProof/>
            <w:webHidden/>
          </w:rPr>
          <w:tab/>
        </w:r>
        <w:r>
          <w:rPr>
            <w:noProof/>
            <w:webHidden/>
          </w:rPr>
          <w:fldChar w:fldCharType="begin"/>
        </w:r>
        <w:r>
          <w:rPr>
            <w:noProof/>
            <w:webHidden/>
          </w:rPr>
          <w:instrText xml:space="preserve"> PAGEREF _Toc195709486 \h </w:instrText>
        </w:r>
        <w:r>
          <w:rPr>
            <w:noProof/>
            <w:webHidden/>
          </w:rPr>
        </w:r>
        <w:r>
          <w:rPr>
            <w:noProof/>
            <w:webHidden/>
          </w:rPr>
          <w:fldChar w:fldCharType="separate"/>
        </w:r>
        <w:r>
          <w:rPr>
            <w:noProof/>
            <w:webHidden/>
          </w:rPr>
          <w:t>7-96</w:t>
        </w:r>
        <w:r>
          <w:rPr>
            <w:noProof/>
            <w:webHidden/>
          </w:rPr>
          <w:fldChar w:fldCharType="end"/>
        </w:r>
      </w:hyperlink>
    </w:p>
    <w:p w14:paraId="017F48E3" w14:textId="77777777" w:rsidR="0053416B" w:rsidRPr="00747EC7" w:rsidRDefault="0053416B">
      <w:pPr>
        <w:pStyle w:val="TOC2"/>
        <w:rPr>
          <w:rFonts w:ascii="Aptos" w:hAnsi="Aptos"/>
          <w:noProof/>
          <w:kern w:val="2"/>
          <w:sz w:val="24"/>
          <w:szCs w:val="24"/>
        </w:rPr>
      </w:pPr>
      <w:hyperlink w:anchor="_Toc195709487" w:history="1">
        <w:r w:rsidRPr="001C4C42">
          <w:rPr>
            <w:rStyle w:val="Hyperlink"/>
            <w:rFonts w:cs="Calibri"/>
            <w:noProof/>
          </w:rPr>
          <w:t>7.29</w:t>
        </w:r>
        <w:r w:rsidRPr="00747EC7">
          <w:rPr>
            <w:rFonts w:ascii="Aptos" w:hAnsi="Aptos"/>
            <w:noProof/>
            <w:kern w:val="2"/>
            <w:sz w:val="24"/>
            <w:szCs w:val="24"/>
          </w:rPr>
          <w:tab/>
        </w:r>
        <w:r w:rsidRPr="001C4C42">
          <w:rPr>
            <w:rStyle w:val="Hyperlink"/>
            <w:rFonts w:ascii="Calibri" w:hAnsi="Calibri" w:cs="Calibri"/>
            <w:noProof/>
          </w:rPr>
          <w:t>“As-Built” drawings, maintenance and operating manuals</w:t>
        </w:r>
        <w:r>
          <w:rPr>
            <w:noProof/>
            <w:webHidden/>
          </w:rPr>
          <w:tab/>
        </w:r>
        <w:r>
          <w:rPr>
            <w:noProof/>
            <w:webHidden/>
          </w:rPr>
          <w:fldChar w:fldCharType="begin"/>
        </w:r>
        <w:r>
          <w:rPr>
            <w:noProof/>
            <w:webHidden/>
          </w:rPr>
          <w:instrText xml:space="preserve"> PAGEREF _Toc195709487 \h </w:instrText>
        </w:r>
        <w:r>
          <w:rPr>
            <w:noProof/>
            <w:webHidden/>
          </w:rPr>
        </w:r>
        <w:r>
          <w:rPr>
            <w:noProof/>
            <w:webHidden/>
          </w:rPr>
          <w:fldChar w:fldCharType="separate"/>
        </w:r>
        <w:r>
          <w:rPr>
            <w:noProof/>
            <w:webHidden/>
          </w:rPr>
          <w:t>7-104</w:t>
        </w:r>
        <w:r>
          <w:rPr>
            <w:noProof/>
            <w:webHidden/>
          </w:rPr>
          <w:fldChar w:fldCharType="end"/>
        </w:r>
      </w:hyperlink>
    </w:p>
    <w:p w14:paraId="57C3C48F" w14:textId="77777777" w:rsidR="0053416B" w:rsidRPr="00747EC7" w:rsidRDefault="0053416B">
      <w:pPr>
        <w:pStyle w:val="TOC2"/>
        <w:rPr>
          <w:rFonts w:ascii="Aptos" w:hAnsi="Aptos"/>
          <w:noProof/>
          <w:kern w:val="2"/>
          <w:sz w:val="24"/>
          <w:szCs w:val="24"/>
        </w:rPr>
      </w:pPr>
      <w:hyperlink w:anchor="_Toc195709488" w:history="1">
        <w:r w:rsidRPr="001C4C42">
          <w:rPr>
            <w:rStyle w:val="Hyperlink"/>
            <w:rFonts w:cs="Calibri"/>
            <w:noProof/>
          </w:rPr>
          <w:t>7.30</w:t>
        </w:r>
        <w:r w:rsidRPr="00747EC7">
          <w:rPr>
            <w:rFonts w:ascii="Aptos" w:hAnsi="Aptos"/>
            <w:noProof/>
            <w:kern w:val="2"/>
            <w:sz w:val="24"/>
            <w:szCs w:val="24"/>
          </w:rPr>
          <w:tab/>
        </w:r>
        <w:r w:rsidRPr="001C4C42">
          <w:rPr>
            <w:rStyle w:val="Hyperlink"/>
            <w:rFonts w:ascii="Calibri" w:hAnsi="Calibri" w:cs="Calibri"/>
            <w:noProof/>
          </w:rPr>
          <w:t>Pre–commissioning and Guarantee period</w:t>
        </w:r>
        <w:r>
          <w:rPr>
            <w:noProof/>
            <w:webHidden/>
          </w:rPr>
          <w:tab/>
        </w:r>
        <w:r>
          <w:rPr>
            <w:noProof/>
            <w:webHidden/>
          </w:rPr>
          <w:fldChar w:fldCharType="begin"/>
        </w:r>
        <w:r>
          <w:rPr>
            <w:noProof/>
            <w:webHidden/>
          </w:rPr>
          <w:instrText xml:space="preserve"> PAGEREF _Toc195709488 \h </w:instrText>
        </w:r>
        <w:r>
          <w:rPr>
            <w:noProof/>
            <w:webHidden/>
          </w:rPr>
        </w:r>
        <w:r>
          <w:rPr>
            <w:noProof/>
            <w:webHidden/>
          </w:rPr>
          <w:fldChar w:fldCharType="separate"/>
        </w:r>
        <w:r>
          <w:rPr>
            <w:noProof/>
            <w:webHidden/>
          </w:rPr>
          <w:t>7-104</w:t>
        </w:r>
        <w:r>
          <w:rPr>
            <w:noProof/>
            <w:webHidden/>
          </w:rPr>
          <w:fldChar w:fldCharType="end"/>
        </w:r>
      </w:hyperlink>
    </w:p>
    <w:p w14:paraId="491D01C1" w14:textId="77777777" w:rsidR="0053416B" w:rsidRPr="00747EC7" w:rsidRDefault="0053416B">
      <w:pPr>
        <w:pStyle w:val="TOC2"/>
        <w:rPr>
          <w:rFonts w:ascii="Aptos" w:hAnsi="Aptos"/>
          <w:noProof/>
          <w:kern w:val="2"/>
          <w:sz w:val="24"/>
          <w:szCs w:val="24"/>
        </w:rPr>
      </w:pPr>
      <w:hyperlink w:anchor="_Toc195709489" w:history="1">
        <w:r w:rsidRPr="001C4C42">
          <w:rPr>
            <w:rStyle w:val="Hyperlink"/>
            <w:rFonts w:cs="Calibri"/>
            <w:noProof/>
          </w:rPr>
          <w:t>7.31</w:t>
        </w:r>
        <w:r w:rsidRPr="00747EC7">
          <w:rPr>
            <w:rFonts w:ascii="Aptos" w:hAnsi="Aptos"/>
            <w:noProof/>
            <w:kern w:val="2"/>
            <w:sz w:val="24"/>
            <w:szCs w:val="24"/>
          </w:rPr>
          <w:tab/>
        </w:r>
        <w:r w:rsidRPr="001C4C42">
          <w:rPr>
            <w:rStyle w:val="Hyperlink"/>
            <w:rFonts w:ascii="Calibri" w:hAnsi="Calibri" w:cs="Calibri"/>
            <w:noProof/>
          </w:rPr>
          <w:t>Testing at Final Handing Over</w:t>
        </w:r>
        <w:r>
          <w:rPr>
            <w:noProof/>
            <w:webHidden/>
          </w:rPr>
          <w:tab/>
        </w:r>
        <w:r>
          <w:rPr>
            <w:noProof/>
            <w:webHidden/>
          </w:rPr>
          <w:fldChar w:fldCharType="begin"/>
        </w:r>
        <w:r>
          <w:rPr>
            <w:noProof/>
            <w:webHidden/>
          </w:rPr>
          <w:instrText xml:space="preserve"> PAGEREF _Toc195709489 \h </w:instrText>
        </w:r>
        <w:r>
          <w:rPr>
            <w:noProof/>
            <w:webHidden/>
          </w:rPr>
        </w:r>
        <w:r>
          <w:rPr>
            <w:noProof/>
            <w:webHidden/>
          </w:rPr>
          <w:fldChar w:fldCharType="separate"/>
        </w:r>
        <w:r>
          <w:rPr>
            <w:noProof/>
            <w:webHidden/>
          </w:rPr>
          <w:t>7-105</w:t>
        </w:r>
        <w:r>
          <w:rPr>
            <w:noProof/>
            <w:webHidden/>
          </w:rPr>
          <w:fldChar w:fldCharType="end"/>
        </w:r>
      </w:hyperlink>
    </w:p>
    <w:p w14:paraId="55E5C966" w14:textId="77777777" w:rsidR="0053416B" w:rsidRPr="00747EC7" w:rsidRDefault="0053416B">
      <w:pPr>
        <w:pStyle w:val="TOC1"/>
        <w:tabs>
          <w:tab w:val="left" w:pos="660"/>
          <w:tab w:val="right" w:leader="dot" w:pos="9060"/>
        </w:tabs>
        <w:rPr>
          <w:rFonts w:ascii="Aptos" w:hAnsi="Aptos"/>
          <w:b w:val="0"/>
          <w:noProof/>
          <w:kern w:val="2"/>
          <w:sz w:val="24"/>
          <w:szCs w:val="24"/>
        </w:rPr>
      </w:pPr>
      <w:hyperlink w:anchor="_Toc195709490" w:history="1">
        <w:r w:rsidRPr="001C4C42">
          <w:rPr>
            <w:rStyle w:val="Hyperlink"/>
            <w:noProof/>
          </w:rPr>
          <w:t>8.</w:t>
        </w:r>
        <w:r w:rsidRPr="00747EC7">
          <w:rPr>
            <w:rFonts w:ascii="Aptos" w:hAnsi="Aptos"/>
            <w:b w:val="0"/>
            <w:noProof/>
            <w:kern w:val="2"/>
            <w:sz w:val="24"/>
            <w:szCs w:val="24"/>
          </w:rPr>
          <w:tab/>
        </w:r>
        <w:r w:rsidRPr="001C4C42">
          <w:rPr>
            <w:rStyle w:val="Hyperlink"/>
            <w:rFonts w:ascii="Calibri" w:hAnsi="Calibri" w:cs="Calibri"/>
            <w:noProof/>
          </w:rPr>
          <w:t>INSPECTION AND TESTING OF WORKS AND EQUIPMENT</w:t>
        </w:r>
        <w:r>
          <w:rPr>
            <w:noProof/>
            <w:webHidden/>
          </w:rPr>
          <w:tab/>
        </w:r>
        <w:r>
          <w:rPr>
            <w:noProof/>
            <w:webHidden/>
          </w:rPr>
          <w:fldChar w:fldCharType="begin"/>
        </w:r>
        <w:r>
          <w:rPr>
            <w:noProof/>
            <w:webHidden/>
          </w:rPr>
          <w:instrText xml:space="preserve"> PAGEREF _Toc195709490 \h </w:instrText>
        </w:r>
        <w:r>
          <w:rPr>
            <w:noProof/>
            <w:webHidden/>
          </w:rPr>
        </w:r>
        <w:r>
          <w:rPr>
            <w:noProof/>
            <w:webHidden/>
          </w:rPr>
          <w:fldChar w:fldCharType="separate"/>
        </w:r>
        <w:r>
          <w:rPr>
            <w:noProof/>
            <w:webHidden/>
          </w:rPr>
          <w:t>8-1</w:t>
        </w:r>
        <w:r>
          <w:rPr>
            <w:noProof/>
            <w:webHidden/>
          </w:rPr>
          <w:fldChar w:fldCharType="end"/>
        </w:r>
      </w:hyperlink>
    </w:p>
    <w:p w14:paraId="77B3D9C7" w14:textId="77777777" w:rsidR="0053416B" w:rsidRPr="00747EC7" w:rsidRDefault="0053416B">
      <w:pPr>
        <w:pStyle w:val="TOC2"/>
        <w:rPr>
          <w:rFonts w:ascii="Aptos" w:hAnsi="Aptos"/>
          <w:noProof/>
          <w:kern w:val="2"/>
          <w:sz w:val="24"/>
          <w:szCs w:val="24"/>
        </w:rPr>
      </w:pPr>
      <w:hyperlink w:anchor="_Toc195709491" w:history="1">
        <w:r w:rsidRPr="001C4C42">
          <w:rPr>
            <w:rStyle w:val="Hyperlink"/>
            <w:rFonts w:cs="Calibri"/>
            <w:noProof/>
          </w:rPr>
          <w:t>8.1</w:t>
        </w:r>
        <w:r w:rsidRPr="00747EC7">
          <w:rPr>
            <w:rFonts w:ascii="Aptos" w:hAnsi="Aptos"/>
            <w:noProof/>
            <w:kern w:val="2"/>
            <w:sz w:val="24"/>
            <w:szCs w:val="24"/>
          </w:rPr>
          <w:tab/>
        </w:r>
        <w:r w:rsidRPr="001C4C42">
          <w:rPr>
            <w:rStyle w:val="Hyperlink"/>
            <w:rFonts w:ascii="Calibri" w:hAnsi="Calibri" w:cs="Calibri"/>
            <w:noProof/>
          </w:rPr>
          <w:t>Testing Of Earthworks</w:t>
        </w:r>
        <w:r>
          <w:rPr>
            <w:noProof/>
            <w:webHidden/>
          </w:rPr>
          <w:tab/>
        </w:r>
        <w:r>
          <w:rPr>
            <w:noProof/>
            <w:webHidden/>
          </w:rPr>
          <w:fldChar w:fldCharType="begin"/>
        </w:r>
        <w:r>
          <w:rPr>
            <w:noProof/>
            <w:webHidden/>
          </w:rPr>
          <w:instrText xml:space="preserve"> PAGEREF _Toc195709491 \h </w:instrText>
        </w:r>
        <w:r>
          <w:rPr>
            <w:noProof/>
            <w:webHidden/>
          </w:rPr>
        </w:r>
        <w:r>
          <w:rPr>
            <w:noProof/>
            <w:webHidden/>
          </w:rPr>
          <w:fldChar w:fldCharType="separate"/>
        </w:r>
        <w:r>
          <w:rPr>
            <w:noProof/>
            <w:webHidden/>
          </w:rPr>
          <w:t>8-1</w:t>
        </w:r>
        <w:r>
          <w:rPr>
            <w:noProof/>
            <w:webHidden/>
          </w:rPr>
          <w:fldChar w:fldCharType="end"/>
        </w:r>
      </w:hyperlink>
    </w:p>
    <w:p w14:paraId="392BC942" w14:textId="77777777" w:rsidR="0053416B" w:rsidRPr="00747EC7" w:rsidRDefault="0053416B">
      <w:pPr>
        <w:pStyle w:val="TOC2"/>
        <w:rPr>
          <w:rFonts w:ascii="Aptos" w:hAnsi="Aptos"/>
          <w:noProof/>
          <w:kern w:val="2"/>
          <w:sz w:val="24"/>
          <w:szCs w:val="24"/>
        </w:rPr>
      </w:pPr>
      <w:hyperlink w:anchor="_Toc195709492" w:history="1">
        <w:r w:rsidRPr="001C4C42">
          <w:rPr>
            <w:rStyle w:val="Hyperlink"/>
            <w:rFonts w:cs="Calibri"/>
            <w:noProof/>
          </w:rPr>
          <w:t>8.2</w:t>
        </w:r>
        <w:r w:rsidRPr="00747EC7">
          <w:rPr>
            <w:rFonts w:ascii="Aptos" w:hAnsi="Aptos"/>
            <w:noProof/>
            <w:kern w:val="2"/>
            <w:sz w:val="24"/>
            <w:szCs w:val="24"/>
          </w:rPr>
          <w:tab/>
        </w:r>
        <w:r w:rsidRPr="001C4C42">
          <w:rPr>
            <w:rStyle w:val="Hyperlink"/>
            <w:rFonts w:ascii="Calibri" w:hAnsi="Calibri" w:cs="Calibri"/>
            <w:noProof/>
          </w:rPr>
          <w:t>Inspections And Testing Of Civil Works</w:t>
        </w:r>
        <w:r>
          <w:rPr>
            <w:noProof/>
            <w:webHidden/>
          </w:rPr>
          <w:tab/>
        </w:r>
        <w:r>
          <w:rPr>
            <w:noProof/>
            <w:webHidden/>
          </w:rPr>
          <w:fldChar w:fldCharType="begin"/>
        </w:r>
        <w:r>
          <w:rPr>
            <w:noProof/>
            <w:webHidden/>
          </w:rPr>
          <w:instrText xml:space="preserve"> PAGEREF _Toc195709492 \h </w:instrText>
        </w:r>
        <w:r>
          <w:rPr>
            <w:noProof/>
            <w:webHidden/>
          </w:rPr>
        </w:r>
        <w:r>
          <w:rPr>
            <w:noProof/>
            <w:webHidden/>
          </w:rPr>
          <w:fldChar w:fldCharType="separate"/>
        </w:r>
        <w:r>
          <w:rPr>
            <w:noProof/>
            <w:webHidden/>
          </w:rPr>
          <w:t>8-2</w:t>
        </w:r>
        <w:r>
          <w:rPr>
            <w:noProof/>
            <w:webHidden/>
          </w:rPr>
          <w:fldChar w:fldCharType="end"/>
        </w:r>
      </w:hyperlink>
    </w:p>
    <w:p w14:paraId="4C9916B8" w14:textId="77777777" w:rsidR="0053416B" w:rsidRPr="00747EC7" w:rsidRDefault="0053416B">
      <w:pPr>
        <w:pStyle w:val="TOC2"/>
        <w:rPr>
          <w:rFonts w:ascii="Aptos" w:hAnsi="Aptos"/>
          <w:noProof/>
          <w:kern w:val="2"/>
          <w:sz w:val="24"/>
          <w:szCs w:val="24"/>
        </w:rPr>
      </w:pPr>
      <w:hyperlink w:anchor="_Toc195709493" w:history="1">
        <w:r w:rsidRPr="001C4C42">
          <w:rPr>
            <w:rStyle w:val="Hyperlink"/>
            <w:rFonts w:cs="Calibri"/>
            <w:noProof/>
          </w:rPr>
          <w:t>8.3</w:t>
        </w:r>
        <w:r w:rsidRPr="00747EC7">
          <w:rPr>
            <w:rFonts w:ascii="Aptos" w:hAnsi="Aptos"/>
            <w:noProof/>
            <w:kern w:val="2"/>
            <w:sz w:val="24"/>
            <w:szCs w:val="24"/>
          </w:rPr>
          <w:tab/>
        </w:r>
        <w:r w:rsidRPr="001C4C42">
          <w:rPr>
            <w:rStyle w:val="Hyperlink"/>
            <w:rFonts w:ascii="Calibri" w:hAnsi="Calibri" w:cs="Calibri"/>
            <w:noProof/>
          </w:rPr>
          <w:t>Inspection And Testing Of Pipes And Mains</w:t>
        </w:r>
        <w:r>
          <w:rPr>
            <w:noProof/>
            <w:webHidden/>
          </w:rPr>
          <w:tab/>
        </w:r>
        <w:r>
          <w:rPr>
            <w:noProof/>
            <w:webHidden/>
          </w:rPr>
          <w:fldChar w:fldCharType="begin"/>
        </w:r>
        <w:r>
          <w:rPr>
            <w:noProof/>
            <w:webHidden/>
          </w:rPr>
          <w:instrText xml:space="preserve"> PAGEREF _Toc195709493 \h </w:instrText>
        </w:r>
        <w:r>
          <w:rPr>
            <w:noProof/>
            <w:webHidden/>
          </w:rPr>
        </w:r>
        <w:r>
          <w:rPr>
            <w:noProof/>
            <w:webHidden/>
          </w:rPr>
          <w:fldChar w:fldCharType="separate"/>
        </w:r>
        <w:r>
          <w:rPr>
            <w:noProof/>
            <w:webHidden/>
          </w:rPr>
          <w:t>8-5</w:t>
        </w:r>
        <w:r>
          <w:rPr>
            <w:noProof/>
            <w:webHidden/>
          </w:rPr>
          <w:fldChar w:fldCharType="end"/>
        </w:r>
      </w:hyperlink>
    </w:p>
    <w:p w14:paraId="7B38EC91" w14:textId="77777777" w:rsidR="0053416B" w:rsidRPr="00747EC7" w:rsidRDefault="0053416B">
      <w:pPr>
        <w:pStyle w:val="TOC2"/>
        <w:rPr>
          <w:rFonts w:ascii="Aptos" w:hAnsi="Aptos"/>
          <w:noProof/>
          <w:kern w:val="2"/>
          <w:sz w:val="24"/>
          <w:szCs w:val="24"/>
        </w:rPr>
      </w:pPr>
      <w:hyperlink w:anchor="_Toc195709494" w:history="1">
        <w:r w:rsidRPr="001C4C42">
          <w:rPr>
            <w:rStyle w:val="Hyperlink"/>
            <w:rFonts w:cs="Calibri"/>
            <w:noProof/>
          </w:rPr>
          <w:t>8.4</w:t>
        </w:r>
        <w:r w:rsidRPr="00747EC7">
          <w:rPr>
            <w:rFonts w:ascii="Aptos" w:hAnsi="Aptos"/>
            <w:noProof/>
            <w:kern w:val="2"/>
            <w:sz w:val="24"/>
            <w:szCs w:val="24"/>
          </w:rPr>
          <w:tab/>
        </w:r>
        <w:r w:rsidRPr="001C4C42">
          <w:rPr>
            <w:rStyle w:val="Hyperlink"/>
            <w:rFonts w:ascii="Calibri" w:hAnsi="Calibri" w:cs="Calibri"/>
            <w:noProof/>
          </w:rPr>
          <w:t>Tests at Completion</w:t>
        </w:r>
        <w:r>
          <w:rPr>
            <w:noProof/>
            <w:webHidden/>
          </w:rPr>
          <w:tab/>
        </w:r>
        <w:r>
          <w:rPr>
            <w:noProof/>
            <w:webHidden/>
          </w:rPr>
          <w:fldChar w:fldCharType="begin"/>
        </w:r>
        <w:r>
          <w:rPr>
            <w:noProof/>
            <w:webHidden/>
          </w:rPr>
          <w:instrText xml:space="preserve"> PAGEREF _Toc195709494 \h </w:instrText>
        </w:r>
        <w:r>
          <w:rPr>
            <w:noProof/>
            <w:webHidden/>
          </w:rPr>
        </w:r>
        <w:r>
          <w:rPr>
            <w:noProof/>
            <w:webHidden/>
          </w:rPr>
          <w:fldChar w:fldCharType="separate"/>
        </w:r>
        <w:r>
          <w:rPr>
            <w:noProof/>
            <w:webHidden/>
          </w:rPr>
          <w:t>8-7</w:t>
        </w:r>
        <w:r>
          <w:rPr>
            <w:noProof/>
            <w:webHidden/>
          </w:rPr>
          <w:fldChar w:fldCharType="end"/>
        </w:r>
      </w:hyperlink>
    </w:p>
    <w:p w14:paraId="1166C462" w14:textId="77777777" w:rsidR="0053416B" w:rsidRPr="00747EC7" w:rsidRDefault="0053416B">
      <w:pPr>
        <w:pStyle w:val="TOC1"/>
        <w:tabs>
          <w:tab w:val="left" w:pos="660"/>
          <w:tab w:val="right" w:leader="dot" w:pos="9060"/>
        </w:tabs>
        <w:rPr>
          <w:rFonts w:ascii="Aptos" w:hAnsi="Aptos"/>
          <w:b w:val="0"/>
          <w:noProof/>
          <w:kern w:val="2"/>
          <w:sz w:val="24"/>
          <w:szCs w:val="24"/>
        </w:rPr>
      </w:pPr>
      <w:hyperlink w:anchor="_Toc195709495" w:history="1">
        <w:r w:rsidRPr="001C4C42">
          <w:rPr>
            <w:rStyle w:val="Hyperlink"/>
            <w:noProof/>
          </w:rPr>
          <w:t>9.</w:t>
        </w:r>
        <w:r w:rsidRPr="00747EC7">
          <w:rPr>
            <w:rFonts w:ascii="Aptos" w:hAnsi="Aptos"/>
            <w:b w:val="0"/>
            <w:noProof/>
            <w:kern w:val="2"/>
            <w:sz w:val="24"/>
            <w:szCs w:val="24"/>
          </w:rPr>
          <w:tab/>
        </w:r>
        <w:r w:rsidRPr="001C4C42">
          <w:rPr>
            <w:rStyle w:val="Hyperlink"/>
            <w:rFonts w:ascii="Calibri" w:hAnsi="Calibri" w:cs="Calibri"/>
            <w:noProof/>
            <w:lang w:val="en-GB"/>
          </w:rPr>
          <w:t>PROJECT MANAGER’S REQUIREMENTS</w:t>
        </w:r>
        <w:r>
          <w:rPr>
            <w:noProof/>
            <w:webHidden/>
          </w:rPr>
          <w:tab/>
        </w:r>
        <w:r>
          <w:rPr>
            <w:noProof/>
            <w:webHidden/>
          </w:rPr>
          <w:fldChar w:fldCharType="begin"/>
        </w:r>
        <w:r>
          <w:rPr>
            <w:noProof/>
            <w:webHidden/>
          </w:rPr>
          <w:instrText xml:space="preserve"> PAGEREF _Toc195709495 \h </w:instrText>
        </w:r>
        <w:r>
          <w:rPr>
            <w:noProof/>
            <w:webHidden/>
          </w:rPr>
        </w:r>
        <w:r>
          <w:rPr>
            <w:noProof/>
            <w:webHidden/>
          </w:rPr>
          <w:fldChar w:fldCharType="separate"/>
        </w:r>
        <w:r>
          <w:rPr>
            <w:noProof/>
            <w:webHidden/>
          </w:rPr>
          <w:t>9-1</w:t>
        </w:r>
        <w:r>
          <w:rPr>
            <w:noProof/>
            <w:webHidden/>
          </w:rPr>
          <w:fldChar w:fldCharType="end"/>
        </w:r>
      </w:hyperlink>
    </w:p>
    <w:p w14:paraId="50E33144" w14:textId="77777777" w:rsidR="0053416B" w:rsidRPr="00747EC7" w:rsidRDefault="0053416B">
      <w:pPr>
        <w:pStyle w:val="TOC2"/>
        <w:rPr>
          <w:rFonts w:ascii="Aptos" w:hAnsi="Aptos"/>
          <w:noProof/>
          <w:kern w:val="2"/>
          <w:sz w:val="24"/>
          <w:szCs w:val="24"/>
        </w:rPr>
      </w:pPr>
      <w:hyperlink w:anchor="_Toc195709496" w:history="1">
        <w:r w:rsidRPr="001C4C42">
          <w:rPr>
            <w:rStyle w:val="Hyperlink"/>
            <w:rFonts w:cs="Calibri"/>
            <w:noProof/>
            <w:lang w:val="en-GB"/>
          </w:rPr>
          <w:t>9.1</w:t>
        </w:r>
        <w:r w:rsidRPr="00747EC7">
          <w:rPr>
            <w:rFonts w:ascii="Aptos" w:hAnsi="Aptos"/>
            <w:noProof/>
            <w:kern w:val="2"/>
            <w:sz w:val="24"/>
            <w:szCs w:val="24"/>
          </w:rPr>
          <w:tab/>
        </w:r>
        <w:r w:rsidRPr="001C4C42">
          <w:rPr>
            <w:rStyle w:val="Hyperlink"/>
            <w:rFonts w:ascii="Calibri" w:hAnsi="Calibri" w:cs="Calibri"/>
            <w:noProof/>
            <w:lang w:val="en-GB"/>
          </w:rPr>
          <w:t>Surveying Instruments and Equipment</w:t>
        </w:r>
        <w:r>
          <w:rPr>
            <w:noProof/>
            <w:webHidden/>
          </w:rPr>
          <w:tab/>
        </w:r>
        <w:r>
          <w:rPr>
            <w:noProof/>
            <w:webHidden/>
          </w:rPr>
          <w:fldChar w:fldCharType="begin"/>
        </w:r>
        <w:r>
          <w:rPr>
            <w:noProof/>
            <w:webHidden/>
          </w:rPr>
          <w:instrText xml:space="preserve"> PAGEREF _Toc195709496 \h </w:instrText>
        </w:r>
        <w:r>
          <w:rPr>
            <w:noProof/>
            <w:webHidden/>
          </w:rPr>
        </w:r>
        <w:r>
          <w:rPr>
            <w:noProof/>
            <w:webHidden/>
          </w:rPr>
          <w:fldChar w:fldCharType="separate"/>
        </w:r>
        <w:r>
          <w:rPr>
            <w:noProof/>
            <w:webHidden/>
          </w:rPr>
          <w:t>9-1</w:t>
        </w:r>
        <w:r>
          <w:rPr>
            <w:noProof/>
            <w:webHidden/>
          </w:rPr>
          <w:fldChar w:fldCharType="end"/>
        </w:r>
      </w:hyperlink>
    </w:p>
    <w:p w14:paraId="79179E70" w14:textId="77777777" w:rsidR="0053416B" w:rsidRPr="00747EC7" w:rsidRDefault="0053416B">
      <w:pPr>
        <w:pStyle w:val="TOC2"/>
        <w:rPr>
          <w:rFonts w:ascii="Aptos" w:hAnsi="Aptos"/>
          <w:noProof/>
          <w:kern w:val="2"/>
          <w:sz w:val="24"/>
          <w:szCs w:val="24"/>
        </w:rPr>
      </w:pPr>
      <w:hyperlink w:anchor="_Toc195709497" w:history="1">
        <w:r w:rsidRPr="001C4C42">
          <w:rPr>
            <w:rStyle w:val="Hyperlink"/>
            <w:rFonts w:cs="Calibri"/>
            <w:noProof/>
            <w:lang w:val="en-GB"/>
          </w:rPr>
          <w:t>9.2</w:t>
        </w:r>
        <w:r w:rsidRPr="00747EC7">
          <w:rPr>
            <w:rFonts w:ascii="Aptos" w:hAnsi="Aptos"/>
            <w:noProof/>
            <w:kern w:val="2"/>
            <w:sz w:val="24"/>
            <w:szCs w:val="24"/>
          </w:rPr>
          <w:tab/>
        </w:r>
        <w:r w:rsidRPr="001C4C42">
          <w:rPr>
            <w:rStyle w:val="Hyperlink"/>
            <w:rFonts w:ascii="Calibri" w:hAnsi="Calibri" w:cs="Calibri"/>
            <w:noProof/>
            <w:lang w:val="en-GB"/>
          </w:rPr>
          <w:t>Assistance to the Project Manager</w:t>
        </w:r>
        <w:r>
          <w:rPr>
            <w:noProof/>
            <w:webHidden/>
          </w:rPr>
          <w:tab/>
        </w:r>
        <w:r>
          <w:rPr>
            <w:noProof/>
            <w:webHidden/>
          </w:rPr>
          <w:fldChar w:fldCharType="begin"/>
        </w:r>
        <w:r>
          <w:rPr>
            <w:noProof/>
            <w:webHidden/>
          </w:rPr>
          <w:instrText xml:space="preserve"> PAGEREF _Toc195709497 \h </w:instrText>
        </w:r>
        <w:r>
          <w:rPr>
            <w:noProof/>
            <w:webHidden/>
          </w:rPr>
        </w:r>
        <w:r>
          <w:rPr>
            <w:noProof/>
            <w:webHidden/>
          </w:rPr>
          <w:fldChar w:fldCharType="separate"/>
        </w:r>
        <w:r>
          <w:rPr>
            <w:noProof/>
            <w:webHidden/>
          </w:rPr>
          <w:t>9-1</w:t>
        </w:r>
        <w:r>
          <w:rPr>
            <w:noProof/>
            <w:webHidden/>
          </w:rPr>
          <w:fldChar w:fldCharType="end"/>
        </w:r>
      </w:hyperlink>
    </w:p>
    <w:p w14:paraId="452694E9" w14:textId="77777777" w:rsidR="0053416B" w:rsidRPr="00747EC7" w:rsidRDefault="0053416B">
      <w:pPr>
        <w:pStyle w:val="TOC2"/>
        <w:rPr>
          <w:rFonts w:ascii="Aptos" w:hAnsi="Aptos"/>
          <w:noProof/>
          <w:kern w:val="2"/>
          <w:sz w:val="24"/>
          <w:szCs w:val="24"/>
        </w:rPr>
      </w:pPr>
      <w:hyperlink w:anchor="_Toc195709498" w:history="1">
        <w:r w:rsidRPr="001C4C42">
          <w:rPr>
            <w:rStyle w:val="Hyperlink"/>
            <w:rFonts w:cs="Calibri"/>
            <w:noProof/>
            <w:lang w:val="en-GB"/>
          </w:rPr>
          <w:t>9.3</w:t>
        </w:r>
        <w:r w:rsidRPr="00747EC7">
          <w:rPr>
            <w:rFonts w:ascii="Aptos" w:hAnsi="Aptos"/>
            <w:noProof/>
            <w:kern w:val="2"/>
            <w:sz w:val="24"/>
            <w:szCs w:val="24"/>
          </w:rPr>
          <w:tab/>
        </w:r>
        <w:r w:rsidRPr="001C4C42">
          <w:rPr>
            <w:rStyle w:val="Hyperlink"/>
            <w:rFonts w:ascii="Calibri" w:hAnsi="Calibri" w:cs="Calibri"/>
            <w:noProof/>
            <w:lang w:val="en-GB"/>
          </w:rPr>
          <w:t>Equipment Schedules</w:t>
        </w:r>
        <w:r>
          <w:rPr>
            <w:noProof/>
            <w:webHidden/>
          </w:rPr>
          <w:tab/>
        </w:r>
        <w:r>
          <w:rPr>
            <w:noProof/>
            <w:webHidden/>
          </w:rPr>
          <w:fldChar w:fldCharType="begin"/>
        </w:r>
        <w:r>
          <w:rPr>
            <w:noProof/>
            <w:webHidden/>
          </w:rPr>
          <w:instrText xml:space="preserve"> PAGEREF _Toc195709498 \h </w:instrText>
        </w:r>
        <w:r>
          <w:rPr>
            <w:noProof/>
            <w:webHidden/>
          </w:rPr>
        </w:r>
        <w:r>
          <w:rPr>
            <w:noProof/>
            <w:webHidden/>
          </w:rPr>
          <w:fldChar w:fldCharType="separate"/>
        </w:r>
        <w:r>
          <w:rPr>
            <w:noProof/>
            <w:webHidden/>
          </w:rPr>
          <w:t>9-1</w:t>
        </w:r>
        <w:r>
          <w:rPr>
            <w:noProof/>
            <w:webHidden/>
          </w:rPr>
          <w:fldChar w:fldCharType="end"/>
        </w:r>
      </w:hyperlink>
    </w:p>
    <w:p w14:paraId="3461D779" w14:textId="77777777" w:rsidR="001A7599" w:rsidRPr="00671D5E" w:rsidRDefault="005D6976" w:rsidP="005D5BA5">
      <w:pPr>
        <w:tabs>
          <w:tab w:val="left" w:pos="567"/>
        </w:tabs>
        <w:spacing w:line="480" w:lineRule="auto"/>
        <w:jc w:val="both"/>
        <w:rPr>
          <w:rFonts w:ascii="Calibri" w:hAnsi="Calibri" w:cs="Calibri"/>
          <w:b/>
          <w:caps/>
          <w:sz w:val="24"/>
          <w:szCs w:val="24"/>
          <w:lang w:val="en-GB"/>
        </w:rPr>
      </w:pPr>
      <w:r w:rsidRPr="00671D5E">
        <w:rPr>
          <w:rFonts w:ascii="Calibri" w:hAnsi="Calibri" w:cs="Calibri"/>
          <w:b/>
          <w:caps/>
          <w:sz w:val="24"/>
          <w:szCs w:val="24"/>
          <w:lang w:val="en-GB"/>
        </w:rPr>
        <w:fldChar w:fldCharType="end"/>
      </w:r>
    </w:p>
    <w:p w14:paraId="3CF2D8B6" w14:textId="77777777" w:rsidR="00442503" w:rsidRPr="00671D5E" w:rsidRDefault="00442503" w:rsidP="005D5BA5">
      <w:pPr>
        <w:tabs>
          <w:tab w:val="left" w:pos="567"/>
        </w:tabs>
        <w:spacing w:line="480" w:lineRule="auto"/>
        <w:jc w:val="both"/>
        <w:rPr>
          <w:rFonts w:ascii="Calibri" w:hAnsi="Calibri" w:cs="Calibri"/>
          <w:b/>
          <w:caps/>
          <w:sz w:val="24"/>
          <w:szCs w:val="24"/>
          <w:lang w:val="en-GB"/>
        </w:rPr>
      </w:pPr>
    </w:p>
    <w:p w14:paraId="0FB78278" w14:textId="77777777" w:rsidR="00442503" w:rsidRPr="00671D5E" w:rsidRDefault="00442503" w:rsidP="005D5BA5">
      <w:pPr>
        <w:tabs>
          <w:tab w:val="left" w:pos="567"/>
        </w:tabs>
        <w:spacing w:line="480" w:lineRule="auto"/>
        <w:jc w:val="both"/>
        <w:rPr>
          <w:rFonts w:ascii="Calibri" w:hAnsi="Calibri" w:cs="Calibri"/>
          <w:b/>
          <w:caps/>
          <w:sz w:val="24"/>
          <w:szCs w:val="24"/>
          <w:lang w:val="en-GB"/>
        </w:rPr>
      </w:pPr>
    </w:p>
    <w:p w14:paraId="1FC39945" w14:textId="77777777" w:rsidR="00442503" w:rsidRPr="00671D5E" w:rsidRDefault="00442503" w:rsidP="005D5BA5">
      <w:pPr>
        <w:tabs>
          <w:tab w:val="left" w:pos="567"/>
        </w:tabs>
        <w:spacing w:line="480" w:lineRule="auto"/>
        <w:jc w:val="both"/>
        <w:rPr>
          <w:rFonts w:ascii="Calibri" w:hAnsi="Calibri" w:cs="Calibri"/>
          <w:b/>
          <w:caps/>
          <w:sz w:val="24"/>
          <w:szCs w:val="24"/>
          <w:lang w:val="en-GB"/>
        </w:rPr>
      </w:pPr>
    </w:p>
    <w:p w14:paraId="0562CB0E" w14:textId="77777777" w:rsidR="00442503" w:rsidRPr="00671D5E" w:rsidRDefault="00442503" w:rsidP="005D5BA5">
      <w:pPr>
        <w:tabs>
          <w:tab w:val="left" w:pos="567"/>
        </w:tabs>
        <w:spacing w:line="480" w:lineRule="auto"/>
        <w:jc w:val="both"/>
        <w:rPr>
          <w:rFonts w:ascii="Calibri" w:hAnsi="Calibri" w:cs="Calibri"/>
          <w:b/>
          <w:caps/>
          <w:noProof/>
          <w:sz w:val="24"/>
          <w:szCs w:val="24"/>
          <w:lang w:val="en-GB"/>
        </w:rPr>
      </w:pPr>
    </w:p>
    <w:p w14:paraId="34CE0A41" w14:textId="77777777" w:rsidR="00010712" w:rsidRPr="00671D5E" w:rsidRDefault="00010712" w:rsidP="005D5BA5">
      <w:pPr>
        <w:jc w:val="both"/>
        <w:rPr>
          <w:rFonts w:ascii="Calibri" w:hAnsi="Calibri" w:cs="Calibri"/>
          <w:b/>
          <w:sz w:val="24"/>
          <w:szCs w:val="24"/>
          <w:lang w:val="en-GB"/>
        </w:rPr>
        <w:sectPr w:rsidR="00010712" w:rsidRPr="00671D5E" w:rsidSect="004C7CE2">
          <w:headerReference w:type="default" r:id="rId12"/>
          <w:footerReference w:type="default" r:id="rId13"/>
          <w:endnotePr>
            <w:numFmt w:val="decimal"/>
          </w:endnotePr>
          <w:pgSz w:w="11906" w:h="16838" w:code="268"/>
          <w:pgMar w:top="1418" w:right="1418" w:bottom="1418" w:left="1418" w:header="720" w:footer="720" w:gutter="0"/>
          <w:pgNumType w:fmt="upperRoman" w:start="1"/>
          <w:cols w:space="720"/>
          <w:noEndnote/>
          <w:docGrid w:linePitch="299"/>
        </w:sectPr>
      </w:pPr>
      <w:bookmarkStart w:id="4" w:name="_Toc309390440"/>
      <w:bookmarkStart w:id="5" w:name="_Toc309123271"/>
      <w:bookmarkStart w:id="6" w:name="_Toc211047352"/>
    </w:p>
    <w:p w14:paraId="5AB517C4" w14:textId="77777777" w:rsidR="001A7599" w:rsidRPr="00671D5E" w:rsidRDefault="005D6976" w:rsidP="005D5BA5">
      <w:pPr>
        <w:jc w:val="both"/>
        <w:rPr>
          <w:rFonts w:ascii="Calibri" w:hAnsi="Calibri" w:cs="Calibri"/>
          <w:b/>
          <w:sz w:val="24"/>
          <w:szCs w:val="24"/>
          <w:lang w:val="en-GB"/>
        </w:rPr>
      </w:pPr>
      <w:r w:rsidRPr="00671D5E">
        <w:rPr>
          <w:rFonts w:ascii="Calibri" w:hAnsi="Calibri" w:cs="Calibri"/>
          <w:b/>
          <w:sz w:val="24"/>
          <w:szCs w:val="24"/>
          <w:lang w:val="en-GB"/>
        </w:rPr>
        <w:t>LIST OF TABLES</w:t>
      </w:r>
      <w:bookmarkEnd w:id="4"/>
      <w:bookmarkEnd w:id="5"/>
      <w:bookmarkEnd w:id="6"/>
    </w:p>
    <w:p w14:paraId="62EBF3C5" w14:textId="77777777" w:rsidR="001A7599" w:rsidRPr="00671D5E" w:rsidRDefault="001A7599" w:rsidP="005D5BA5">
      <w:pPr>
        <w:spacing w:before="60" w:after="60"/>
        <w:jc w:val="both"/>
        <w:rPr>
          <w:rFonts w:ascii="Calibri" w:hAnsi="Calibri" w:cs="Calibri"/>
          <w:sz w:val="24"/>
          <w:szCs w:val="24"/>
          <w:lang w:val="en-GB"/>
        </w:rPr>
      </w:pPr>
    </w:p>
    <w:p w14:paraId="3DD23720" w14:textId="77777777" w:rsidR="00C10FDD" w:rsidRPr="00671D5E" w:rsidRDefault="001A7599">
      <w:pPr>
        <w:pStyle w:val="TableofFigures"/>
        <w:tabs>
          <w:tab w:val="left" w:pos="1320"/>
          <w:tab w:val="right" w:pos="9060"/>
        </w:tabs>
        <w:rPr>
          <w:rFonts w:ascii="Calibri" w:hAnsi="Calibri" w:cs="Calibri"/>
          <w:noProof/>
          <w:sz w:val="24"/>
          <w:szCs w:val="24"/>
        </w:rPr>
      </w:pPr>
      <w:r w:rsidRPr="00671D5E">
        <w:rPr>
          <w:rFonts w:ascii="Calibri" w:hAnsi="Calibri" w:cs="Calibri"/>
          <w:caps/>
          <w:sz w:val="24"/>
          <w:szCs w:val="24"/>
          <w:lang w:val="en-GB"/>
        </w:rPr>
        <w:fldChar w:fldCharType="begin"/>
      </w:r>
      <w:r w:rsidRPr="00671D5E">
        <w:rPr>
          <w:rFonts w:ascii="Calibri" w:hAnsi="Calibri" w:cs="Calibri"/>
          <w:caps/>
          <w:sz w:val="24"/>
          <w:szCs w:val="24"/>
          <w:lang w:val="en-GB"/>
        </w:rPr>
        <w:instrText xml:space="preserve"> TOC \h \z \c "Table" </w:instrText>
      </w:r>
      <w:r w:rsidRPr="00671D5E">
        <w:rPr>
          <w:rFonts w:ascii="Calibri" w:hAnsi="Calibri" w:cs="Calibri"/>
          <w:caps/>
          <w:sz w:val="24"/>
          <w:szCs w:val="24"/>
          <w:lang w:val="en-GB"/>
        </w:rPr>
        <w:fldChar w:fldCharType="separate"/>
      </w:r>
      <w:hyperlink w:anchor="_Toc58252048" w:history="1">
        <w:r w:rsidR="00C10FDD" w:rsidRPr="00671D5E">
          <w:rPr>
            <w:rStyle w:val="Hyperlink"/>
            <w:rFonts w:ascii="Calibri" w:hAnsi="Calibri" w:cs="Calibri"/>
            <w:noProof/>
            <w:sz w:val="24"/>
            <w:szCs w:val="24"/>
            <w:lang w:val="en-GB"/>
          </w:rPr>
          <w:t>Table 1</w:t>
        </w:r>
        <w:r w:rsidR="00C10FDD" w:rsidRPr="00671D5E">
          <w:rPr>
            <w:rStyle w:val="Hyperlink"/>
            <w:rFonts w:ascii="Calibri" w:hAnsi="Calibri" w:cs="Calibri"/>
            <w:noProof/>
            <w:sz w:val="24"/>
            <w:szCs w:val="24"/>
            <w:lang w:val="en-GB"/>
          </w:rPr>
          <w:noBreakHyphen/>
          <w:t>1</w:t>
        </w:r>
        <w:r w:rsidR="00C10FDD" w:rsidRPr="00671D5E">
          <w:rPr>
            <w:rFonts w:ascii="Calibri" w:hAnsi="Calibri" w:cs="Calibri"/>
            <w:noProof/>
            <w:sz w:val="24"/>
            <w:szCs w:val="24"/>
          </w:rPr>
          <w:tab/>
        </w:r>
        <w:r w:rsidR="00C10FDD" w:rsidRPr="00671D5E">
          <w:rPr>
            <w:rStyle w:val="Hyperlink"/>
            <w:rFonts w:ascii="Calibri" w:hAnsi="Calibri" w:cs="Calibri"/>
            <w:noProof/>
            <w:sz w:val="24"/>
            <w:szCs w:val="24"/>
            <w:lang w:val="en-GB"/>
          </w:rPr>
          <w:t>Mitigation Measures and Preliminary Environmental Management Plan during Construction</w:t>
        </w:r>
        <w:r w:rsidR="00C10FDD" w:rsidRPr="00671D5E">
          <w:rPr>
            <w:rFonts w:ascii="Calibri" w:hAnsi="Calibri" w:cs="Calibri"/>
            <w:noProof/>
            <w:webHidden/>
            <w:sz w:val="24"/>
            <w:szCs w:val="24"/>
          </w:rPr>
          <w:tab/>
        </w:r>
        <w:r w:rsidR="00C10FDD" w:rsidRPr="00671D5E">
          <w:rPr>
            <w:rFonts w:ascii="Calibri" w:hAnsi="Calibri" w:cs="Calibri"/>
            <w:noProof/>
            <w:webHidden/>
            <w:sz w:val="24"/>
            <w:szCs w:val="24"/>
          </w:rPr>
          <w:fldChar w:fldCharType="begin"/>
        </w:r>
        <w:r w:rsidR="00C10FDD" w:rsidRPr="00671D5E">
          <w:rPr>
            <w:rFonts w:ascii="Calibri" w:hAnsi="Calibri" w:cs="Calibri"/>
            <w:noProof/>
            <w:webHidden/>
            <w:sz w:val="24"/>
            <w:szCs w:val="24"/>
          </w:rPr>
          <w:instrText xml:space="preserve"> PAGEREF _Toc58252048 \h </w:instrText>
        </w:r>
        <w:r w:rsidR="00C10FDD" w:rsidRPr="00671D5E">
          <w:rPr>
            <w:rFonts w:ascii="Calibri" w:hAnsi="Calibri" w:cs="Calibri"/>
            <w:noProof/>
            <w:webHidden/>
            <w:sz w:val="24"/>
            <w:szCs w:val="24"/>
          </w:rPr>
        </w:r>
        <w:r w:rsidR="00C10FDD" w:rsidRPr="00671D5E">
          <w:rPr>
            <w:rFonts w:ascii="Calibri" w:hAnsi="Calibri" w:cs="Calibri"/>
            <w:noProof/>
            <w:webHidden/>
            <w:sz w:val="24"/>
            <w:szCs w:val="24"/>
          </w:rPr>
          <w:fldChar w:fldCharType="separate"/>
        </w:r>
        <w:r w:rsidR="00C10FDD" w:rsidRPr="00671D5E">
          <w:rPr>
            <w:rFonts w:ascii="Calibri" w:hAnsi="Calibri" w:cs="Calibri"/>
            <w:noProof/>
            <w:webHidden/>
            <w:sz w:val="24"/>
            <w:szCs w:val="24"/>
          </w:rPr>
          <w:t>1-21</w:t>
        </w:r>
        <w:r w:rsidR="00C10FDD" w:rsidRPr="00671D5E">
          <w:rPr>
            <w:rFonts w:ascii="Calibri" w:hAnsi="Calibri" w:cs="Calibri"/>
            <w:noProof/>
            <w:webHidden/>
            <w:sz w:val="24"/>
            <w:szCs w:val="24"/>
          </w:rPr>
          <w:fldChar w:fldCharType="end"/>
        </w:r>
      </w:hyperlink>
    </w:p>
    <w:p w14:paraId="68C46688" w14:textId="77777777" w:rsidR="00C10FDD" w:rsidRPr="00671D5E" w:rsidRDefault="00C10FDD">
      <w:pPr>
        <w:pStyle w:val="TableofFigures"/>
        <w:tabs>
          <w:tab w:val="left" w:pos="1320"/>
          <w:tab w:val="right" w:pos="9060"/>
        </w:tabs>
        <w:rPr>
          <w:rFonts w:ascii="Calibri" w:hAnsi="Calibri" w:cs="Calibri"/>
          <w:noProof/>
          <w:sz w:val="24"/>
          <w:szCs w:val="24"/>
        </w:rPr>
      </w:pPr>
      <w:hyperlink w:anchor="_Toc58252049" w:history="1">
        <w:r w:rsidRPr="00671D5E">
          <w:rPr>
            <w:rStyle w:val="Hyperlink"/>
            <w:rFonts w:ascii="Calibri" w:hAnsi="Calibri" w:cs="Calibri"/>
            <w:noProof/>
            <w:sz w:val="24"/>
            <w:szCs w:val="24"/>
            <w:lang w:val="en-GB"/>
          </w:rPr>
          <w:t>Table 1</w:t>
        </w:r>
        <w:r w:rsidRPr="00671D5E">
          <w:rPr>
            <w:rStyle w:val="Hyperlink"/>
            <w:rFonts w:ascii="Calibri" w:hAnsi="Calibri" w:cs="Calibri"/>
            <w:noProof/>
            <w:sz w:val="24"/>
            <w:szCs w:val="24"/>
            <w:lang w:val="en-GB"/>
          </w:rPr>
          <w:noBreakHyphen/>
          <w:t>2</w:t>
        </w:r>
        <w:r w:rsidRPr="00671D5E">
          <w:rPr>
            <w:rFonts w:ascii="Calibri" w:hAnsi="Calibri" w:cs="Calibri"/>
            <w:noProof/>
            <w:sz w:val="24"/>
            <w:szCs w:val="24"/>
          </w:rPr>
          <w:tab/>
        </w:r>
        <w:r w:rsidRPr="00671D5E">
          <w:rPr>
            <w:rStyle w:val="Hyperlink"/>
            <w:rFonts w:ascii="Calibri" w:hAnsi="Calibri" w:cs="Calibri"/>
            <w:noProof/>
            <w:sz w:val="24"/>
            <w:szCs w:val="24"/>
            <w:lang w:val="en-GB"/>
          </w:rPr>
          <w:t>Mitigation Measures and Preliminary Environmental Management Plan during Operation</w:t>
        </w:r>
        <w:r w:rsidRPr="00671D5E">
          <w:rPr>
            <w:rFonts w:ascii="Calibri" w:hAnsi="Calibri" w:cs="Calibri"/>
            <w:noProof/>
            <w:webHidden/>
            <w:sz w:val="24"/>
            <w:szCs w:val="24"/>
          </w:rPr>
          <w:tab/>
        </w:r>
        <w:r w:rsidRPr="00671D5E">
          <w:rPr>
            <w:rFonts w:ascii="Calibri" w:hAnsi="Calibri" w:cs="Calibri"/>
            <w:noProof/>
            <w:webHidden/>
            <w:sz w:val="24"/>
            <w:szCs w:val="24"/>
          </w:rPr>
          <w:fldChar w:fldCharType="begin"/>
        </w:r>
        <w:r w:rsidRPr="00671D5E">
          <w:rPr>
            <w:rFonts w:ascii="Calibri" w:hAnsi="Calibri" w:cs="Calibri"/>
            <w:noProof/>
            <w:webHidden/>
            <w:sz w:val="24"/>
            <w:szCs w:val="24"/>
          </w:rPr>
          <w:instrText xml:space="preserve"> PAGEREF _Toc58252049 \h </w:instrText>
        </w:r>
        <w:r w:rsidRPr="00671D5E">
          <w:rPr>
            <w:rFonts w:ascii="Calibri" w:hAnsi="Calibri" w:cs="Calibri"/>
            <w:noProof/>
            <w:webHidden/>
            <w:sz w:val="24"/>
            <w:szCs w:val="24"/>
          </w:rPr>
        </w:r>
        <w:r w:rsidRPr="00671D5E">
          <w:rPr>
            <w:rFonts w:ascii="Calibri" w:hAnsi="Calibri" w:cs="Calibri"/>
            <w:noProof/>
            <w:webHidden/>
            <w:sz w:val="24"/>
            <w:szCs w:val="24"/>
          </w:rPr>
          <w:fldChar w:fldCharType="separate"/>
        </w:r>
        <w:r w:rsidRPr="00671D5E">
          <w:rPr>
            <w:rFonts w:ascii="Calibri" w:hAnsi="Calibri" w:cs="Calibri"/>
            <w:noProof/>
            <w:webHidden/>
            <w:sz w:val="24"/>
            <w:szCs w:val="24"/>
          </w:rPr>
          <w:t>1-24</w:t>
        </w:r>
        <w:r w:rsidRPr="00671D5E">
          <w:rPr>
            <w:rFonts w:ascii="Calibri" w:hAnsi="Calibri" w:cs="Calibri"/>
            <w:noProof/>
            <w:webHidden/>
            <w:sz w:val="24"/>
            <w:szCs w:val="24"/>
          </w:rPr>
          <w:fldChar w:fldCharType="end"/>
        </w:r>
      </w:hyperlink>
    </w:p>
    <w:p w14:paraId="5B67017E" w14:textId="77777777" w:rsidR="00C10FDD" w:rsidRPr="00671D5E" w:rsidRDefault="00C10FDD">
      <w:pPr>
        <w:pStyle w:val="TableofFigures"/>
        <w:tabs>
          <w:tab w:val="left" w:pos="1320"/>
          <w:tab w:val="right" w:pos="9060"/>
        </w:tabs>
        <w:rPr>
          <w:rFonts w:ascii="Calibri" w:hAnsi="Calibri" w:cs="Calibri"/>
          <w:noProof/>
          <w:sz w:val="24"/>
          <w:szCs w:val="24"/>
        </w:rPr>
      </w:pPr>
      <w:hyperlink w:anchor="_Toc58252050" w:history="1">
        <w:r w:rsidRPr="00671D5E">
          <w:rPr>
            <w:rStyle w:val="Hyperlink"/>
            <w:rFonts w:ascii="Calibri" w:hAnsi="Calibri" w:cs="Calibri"/>
            <w:noProof/>
            <w:sz w:val="24"/>
            <w:szCs w:val="24"/>
          </w:rPr>
          <w:t>Table 3</w:t>
        </w:r>
        <w:r w:rsidRPr="00671D5E">
          <w:rPr>
            <w:rStyle w:val="Hyperlink"/>
            <w:rFonts w:ascii="Calibri" w:hAnsi="Calibri" w:cs="Calibri"/>
            <w:noProof/>
            <w:sz w:val="24"/>
            <w:szCs w:val="24"/>
          </w:rPr>
          <w:noBreakHyphen/>
          <w:t>1</w:t>
        </w:r>
        <w:r w:rsidRPr="00671D5E">
          <w:rPr>
            <w:rFonts w:ascii="Calibri" w:hAnsi="Calibri" w:cs="Calibri"/>
            <w:noProof/>
            <w:sz w:val="24"/>
            <w:szCs w:val="24"/>
          </w:rPr>
          <w:tab/>
        </w:r>
        <w:r w:rsidRPr="00671D5E">
          <w:rPr>
            <w:rStyle w:val="Hyperlink"/>
            <w:rFonts w:ascii="Calibri" w:hAnsi="Calibri" w:cs="Calibri"/>
            <w:noProof/>
            <w:sz w:val="24"/>
            <w:szCs w:val="24"/>
          </w:rPr>
          <w:t>Distribution System Details</w:t>
        </w:r>
        <w:r w:rsidRPr="00671D5E">
          <w:rPr>
            <w:rFonts w:ascii="Calibri" w:hAnsi="Calibri" w:cs="Calibri"/>
            <w:noProof/>
            <w:webHidden/>
            <w:sz w:val="24"/>
            <w:szCs w:val="24"/>
          </w:rPr>
          <w:tab/>
        </w:r>
        <w:r w:rsidRPr="00671D5E">
          <w:rPr>
            <w:rFonts w:ascii="Calibri" w:hAnsi="Calibri" w:cs="Calibri"/>
            <w:noProof/>
            <w:webHidden/>
            <w:sz w:val="24"/>
            <w:szCs w:val="24"/>
          </w:rPr>
          <w:fldChar w:fldCharType="begin"/>
        </w:r>
        <w:r w:rsidRPr="00671D5E">
          <w:rPr>
            <w:rFonts w:ascii="Calibri" w:hAnsi="Calibri" w:cs="Calibri"/>
            <w:noProof/>
            <w:webHidden/>
            <w:sz w:val="24"/>
            <w:szCs w:val="24"/>
          </w:rPr>
          <w:instrText xml:space="preserve"> PAGEREF _Toc58252050 \h </w:instrText>
        </w:r>
        <w:r w:rsidRPr="00671D5E">
          <w:rPr>
            <w:rFonts w:ascii="Calibri" w:hAnsi="Calibri" w:cs="Calibri"/>
            <w:noProof/>
            <w:webHidden/>
            <w:sz w:val="24"/>
            <w:szCs w:val="24"/>
          </w:rPr>
        </w:r>
        <w:r w:rsidRPr="00671D5E">
          <w:rPr>
            <w:rFonts w:ascii="Calibri" w:hAnsi="Calibri" w:cs="Calibri"/>
            <w:noProof/>
            <w:webHidden/>
            <w:sz w:val="24"/>
            <w:szCs w:val="24"/>
          </w:rPr>
          <w:fldChar w:fldCharType="separate"/>
        </w:r>
        <w:r w:rsidRPr="00671D5E">
          <w:rPr>
            <w:rFonts w:ascii="Calibri" w:hAnsi="Calibri" w:cs="Calibri"/>
            <w:noProof/>
            <w:webHidden/>
            <w:sz w:val="24"/>
            <w:szCs w:val="24"/>
          </w:rPr>
          <w:t>3-2</w:t>
        </w:r>
        <w:r w:rsidRPr="00671D5E">
          <w:rPr>
            <w:rFonts w:ascii="Calibri" w:hAnsi="Calibri" w:cs="Calibri"/>
            <w:noProof/>
            <w:webHidden/>
            <w:sz w:val="24"/>
            <w:szCs w:val="24"/>
          </w:rPr>
          <w:fldChar w:fldCharType="end"/>
        </w:r>
      </w:hyperlink>
    </w:p>
    <w:p w14:paraId="5F56D0B9" w14:textId="77777777" w:rsidR="00C10FDD" w:rsidRPr="00671D5E" w:rsidRDefault="00C10FDD">
      <w:pPr>
        <w:pStyle w:val="TableofFigures"/>
        <w:tabs>
          <w:tab w:val="left" w:pos="1320"/>
          <w:tab w:val="right" w:pos="9060"/>
        </w:tabs>
        <w:rPr>
          <w:rFonts w:ascii="Calibri" w:hAnsi="Calibri" w:cs="Calibri"/>
          <w:noProof/>
          <w:sz w:val="24"/>
          <w:szCs w:val="24"/>
        </w:rPr>
      </w:pPr>
      <w:hyperlink w:anchor="_Toc58252051" w:history="1">
        <w:r w:rsidRPr="00671D5E">
          <w:rPr>
            <w:rStyle w:val="Hyperlink"/>
            <w:rFonts w:ascii="Calibri" w:hAnsi="Calibri" w:cs="Calibri"/>
            <w:noProof/>
            <w:sz w:val="24"/>
            <w:szCs w:val="24"/>
          </w:rPr>
          <w:t>Table 3</w:t>
        </w:r>
        <w:r w:rsidRPr="00671D5E">
          <w:rPr>
            <w:rStyle w:val="Hyperlink"/>
            <w:rFonts w:ascii="Calibri" w:hAnsi="Calibri" w:cs="Calibri"/>
            <w:noProof/>
            <w:sz w:val="24"/>
            <w:szCs w:val="24"/>
          </w:rPr>
          <w:noBreakHyphen/>
          <w:t>2</w:t>
        </w:r>
        <w:r w:rsidRPr="00671D5E">
          <w:rPr>
            <w:rFonts w:ascii="Calibri" w:hAnsi="Calibri" w:cs="Calibri"/>
            <w:noProof/>
            <w:sz w:val="24"/>
            <w:szCs w:val="24"/>
          </w:rPr>
          <w:tab/>
        </w:r>
        <w:r w:rsidRPr="00671D5E">
          <w:rPr>
            <w:rStyle w:val="Hyperlink"/>
            <w:rFonts w:ascii="Calibri" w:hAnsi="Calibri" w:cs="Calibri"/>
            <w:noProof/>
            <w:sz w:val="24"/>
            <w:szCs w:val="24"/>
          </w:rPr>
          <w:t>Linning Thickness</w:t>
        </w:r>
        <w:r w:rsidRPr="00671D5E">
          <w:rPr>
            <w:rFonts w:ascii="Calibri" w:hAnsi="Calibri" w:cs="Calibri"/>
            <w:noProof/>
            <w:webHidden/>
            <w:sz w:val="24"/>
            <w:szCs w:val="24"/>
          </w:rPr>
          <w:tab/>
        </w:r>
        <w:r w:rsidRPr="00671D5E">
          <w:rPr>
            <w:rFonts w:ascii="Calibri" w:hAnsi="Calibri" w:cs="Calibri"/>
            <w:noProof/>
            <w:webHidden/>
            <w:sz w:val="24"/>
            <w:szCs w:val="24"/>
          </w:rPr>
          <w:fldChar w:fldCharType="begin"/>
        </w:r>
        <w:r w:rsidRPr="00671D5E">
          <w:rPr>
            <w:rFonts w:ascii="Calibri" w:hAnsi="Calibri" w:cs="Calibri"/>
            <w:noProof/>
            <w:webHidden/>
            <w:sz w:val="24"/>
            <w:szCs w:val="24"/>
          </w:rPr>
          <w:instrText xml:space="preserve"> PAGEREF _Toc58252051 \h </w:instrText>
        </w:r>
        <w:r w:rsidRPr="00671D5E">
          <w:rPr>
            <w:rFonts w:ascii="Calibri" w:hAnsi="Calibri" w:cs="Calibri"/>
            <w:noProof/>
            <w:webHidden/>
            <w:sz w:val="24"/>
            <w:szCs w:val="24"/>
          </w:rPr>
        </w:r>
        <w:r w:rsidRPr="00671D5E">
          <w:rPr>
            <w:rFonts w:ascii="Calibri" w:hAnsi="Calibri" w:cs="Calibri"/>
            <w:noProof/>
            <w:webHidden/>
            <w:sz w:val="24"/>
            <w:szCs w:val="24"/>
          </w:rPr>
          <w:fldChar w:fldCharType="separate"/>
        </w:r>
        <w:r w:rsidRPr="00671D5E">
          <w:rPr>
            <w:rFonts w:ascii="Calibri" w:hAnsi="Calibri" w:cs="Calibri"/>
            <w:noProof/>
            <w:webHidden/>
            <w:sz w:val="24"/>
            <w:szCs w:val="24"/>
          </w:rPr>
          <w:t>3-13</w:t>
        </w:r>
        <w:r w:rsidRPr="00671D5E">
          <w:rPr>
            <w:rFonts w:ascii="Calibri" w:hAnsi="Calibri" w:cs="Calibri"/>
            <w:noProof/>
            <w:webHidden/>
            <w:sz w:val="24"/>
            <w:szCs w:val="24"/>
          </w:rPr>
          <w:fldChar w:fldCharType="end"/>
        </w:r>
      </w:hyperlink>
    </w:p>
    <w:p w14:paraId="5193284F" w14:textId="77777777" w:rsidR="00C10FDD" w:rsidRPr="00671D5E" w:rsidRDefault="00C10FDD">
      <w:pPr>
        <w:pStyle w:val="TableofFigures"/>
        <w:tabs>
          <w:tab w:val="left" w:pos="1320"/>
          <w:tab w:val="right" w:pos="9060"/>
        </w:tabs>
        <w:rPr>
          <w:rFonts w:ascii="Calibri" w:hAnsi="Calibri" w:cs="Calibri"/>
          <w:noProof/>
          <w:sz w:val="24"/>
          <w:szCs w:val="24"/>
        </w:rPr>
      </w:pPr>
      <w:hyperlink w:anchor="_Toc58252052" w:history="1">
        <w:r w:rsidRPr="00671D5E">
          <w:rPr>
            <w:rStyle w:val="Hyperlink"/>
            <w:rFonts w:ascii="Calibri" w:hAnsi="Calibri" w:cs="Calibri"/>
            <w:noProof/>
            <w:sz w:val="24"/>
            <w:szCs w:val="24"/>
          </w:rPr>
          <w:t>Table 3</w:t>
        </w:r>
        <w:r w:rsidRPr="00671D5E">
          <w:rPr>
            <w:rStyle w:val="Hyperlink"/>
            <w:rFonts w:ascii="Calibri" w:hAnsi="Calibri" w:cs="Calibri"/>
            <w:noProof/>
            <w:sz w:val="24"/>
            <w:szCs w:val="24"/>
          </w:rPr>
          <w:noBreakHyphen/>
          <w:t>3</w:t>
        </w:r>
        <w:r w:rsidRPr="00671D5E">
          <w:rPr>
            <w:rFonts w:ascii="Calibri" w:hAnsi="Calibri" w:cs="Calibri"/>
            <w:noProof/>
            <w:sz w:val="24"/>
            <w:szCs w:val="24"/>
          </w:rPr>
          <w:tab/>
        </w:r>
        <w:r w:rsidRPr="00671D5E">
          <w:rPr>
            <w:rStyle w:val="Hyperlink"/>
            <w:rFonts w:ascii="Calibri" w:hAnsi="Calibri" w:cs="Calibri"/>
            <w:noProof/>
            <w:sz w:val="24"/>
            <w:szCs w:val="24"/>
          </w:rPr>
          <w:t>Meter Details</w:t>
        </w:r>
        <w:r w:rsidRPr="00671D5E">
          <w:rPr>
            <w:rFonts w:ascii="Calibri" w:hAnsi="Calibri" w:cs="Calibri"/>
            <w:noProof/>
            <w:webHidden/>
            <w:sz w:val="24"/>
            <w:szCs w:val="24"/>
          </w:rPr>
          <w:tab/>
        </w:r>
        <w:r w:rsidRPr="00671D5E">
          <w:rPr>
            <w:rFonts w:ascii="Calibri" w:hAnsi="Calibri" w:cs="Calibri"/>
            <w:noProof/>
            <w:webHidden/>
            <w:sz w:val="24"/>
            <w:szCs w:val="24"/>
          </w:rPr>
          <w:fldChar w:fldCharType="begin"/>
        </w:r>
        <w:r w:rsidRPr="00671D5E">
          <w:rPr>
            <w:rFonts w:ascii="Calibri" w:hAnsi="Calibri" w:cs="Calibri"/>
            <w:noProof/>
            <w:webHidden/>
            <w:sz w:val="24"/>
            <w:szCs w:val="24"/>
          </w:rPr>
          <w:instrText xml:space="preserve"> PAGEREF _Toc58252052 \h </w:instrText>
        </w:r>
        <w:r w:rsidRPr="00671D5E">
          <w:rPr>
            <w:rFonts w:ascii="Calibri" w:hAnsi="Calibri" w:cs="Calibri"/>
            <w:noProof/>
            <w:webHidden/>
            <w:sz w:val="24"/>
            <w:szCs w:val="24"/>
          </w:rPr>
        </w:r>
        <w:r w:rsidRPr="00671D5E">
          <w:rPr>
            <w:rFonts w:ascii="Calibri" w:hAnsi="Calibri" w:cs="Calibri"/>
            <w:noProof/>
            <w:webHidden/>
            <w:sz w:val="24"/>
            <w:szCs w:val="24"/>
          </w:rPr>
          <w:fldChar w:fldCharType="separate"/>
        </w:r>
        <w:r w:rsidRPr="00671D5E">
          <w:rPr>
            <w:rFonts w:ascii="Calibri" w:hAnsi="Calibri" w:cs="Calibri"/>
            <w:noProof/>
            <w:webHidden/>
            <w:sz w:val="24"/>
            <w:szCs w:val="24"/>
          </w:rPr>
          <w:t>3-21</w:t>
        </w:r>
        <w:r w:rsidRPr="00671D5E">
          <w:rPr>
            <w:rFonts w:ascii="Calibri" w:hAnsi="Calibri" w:cs="Calibri"/>
            <w:noProof/>
            <w:webHidden/>
            <w:sz w:val="24"/>
            <w:szCs w:val="24"/>
          </w:rPr>
          <w:fldChar w:fldCharType="end"/>
        </w:r>
      </w:hyperlink>
    </w:p>
    <w:p w14:paraId="6E75E681" w14:textId="77777777" w:rsidR="00C10FDD" w:rsidRPr="00671D5E" w:rsidRDefault="00C10FDD">
      <w:pPr>
        <w:pStyle w:val="TableofFigures"/>
        <w:tabs>
          <w:tab w:val="left" w:pos="1320"/>
          <w:tab w:val="right" w:pos="9060"/>
        </w:tabs>
        <w:rPr>
          <w:rFonts w:ascii="Calibri" w:hAnsi="Calibri" w:cs="Calibri"/>
          <w:noProof/>
          <w:sz w:val="24"/>
          <w:szCs w:val="24"/>
        </w:rPr>
      </w:pPr>
      <w:hyperlink w:anchor="_Toc58252053" w:history="1">
        <w:r w:rsidRPr="00671D5E">
          <w:rPr>
            <w:rStyle w:val="Hyperlink"/>
            <w:rFonts w:ascii="Calibri" w:hAnsi="Calibri" w:cs="Calibri"/>
            <w:noProof/>
            <w:sz w:val="24"/>
            <w:szCs w:val="24"/>
          </w:rPr>
          <w:t>Table 3</w:t>
        </w:r>
        <w:r w:rsidRPr="00671D5E">
          <w:rPr>
            <w:rStyle w:val="Hyperlink"/>
            <w:rFonts w:ascii="Calibri" w:hAnsi="Calibri" w:cs="Calibri"/>
            <w:noProof/>
            <w:sz w:val="24"/>
            <w:szCs w:val="24"/>
          </w:rPr>
          <w:noBreakHyphen/>
          <w:t>4</w:t>
        </w:r>
        <w:r w:rsidRPr="00671D5E">
          <w:rPr>
            <w:rFonts w:ascii="Calibri" w:hAnsi="Calibri" w:cs="Calibri"/>
            <w:noProof/>
            <w:sz w:val="24"/>
            <w:szCs w:val="24"/>
          </w:rPr>
          <w:tab/>
        </w:r>
        <w:r w:rsidRPr="00671D5E">
          <w:rPr>
            <w:rStyle w:val="Hyperlink"/>
            <w:rFonts w:ascii="Calibri" w:hAnsi="Calibri" w:cs="Calibri"/>
            <w:noProof/>
            <w:sz w:val="24"/>
            <w:szCs w:val="24"/>
          </w:rPr>
          <w:t>Tools and Equipment</w:t>
        </w:r>
        <w:r w:rsidRPr="00671D5E">
          <w:rPr>
            <w:rFonts w:ascii="Calibri" w:hAnsi="Calibri" w:cs="Calibri"/>
            <w:noProof/>
            <w:webHidden/>
            <w:sz w:val="24"/>
            <w:szCs w:val="24"/>
          </w:rPr>
          <w:tab/>
        </w:r>
        <w:r w:rsidRPr="00671D5E">
          <w:rPr>
            <w:rFonts w:ascii="Calibri" w:hAnsi="Calibri" w:cs="Calibri"/>
            <w:noProof/>
            <w:webHidden/>
            <w:sz w:val="24"/>
            <w:szCs w:val="24"/>
          </w:rPr>
          <w:fldChar w:fldCharType="begin"/>
        </w:r>
        <w:r w:rsidRPr="00671D5E">
          <w:rPr>
            <w:rFonts w:ascii="Calibri" w:hAnsi="Calibri" w:cs="Calibri"/>
            <w:noProof/>
            <w:webHidden/>
            <w:sz w:val="24"/>
            <w:szCs w:val="24"/>
          </w:rPr>
          <w:instrText xml:space="preserve"> PAGEREF _Toc58252053 \h </w:instrText>
        </w:r>
        <w:r w:rsidRPr="00671D5E">
          <w:rPr>
            <w:rFonts w:ascii="Calibri" w:hAnsi="Calibri" w:cs="Calibri"/>
            <w:noProof/>
            <w:webHidden/>
            <w:sz w:val="24"/>
            <w:szCs w:val="24"/>
          </w:rPr>
        </w:r>
        <w:r w:rsidRPr="00671D5E">
          <w:rPr>
            <w:rFonts w:ascii="Calibri" w:hAnsi="Calibri" w:cs="Calibri"/>
            <w:noProof/>
            <w:webHidden/>
            <w:sz w:val="24"/>
            <w:szCs w:val="24"/>
          </w:rPr>
          <w:fldChar w:fldCharType="separate"/>
        </w:r>
        <w:r w:rsidRPr="00671D5E">
          <w:rPr>
            <w:rFonts w:ascii="Calibri" w:hAnsi="Calibri" w:cs="Calibri"/>
            <w:noProof/>
            <w:webHidden/>
            <w:sz w:val="24"/>
            <w:szCs w:val="24"/>
          </w:rPr>
          <w:t>3-55</w:t>
        </w:r>
        <w:r w:rsidRPr="00671D5E">
          <w:rPr>
            <w:rFonts w:ascii="Calibri" w:hAnsi="Calibri" w:cs="Calibri"/>
            <w:noProof/>
            <w:webHidden/>
            <w:sz w:val="24"/>
            <w:szCs w:val="24"/>
          </w:rPr>
          <w:fldChar w:fldCharType="end"/>
        </w:r>
      </w:hyperlink>
    </w:p>
    <w:p w14:paraId="43C59AEC" w14:textId="77777777" w:rsidR="00C10FDD" w:rsidRPr="00671D5E" w:rsidRDefault="00C10FDD">
      <w:pPr>
        <w:pStyle w:val="TableofFigures"/>
        <w:tabs>
          <w:tab w:val="left" w:pos="1320"/>
          <w:tab w:val="right" w:pos="9060"/>
        </w:tabs>
        <w:rPr>
          <w:rFonts w:ascii="Calibri" w:hAnsi="Calibri" w:cs="Calibri"/>
          <w:noProof/>
          <w:sz w:val="24"/>
          <w:szCs w:val="24"/>
        </w:rPr>
      </w:pPr>
      <w:hyperlink w:anchor="_Toc58252054" w:history="1">
        <w:r w:rsidRPr="00671D5E">
          <w:rPr>
            <w:rStyle w:val="Hyperlink"/>
            <w:rFonts w:ascii="Calibri" w:hAnsi="Calibri" w:cs="Calibri"/>
            <w:noProof/>
            <w:sz w:val="24"/>
            <w:szCs w:val="24"/>
          </w:rPr>
          <w:t>Table 10</w:t>
        </w:r>
        <w:r w:rsidRPr="00671D5E">
          <w:rPr>
            <w:rStyle w:val="Hyperlink"/>
            <w:rFonts w:ascii="Calibri" w:hAnsi="Calibri" w:cs="Calibri"/>
            <w:noProof/>
            <w:sz w:val="24"/>
            <w:szCs w:val="24"/>
          </w:rPr>
          <w:noBreakHyphen/>
          <w:t>1</w:t>
        </w:r>
        <w:r w:rsidRPr="00671D5E">
          <w:rPr>
            <w:rFonts w:ascii="Calibri" w:hAnsi="Calibri" w:cs="Calibri"/>
            <w:noProof/>
            <w:sz w:val="24"/>
            <w:szCs w:val="24"/>
          </w:rPr>
          <w:tab/>
        </w:r>
        <w:r w:rsidRPr="00671D5E">
          <w:rPr>
            <w:rStyle w:val="Hyperlink"/>
            <w:rFonts w:ascii="Calibri" w:hAnsi="Calibri" w:cs="Calibri"/>
            <w:noProof/>
            <w:sz w:val="24"/>
            <w:szCs w:val="24"/>
          </w:rPr>
          <w:t xml:space="preserve"> High Performance Computer Specifications</w:t>
        </w:r>
        <w:r w:rsidRPr="00671D5E">
          <w:rPr>
            <w:rFonts w:ascii="Calibri" w:hAnsi="Calibri" w:cs="Calibri"/>
            <w:noProof/>
            <w:webHidden/>
            <w:sz w:val="24"/>
            <w:szCs w:val="24"/>
          </w:rPr>
          <w:tab/>
        </w:r>
        <w:r w:rsidRPr="00671D5E">
          <w:rPr>
            <w:rFonts w:ascii="Calibri" w:hAnsi="Calibri" w:cs="Calibri"/>
            <w:noProof/>
            <w:webHidden/>
            <w:sz w:val="24"/>
            <w:szCs w:val="24"/>
          </w:rPr>
          <w:fldChar w:fldCharType="begin"/>
        </w:r>
        <w:r w:rsidRPr="00671D5E">
          <w:rPr>
            <w:rFonts w:ascii="Calibri" w:hAnsi="Calibri" w:cs="Calibri"/>
            <w:noProof/>
            <w:webHidden/>
            <w:sz w:val="24"/>
            <w:szCs w:val="24"/>
          </w:rPr>
          <w:instrText xml:space="preserve"> PAGEREF _Toc58252054 \h </w:instrText>
        </w:r>
        <w:r w:rsidRPr="00671D5E">
          <w:rPr>
            <w:rFonts w:ascii="Calibri" w:hAnsi="Calibri" w:cs="Calibri"/>
            <w:noProof/>
            <w:webHidden/>
            <w:sz w:val="24"/>
            <w:szCs w:val="24"/>
          </w:rPr>
        </w:r>
        <w:r w:rsidRPr="00671D5E">
          <w:rPr>
            <w:rFonts w:ascii="Calibri" w:hAnsi="Calibri" w:cs="Calibri"/>
            <w:noProof/>
            <w:webHidden/>
            <w:sz w:val="24"/>
            <w:szCs w:val="24"/>
          </w:rPr>
          <w:fldChar w:fldCharType="separate"/>
        </w:r>
        <w:r w:rsidRPr="00671D5E">
          <w:rPr>
            <w:rFonts w:ascii="Calibri" w:hAnsi="Calibri" w:cs="Calibri"/>
            <w:noProof/>
            <w:webHidden/>
            <w:sz w:val="24"/>
            <w:szCs w:val="24"/>
          </w:rPr>
          <w:t>10-3</w:t>
        </w:r>
        <w:r w:rsidRPr="00671D5E">
          <w:rPr>
            <w:rFonts w:ascii="Calibri" w:hAnsi="Calibri" w:cs="Calibri"/>
            <w:noProof/>
            <w:webHidden/>
            <w:sz w:val="24"/>
            <w:szCs w:val="24"/>
          </w:rPr>
          <w:fldChar w:fldCharType="end"/>
        </w:r>
      </w:hyperlink>
    </w:p>
    <w:p w14:paraId="15A11EBA" w14:textId="77777777" w:rsidR="00C10FDD" w:rsidRPr="00671D5E" w:rsidRDefault="00C10FDD">
      <w:pPr>
        <w:pStyle w:val="TableofFigures"/>
        <w:tabs>
          <w:tab w:val="left" w:pos="1320"/>
          <w:tab w:val="right" w:pos="9060"/>
        </w:tabs>
        <w:rPr>
          <w:rFonts w:ascii="Calibri" w:hAnsi="Calibri" w:cs="Calibri"/>
          <w:noProof/>
          <w:sz w:val="24"/>
          <w:szCs w:val="24"/>
        </w:rPr>
      </w:pPr>
      <w:hyperlink w:anchor="_Toc58252055" w:history="1">
        <w:r w:rsidRPr="00671D5E">
          <w:rPr>
            <w:rStyle w:val="Hyperlink"/>
            <w:rFonts w:ascii="Calibri" w:hAnsi="Calibri" w:cs="Calibri"/>
            <w:noProof/>
            <w:sz w:val="24"/>
            <w:szCs w:val="24"/>
          </w:rPr>
          <w:t>Table 10</w:t>
        </w:r>
        <w:r w:rsidRPr="00671D5E">
          <w:rPr>
            <w:rStyle w:val="Hyperlink"/>
            <w:rFonts w:ascii="Calibri" w:hAnsi="Calibri" w:cs="Calibri"/>
            <w:noProof/>
            <w:sz w:val="24"/>
            <w:szCs w:val="24"/>
          </w:rPr>
          <w:noBreakHyphen/>
          <w:t>2</w:t>
        </w:r>
        <w:r w:rsidRPr="00671D5E">
          <w:rPr>
            <w:rFonts w:ascii="Calibri" w:hAnsi="Calibri" w:cs="Calibri"/>
            <w:noProof/>
            <w:sz w:val="24"/>
            <w:szCs w:val="24"/>
          </w:rPr>
          <w:tab/>
        </w:r>
        <w:r w:rsidRPr="00671D5E">
          <w:rPr>
            <w:rStyle w:val="Hyperlink"/>
            <w:rFonts w:ascii="Calibri" w:hAnsi="Calibri" w:cs="Calibri"/>
            <w:noProof/>
            <w:sz w:val="24"/>
            <w:szCs w:val="24"/>
          </w:rPr>
          <w:t>Medium Performance Computers Specifications</w:t>
        </w:r>
        <w:r w:rsidRPr="00671D5E">
          <w:rPr>
            <w:rFonts w:ascii="Calibri" w:hAnsi="Calibri" w:cs="Calibri"/>
            <w:noProof/>
            <w:webHidden/>
            <w:sz w:val="24"/>
            <w:szCs w:val="24"/>
          </w:rPr>
          <w:tab/>
        </w:r>
        <w:r w:rsidRPr="00671D5E">
          <w:rPr>
            <w:rFonts w:ascii="Calibri" w:hAnsi="Calibri" w:cs="Calibri"/>
            <w:noProof/>
            <w:webHidden/>
            <w:sz w:val="24"/>
            <w:szCs w:val="24"/>
          </w:rPr>
          <w:fldChar w:fldCharType="begin"/>
        </w:r>
        <w:r w:rsidRPr="00671D5E">
          <w:rPr>
            <w:rFonts w:ascii="Calibri" w:hAnsi="Calibri" w:cs="Calibri"/>
            <w:noProof/>
            <w:webHidden/>
            <w:sz w:val="24"/>
            <w:szCs w:val="24"/>
          </w:rPr>
          <w:instrText xml:space="preserve"> PAGEREF _Toc58252055 \h </w:instrText>
        </w:r>
        <w:r w:rsidRPr="00671D5E">
          <w:rPr>
            <w:rFonts w:ascii="Calibri" w:hAnsi="Calibri" w:cs="Calibri"/>
            <w:noProof/>
            <w:webHidden/>
            <w:sz w:val="24"/>
            <w:szCs w:val="24"/>
          </w:rPr>
        </w:r>
        <w:r w:rsidRPr="00671D5E">
          <w:rPr>
            <w:rFonts w:ascii="Calibri" w:hAnsi="Calibri" w:cs="Calibri"/>
            <w:noProof/>
            <w:webHidden/>
            <w:sz w:val="24"/>
            <w:szCs w:val="24"/>
          </w:rPr>
          <w:fldChar w:fldCharType="separate"/>
        </w:r>
        <w:r w:rsidRPr="00671D5E">
          <w:rPr>
            <w:rFonts w:ascii="Calibri" w:hAnsi="Calibri" w:cs="Calibri"/>
            <w:noProof/>
            <w:webHidden/>
            <w:sz w:val="24"/>
            <w:szCs w:val="24"/>
          </w:rPr>
          <w:t>10-4</w:t>
        </w:r>
        <w:r w:rsidRPr="00671D5E">
          <w:rPr>
            <w:rFonts w:ascii="Calibri" w:hAnsi="Calibri" w:cs="Calibri"/>
            <w:noProof/>
            <w:webHidden/>
            <w:sz w:val="24"/>
            <w:szCs w:val="24"/>
          </w:rPr>
          <w:fldChar w:fldCharType="end"/>
        </w:r>
      </w:hyperlink>
    </w:p>
    <w:p w14:paraId="3CCD859A" w14:textId="77777777" w:rsidR="00C10FDD" w:rsidRPr="00671D5E" w:rsidRDefault="00C10FDD">
      <w:pPr>
        <w:pStyle w:val="TableofFigures"/>
        <w:tabs>
          <w:tab w:val="left" w:pos="1320"/>
          <w:tab w:val="right" w:pos="9060"/>
        </w:tabs>
        <w:rPr>
          <w:rFonts w:ascii="Calibri" w:hAnsi="Calibri" w:cs="Calibri"/>
          <w:noProof/>
          <w:sz w:val="24"/>
          <w:szCs w:val="24"/>
        </w:rPr>
      </w:pPr>
      <w:hyperlink w:anchor="_Toc58252056" w:history="1">
        <w:r w:rsidRPr="00671D5E">
          <w:rPr>
            <w:rStyle w:val="Hyperlink"/>
            <w:rFonts w:ascii="Calibri" w:hAnsi="Calibri" w:cs="Calibri"/>
            <w:noProof/>
            <w:sz w:val="24"/>
            <w:szCs w:val="24"/>
          </w:rPr>
          <w:t>Table 10</w:t>
        </w:r>
        <w:r w:rsidRPr="00671D5E">
          <w:rPr>
            <w:rStyle w:val="Hyperlink"/>
            <w:rFonts w:ascii="Calibri" w:hAnsi="Calibri" w:cs="Calibri"/>
            <w:noProof/>
            <w:sz w:val="24"/>
            <w:szCs w:val="24"/>
          </w:rPr>
          <w:noBreakHyphen/>
          <w:t>3</w:t>
        </w:r>
        <w:r w:rsidRPr="00671D5E">
          <w:rPr>
            <w:rFonts w:ascii="Calibri" w:hAnsi="Calibri" w:cs="Calibri"/>
            <w:noProof/>
            <w:sz w:val="24"/>
            <w:szCs w:val="24"/>
          </w:rPr>
          <w:tab/>
        </w:r>
        <w:r w:rsidRPr="00671D5E">
          <w:rPr>
            <w:rStyle w:val="Hyperlink"/>
            <w:rFonts w:ascii="Calibri" w:hAnsi="Calibri" w:cs="Calibri"/>
            <w:noProof/>
            <w:sz w:val="24"/>
            <w:szCs w:val="24"/>
          </w:rPr>
          <w:t>Printer Specifications</w:t>
        </w:r>
        <w:r w:rsidRPr="00671D5E">
          <w:rPr>
            <w:rFonts w:ascii="Calibri" w:hAnsi="Calibri" w:cs="Calibri"/>
            <w:noProof/>
            <w:webHidden/>
            <w:sz w:val="24"/>
            <w:szCs w:val="24"/>
          </w:rPr>
          <w:tab/>
        </w:r>
        <w:r w:rsidRPr="00671D5E">
          <w:rPr>
            <w:rFonts w:ascii="Calibri" w:hAnsi="Calibri" w:cs="Calibri"/>
            <w:noProof/>
            <w:webHidden/>
            <w:sz w:val="24"/>
            <w:szCs w:val="24"/>
          </w:rPr>
          <w:fldChar w:fldCharType="begin"/>
        </w:r>
        <w:r w:rsidRPr="00671D5E">
          <w:rPr>
            <w:rFonts w:ascii="Calibri" w:hAnsi="Calibri" w:cs="Calibri"/>
            <w:noProof/>
            <w:webHidden/>
            <w:sz w:val="24"/>
            <w:szCs w:val="24"/>
          </w:rPr>
          <w:instrText xml:space="preserve"> PAGEREF _Toc58252056 \h </w:instrText>
        </w:r>
        <w:r w:rsidRPr="00671D5E">
          <w:rPr>
            <w:rFonts w:ascii="Calibri" w:hAnsi="Calibri" w:cs="Calibri"/>
            <w:noProof/>
            <w:webHidden/>
            <w:sz w:val="24"/>
            <w:szCs w:val="24"/>
          </w:rPr>
        </w:r>
        <w:r w:rsidRPr="00671D5E">
          <w:rPr>
            <w:rFonts w:ascii="Calibri" w:hAnsi="Calibri" w:cs="Calibri"/>
            <w:noProof/>
            <w:webHidden/>
            <w:sz w:val="24"/>
            <w:szCs w:val="24"/>
          </w:rPr>
          <w:fldChar w:fldCharType="separate"/>
        </w:r>
        <w:r w:rsidRPr="00671D5E">
          <w:rPr>
            <w:rFonts w:ascii="Calibri" w:hAnsi="Calibri" w:cs="Calibri"/>
            <w:noProof/>
            <w:webHidden/>
            <w:sz w:val="24"/>
            <w:szCs w:val="24"/>
          </w:rPr>
          <w:t>10-5</w:t>
        </w:r>
        <w:r w:rsidRPr="00671D5E">
          <w:rPr>
            <w:rFonts w:ascii="Calibri" w:hAnsi="Calibri" w:cs="Calibri"/>
            <w:noProof/>
            <w:webHidden/>
            <w:sz w:val="24"/>
            <w:szCs w:val="24"/>
          </w:rPr>
          <w:fldChar w:fldCharType="end"/>
        </w:r>
      </w:hyperlink>
    </w:p>
    <w:p w14:paraId="2CA3D8CB" w14:textId="77777777" w:rsidR="00C10FDD" w:rsidRPr="00671D5E" w:rsidRDefault="00C10FDD">
      <w:pPr>
        <w:pStyle w:val="TableofFigures"/>
        <w:tabs>
          <w:tab w:val="left" w:pos="1320"/>
          <w:tab w:val="right" w:pos="9060"/>
        </w:tabs>
        <w:rPr>
          <w:rFonts w:ascii="Calibri" w:hAnsi="Calibri" w:cs="Calibri"/>
          <w:noProof/>
          <w:sz w:val="24"/>
          <w:szCs w:val="24"/>
        </w:rPr>
      </w:pPr>
      <w:hyperlink w:anchor="_Toc58252057" w:history="1">
        <w:r w:rsidRPr="00671D5E">
          <w:rPr>
            <w:rStyle w:val="Hyperlink"/>
            <w:rFonts w:ascii="Calibri" w:hAnsi="Calibri" w:cs="Calibri"/>
            <w:noProof/>
            <w:sz w:val="24"/>
            <w:szCs w:val="24"/>
          </w:rPr>
          <w:t>Table 10</w:t>
        </w:r>
        <w:r w:rsidRPr="00671D5E">
          <w:rPr>
            <w:rStyle w:val="Hyperlink"/>
            <w:rFonts w:ascii="Calibri" w:hAnsi="Calibri" w:cs="Calibri"/>
            <w:noProof/>
            <w:sz w:val="24"/>
            <w:szCs w:val="24"/>
          </w:rPr>
          <w:noBreakHyphen/>
          <w:t>4</w:t>
        </w:r>
        <w:r w:rsidRPr="00671D5E">
          <w:rPr>
            <w:rFonts w:ascii="Calibri" w:hAnsi="Calibri" w:cs="Calibri"/>
            <w:noProof/>
            <w:sz w:val="24"/>
            <w:szCs w:val="24"/>
          </w:rPr>
          <w:tab/>
        </w:r>
        <w:r w:rsidRPr="00671D5E">
          <w:rPr>
            <w:rStyle w:val="Hyperlink"/>
            <w:rFonts w:ascii="Calibri" w:hAnsi="Calibri" w:cs="Calibri"/>
            <w:noProof/>
            <w:sz w:val="24"/>
            <w:szCs w:val="24"/>
          </w:rPr>
          <w:t>Furniture, Fixtures and Equipment for Project Manager’s Office</w:t>
        </w:r>
        <w:r w:rsidRPr="00671D5E">
          <w:rPr>
            <w:rFonts w:ascii="Calibri" w:hAnsi="Calibri" w:cs="Calibri"/>
            <w:noProof/>
            <w:webHidden/>
            <w:sz w:val="24"/>
            <w:szCs w:val="24"/>
          </w:rPr>
          <w:tab/>
        </w:r>
        <w:r w:rsidRPr="00671D5E">
          <w:rPr>
            <w:rFonts w:ascii="Calibri" w:hAnsi="Calibri" w:cs="Calibri"/>
            <w:noProof/>
            <w:webHidden/>
            <w:sz w:val="24"/>
            <w:szCs w:val="24"/>
          </w:rPr>
          <w:fldChar w:fldCharType="begin"/>
        </w:r>
        <w:r w:rsidRPr="00671D5E">
          <w:rPr>
            <w:rFonts w:ascii="Calibri" w:hAnsi="Calibri" w:cs="Calibri"/>
            <w:noProof/>
            <w:webHidden/>
            <w:sz w:val="24"/>
            <w:szCs w:val="24"/>
          </w:rPr>
          <w:instrText xml:space="preserve"> PAGEREF _Toc58252057 \h </w:instrText>
        </w:r>
        <w:r w:rsidRPr="00671D5E">
          <w:rPr>
            <w:rFonts w:ascii="Calibri" w:hAnsi="Calibri" w:cs="Calibri"/>
            <w:noProof/>
            <w:webHidden/>
            <w:sz w:val="24"/>
            <w:szCs w:val="24"/>
          </w:rPr>
        </w:r>
        <w:r w:rsidRPr="00671D5E">
          <w:rPr>
            <w:rFonts w:ascii="Calibri" w:hAnsi="Calibri" w:cs="Calibri"/>
            <w:noProof/>
            <w:webHidden/>
            <w:sz w:val="24"/>
            <w:szCs w:val="24"/>
          </w:rPr>
          <w:fldChar w:fldCharType="separate"/>
        </w:r>
        <w:r w:rsidRPr="00671D5E">
          <w:rPr>
            <w:rFonts w:ascii="Calibri" w:hAnsi="Calibri" w:cs="Calibri"/>
            <w:noProof/>
            <w:webHidden/>
            <w:sz w:val="24"/>
            <w:szCs w:val="24"/>
          </w:rPr>
          <w:t>10-8</w:t>
        </w:r>
        <w:r w:rsidRPr="00671D5E">
          <w:rPr>
            <w:rFonts w:ascii="Calibri" w:hAnsi="Calibri" w:cs="Calibri"/>
            <w:noProof/>
            <w:webHidden/>
            <w:sz w:val="24"/>
            <w:szCs w:val="24"/>
          </w:rPr>
          <w:fldChar w:fldCharType="end"/>
        </w:r>
      </w:hyperlink>
    </w:p>
    <w:p w14:paraId="2F32D575" w14:textId="77777777" w:rsidR="00C10FDD" w:rsidRPr="00671D5E" w:rsidRDefault="00C10FDD">
      <w:pPr>
        <w:pStyle w:val="TableofFigures"/>
        <w:tabs>
          <w:tab w:val="left" w:pos="1320"/>
          <w:tab w:val="right" w:pos="9060"/>
        </w:tabs>
        <w:rPr>
          <w:rFonts w:ascii="Calibri" w:hAnsi="Calibri" w:cs="Calibri"/>
          <w:noProof/>
          <w:sz w:val="24"/>
          <w:szCs w:val="24"/>
        </w:rPr>
      </w:pPr>
      <w:hyperlink w:anchor="_Toc58252058" w:history="1">
        <w:r w:rsidRPr="00671D5E">
          <w:rPr>
            <w:rStyle w:val="Hyperlink"/>
            <w:rFonts w:ascii="Calibri" w:hAnsi="Calibri" w:cs="Calibri"/>
            <w:noProof/>
            <w:sz w:val="24"/>
            <w:szCs w:val="24"/>
          </w:rPr>
          <w:t>Table 10</w:t>
        </w:r>
        <w:r w:rsidRPr="00671D5E">
          <w:rPr>
            <w:rStyle w:val="Hyperlink"/>
            <w:rFonts w:ascii="Calibri" w:hAnsi="Calibri" w:cs="Calibri"/>
            <w:noProof/>
            <w:sz w:val="24"/>
            <w:szCs w:val="24"/>
          </w:rPr>
          <w:noBreakHyphen/>
          <w:t>5</w:t>
        </w:r>
        <w:r w:rsidRPr="00671D5E">
          <w:rPr>
            <w:rFonts w:ascii="Calibri" w:hAnsi="Calibri" w:cs="Calibri"/>
            <w:noProof/>
            <w:sz w:val="24"/>
            <w:szCs w:val="24"/>
          </w:rPr>
          <w:tab/>
        </w:r>
        <w:r w:rsidRPr="00671D5E">
          <w:rPr>
            <w:rStyle w:val="Hyperlink"/>
            <w:rFonts w:ascii="Calibri" w:hAnsi="Calibri" w:cs="Calibri"/>
            <w:noProof/>
            <w:sz w:val="24"/>
            <w:szCs w:val="24"/>
          </w:rPr>
          <w:t>Surveying Instruments and Equipment</w:t>
        </w:r>
        <w:r w:rsidRPr="00671D5E">
          <w:rPr>
            <w:rFonts w:ascii="Calibri" w:hAnsi="Calibri" w:cs="Calibri"/>
            <w:noProof/>
            <w:webHidden/>
            <w:sz w:val="24"/>
            <w:szCs w:val="24"/>
          </w:rPr>
          <w:tab/>
        </w:r>
        <w:r w:rsidRPr="00671D5E">
          <w:rPr>
            <w:rFonts w:ascii="Calibri" w:hAnsi="Calibri" w:cs="Calibri"/>
            <w:noProof/>
            <w:webHidden/>
            <w:sz w:val="24"/>
            <w:szCs w:val="24"/>
          </w:rPr>
          <w:fldChar w:fldCharType="begin"/>
        </w:r>
        <w:r w:rsidRPr="00671D5E">
          <w:rPr>
            <w:rFonts w:ascii="Calibri" w:hAnsi="Calibri" w:cs="Calibri"/>
            <w:noProof/>
            <w:webHidden/>
            <w:sz w:val="24"/>
            <w:szCs w:val="24"/>
          </w:rPr>
          <w:instrText xml:space="preserve"> PAGEREF _Toc58252058 \h </w:instrText>
        </w:r>
        <w:r w:rsidRPr="00671D5E">
          <w:rPr>
            <w:rFonts w:ascii="Calibri" w:hAnsi="Calibri" w:cs="Calibri"/>
            <w:noProof/>
            <w:webHidden/>
            <w:sz w:val="24"/>
            <w:szCs w:val="24"/>
          </w:rPr>
        </w:r>
        <w:r w:rsidRPr="00671D5E">
          <w:rPr>
            <w:rFonts w:ascii="Calibri" w:hAnsi="Calibri" w:cs="Calibri"/>
            <w:noProof/>
            <w:webHidden/>
            <w:sz w:val="24"/>
            <w:szCs w:val="24"/>
          </w:rPr>
          <w:fldChar w:fldCharType="separate"/>
        </w:r>
        <w:r w:rsidRPr="00671D5E">
          <w:rPr>
            <w:rFonts w:ascii="Calibri" w:hAnsi="Calibri" w:cs="Calibri"/>
            <w:noProof/>
            <w:webHidden/>
            <w:sz w:val="24"/>
            <w:szCs w:val="24"/>
          </w:rPr>
          <w:t>10-9</w:t>
        </w:r>
        <w:r w:rsidRPr="00671D5E">
          <w:rPr>
            <w:rFonts w:ascii="Calibri" w:hAnsi="Calibri" w:cs="Calibri"/>
            <w:noProof/>
            <w:webHidden/>
            <w:sz w:val="24"/>
            <w:szCs w:val="24"/>
          </w:rPr>
          <w:fldChar w:fldCharType="end"/>
        </w:r>
      </w:hyperlink>
    </w:p>
    <w:p w14:paraId="3618DD9D" w14:textId="77777777" w:rsidR="00C10FDD" w:rsidRPr="00671D5E" w:rsidRDefault="00C10FDD">
      <w:pPr>
        <w:pStyle w:val="TableofFigures"/>
        <w:tabs>
          <w:tab w:val="left" w:pos="1320"/>
          <w:tab w:val="right" w:pos="9060"/>
        </w:tabs>
        <w:rPr>
          <w:rFonts w:ascii="Calibri" w:hAnsi="Calibri" w:cs="Calibri"/>
          <w:noProof/>
          <w:sz w:val="24"/>
          <w:szCs w:val="24"/>
        </w:rPr>
      </w:pPr>
      <w:hyperlink w:anchor="_Toc58252059" w:history="1">
        <w:r w:rsidRPr="00671D5E">
          <w:rPr>
            <w:rStyle w:val="Hyperlink"/>
            <w:rFonts w:ascii="Calibri" w:hAnsi="Calibri" w:cs="Calibri"/>
            <w:noProof/>
            <w:sz w:val="24"/>
            <w:szCs w:val="24"/>
          </w:rPr>
          <w:t>Table 10</w:t>
        </w:r>
        <w:r w:rsidRPr="00671D5E">
          <w:rPr>
            <w:rStyle w:val="Hyperlink"/>
            <w:rFonts w:ascii="Calibri" w:hAnsi="Calibri" w:cs="Calibri"/>
            <w:noProof/>
            <w:sz w:val="24"/>
            <w:szCs w:val="24"/>
          </w:rPr>
          <w:noBreakHyphen/>
          <w:t>6</w:t>
        </w:r>
        <w:r w:rsidRPr="00671D5E">
          <w:rPr>
            <w:rFonts w:ascii="Calibri" w:hAnsi="Calibri" w:cs="Calibri"/>
            <w:noProof/>
            <w:sz w:val="24"/>
            <w:szCs w:val="24"/>
          </w:rPr>
          <w:tab/>
        </w:r>
        <w:r w:rsidRPr="00671D5E">
          <w:rPr>
            <w:rStyle w:val="Hyperlink"/>
            <w:rFonts w:ascii="Calibri" w:hAnsi="Calibri" w:cs="Calibri"/>
            <w:noProof/>
            <w:sz w:val="24"/>
            <w:szCs w:val="24"/>
          </w:rPr>
          <w:t>Furniture, Fixtures And Equipment for Project Manager’s Residence</w:t>
        </w:r>
        <w:r w:rsidRPr="00671D5E">
          <w:rPr>
            <w:rFonts w:ascii="Calibri" w:hAnsi="Calibri" w:cs="Calibri"/>
            <w:noProof/>
            <w:webHidden/>
            <w:sz w:val="24"/>
            <w:szCs w:val="24"/>
          </w:rPr>
          <w:tab/>
        </w:r>
        <w:r w:rsidRPr="00671D5E">
          <w:rPr>
            <w:rFonts w:ascii="Calibri" w:hAnsi="Calibri" w:cs="Calibri"/>
            <w:noProof/>
            <w:webHidden/>
            <w:sz w:val="24"/>
            <w:szCs w:val="24"/>
          </w:rPr>
          <w:fldChar w:fldCharType="begin"/>
        </w:r>
        <w:r w:rsidRPr="00671D5E">
          <w:rPr>
            <w:rFonts w:ascii="Calibri" w:hAnsi="Calibri" w:cs="Calibri"/>
            <w:noProof/>
            <w:webHidden/>
            <w:sz w:val="24"/>
            <w:szCs w:val="24"/>
          </w:rPr>
          <w:instrText xml:space="preserve"> PAGEREF _Toc58252059 \h </w:instrText>
        </w:r>
        <w:r w:rsidRPr="00671D5E">
          <w:rPr>
            <w:rFonts w:ascii="Calibri" w:hAnsi="Calibri" w:cs="Calibri"/>
            <w:noProof/>
            <w:webHidden/>
            <w:sz w:val="24"/>
            <w:szCs w:val="24"/>
          </w:rPr>
        </w:r>
        <w:r w:rsidRPr="00671D5E">
          <w:rPr>
            <w:rFonts w:ascii="Calibri" w:hAnsi="Calibri" w:cs="Calibri"/>
            <w:noProof/>
            <w:webHidden/>
            <w:sz w:val="24"/>
            <w:szCs w:val="24"/>
          </w:rPr>
          <w:fldChar w:fldCharType="separate"/>
        </w:r>
        <w:r w:rsidRPr="00671D5E">
          <w:rPr>
            <w:rFonts w:ascii="Calibri" w:hAnsi="Calibri" w:cs="Calibri"/>
            <w:noProof/>
            <w:webHidden/>
            <w:sz w:val="24"/>
            <w:szCs w:val="24"/>
          </w:rPr>
          <w:t>10-10</w:t>
        </w:r>
        <w:r w:rsidRPr="00671D5E">
          <w:rPr>
            <w:rFonts w:ascii="Calibri" w:hAnsi="Calibri" w:cs="Calibri"/>
            <w:noProof/>
            <w:webHidden/>
            <w:sz w:val="24"/>
            <w:szCs w:val="24"/>
          </w:rPr>
          <w:fldChar w:fldCharType="end"/>
        </w:r>
      </w:hyperlink>
    </w:p>
    <w:p w14:paraId="6D98A12B" w14:textId="77777777" w:rsidR="005D6976" w:rsidRPr="00671D5E" w:rsidRDefault="001A7599" w:rsidP="005D5BA5">
      <w:pPr>
        <w:tabs>
          <w:tab w:val="left" w:pos="567"/>
          <w:tab w:val="left" w:pos="1418"/>
        </w:tabs>
        <w:spacing w:before="120" w:line="480" w:lineRule="auto"/>
        <w:ind w:left="1418" w:hanging="1418"/>
        <w:jc w:val="both"/>
        <w:rPr>
          <w:rFonts w:ascii="Calibri" w:hAnsi="Calibri" w:cs="Calibri"/>
          <w:caps/>
          <w:sz w:val="24"/>
          <w:szCs w:val="24"/>
          <w:lang w:val="en-GB"/>
        </w:rPr>
      </w:pPr>
      <w:r w:rsidRPr="00671D5E">
        <w:rPr>
          <w:rFonts w:ascii="Calibri" w:hAnsi="Calibri" w:cs="Calibri"/>
          <w:caps/>
          <w:sz w:val="24"/>
          <w:szCs w:val="24"/>
          <w:lang w:val="en-GB"/>
        </w:rPr>
        <w:fldChar w:fldCharType="end"/>
      </w:r>
    </w:p>
    <w:p w14:paraId="2946DB82" w14:textId="77777777" w:rsidR="00207D3C" w:rsidRPr="00671D5E" w:rsidRDefault="00207D3C" w:rsidP="005D5BA5">
      <w:pPr>
        <w:tabs>
          <w:tab w:val="left" w:pos="567"/>
        </w:tabs>
        <w:spacing w:line="480" w:lineRule="auto"/>
        <w:jc w:val="both"/>
        <w:rPr>
          <w:rFonts w:ascii="Calibri" w:hAnsi="Calibri" w:cs="Calibri"/>
          <w:b/>
          <w:sz w:val="24"/>
          <w:szCs w:val="24"/>
          <w:lang w:val="en-GB"/>
        </w:rPr>
      </w:pPr>
    </w:p>
    <w:p w14:paraId="5997CC1D" w14:textId="77777777" w:rsidR="001A7599" w:rsidRPr="00671D5E" w:rsidRDefault="001A7599" w:rsidP="005D5BA5">
      <w:pPr>
        <w:tabs>
          <w:tab w:val="left" w:pos="567"/>
        </w:tabs>
        <w:spacing w:line="480" w:lineRule="auto"/>
        <w:jc w:val="both"/>
        <w:rPr>
          <w:rFonts w:ascii="Calibri" w:hAnsi="Calibri" w:cs="Calibri"/>
          <w:b/>
          <w:sz w:val="24"/>
          <w:szCs w:val="24"/>
          <w:lang w:val="en-GB"/>
        </w:rPr>
        <w:sectPr w:rsidR="001A7599" w:rsidRPr="00671D5E" w:rsidSect="00010712">
          <w:endnotePr>
            <w:numFmt w:val="decimal"/>
          </w:endnotePr>
          <w:pgSz w:w="11906" w:h="16838" w:code="268"/>
          <w:pgMar w:top="1418" w:right="1418" w:bottom="1418" w:left="1418" w:header="720" w:footer="720" w:gutter="0"/>
          <w:pgNumType w:fmt="upperRoman"/>
          <w:cols w:space="720"/>
          <w:noEndnote/>
          <w:docGrid w:linePitch="299"/>
        </w:sectPr>
      </w:pPr>
    </w:p>
    <w:p w14:paraId="2F6D808E" w14:textId="77777777" w:rsidR="00D57DB9" w:rsidRPr="00671D5E" w:rsidRDefault="00D57DB9" w:rsidP="005D5BA5">
      <w:pPr>
        <w:pStyle w:val="Heading1"/>
        <w:rPr>
          <w:rFonts w:ascii="Calibri" w:hAnsi="Calibri" w:cs="Calibri"/>
          <w:sz w:val="24"/>
          <w:szCs w:val="24"/>
          <w:lang w:val="en-GB"/>
        </w:rPr>
      </w:pPr>
      <w:bookmarkStart w:id="7" w:name="_Toc309390441"/>
      <w:bookmarkStart w:id="8" w:name="_Toc195709380"/>
      <w:r w:rsidRPr="00671D5E">
        <w:rPr>
          <w:rFonts w:ascii="Calibri" w:hAnsi="Calibri" w:cs="Calibri"/>
          <w:sz w:val="24"/>
          <w:szCs w:val="24"/>
          <w:lang w:val="en-GB"/>
        </w:rPr>
        <w:t>GENERAL CLAUSES</w:t>
      </w:r>
      <w:bookmarkEnd w:id="7"/>
      <w:bookmarkEnd w:id="8"/>
    </w:p>
    <w:p w14:paraId="74F795F1" w14:textId="77777777" w:rsidR="00D8066F" w:rsidRPr="00671D5E" w:rsidRDefault="00D8066F" w:rsidP="005D5BA5">
      <w:pPr>
        <w:pStyle w:val="Heading2"/>
        <w:jc w:val="both"/>
        <w:rPr>
          <w:rFonts w:ascii="Calibri" w:hAnsi="Calibri" w:cs="Calibri"/>
          <w:sz w:val="24"/>
          <w:szCs w:val="24"/>
        </w:rPr>
      </w:pPr>
      <w:bookmarkStart w:id="9" w:name="_Toc309390442"/>
      <w:bookmarkStart w:id="10" w:name="_Toc353977969"/>
      <w:bookmarkStart w:id="11" w:name="_Toc195709381"/>
      <w:r w:rsidRPr="00671D5E">
        <w:rPr>
          <w:rFonts w:ascii="Calibri" w:hAnsi="Calibri" w:cs="Calibri"/>
          <w:sz w:val="24"/>
          <w:szCs w:val="24"/>
        </w:rPr>
        <w:t>General</w:t>
      </w:r>
      <w:bookmarkEnd w:id="9"/>
      <w:bookmarkEnd w:id="10"/>
      <w:bookmarkEnd w:id="11"/>
    </w:p>
    <w:p w14:paraId="110FFD37" w14:textId="77777777" w:rsidR="00D8066F" w:rsidRPr="00671D5E" w:rsidRDefault="00D8066F" w:rsidP="005D5BA5">
      <w:pPr>
        <w:pStyle w:val="specstext"/>
        <w:rPr>
          <w:rFonts w:ascii="Calibri" w:hAnsi="Calibri" w:cs="Calibri"/>
          <w:sz w:val="24"/>
          <w:szCs w:val="24"/>
        </w:rPr>
      </w:pPr>
    </w:p>
    <w:p w14:paraId="2155FB71" w14:textId="77777777" w:rsidR="00D8066F" w:rsidRPr="00671D5E" w:rsidRDefault="00D8066F" w:rsidP="005D5BA5">
      <w:pPr>
        <w:jc w:val="both"/>
        <w:rPr>
          <w:rFonts w:ascii="Calibri" w:hAnsi="Calibri" w:cs="Calibri"/>
          <w:sz w:val="24"/>
          <w:szCs w:val="24"/>
          <w:lang w:val="en-GB"/>
        </w:rPr>
      </w:pPr>
      <w:r w:rsidRPr="00671D5E">
        <w:rPr>
          <w:rFonts w:ascii="Calibri" w:hAnsi="Calibri" w:cs="Calibri"/>
          <w:sz w:val="24"/>
          <w:szCs w:val="24"/>
          <w:lang w:val="en-GB"/>
        </w:rPr>
        <w:t xml:space="preserve">Chapters 1, 2, and 3 are particular to the Contract and shall take precedence over Chapters </w:t>
      </w:r>
      <w:r w:rsidR="006F02F7" w:rsidRPr="00671D5E">
        <w:rPr>
          <w:rFonts w:ascii="Calibri" w:hAnsi="Calibri" w:cs="Calibri"/>
          <w:sz w:val="24"/>
          <w:szCs w:val="24"/>
          <w:lang w:val="en-GB"/>
        </w:rPr>
        <w:t>4, 5, 6, 9 and the 7</w:t>
      </w:r>
      <w:r w:rsidRPr="00671D5E">
        <w:rPr>
          <w:rFonts w:ascii="Calibri" w:hAnsi="Calibri" w:cs="Calibri"/>
          <w:sz w:val="24"/>
          <w:szCs w:val="24"/>
          <w:lang w:val="en-GB"/>
        </w:rPr>
        <w:t>th Edition of the Civil Engineering Specification for the Water Industry (CESWI) and the CESWI Appendix, which contain standard specification clauses.</w:t>
      </w:r>
    </w:p>
    <w:p w14:paraId="6B699379" w14:textId="77777777" w:rsidR="00D8066F" w:rsidRPr="00671D5E" w:rsidRDefault="00D8066F" w:rsidP="005D5BA5">
      <w:pPr>
        <w:jc w:val="both"/>
        <w:rPr>
          <w:rFonts w:ascii="Calibri" w:hAnsi="Calibri" w:cs="Calibri"/>
          <w:sz w:val="24"/>
          <w:szCs w:val="24"/>
          <w:lang w:val="en-GB"/>
        </w:rPr>
      </w:pPr>
    </w:p>
    <w:p w14:paraId="2E0F62AE" w14:textId="77777777" w:rsidR="00D8066F" w:rsidRPr="00671D5E" w:rsidRDefault="00D8066F" w:rsidP="005D5BA5">
      <w:pPr>
        <w:pStyle w:val="BodyText"/>
        <w:rPr>
          <w:rFonts w:ascii="Calibri" w:hAnsi="Calibri" w:cs="Calibri"/>
          <w:sz w:val="24"/>
          <w:szCs w:val="24"/>
          <w:lang w:val="en-GB"/>
        </w:rPr>
      </w:pPr>
      <w:r w:rsidRPr="00671D5E">
        <w:rPr>
          <w:rFonts w:ascii="Calibri" w:hAnsi="Calibri" w:cs="Calibri"/>
          <w:sz w:val="24"/>
          <w:szCs w:val="24"/>
          <w:lang w:val="en-GB"/>
        </w:rPr>
        <w:t>Clauses refer to all Parts of the works unless specified otherwise.</w:t>
      </w:r>
    </w:p>
    <w:p w14:paraId="3FE9F23F" w14:textId="77777777" w:rsidR="00D8066F" w:rsidRPr="00671D5E" w:rsidRDefault="00D8066F" w:rsidP="005D5BA5">
      <w:pPr>
        <w:jc w:val="both"/>
        <w:rPr>
          <w:rFonts w:ascii="Calibri" w:hAnsi="Calibri" w:cs="Calibri"/>
          <w:sz w:val="24"/>
          <w:szCs w:val="24"/>
          <w:lang w:val="en-GB"/>
        </w:rPr>
      </w:pPr>
    </w:p>
    <w:p w14:paraId="1F72F646" w14:textId="77777777" w:rsidR="00D8066F" w:rsidRPr="00671D5E" w:rsidRDefault="00D8066F" w:rsidP="005D5BA5">
      <w:pPr>
        <w:jc w:val="both"/>
        <w:rPr>
          <w:rFonts w:ascii="Calibri" w:hAnsi="Calibri" w:cs="Calibri"/>
          <w:sz w:val="24"/>
          <w:szCs w:val="24"/>
          <w:lang w:val="en-GB"/>
        </w:rPr>
      </w:pPr>
    </w:p>
    <w:p w14:paraId="1AA0ED8A" w14:textId="77777777" w:rsidR="00D8066F" w:rsidRPr="00671D5E" w:rsidRDefault="00D8066F" w:rsidP="005D5BA5">
      <w:pPr>
        <w:pStyle w:val="Heading2"/>
        <w:jc w:val="both"/>
        <w:rPr>
          <w:rFonts w:ascii="Calibri" w:hAnsi="Calibri" w:cs="Calibri"/>
          <w:sz w:val="24"/>
          <w:szCs w:val="24"/>
        </w:rPr>
      </w:pPr>
      <w:bookmarkStart w:id="12" w:name="_Toc309390443"/>
      <w:bookmarkStart w:id="13" w:name="_Toc353977970"/>
      <w:bookmarkStart w:id="14" w:name="_Toc195709382"/>
      <w:r w:rsidRPr="00671D5E">
        <w:rPr>
          <w:rFonts w:ascii="Calibri" w:hAnsi="Calibri" w:cs="Calibri"/>
          <w:sz w:val="24"/>
          <w:szCs w:val="24"/>
        </w:rPr>
        <w:t>Purpose and Location of the Works</w:t>
      </w:r>
      <w:bookmarkEnd w:id="12"/>
      <w:bookmarkEnd w:id="13"/>
      <w:bookmarkEnd w:id="14"/>
      <w:r w:rsidRPr="00671D5E">
        <w:rPr>
          <w:rFonts w:ascii="Calibri" w:hAnsi="Calibri" w:cs="Calibri"/>
          <w:sz w:val="24"/>
          <w:szCs w:val="24"/>
        </w:rPr>
        <w:t xml:space="preserve"> </w:t>
      </w:r>
    </w:p>
    <w:p w14:paraId="08CE6F91" w14:textId="77777777" w:rsidR="00D8066F" w:rsidRPr="00671D5E" w:rsidRDefault="00D8066F" w:rsidP="005D5BA5">
      <w:pPr>
        <w:widowControl w:val="0"/>
        <w:tabs>
          <w:tab w:val="left" w:pos="720"/>
        </w:tabs>
        <w:jc w:val="both"/>
        <w:rPr>
          <w:rFonts w:ascii="Calibri" w:hAnsi="Calibri" w:cs="Calibri"/>
          <w:sz w:val="24"/>
          <w:szCs w:val="24"/>
          <w:lang w:val="en-GB"/>
        </w:rPr>
      </w:pPr>
    </w:p>
    <w:p w14:paraId="2E048114" w14:textId="77777777" w:rsidR="00D8066F" w:rsidRPr="00671D5E" w:rsidRDefault="00D8066F" w:rsidP="005D5BA5">
      <w:pPr>
        <w:pStyle w:val="BodyText"/>
        <w:rPr>
          <w:rFonts w:ascii="Calibri" w:hAnsi="Calibri" w:cs="Calibri"/>
          <w:sz w:val="24"/>
          <w:szCs w:val="24"/>
          <w:lang w:val="en-GB"/>
        </w:rPr>
      </w:pPr>
      <w:r w:rsidRPr="00671D5E">
        <w:rPr>
          <w:rFonts w:ascii="Calibri" w:hAnsi="Calibri" w:cs="Calibri"/>
          <w:sz w:val="24"/>
          <w:szCs w:val="24"/>
          <w:lang w:val="en-GB"/>
        </w:rPr>
        <w:t xml:space="preserve">The purpose of the Works is </w:t>
      </w:r>
      <w:r w:rsidR="00460D91" w:rsidRPr="00671D5E">
        <w:rPr>
          <w:rFonts w:ascii="Calibri" w:hAnsi="Calibri" w:cs="Calibri"/>
          <w:sz w:val="24"/>
          <w:szCs w:val="24"/>
          <w:lang w:val="en-GB"/>
        </w:rPr>
        <w:t xml:space="preserve">to Construct </w:t>
      </w:r>
      <w:r w:rsidR="00460D91" w:rsidRPr="00671D5E">
        <w:rPr>
          <w:rFonts w:ascii="Calibri" w:hAnsi="Calibri" w:cs="Calibri"/>
          <w:sz w:val="24"/>
          <w:szCs w:val="24"/>
        </w:rPr>
        <w:t>p</w:t>
      </w:r>
      <w:r w:rsidR="00BB3385" w:rsidRPr="00671D5E">
        <w:rPr>
          <w:rFonts w:ascii="Calibri" w:hAnsi="Calibri" w:cs="Calibri"/>
          <w:sz w:val="24"/>
          <w:szCs w:val="24"/>
        </w:rPr>
        <w:t>iped Water</w:t>
      </w:r>
      <w:r w:rsidR="000F3D1C" w:rsidRPr="00671D5E">
        <w:rPr>
          <w:rFonts w:ascii="Calibri" w:hAnsi="Calibri" w:cs="Calibri"/>
          <w:sz w:val="24"/>
          <w:szCs w:val="24"/>
        </w:rPr>
        <w:t xml:space="preserve"> Supply Scheme and construction of the sanitation Facility</w:t>
      </w:r>
      <w:r w:rsidR="00BB3385" w:rsidRPr="00671D5E">
        <w:rPr>
          <w:rFonts w:ascii="Calibri" w:hAnsi="Calibri" w:cs="Calibri"/>
          <w:sz w:val="24"/>
          <w:szCs w:val="24"/>
          <w:lang w:val="en-GB"/>
        </w:rPr>
        <w:t xml:space="preserve"> in </w:t>
      </w:r>
      <w:proofErr w:type="spellStart"/>
      <w:r w:rsidR="00BB3385" w:rsidRPr="00671D5E">
        <w:rPr>
          <w:rFonts w:ascii="Calibri" w:hAnsi="Calibri" w:cs="Calibri"/>
          <w:sz w:val="24"/>
          <w:szCs w:val="24"/>
          <w:lang w:val="en-GB"/>
        </w:rPr>
        <w:t>Bugiri</w:t>
      </w:r>
      <w:proofErr w:type="spellEnd"/>
      <w:r w:rsidR="00BB3385" w:rsidRPr="00671D5E">
        <w:rPr>
          <w:rFonts w:ascii="Calibri" w:hAnsi="Calibri" w:cs="Calibri"/>
          <w:sz w:val="24"/>
          <w:szCs w:val="24"/>
          <w:lang w:val="en-GB"/>
        </w:rPr>
        <w:t xml:space="preserve"> District </w:t>
      </w:r>
      <w:proofErr w:type="spellStart"/>
      <w:r w:rsidR="00BB3385" w:rsidRPr="00671D5E">
        <w:rPr>
          <w:rFonts w:ascii="Calibri" w:hAnsi="Calibri" w:cs="Calibri"/>
          <w:sz w:val="24"/>
          <w:szCs w:val="24"/>
          <w:lang w:val="en-GB"/>
        </w:rPr>
        <w:t>Muwayo</w:t>
      </w:r>
      <w:proofErr w:type="spellEnd"/>
      <w:r w:rsidR="00BB3385" w:rsidRPr="00671D5E">
        <w:rPr>
          <w:rFonts w:ascii="Calibri" w:hAnsi="Calibri" w:cs="Calibri"/>
          <w:sz w:val="24"/>
          <w:szCs w:val="24"/>
          <w:lang w:val="en-GB"/>
        </w:rPr>
        <w:t xml:space="preserve"> Town council</w:t>
      </w:r>
      <w:r w:rsidRPr="00671D5E">
        <w:rPr>
          <w:rFonts w:ascii="Calibri" w:hAnsi="Calibri" w:cs="Calibri"/>
          <w:sz w:val="24"/>
          <w:szCs w:val="24"/>
          <w:lang w:val="en-GB"/>
        </w:rPr>
        <w:t xml:space="preserve">, in the Republic of Uganda. </w:t>
      </w:r>
    </w:p>
    <w:p w14:paraId="29D6B04F" w14:textId="77777777" w:rsidR="00D8066F" w:rsidRPr="00671D5E" w:rsidRDefault="00D8066F" w:rsidP="005D5BA5">
      <w:pPr>
        <w:pStyle w:val="specstext"/>
        <w:ind w:left="0"/>
        <w:rPr>
          <w:rFonts w:ascii="Calibri" w:hAnsi="Calibri" w:cs="Calibri"/>
          <w:sz w:val="24"/>
          <w:szCs w:val="24"/>
        </w:rPr>
      </w:pPr>
      <w:r w:rsidRPr="00671D5E">
        <w:rPr>
          <w:rFonts w:ascii="Calibri" w:hAnsi="Calibri" w:cs="Calibri"/>
          <w:sz w:val="24"/>
          <w:szCs w:val="24"/>
        </w:rPr>
        <w:t xml:space="preserve"> </w:t>
      </w:r>
    </w:p>
    <w:p w14:paraId="21EB98AC" w14:textId="01AB4F96" w:rsidR="00D8066F" w:rsidRPr="00671D5E" w:rsidRDefault="00D8066F" w:rsidP="005D5BA5">
      <w:pPr>
        <w:pStyle w:val="specstext"/>
        <w:ind w:left="0"/>
        <w:rPr>
          <w:rFonts w:ascii="Calibri" w:hAnsi="Calibri" w:cs="Calibri"/>
          <w:sz w:val="24"/>
          <w:szCs w:val="24"/>
        </w:rPr>
      </w:pPr>
      <w:r w:rsidRPr="3786A8BD">
        <w:rPr>
          <w:rFonts w:ascii="Calibri" w:hAnsi="Calibri" w:cs="Calibri"/>
          <w:sz w:val="24"/>
          <w:szCs w:val="24"/>
        </w:rPr>
        <w:t xml:space="preserve">The Works </w:t>
      </w:r>
      <w:r w:rsidR="006540BD" w:rsidRPr="3786A8BD">
        <w:rPr>
          <w:rFonts w:ascii="Calibri" w:hAnsi="Calibri" w:cs="Calibri"/>
          <w:sz w:val="24"/>
          <w:szCs w:val="24"/>
        </w:rPr>
        <w:t>are arranged i</w:t>
      </w:r>
      <w:r w:rsidRPr="3786A8BD">
        <w:rPr>
          <w:rFonts w:ascii="Calibri" w:hAnsi="Calibri" w:cs="Calibri"/>
          <w:sz w:val="24"/>
          <w:szCs w:val="24"/>
        </w:rPr>
        <w:t>n t</w:t>
      </w:r>
      <w:r w:rsidR="45AE37E8" w:rsidRPr="3786A8BD">
        <w:rPr>
          <w:rFonts w:ascii="Calibri" w:hAnsi="Calibri" w:cs="Calibri"/>
          <w:sz w:val="24"/>
          <w:szCs w:val="24"/>
        </w:rPr>
        <w:t xml:space="preserve">wo </w:t>
      </w:r>
      <w:r w:rsidR="006540BD" w:rsidRPr="3786A8BD">
        <w:rPr>
          <w:rFonts w:ascii="Calibri" w:hAnsi="Calibri" w:cs="Calibri"/>
          <w:sz w:val="24"/>
          <w:szCs w:val="24"/>
        </w:rPr>
        <w:t>lot</w:t>
      </w:r>
      <w:r w:rsidRPr="3786A8BD">
        <w:rPr>
          <w:rFonts w:ascii="Calibri" w:hAnsi="Calibri" w:cs="Calibri"/>
          <w:sz w:val="24"/>
          <w:szCs w:val="24"/>
        </w:rPr>
        <w:t>s</w:t>
      </w:r>
      <w:r w:rsidR="00671D5E" w:rsidRPr="3786A8BD">
        <w:rPr>
          <w:rFonts w:ascii="Calibri" w:hAnsi="Calibri" w:cs="Calibri"/>
          <w:sz w:val="24"/>
          <w:szCs w:val="24"/>
        </w:rPr>
        <w:t xml:space="preserve"> for effective implementation</w:t>
      </w:r>
      <w:r w:rsidRPr="3786A8BD">
        <w:rPr>
          <w:rFonts w:ascii="Calibri" w:hAnsi="Calibri" w:cs="Calibri"/>
          <w:sz w:val="24"/>
          <w:szCs w:val="24"/>
        </w:rPr>
        <w:t>, as described below:</w:t>
      </w:r>
    </w:p>
    <w:p w14:paraId="61CDCEAD" w14:textId="77777777" w:rsidR="006540BD" w:rsidRPr="00671D5E" w:rsidRDefault="006540BD" w:rsidP="006540BD">
      <w:pPr>
        <w:spacing w:line="259" w:lineRule="auto"/>
        <w:rPr>
          <w:rFonts w:ascii="Calibri" w:hAnsi="Calibri" w:cs="Calibri"/>
          <w:sz w:val="24"/>
          <w:szCs w:val="24"/>
        </w:rPr>
      </w:pPr>
    </w:p>
    <w:p w14:paraId="333352F0" w14:textId="0EA4EC0A" w:rsidR="00671D5E" w:rsidRPr="00671D5E" w:rsidRDefault="006540BD" w:rsidP="3786A8BD">
      <w:pPr>
        <w:tabs>
          <w:tab w:val="center" w:pos="2923"/>
        </w:tabs>
        <w:spacing w:after="13" w:line="249" w:lineRule="auto"/>
        <w:ind w:left="-15"/>
        <w:rPr>
          <w:rFonts w:ascii="Calibri" w:hAnsi="Calibri" w:cs="Calibri"/>
          <w:sz w:val="24"/>
          <w:szCs w:val="24"/>
        </w:rPr>
      </w:pPr>
      <w:r w:rsidRPr="3786A8BD">
        <w:rPr>
          <w:rFonts w:ascii="Calibri" w:hAnsi="Calibri" w:cs="Calibri"/>
          <w:b/>
          <w:bCs/>
          <w:sz w:val="24"/>
          <w:szCs w:val="24"/>
        </w:rPr>
        <w:t>Lot</w:t>
      </w:r>
      <w:r w:rsidR="6AFC563A" w:rsidRPr="3786A8BD">
        <w:rPr>
          <w:rFonts w:ascii="Calibri" w:hAnsi="Calibri" w:cs="Calibri"/>
          <w:b/>
          <w:bCs/>
          <w:sz w:val="24"/>
          <w:szCs w:val="24"/>
        </w:rPr>
        <w:t>1</w:t>
      </w:r>
      <w:r w:rsidRPr="3786A8BD">
        <w:rPr>
          <w:rFonts w:ascii="Calibri" w:hAnsi="Calibri" w:cs="Calibri"/>
          <w:b/>
          <w:bCs/>
          <w:sz w:val="24"/>
          <w:szCs w:val="24"/>
        </w:rPr>
        <w:t xml:space="preserve">: </w:t>
      </w:r>
      <w:r w:rsidR="00671D5E" w:rsidRPr="3786A8BD">
        <w:rPr>
          <w:rFonts w:ascii="Calibri" w:hAnsi="Calibri" w:cs="Calibri"/>
          <w:sz w:val="24"/>
          <w:szCs w:val="24"/>
        </w:rPr>
        <w:t>This comprises only works at the reservoir station involving the supply and installation of a 75m3 tank elevated 1.5m pedestal, and all associated plumbing and civil works</w:t>
      </w:r>
    </w:p>
    <w:p w14:paraId="100C5B58" w14:textId="77777777" w:rsidR="006540BD" w:rsidRPr="00671D5E" w:rsidRDefault="006540BD" w:rsidP="00671D5E">
      <w:pPr>
        <w:tabs>
          <w:tab w:val="center" w:pos="2923"/>
        </w:tabs>
        <w:spacing w:after="13" w:line="249" w:lineRule="auto"/>
        <w:ind w:left="-15"/>
        <w:rPr>
          <w:rFonts w:ascii="Calibri" w:hAnsi="Calibri" w:cs="Calibri"/>
          <w:bCs/>
          <w:sz w:val="24"/>
          <w:szCs w:val="24"/>
        </w:rPr>
      </w:pPr>
      <w:r w:rsidRPr="00671D5E">
        <w:rPr>
          <w:rFonts w:ascii="Calibri" w:hAnsi="Calibri" w:cs="Calibri"/>
          <w:bCs/>
          <w:sz w:val="24"/>
          <w:szCs w:val="24"/>
        </w:rPr>
        <w:t xml:space="preserve"> </w:t>
      </w:r>
    </w:p>
    <w:p w14:paraId="634E34FA" w14:textId="06EA5F90" w:rsidR="00671D5E" w:rsidRPr="00671D5E" w:rsidRDefault="00671D5E" w:rsidP="00671D5E">
      <w:pPr>
        <w:tabs>
          <w:tab w:val="center" w:pos="2923"/>
        </w:tabs>
        <w:spacing w:after="13" w:line="249" w:lineRule="auto"/>
        <w:ind w:left="-15"/>
        <w:rPr>
          <w:rFonts w:ascii="Calibri" w:hAnsi="Calibri" w:cs="Calibri"/>
          <w:sz w:val="24"/>
          <w:szCs w:val="24"/>
        </w:rPr>
      </w:pPr>
      <w:r w:rsidRPr="3786A8BD">
        <w:rPr>
          <w:rFonts w:ascii="Calibri" w:hAnsi="Calibri" w:cs="Calibri"/>
          <w:b/>
          <w:bCs/>
          <w:sz w:val="24"/>
          <w:szCs w:val="24"/>
        </w:rPr>
        <w:t xml:space="preserve">Lot </w:t>
      </w:r>
      <w:r w:rsidR="65E87E6C" w:rsidRPr="3786A8BD">
        <w:rPr>
          <w:rFonts w:ascii="Calibri" w:hAnsi="Calibri" w:cs="Calibri"/>
          <w:b/>
          <w:bCs/>
          <w:sz w:val="24"/>
          <w:szCs w:val="24"/>
        </w:rPr>
        <w:t>2</w:t>
      </w:r>
      <w:r w:rsidRPr="3786A8BD">
        <w:rPr>
          <w:rFonts w:ascii="Calibri" w:hAnsi="Calibri" w:cs="Calibri"/>
          <w:b/>
          <w:bCs/>
          <w:sz w:val="24"/>
          <w:szCs w:val="24"/>
        </w:rPr>
        <w:t>:</w:t>
      </w:r>
      <w:r w:rsidRPr="3786A8BD">
        <w:rPr>
          <w:rFonts w:ascii="Calibri" w:hAnsi="Calibri" w:cs="Calibri"/>
          <w:sz w:val="24"/>
          <w:szCs w:val="24"/>
        </w:rPr>
        <w:t xml:space="preserve"> This comprises the works described in the project excluding works at the reservoir station: pumping station civil and plumbing works, the transmission pipeline, distribution pipelines, pump and electromechanical installations and construction of waterborne sanitation facility. </w:t>
      </w:r>
    </w:p>
    <w:p w14:paraId="6BB9E253" w14:textId="77777777" w:rsidR="006540BD" w:rsidRPr="00671D5E" w:rsidRDefault="006540BD" w:rsidP="005D5BA5">
      <w:pPr>
        <w:pStyle w:val="specstext"/>
        <w:ind w:left="0"/>
        <w:rPr>
          <w:rFonts w:ascii="Calibri" w:hAnsi="Calibri" w:cs="Calibri"/>
          <w:sz w:val="24"/>
          <w:szCs w:val="24"/>
        </w:rPr>
      </w:pPr>
    </w:p>
    <w:p w14:paraId="5AD14F16" w14:textId="204742C0" w:rsidR="1364C35C" w:rsidRDefault="1364C35C" w:rsidP="3786A8BD">
      <w:pPr>
        <w:pStyle w:val="specstext"/>
        <w:ind w:left="0"/>
        <w:rPr>
          <w:rFonts w:ascii="Calibri" w:hAnsi="Calibri" w:cs="Calibri"/>
          <w:sz w:val="24"/>
          <w:szCs w:val="24"/>
        </w:rPr>
      </w:pPr>
      <w:r w:rsidRPr="630226D0">
        <w:rPr>
          <w:rFonts w:ascii="Calibri" w:hAnsi="Calibri" w:cs="Calibri"/>
          <w:sz w:val="24"/>
          <w:szCs w:val="24"/>
        </w:rPr>
        <w:t xml:space="preserve">The bidder is at liberty to present quotations for either one or two lots depending on their technical and financial </w:t>
      </w:r>
      <w:r w:rsidR="3DF23C0D" w:rsidRPr="630226D0">
        <w:rPr>
          <w:rFonts w:ascii="Calibri" w:hAnsi="Calibri" w:cs="Calibri"/>
          <w:sz w:val="24"/>
          <w:szCs w:val="24"/>
        </w:rPr>
        <w:t xml:space="preserve">capacity. A bidder could be awarded one of the works or </w:t>
      </w:r>
      <w:r w:rsidR="6B114331" w:rsidRPr="630226D0">
        <w:rPr>
          <w:rFonts w:ascii="Calibri" w:hAnsi="Calibri" w:cs="Calibri"/>
          <w:sz w:val="24"/>
          <w:szCs w:val="24"/>
        </w:rPr>
        <w:t>both works</w:t>
      </w:r>
      <w:r w:rsidR="3DF23C0D" w:rsidRPr="630226D0">
        <w:rPr>
          <w:rFonts w:ascii="Calibri" w:hAnsi="Calibri" w:cs="Calibri"/>
          <w:sz w:val="24"/>
          <w:szCs w:val="24"/>
        </w:rPr>
        <w:t xml:space="preserve"> depending on the final evaluation. Bidders pricing both works should take note that some items could be repeated in both </w:t>
      </w:r>
      <w:proofErr w:type="spellStart"/>
      <w:r w:rsidR="7F6F3BA2" w:rsidRPr="630226D0">
        <w:rPr>
          <w:rFonts w:ascii="Calibri" w:hAnsi="Calibri" w:cs="Calibri"/>
          <w:sz w:val="24"/>
          <w:szCs w:val="24"/>
        </w:rPr>
        <w:t>BoQs</w:t>
      </w:r>
      <w:proofErr w:type="spellEnd"/>
      <w:r w:rsidR="7F6F3BA2" w:rsidRPr="630226D0">
        <w:rPr>
          <w:rFonts w:ascii="Calibri" w:hAnsi="Calibri" w:cs="Calibri"/>
          <w:sz w:val="24"/>
          <w:szCs w:val="24"/>
        </w:rPr>
        <w:t xml:space="preserve">. Each lot will be </w:t>
      </w:r>
      <w:r w:rsidR="3B343128" w:rsidRPr="630226D0">
        <w:rPr>
          <w:rFonts w:ascii="Calibri" w:hAnsi="Calibri" w:cs="Calibri"/>
          <w:sz w:val="24"/>
          <w:szCs w:val="24"/>
        </w:rPr>
        <w:t>evaluated</w:t>
      </w:r>
      <w:r w:rsidR="7F6F3BA2" w:rsidRPr="630226D0">
        <w:rPr>
          <w:rFonts w:ascii="Calibri" w:hAnsi="Calibri" w:cs="Calibri"/>
          <w:sz w:val="24"/>
          <w:szCs w:val="24"/>
        </w:rPr>
        <w:t xml:space="preserve"> independently based on the evaluation criteria.</w:t>
      </w:r>
    </w:p>
    <w:p w14:paraId="46A1F5FC" w14:textId="36D78FB5" w:rsidR="3786A8BD" w:rsidRDefault="3786A8BD" w:rsidP="3786A8BD">
      <w:pPr>
        <w:pStyle w:val="specstext"/>
        <w:ind w:left="0"/>
        <w:rPr>
          <w:rFonts w:ascii="Calibri" w:hAnsi="Calibri" w:cs="Calibri"/>
          <w:sz w:val="24"/>
          <w:szCs w:val="24"/>
        </w:rPr>
      </w:pPr>
    </w:p>
    <w:p w14:paraId="5CDB5CB7" w14:textId="77777777" w:rsidR="006540BD" w:rsidRPr="00671D5E" w:rsidRDefault="00671D5E" w:rsidP="005D5BA5">
      <w:pPr>
        <w:pStyle w:val="specstext"/>
        <w:ind w:left="0"/>
        <w:rPr>
          <w:rFonts w:ascii="Calibri" w:hAnsi="Calibri" w:cs="Calibri"/>
          <w:sz w:val="24"/>
          <w:szCs w:val="24"/>
        </w:rPr>
      </w:pPr>
      <w:r>
        <w:rPr>
          <w:rFonts w:ascii="Calibri" w:hAnsi="Calibri" w:cs="Calibri"/>
          <w:sz w:val="24"/>
          <w:szCs w:val="24"/>
        </w:rPr>
        <w:t>The works are described in technical detail in three parts as follows:</w:t>
      </w:r>
    </w:p>
    <w:p w14:paraId="23DE523C" w14:textId="77777777" w:rsidR="00D8066F" w:rsidRPr="00671D5E" w:rsidRDefault="00D8066F" w:rsidP="005D5BA5">
      <w:pPr>
        <w:widowControl w:val="0"/>
        <w:tabs>
          <w:tab w:val="left" w:pos="720"/>
        </w:tabs>
        <w:jc w:val="both"/>
        <w:rPr>
          <w:rFonts w:ascii="Calibri" w:hAnsi="Calibri" w:cs="Calibri"/>
          <w:sz w:val="24"/>
          <w:szCs w:val="24"/>
          <w:lang w:val="en-GB"/>
        </w:rPr>
      </w:pPr>
    </w:p>
    <w:p w14:paraId="4703F0E9" w14:textId="77777777" w:rsidR="00D8066F" w:rsidRPr="00671D5E" w:rsidRDefault="00D8066F" w:rsidP="005D5BA5">
      <w:pPr>
        <w:pStyle w:val="Heading3"/>
        <w:jc w:val="both"/>
        <w:rPr>
          <w:rFonts w:ascii="Calibri" w:hAnsi="Calibri" w:cs="Calibri"/>
          <w:sz w:val="24"/>
          <w:szCs w:val="24"/>
        </w:rPr>
      </w:pPr>
      <w:r w:rsidRPr="00671D5E">
        <w:rPr>
          <w:rFonts w:ascii="Calibri" w:hAnsi="Calibri" w:cs="Calibri"/>
          <w:sz w:val="24"/>
          <w:szCs w:val="24"/>
        </w:rPr>
        <w:t>Part 1:</w:t>
      </w:r>
      <w:r w:rsidRPr="00671D5E">
        <w:rPr>
          <w:rFonts w:ascii="Calibri" w:hAnsi="Calibri" w:cs="Calibri"/>
          <w:sz w:val="24"/>
          <w:szCs w:val="24"/>
        </w:rPr>
        <w:tab/>
        <w:t>Water Supply Pipe Laying</w:t>
      </w:r>
    </w:p>
    <w:p w14:paraId="52E56223" w14:textId="77777777" w:rsidR="00D8066F" w:rsidRPr="00671D5E" w:rsidRDefault="00D8066F" w:rsidP="005D5BA5">
      <w:pPr>
        <w:widowControl w:val="0"/>
        <w:tabs>
          <w:tab w:val="left" w:pos="1134"/>
        </w:tabs>
        <w:ind w:left="1134" w:hanging="1134"/>
        <w:jc w:val="both"/>
        <w:rPr>
          <w:rFonts w:ascii="Calibri" w:hAnsi="Calibri" w:cs="Calibri"/>
          <w:b/>
          <w:bCs/>
          <w:sz w:val="24"/>
          <w:szCs w:val="24"/>
          <w:lang w:val="en-GB"/>
        </w:rPr>
      </w:pPr>
    </w:p>
    <w:p w14:paraId="30457A14" w14:textId="77777777" w:rsidR="00D8066F" w:rsidRPr="00671D5E" w:rsidRDefault="00D8066F" w:rsidP="005D5BA5">
      <w:pPr>
        <w:jc w:val="both"/>
        <w:rPr>
          <w:rFonts w:ascii="Calibri" w:hAnsi="Calibri" w:cs="Calibri"/>
          <w:sz w:val="24"/>
          <w:szCs w:val="24"/>
          <w:lang w:val="en-GB"/>
        </w:rPr>
      </w:pPr>
      <w:r w:rsidRPr="00671D5E">
        <w:rPr>
          <w:rFonts w:ascii="Calibri" w:hAnsi="Calibri" w:cs="Calibri"/>
          <w:sz w:val="24"/>
          <w:szCs w:val="24"/>
          <w:lang w:val="en-GB"/>
        </w:rPr>
        <w:t xml:space="preserve">Supply and laying of new pipelines and associated fittings. </w:t>
      </w:r>
    </w:p>
    <w:p w14:paraId="07547A01" w14:textId="77777777" w:rsidR="00D8066F" w:rsidRPr="00671D5E" w:rsidRDefault="00D8066F" w:rsidP="005D5BA5">
      <w:pPr>
        <w:widowControl w:val="0"/>
        <w:tabs>
          <w:tab w:val="left" w:pos="720"/>
        </w:tabs>
        <w:jc w:val="both"/>
        <w:rPr>
          <w:rFonts w:ascii="Calibri" w:hAnsi="Calibri" w:cs="Calibri"/>
          <w:sz w:val="24"/>
          <w:szCs w:val="24"/>
          <w:lang w:val="en-GB"/>
        </w:rPr>
      </w:pPr>
    </w:p>
    <w:p w14:paraId="72DA12D7" w14:textId="77777777" w:rsidR="00D8066F" w:rsidRPr="00671D5E" w:rsidRDefault="00D8066F" w:rsidP="005D5BA5">
      <w:pPr>
        <w:pStyle w:val="Heading3"/>
        <w:jc w:val="both"/>
        <w:rPr>
          <w:rFonts w:ascii="Calibri" w:hAnsi="Calibri" w:cs="Calibri"/>
          <w:sz w:val="24"/>
          <w:szCs w:val="24"/>
        </w:rPr>
      </w:pPr>
      <w:r w:rsidRPr="00671D5E">
        <w:rPr>
          <w:rFonts w:ascii="Calibri" w:hAnsi="Calibri" w:cs="Calibri"/>
          <w:sz w:val="24"/>
          <w:szCs w:val="24"/>
        </w:rPr>
        <w:t>Part 2:</w:t>
      </w:r>
      <w:r w:rsidRPr="00671D5E">
        <w:rPr>
          <w:rFonts w:ascii="Calibri" w:hAnsi="Calibri" w:cs="Calibri"/>
          <w:sz w:val="24"/>
          <w:szCs w:val="24"/>
        </w:rPr>
        <w:tab/>
        <w:t>Buildings, Reservoirs, and Mechanical -Electrical Works</w:t>
      </w:r>
    </w:p>
    <w:p w14:paraId="5043CB0F" w14:textId="77777777" w:rsidR="00D8066F" w:rsidRPr="00671D5E" w:rsidRDefault="00D8066F" w:rsidP="005D5BA5">
      <w:pPr>
        <w:widowControl w:val="0"/>
        <w:tabs>
          <w:tab w:val="left" w:pos="1134"/>
        </w:tabs>
        <w:ind w:left="1134" w:hanging="1134"/>
        <w:jc w:val="both"/>
        <w:rPr>
          <w:rFonts w:ascii="Calibri" w:hAnsi="Calibri" w:cs="Calibri"/>
          <w:b/>
          <w:bCs/>
          <w:sz w:val="24"/>
          <w:szCs w:val="24"/>
          <w:lang w:val="en-GB"/>
        </w:rPr>
      </w:pPr>
    </w:p>
    <w:p w14:paraId="7C3A0077" w14:textId="77777777" w:rsidR="00D8066F" w:rsidRPr="00671D5E" w:rsidRDefault="00D8066F" w:rsidP="005D5BA5">
      <w:pPr>
        <w:jc w:val="both"/>
        <w:rPr>
          <w:rFonts w:ascii="Calibri" w:hAnsi="Calibri" w:cs="Calibri"/>
          <w:sz w:val="24"/>
          <w:szCs w:val="24"/>
          <w:lang w:val="en-GB"/>
        </w:rPr>
      </w:pPr>
      <w:r w:rsidRPr="00671D5E">
        <w:rPr>
          <w:rFonts w:ascii="Calibri" w:hAnsi="Calibri" w:cs="Calibri"/>
          <w:sz w:val="24"/>
          <w:szCs w:val="24"/>
          <w:lang w:val="en-GB"/>
        </w:rPr>
        <w:t xml:space="preserve">The construction of water </w:t>
      </w:r>
      <w:r w:rsidR="000F3D1C" w:rsidRPr="00671D5E">
        <w:rPr>
          <w:rFonts w:ascii="Calibri" w:hAnsi="Calibri" w:cs="Calibri"/>
          <w:sz w:val="24"/>
          <w:szCs w:val="24"/>
          <w:lang w:val="en-GB"/>
        </w:rPr>
        <w:t>pump house</w:t>
      </w:r>
      <w:r w:rsidRPr="00671D5E">
        <w:rPr>
          <w:rFonts w:ascii="Calibri" w:hAnsi="Calibri" w:cs="Calibri"/>
          <w:sz w:val="24"/>
          <w:szCs w:val="24"/>
          <w:lang w:val="en-GB"/>
        </w:rPr>
        <w:t xml:space="preserve"> works, reservoirs, buildings and, and all associated mechanical and electrical works.  </w:t>
      </w:r>
    </w:p>
    <w:p w14:paraId="07459315" w14:textId="77777777" w:rsidR="00D8066F" w:rsidRPr="00671D5E" w:rsidRDefault="00D8066F" w:rsidP="005D5BA5">
      <w:pPr>
        <w:pStyle w:val="ListParagraph"/>
        <w:ind w:left="0"/>
        <w:jc w:val="both"/>
        <w:rPr>
          <w:rFonts w:ascii="Calibri" w:hAnsi="Calibri" w:cs="Calibri"/>
          <w:sz w:val="24"/>
          <w:szCs w:val="24"/>
          <w:lang w:val="en-GB"/>
        </w:rPr>
      </w:pPr>
    </w:p>
    <w:p w14:paraId="2296F695" w14:textId="77777777" w:rsidR="00D8066F" w:rsidRPr="00671D5E" w:rsidRDefault="00D8066F" w:rsidP="005D5BA5">
      <w:pPr>
        <w:pStyle w:val="Heading3"/>
        <w:jc w:val="both"/>
        <w:rPr>
          <w:rFonts w:ascii="Calibri" w:hAnsi="Calibri" w:cs="Calibri"/>
          <w:sz w:val="24"/>
          <w:szCs w:val="24"/>
        </w:rPr>
      </w:pPr>
      <w:r w:rsidRPr="00671D5E">
        <w:rPr>
          <w:rFonts w:ascii="Calibri" w:hAnsi="Calibri" w:cs="Calibri"/>
          <w:sz w:val="24"/>
          <w:szCs w:val="24"/>
        </w:rPr>
        <w:t>Part 3:</w:t>
      </w:r>
      <w:r w:rsidRPr="00671D5E">
        <w:rPr>
          <w:rFonts w:ascii="Calibri" w:hAnsi="Calibri" w:cs="Calibri"/>
          <w:sz w:val="24"/>
          <w:szCs w:val="24"/>
        </w:rPr>
        <w:tab/>
        <w:t>Sanitation</w:t>
      </w:r>
    </w:p>
    <w:p w14:paraId="6537F28F" w14:textId="77777777" w:rsidR="00D8066F" w:rsidRPr="00671D5E" w:rsidRDefault="00D8066F" w:rsidP="005D5BA5">
      <w:pPr>
        <w:jc w:val="both"/>
        <w:rPr>
          <w:rFonts w:ascii="Calibri" w:hAnsi="Calibri" w:cs="Calibri"/>
          <w:sz w:val="24"/>
          <w:szCs w:val="24"/>
          <w:lang w:val="en-GB"/>
        </w:rPr>
      </w:pPr>
    </w:p>
    <w:p w14:paraId="53D755FA" w14:textId="77777777" w:rsidR="00D8066F" w:rsidRPr="00671D5E" w:rsidRDefault="00D8066F" w:rsidP="715E68A3">
      <w:pPr>
        <w:jc w:val="both"/>
        <w:rPr>
          <w:rFonts w:ascii="Calibri" w:hAnsi="Calibri" w:cs="Calibri"/>
          <w:sz w:val="24"/>
          <w:szCs w:val="24"/>
        </w:rPr>
      </w:pPr>
      <w:r w:rsidRPr="715E68A3">
        <w:rPr>
          <w:rFonts w:ascii="Calibri" w:hAnsi="Calibri" w:cs="Calibri"/>
          <w:sz w:val="24"/>
          <w:szCs w:val="24"/>
        </w:rPr>
        <w:t xml:space="preserve">The construction of </w:t>
      </w:r>
      <w:r w:rsidR="00B76D02" w:rsidRPr="715E68A3">
        <w:rPr>
          <w:rFonts w:ascii="Calibri" w:hAnsi="Calibri" w:cs="Calibri"/>
          <w:sz w:val="24"/>
          <w:szCs w:val="24"/>
        </w:rPr>
        <w:t>public sanitation facilities</w:t>
      </w:r>
      <w:r w:rsidR="00281C18" w:rsidRPr="715E68A3">
        <w:rPr>
          <w:rFonts w:ascii="Calibri" w:hAnsi="Calibri" w:cs="Calibri"/>
          <w:sz w:val="24"/>
          <w:szCs w:val="24"/>
        </w:rPr>
        <w:t>.</w:t>
      </w:r>
    </w:p>
    <w:p w14:paraId="6DFB9E20" w14:textId="77777777" w:rsidR="00D8066F" w:rsidRPr="00671D5E" w:rsidRDefault="00D8066F" w:rsidP="005D5BA5">
      <w:pPr>
        <w:widowControl w:val="0"/>
        <w:tabs>
          <w:tab w:val="left" w:pos="720"/>
        </w:tabs>
        <w:jc w:val="both"/>
        <w:rPr>
          <w:rFonts w:ascii="Calibri" w:hAnsi="Calibri" w:cs="Calibri"/>
          <w:sz w:val="24"/>
          <w:szCs w:val="24"/>
          <w:lang w:val="en-GB"/>
        </w:rPr>
      </w:pPr>
    </w:p>
    <w:p w14:paraId="77952B6C" w14:textId="77777777" w:rsidR="00D8066F" w:rsidRPr="00671D5E" w:rsidRDefault="00D8066F" w:rsidP="005D5BA5">
      <w:pPr>
        <w:pStyle w:val="Heading2"/>
        <w:jc w:val="both"/>
        <w:rPr>
          <w:rFonts w:ascii="Calibri" w:hAnsi="Calibri" w:cs="Calibri"/>
          <w:sz w:val="24"/>
          <w:szCs w:val="24"/>
        </w:rPr>
      </w:pPr>
      <w:bookmarkStart w:id="15" w:name="_Toc309390444"/>
      <w:bookmarkStart w:id="16" w:name="_Toc353977971"/>
      <w:bookmarkStart w:id="17" w:name="_Toc195709383"/>
      <w:r w:rsidRPr="00671D5E">
        <w:rPr>
          <w:rFonts w:ascii="Calibri" w:hAnsi="Calibri" w:cs="Calibri"/>
          <w:sz w:val="24"/>
          <w:szCs w:val="24"/>
        </w:rPr>
        <w:t>General Description of the Works</w:t>
      </w:r>
      <w:bookmarkEnd w:id="15"/>
      <w:bookmarkEnd w:id="16"/>
      <w:bookmarkEnd w:id="17"/>
    </w:p>
    <w:p w14:paraId="70DF9E56" w14:textId="77777777" w:rsidR="00D8066F" w:rsidRPr="00671D5E" w:rsidRDefault="00D8066F" w:rsidP="005D5BA5">
      <w:pPr>
        <w:widowControl w:val="0"/>
        <w:tabs>
          <w:tab w:val="left" w:pos="0"/>
        </w:tabs>
        <w:jc w:val="both"/>
        <w:rPr>
          <w:rFonts w:ascii="Calibri" w:hAnsi="Calibri" w:cs="Calibri"/>
          <w:sz w:val="24"/>
          <w:szCs w:val="24"/>
          <w:lang w:val="en-GB"/>
        </w:rPr>
      </w:pPr>
    </w:p>
    <w:p w14:paraId="2B8DF923" w14:textId="77777777" w:rsidR="00D8066F" w:rsidRPr="00671D5E" w:rsidRDefault="00D8066F" w:rsidP="005D5BA5">
      <w:pPr>
        <w:widowControl w:val="0"/>
        <w:tabs>
          <w:tab w:val="left" w:pos="720"/>
        </w:tabs>
        <w:jc w:val="both"/>
        <w:rPr>
          <w:rFonts w:ascii="Calibri" w:hAnsi="Calibri" w:cs="Calibri"/>
          <w:sz w:val="24"/>
          <w:szCs w:val="24"/>
          <w:lang w:val="en-GB"/>
        </w:rPr>
      </w:pPr>
      <w:r w:rsidRPr="00671D5E">
        <w:rPr>
          <w:rFonts w:ascii="Calibri" w:hAnsi="Calibri" w:cs="Calibri"/>
          <w:sz w:val="24"/>
          <w:szCs w:val="24"/>
          <w:lang w:val="en-GB"/>
        </w:rPr>
        <w:t xml:space="preserve">The Contract is for the supply, and installation of water pipes, the civil works and the </w:t>
      </w:r>
      <w:proofErr w:type="gramStart"/>
      <w:r w:rsidRPr="00671D5E">
        <w:rPr>
          <w:rFonts w:ascii="Calibri" w:hAnsi="Calibri" w:cs="Calibri"/>
          <w:sz w:val="24"/>
          <w:szCs w:val="24"/>
          <w:lang w:val="en-GB"/>
        </w:rPr>
        <w:t>design;</w:t>
      </w:r>
      <w:proofErr w:type="gramEnd"/>
      <w:r w:rsidRPr="00671D5E">
        <w:rPr>
          <w:rFonts w:ascii="Calibri" w:hAnsi="Calibri" w:cs="Calibri"/>
          <w:sz w:val="24"/>
          <w:szCs w:val="24"/>
          <w:lang w:val="en-GB"/>
        </w:rPr>
        <w:t xml:space="preserve"> supply and commissioning of mechanical and electrical plant </w:t>
      </w:r>
      <w:r w:rsidR="00666A25" w:rsidRPr="00671D5E">
        <w:rPr>
          <w:rFonts w:ascii="Calibri" w:hAnsi="Calibri" w:cs="Calibri"/>
          <w:sz w:val="24"/>
          <w:szCs w:val="24"/>
          <w:lang w:val="en-GB"/>
        </w:rPr>
        <w:t>and equipment</w:t>
      </w:r>
      <w:r w:rsidRPr="00671D5E">
        <w:rPr>
          <w:rFonts w:ascii="Calibri" w:hAnsi="Calibri" w:cs="Calibri"/>
          <w:sz w:val="24"/>
          <w:szCs w:val="24"/>
          <w:lang w:val="en-GB"/>
        </w:rPr>
        <w:t xml:space="preserve">. The extent of the Works is specified in Chapter 2. </w:t>
      </w:r>
    </w:p>
    <w:p w14:paraId="44E871BC" w14:textId="77777777" w:rsidR="00D8066F" w:rsidRPr="00671D5E" w:rsidRDefault="00D8066F" w:rsidP="005D5BA5">
      <w:pPr>
        <w:widowControl w:val="0"/>
        <w:tabs>
          <w:tab w:val="left" w:pos="720"/>
        </w:tabs>
        <w:jc w:val="both"/>
        <w:rPr>
          <w:rFonts w:ascii="Calibri" w:hAnsi="Calibri" w:cs="Calibri"/>
          <w:sz w:val="24"/>
          <w:szCs w:val="24"/>
          <w:lang w:val="en-GB"/>
        </w:rPr>
      </w:pPr>
    </w:p>
    <w:p w14:paraId="66A18295" w14:textId="77777777" w:rsidR="00D8066F" w:rsidRPr="00671D5E" w:rsidRDefault="00D8066F" w:rsidP="005D5BA5">
      <w:pPr>
        <w:widowControl w:val="0"/>
        <w:tabs>
          <w:tab w:val="left" w:pos="720"/>
        </w:tabs>
        <w:jc w:val="both"/>
        <w:rPr>
          <w:rFonts w:ascii="Calibri" w:hAnsi="Calibri" w:cs="Calibri"/>
          <w:sz w:val="24"/>
          <w:szCs w:val="24"/>
          <w:lang w:val="en-GB"/>
        </w:rPr>
      </w:pPr>
      <w:r w:rsidRPr="00671D5E">
        <w:rPr>
          <w:rFonts w:ascii="Calibri" w:hAnsi="Calibri" w:cs="Calibri"/>
          <w:sz w:val="24"/>
          <w:szCs w:val="24"/>
          <w:lang w:val="en-GB"/>
        </w:rPr>
        <w:t>A brief description of the facilities to be provided under this Contract in the three Parts of the Works is given below.</w:t>
      </w:r>
    </w:p>
    <w:p w14:paraId="144A5D23" w14:textId="77777777" w:rsidR="008204B6" w:rsidRPr="00671D5E" w:rsidRDefault="008204B6" w:rsidP="005D5BA5">
      <w:pPr>
        <w:widowControl w:val="0"/>
        <w:tabs>
          <w:tab w:val="left" w:pos="720"/>
        </w:tabs>
        <w:jc w:val="both"/>
        <w:rPr>
          <w:rFonts w:ascii="Calibri" w:hAnsi="Calibri" w:cs="Calibri"/>
          <w:sz w:val="24"/>
          <w:szCs w:val="24"/>
          <w:lang w:val="en-GB"/>
        </w:rPr>
      </w:pPr>
    </w:p>
    <w:p w14:paraId="0031A0F5" w14:textId="77777777" w:rsidR="00D8066F" w:rsidRPr="00671D5E" w:rsidRDefault="00D8066F" w:rsidP="005D5BA5">
      <w:pPr>
        <w:pStyle w:val="Heading3"/>
        <w:jc w:val="both"/>
        <w:rPr>
          <w:rFonts w:ascii="Calibri" w:hAnsi="Calibri" w:cs="Calibri"/>
          <w:sz w:val="24"/>
          <w:szCs w:val="24"/>
        </w:rPr>
      </w:pPr>
      <w:r w:rsidRPr="00671D5E">
        <w:rPr>
          <w:rFonts w:ascii="Calibri" w:hAnsi="Calibri" w:cs="Calibri"/>
          <w:sz w:val="24"/>
          <w:szCs w:val="24"/>
        </w:rPr>
        <w:t>Part 1</w:t>
      </w:r>
      <w:r w:rsidRPr="00671D5E">
        <w:rPr>
          <w:rFonts w:ascii="Calibri" w:hAnsi="Calibri" w:cs="Calibri"/>
          <w:sz w:val="24"/>
          <w:szCs w:val="24"/>
        </w:rPr>
        <w:tab/>
        <w:t>Water Supply Pipe Laying</w:t>
      </w:r>
    </w:p>
    <w:p w14:paraId="12F40E89" w14:textId="77777777" w:rsidR="00D8066F" w:rsidRPr="00671D5E" w:rsidRDefault="00D8066F" w:rsidP="005D5BA5">
      <w:pPr>
        <w:widowControl w:val="0"/>
        <w:tabs>
          <w:tab w:val="left" w:pos="720"/>
          <w:tab w:val="left" w:pos="2781"/>
        </w:tabs>
        <w:ind w:left="720"/>
        <w:jc w:val="both"/>
        <w:rPr>
          <w:rFonts w:ascii="Calibri" w:hAnsi="Calibri" w:cs="Calibri"/>
          <w:sz w:val="24"/>
          <w:szCs w:val="24"/>
          <w:lang w:val="en-GB"/>
        </w:rPr>
      </w:pPr>
      <w:r w:rsidRPr="00671D5E">
        <w:rPr>
          <w:rFonts w:ascii="Calibri" w:hAnsi="Calibri" w:cs="Calibri"/>
          <w:sz w:val="24"/>
          <w:szCs w:val="24"/>
          <w:lang w:val="en-GB"/>
        </w:rPr>
        <w:t xml:space="preserve"> </w:t>
      </w:r>
      <w:r w:rsidRPr="00671D5E">
        <w:rPr>
          <w:rFonts w:ascii="Calibri" w:hAnsi="Calibri" w:cs="Calibri"/>
          <w:sz w:val="24"/>
          <w:szCs w:val="24"/>
          <w:lang w:val="en-GB"/>
        </w:rPr>
        <w:tab/>
      </w:r>
    </w:p>
    <w:p w14:paraId="30334EB6" w14:textId="77777777" w:rsidR="00D8066F" w:rsidRPr="00671D5E" w:rsidRDefault="00D8066F" w:rsidP="005D5BA5">
      <w:pPr>
        <w:pStyle w:val="specstext"/>
        <w:ind w:left="0"/>
        <w:rPr>
          <w:rFonts w:ascii="Calibri" w:hAnsi="Calibri" w:cs="Calibri"/>
          <w:sz w:val="24"/>
          <w:szCs w:val="24"/>
        </w:rPr>
      </w:pPr>
      <w:r w:rsidRPr="00671D5E">
        <w:rPr>
          <w:rFonts w:ascii="Calibri" w:hAnsi="Calibri" w:cs="Calibri"/>
          <w:sz w:val="24"/>
          <w:szCs w:val="24"/>
        </w:rPr>
        <w:t>Part 1 of the Works comprises the supply, laying of water pipes, as shown on the Issued Drawings, and will consist of the following items.</w:t>
      </w:r>
    </w:p>
    <w:p w14:paraId="738610EB" w14:textId="77777777" w:rsidR="00D8066F" w:rsidRPr="00671D5E" w:rsidRDefault="00D8066F" w:rsidP="005D5BA5">
      <w:pPr>
        <w:widowControl w:val="0"/>
        <w:tabs>
          <w:tab w:val="left" w:pos="720"/>
        </w:tabs>
        <w:jc w:val="both"/>
        <w:rPr>
          <w:rFonts w:ascii="Calibri" w:hAnsi="Calibri" w:cs="Calibri"/>
          <w:sz w:val="24"/>
          <w:szCs w:val="24"/>
          <w:lang w:val="en-GB"/>
        </w:rPr>
      </w:pPr>
    </w:p>
    <w:p w14:paraId="72552232" w14:textId="77777777" w:rsidR="00D8066F" w:rsidRPr="00671D5E" w:rsidRDefault="00D8066F" w:rsidP="005D5BA5">
      <w:pPr>
        <w:widowControl w:val="0"/>
        <w:numPr>
          <w:ilvl w:val="0"/>
          <w:numId w:val="4"/>
        </w:numPr>
        <w:tabs>
          <w:tab w:val="clear" w:pos="360"/>
          <w:tab w:val="left" w:pos="426"/>
        </w:tabs>
        <w:ind w:left="414" w:hanging="408"/>
        <w:jc w:val="both"/>
        <w:rPr>
          <w:rFonts w:ascii="Calibri" w:hAnsi="Calibri" w:cs="Calibri"/>
          <w:sz w:val="24"/>
          <w:szCs w:val="24"/>
          <w:lang w:val="en-GB"/>
        </w:rPr>
      </w:pPr>
      <w:r w:rsidRPr="00671D5E">
        <w:rPr>
          <w:rFonts w:ascii="Calibri" w:hAnsi="Calibri" w:cs="Calibri"/>
          <w:sz w:val="24"/>
          <w:szCs w:val="24"/>
          <w:lang w:val="en-GB"/>
        </w:rPr>
        <w:t xml:space="preserve">Supply and laying of pipes and </w:t>
      </w:r>
      <w:proofErr w:type="gramStart"/>
      <w:r w:rsidRPr="00671D5E">
        <w:rPr>
          <w:rFonts w:ascii="Calibri" w:hAnsi="Calibri" w:cs="Calibri"/>
          <w:sz w:val="24"/>
          <w:szCs w:val="24"/>
          <w:lang w:val="en-GB"/>
        </w:rPr>
        <w:t>fittings;</w:t>
      </w:r>
      <w:proofErr w:type="gramEnd"/>
    </w:p>
    <w:p w14:paraId="637805D2" w14:textId="77777777" w:rsidR="00D8066F" w:rsidRPr="00671D5E" w:rsidRDefault="00D8066F" w:rsidP="005D5BA5">
      <w:pPr>
        <w:widowControl w:val="0"/>
        <w:tabs>
          <w:tab w:val="left" w:pos="426"/>
        </w:tabs>
        <w:ind w:left="1080" w:firstLine="1080"/>
        <w:jc w:val="both"/>
        <w:rPr>
          <w:rFonts w:ascii="Calibri" w:hAnsi="Calibri" w:cs="Calibri"/>
          <w:sz w:val="24"/>
          <w:szCs w:val="24"/>
          <w:lang w:val="en-GB"/>
        </w:rPr>
      </w:pPr>
    </w:p>
    <w:p w14:paraId="2DFDCBB0" w14:textId="77777777" w:rsidR="00D8066F" w:rsidRPr="00671D5E" w:rsidRDefault="00D8066F" w:rsidP="005D5BA5">
      <w:pPr>
        <w:widowControl w:val="0"/>
        <w:numPr>
          <w:ilvl w:val="0"/>
          <w:numId w:val="4"/>
        </w:numPr>
        <w:tabs>
          <w:tab w:val="clear" w:pos="360"/>
          <w:tab w:val="left" w:pos="426"/>
        </w:tabs>
        <w:ind w:left="414" w:hanging="408"/>
        <w:jc w:val="both"/>
        <w:rPr>
          <w:rFonts w:ascii="Calibri" w:hAnsi="Calibri" w:cs="Calibri"/>
          <w:sz w:val="24"/>
          <w:szCs w:val="24"/>
          <w:lang w:val="en-GB"/>
        </w:rPr>
      </w:pPr>
      <w:r w:rsidRPr="00671D5E">
        <w:rPr>
          <w:rFonts w:ascii="Calibri" w:hAnsi="Calibri" w:cs="Calibri"/>
          <w:sz w:val="24"/>
          <w:szCs w:val="24"/>
          <w:lang w:val="en-GB"/>
        </w:rPr>
        <w:t xml:space="preserve">Supply and installation of flow </w:t>
      </w:r>
      <w:proofErr w:type="gramStart"/>
      <w:r w:rsidRPr="00671D5E">
        <w:rPr>
          <w:rFonts w:ascii="Calibri" w:hAnsi="Calibri" w:cs="Calibri"/>
          <w:sz w:val="24"/>
          <w:szCs w:val="24"/>
          <w:lang w:val="en-GB"/>
        </w:rPr>
        <w:t>meters;</w:t>
      </w:r>
      <w:proofErr w:type="gramEnd"/>
    </w:p>
    <w:p w14:paraId="463F29E8" w14:textId="77777777" w:rsidR="00D8066F" w:rsidRPr="00671D5E" w:rsidRDefault="00D8066F" w:rsidP="005D5BA5">
      <w:pPr>
        <w:widowControl w:val="0"/>
        <w:tabs>
          <w:tab w:val="left" w:pos="426"/>
        </w:tabs>
        <w:ind w:left="6"/>
        <w:jc w:val="both"/>
        <w:rPr>
          <w:rFonts w:ascii="Calibri" w:hAnsi="Calibri" w:cs="Calibri"/>
          <w:sz w:val="24"/>
          <w:szCs w:val="24"/>
          <w:lang w:val="en-GB"/>
        </w:rPr>
      </w:pPr>
    </w:p>
    <w:p w14:paraId="6BAE0654" w14:textId="77777777" w:rsidR="00D8066F" w:rsidRPr="00671D5E" w:rsidRDefault="00D8066F" w:rsidP="005D5BA5">
      <w:pPr>
        <w:widowControl w:val="0"/>
        <w:numPr>
          <w:ilvl w:val="0"/>
          <w:numId w:val="4"/>
        </w:numPr>
        <w:tabs>
          <w:tab w:val="clear" w:pos="360"/>
          <w:tab w:val="left" w:pos="426"/>
        </w:tabs>
        <w:ind w:left="414" w:hanging="408"/>
        <w:jc w:val="both"/>
        <w:rPr>
          <w:rFonts w:ascii="Calibri" w:hAnsi="Calibri" w:cs="Calibri"/>
          <w:sz w:val="24"/>
          <w:szCs w:val="24"/>
          <w:lang w:val="en-GB"/>
        </w:rPr>
      </w:pPr>
      <w:r w:rsidRPr="00671D5E">
        <w:rPr>
          <w:rFonts w:ascii="Calibri" w:hAnsi="Calibri" w:cs="Calibri"/>
          <w:sz w:val="24"/>
          <w:szCs w:val="24"/>
          <w:lang w:val="en-GB"/>
        </w:rPr>
        <w:t xml:space="preserve">Supply and installation of washouts, air valves and associated </w:t>
      </w:r>
      <w:proofErr w:type="gramStart"/>
      <w:r w:rsidRPr="00671D5E">
        <w:rPr>
          <w:rFonts w:ascii="Calibri" w:hAnsi="Calibri" w:cs="Calibri"/>
          <w:sz w:val="24"/>
          <w:szCs w:val="24"/>
          <w:lang w:val="en-GB"/>
        </w:rPr>
        <w:t>chambers;</w:t>
      </w:r>
      <w:proofErr w:type="gramEnd"/>
    </w:p>
    <w:p w14:paraId="3B7B4B86" w14:textId="77777777" w:rsidR="00D8066F" w:rsidRPr="00671D5E" w:rsidRDefault="00D8066F" w:rsidP="005D5BA5">
      <w:pPr>
        <w:widowControl w:val="0"/>
        <w:tabs>
          <w:tab w:val="left" w:pos="426"/>
          <w:tab w:val="left" w:pos="720"/>
        </w:tabs>
        <w:ind w:firstLine="1080"/>
        <w:jc w:val="both"/>
        <w:rPr>
          <w:rFonts w:ascii="Calibri" w:hAnsi="Calibri" w:cs="Calibri"/>
          <w:sz w:val="24"/>
          <w:szCs w:val="24"/>
          <w:lang w:val="en-GB"/>
        </w:rPr>
      </w:pPr>
    </w:p>
    <w:p w14:paraId="025D88EF" w14:textId="77777777" w:rsidR="00D8066F" w:rsidRPr="00671D5E" w:rsidRDefault="00D8066F" w:rsidP="005D5BA5">
      <w:pPr>
        <w:widowControl w:val="0"/>
        <w:numPr>
          <w:ilvl w:val="0"/>
          <w:numId w:val="4"/>
        </w:numPr>
        <w:tabs>
          <w:tab w:val="clear" w:pos="360"/>
          <w:tab w:val="left" w:pos="426"/>
        </w:tabs>
        <w:ind w:left="414" w:hanging="408"/>
        <w:jc w:val="both"/>
        <w:rPr>
          <w:rFonts w:ascii="Calibri" w:hAnsi="Calibri" w:cs="Calibri"/>
          <w:sz w:val="24"/>
          <w:szCs w:val="24"/>
          <w:lang w:val="en-GB"/>
        </w:rPr>
      </w:pPr>
      <w:r w:rsidRPr="00671D5E">
        <w:rPr>
          <w:rFonts w:ascii="Calibri" w:hAnsi="Calibri" w:cs="Calibri"/>
          <w:sz w:val="24"/>
          <w:szCs w:val="24"/>
          <w:lang w:val="en-GB"/>
        </w:rPr>
        <w:t xml:space="preserve">Supply and installation of consumer connections, and service </w:t>
      </w:r>
      <w:proofErr w:type="gramStart"/>
      <w:r w:rsidRPr="00671D5E">
        <w:rPr>
          <w:rFonts w:ascii="Calibri" w:hAnsi="Calibri" w:cs="Calibri"/>
          <w:sz w:val="24"/>
          <w:szCs w:val="24"/>
          <w:lang w:val="en-GB"/>
        </w:rPr>
        <w:t>pipes;</w:t>
      </w:r>
      <w:proofErr w:type="gramEnd"/>
    </w:p>
    <w:p w14:paraId="3A0FF5F2" w14:textId="77777777" w:rsidR="00D8066F" w:rsidRPr="00671D5E" w:rsidRDefault="00D8066F" w:rsidP="005D5BA5">
      <w:pPr>
        <w:pStyle w:val="ListParagraph"/>
        <w:tabs>
          <w:tab w:val="left" w:pos="426"/>
        </w:tabs>
        <w:ind w:left="0"/>
        <w:jc w:val="both"/>
        <w:rPr>
          <w:rFonts w:ascii="Calibri" w:hAnsi="Calibri" w:cs="Calibri"/>
          <w:sz w:val="24"/>
          <w:szCs w:val="24"/>
          <w:lang w:val="en-GB"/>
        </w:rPr>
      </w:pPr>
    </w:p>
    <w:p w14:paraId="37A9F5D3" w14:textId="77777777" w:rsidR="00D8066F" w:rsidRPr="00671D5E" w:rsidRDefault="00D8066F" w:rsidP="005D5BA5">
      <w:pPr>
        <w:widowControl w:val="0"/>
        <w:numPr>
          <w:ilvl w:val="0"/>
          <w:numId w:val="4"/>
        </w:numPr>
        <w:tabs>
          <w:tab w:val="clear" w:pos="360"/>
          <w:tab w:val="left" w:pos="426"/>
        </w:tabs>
        <w:ind w:left="414" w:hanging="408"/>
        <w:jc w:val="both"/>
        <w:rPr>
          <w:rFonts w:ascii="Calibri" w:hAnsi="Calibri" w:cs="Calibri"/>
          <w:sz w:val="24"/>
          <w:szCs w:val="24"/>
          <w:lang w:val="en-GB"/>
        </w:rPr>
      </w:pPr>
      <w:r w:rsidRPr="00671D5E">
        <w:rPr>
          <w:rFonts w:ascii="Calibri" w:hAnsi="Calibri" w:cs="Calibri"/>
          <w:sz w:val="24"/>
          <w:szCs w:val="24"/>
          <w:lang w:val="en-GB"/>
        </w:rPr>
        <w:t>Further details of the work to be undertaken are given in Clause 2.1.</w:t>
      </w:r>
    </w:p>
    <w:p w14:paraId="2BBB7D92" w14:textId="77777777" w:rsidR="00D8066F" w:rsidRPr="00671D5E" w:rsidRDefault="00D8066F" w:rsidP="005D5BA5">
      <w:pPr>
        <w:pStyle w:val="Heading3"/>
        <w:jc w:val="both"/>
        <w:rPr>
          <w:rFonts w:ascii="Calibri" w:hAnsi="Calibri" w:cs="Calibri"/>
          <w:sz w:val="24"/>
          <w:szCs w:val="24"/>
        </w:rPr>
      </w:pPr>
      <w:r w:rsidRPr="00671D5E">
        <w:rPr>
          <w:rFonts w:ascii="Calibri" w:hAnsi="Calibri" w:cs="Calibri"/>
          <w:sz w:val="24"/>
          <w:szCs w:val="24"/>
        </w:rPr>
        <w:t>Part 2</w:t>
      </w:r>
      <w:r w:rsidRPr="00671D5E">
        <w:rPr>
          <w:rFonts w:ascii="Calibri" w:hAnsi="Calibri" w:cs="Calibri"/>
          <w:sz w:val="24"/>
          <w:szCs w:val="24"/>
        </w:rPr>
        <w:tab/>
        <w:t xml:space="preserve"> Water </w:t>
      </w:r>
      <w:r w:rsidR="00140FC8" w:rsidRPr="00671D5E">
        <w:rPr>
          <w:rFonts w:ascii="Calibri" w:hAnsi="Calibri" w:cs="Calibri"/>
          <w:sz w:val="24"/>
          <w:szCs w:val="24"/>
          <w:lang w:val="en-US"/>
        </w:rPr>
        <w:t xml:space="preserve">Pump House </w:t>
      </w:r>
      <w:r w:rsidRPr="00671D5E">
        <w:rPr>
          <w:rFonts w:ascii="Calibri" w:hAnsi="Calibri" w:cs="Calibri"/>
          <w:sz w:val="24"/>
          <w:szCs w:val="24"/>
        </w:rPr>
        <w:t>Works and Reservoirs, Buildings, Civil Works and Mechanical -Electrical Works</w:t>
      </w:r>
    </w:p>
    <w:p w14:paraId="5630AD66" w14:textId="77777777" w:rsidR="00D8066F" w:rsidRPr="00671D5E" w:rsidRDefault="00D8066F" w:rsidP="005D5BA5">
      <w:pPr>
        <w:pStyle w:val="specs2"/>
        <w:tabs>
          <w:tab w:val="left" w:pos="720"/>
        </w:tabs>
        <w:ind w:left="709" w:hanging="709"/>
        <w:rPr>
          <w:rFonts w:ascii="Calibri" w:hAnsi="Calibri" w:cs="Calibri"/>
          <w:sz w:val="24"/>
          <w:szCs w:val="24"/>
        </w:rPr>
      </w:pPr>
    </w:p>
    <w:p w14:paraId="6F0C2E30" w14:textId="77777777" w:rsidR="00D8066F" w:rsidRPr="00671D5E" w:rsidRDefault="00D8066F" w:rsidP="005D5BA5">
      <w:pPr>
        <w:pStyle w:val="specstext"/>
        <w:ind w:left="0"/>
        <w:rPr>
          <w:rFonts w:ascii="Calibri" w:hAnsi="Calibri" w:cs="Calibri"/>
          <w:sz w:val="24"/>
          <w:szCs w:val="24"/>
        </w:rPr>
      </w:pPr>
      <w:r w:rsidRPr="00671D5E">
        <w:rPr>
          <w:rFonts w:ascii="Calibri" w:hAnsi="Calibri" w:cs="Calibri"/>
          <w:sz w:val="24"/>
          <w:szCs w:val="24"/>
        </w:rPr>
        <w:t xml:space="preserve">Part 2 of the Works comprises the civil, mechanical and electrical works for the water supply works. The details are in the Issued Drawings and summarised as </w:t>
      </w:r>
      <w:proofErr w:type="gramStart"/>
      <w:r w:rsidRPr="00671D5E">
        <w:rPr>
          <w:rFonts w:ascii="Calibri" w:hAnsi="Calibri" w:cs="Calibri"/>
          <w:sz w:val="24"/>
          <w:szCs w:val="24"/>
        </w:rPr>
        <w:t>follows:-</w:t>
      </w:r>
      <w:proofErr w:type="gramEnd"/>
    </w:p>
    <w:p w14:paraId="61829076" w14:textId="77777777" w:rsidR="00D8066F" w:rsidRPr="00671D5E" w:rsidRDefault="00D8066F" w:rsidP="005D5BA5">
      <w:pPr>
        <w:widowControl w:val="0"/>
        <w:tabs>
          <w:tab w:val="left" w:pos="1134"/>
        </w:tabs>
        <w:ind w:left="726"/>
        <w:jc w:val="both"/>
        <w:rPr>
          <w:rFonts w:ascii="Calibri" w:hAnsi="Calibri" w:cs="Calibri"/>
          <w:sz w:val="24"/>
          <w:szCs w:val="24"/>
          <w:lang w:val="en-GB"/>
        </w:rPr>
      </w:pPr>
    </w:p>
    <w:p w14:paraId="6E8803E6" w14:textId="77777777" w:rsidR="00644F53" w:rsidRPr="00671D5E" w:rsidRDefault="00D8066F" w:rsidP="00D07645">
      <w:pPr>
        <w:widowControl w:val="0"/>
        <w:numPr>
          <w:ilvl w:val="0"/>
          <w:numId w:val="25"/>
        </w:numPr>
        <w:tabs>
          <w:tab w:val="clear" w:pos="360"/>
          <w:tab w:val="left" w:pos="630"/>
        </w:tabs>
        <w:ind w:left="630" w:hanging="630"/>
        <w:jc w:val="both"/>
        <w:rPr>
          <w:rFonts w:ascii="Calibri" w:hAnsi="Calibri" w:cs="Calibri"/>
          <w:sz w:val="24"/>
          <w:szCs w:val="24"/>
          <w:lang w:val="en-GB"/>
        </w:rPr>
      </w:pPr>
      <w:r w:rsidRPr="00671D5E">
        <w:rPr>
          <w:rFonts w:ascii="Calibri" w:hAnsi="Calibri" w:cs="Calibri"/>
          <w:sz w:val="24"/>
          <w:szCs w:val="24"/>
          <w:lang w:val="en-GB"/>
        </w:rPr>
        <w:t xml:space="preserve">Construction of water </w:t>
      </w:r>
      <w:r w:rsidR="00CB6D71" w:rsidRPr="00671D5E">
        <w:rPr>
          <w:rFonts w:ascii="Calibri" w:hAnsi="Calibri" w:cs="Calibri"/>
          <w:sz w:val="24"/>
          <w:szCs w:val="24"/>
          <w:lang w:val="en-GB"/>
        </w:rPr>
        <w:t>pump house</w:t>
      </w:r>
    </w:p>
    <w:p w14:paraId="20194F96" w14:textId="77777777" w:rsidR="00D8066F" w:rsidRPr="00671D5E" w:rsidRDefault="00644F53" w:rsidP="005D5BA5">
      <w:pPr>
        <w:widowControl w:val="0"/>
        <w:numPr>
          <w:ilvl w:val="0"/>
          <w:numId w:val="25"/>
        </w:numPr>
        <w:tabs>
          <w:tab w:val="clear" w:pos="360"/>
          <w:tab w:val="left" w:pos="630"/>
        </w:tabs>
        <w:ind w:left="630" w:hanging="630"/>
        <w:jc w:val="both"/>
        <w:rPr>
          <w:rFonts w:ascii="Calibri" w:hAnsi="Calibri" w:cs="Calibri"/>
          <w:sz w:val="24"/>
          <w:szCs w:val="24"/>
          <w:lang w:val="en-GB"/>
        </w:rPr>
      </w:pPr>
      <w:r w:rsidRPr="00671D5E">
        <w:rPr>
          <w:rFonts w:ascii="Calibri" w:hAnsi="Calibri" w:cs="Calibri"/>
          <w:sz w:val="24"/>
          <w:szCs w:val="24"/>
          <w:lang w:val="en-GB"/>
        </w:rPr>
        <w:t>I</w:t>
      </w:r>
      <w:r w:rsidR="00D8066F" w:rsidRPr="00671D5E">
        <w:rPr>
          <w:rFonts w:ascii="Calibri" w:hAnsi="Calibri" w:cs="Calibri"/>
          <w:sz w:val="24"/>
          <w:szCs w:val="24"/>
          <w:lang w:val="en-GB"/>
        </w:rPr>
        <w:t>nstallation of associated mechanical/ electrical works</w:t>
      </w:r>
    </w:p>
    <w:p w14:paraId="2BA226A1" w14:textId="77777777" w:rsidR="00D8066F" w:rsidRPr="00671D5E" w:rsidRDefault="00D8066F" w:rsidP="005D5BA5">
      <w:pPr>
        <w:widowControl w:val="0"/>
        <w:tabs>
          <w:tab w:val="left" w:pos="630"/>
        </w:tabs>
        <w:ind w:left="630"/>
        <w:jc w:val="both"/>
        <w:rPr>
          <w:rFonts w:ascii="Calibri" w:hAnsi="Calibri" w:cs="Calibri"/>
          <w:sz w:val="24"/>
          <w:szCs w:val="24"/>
          <w:lang w:val="en-GB"/>
        </w:rPr>
      </w:pPr>
    </w:p>
    <w:p w14:paraId="5A02ACDC" w14:textId="77777777" w:rsidR="00D8066F" w:rsidRPr="00671D5E" w:rsidRDefault="00D8066F" w:rsidP="005D5BA5">
      <w:pPr>
        <w:widowControl w:val="0"/>
        <w:numPr>
          <w:ilvl w:val="0"/>
          <w:numId w:val="25"/>
        </w:numPr>
        <w:tabs>
          <w:tab w:val="clear" w:pos="360"/>
          <w:tab w:val="left" w:pos="630"/>
        </w:tabs>
        <w:ind w:left="630" w:hanging="630"/>
        <w:jc w:val="both"/>
        <w:rPr>
          <w:rFonts w:ascii="Calibri" w:hAnsi="Calibri" w:cs="Calibri"/>
          <w:sz w:val="24"/>
          <w:szCs w:val="24"/>
          <w:lang w:val="en-GB"/>
        </w:rPr>
      </w:pPr>
      <w:r w:rsidRPr="00671D5E">
        <w:rPr>
          <w:rFonts w:ascii="Calibri" w:hAnsi="Calibri" w:cs="Calibri"/>
          <w:sz w:val="24"/>
          <w:szCs w:val="24"/>
          <w:lang w:val="en-GB"/>
        </w:rPr>
        <w:t xml:space="preserve">Construction of storage reservoirs </w:t>
      </w:r>
    </w:p>
    <w:p w14:paraId="17AD93B2" w14:textId="77777777" w:rsidR="00D8066F" w:rsidRPr="00671D5E" w:rsidRDefault="00D8066F" w:rsidP="005D5BA5">
      <w:pPr>
        <w:widowControl w:val="0"/>
        <w:tabs>
          <w:tab w:val="left" w:pos="630"/>
        </w:tabs>
        <w:ind w:left="630"/>
        <w:jc w:val="both"/>
        <w:rPr>
          <w:rFonts w:ascii="Calibri" w:hAnsi="Calibri" w:cs="Calibri"/>
          <w:sz w:val="24"/>
          <w:szCs w:val="24"/>
          <w:lang w:val="en-GB"/>
        </w:rPr>
      </w:pPr>
    </w:p>
    <w:p w14:paraId="026E6C0B" w14:textId="77777777" w:rsidR="00D8066F" w:rsidRPr="00671D5E" w:rsidRDefault="00D8066F" w:rsidP="005D5BA5">
      <w:pPr>
        <w:widowControl w:val="0"/>
        <w:numPr>
          <w:ilvl w:val="0"/>
          <w:numId w:val="25"/>
        </w:numPr>
        <w:tabs>
          <w:tab w:val="clear" w:pos="360"/>
          <w:tab w:val="left" w:pos="630"/>
        </w:tabs>
        <w:ind w:left="630" w:hanging="630"/>
        <w:jc w:val="both"/>
        <w:rPr>
          <w:rFonts w:ascii="Calibri" w:hAnsi="Calibri" w:cs="Calibri"/>
          <w:sz w:val="24"/>
          <w:szCs w:val="24"/>
          <w:lang w:val="en-GB"/>
        </w:rPr>
      </w:pPr>
      <w:r w:rsidRPr="00671D5E">
        <w:rPr>
          <w:rFonts w:ascii="Calibri" w:hAnsi="Calibri" w:cs="Calibri"/>
          <w:sz w:val="24"/>
          <w:szCs w:val="24"/>
          <w:lang w:val="en-GB"/>
        </w:rPr>
        <w:t>Supply of operation and maintenance equipment</w:t>
      </w:r>
    </w:p>
    <w:p w14:paraId="0DE4B5B7" w14:textId="77777777" w:rsidR="00B801E6" w:rsidRPr="00671D5E" w:rsidRDefault="00B801E6" w:rsidP="005D5BA5">
      <w:pPr>
        <w:pStyle w:val="ListParagraph"/>
        <w:jc w:val="both"/>
        <w:rPr>
          <w:rFonts w:ascii="Calibri" w:hAnsi="Calibri" w:cs="Calibri"/>
          <w:sz w:val="24"/>
          <w:szCs w:val="24"/>
          <w:lang w:val="en-GB"/>
        </w:rPr>
      </w:pPr>
    </w:p>
    <w:p w14:paraId="5B4BAD8B" w14:textId="77777777" w:rsidR="00B801E6" w:rsidRPr="00671D5E" w:rsidRDefault="00B801E6" w:rsidP="005D5BA5">
      <w:pPr>
        <w:widowControl w:val="0"/>
        <w:numPr>
          <w:ilvl w:val="0"/>
          <w:numId w:val="25"/>
        </w:numPr>
        <w:tabs>
          <w:tab w:val="clear" w:pos="360"/>
          <w:tab w:val="left" w:pos="630"/>
        </w:tabs>
        <w:ind w:left="630" w:hanging="630"/>
        <w:jc w:val="both"/>
        <w:rPr>
          <w:rFonts w:ascii="Calibri" w:hAnsi="Calibri" w:cs="Calibri"/>
          <w:sz w:val="24"/>
          <w:szCs w:val="24"/>
          <w:lang w:val="en-GB"/>
        </w:rPr>
      </w:pPr>
      <w:r w:rsidRPr="00671D5E">
        <w:rPr>
          <w:rFonts w:ascii="Calibri" w:hAnsi="Calibri" w:cs="Calibri"/>
          <w:sz w:val="24"/>
          <w:szCs w:val="24"/>
          <w:lang w:val="en-GB"/>
        </w:rPr>
        <w:t>Civil works i.e. Pump Attendant house, Water office</w:t>
      </w:r>
    </w:p>
    <w:p w14:paraId="66204FF1" w14:textId="77777777" w:rsidR="00D8066F" w:rsidRPr="00671D5E" w:rsidRDefault="00D8066F" w:rsidP="005D5BA5">
      <w:pPr>
        <w:widowControl w:val="0"/>
        <w:tabs>
          <w:tab w:val="left" w:pos="630"/>
        </w:tabs>
        <w:ind w:left="726" w:hanging="1134"/>
        <w:jc w:val="both"/>
        <w:rPr>
          <w:rFonts w:ascii="Calibri" w:hAnsi="Calibri" w:cs="Calibri"/>
          <w:sz w:val="24"/>
          <w:szCs w:val="24"/>
          <w:lang w:val="en-GB"/>
        </w:rPr>
      </w:pPr>
    </w:p>
    <w:p w14:paraId="2DBF0D7D" w14:textId="77777777" w:rsidR="00D8066F" w:rsidRPr="00671D5E" w:rsidRDefault="00D8066F" w:rsidP="005D5BA5">
      <w:pPr>
        <w:pStyle w:val="specstext"/>
        <w:ind w:left="0"/>
        <w:rPr>
          <w:rFonts w:ascii="Calibri" w:hAnsi="Calibri" w:cs="Calibri"/>
          <w:sz w:val="24"/>
          <w:szCs w:val="24"/>
        </w:rPr>
      </w:pPr>
    </w:p>
    <w:p w14:paraId="596A5E2E" w14:textId="77777777" w:rsidR="00D8066F" w:rsidRPr="00671D5E" w:rsidRDefault="00D8066F" w:rsidP="005D5BA5">
      <w:pPr>
        <w:pStyle w:val="specstext"/>
        <w:ind w:left="0"/>
        <w:rPr>
          <w:rFonts w:ascii="Calibri" w:hAnsi="Calibri" w:cs="Calibri"/>
          <w:sz w:val="24"/>
          <w:szCs w:val="24"/>
        </w:rPr>
      </w:pPr>
      <w:r w:rsidRPr="00671D5E">
        <w:rPr>
          <w:rFonts w:ascii="Calibri" w:hAnsi="Calibri" w:cs="Calibri"/>
          <w:sz w:val="24"/>
          <w:szCs w:val="24"/>
        </w:rPr>
        <w:t>Further details of the work are given in clause 2.2.</w:t>
      </w:r>
    </w:p>
    <w:p w14:paraId="6B62F1B3" w14:textId="77777777" w:rsidR="00AB2A6E" w:rsidRPr="00671D5E" w:rsidRDefault="00AB2A6E" w:rsidP="005D5BA5">
      <w:pPr>
        <w:pStyle w:val="BodyText"/>
        <w:widowControl w:val="0"/>
        <w:rPr>
          <w:rFonts w:ascii="Calibri" w:hAnsi="Calibri" w:cs="Calibri"/>
          <w:sz w:val="24"/>
          <w:szCs w:val="24"/>
          <w:lang w:val="en-GB"/>
        </w:rPr>
      </w:pPr>
    </w:p>
    <w:p w14:paraId="6D80BFE1" w14:textId="77777777" w:rsidR="00AB2A6E" w:rsidRPr="00671D5E" w:rsidRDefault="00AB2A6E" w:rsidP="005D5BA5">
      <w:pPr>
        <w:pStyle w:val="Heading3"/>
        <w:jc w:val="both"/>
        <w:rPr>
          <w:rFonts w:ascii="Calibri" w:hAnsi="Calibri" w:cs="Calibri"/>
          <w:sz w:val="24"/>
          <w:szCs w:val="24"/>
        </w:rPr>
      </w:pPr>
      <w:r w:rsidRPr="00671D5E">
        <w:rPr>
          <w:rFonts w:ascii="Calibri" w:hAnsi="Calibri" w:cs="Calibri"/>
          <w:sz w:val="24"/>
          <w:szCs w:val="24"/>
        </w:rPr>
        <w:t xml:space="preserve"> </w:t>
      </w:r>
      <w:bookmarkStart w:id="18" w:name="_Toc418094331"/>
      <w:r w:rsidRPr="00671D5E">
        <w:rPr>
          <w:rFonts w:ascii="Calibri" w:hAnsi="Calibri" w:cs="Calibri"/>
          <w:sz w:val="24"/>
          <w:szCs w:val="24"/>
        </w:rPr>
        <w:t>Part 3: Sanitation</w:t>
      </w:r>
      <w:bookmarkEnd w:id="18"/>
    </w:p>
    <w:p w14:paraId="02F2C34E" w14:textId="77777777" w:rsidR="00AB2A6E" w:rsidRPr="00671D5E" w:rsidRDefault="00AB2A6E" w:rsidP="005D5BA5">
      <w:pPr>
        <w:widowControl w:val="0"/>
        <w:tabs>
          <w:tab w:val="left" w:pos="720"/>
        </w:tabs>
        <w:jc w:val="both"/>
        <w:rPr>
          <w:rFonts w:ascii="Calibri" w:hAnsi="Calibri" w:cs="Calibri"/>
          <w:sz w:val="24"/>
          <w:szCs w:val="24"/>
          <w:lang w:val="en-GB"/>
        </w:rPr>
      </w:pPr>
    </w:p>
    <w:p w14:paraId="7BB4BFBE" w14:textId="77777777" w:rsidR="00AB2A6E" w:rsidRPr="00671D5E" w:rsidRDefault="00AB2A6E" w:rsidP="005D5BA5">
      <w:pPr>
        <w:pStyle w:val="specstext"/>
        <w:ind w:left="0"/>
        <w:rPr>
          <w:rFonts w:ascii="Calibri" w:hAnsi="Calibri" w:cs="Calibri"/>
          <w:sz w:val="24"/>
          <w:szCs w:val="24"/>
        </w:rPr>
      </w:pPr>
      <w:r w:rsidRPr="00671D5E">
        <w:rPr>
          <w:rFonts w:ascii="Calibri" w:hAnsi="Calibri" w:cs="Calibri"/>
          <w:sz w:val="24"/>
          <w:szCs w:val="24"/>
        </w:rPr>
        <w:t xml:space="preserve">Part 3 of the Works comprises </w:t>
      </w:r>
      <w:r w:rsidR="008204B6" w:rsidRPr="00671D5E">
        <w:rPr>
          <w:rFonts w:ascii="Calibri" w:hAnsi="Calibri" w:cs="Calibri"/>
          <w:sz w:val="24"/>
          <w:szCs w:val="24"/>
        </w:rPr>
        <w:t xml:space="preserve">the civil works for sanitation. </w:t>
      </w:r>
      <w:r w:rsidRPr="00671D5E">
        <w:rPr>
          <w:rFonts w:ascii="Calibri" w:hAnsi="Calibri" w:cs="Calibri"/>
          <w:sz w:val="24"/>
          <w:szCs w:val="24"/>
        </w:rPr>
        <w:t xml:space="preserve">The details are in the Issued Drawings and summarised as </w:t>
      </w:r>
      <w:proofErr w:type="gramStart"/>
      <w:r w:rsidRPr="00671D5E">
        <w:rPr>
          <w:rFonts w:ascii="Calibri" w:hAnsi="Calibri" w:cs="Calibri"/>
          <w:sz w:val="24"/>
          <w:szCs w:val="24"/>
        </w:rPr>
        <w:t>follows:-</w:t>
      </w:r>
      <w:proofErr w:type="gramEnd"/>
    </w:p>
    <w:p w14:paraId="680A4E5D" w14:textId="77777777" w:rsidR="00AB2A6E" w:rsidRPr="00671D5E" w:rsidRDefault="00AB2A6E" w:rsidP="005D5BA5">
      <w:pPr>
        <w:widowControl w:val="0"/>
        <w:tabs>
          <w:tab w:val="left" w:pos="426"/>
        </w:tabs>
        <w:jc w:val="both"/>
        <w:rPr>
          <w:rFonts w:ascii="Calibri" w:hAnsi="Calibri" w:cs="Calibri"/>
          <w:sz w:val="24"/>
          <w:szCs w:val="24"/>
          <w:lang w:val="en-GB"/>
        </w:rPr>
      </w:pPr>
    </w:p>
    <w:p w14:paraId="7301A2D1" w14:textId="603D4817" w:rsidR="00AB2A6E" w:rsidRPr="00671D5E" w:rsidRDefault="00AB2A6E" w:rsidP="005D5BA5">
      <w:pPr>
        <w:widowControl w:val="0"/>
        <w:numPr>
          <w:ilvl w:val="0"/>
          <w:numId w:val="4"/>
        </w:numPr>
        <w:tabs>
          <w:tab w:val="clear" w:pos="360"/>
          <w:tab w:val="left" w:pos="426"/>
        </w:tabs>
        <w:ind w:left="414" w:hanging="408"/>
        <w:jc w:val="both"/>
        <w:rPr>
          <w:rFonts w:ascii="Calibri" w:hAnsi="Calibri" w:cs="Calibri"/>
          <w:sz w:val="24"/>
          <w:szCs w:val="24"/>
          <w:lang w:val="en-GB"/>
        </w:rPr>
      </w:pPr>
      <w:r w:rsidRPr="00671D5E">
        <w:rPr>
          <w:rFonts w:ascii="Calibri" w:hAnsi="Calibri" w:cs="Calibri"/>
          <w:sz w:val="24"/>
          <w:szCs w:val="24"/>
          <w:lang w:val="en-GB"/>
        </w:rPr>
        <w:t>Construction of</w:t>
      </w:r>
      <w:r w:rsidR="00B76D02" w:rsidRPr="00671D5E">
        <w:rPr>
          <w:rFonts w:ascii="Calibri" w:hAnsi="Calibri" w:cs="Calibri"/>
          <w:sz w:val="24"/>
          <w:szCs w:val="24"/>
          <w:lang w:val="en-GB"/>
        </w:rPr>
        <w:t xml:space="preserve"> public sanitation</w:t>
      </w:r>
      <w:r w:rsidRPr="00671D5E">
        <w:rPr>
          <w:rFonts w:ascii="Calibri" w:hAnsi="Calibri" w:cs="Calibri"/>
          <w:sz w:val="24"/>
          <w:szCs w:val="24"/>
          <w:lang w:val="en-GB"/>
        </w:rPr>
        <w:t xml:space="preserve"> </w:t>
      </w:r>
      <w:r w:rsidR="00B76D02" w:rsidRPr="00671D5E">
        <w:rPr>
          <w:rFonts w:ascii="Calibri" w:hAnsi="Calibri" w:cs="Calibri"/>
          <w:sz w:val="24"/>
          <w:szCs w:val="24"/>
          <w:lang w:val="en-GB"/>
        </w:rPr>
        <w:t>facilities</w:t>
      </w:r>
    </w:p>
    <w:p w14:paraId="19219836" w14:textId="77777777" w:rsidR="00AB2A6E" w:rsidRPr="00671D5E" w:rsidRDefault="00AB2A6E" w:rsidP="005D5BA5">
      <w:pPr>
        <w:widowControl w:val="0"/>
        <w:tabs>
          <w:tab w:val="left" w:pos="426"/>
        </w:tabs>
        <w:jc w:val="both"/>
        <w:rPr>
          <w:rFonts w:ascii="Calibri" w:hAnsi="Calibri" w:cs="Calibri"/>
          <w:sz w:val="24"/>
          <w:szCs w:val="24"/>
          <w:lang w:val="en-GB"/>
        </w:rPr>
      </w:pPr>
    </w:p>
    <w:p w14:paraId="13AB10BE" w14:textId="77777777" w:rsidR="00AB2A6E" w:rsidRPr="00671D5E" w:rsidRDefault="00AB2A6E" w:rsidP="005D5BA5">
      <w:pPr>
        <w:widowControl w:val="0"/>
        <w:numPr>
          <w:ilvl w:val="0"/>
          <w:numId w:val="4"/>
        </w:numPr>
        <w:tabs>
          <w:tab w:val="clear" w:pos="360"/>
          <w:tab w:val="left" w:pos="426"/>
        </w:tabs>
        <w:ind w:left="414" w:hanging="408"/>
        <w:jc w:val="both"/>
        <w:rPr>
          <w:rFonts w:ascii="Calibri" w:hAnsi="Calibri" w:cs="Calibri"/>
          <w:sz w:val="24"/>
          <w:szCs w:val="24"/>
          <w:lang w:val="en-GB"/>
        </w:rPr>
      </w:pPr>
      <w:r w:rsidRPr="00671D5E">
        <w:rPr>
          <w:rFonts w:ascii="Calibri" w:hAnsi="Calibri" w:cs="Calibri"/>
          <w:sz w:val="24"/>
          <w:szCs w:val="24"/>
          <w:lang w:val="en-GB"/>
        </w:rPr>
        <w:t>Further details of the work are given in clause 2.3</w:t>
      </w:r>
    </w:p>
    <w:p w14:paraId="296FEF7D" w14:textId="77777777" w:rsidR="00D57DB9" w:rsidRPr="00671D5E" w:rsidRDefault="00D57DB9" w:rsidP="005D5BA5">
      <w:pPr>
        <w:widowControl w:val="0"/>
        <w:tabs>
          <w:tab w:val="left" w:pos="720"/>
        </w:tabs>
        <w:jc w:val="both"/>
        <w:rPr>
          <w:rFonts w:ascii="Calibri" w:hAnsi="Calibri" w:cs="Calibri"/>
          <w:sz w:val="24"/>
          <w:szCs w:val="24"/>
          <w:lang w:val="en-GB"/>
        </w:rPr>
      </w:pPr>
    </w:p>
    <w:p w14:paraId="10D2C9C5" w14:textId="77777777" w:rsidR="00D57DB9" w:rsidRPr="00671D5E" w:rsidRDefault="00D57DB9" w:rsidP="005D5BA5">
      <w:pPr>
        <w:pStyle w:val="Heading2"/>
        <w:jc w:val="both"/>
        <w:rPr>
          <w:rFonts w:ascii="Calibri" w:hAnsi="Calibri" w:cs="Calibri"/>
          <w:sz w:val="24"/>
          <w:szCs w:val="24"/>
        </w:rPr>
      </w:pPr>
      <w:bookmarkStart w:id="19" w:name="_Toc309390445"/>
      <w:bookmarkStart w:id="20" w:name="_Toc195709384"/>
      <w:r w:rsidRPr="00671D5E">
        <w:rPr>
          <w:rFonts w:ascii="Calibri" w:hAnsi="Calibri" w:cs="Calibri"/>
          <w:sz w:val="24"/>
          <w:szCs w:val="24"/>
        </w:rPr>
        <w:t>Other Contracts</w:t>
      </w:r>
      <w:bookmarkEnd w:id="19"/>
      <w:bookmarkEnd w:id="20"/>
    </w:p>
    <w:p w14:paraId="7194DBDC" w14:textId="77777777" w:rsidR="00D57DB9" w:rsidRPr="00671D5E" w:rsidRDefault="00D57DB9" w:rsidP="005D5BA5">
      <w:pPr>
        <w:widowControl w:val="0"/>
        <w:jc w:val="both"/>
        <w:rPr>
          <w:rFonts w:ascii="Calibri" w:hAnsi="Calibri" w:cs="Calibri"/>
          <w:sz w:val="24"/>
          <w:szCs w:val="24"/>
          <w:lang w:val="en-GB"/>
        </w:rPr>
      </w:pPr>
    </w:p>
    <w:p w14:paraId="608B7ACA" w14:textId="77777777" w:rsidR="00D57DB9" w:rsidRPr="00671D5E" w:rsidRDefault="00D57DB9" w:rsidP="005D5BA5">
      <w:pPr>
        <w:widowControl w:val="0"/>
        <w:jc w:val="both"/>
        <w:rPr>
          <w:rFonts w:ascii="Calibri" w:hAnsi="Calibri" w:cs="Calibri"/>
          <w:sz w:val="24"/>
          <w:szCs w:val="24"/>
          <w:lang w:val="en-GB"/>
        </w:rPr>
      </w:pPr>
      <w:bookmarkStart w:id="21" w:name="_Toc418094333"/>
      <w:r w:rsidRPr="00671D5E">
        <w:rPr>
          <w:rFonts w:ascii="Calibri" w:hAnsi="Calibri" w:cs="Calibri"/>
          <w:sz w:val="24"/>
          <w:szCs w:val="24"/>
          <w:lang w:val="en-GB"/>
        </w:rPr>
        <w:t>No other contracts are foreseen.</w:t>
      </w:r>
      <w:bookmarkEnd w:id="21"/>
    </w:p>
    <w:p w14:paraId="769D0D3C" w14:textId="77777777" w:rsidR="00D57DB9" w:rsidRPr="00671D5E" w:rsidRDefault="00D57DB9" w:rsidP="005D5BA5">
      <w:pPr>
        <w:widowControl w:val="0"/>
        <w:jc w:val="both"/>
        <w:rPr>
          <w:rFonts w:ascii="Calibri" w:hAnsi="Calibri" w:cs="Calibri"/>
          <w:sz w:val="24"/>
          <w:szCs w:val="24"/>
          <w:lang w:val="en-GB"/>
        </w:rPr>
      </w:pPr>
    </w:p>
    <w:p w14:paraId="6FF812B4" w14:textId="77777777" w:rsidR="00D57DB9" w:rsidRPr="00671D5E" w:rsidRDefault="00D57DB9" w:rsidP="005D5BA5">
      <w:pPr>
        <w:pStyle w:val="Heading2"/>
        <w:jc w:val="both"/>
        <w:rPr>
          <w:rFonts w:ascii="Calibri" w:hAnsi="Calibri" w:cs="Calibri"/>
          <w:sz w:val="24"/>
          <w:szCs w:val="24"/>
        </w:rPr>
      </w:pPr>
      <w:bookmarkStart w:id="22" w:name="_Toc309390446"/>
      <w:bookmarkStart w:id="23" w:name="_Toc195709385"/>
      <w:r w:rsidRPr="00671D5E">
        <w:rPr>
          <w:rFonts w:ascii="Calibri" w:hAnsi="Calibri" w:cs="Calibri"/>
          <w:sz w:val="24"/>
          <w:szCs w:val="24"/>
        </w:rPr>
        <w:t>Plant Design</w:t>
      </w:r>
      <w:bookmarkEnd w:id="22"/>
      <w:bookmarkEnd w:id="23"/>
    </w:p>
    <w:p w14:paraId="54CD245A" w14:textId="77777777" w:rsidR="00D57DB9" w:rsidRPr="00671D5E" w:rsidRDefault="00D57DB9" w:rsidP="005D5BA5">
      <w:pPr>
        <w:pStyle w:val="specs2"/>
        <w:rPr>
          <w:rFonts w:ascii="Calibri" w:hAnsi="Calibri" w:cs="Calibri"/>
          <w:sz w:val="24"/>
          <w:szCs w:val="24"/>
        </w:rPr>
      </w:pPr>
    </w:p>
    <w:p w14:paraId="24E27697" w14:textId="77777777" w:rsidR="00D57DB9" w:rsidRPr="00671D5E" w:rsidRDefault="00D57DB9" w:rsidP="005D5BA5">
      <w:pPr>
        <w:pStyle w:val="Heading3"/>
        <w:jc w:val="both"/>
        <w:rPr>
          <w:rFonts w:ascii="Calibri" w:hAnsi="Calibri" w:cs="Calibri"/>
          <w:sz w:val="24"/>
          <w:szCs w:val="24"/>
        </w:rPr>
      </w:pPr>
      <w:bookmarkStart w:id="24" w:name="_Toc418094335"/>
      <w:r w:rsidRPr="00671D5E">
        <w:rPr>
          <w:rFonts w:ascii="Calibri" w:hAnsi="Calibri" w:cs="Calibri"/>
          <w:sz w:val="24"/>
          <w:szCs w:val="24"/>
        </w:rPr>
        <w:t>Part 2</w:t>
      </w:r>
      <w:r w:rsidR="00AB2A6E" w:rsidRPr="00671D5E">
        <w:rPr>
          <w:rFonts w:ascii="Calibri" w:hAnsi="Calibri" w:cs="Calibri"/>
          <w:sz w:val="24"/>
          <w:szCs w:val="24"/>
        </w:rPr>
        <w:t xml:space="preserve"> &amp; 3</w:t>
      </w:r>
      <w:bookmarkEnd w:id="24"/>
    </w:p>
    <w:p w14:paraId="1231BE67" w14:textId="77777777" w:rsidR="00D57DB9" w:rsidRPr="00671D5E" w:rsidRDefault="00D57DB9" w:rsidP="005D5BA5">
      <w:pPr>
        <w:widowControl w:val="0"/>
        <w:jc w:val="both"/>
        <w:rPr>
          <w:rFonts w:ascii="Calibri" w:hAnsi="Calibri" w:cs="Calibri"/>
          <w:sz w:val="24"/>
          <w:szCs w:val="24"/>
          <w:lang w:val="en-GB"/>
        </w:rPr>
      </w:pPr>
    </w:p>
    <w:p w14:paraId="65CEC37F" w14:textId="77777777" w:rsidR="00D57DB9" w:rsidRPr="00671D5E" w:rsidRDefault="00D57DB9" w:rsidP="005D5BA5">
      <w:pPr>
        <w:widowControl w:val="0"/>
        <w:jc w:val="both"/>
        <w:rPr>
          <w:rFonts w:ascii="Calibri" w:hAnsi="Calibri" w:cs="Calibri"/>
          <w:sz w:val="24"/>
          <w:szCs w:val="24"/>
          <w:lang w:val="en-GB"/>
        </w:rPr>
      </w:pPr>
      <w:bookmarkStart w:id="25" w:name="_Toc418094336"/>
      <w:r w:rsidRPr="00671D5E">
        <w:rPr>
          <w:rFonts w:ascii="Calibri" w:hAnsi="Calibri" w:cs="Calibri"/>
          <w:sz w:val="24"/>
          <w:szCs w:val="24"/>
          <w:lang w:val="en-GB"/>
        </w:rPr>
        <w:t>The whole of the Plant shall be designed and constructed to the best standard.</w:t>
      </w:r>
      <w:bookmarkEnd w:id="25"/>
      <w:r w:rsidRPr="00671D5E">
        <w:rPr>
          <w:rFonts w:ascii="Calibri" w:hAnsi="Calibri" w:cs="Calibri"/>
          <w:sz w:val="24"/>
          <w:szCs w:val="24"/>
          <w:lang w:val="en-GB"/>
        </w:rPr>
        <w:t xml:space="preserve"> </w:t>
      </w:r>
    </w:p>
    <w:p w14:paraId="36FEB5B0" w14:textId="77777777" w:rsidR="00D57DB9" w:rsidRPr="00671D5E" w:rsidRDefault="00D57DB9" w:rsidP="005D5BA5">
      <w:pPr>
        <w:widowControl w:val="0"/>
        <w:jc w:val="both"/>
        <w:rPr>
          <w:rFonts w:ascii="Calibri" w:hAnsi="Calibri" w:cs="Calibri"/>
          <w:sz w:val="24"/>
          <w:szCs w:val="24"/>
          <w:lang w:val="en-GB"/>
        </w:rPr>
      </w:pPr>
    </w:p>
    <w:p w14:paraId="141D6960"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A manufacturer's standard design may be used for a Plant item where such a design is available and where it is at least equal to and compatible with that required by the Specification.</w:t>
      </w:r>
    </w:p>
    <w:p w14:paraId="30D7AA69" w14:textId="77777777" w:rsidR="00D57DB9" w:rsidRPr="00671D5E" w:rsidRDefault="00D57DB9" w:rsidP="005D5BA5">
      <w:pPr>
        <w:widowControl w:val="0"/>
        <w:jc w:val="both"/>
        <w:rPr>
          <w:rFonts w:ascii="Calibri" w:hAnsi="Calibri" w:cs="Calibri"/>
          <w:sz w:val="24"/>
          <w:szCs w:val="24"/>
          <w:lang w:val="en-GB"/>
        </w:rPr>
      </w:pPr>
    </w:p>
    <w:p w14:paraId="2526150D"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Plant shall be new, of sound workmanship and robust design, and of a grade and quality suitable for the duty concerned and for the climatic conditions at the Site.</w:t>
      </w:r>
    </w:p>
    <w:p w14:paraId="7196D064" w14:textId="77777777" w:rsidR="00D57DB9" w:rsidRPr="00671D5E" w:rsidRDefault="00D57DB9" w:rsidP="005D5BA5">
      <w:pPr>
        <w:widowControl w:val="0"/>
        <w:jc w:val="both"/>
        <w:rPr>
          <w:rFonts w:ascii="Calibri" w:hAnsi="Calibri" w:cs="Calibri"/>
          <w:sz w:val="24"/>
          <w:szCs w:val="24"/>
          <w:lang w:val="en-GB"/>
        </w:rPr>
      </w:pPr>
    </w:p>
    <w:p w14:paraId="7E25FE1F"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Plant shall be designed to provide adequate protection against the entry of vermin and dust and to minimise fire risk and consequential fire damage.</w:t>
      </w:r>
    </w:p>
    <w:p w14:paraId="34FF1C98" w14:textId="77777777" w:rsidR="00D57DB9" w:rsidRPr="00671D5E" w:rsidRDefault="00D57DB9" w:rsidP="005D5BA5">
      <w:pPr>
        <w:widowControl w:val="0"/>
        <w:jc w:val="both"/>
        <w:rPr>
          <w:rFonts w:ascii="Calibri" w:hAnsi="Calibri" w:cs="Calibri"/>
          <w:sz w:val="24"/>
          <w:szCs w:val="24"/>
          <w:lang w:val="en-GB"/>
        </w:rPr>
      </w:pPr>
    </w:p>
    <w:p w14:paraId="09F5A87D"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All parts, which can be worn or damaged by dust, shall be totally enclosed in dust proof housings.</w:t>
      </w:r>
    </w:p>
    <w:p w14:paraId="55B6EC4E"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All equipment shall operate without excessive vibration and with minimum of noise.</w:t>
      </w:r>
    </w:p>
    <w:p w14:paraId="6D072C0D" w14:textId="77777777" w:rsidR="00D57DB9" w:rsidRPr="00671D5E" w:rsidRDefault="00D57DB9" w:rsidP="005D5BA5">
      <w:pPr>
        <w:widowControl w:val="0"/>
        <w:jc w:val="both"/>
        <w:rPr>
          <w:rFonts w:ascii="Calibri" w:hAnsi="Calibri" w:cs="Calibri"/>
          <w:sz w:val="24"/>
          <w:szCs w:val="24"/>
          <w:lang w:val="en-GB"/>
        </w:rPr>
      </w:pPr>
    </w:p>
    <w:p w14:paraId="5F8C1D1A"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All similar items of Plant and their components together with spare parts shall be made from the same materials and shall be fully interchangeable.</w:t>
      </w:r>
    </w:p>
    <w:p w14:paraId="48A21919" w14:textId="77777777" w:rsidR="00D57DB9" w:rsidRPr="00671D5E" w:rsidRDefault="00D57DB9" w:rsidP="005D5BA5">
      <w:pPr>
        <w:widowControl w:val="0"/>
        <w:jc w:val="both"/>
        <w:rPr>
          <w:rFonts w:ascii="Calibri" w:hAnsi="Calibri" w:cs="Calibri"/>
          <w:sz w:val="24"/>
          <w:szCs w:val="24"/>
          <w:lang w:val="en-GB"/>
        </w:rPr>
      </w:pPr>
    </w:p>
    <w:p w14:paraId="20F2B1D9"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All manually operable Plant not located inside a building shall be provided with facilities for making it tamper proof. This is in addition to any requirements of the Specification for securing Plant under operational conditions.</w:t>
      </w:r>
    </w:p>
    <w:p w14:paraId="6BD18F9B" w14:textId="77777777" w:rsidR="00D57DB9" w:rsidRPr="00671D5E" w:rsidRDefault="00D57DB9" w:rsidP="005D5BA5">
      <w:pPr>
        <w:widowControl w:val="0"/>
        <w:jc w:val="both"/>
        <w:rPr>
          <w:rFonts w:ascii="Calibri" w:hAnsi="Calibri" w:cs="Calibri"/>
          <w:sz w:val="24"/>
          <w:szCs w:val="24"/>
          <w:lang w:val="en-GB"/>
        </w:rPr>
      </w:pPr>
    </w:p>
    <w:p w14:paraId="0FDC47F3"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standards of workmanship and finish shall be uniform throughout and the final colours shall be designated by the Engineer.</w:t>
      </w:r>
    </w:p>
    <w:p w14:paraId="238601FE" w14:textId="77777777" w:rsidR="00D57DB9" w:rsidRPr="00671D5E" w:rsidRDefault="00D57DB9" w:rsidP="005D5BA5">
      <w:pPr>
        <w:widowControl w:val="0"/>
        <w:jc w:val="both"/>
        <w:rPr>
          <w:rFonts w:ascii="Calibri" w:hAnsi="Calibri" w:cs="Calibri"/>
          <w:sz w:val="24"/>
          <w:szCs w:val="24"/>
          <w:lang w:val="en-GB"/>
        </w:rPr>
      </w:pPr>
    </w:p>
    <w:p w14:paraId="6555C099"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Materials used in the Works which are or can be in contact with the untreated or treated water shall not contain any matter which could impart taste or odour or toxicity or otherwise be harmful to health or adversely affect the water conveyed. Approval by the Uganda National Bureau of Standards will generally be regarded as satisfactory evidence of suitability.</w:t>
      </w:r>
    </w:p>
    <w:p w14:paraId="0F3CABC7" w14:textId="77777777" w:rsidR="00D57DB9" w:rsidRPr="00671D5E" w:rsidRDefault="00D57DB9" w:rsidP="005D5BA5">
      <w:pPr>
        <w:pStyle w:val="specs2"/>
        <w:rPr>
          <w:rFonts w:ascii="Calibri" w:hAnsi="Calibri" w:cs="Calibri"/>
          <w:sz w:val="24"/>
          <w:szCs w:val="24"/>
        </w:rPr>
      </w:pPr>
    </w:p>
    <w:p w14:paraId="5B08B5D1" w14:textId="77777777" w:rsidR="00D57DB9" w:rsidRPr="00671D5E" w:rsidRDefault="00D57DB9" w:rsidP="005D5BA5">
      <w:pPr>
        <w:pStyle w:val="specs2"/>
        <w:rPr>
          <w:rFonts w:ascii="Calibri" w:hAnsi="Calibri" w:cs="Calibri"/>
          <w:sz w:val="24"/>
          <w:szCs w:val="24"/>
        </w:rPr>
      </w:pPr>
    </w:p>
    <w:p w14:paraId="6440D620" w14:textId="77777777" w:rsidR="00D57DB9" w:rsidRPr="00671D5E" w:rsidRDefault="00D57DB9" w:rsidP="005D5BA5">
      <w:pPr>
        <w:pStyle w:val="Heading2"/>
        <w:jc w:val="both"/>
        <w:rPr>
          <w:rFonts w:ascii="Calibri" w:hAnsi="Calibri" w:cs="Calibri"/>
          <w:sz w:val="24"/>
          <w:szCs w:val="24"/>
        </w:rPr>
      </w:pPr>
      <w:bookmarkStart w:id="26" w:name="_Toc309390447"/>
      <w:bookmarkStart w:id="27" w:name="_Toc195709386"/>
      <w:r w:rsidRPr="00671D5E">
        <w:rPr>
          <w:rFonts w:ascii="Calibri" w:hAnsi="Calibri" w:cs="Calibri"/>
          <w:sz w:val="24"/>
          <w:szCs w:val="24"/>
        </w:rPr>
        <w:t>Design Life</w:t>
      </w:r>
      <w:bookmarkEnd w:id="26"/>
      <w:bookmarkEnd w:id="27"/>
    </w:p>
    <w:p w14:paraId="16DEB4AB" w14:textId="77777777" w:rsidR="00D57DB9" w:rsidRPr="00671D5E" w:rsidRDefault="00D57DB9" w:rsidP="005D5BA5">
      <w:pPr>
        <w:widowControl w:val="0"/>
        <w:tabs>
          <w:tab w:val="left" w:pos="0"/>
        </w:tabs>
        <w:jc w:val="both"/>
        <w:rPr>
          <w:rFonts w:ascii="Calibri" w:hAnsi="Calibri" w:cs="Calibri"/>
          <w:sz w:val="24"/>
          <w:szCs w:val="24"/>
          <w:lang w:val="en-GB"/>
        </w:rPr>
      </w:pPr>
    </w:p>
    <w:p w14:paraId="324E222A" w14:textId="77777777" w:rsidR="00D57DB9" w:rsidRPr="00671D5E" w:rsidRDefault="00D57DB9" w:rsidP="005D5BA5">
      <w:pPr>
        <w:pStyle w:val="Heading3"/>
        <w:jc w:val="both"/>
        <w:rPr>
          <w:rFonts w:ascii="Calibri" w:hAnsi="Calibri" w:cs="Calibri"/>
          <w:sz w:val="24"/>
          <w:szCs w:val="24"/>
        </w:rPr>
      </w:pPr>
      <w:r w:rsidRPr="00671D5E">
        <w:rPr>
          <w:rFonts w:ascii="Calibri" w:hAnsi="Calibri" w:cs="Calibri"/>
          <w:sz w:val="24"/>
          <w:szCs w:val="24"/>
        </w:rPr>
        <w:t xml:space="preserve">Part 1 </w:t>
      </w:r>
      <w:r w:rsidR="00AB2A6E" w:rsidRPr="00671D5E">
        <w:rPr>
          <w:rFonts w:ascii="Calibri" w:hAnsi="Calibri" w:cs="Calibri"/>
          <w:sz w:val="24"/>
          <w:szCs w:val="24"/>
        </w:rPr>
        <w:t>,2  &amp; 3</w:t>
      </w:r>
    </w:p>
    <w:p w14:paraId="0AD9C6F4" w14:textId="77777777" w:rsidR="00D57DB9" w:rsidRPr="00671D5E" w:rsidRDefault="00D57DB9" w:rsidP="005D5BA5">
      <w:pPr>
        <w:widowControl w:val="0"/>
        <w:jc w:val="both"/>
        <w:rPr>
          <w:rFonts w:ascii="Calibri" w:hAnsi="Calibri" w:cs="Calibri"/>
          <w:sz w:val="24"/>
          <w:szCs w:val="24"/>
          <w:lang w:val="en-GB"/>
        </w:rPr>
      </w:pPr>
    </w:p>
    <w:p w14:paraId="36F12FA5"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All materials and equipment shall be designed for long life and continuous operation during prolonged periods with a minimum of maintenance and the Contractor may be called upon to demonstrate this for any component either by the service records of similar equipment elsewhere or by records of extensive type tests.</w:t>
      </w:r>
    </w:p>
    <w:p w14:paraId="4B1F511A" w14:textId="77777777" w:rsidR="00D57DB9" w:rsidRPr="00671D5E" w:rsidRDefault="00D57DB9" w:rsidP="005D5BA5">
      <w:pPr>
        <w:widowControl w:val="0"/>
        <w:jc w:val="both"/>
        <w:rPr>
          <w:rFonts w:ascii="Calibri" w:hAnsi="Calibri" w:cs="Calibri"/>
          <w:sz w:val="24"/>
          <w:szCs w:val="24"/>
          <w:lang w:val="en-GB"/>
        </w:rPr>
      </w:pPr>
    </w:p>
    <w:p w14:paraId="5803C3FE"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Routine maintenance and repair shall, as far as possible, not require the services of highly skilled personnel.</w:t>
      </w:r>
    </w:p>
    <w:p w14:paraId="65F9C3DC" w14:textId="77777777" w:rsidR="00D57DB9" w:rsidRPr="00671D5E" w:rsidRDefault="00D57DB9" w:rsidP="005D5BA5">
      <w:pPr>
        <w:widowControl w:val="0"/>
        <w:jc w:val="both"/>
        <w:rPr>
          <w:rFonts w:ascii="Calibri" w:hAnsi="Calibri" w:cs="Calibri"/>
          <w:sz w:val="24"/>
          <w:szCs w:val="24"/>
          <w:lang w:val="en-GB"/>
        </w:rPr>
      </w:pPr>
    </w:p>
    <w:p w14:paraId="3F6BDD84"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materials of construction of the Plant shall be selected, taking into consideration their location and duty, such that the economic life of the Plant is not less than 25 years.</w:t>
      </w:r>
    </w:p>
    <w:p w14:paraId="5023141B" w14:textId="77777777" w:rsidR="00D57DB9" w:rsidRPr="00671D5E" w:rsidRDefault="00D57DB9" w:rsidP="005D5BA5">
      <w:pPr>
        <w:widowControl w:val="0"/>
        <w:jc w:val="both"/>
        <w:rPr>
          <w:rFonts w:ascii="Calibri" w:hAnsi="Calibri" w:cs="Calibri"/>
          <w:sz w:val="24"/>
          <w:szCs w:val="24"/>
          <w:lang w:val="en-GB"/>
        </w:rPr>
      </w:pPr>
    </w:p>
    <w:p w14:paraId="64ACE428"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Except for consumable items such as gland packing, carbon brushes etc. which normally require replacement more frequently, no part subject to wear shall have a life from new to replacement or repair of less than three years of continual operation. Where major dismantling is required to replace a part, such life shall be not less than five years.</w:t>
      </w:r>
    </w:p>
    <w:p w14:paraId="1F3B1409" w14:textId="77777777" w:rsidR="00D57DB9" w:rsidRPr="00671D5E" w:rsidRDefault="00D57DB9" w:rsidP="005D5BA5">
      <w:pPr>
        <w:widowControl w:val="0"/>
        <w:jc w:val="both"/>
        <w:rPr>
          <w:rFonts w:ascii="Calibri" w:hAnsi="Calibri" w:cs="Calibri"/>
          <w:sz w:val="24"/>
          <w:szCs w:val="24"/>
          <w:lang w:val="en-GB"/>
        </w:rPr>
      </w:pPr>
    </w:p>
    <w:p w14:paraId="562C75D1" w14:textId="77777777" w:rsidR="00D57DB9" w:rsidRPr="00671D5E" w:rsidRDefault="00D57DB9" w:rsidP="005D5BA5">
      <w:pPr>
        <w:widowControl w:val="0"/>
        <w:jc w:val="both"/>
        <w:rPr>
          <w:rFonts w:ascii="Calibri" w:hAnsi="Calibri" w:cs="Calibri"/>
          <w:sz w:val="24"/>
          <w:szCs w:val="24"/>
          <w:lang w:val="en-GB"/>
        </w:rPr>
      </w:pPr>
    </w:p>
    <w:p w14:paraId="32CF59B6" w14:textId="77777777" w:rsidR="00D57DB9" w:rsidRPr="00671D5E" w:rsidRDefault="00D57DB9" w:rsidP="005D5BA5">
      <w:pPr>
        <w:pStyle w:val="Heading2"/>
        <w:jc w:val="both"/>
        <w:rPr>
          <w:rFonts w:ascii="Calibri" w:hAnsi="Calibri" w:cs="Calibri"/>
          <w:sz w:val="24"/>
          <w:szCs w:val="24"/>
        </w:rPr>
      </w:pPr>
      <w:bookmarkStart w:id="28" w:name="_Toc309390448"/>
      <w:bookmarkStart w:id="29" w:name="_Toc195709387"/>
      <w:r w:rsidRPr="00671D5E">
        <w:rPr>
          <w:rFonts w:ascii="Calibri" w:hAnsi="Calibri" w:cs="Calibri"/>
          <w:sz w:val="24"/>
          <w:szCs w:val="24"/>
        </w:rPr>
        <w:t>Regulations, Standards, Codes and Standard Specifications</w:t>
      </w:r>
      <w:bookmarkEnd w:id="28"/>
      <w:bookmarkEnd w:id="29"/>
    </w:p>
    <w:p w14:paraId="664355AD" w14:textId="77777777" w:rsidR="00D57DB9" w:rsidRPr="00671D5E" w:rsidRDefault="00D57DB9" w:rsidP="005D5BA5">
      <w:pPr>
        <w:widowControl w:val="0"/>
        <w:jc w:val="both"/>
        <w:rPr>
          <w:rFonts w:ascii="Calibri" w:hAnsi="Calibri" w:cs="Calibri"/>
          <w:sz w:val="24"/>
          <w:szCs w:val="24"/>
          <w:lang w:val="en-GB"/>
        </w:rPr>
      </w:pPr>
    </w:p>
    <w:p w14:paraId="4B293CA6"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Contractor shall obtain at least one copy of each DIN, ISO, BS, CP</w:t>
      </w:r>
      <w:r w:rsidR="0036370B" w:rsidRPr="00671D5E">
        <w:rPr>
          <w:rFonts w:ascii="Calibri" w:hAnsi="Calibri" w:cs="Calibri"/>
          <w:sz w:val="24"/>
          <w:szCs w:val="24"/>
          <w:lang w:val="en-GB"/>
        </w:rPr>
        <w:t>, Ministry of Works and Transport (</w:t>
      </w:r>
      <w:r w:rsidR="00AF37BD" w:rsidRPr="00671D5E">
        <w:rPr>
          <w:rFonts w:ascii="Calibri" w:hAnsi="Calibri" w:cs="Calibri"/>
          <w:i/>
          <w:sz w:val="24"/>
          <w:szCs w:val="24"/>
          <w:lang w:val="en-GB"/>
        </w:rPr>
        <w:t xml:space="preserve">Standard Specifications for Building </w:t>
      </w:r>
      <w:proofErr w:type="gramStart"/>
      <w:r w:rsidR="00AF37BD" w:rsidRPr="00671D5E">
        <w:rPr>
          <w:rFonts w:ascii="Calibri" w:hAnsi="Calibri" w:cs="Calibri"/>
          <w:i/>
          <w:sz w:val="24"/>
          <w:szCs w:val="24"/>
          <w:lang w:val="en-GB"/>
        </w:rPr>
        <w:t>works</w:t>
      </w:r>
      <w:r w:rsidR="00AF37BD" w:rsidRPr="00671D5E">
        <w:rPr>
          <w:rFonts w:ascii="Calibri" w:hAnsi="Calibri" w:cs="Calibri"/>
          <w:sz w:val="24"/>
          <w:szCs w:val="24"/>
          <w:lang w:val="en-GB"/>
        </w:rPr>
        <w:t>)</w:t>
      </w:r>
      <w:r w:rsidR="0036370B" w:rsidRPr="00671D5E">
        <w:rPr>
          <w:rFonts w:ascii="Calibri" w:hAnsi="Calibri" w:cs="Calibri"/>
          <w:sz w:val="24"/>
          <w:szCs w:val="24"/>
          <w:lang w:val="en-GB"/>
        </w:rPr>
        <w:t xml:space="preserve"> </w:t>
      </w:r>
      <w:r w:rsidRPr="00671D5E">
        <w:rPr>
          <w:rFonts w:ascii="Calibri" w:hAnsi="Calibri" w:cs="Calibri"/>
          <w:sz w:val="24"/>
          <w:szCs w:val="24"/>
          <w:lang w:val="en-GB"/>
        </w:rPr>
        <w:t xml:space="preserve"> or</w:t>
      </w:r>
      <w:proofErr w:type="gramEnd"/>
      <w:r w:rsidRPr="00671D5E">
        <w:rPr>
          <w:rFonts w:ascii="Calibri" w:hAnsi="Calibri" w:cs="Calibri"/>
          <w:sz w:val="24"/>
          <w:szCs w:val="24"/>
          <w:lang w:val="en-GB"/>
        </w:rPr>
        <w:t xml:space="preserve"> other approved standard and reference </w:t>
      </w:r>
      <w:proofErr w:type="gramStart"/>
      <w:r w:rsidRPr="00671D5E">
        <w:rPr>
          <w:rFonts w:ascii="Calibri" w:hAnsi="Calibri" w:cs="Calibri"/>
          <w:sz w:val="24"/>
          <w:szCs w:val="24"/>
          <w:lang w:val="en-GB"/>
        </w:rPr>
        <w:t>work</w:t>
      </w:r>
      <w:proofErr w:type="gramEnd"/>
      <w:r w:rsidRPr="00671D5E">
        <w:rPr>
          <w:rFonts w:ascii="Calibri" w:hAnsi="Calibri" w:cs="Calibri"/>
          <w:sz w:val="24"/>
          <w:szCs w:val="24"/>
          <w:lang w:val="en-GB"/>
        </w:rPr>
        <w:t xml:space="preserve"> which is referred to in the Specification, and of each other standards which applies to materials which are being supplied to, or workmanship executed on, the Works. These standards and reference works shall be supplied to the Engineer within 90 days of the Engineer’s Order to Commence the Works and will be available to the Contractor at all reasonable times.</w:t>
      </w:r>
    </w:p>
    <w:p w14:paraId="1A965116" w14:textId="77777777" w:rsidR="00D57DB9" w:rsidRPr="00671D5E" w:rsidRDefault="00D57DB9" w:rsidP="005D5BA5">
      <w:pPr>
        <w:widowControl w:val="0"/>
        <w:jc w:val="both"/>
        <w:rPr>
          <w:rFonts w:ascii="Calibri" w:hAnsi="Calibri" w:cs="Calibri"/>
          <w:sz w:val="24"/>
          <w:szCs w:val="24"/>
          <w:lang w:val="en-GB"/>
        </w:rPr>
      </w:pPr>
    </w:p>
    <w:p w14:paraId="5C2CDCF3" w14:textId="77777777" w:rsidR="00D57DB9" w:rsidRPr="00671D5E" w:rsidRDefault="00D57DB9" w:rsidP="005D5BA5">
      <w:pPr>
        <w:pStyle w:val="Heading3"/>
        <w:jc w:val="both"/>
        <w:rPr>
          <w:rFonts w:ascii="Calibri" w:hAnsi="Calibri" w:cs="Calibri"/>
          <w:sz w:val="24"/>
          <w:szCs w:val="24"/>
        </w:rPr>
      </w:pPr>
      <w:r w:rsidRPr="00671D5E">
        <w:rPr>
          <w:rFonts w:ascii="Calibri" w:hAnsi="Calibri" w:cs="Calibri"/>
          <w:sz w:val="24"/>
          <w:szCs w:val="24"/>
        </w:rPr>
        <w:t xml:space="preserve">Parts 1 </w:t>
      </w:r>
      <w:r w:rsidR="003E62FE" w:rsidRPr="00671D5E">
        <w:rPr>
          <w:rFonts w:ascii="Calibri" w:hAnsi="Calibri" w:cs="Calibri"/>
          <w:sz w:val="24"/>
          <w:szCs w:val="24"/>
        </w:rPr>
        <w:t>2, &amp; 3</w:t>
      </w:r>
    </w:p>
    <w:p w14:paraId="7DF4E37C" w14:textId="77777777" w:rsidR="00D57DB9" w:rsidRPr="00671D5E" w:rsidRDefault="00D57DB9" w:rsidP="005D5BA5">
      <w:pPr>
        <w:widowControl w:val="0"/>
        <w:jc w:val="both"/>
        <w:rPr>
          <w:rFonts w:ascii="Calibri" w:hAnsi="Calibri" w:cs="Calibri"/>
          <w:sz w:val="24"/>
          <w:szCs w:val="24"/>
          <w:lang w:val="en-GB"/>
        </w:rPr>
      </w:pPr>
    </w:p>
    <w:p w14:paraId="6AAB440F"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Wherever reference is made in the Contract to specific standards and codes to be met by the materials, plant, and other supplies to be furnished, and work performed or tested, the provisions of the latest current edition or revision of the relevant standards and codes in effect shall apply, unless otherwise expressly stated in the contract. </w:t>
      </w:r>
      <w:proofErr w:type="gramStart"/>
      <w:r w:rsidRPr="00671D5E">
        <w:rPr>
          <w:rFonts w:ascii="Calibri" w:hAnsi="Calibri" w:cs="Calibri"/>
          <w:sz w:val="24"/>
          <w:szCs w:val="24"/>
          <w:lang w:val="en-GB"/>
        </w:rPr>
        <w:t>Where  such</w:t>
      </w:r>
      <w:proofErr w:type="gramEnd"/>
      <w:r w:rsidRPr="00671D5E">
        <w:rPr>
          <w:rFonts w:ascii="Calibri" w:hAnsi="Calibri" w:cs="Calibri"/>
          <w:sz w:val="24"/>
          <w:szCs w:val="24"/>
          <w:lang w:val="en-GB"/>
        </w:rPr>
        <w:t xml:space="preserve"> standards are national, or relate to a particular country or region, other authoritative standards, which ensure a substantially equal or higher performance than the standards and codes specified will be accepted subject to the Engineer’s prior review and written approval. Differences between the standards specified and the proposed alternative standards must be fully described in writing by the Contractor and submitted to the Engineer at least 28 days prior to the date when the Contractor desires the Engineer’s approval. </w:t>
      </w:r>
      <w:proofErr w:type="gramStart"/>
      <w:r w:rsidRPr="00671D5E">
        <w:rPr>
          <w:rFonts w:ascii="Calibri" w:hAnsi="Calibri" w:cs="Calibri"/>
          <w:sz w:val="24"/>
          <w:szCs w:val="24"/>
          <w:lang w:val="en-GB"/>
        </w:rPr>
        <w:t>In the event that</w:t>
      </w:r>
      <w:proofErr w:type="gramEnd"/>
      <w:r w:rsidRPr="00671D5E">
        <w:rPr>
          <w:rFonts w:ascii="Calibri" w:hAnsi="Calibri" w:cs="Calibri"/>
          <w:sz w:val="24"/>
          <w:szCs w:val="24"/>
          <w:lang w:val="en-GB"/>
        </w:rPr>
        <w:t xml:space="preserve"> the Engineer determines that such proposed deviations do not ensure equal or higher quality, the Contractor shall comply with the standards specified in the documents.</w:t>
      </w:r>
    </w:p>
    <w:p w14:paraId="44FB30F8" w14:textId="77777777" w:rsidR="00D57DB9" w:rsidRPr="00671D5E" w:rsidRDefault="00D57DB9" w:rsidP="005D5BA5">
      <w:pPr>
        <w:widowControl w:val="0"/>
        <w:jc w:val="both"/>
        <w:rPr>
          <w:rFonts w:ascii="Calibri" w:hAnsi="Calibri" w:cs="Calibri"/>
          <w:sz w:val="24"/>
          <w:szCs w:val="24"/>
          <w:lang w:val="en-GB"/>
        </w:rPr>
      </w:pPr>
    </w:p>
    <w:p w14:paraId="2CBFDC9C"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All standards used will be the current version. A Contractor proposing to use alternative versions of specified standards and codes shall submit the alternative version to the Engineer for approval in accordance with the requirements outlined in the above paragraph.</w:t>
      </w:r>
    </w:p>
    <w:p w14:paraId="1DA6542E" w14:textId="77777777" w:rsidR="00D57DB9" w:rsidRPr="00671D5E" w:rsidRDefault="00D57DB9" w:rsidP="005D5BA5">
      <w:pPr>
        <w:widowControl w:val="0"/>
        <w:jc w:val="both"/>
        <w:rPr>
          <w:rFonts w:ascii="Calibri" w:hAnsi="Calibri" w:cs="Calibri"/>
          <w:sz w:val="24"/>
          <w:szCs w:val="24"/>
          <w:lang w:val="en-GB"/>
        </w:rPr>
      </w:pPr>
    </w:p>
    <w:p w14:paraId="3E3CFC28"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All materials and workmanship not fully specified herein or covered by an approved standard shall be such kind as is used in first class work and suitable to the climate in the project area. Where the requirements of any such standard specification or regulation conflict with the requirements of this Specification or any item on the Drawings, then the Contractor should refer to the Engineer for clarification before proceeding with that section of the Works.</w:t>
      </w:r>
    </w:p>
    <w:p w14:paraId="3041E394" w14:textId="77777777" w:rsidR="00D57DB9" w:rsidRPr="00671D5E" w:rsidRDefault="00D57DB9" w:rsidP="005D5BA5">
      <w:pPr>
        <w:widowControl w:val="0"/>
        <w:jc w:val="both"/>
        <w:rPr>
          <w:rFonts w:ascii="Calibri" w:hAnsi="Calibri" w:cs="Calibri"/>
          <w:sz w:val="24"/>
          <w:szCs w:val="24"/>
          <w:lang w:val="en-GB"/>
        </w:rPr>
      </w:pPr>
    </w:p>
    <w:p w14:paraId="5B8D3277"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Materials, installation and testing of pipelines and their associated works shall be in accordance with the Civil Engineering Specification for the Water Industry, 4th Edition.</w:t>
      </w:r>
    </w:p>
    <w:p w14:paraId="722B00AE" w14:textId="77777777" w:rsidR="00D57DB9" w:rsidRPr="00671D5E" w:rsidRDefault="00D57DB9" w:rsidP="005D5BA5">
      <w:pPr>
        <w:widowControl w:val="0"/>
        <w:jc w:val="both"/>
        <w:rPr>
          <w:rFonts w:ascii="Calibri" w:hAnsi="Calibri" w:cs="Calibri"/>
          <w:b/>
          <w:sz w:val="24"/>
          <w:szCs w:val="24"/>
          <w:lang w:val="en-GB"/>
        </w:rPr>
      </w:pPr>
    </w:p>
    <w:p w14:paraId="40F0FE13" w14:textId="77777777" w:rsidR="00D57DB9" w:rsidRPr="00671D5E" w:rsidRDefault="00D57DB9" w:rsidP="005D5BA5">
      <w:pPr>
        <w:pStyle w:val="Heading3"/>
        <w:jc w:val="both"/>
        <w:rPr>
          <w:rFonts w:ascii="Calibri" w:hAnsi="Calibri" w:cs="Calibri"/>
          <w:sz w:val="24"/>
          <w:szCs w:val="24"/>
        </w:rPr>
      </w:pPr>
      <w:r w:rsidRPr="00671D5E">
        <w:rPr>
          <w:rFonts w:ascii="Calibri" w:hAnsi="Calibri" w:cs="Calibri"/>
          <w:sz w:val="24"/>
          <w:szCs w:val="24"/>
        </w:rPr>
        <w:t>Part 2</w:t>
      </w:r>
    </w:p>
    <w:p w14:paraId="42C6D796" w14:textId="77777777" w:rsidR="00D57DB9" w:rsidRPr="00671D5E" w:rsidRDefault="00D57DB9" w:rsidP="005D5BA5">
      <w:pPr>
        <w:widowControl w:val="0"/>
        <w:jc w:val="both"/>
        <w:rPr>
          <w:rFonts w:ascii="Calibri" w:hAnsi="Calibri" w:cs="Calibri"/>
          <w:sz w:val="24"/>
          <w:szCs w:val="24"/>
          <w:lang w:val="en-GB"/>
        </w:rPr>
      </w:pPr>
    </w:p>
    <w:p w14:paraId="33295E82"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Except where otherwise specified all materials and workmanship shall comply with current national standards provided that these standards are not less stringent than the equivalent British Standards or Codes of Practice or </w:t>
      </w:r>
      <w:proofErr w:type="gramStart"/>
      <w:r w:rsidRPr="00671D5E">
        <w:rPr>
          <w:rFonts w:ascii="Calibri" w:hAnsi="Calibri" w:cs="Calibri"/>
          <w:sz w:val="24"/>
          <w:szCs w:val="24"/>
          <w:lang w:val="en-GB"/>
        </w:rPr>
        <w:t>provided that</w:t>
      </w:r>
      <w:proofErr w:type="gramEnd"/>
      <w:r w:rsidRPr="00671D5E">
        <w:rPr>
          <w:rFonts w:ascii="Calibri" w:hAnsi="Calibri" w:cs="Calibri"/>
          <w:sz w:val="24"/>
          <w:szCs w:val="24"/>
          <w:lang w:val="en-GB"/>
        </w:rPr>
        <w:t xml:space="preserve"> they comply with the requirements of the International Organisation for Standardisation (ISO) or the International Electro-technical Commission (IEC), as appropriate.</w:t>
      </w:r>
    </w:p>
    <w:p w14:paraId="6E1831B3" w14:textId="77777777" w:rsidR="00D57DB9" w:rsidRPr="00671D5E" w:rsidRDefault="00D57DB9" w:rsidP="005D5BA5">
      <w:pPr>
        <w:widowControl w:val="0"/>
        <w:jc w:val="both"/>
        <w:rPr>
          <w:rFonts w:ascii="Calibri" w:hAnsi="Calibri" w:cs="Calibri"/>
          <w:sz w:val="24"/>
          <w:szCs w:val="24"/>
          <w:lang w:val="en-GB"/>
        </w:rPr>
      </w:pPr>
    </w:p>
    <w:p w14:paraId="41AC09BB"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The electricity installation shall comply with all relevant statutory regulations and standards current at date of the bid, unless otherwise indicated within this Specification. Electrical installations shall, where relevant, be in accordance with the IEE Regulation </w:t>
      </w:r>
      <w:r w:rsidR="00D34A3F" w:rsidRPr="00671D5E">
        <w:rPr>
          <w:rFonts w:ascii="Calibri" w:hAnsi="Calibri" w:cs="Calibri"/>
          <w:sz w:val="24"/>
          <w:szCs w:val="24"/>
          <w:lang w:val="en-GB"/>
        </w:rPr>
        <w:t>for Electrical Installations, 18</w:t>
      </w:r>
      <w:r w:rsidRPr="00671D5E">
        <w:rPr>
          <w:rFonts w:ascii="Calibri" w:hAnsi="Calibri" w:cs="Calibri"/>
          <w:sz w:val="24"/>
          <w:szCs w:val="24"/>
          <w:lang w:val="en-GB"/>
        </w:rPr>
        <w:t>th Edition.</w:t>
      </w:r>
    </w:p>
    <w:p w14:paraId="54E11D2A" w14:textId="77777777" w:rsidR="00D57DB9" w:rsidRPr="00671D5E" w:rsidRDefault="00D57DB9" w:rsidP="005D5BA5">
      <w:pPr>
        <w:widowControl w:val="0"/>
        <w:jc w:val="both"/>
        <w:rPr>
          <w:rFonts w:ascii="Calibri" w:hAnsi="Calibri" w:cs="Calibri"/>
          <w:sz w:val="24"/>
          <w:szCs w:val="24"/>
          <w:lang w:val="en-GB"/>
        </w:rPr>
      </w:pPr>
    </w:p>
    <w:p w14:paraId="31126E5D" w14:textId="77777777" w:rsidR="00D57DB9" w:rsidRPr="00671D5E" w:rsidRDefault="00D57DB9" w:rsidP="005D5BA5">
      <w:pPr>
        <w:widowControl w:val="0"/>
        <w:jc w:val="both"/>
        <w:rPr>
          <w:rFonts w:ascii="Calibri" w:hAnsi="Calibri" w:cs="Calibri"/>
          <w:sz w:val="24"/>
          <w:szCs w:val="24"/>
          <w:lang w:val="en-GB"/>
        </w:rPr>
      </w:pPr>
    </w:p>
    <w:p w14:paraId="008412BD" w14:textId="77777777" w:rsidR="00D57DB9" w:rsidRPr="00671D5E" w:rsidRDefault="00D57DB9" w:rsidP="005D5BA5">
      <w:pPr>
        <w:pStyle w:val="Heading2"/>
        <w:jc w:val="both"/>
        <w:rPr>
          <w:rFonts w:ascii="Calibri" w:hAnsi="Calibri" w:cs="Calibri"/>
          <w:sz w:val="24"/>
          <w:szCs w:val="24"/>
        </w:rPr>
      </w:pPr>
      <w:bookmarkStart w:id="30" w:name="_Toc309390449"/>
      <w:bookmarkStart w:id="31" w:name="_Toc195709388"/>
      <w:r w:rsidRPr="00671D5E">
        <w:rPr>
          <w:rFonts w:ascii="Calibri" w:hAnsi="Calibri" w:cs="Calibri"/>
          <w:sz w:val="24"/>
          <w:szCs w:val="24"/>
        </w:rPr>
        <w:t>Drawings</w:t>
      </w:r>
      <w:bookmarkEnd w:id="30"/>
      <w:bookmarkEnd w:id="31"/>
    </w:p>
    <w:p w14:paraId="2DE403A5" w14:textId="77777777" w:rsidR="00D57DB9" w:rsidRPr="00671D5E" w:rsidRDefault="00D57DB9" w:rsidP="005D5BA5">
      <w:pPr>
        <w:widowControl w:val="0"/>
        <w:tabs>
          <w:tab w:val="left" w:pos="720"/>
        </w:tabs>
        <w:ind w:left="720"/>
        <w:jc w:val="both"/>
        <w:rPr>
          <w:rFonts w:ascii="Calibri" w:hAnsi="Calibri" w:cs="Calibri"/>
          <w:sz w:val="24"/>
          <w:szCs w:val="24"/>
          <w:lang w:val="en-GB"/>
        </w:rPr>
      </w:pPr>
    </w:p>
    <w:p w14:paraId="2E83D674" w14:textId="77777777" w:rsidR="00D57DB9" w:rsidRPr="00671D5E" w:rsidRDefault="00D57DB9" w:rsidP="005D5BA5">
      <w:pPr>
        <w:pStyle w:val="Heading3"/>
        <w:jc w:val="both"/>
        <w:rPr>
          <w:rFonts w:ascii="Calibri" w:hAnsi="Calibri" w:cs="Calibri"/>
          <w:sz w:val="24"/>
          <w:szCs w:val="24"/>
        </w:rPr>
      </w:pPr>
      <w:r w:rsidRPr="00671D5E">
        <w:rPr>
          <w:rFonts w:ascii="Calibri" w:hAnsi="Calibri" w:cs="Calibri"/>
          <w:sz w:val="24"/>
          <w:szCs w:val="24"/>
        </w:rPr>
        <w:t xml:space="preserve">Parts 1 </w:t>
      </w:r>
    </w:p>
    <w:p w14:paraId="62431CDC" w14:textId="77777777" w:rsidR="00D57DB9" w:rsidRPr="00671D5E" w:rsidRDefault="00D57DB9" w:rsidP="005D5BA5">
      <w:pPr>
        <w:widowControl w:val="0"/>
        <w:tabs>
          <w:tab w:val="left" w:pos="720"/>
        </w:tabs>
        <w:ind w:left="720"/>
        <w:jc w:val="both"/>
        <w:rPr>
          <w:rFonts w:ascii="Calibri" w:hAnsi="Calibri" w:cs="Calibri"/>
          <w:b/>
          <w:sz w:val="24"/>
          <w:szCs w:val="24"/>
          <w:lang w:val="en-GB"/>
        </w:rPr>
      </w:pPr>
    </w:p>
    <w:p w14:paraId="675695F5"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The Drawings comprise the following:</w:t>
      </w:r>
    </w:p>
    <w:p w14:paraId="49E398E2" w14:textId="77777777" w:rsidR="00D57DB9" w:rsidRPr="00671D5E" w:rsidRDefault="00D57DB9" w:rsidP="005D5BA5">
      <w:pPr>
        <w:widowControl w:val="0"/>
        <w:jc w:val="both"/>
        <w:rPr>
          <w:rFonts w:ascii="Calibri" w:hAnsi="Calibri" w:cs="Calibri"/>
          <w:sz w:val="24"/>
          <w:szCs w:val="24"/>
          <w:lang w:val="en-GB"/>
        </w:rPr>
      </w:pPr>
    </w:p>
    <w:p w14:paraId="374B9E96" w14:textId="77777777" w:rsidR="00D57DB9" w:rsidRPr="00671D5E" w:rsidRDefault="00D57DB9" w:rsidP="005D5BA5">
      <w:pPr>
        <w:widowControl w:val="0"/>
        <w:numPr>
          <w:ilvl w:val="0"/>
          <w:numId w:val="5"/>
        </w:numPr>
        <w:tabs>
          <w:tab w:val="left" w:pos="720"/>
        </w:tabs>
        <w:jc w:val="both"/>
        <w:rPr>
          <w:rFonts w:ascii="Calibri" w:hAnsi="Calibri" w:cs="Calibri"/>
          <w:b/>
          <w:bCs/>
          <w:sz w:val="24"/>
          <w:szCs w:val="24"/>
          <w:lang w:val="en-GB"/>
        </w:rPr>
      </w:pPr>
      <w:r w:rsidRPr="00671D5E">
        <w:rPr>
          <w:rFonts w:ascii="Calibri" w:hAnsi="Calibri" w:cs="Calibri"/>
          <w:b/>
          <w:bCs/>
          <w:sz w:val="24"/>
          <w:szCs w:val="24"/>
          <w:lang w:val="en-GB"/>
        </w:rPr>
        <w:t>Issued Drawings</w:t>
      </w:r>
    </w:p>
    <w:p w14:paraId="16287F21" w14:textId="77777777" w:rsidR="00D57DB9" w:rsidRPr="00671D5E" w:rsidRDefault="00D57DB9" w:rsidP="005D5BA5">
      <w:pPr>
        <w:widowControl w:val="0"/>
        <w:jc w:val="both"/>
        <w:rPr>
          <w:rFonts w:ascii="Calibri" w:hAnsi="Calibri" w:cs="Calibri"/>
          <w:sz w:val="24"/>
          <w:szCs w:val="24"/>
          <w:lang w:val="en-GB"/>
        </w:rPr>
      </w:pPr>
    </w:p>
    <w:p w14:paraId="14BF604C"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The Issued Drawings as hereinafter described.</w:t>
      </w:r>
    </w:p>
    <w:p w14:paraId="5BE93A62" w14:textId="77777777" w:rsidR="00D57DB9" w:rsidRPr="00671D5E" w:rsidRDefault="00D57DB9" w:rsidP="005D5BA5">
      <w:pPr>
        <w:widowControl w:val="0"/>
        <w:jc w:val="both"/>
        <w:rPr>
          <w:rFonts w:ascii="Calibri" w:hAnsi="Calibri" w:cs="Calibri"/>
          <w:sz w:val="24"/>
          <w:szCs w:val="24"/>
          <w:lang w:val="en-GB"/>
        </w:rPr>
      </w:pPr>
    </w:p>
    <w:p w14:paraId="652F814A" w14:textId="77777777" w:rsidR="00D57DB9" w:rsidRPr="00671D5E" w:rsidRDefault="00D57DB9" w:rsidP="005D5BA5">
      <w:pPr>
        <w:widowControl w:val="0"/>
        <w:numPr>
          <w:ilvl w:val="0"/>
          <w:numId w:val="5"/>
        </w:numPr>
        <w:tabs>
          <w:tab w:val="left" w:pos="720"/>
        </w:tabs>
        <w:jc w:val="both"/>
        <w:rPr>
          <w:rFonts w:ascii="Calibri" w:hAnsi="Calibri" w:cs="Calibri"/>
          <w:b/>
          <w:bCs/>
          <w:sz w:val="24"/>
          <w:szCs w:val="24"/>
          <w:lang w:val="en-GB"/>
        </w:rPr>
      </w:pPr>
      <w:r w:rsidRPr="00671D5E">
        <w:rPr>
          <w:rFonts w:ascii="Calibri" w:hAnsi="Calibri" w:cs="Calibri"/>
          <w:b/>
          <w:bCs/>
          <w:sz w:val="24"/>
          <w:szCs w:val="24"/>
          <w:lang w:val="en-GB"/>
        </w:rPr>
        <w:t>Approved Drawings</w:t>
      </w:r>
    </w:p>
    <w:p w14:paraId="384BA73E" w14:textId="77777777" w:rsidR="00D57DB9" w:rsidRPr="00671D5E" w:rsidRDefault="00D57DB9" w:rsidP="005D5BA5">
      <w:pPr>
        <w:widowControl w:val="0"/>
        <w:tabs>
          <w:tab w:val="left" w:pos="720"/>
        </w:tabs>
        <w:ind w:left="720"/>
        <w:jc w:val="both"/>
        <w:rPr>
          <w:rFonts w:ascii="Calibri" w:hAnsi="Calibri" w:cs="Calibri"/>
          <w:sz w:val="24"/>
          <w:szCs w:val="24"/>
          <w:lang w:val="en-GB"/>
        </w:rPr>
      </w:pPr>
    </w:p>
    <w:p w14:paraId="73108E3D"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Approved Drawings as hereinafter described. Installation of pipelines and other works for which Approved Drawings are required shall not begin until the appropriate Approved Drawings are available. The plant shall be installed in accordance with the Approved and Engineer’s Drawings.</w:t>
      </w:r>
    </w:p>
    <w:p w14:paraId="34B3F2EB" w14:textId="77777777" w:rsidR="00D57DB9" w:rsidRPr="00671D5E" w:rsidRDefault="00D57DB9" w:rsidP="005D5BA5">
      <w:pPr>
        <w:widowControl w:val="0"/>
        <w:tabs>
          <w:tab w:val="left" w:pos="720"/>
        </w:tabs>
        <w:jc w:val="both"/>
        <w:rPr>
          <w:rFonts w:ascii="Calibri" w:hAnsi="Calibri" w:cs="Calibri"/>
          <w:sz w:val="24"/>
          <w:szCs w:val="24"/>
          <w:lang w:val="en-GB"/>
        </w:rPr>
      </w:pPr>
    </w:p>
    <w:p w14:paraId="01D88EA3" w14:textId="77777777" w:rsidR="00D57DB9" w:rsidRPr="00671D5E" w:rsidRDefault="00D57DB9" w:rsidP="005D5BA5">
      <w:pPr>
        <w:widowControl w:val="0"/>
        <w:numPr>
          <w:ilvl w:val="0"/>
          <w:numId w:val="5"/>
        </w:numPr>
        <w:tabs>
          <w:tab w:val="left" w:pos="720"/>
        </w:tabs>
        <w:jc w:val="both"/>
        <w:rPr>
          <w:rFonts w:ascii="Calibri" w:hAnsi="Calibri" w:cs="Calibri"/>
          <w:b/>
          <w:bCs/>
          <w:sz w:val="24"/>
          <w:szCs w:val="24"/>
          <w:lang w:val="en-GB"/>
        </w:rPr>
      </w:pPr>
      <w:r w:rsidRPr="00671D5E">
        <w:rPr>
          <w:rFonts w:ascii="Calibri" w:hAnsi="Calibri" w:cs="Calibri"/>
          <w:b/>
          <w:bCs/>
          <w:sz w:val="24"/>
          <w:szCs w:val="24"/>
          <w:lang w:val="en-GB"/>
        </w:rPr>
        <w:t>Engineer’s Drawings</w:t>
      </w:r>
    </w:p>
    <w:p w14:paraId="7D34F5C7" w14:textId="77777777" w:rsidR="00D57DB9" w:rsidRPr="00671D5E" w:rsidRDefault="00D57DB9" w:rsidP="005D5BA5">
      <w:pPr>
        <w:widowControl w:val="0"/>
        <w:tabs>
          <w:tab w:val="left" w:pos="720"/>
        </w:tabs>
        <w:ind w:left="720"/>
        <w:jc w:val="both"/>
        <w:rPr>
          <w:rFonts w:ascii="Calibri" w:hAnsi="Calibri" w:cs="Calibri"/>
          <w:sz w:val="24"/>
          <w:szCs w:val="24"/>
          <w:lang w:val="en-GB"/>
        </w:rPr>
      </w:pPr>
    </w:p>
    <w:p w14:paraId="056FD81E"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 xml:space="preserve">The drawings issued from time to time by the Engineer. </w:t>
      </w:r>
    </w:p>
    <w:p w14:paraId="1CB41727" w14:textId="77777777" w:rsidR="00D57DB9" w:rsidRPr="00671D5E" w:rsidRDefault="00D57DB9" w:rsidP="005D5BA5">
      <w:pPr>
        <w:widowControl w:val="0"/>
        <w:numPr>
          <w:ilvl w:val="0"/>
          <w:numId w:val="5"/>
        </w:numPr>
        <w:tabs>
          <w:tab w:val="left" w:pos="720"/>
        </w:tabs>
        <w:jc w:val="both"/>
        <w:rPr>
          <w:rFonts w:ascii="Calibri" w:hAnsi="Calibri" w:cs="Calibri"/>
          <w:b/>
          <w:bCs/>
          <w:sz w:val="24"/>
          <w:szCs w:val="24"/>
          <w:lang w:val="en-GB"/>
        </w:rPr>
      </w:pPr>
      <w:r w:rsidRPr="00671D5E">
        <w:rPr>
          <w:rFonts w:ascii="Calibri" w:hAnsi="Calibri" w:cs="Calibri"/>
          <w:b/>
          <w:bCs/>
          <w:sz w:val="24"/>
          <w:szCs w:val="24"/>
          <w:lang w:val="en-GB"/>
        </w:rPr>
        <w:t xml:space="preserve">Other Drawings </w:t>
      </w:r>
    </w:p>
    <w:p w14:paraId="0B4020A7" w14:textId="77777777" w:rsidR="00D57DB9" w:rsidRPr="00671D5E" w:rsidRDefault="00D57DB9" w:rsidP="005D5BA5">
      <w:pPr>
        <w:widowControl w:val="0"/>
        <w:tabs>
          <w:tab w:val="left" w:pos="720"/>
        </w:tabs>
        <w:jc w:val="both"/>
        <w:rPr>
          <w:rFonts w:ascii="Calibri" w:hAnsi="Calibri" w:cs="Calibri"/>
          <w:sz w:val="24"/>
          <w:szCs w:val="24"/>
          <w:lang w:val="en-GB"/>
        </w:rPr>
      </w:pPr>
    </w:p>
    <w:p w14:paraId="1312E2B6" w14:textId="77777777" w:rsidR="00D57DB9" w:rsidRPr="00671D5E" w:rsidRDefault="00D57DB9" w:rsidP="005D5BA5">
      <w:pPr>
        <w:pStyle w:val="Heading3"/>
        <w:jc w:val="both"/>
        <w:rPr>
          <w:rFonts w:ascii="Calibri" w:hAnsi="Calibri" w:cs="Calibri"/>
          <w:sz w:val="24"/>
          <w:szCs w:val="24"/>
        </w:rPr>
      </w:pPr>
      <w:r w:rsidRPr="00671D5E">
        <w:rPr>
          <w:rFonts w:ascii="Calibri" w:hAnsi="Calibri" w:cs="Calibri"/>
          <w:sz w:val="24"/>
          <w:szCs w:val="24"/>
        </w:rPr>
        <w:t>Parts 2</w:t>
      </w:r>
      <w:r w:rsidR="003E62FE" w:rsidRPr="00671D5E">
        <w:rPr>
          <w:rFonts w:ascii="Calibri" w:hAnsi="Calibri" w:cs="Calibri"/>
          <w:sz w:val="24"/>
          <w:szCs w:val="24"/>
        </w:rPr>
        <w:t xml:space="preserve"> &amp; 3</w:t>
      </w:r>
    </w:p>
    <w:p w14:paraId="1D7B270A" w14:textId="77777777" w:rsidR="00D57DB9" w:rsidRPr="00671D5E" w:rsidRDefault="00D57DB9" w:rsidP="005D5BA5">
      <w:pPr>
        <w:widowControl w:val="0"/>
        <w:tabs>
          <w:tab w:val="left" w:pos="720"/>
        </w:tabs>
        <w:ind w:left="720"/>
        <w:jc w:val="both"/>
        <w:rPr>
          <w:rFonts w:ascii="Calibri" w:hAnsi="Calibri" w:cs="Calibri"/>
          <w:sz w:val="24"/>
          <w:szCs w:val="24"/>
          <w:lang w:val="en-GB"/>
        </w:rPr>
      </w:pPr>
    </w:p>
    <w:p w14:paraId="18232BC6"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The Drawings comprise the following.</w:t>
      </w:r>
    </w:p>
    <w:p w14:paraId="4F904CB7" w14:textId="77777777" w:rsidR="00D57DB9" w:rsidRPr="00671D5E" w:rsidRDefault="00D57DB9" w:rsidP="005D5BA5">
      <w:pPr>
        <w:widowControl w:val="0"/>
        <w:tabs>
          <w:tab w:val="left" w:pos="720"/>
        </w:tabs>
        <w:ind w:left="720"/>
        <w:jc w:val="both"/>
        <w:rPr>
          <w:rFonts w:ascii="Calibri" w:hAnsi="Calibri" w:cs="Calibri"/>
          <w:sz w:val="24"/>
          <w:szCs w:val="24"/>
          <w:lang w:val="en-GB"/>
        </w:rPr>
      </w:pPr>
    </w:p>
    <w:p w14:paraId="2C6C3B2B" w14:textId="77777777" w:rsidR="00D57DB9" w:rsidRPr="00671D5E" w:rsidRDefault="00D57DB9" w:rsidP="005D5BA5">
      <w:pPr>
        <w:widowControl w:val="0"/>
        <w:numPr>
          <w:ilvl w:val="0"/>
          <w:numId w:val="5"/>
        </w:numPr>
        <w:tabs>
          <w:tab w:val="left" w:pos="720"/>
        </w:tabs>
        <w:jc w:val="both"/>
        <w:rPr>
          <w:rFonts w:ascii="Calibri" w:hAnsi="Calibri" w:cs="Calibri"/>
          <w:b/>
          <w:bCs/>
          <w:sz w:val="24"/>
          <w:szCs w:val="24"/>
          <w:lang w:val="en-GB"/>
        </w:rPr>
      </w:pPr>
      <w:r w:rsidRPr="00671D5E">
        <w:rPr>
          <w:rFonts w:ascii="Calibri" w:hAnsi="Calibri" w:cs="Calibri"/>
          <w:b/>
          <w:bCs/>
          <w:sz w:val="24"/>
          <w:szCs w:val="24"/>
          <w:lang w:val="en-GB"/>
        </w:rPr>
        <w:t>Issued Drawings</w:t>
      </w:r>
    </w:p>
    <w:p w14:paraId="06971CD3" w14:textId="77777777" w:rsidR="00D57DB9" w:rsidRPr="00671D5E" w:rsidRDefault="00D57DB9" w:rsidP="005D5BA5">
      <w:pPr>
        <w:widowControl w:val="0"/>
        <w:tabs>
          <w:tab w:val="left" w:pos="720"/>
        </w:tabs>
        <w:ind w:left="720"/>
        <w:jc w:val="both"/>
        <w:rPr>
          <w:rFonts w:ascii="Calibri" w:hAnsi="Calibri" w:cs="Calibri"/>
          <w:sz w:val="24"/>
          <w:szCs w:val="24"/>
          <w:lang w:val="en-GB"/>
        </w:rPr>
      </w:pPr>
    </w:p>
    <w:p w14:paraId="6FF6DDB7"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 xml:space="preserve">The Issued Drawings as hereinafter described. </w:t>
      </w:r>
    </w:p>
    <w:p w14:paraId="2A1F701D" w14:textId="77777777" w:rsidR="00D57DB9" w:rsidRPr="00671D5E" w:rsidRDefault="00D57DB9" w:rsidP="005D5BA5">
      <w:pPr>
        <w:widowControl w:val="0"/>
        <w:tabs>
          <w:tab w:val="left" w:pos="720"/>
        </w:tabs>
        <w:ind w:left="720"/>
        <w:jc w:val="both"/>
        <w:rPr>
          <w:rFonts w:ascii="Calibri" w:hAnsi="Calibri" w:cs="Calibri"/>
          <w:sz w:val="24"/>
          <w:szCs w:val="24"/>
          <w:lang w:val="en-GB"/>
        </w:rPr>
      </w:pPr>
    </w:p>
    <w:p w14:paraId="25CD1FED" w14:textId="77777777" w:rsidR="00D57DB9" w:rsidRPr="00671D5E" w:rsidRDefault="00D57DB9" w:rsidP="005D5BA5">
      <w:pPr>
        <w:widowControl w:val="0"/>
        <w:numPr>
          <w:ilvl w:val="0"/>
          <w:numId w:val="5"/>
        </w:numPr>
        <w:tabs>
          <w:tab w:val="left" w:pos="720"/>
        </w:tabs>
        <w:jc w:val="both"/>
        <w:rPr>
          <w:rFonts w:ascii="Calibri" w:hAnsi="Calibri" w:cs="Calibri"/>
          <w:b/>
          <w:bCs/>
          <w:sz w:val="24"/>
          <w:szCs w:val="24"/>
          <w:lang w:val="en-GB"/>
        </w:rPr>
      </w:pPr>
      <w:r w:rsidRPr="00671D5E">
        <w:rPr>
          <w:rFonts w:ascii="Calibri" w:hAnsi="Calibri" w:cs="Calibri"/>
          <w:b/>
          <w:bCs/>
          <w:sz w:val="24"/>
          <w:szCs w:val="24"/>
          <w:lang w:val="en-GB"/>
        </w:rPr>
        <w:t>Bid Drawings</w:t>
      </w:r>
    </w:p>
    <w:p w14:paraId="03EFCA41" w14:textId="77777777" w:rsidR="00D57DB9" w:rsidRPr="00671D5E" w:rsidRDefault="00D57DB9" w:rsidP="005D5BA5">
      <w:pPr>
        <w:widowControl w:val="0"/>
        <w:tabs>
          <w:tab w:val="left" w:pos="720"/>
        </w:tabs>
        <w:ind w:left="720"/>
        <w:jc w:val="both"/>
        <w:rPr>
          <w:rFonts w:ascii="Calibri" w:hAnsi="Calibri" w:cs="Calibri"/>
          <w:sz w:val="24"/>
          <w:szCs w:val="24"/>
          <w:lang w:val="en-GB"/>
        </w:rPr>
      </w:pPr>
    </w:p>
    <w:p w14:paraId="10410063"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 xml:space="preserve">The Bid Drawings as hereinafter described. </w:t>
      </w:r>
    </w:p>
    <w:p w14:paraId="5F96A722" w14:textId="77777777" w:rsidR="00D57DB9" w:rsidRPr="00671D5E" w:rsidRDefault="00D57DB9" w:rsidP="005D5BA5">
      <w:pPr>
        <w:widowControl w:val="0"/>
        <w:tabs>
          <w:tab w:val="left" w:pos="720"/>
        </w:tabs>
        <w:ind w:left="720"/>
        <w:jc w:val="both"/>
        <w:rPr>
          <w:rFonts w:ascii="Calibri" w:hAnsi="Calibri" w:cs="Calibri"/>
          <w:sz w:val="24"/>
          <w:szCs w:val="24"/>
          <w:lang w:val="en-GB"/>
        </w:rPr>
      </w:pPr>
    </w:p>
    <w:p w14:paraId="13FBFE5D" w14:textId="77777777" w:rsidR="00D57DB9" w:rsidRPr="00671D5E" w:rsidRDefault="00D57DB9" w:rsidP="005D5BA5">
      <w:pPr>
        <w:widowControl w:val="0"/>
        <w:numPr>
          <w:ilvl w:val="0"/>
          <w:numId w:val="5"/>
        </w:numPr>
        <w:jc w:val="both"/>
        <w:rPr>
          <w:rFonts w:ascii="Calibri" w:hAnsi="Calibri" w:cs="Calibri"/>
          <w:b/>
          <w:bCs/>
          <w:sz w:val="24"/>
          <w:szCs w:val="24"/>
          <w:lang w:val="en-GB"/>
        </w:rPr>
      </w:pPr>
      <w:r w:rsidRPr="00671D5E">
        <w:rPr>
          <w:rFonts w:ascii="Calibri" w:hAnsi="Calibri" w:cs="Calibri"/>
          <w:b/>
          <w:bCs/>
          <w:sz w:val="24"/>
          <w:szCs w:val="24"/>
          <w:lang w:val="en-GB"/>
        </w:rPr>
        <w:t>Approved Drawings</w:t>
      </w:r>
    </w:p>
    <w:p w14:paraId="5B95CD12" w14:textId="77777777" w:rsidR="00D57DB9" w:rsidRPr="00671D5E" w:rsidRDefault="00D57DB9" w:rsidP="005D5BA5">
      <w:pPr>
        <w:widowControl w:val="0"/>
        <w:tabs>
          <w:tab w:val="left" w:pos="720"/>
        </w:tabs>
        <w:ind w:left="720"/>
        <w:jc w:val="both"/>
        <w:rPr>
          <w:rFonts w:ascii="Calibri" w:hAnsi="Calibri" w:cs="Calibri"/>
          <w:sz w:val="24"/>
          <w:szCs w:val="24"/>
          <w:lang w:val="en-GB"/>
        </w:rPr>
      </w:pPr>
    </w:p>
    <w:p w14:paraId="1F3E3B8C"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Approved Drawings as hereinafter described. Manufacture of the Plant shall not begin, nor shall erection of the Plant commence, until the appropriate Approved Drawings are available. The Plant shall be manufactured and erected in accordance with the Approved and Engineer’s Drawings.</w:t>
      </w:r>
    </w:p>
    <w:p w14:paraId="5220BBB2" w14:textId="77777777" w:rsidR="00D57DB9" w:rsidRPr="00671D5E" w:rsidRDefault="00D57DB9" w:rsidP="005D5BA5">
      <w:pPr>
        <w:widowControl w:val="0"/>
        <w:tabs>
          <w:tab w:val="left" w:pos="720"/>
        </w:tabs>
        <w:jc w:val="both"/>
        <w:rPr>
          <w:rFonts w:ascii="Calibri" w:hAnsi="Calibri" w:cs="Calibri"/>
          <w:sz w:val="24"/>
          <w:szCs w:val="24"/>
          <w:lang w:val="en-GB"/>
        </w:rPr>
      </w:pPr>
    </w:p>
    <w:p w14:paraId="3B8E7A2C" w14:textId="77777777" w:rsidR="00D57DB9" w:rsidRPr="00671D5E" w:rsidRDefault="00D57DB9" w:rsidP="005D5BA5">
      <w:pPr>
        <w:widowControl w:val="0"/>
        <w:numPr>
          <w:ilvl w:val="0"/>
          <w:numId w:val="5"/>
        </w:numPr>
        <w:jc w:val="both"/>
        <w:rPr>
          <w:rFonts w:ascii="Calibri" w:hAnsi="Calibri" w:cs="Calibri"/>
          <w:b/>
          <w:bCs/>
          <w:sz w:val="24"/>
          <w:szCs w:val="24"/>
          <w:lang w:val="en-GB"/>
        </w:rPr>
      </w:pPr>
      <w:r w:rsidRPr="00671D5E">
        <w:rPr>
          <w:rFonts w:ascii="Calibri" w:hAnsi="Calibri" w:cs="Calibri"/>
          <w:b/>
          <w:bCs/>
          <w:sz w:val="24"/>
          <w:szCs w:val="24"/>
          <w:lang w:val="en-GB"/>
        </w:rPr>
        <w:t>Engineer’s Drawings</w:t>
      </w:r>
    </w:p>
    <w:p w14:paraId="13CB595B" w14:textId="77777777" w:rsidR="008204B6" w:rsidRPr="00671D5E" w:rsidRDefault="008204B6" w:rsidP="005D5BA5">
      <w:pPr>
        <w:widowControl w:val="0"/>
        <w:tabs>
          <w:tab w:val="left" w:pos="720"/>
        </w:tabs>
        <w:ind w:left="720"/>
        <w:jc w:val="both"/>
        <w:rPr>
          <w:rFonts w:ascii="Calibri" w:hAnsi="Calibri" w:cs="Calibri"/>
          <w:sz w:val="24"/>
          <w:szCs w:val="24"/>
          <w:lang w:val="en-GB"/>
        </w:rPr>
      </w:pPr>
    </w:p>
    <w:p w14:paraId="7E52CBC8"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The drawings issued from time to time by the Engineer.</w:t>
      </w:r>
    </w:p>
    <w:p w14:paraId="6D9C8D39" w14:textId="77777777" w:rsidR="00D57DB9" w:rsidRPr="00671D5E" w:rsidRDefault="00D57DB9" w:rsidP="005D5BA5">
      <w:pPr>
        <w:widowControl w:val="0"/>
        <w:tabs>
          <w:tab w:val="left" w:pos="720"/>
        </w:tabs>
        <w:ind w:left="720"/>
        <w:jc w:val="both"/>
        <w:rPr>
          <w:rFonts w:ascii="Calibri" w:hAnsi="Calibri" w:cs="Calibri"/>
          <w:sz w:val="24"/>
          <w:szCs w:val="24"/>
          <w:lang w:val="en-GB"/>
        </w:rPr>
      </w:pPr>
    </w:p>
    <w:p w14:paraId="2EAECB9E" w14:textId="77777777" w:rsidR="00D57DB9" w:rsidRPr="00671D5E" w:rsidRDefault="00D57DB9" w:rsidP="005D5BA5">
      <w:pPr>
        <w:widowControl w:val="0"/>
        <w:numPr>
          <w:ilvl w:val="0"/>
          <w:numId w:val="5"/>
        </w:numPr>
        <w:jc w:val="both"/>
        <w:rPr>
          <w:rFonts w:ascii="Calibri" w:hAnsi="Calibri" w:cs="Calibri"/>
          <w:b/>
          <w:bCs/>
          <w:sz w:val="24"/>
          <w:szCs w:val="24"/>
          <w:lang w:val="en-GB"/>
        </w:rPr>
      </w:pPr>
      <w:r w:rsidRPr="00671D5E">
        <w:rPr>
          <w:rFonts w:ascii="Calibri" w:hAnsi="Calibri" w:cs="Calibri"/>
          <w:b/>
          <w:bCs/>
          <w:sz w:val="24"/>
          <w:szCs w:val="24"/>
          <w:lang w:val="en-GB"/>
        </w:rPr>
        <w:t>Record Drawings</w:t>
      </w:r>
    </w:p>
    <w:p w14:paraId="675E05EE" w14:textId="77777777" w:rsidR="00D57DB9" w:rsidRPr="00671D5E" w:rsidRDefault="00D57DB9" w:rsidP="005D5BA5">
      <w:pPr>
        <w:widowControl w:val="0"/>
        <w:tabs>
          <w:tab w:val="left" w:pos="720"/>
        </w:tabs>
        <w:ind w:left="720"/>
        <w:jc w:val="both"/>
        <w:rPr>
          <w:rFonts w:ascii="Calibri" w:hAnsi="Calibri" w:cs="Calibri"/>
          <w:sz w:val="24"/>
          <w:szCs w:val="24"/>
          <w:lang w:val="en-GB"/>
        </w:rPr>
      </w:pPr>
    </w:p>
    <w:p w14:paraId="3ED053D8"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Record Drawings as hereinafter described.</w:t>
      </w:r>
    </w:p>
    <w:p w14:paraId="2FC17F8B" w14:textId="77777777" w:rsidR="00D57DB9" w:rsidRPr="00671D5E" w:rsidRDefault="00D57DB9" w:rsidP="005D5BA5">
      <w:pPr>
        <w:widowControl w:val="0"/>
        <w:tabs>
          <w:tab w:val="left" w:pos="720"/>
        </w:tabs>
        <w:ind w:left="720"/>
        <w:jc w:val="both"/>
        <w:rPr>
          <w:rFonts w:ascii="Calibri" w:hAnsi="Calibri" w:cs="Calibri"/>
          <w:sz w:val="24"/>
          <w:szCs w:val="24"/>
          <w:lang w:val="en-GB"/>
        </w:rPr>
      </w:pPr>
    </w:p>
    <w:p w14:paraId="2BFF6F36" w14:textId="77777777" w:rsidR="00D57DB9" w:rsidRPr="00671D5E" w:rsidRDefault="00D57DB9" w:rsidP="005D5BA5">
      <w:pPr>
        <w:widowControl w:val="0"/>
        <w:numPr>
          <w:ilvl w:val="0"/>
          <w:numId w:val="5"/>
        </w:numPr>
        <w:jc w:val="both"/>
        <w:rPr>
          <w:rFonts w:ascii="Calibri" w:hAnsi="Calibri" w:cs="Calibri"/>
          <w:b/>
          <w:bCs/>
          <w:sz w:val="24"/>
          <w:szCs w:val="24"/>
          <w:lang w:val="en-GB"/>
        </w:rPr>
      </w:pPr>
      <w:r w:rsidRPr="00671D5E">
        <w:rPr>
          <w:rFonts w:ascii="Calibri" w:hAnsi="Calibri" w:cs="Calibri"/>
          <w:b/>
          <w:bCs/>
          <w:sz w:val="24"/>
          <w:szCs w:val="24"/>
          <w:lang w:val="en-GB"/>
        </w:rPr>
        <w:t>Other Drawings</w:t>
      </w:r>
    </w:p>
    <w:p w14:paraId="0A4F7224" w14:textId="77777777" w:rsidR="00D57DB9" w:rsidRPr="00671D5E" w:rsidRDefault="00D57DB9" w:rsidP="005D5BA5">
      <w:pPr>
        <w:widowControl w:val="0"/>
        <w:tabs>
          <w:tab w:val="left" w:pos="720"/>
        </w:tabs>
        <w:ind w:left="720"/>
        <w:jc w:val="both"/>
        <w:rPr>
          <w:rFonts w:ascii="Calibri" w:hAnsi="Calibri" w:cs="Calibri"/>
          <w:sz w:val="24"/>
          <w:szCs w:val="24"/>
          <w:lang w:val="en-GB"/>
        </w:rPr>
      </w:pPr>
    </w:p>
    <w:p w14:paraId="5AE48A43" w14:textId="77777777" w:rsidR="00D57DB9" w:rsidRPr="00671D5E" w:rsidRDefault="00D57DB9" w:rsidP="005D5BA5">
      <w:pPr>
        <w:widowControl w:val="0"/>
        <w:tabs>
          <w:tab w:val="left" w:pos="720"/>
        </w:tabs>
        <w:ind w:left="720"/>
        <w:jc w:val="both"/>
        <w:rPr>
          <w:rFonts w:ascii="Calibri" w:hAnsi="Calibri" w:cs="Calibri"/>
          <w:sz w:val="24"/>
          <w:szCs w:val="24"/>
          <w:lang w:val="en-GB"/>
        </w:rPr>
      </w:pPr>
    </w:p>
    <w:p w14:paraId="318B4F33" w14:textId="77777777" w:rsidR="00D57DB9" w:rsidRPr="00671D5E" w:rsidRDefault="00D57DB9" w:rsidP="005D5BA5">
      <w:pPr>
        <w:pStyle w:val="Heading2"/>
        <w:jc w:val="both"/>
        <w:rPr>
          <w:rFonts w:ascii="Calibri" w:hAnsi="Calibri" w:cs="Calibri"/>
          <w:sz w:val="24"/>
          <w:szCs w:val="24"/>
        </w:rPr>
      </w:pPr>
      <w:bookmarkStart w:id="32" w:name="_Toc309390450"/>
      <w:bookmarkStart w:id="33" w:name="_Toc195709389"/>
      <w:r w:rsidRPr="00671D5E">
        <w:rPr>
          <w:rFonts w:ascii="Calibri" w:hAnsi="Calibri" w:cs="Calibri"/>
          <w:sz w:val="24"/>
          <w:szCs w:val="24"/>
        </w:rPr>
        <w:t>Issued Drawings</w:t>
      </w:r>
      <w:bookmarkEnd w:id="32"/>
      <w:bookmarkEnd w:id="33"/>
    </w:p>
    <w:p w14:paraId="50F40DEB" w14:textId="77777777" w:rsidR="00D57DB9" w:rsidRPr="00671D5E" w:rsidRDefault="00D57DB9" w:rsidP="005D5BA5">
      <w:pPr>
        <w:widowControl w:val="0"/>
        <w:jc w:val="both"/>
        <w:rPr>
          <w:rFonts w:ascii="Calibri" w:hAnsi="Calibri" w:cs="Calibri"/>
          <w:sz w:val="24"/>
          <w:szCs w:val="24"/>
          <w:lang w:val="en-GB"/>
        </w:rPr>
      </w:pPr>
    </w:p>
    <w:p w14:paraId="782DCED9"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These are drawings issued to the Contractor with the Bid Documents for the purposes of preparing a bid.</w:t>
      </w:r>
    </w:p>
    <w:p w14:paraId="77A52294" w14:textId="77777777" w:rsidR="00D57DB9" w:rsidRPr="00671D5E" w:rsidRDefault="00D57DB9" w:rsidP="005D5BA5">
      <w:pPr>
        <w:widowControl w:val="0"/>
        <w:jc w:val="both"/>
        <w:rPr>
          <w:rFonts w:ascii="Calibri" w:hAnsi="Calibri" w:cs="Calibri"/>
          <w:sz w:val="24"/>
          <w:szCs w:val="24"/>
          <w:lang w:val="en-GB"/>
        </w:rPr>
      </w:pPr>
    </w:p>
    <w:p w14:paraId="08D7B424"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Such drawings shall be deemed to have been issued for the guidance of </w:t>
      </w:r>
      <w:proofErr w:type="gramStart"/>
      <w:r w:rsidRPr="00671D5E">
        <w:rPr>
          <w:rFonts w:ascii="Calibri" w:hAnsi="Calibri" w:cs="Calibri"/>
          <w:sz w:val="24"/>
          <w:szCs w:val="24"/>
          <w:lang w:val="en-GB"/>
        </w:rPr>
        <w:t>bidders, and</w:t>
      </w:r>
      <w:proofErr w:type="gramEnd"/>
      <w:r w:rsidRPr="00671D5E">
        <w:rPr>
          <w:rFonts w:ascii="Calibri" w:hAnsi="Calibri" w:cs="Calibri"/>
          <w:sz w:val="24"/>
          <w:szCs w:val="24"/>
          <w:lang w:val="en-GB"/>
        </w:rPr>
        <w:t xml:space="preserve"> shall be referred to for the interpretation of the Contract only where the drawings supplied by the Contractor at the time of bidding and incorporated in the Contract are insufficient.</w:t>
      </w:r>
    </w:p>
    <w:p w14:paraId="007DCDA8" w14:textId="77777777" w:rsidR="00D57DB9" w:rsidRPr="00671D5E" w:rsidRDefault="00D57DB9" w:rsidP="005D5BA5">
      <w:pPr>
        <w:widowControl w:val="0"/>
        <w:jc w:val="both"/>
        <w:rPr>
          <w:rFonts w:ascii="Calibri" w:hAnsi="Calibri" w:cs="Calibri"/>
          <w:sz w:val="24"/>
          <w:szCs w:val="24"/>
          <w:lang w:val="en-GB"/>
        </w:rPr>
      </w:pPr>
    </w:p>
    <w:p w14:paraId="11203653" w14:textId="77777777" w:rsidR="00D57DB9" w:rsidRPr="00671D5E" w:rsidRDefault="00D57DB9" w:rsidP="005D5BA5">
      <w:pPr>
        <w:pStyle w:val="Heading2"/>
        <w:jc w:val="both"/>
        <w:rPr>
          <w:rFonts w:ascii="Calibri" w:hAnsi="Calibri" w:cs="Calibri"/>
          <w:sz w:val="24"/>
          <w:szCs w:val="24"/>
        </w:rPr>
      </w:pPr>
      <w:bookmarkStart w:id="34" w:name="_Toc309390451"/>
      <w:bookmarkStart w:id="35" w:name="_Toc195709390"/>
      <w:r w:rsidRPr="00671D5E">
        <w:rPr>
          <w:rFonts w:ascii="Calibri" w:hAnsi="Calibri" w:cs="Calibri"/>
          <w:sz w:val="24"/>
          <w:szCs w:val="24"/>
        </w:rPr>
        <w:t>Bid Drawings</w:t>
      </w:r>
      <w:bookmarkEnd w:id="34"/>
      <w:bookmarkEnd w:id="35"/>
    </w:p>
    <w:p w14:paraId="450EA2D7" w14:textId="77777777" w:rsidR="00D57DB9" w:rsidRPr="00671D5E" w:rsidRDefault="00D57DB9" w:rsidP="005D5BA5">
      <w:pPr>
        <w:widowControl w:val="0"/>
        <w:jc w:val="both"/>
        <w:rPr>
          <w:rFonts w:ascii="Calibri" w:hAnsi="Calibri" w:cs="Calibri"/>
          <w:sz w:val="24"/>
          <w:szCs w:val="24"/>
          <w:lang w:val="en-GB"/>
        </w:rPr>
      </w:pPr>
    </w:p>
    <w:p w14:paraId="131700A8"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Bid Drawings are supplied by the Contractor for the purpose of illustrating his bid, namely:</w:t>
      </w:r>
    </w:p>
    <w:p w14:paraId="3DD355C9" w14:textId="77777777" w:rsidR="00D57DB9" w:rsidRPr="00671D5E" w:rsidRDefault="00D57DB9" w:rsidP="005D5BA5">
      <w:pPr>
        <w:widowControl w:val="0"/>
        <w:jc w:val="both"/>
        <w:rPr>
          <w:rFonts w:ascii="Calibri" w:hAnsi="Calibri" w:cs="Calibri"/>
          <w:b/>
          <w:bCs/>
          <w:sz w:val="24"/>
          <w:szCs w:val="24"/>
          <w:lang w:val="en-GB"/>
        </w:rPr>
      </w:pPr>
    </w:p>
    <w:p w14:paraId="763F589C" w14:textId="77777777" w:rsidR="00D57DB9" w:rsidRPr="00671D5E" w:rsidRDefault="00D57DB9" w:rsidP="005D5BA5">
      <w:pPr>
        <w:widowControl w:val="0"/>
        <w:numPr>
          <w:ilvl w:val="0"/>
          <w:numId w:val="5"/>
        </w:numPr>
        <w:jc w:val="both"/>
        <w:rPr>
          <w:rFonts w:ascii="Calibri" w:hAnsi="Calibri" w:cs="Calibri"/>
          <w:sz w:val="24"/>
          <w:szCs w:val="24"/>
          <w:lang w:val="en-GB"/>
        </w:rPr>
      </w:pPr>
      <w:r w:rsidRPr="00671D5E">
        <w:rPr>
          <w:rFonts w:ascii="Calibri" w:hAnsi="Calibri" w:cs="Calibri"/>
          <w:sz w:val="24"/>
          <w:szCs w:val="24"/>
          <w:lang w:val="en-GB"/>
        </w:rPr>
        <w:t xml:space="preserve">a layout of the whole scheme, scale </w:t>
      </w:r>
      <w:proofErr w:type="gramStart"/>
      <w:r w:rsidRPr="00671D5E">
        <w:rPr>
          <w:rFonts w:ascii="Calibri" w:hAnsi="Calibri" w:cs="Calibri"/>
          <w:sz w:val="24"/>
          <w:szCs w:val="24"/>
          <w:lang w:val="en-GB"/>
        </w:rPr>
        <w:t>1 :</w:t>
      </w:r>
      <w:proofErr w:type="gramEnd"/>
      <w:r w:rsidRPr="00671D5E">
        <w:rPr>
          <w:rFonts w:ascii="Calibri" w:hAnsi="Calibri" w:cs="Calibri"/>
          <w:sz w:val="24"/>
          <w:szCs w:val="24"/>
          <w:lang w:val="en-GB"/>
        </w:rPr>
        <w:t xml:space="preserve"> </w:t>
      </w:r>
      <w:proofErr w:type="gramStart"/>
      <w:r w:rsidRPr="00671D5E">
        <w:rPr>
          <w:rFonts w:ascii="Calibri" w:hAnsi="Calibri" w:cs="Calibri"/>
          <w:sz w:val="24"/>
          <w:szCs w:val="24"/>
          <w:lang w:val="en-GB"/>
        </w:rPr>
        <w:t>100;</w:t>
      </w:r>
      <w:proofErr w:type="gramEnd"/>
    </w:p>
    <w:p w14:paraId="1A81F0B1" w14:textId="77777777" w:rsidR="00D57DB9" w:rsidRPr="00671D5E" w:rsidRDefault="00D57DB9" w:rsidP="005D5BA5">
      <w:pPr>
        <w:widowControl w:val="0"/>
        <w:tabs>
          <w:tab w:val="left" w:pos="720"/>
        </w:tabs>
        <w:ind w:left="720"/>
        <w:jc w:val="both"/>
        <w:rPr>
          <w:rFonts w:ascii="Calibri" w:hAnsi="Calibri" w:cs="Calibri"/>
          <w:sz w:val="24"/>
          <w:szCs w:val="24"/>
          <w:lang w:val="en-GB"/>
        </w:rPr>
      </w:pPr>
    </w:p>
    <w:p w14:paraId="3B60C224" w14:textId="77777777" w:rsidR="00D57DB9" w:rsidRPr="00671D5E" w:rsidRDefault="00D57DB9" w:rsidP="005D5BA5">
      <w:pPr>
        <w:widowControl w:val="0"/>
        <w:numPr>
          <w:ilvl w:val="0"/>
          <w:numId w:val="5"/>
        </w:numPr>
        <w:jc w:val="both"/>
        <w:rPr>
          <w:rFonts w:ascii="Calibri" w:hAnsi="Calibri" w:cs="Calibri"/>
          <w:sz w:val="24"/>
          <w:szCs w:val="24"/>
          <w:lang w:val="en-GB"/>
        </w:rPr>
      </w:pPr>
      <w:r w:rsidRPr="00671D5E">
        <w:rPr>
          <w:rFonts w:ascii="Calibri" w:hAnsi="Calibri" w:cs="Calibri"/>
          <w:sz w:val="24"/>
          <w:szCs w:val="24"/>
          <w:lang w:val="en-GB"/>
        </w:rPr>
        <w:t>drawings and technical details of the Plant in sufficient detail to illustrate that the several items of Plant are suitable for their intended purpose.</w:t>
      </w:r>
    </w:p>
    <w:p w14:paraId="717AAFBA" w14:textId="77777777" w:rsidR="00D57DB9" w:rsidRPr="00671D5E" w:rsidRDefault="00D57DB9" w:rsidP="005D5BA5">
      <w:pPr>
        <w:widowControl w:val="0"/>
        <w:jc w:val="both"/>
        <w:rPr>
          <w:rFonts w:ascii="Calibri" w:hAnsi="Calibri" w:cs="Calibri"/>
          <w:sz w:val="24"/>
          <w:szCs w:val="24"/>
          <w:lang w:val="en-GB"/>
        </w:rPr>
      </w:pPr>
    </w:p>
    <w:p w14:paraId="51E0A8A1"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Where Bid Documents including Bid Drawings show features not in compliance with this Specification, and where such features are not listed in the Technical Schedules then the requirements of the Issued Documents will be taken as the basis of the Contract.</w:t>
      </w:r>
    </w:p>
    <w:p w14:paraId="2908EB2C" w14:textId="77777777" w:rsidR="00D57DB9" w:rsidRPr="00671D5E" w:rsidRDefault="00D57DB9" w:rsidP="005D5BA5">
      <w:pPr>
        <w:widowControl w:val="0"/>
        <w:jc w:val="both"/>
        <w:rPr>
          <w:rFonts w:ascii="Calibri" w:hAnsi="Calibri" w:cs="Calibri"/>
          <w:sz w:val="24"/>
          <w:szCs w:val="24"/>
          <w:lang w:val="en-GB"/>
        </w:rPr>
      </w:pPr>
    </w:p>
    <w:p w14:paraId="0390279B" w14:textId="77777777" w:rsidR="00D57DB9" w:rsidRPr="00671D5E" w:rsidRDefault="00D57DB9" w:rsidP="005D5BA5">
      <w:pPr>
        <w:pStyle w:val="Heading2"/>
        <w:jc w:val="both"/>
        <w:rPr>
          <w:rFonts w:ascii="Calibri" w:hAnsi="Calibri" w:cs="Calibri"/>
          <w:sz w:val="24"/>
          <w:szCs w:val="24"/>
        </w:rPr>
      </w:pPr>
      <w:bookmarkStart w:id="36" w:name="_Toc309390452"/>
      <w:bookmarkStart w:id="37" w:name="_Toc195709391"/>
      <w:r w:rsidRPr="00671D5E">
        <w:rPr>
          <w:rFonts w:ascii="Calibri" w:hAnsi="Calibri" w:cs="Calibri"/>
          <w:sz w:val="24"/>
          <w:szCs w:val="24"/>
        </w:rPr>
        <w:t>Approved Drawings</w:t>
      </w:r>
      <w:bookmarkEnd w:id="36"/>
      <w:bookmarkEnd w:id="37"/>
    </w:p>
    <w:p w14:paraId="121FD38A" w14:textId="77777777" w:rsidR="00D57DB9" w:rsidRPr="00671D5E" w:rsidRDefault="00D57DB9" w:rsidP="005D5BA5">
      <w:pPr>
        <w:widowControl w:val="0"/>
        <w:jc w:val="both"/>
        <w:rPr>
          <w:rFonts w:ascii="Calibri" w:hAnsi="Calibri" w:cs="Calibri"/>
          <w:sz w:val="24"/>
          <w:szCs w:val="24"/>
          <w:lang w:val="en-GB"/>
        </w:rPr>
      </w:pPr>
    </w:p>
    <w:p w14:paraId="5AC17EED" w14:textId="77777777" w:rsidR="00D57DB9" w:rsidRPr="00671D5E" w:rsidRDefault="003D4F12"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With reference to </w:t>
      </w:r>
      <w:r w:rsidR="00D57DB9" w:rsidRPr="00671D5E">
        <w:rPr>
          <w:rFonts w:ascii="Calibri" w:hAnsi="Calibri" w:cs="Calibri"/>
          <w:sz w:val="24"/>
          <w:szCs w:val="24"/>
          <w:lang w:val="en-GB"/>
        </w:rPr>
        <w:t>the General Conditions the Contractor shall submit, for approval, each drawing in the following categories and schedule.</w:t>
      </w:r>
    </w:p>
    <w:p w14:paraId="2D37F48D" w14:textId="77777777" w:rsidR="003D4F12" w:rsidRPr="00671D5E" w:rsidRDefault="003D4F12" w:rsidP="005D5BA5">
      <w:pPr>
        <w:pStyle w:val="Heading3"/>
        <w:jc w:val="both"/>
        <w:rPr>
          <w:rFonts w:ascii="Calibri" w:hAnsi="Calibri" w:cs="Calibri"/>
          <w:sz w:val="24"/>
          <w:szCs w:val="24"/>
        </w:rPr>
      </w:pPr>
      <w:r w:rsidRPr="00671D5E">
        <w:rPr>
          <w:rFonts w:ascii="Calibri" w:hAnsi="Calibri" w:cs="Calibri"/>
          <w:sz w:val="24"/>
          <w:szCs w:val="24"/>
        </w:rPr>
        <w:t xml:space="preserve">Parts 1 </w:t>
      </w:r>
    </w:p>
    <w:p w14:paraId="1FE2DD96" w14:textId="77777777" w:rsidR="003D4F12" w:rsidRPr="00671D5E" w:rsidRDefault="003D4F12" w:rsidP="005D5BA5">
      <w:pPr>
        <w:widowControl w:val="0"/>
        <w:tabs>
          <w:tab w:val="left" w:pos="720"/>
        </w:tabs>
        <w:ind w:left="720"/>
        <w:jc w:val="both"/>
        <w:rPr>
          <w:rFonts w:ascii="Calibri" w:hAnsi="Calibri" w:cs="Calibri"/>
          <w:b/>
          <w:sz w:val="24"/>
          <w:szCs w:val="24"/>
        </w:rPr>
      </w:pPr>
    </w:p>
    <w:p w14:paraId="01D9D44A" w14:textId="77777777" w:rsidR="003D4F12" w:rsidRPr="00671D5E" w:rsidRDefault="003D4F12" w:rsidP="005D5BA5">
      <w:pPr>
        <w:widowControl w:val="0"/>
        <w:numPr>
          <w:ilvl w:val="0"/>
          <w:numId w:val="5"/>
        </w:numPr>
        <w:jc w:val="both"/>
        <w:rPr>
          <w:rFonts w:ascii="Calibri" w:hAnsi="Calibri" w:cs="Calibri"/>
          <w:b/>
          <w:bCs/>
          <w:sz w:val="24"/>
          <w:szCs w:val="24"/>
        </w:rPr>
      </w:pPr>
      <w:r w:rsidRPr="00671D5E">
        <w:rPr>
          <w:rFonts w:ascii="Calibri" w:hAnsi="Calibri" w:cs="Calibri"/>
          <w:b/>
          <w:bCs/>
          <w:sz w:val="24"/>
          <w:szCs w:val="24"/>
        </w:rPr>
        <w:t xml:space="preserve">Pipe Laying Drawings </w:t>
      </w:r>
    </w:p>
    <w:p w14:paraId="27357532" w14:textId="77777777" w:rsidR="003D4F12" w:rsidRPr="00671D5E" w:rsidRDefault="003D4F12" w:rsidP="005D5BA5">
      <w:pPr>
        <w:widowControl w:val="0"/>
        <w:tabs>
          <w:tab w:val="left" w:pos="720"/>
        </w:tabs>
        <w:jc w:val="both"/>
        <w:rPr>
          <w:rFonts w:ascii="Calibri" w:hAnsi="Calibri" w:cs="Calibri"/>
          <w:sz w:val="24"/>
          <w:szCs w:val="24"/>
        </w:rPr>
      </w:pPr>
    </w:p>
    <w:p w14:paraId="08AC7550" w14:textId="77777777" w:rsidR="003D4F12" w:rsidRPr="00671D5E" w:rsidRDefault="003D4F12" w:rsidP="005D5BA5">
      <w:pPr>
        <w:ind w:left="363"/>
        <w:jc w:val="both"/>
        <w:rPr>
          <w:rFonts w:ascii="Calibri" w:hAnsi="Calibri" w:cs="Calibri"/>
          <w:sz w:val="24"/>
          <w:szCs w:val="24"/>
        </w:rPr>
      </w:pPr>
      <w:r w:rsidRPr="00671D5E">
        <w:rPr>
          <w:rFonts w:ascii="Calibri" w:hAnsi="Calibri" w:cs="Calibri"/>
          <w:sz w:val="24"/>
          <w:szCs w:val="24"/>
        </w:rPr>
        <w:t>For the installation of service connections, fittings, valves, pipelines and service pipes, these drawings shall include details of all service connections to be installed by the Contractor. Where water pipelines and service pipes are to be laid these drawings shall show the position, material, class, diameter, length and pipe invert and ground levels above mean sea level, other services to be encountered or crossed by the pipeline and any structures to be constructed along it including valve/meter chambers, manhole chambers, trench cut-offs and anchor blocks.</w:t>
      </w:r>
    </w:p>
    <w:p w14:paraId="07F023C8" w14:textId="77777777" w:rsidR="00D57DB9" w:rsidRPr="00671D5E" w:rsidRDefault="00D57DB9" w:rsidP="005D5BA5">
      <w:pPr>
        <w:widowControl w:val="0"/>
        <w:tabs>
          <w:tab w:val="left" w:pos="720"/>
        </w:tabs>
        <w:jc w:val="both"/>
        <w:rPr>
          <w:rFonts w:ascii="Calibri" w:hAnsi="Calibri" w:cs="Calibri"/>
          <w:b/>
          <w:sz w:val="24"/>
          <w:szCs w:val="24"/>
          <w:lang w:val="en-GB"/>
        </w:rPr>
      </w:pPr>
    </w:p>
    <w:p w14:paraId="7E60376F" w14:textId="77777777" w:rsidR="00D57DB9" w:rsidRPr="00671D5E" w:rsidRDefault="00D57DB9" w:rsidP="005D5BA5">
      <w:pPr>
        <w:pStyle w:val="Heading3"/>
        <w:jc w:val="both"/>
        <w:rPr>
          <w:rFonts w:ascii="Calibri" w:hAnsi="Calibri" w:cs="Calibri"/>
          <w:sz w:val="24"/>
          <w:szCs w:val="24"/>
        </w:rPr>
      </w:pPr>
      <w:r w:rsidRPr="00671D5E">
        <w:rPr>
          <w:rFonts w:ascii="Calibri" w:hAnsi="Calibri" w:cs="Calibri"/>
          <w:sz w:val="24"/>
          <w:szCs w:val="24"/>
        </w:rPr>
        <w:t>Part 2</w:t>
      </w:r>
      <w:r w:rsidR="003E62FE" w:rsidRPr="00671D5E">
        <w:rPr>
          <w:rFonts w:ascii="Calibri" w:hAnsi="Calibri" w:cs="Calibri"/>
          <w:sz w:val="24"/>
          <w:szCs w:val="24"/>
        </w:rPr>
        <w:t xml:space="preserve"> &amp; 3</w:t>
      </w:r>
    </w:p>
    <w:p w14:paraId="4BDB5498" w14:textId="77777777" w:rsidR="00D57DB9" w:rsidRPr="00671D5E" w:rsidRDefault="00D57DB9" w:rsidP="005D5BA5">
      <w:pPr>
        <w:widowControl w:val="0"/>
        <w:tabs>
          <w:tab w:val="left" w:pos="720"/>
        </w:tabs>
        <w:ind w:left="720"/>
        <w:jc w:val="both"/>
        <w:rPr>
          <w:rFonts w:ascii="Calibri" w:hAnsi="Calibri" w:cs="Calibri"/>
          <w:sz w:val="24"/>
          <w:szCs w:val="24"/>
          <w:lang w:val="en-GB"/>
        </w:rPr>
      </w:pPr>
    </w:p>
    <w:p w14:paraId="23F39E99" w14:textId="77777777" w:rsidR="003D4F12" w:rsidRPr="00671D5E" w:rsidRDefault="003D4F12" w:rsidP="005D5BA5">
      <w:pPr>
        <w:widowControl w:val="0"/>
        <w:numPr>
          <w:ilvl w:val="0"/>
          <w:numId w:val="5"/>
        </w:numPr>
        <w:jc w:val="both"/>
        <w:rPr>
          <w:rFonts w:ascii="Calibri" w:hAnsi="Calibri" w:cs="Calibri"/>
          <w:b/>
          <w:bCs/>
          <w:sz w:val="24"/>
          <w:szCs w:val="24"/>
        </w:rPr>
      </w:pPr>
      <w:r w:rsidRPr="00671D5E">
        <w:rPr>
          <w:rFonts w:ascii="Calibri" w:hAnsi="Calibri" w:cs="Calibri"/>
          <w:b/>
          <w:bCs/>
          <w:sz w:val="24"/>
          <w:szCs w:val="24"/>
        </w:rPr>
        <w:t>Preliminary Layout Drawings</w:t>
      </w:r>
    </w:p>
    <w:p w14:paraId="2916C19D" w14:textId="77777777" w:rsidR="003D4F12" w:rsidRPr="00671D5E" w:rsidRDefault="003D4F12" w:rsidP="005D5BA5">
      <w:pPr>
        <w:widowControl w:val="0"/>
        <w:tabs>
          <w:tab w:val="left" w:pos="720"/>
        </w:tabs>
        <w:ind w:left="720"/>
        <w:jc w:val="both"/>
        <w:rPr>
          <w:rFonts w:ascii="Calibri" w:hAnsi="Calibri" w:cs="Calibri"/>
          <w:sz w:val="24"/>
          <w:szCs w:val="24"/>
        </w:rPr>
      </w:pPr>
    </w:p>
    <w:p w14:paraId="425E7102" w14:textId="77777777" w:rsidR="003D4F12" w:rsidRPr="00671D5E" w:rsidRDefault="003D4F12" w:rsidP="005D5BA5">
      <w:pPr>
        <w:widowControl w:val="0"/>
        <w:numPr>
          <w:ilvl w:val="1"/>
          <w:numId w:val="5"/>
        </w:numPr>
        <w:jc w:val="both"/>
        <w:rPr>
          <w:rFonts w:ascii="Calibri" w:hAnsi="Calibri" w:cs="Calibri"/>
          <w:sz w:val="24"/>
          <w:szCs w:val="24"/>
        </w:rPr>
      </w:pPr>
      <w:r w:rsidRPr="00671D5E">
        <w:rPr>
          <w:rFonts w:ascii="Calibri" w:hAnsi="Calibri" w:cs="Calibri"/>
          <w:sz w:val="24"/>
          <w:szCs w:val="24"/>
        </w:rPr>
        <w:t>These shall be submitted within 1 month of the Commencement Date.</w:t>
      </w:r>
    </w:p>
    <w:p w14:paraId="74869460" w14:textId="77777777" w:rsidR="003D4F12" w:rsidRPr="00671D5E" w:rsidRDefault="003D4F12" w:rsidP="005D5BA5">
      <w:pPr>
        <w:widowControl w:val="0"/>
        <w:ind w:left="363"/>
        <w:jc w:val="both"/>
        <w:rPr>
          <w:rFonts w:ascii="Calibri" w:hAnsi="Calibri" w:cs="Calibri"/>
          <w:sz w:val="24"/>
          <w:szCs w:val="24"/>
        </w:rPr>
      </w:pPr>
    </w:p>
    <w:p w14:paraId="20F28A6E" w14:textId="77777777" w:rsidR="003D4F12" w:rsidRPr="00671D5E" w:rsidRDefault="003D4F12" w:rsidP="005D5BA5">
      <w:pPr>
        <w:widowControl w:val="0"/>
        <w:numPr>
          <w:ilvl w:val="1"/>
          <w:numId w:val="5"/>
        </w:numPr>
        <w:jc w:val="both"/>
        <w:rPr>
          <w:rFonts w:ascii="Calibri" w:hAnsi="Calibri" w:cs="Calibri"/>
          <w:sz w:val="24"/>
          <w:szCs w:val="24"/>
        </w:rPr>
      </w:pPr>
      <w:r w:rsidRPr="00671D5E">
        <w:rPr>
          <w:rFonts w:ascii="Calibri" w:hAnsi="Calibri" w:cs="Calibri"/>
          <w:sz w:val="24"/>
          <w:szCs w:val="24"/>
        </w:rPr>
        <w:t xml:space="preserve">These drawings shall show </w:t>
      </w:r>
      <w:proofErr w:type="gramStart"/>
      <w:r w:rsidRPr="00671D5E">
        <w:rPr>
          <w:rFonts w:ascii="Calibri" w:hAnsi="Calibri" w:cs="Calibri"/>
          <w:sz w:val="24"/>
          <w:szCs w:val="24"/>
        </w:rPr>
        <w:t>locations</w:t>
      </w:r>
      <w:proofErr w:type="gramEnd"/>
      <w:r w:rsidRPr="00671D5E">
        <w:rPr>
          <w:rFonts w:ascii="Calibri" w:hAnsi="Calibri" w:cs="Calibri"/>
          <w:sz w:val="24"/>
          <w:szCs w:val="24"/>
        </w:rPr>
        <w:t xml:space="preserve"> of major structures and site layouts.</w:t>
      </w:r>
    </w:p>
    <w:p w14:paraId="187F57B8" w14:textId="77777777" w:rsidR="003D4F12" w:rsidRPr="00671D5E" w:rsidRDefault="003D4F12" w:rsidP="005D5BA5">
      <w:pPr>
        <w:widowControl w:val="0"/>
        <w:tabs>
          <w:tab w:val="left" w:pos="720"/>
        </w:tabs>
        <w:ind w:left="720"/>
        <w:jc w:val="both"/>
        <w:rPr>
          <w:rFonts w:ascii="Calibri" w:hAnsi="Calibri" w:cs="Calibri"/>
          <w:sz w:val="24"/>
          <w:szCs w:val="24"/>
        </w:rPr>
      </w:pPr>
    </w:p>
    <w:p w14:paraId="0DF39702" w14:textId="77777777" w:rsidR="003D4F12" w:rsidRPr="00671D5E" w:rsidRDefault="003D4F12" w:rsidP="005D5BA5">
      <w:pPr>
        <w:widowControl w:val="0"/>
        <w:numPr>
          <w:ilvl w:val="0"/>
          <w:numId w:val="5"/>
        </w:numPr>
        <w:jc w:val="both"/>
        <w:rPr>
          <w:rFonts w:ascii="Calibri" w:hAnsi="Calibri" w:cs="Calibri"/>
          <w:b/>
          <w:bCs/>
          <w:sz w:val="24"/>
          <w:szCs w:val="24"/>
        </w:rPr>
      </w:pPr>
      <w:r w:rsidRPr="00671D5E">
        <w:rPr>
          <w:rFonts w:ascii="Calibri" w:hAnsi="Calibri" w:cs="Calibri"/>
          <w:b/>
          <w:bCs/>
          <w:sz w:val="24"/>
          <w:szCs w:val="24"/>
        </w:rPr>
        <w:t>Preliminary Civil Outline Drawings</w:t>
      </w:r>
    </w:p>
    <w:p w14:paraId="54738AF4" w14:textId="77777777" w:rsidR="003D4F12" w:rsidRPr="00671D5E" w:rsidRDefault="003D4F12" w:rsidP="005D5BA5">
      <w:pPr>
        <w:widowControl w:val="0"/>
        <w:jc w:val="both"/>
        <w:rPr>
          <w:rFonts w:ascii="Calibri" w:hAnsi="Calibri" w:cs="Calibri"/>
          <w:sz w:val="24"/>
          <w:szCs w:val="24"/>
        </w:rPr>
      </w:pPr>
    </w:p>
    <w:p w14:paraId="0E628679" w14:textId="77777777" w:rsidR="003D4F12" w:rsidRPr="00671D5E" w:rsidRDefault="003D4F12" w:rsidP="005D5BA5">
      <w:pPr>
        <w:widowControl w:val="0"/>
        <w:tabs>
          <w:tab w:val="left" w:pos="1710"/>
        </w:tabs>
        <w:ind w:left="363"/>
        <w:jc w:val="both"/>
        <w:rPr>
          <w:rFonts w:ascii="Calibri" w:hAnsi="Calibri" w:cs="Calibri"/>
          <w:sz w:val="24"/>
          <w:szCs w:val="24"/>
        </w:rPr>
      </w:pPr>
      <w:r w:rsidRPr="00671D5E">
        <w:rPr>
          <w:rFonts w:ascii="Calibri" w:hAnsi="Calibri" w:cs="Calibri"/>
          <w:sz w:val="24"/>
          <w:szCs w:val="24"/>
        </w:rPr>
        <w:t xml:space="preserve">These shall be submitted within 1 </w:t>
      </w:r>
      <w:proofErr w:type="gramStart"/>
      <w:r w:rsidRPr="00671D5E">
        <w:rPr>
          <w:rFonts w:ascii="Calibri" w:hAnsi="Calibri" w:cs="Calibri"/>
          <w:sz w:val="24"/>
          <w:szCs w:val="24"/>
        </w:rPr>
        <w:t>months</w:t>
      </w:r>
      <w:proofErr w:type="gramEnd"/>
      <w:r w:rsidRPr="00671D5E">
        <w:rPr>
          <w:rFonts w:ascii="Calibri" w:hAnsi="Calibri" w:cs="Calibri"/>
          <w:sz w:val="24"/>
          <w:szCs w:val="24"/>
        </w:rPr>
        <w:t xml:space="preserve"> of the Commencement Date.</w:t>
      </w:r>
    </w:p>
    <w:p w14:paraId="46ABBD8F" w14:textId="77777777" w:rsidR="003D4F12" w:rsidRPr="00671D5E" w:rsidRDefault="003D4F12" w:rsidP="005D5BA5">
      <w:pPr>
        <w:widowControl w:val="0"/>
        <w:tabs>
          <w:tab w:val="left" w:pos="1710"/>
        </w:tabs>
        <w:ind w:left="363"/>
        <w:jc w:val="both"/>
        <w:rPr>
          <w:rFonts w:ascii="Calibri" w:hAnsi="Calibri" w:cs="Calibri"/>
          <w:sz w:val="24"/>
          <w:szCs w:val="24"/>
        </w:rPr>
      </w:pPr>
    </w:p>
    <w:p w14:paraId="0112EC2D" w14:textId="77777777" w:rsidR="003D4F12" w:rsidRPr="00671D5E" w:rsidRDefault="003D4F12" w:rsidP="005D5BA5">
      <w:pPr>
        <w:widowControl w:val="0"/>
        <w:tabs>
          <w:tab w:val="left" w:pos="1710"/>
        </w:tabs>
        <w:ind w:left="363"/>
        <w:jc w:val="both"/>
        <w:rPr>
          <w:rFonts w:ascii="Calibri" w:hAnsi="Calibri" w:cs="Calibri"/>
          <w:sz w:val="24"/>
          <w:szCs w:val="24"/>
        </w:rPr>
      </w:pPr>
      <w:r w:rsidRPr="00671D5E">
        <w:rPr>
          <w:rFonts w:ascii="Calibri" w:hAnsi="Calibri" w:cs="Calibri"/>
          <w:sz w:val="24"/>
          <w:szCs w:val="24"/>
        </w:rPr>
        <w:t>These drawings shall include information to allow the structural design to commence.</w:t>
      </w:r>
    </w:p>
    <w:p w14:paraId="06BBA33E" w14:textId="77777777" w:rsidR="003D4F12" w:rsidRPr="00671D5E" w:rsidRDefault="003D4F12" w:rsidP="005D5BA5">
      <w:pPr>
        <w:widowControl w:val="0"/>
        <w:tabs>
          <w:tab w:val="left" w:pos="1710"/>
        </w:tabs>
        <w:ind w:left="363"/>
        <w:jc w:val="both"/>
        <w:rPr>
          <w:rFonts w:ascii="Calibri" w:hAnsi="Calibri" w:cs="Calibri"/>
          <w:sz w:val="24"/>
          <w:szCs w:val="24"/>
        </w:rPr>
      </w:pPr>
    </w:p>
    <w:p w14:paraId="64A95ABC" w14:textId="77777777" w:rsidR="003D4F12" w:rsidRPr="00671D5E" w:rsidRDefault="003D4F12" w:rsidP="005D5BA5">
      <w:pPr>
        <w:widowControl w:val="0"/>
        <w:tabs>
          <w:tab w:val="left" w:pos="1710"/>
        </w:tabs>
        <w:ind w:left="363"/>
        <w:jc w:val="both"/>
        <w:rPr>
          <w:rFonts w:ascii="Calibri" w:hAnsi="Calibri" w:cs="Calibri"/>
          <w:sz w:val="24"/>
          <w:szCs w:val="24"/>
        </w:rPr>
      </w:pPr>
      <w:r w:rsidRPr="00671D5E">
        <w:rPr>
          <w:rFonts w:ascii="Calibri" w:hAnsi="Calibri" w:cs="Calibri"/>
          <w:sz w:val="24"/>
          <w:szCs w:val="24"/>
        </w:rPr>
        <w:t>These drawings shall inform the Engineer of the basic physical shape, including channel sizes, and positions relative to one another, of the structures, and confirm the hydraulic levels through the plant.</w:t>
      </w:r>
    </w:p>
    <w:p w14:paraId="464FCBC1" w14:textId="77777777" w:rsidR="003D4F12" w:rsidRPr="00671D5E" w:rsidRDefault="003D4F12" w:rsidP="005D5BA5">
      <w:pPr>
        <w:widowControl w:val="0"/>
        <w:tabs>
          <w:tab w:val="left" w:pos="1710"/>
        </w:tabs>
        <w:ind w:left="363"/>
        <w:jc w:val="both"/>
        <w:rPr>
          <w:rFonts w:ascii="Calibri" w:hAnsi="Calibri" w:cs="Calibri"/>
          <w:sz w:val="24"/>
          <w:szCs w:val="24"/>
        </w:rPr>
      </w:pPr>
    </w:p>
    <w:p w14:paraId="63990F12" w14:textId="77777777" w:rsidR="003D4F12" w:rsidRPr="00671D5E" w:rsidRDefault="003D4F12" w:rsidP="005D5BA5">
      <w:pPr>
        <w:widowControl w:val="0"/>
        <w:tabs>
          <w:tab w:val="left" w:pos="1710"/>
        </w:tabs>
        <w:ind w:left="363"/>
        <w:jc w:val="both"/>
        <w:rPr>
          <w:rFonts w:ascii="Calibri" w:hAnsi="Calibri" w:cs="Calibri"/>
          <w:sz w:val="24"/>
          <w:szCs w:val="24"/>
        </w:rPr>
      </w:pPr>
      <w:r w:rsidRPr="00671D5E">
        <w:rPr>
          <w:rFonts w:ascii="Calibri" w:hAnsi="Calibri" w:cs="Calibri"/>
          <w:sz w:val="24"/>
          <w:szCs w:val="24"/>
        </w:rPr>
        <w:t xml:space="preserve">They shall indicate in broad terms the locations for plinths and pipelines (greater than DN 250 mm) through walls. Location, line and level of major equipment/structures shall be positioned to an accuracy of ±300 mm. They shall not detail </w:t>
      </w:r>
      <w:proofErr w:type="gramStart"/>
      <w:r w:rsidRPr="00671D5E">
        <w:rPr>
          <w:rFonts w:ascii="Calibri" w:hAnsi="Calibri" w:cs="Calibri"/>
          <w:sz w:val="24"/>
          <w:szCs w:val="24"/>
        </w:rPr>
        <w:t>final</w:t>
      </w:r>
      <w:proofErr w:type="gramEnd"/>
      <w:r w:rsidRPr="00671D5E">
        <w:rPr>
          <w:rFonts w:ascii="Calibri" w:hAnsi="Calibri" w:cs="Calibri"/>
          <w:sz w:val="24"/>
          <w:szCs w:val="24"/>
        </w:rPr>
        <w:t xml:space="preserve"> position for equipment and loadings or wall thicknesses and the like.</w:t>
      </w:r>
    </w:p>
    <w:p w14:paraId="5C8C6B09" w14:textId="77777777" w:rsidR="003D4F12" w:rsidRPr="00671D5E" w:rsidRDefault="003D4F12" w:rsidP="005D5BA5">
      <w:pPr>
        <w:widowControl w:val="0"/>
        <w:tabs>
          <w:tab w:val="left" w:pos="720"/>
        </w:tabs>
        <w:jc w:val="both"/>
        <w:rPr>
          <w:rFonts w:ascii="Calibri" w:hAnsi="Calibri" w:cs="Calibri"/>
          <w:sz w:val="24"/>
          <w:szCs w:val="24"/>
        </w:rPr>
      </w:pPr>
    </w:p>
    <w:p w14:paraId="4DFA51CC" w14:textId="77777777" w:rsidR="003D4F12" w:rsidRPr="00671D5E" w:rsidRDefault="003D4F12" w:rsidP="005D5BA5">
      <w:pPr>
        <w:widowControl w:val="0"/>
        <w:ind w:left="363"/>
        <w:jc w:val="both"/>
        <w:rPr>
          <w:rFonts w:ascii="Calibri" w:hAnsi="Calibri" w:cs="Calibri"/>
          <w:sz w:val="24"/>
          <w:szCs w:val="24"/>
        </w:rPr>
      </w:pPr>
      <w:r w:rsidRPr="00671D5E">
        <w:rPr>
          <w:rFonts w:ascii="Calibri" w:hAnsi="Calibri" w:cs="Calibri"/>
          <w:sz w:val="24"/>
          <w:szCs w:val="24"/>
        </w:rPr>
        <w:t xml:space="preserve">Loadings’ accuracy for major </w:t>
      </w:r>
      <w:proofErr w:type="gramStart"/>
      <w:r w:rsidRPr="00671D5E">
        <w:rPr>
          <w:rFonts w:ascii="Calibri" w:hAnsi="Calibri" w:cs="Calibri"/>
          <w:sz w:val="24"/>
          <w:szCs w:val="24"/>
        </w:rPr>
        <w:t>plant</w:t>
      </w:r>
      <w:proofErr w:type="gramEnd"/>
      <w:r w:rsidRPr="00671D5E">
        <w:rPr>
          <w:rFonts w:ascii="Calibri" w:hAnsi="Calibri" w:cs="Calibri"/>
          <w:sz w:val="24"/>
          <w:szCs w:val="24"/>
        </w:rPr>
        <w:t xml:space="preserve"> shall not be less than </w:t>
      </w:r>
      <w:proofErr w:type="gramStart"/>
      <w:r w:rsidRPr="00671D5E">
        <w:rPr>
          <w:rFonts w:ascii="Calibri" w:hAnsi="Calibri" w:cs="Calibri"/>
          <w:sz w:val="24"/>
          <w:szCs w:val="24"/>
        </w:rPr>
        <w:t>final</w:t>
      </w:r>
      <w:proofErr w:type="gramEnd"/>
      <w:r w:rsidRPr="00671D5E">
        <w:rPr>
          <w:rFonts w:ascii="Calibri" w:hAnsi="Calibri" w:cs="Calibri"/>
          <w:sz w:val="24"/>
          <w:szCs w:val="24"/>
        </w:rPr>
        <w:t xml:space="preserve"> load nor greater than 120% of </w:t>
      </w:r>
      <w:proofErr w:type="gramStart"/>
      <w:r w:rsidRPr="00671D5E">
        <w:rPr>
          <w:rFonts w:ascii="Calibri" w:hAnsi="Calibri" w:cs="Calibri"/>
          <w:sz w:val="24"/>
          <w:szCs w:val="24"/>
        </w:rPr>
        <w:t>final</w:t>
      </w:r>
      <w:proofErr w:type="gramEnd"/>
      <w:r w:rsidRPr="00671D5E">
        <w:rPr>
          <w:rFonts w:ascii="Calibri" w:hAnsi="Calibri" w:cs="Calibri"/>
          <w:sz w:val="24"/>
          <w:szCs w:val="24"/>
        </w:rPr>
        <w:t xml:space="preserve"> load.</w:t>
      </w:r>
    </w:p>
    <w:p w14:paraId="3382A365" w14:textId="77777777" w:rsidR="003D4F12" w:rsidRPr="00671D5E" w:rsidRDefault="003D4F12" w:rsidP="005D5BA5">
      <w:pPr>
        <w:widowControl w:val="0"/>
        <w:tabs>
          <w:tab w:val="left" w:pos="720"/>
        </w:tabs>
        <w:jc w:val="both"/>
        <w:rPr>
          <w:rFonts w:ascii="Calibri" w:hAnsi="Calibri" w:cs="Calibri"/>
          <w:sz w:val="24"/>
          <w:szCs w:val="24"/>
        </w:rPr>
      </w:pPr>
    </w:p>
    <w:p w14:paraId="6B558454" w14:textId="77777777" w:rsidR="003D4F12" w:rsidRPr="00671D5E" w:rsidRDefault="003D4F12" w:rsidP="005D5BA5">
      <w:pPr>
        <w:widowControl w:val="0"/>
        <w:numPr>
          <w:ilvl w:val="0"/>
          <w:numId w:val="5"/>
        </w:numPr>
        <w:jc w:val="both"/>
        <w:rPr>
          <w:rFonts w:ascii="Calibri" w:hAnsi="Calibri" w:cs="Calibri"/>
          <w:b/>
          <w:bCs/>
          <w:sz w:val="24"/>
          <w:szCs w:val="24"/>
        </w:rPr>
      </w:pPr>
      <w:r w:rsidRPr="00671D5E">
        <w:rPr>
          <w:rFonts w:ascii="Calibri" w:hAnsi="Calibri" w:cs="Calibri"/>
          <w:b/>
          <w:bCs/>
          <w:sz w:val="24"/>
          <w:szCs w:val="24"/>
        </w:rPr>
        <w:t>Detailed General Arrangement Drawings</w:t>
      </w:r>
    </w:p>
    <w:p w14:paraId="5C71F136" w14:textId="77777777" w:rsidR="003D4F12" w:rsidRPr="00671D5E" w:rsidRDefault="003D4F12" w:rsidP="005D5BA5">
      <w:pPr>
        <w:widowControl w:val="0"/>
        <w:tabs>
          <w:tab w:val="left" w:pos="720"/>
        </w:tabs>
        <w:jc w:val="both"/>
        <w:rPr>
          <w:rFonts w:ascii="Calibri" w:hAnsi="Calibri" w:cs="Calibri"/>
          <w:sz w:val="24"/>
          <w:szCs w:val="24"/>
        </w:rPr>
      </w:pPr>
    </w:p>
    <w:p w14:paraId="6F2A714E" w14:textId="77777777" w:rsidR="003D4F12" w:rsidRPr="00671D5E" w:rsidRDefault="003D4F12" w:rsidP="005D5BA5">
      <w:pPr>
        <w:widowControl w:val="0"/>
        <w:ind w:left="363"/>
        <w:jc w:val="both"/>
        <w:rPr>
          <w:rFonts w:ascii="Calibri" w:hAnsi="Calibri" w:cs="Calibri"/>
          <w:sz w:val="24"/>
          <w:szCs w:val="24"/>
        </w:rPr>
      </w:pPr>
      <w:r w:rsidRPr="00671D5E">
        <w:rPr>
          <w:rFonts w:ascii="Calibri" w:hAnsi="Calibri" w:cs="Calibri"/>
          <w:sz w:val="24"/>
          <w:szCs w:val="24"/>
        </w:rPr>
        <w:t>These shall be submitted within 1 month of the Commencement Date.</w:t>
      </w:r>
    </w:p>
    <w:p w14:paraId="62199465" w14:textId="77777777" w:rsidR="003D4F12" w:rsidRPr="00671D5E" w:rsidRDefault="003D4F12" w:rsidP="005D5BA5">
      <w:pPr>
        <w:widowControl w:val="0"/>
        <w:ind w:left="363"/>
        <w:jc w:val="both"/>
        <w:rPr>
          <w:rFonts w:ascii="Calibri" w:hAnsi="Calibri" w:cs="Calibri"/>
          <w:sz w:val="24"/>
          <w:szCs w:val="24"/>
        </w:rPr>
      </w:pPr>
    </w:p>
    <w:p w14:paraId="0A533A8F" w14:textId="77777777" w:rsidR="003D4F12" w:rsidRPr="00671D5E" w:rsidRDefault="003D4F12" w:rsidP="005D5BA5">
      <w:pPr>
        <w:widowControl w:val="0"/>
        <w:ind w:left="363"/>
        <w:jc w:val="both"/>
        <w:rPr>
          <w:rFonts w:ascii="Calibri" w:hAnsi="Calibri" w:cs="Calibri"/>
          <w:sz w:val="24"/>
          <w:szCs w:val="24"/>
        </w:rPr>
      </w:pPr>
      <w:r w:rsidRPr="00671D5E">
        <w:rPr>
          <w:rFonts w:ascii="Calibri" w:hAnsi="Calibri" w:cs="Calibri"/>
          <w:sz w:val="24"/>
          <w:szCs w:val="24"/>
        </w:rPr>
        <w:t>These drawings shall include information required to allow all major structural design and civil general arrangement drawings to be completed.</w:t>
      </w:r>
    </w:p>
    <w:p w14:paraId="0DA123B1" w14:textId="77777777" w:rsidR="003D4F12" w:rsidRPr="00671D5E" w:rsidRDefault="003D4F12" w:rsidP="005D5BA5">
      <w:pPr>
        <w:widowControl w:val="0"/>
        <w:ind w:left="363"/>
        <w:jc w:val="both"/>
        <w:rPr>
          <w:rFonts w:ascii="Calibri" w:hAnsi="Calibri" w:cs="Calibri"/>
          <w:sz w:val="24"/>
          <w:szCs w:val="24"/>
        </w:rPr>
      </w:pPr>
    </w:p>
    <w:p w14:paraId="0131D299" w14:textId="77777777" w:rsidR="003D4F12" w:rsidRPr="00671D5E" w:rsidRDefault="003D4F12" w:rsidP="005D5BA5">
      <w:pPr>
        <w:widowControl w:val="0"/>
        <w:ind w:left="363"/>
        <w:jc w:val="both"/>
        <w:rPr>
          <w:rFonts w:ascii="Calibri" w:hAnsi="Calibri" w:cs="Calibri"/>
          <w:sz w:val="24"/>
          <w:szCs w:val="24"/>
        </w:rPr>
      </w:pPr>
      <w:r w:rsidRPr="00671D5E">
        <w:rPr>
          <w:rFonts w:ascii="Calibri" w:hAnsi="Calibri" w:cs="Calibri"/>
          <w:sz w:val="24"/>
          <w:szCs w:val="24"/>
        </w:rPr>
        <w:t>These drawings shall comprise:</w:t>
      </w:r>
    </w:p>
    <w:p w14:paraId="4C4CEA3D" w14:textId="77777777" w:rsidR="003D4F12" w:rsidRPr="00671D5E" w:rsidRDefault="003D4F12" w:rsidP="005D5BA5">
      <w:pPr>
        <w:widowControl w:val="0"/>
        <w:tabs>
          <w:tab w:val="left" w:pos="720"/>
        </w:tabs>
        <w:jc w:val="both"/>
        <w:rPr>
          <w:rFonts w:ascii="Calibri" w:hAnsi="Calibri" w:cs="Calibri"/>
          <w:sz w:val="24"/>
          <w:szCs w:val="24"/>
        </w:rPr>
      </w:pPr>
    </w:p>
    <w:p w14:paraId="21E5C39E" w14:textId="77777777" w:rsidR="003D4F12" w:rsidRPr="00671D5E" w:rsidRDefault="003D4F12" w:rsidP="005D5BA5">
      <w:pPr>
        <w:widowControl w:val="0"/>
        <w:numPr>
          <w:ilvl w:val="1"/>
          <w:numId w:val="5"/>
        </w:numPr>
        <w:jc w:val="both"/>
        <w:rPr>
          <w:rFonts w:ascii="Calibri" w:hAnsi="Calibri" w:cs="Calibri"/>
          <w:sz w:val="24"/>
          <w:szCs w:val="24"/>
        </w:rPr>
      </w:pPr>
      <w:r w:rsidRPr="00671D5E">
        <w:rPr>
          <w:rFonts w:ascii="Calibri" w:hAnsi="Calibri" w:cs="Calibri"/>
          <w:sz w:val="24"/>
          <w:szCs w:val="24"/>
        </w:rPr>
        <w:t xml:space="preserve">general arrangement drawings to scale of site plans showing each structure and building, principal routes for cables, pipes and chemical ducts and </w:t>
      </w:r>
      <w:proofErr w:type="gramStart"/>
      <w:r w:rsidRPr="00671D5E">
        <w:rPr>
          <w:rFonts w:ascii="Calibri" w:hAnsi="Calibri" w:cs="Calibri"/>
          <w:sz w:val="24"/>
          <w:szCs w:val="24"/>
        </w:rPr>
        <w:t>services;</w:t>
      </w:r>
      <w:proofErr w:type="gramEnd"/>
    </w:p>
    <w:p w14:paraId="50895670" w14:textId="77777777" w:rsidR="003D4F12" w:rsidRPr="00671D5E" w:rsidRDefault="003D4F12" w:rsidP="005D5BA5">
      <w:pPr>
        <w:widowControl w:val="0"/>
        <w:tabs>
          <w:tab w:val="left" w:pos="720"/>
        </w:tabs>
        <w:ind w:left="720"/>
        <w:jc w:val="both"/>
        <w:rPr>
          <w:rFonts w:ascii="Calibri" w:hAnsi="Calibri" w:cs="Calibri"/>
          <w:sz w:val="24"/>
          <w:szCs w:val="24"/>
        </w:rPr>
      </w:pPr>
    </w:p>
    <w:p w14:paraId="7C101FC6" w14:textId="77777777" w:rsidR="003D4F12" w:rsidRPr="00671D5E" w:rsidRDefault="003D4F12" w:rsidP="005D5BA5">
      <w:pPr>
        <w:widowControl w:val="0"/>
        <w:numPr>
          <w:ilvl w:val="1"/>
          <w:numId w:val="5"/>
        </w:numPr>
        <w:jc w:val="both"/>
        <w:rPr>
          <w:rFonts w:ascii="Calibri" w:hAnsi="Calibri" w:cs="Calibri"/>
          <w:sz w:val="24"/>
          <w:szCs w:val="24"/>
        </w:rPr>
      </w:pPr>
      <w:r w:rsidRPr="00671D5E">
        <w:rPr>
          <w:rFonts w:ascii="Calibri" w:hAnsi="Calibri" w:cs="Calibri"/>
          <w:sz w:val="24"/>
          <w:szCs w:val="24"/>
        </w:rPr>
        <w:t>drawings of each building/structure shown in plan and elevation to show position of major items of plant.</w:t>
      </w:r>
    </w:p>
    <w:p w14:paraId="38C1F859" w14:textId="77777777" w:rsidR="003D4F12" w:rsidRPr="00671D5E" w:rsidRDefault="003D4F12" w:rsidP="005D5BA5">
      <w:pPr>
        <w:widowControl w:val="0"/>
        <w:tabs>
          <w:tab w:val="left" w:pos="720"/>
        </w:tabs>
        <w:ind w:left="1440" w:hanging="720"/>
        <w:jc w:val="both"/>
        <w:rPr>
          <w:rFonts w:ascii="Calibri" w:hAnsi="Calibri" w:cs="Calibri"/>
          <w:sz w:val="24"/>
          <w:szCs w:val="24"/>
        </w:rPr>
      </w:pPr>
    </w:p>
    <w:p w14:paraId="325B1255" w14:textId="77777777" w:rsidR="003D4F12" w:rsidRPr="00671D5E" w:rsidRDefault="003D4F12" w:rsidP="005D5BA5">
      <w:pPr>
        <w:widowControl w:val="0"/>
        <w:numPr>
          <w:ilvl w:val="0"/>
          <w:numId w:val="5"/>
        </w:numPr>
        <w:jc w:val="both"/>
        <w:rPr>
          <w:rFonts w:ascii="Calibri" w:hAnsi="Calibri" w:cs="Calibri"/>
          <w:b/>
          <w:bCs/>
          <w:sz w:val="24"/>
          <w:szCs w:val="24"/>
        </w:rPr>
      </w:pPr>
      <w:r w:rsidRPr="00671D5E">
        <w:rPr>
          <w:rFonts w:ascii="Calibri" w:hAnsi="Calibri" w:cs="Calibri"/>
          <w:b/>
          <w:bCs/>
          <w:sz w:val="24"/>
          <w:szCs w:val="24"/>
        </w:rPr>
        <w:t>Final Civil Outline Drawings</w:t>
      </w:r>
    </w:p>
    <w:p w14:paraId="0C8FE7CE" w14:textId="77777777" w:rsidR="003D4F12" w:rsidRPr="00671D5E" w:rsidRDefault="003D4F12" w:rsidP="005D5BA5">
      <w:pPr>
        <w:widowControl w:val="0"/>
        <w:tabs>
          <w:tab w:val="left" w:pos="720"/>
        </w:tabs>
        <w:ind w:left="720"/>
        <w:jc w:val="both"/>
        <w:rPr>
          <w:rFonts w:ascii="Calibri" w:hAnsi="Calibri" w:cs="Calibri"/>
          <w:sz w:val="24"/>
          <w:szCs w:val="24"/>
        </w:rPr>
      </w:pPr>
    </w:p>
    <w:p w14:paraId="194F7D47" w14:textId="77777777" w:rsidR="003D4F12" w:rsidRPr="00671D5E" w:rsidRDefault="003D4F12" w:rsidP="005D5BA5">
      <w:pPr>
        <w:widowControl w:val="0"/>
        <w:numPr>
          <w:ilvl w:val="1"/>
          <w:numId w:val="5"/>
        </w:numPr>
        <w:jc w:val="both"/>
        <w:rPr>
          <w:rFonts w:ascii="Calibri" w:hAnsi="Calibri" w:cs="Calibri"/>
          <w:sz w:val="24"/>
          <w:szCs w:val="24"/>
        </w:rPr>
      </w:pPr>
      <w:r w:rsidRPr="00671D5E">
        <w:rPr>
          <w:rFonts w:ascii="Calibri" w:hAnsi="Calibri" w:cs="Calibri"/>
          <w:sz w:val="24"/>
          <w:szCs w:val="24"/>
        </w:rPr>
        <w:t>These shall be submitted within 2 months of the Commencement Date.</w:t>
      </w:r>
    </w:p>
    <w:p w14:paraId="41004F19" w14:textId="77777777" w:rsidR="003D4F12" w:rsidRPr="00671D5E" w:rsidRDefault="003D4F12" w:rsidP="005D5BA5">
      <w:pPr>
        <w:widowControl w:val="0"/>
        <w:ind w:left="363"/>
        <w:jc w:val="both"/>
        <w:rPr>
          <w:rFonts w:ascii="Calibri" w:hAnsi="Calibri" w:cs="Calibri"/>
          <w:sz w:val="24"/>
          <w:szCs w:val="24"/>
        </w:rPr>
      </w:pPr>
    </w:p>
    <w:p w14:paraId="64EC7903" w14:textId="77777777" w:rsidR="003D4F12" w:rsidRPr="00671D5E" w:rsidRDefault="003D4F12" w:rsidP="005D5BA5">
      <w:pPr>
        <w:widowControl w:val="0"/>
        <w:numPr>
          <w:ilvl w:val="1"/>
          <w:numId w:val="5"/>
        </w:numPr>
        <w:jc w:val="both"/>
        <w:rPr>
          <w:rFonts w:ascii="Calibri" w:hAnsi="Calibri" w:cs="Calibri"/>
          <w:sz w:val="24"/>
          <w:szCs w:val="24"/>
        </w:rPr>
      </w:pPr>
      <w:r w:rsidRPr="00671D5E">
        <w:rPr>
          <w:rFonts w:ascii="Calibri" w:hAnsi="Calibri" w:cs="Calibri"/>
          <w:sz w:val="24"/>
          <w:szCs w:val="24"/>
        </w:rPr>
        <w:t>These drawings shall include information to allow all major civil detail drawings to be completed.</w:t>
      </w:r>
    </w:p>
    <w:p w14:paraId="67C0C651" w14:textId="77777777" w:rsidR="003D4F12" w:rsidRPr="00671D5E" w:rsidRDefault="003D4F12" w:rsidP="005D5BA5">
      <w:pPr>
        <w:widowControl w:val="0"/>
        <w:ind w:left="363"/>
        <w:jc w:val="both"/>
        <w:rPr>
          <w:rFonts w:ascii="Calibri" w:hAnsi="Calibri" w:cs="Calibri"/>
          <w:sz w:val="24"/>
          <w:szCs w:val="24"/>
        </w:rPr>
      </w:pPr>
    </w:p>
    <w:p w14:paraId="58ADD378" w14:textId="77777777" w:rsidR="003D4F12" w:rsidRPr="00671D5E" w:rsidRDefault="003D4F12" w:rsidP="005D5BA5">
      <w:pPr>
        <w:widowControl w:val="0"/>
        <w:numPr>
          <w:ilvl w:val="1"/>
          <w:numId w:val="5"/>
        </w:numPr>
        <w:jc w:val="both"/>
        <w:rPr>
          <w:rFonts w:ascii="Calibri" w:hAnsi="Calibri" w:cs="Calibri"/>
          <w:sz w:val="24"/>
          <w:szCs w:val="24"/>
        </w:rPr>
      </w:pPr>
      <w:r w:rsidRPr="00671D5E">
        <w:rPr>
          <w:rFonts w:ascii="Calibri" w:hAnsi="Calibri" w:cs="Calibri"/>
          <w:sz w:val="24"/>
          <w:szCs w:val="24"/>
        </w:rPr>
        <w:t xml:space="preserve">These drawings shall include final positions and loadings and dimensions of major </w:t>
      </w:r>
      <w:proofErr w:type="gramStart"/>
      <w:r w:rsidRPr="00671D5E">
        <w:rPr>
          <w:rFonts w:ascii="Calibri" w:hAnsi="Calibri" w:cs="Calibri"/>
          <w:sz w:val="24"/>
          <w:szCs w:val="24"/>
        </w:rPr>
        <w:t>plant</w:t>
      </w:r>
      <w:proofErr w:type="gramEnd"/>
      <w:r w:rsidRPr="00671D5E">
        <w:rPr>
          <w:rFonts w:ascii="Calibri" w:hAnsi="Calibri" w:cs="Calibri"/>
          <w:sz w:val="24"/>
          <w:szCs w:val="24"/>
        </w:rPr>
        <w:t>.</w:t>
      </w:r>
    </w:p>
    <w:p w14:paraId="308D56CC" w14:textId="77777777" w:rsidR="003D4F12" w:rsidRPr="00671D5E" w:rsidRDefault="003D4F12" w:rsidP="005D5BA5">
      <w:pPr>
        <w:pStyle w:val="ListParagraph"/>
        <w:jc w:val="both"/>
        <w:rPr>
          <w:rFonts w:ascii="Calibri" w:hAnsi="Calibri" w:cs="Calibri"/>
          <w:sz w:val="24"/>
          <w:szCs w:val="24"/>
        </w:rPr>
      </w:pPr>
    </w:p>
    <w:p w14:paraId="797E50C6" w14:textId="77777777" w:rsidR="003D4F12" w:rsidRPr="00671D5E" w:rsidRDefault="003D4F12" w:rsidP="005D5BA5">
      <w:pPr>
        <w:widowControl w:val="0"/>
        <w:ind w:left="726"/>
        <w:jc w:val="both"/>
        <w:rPr>
          <w:rFonts w:ascii="Calibri" w:hAnsi="Calibri" w:cs="Calibri"/>
          <w:sz w:val="24"/>
          <w:szCs w:val="24"/>
        </w:rPr>
      </w:pPr>
    </w:p>
    <w:p w14:paraId="72C1A4DD" w14:textId="77777777" w:rsidR="00D57DB9" w:rsidRPr="00671D5E" w:rsidRDefault="00D57DB9" w:rsidP="005D5BA5">
      <w:pPr>
        <w:widowControl w:val="0"/>
        <w:numPr>
          <w:ilvl w:val="0"/>
          <w:numId w:val="5"/>
        </w:numPr>
        <w:jc w:val="both"/>
        <w:rPr>
          <w:rFonts w:ascii="Calibri" w:hAnsi="Calibri" w:cs="Calibri"/>
          <w:b/>
          <w:bCs/>
          <w:sz w:val="24"/>
          <w:szCs w:val="24"/>
          <w:lang w:val="en-GB"/>
        </w:rPr>
      </w:pPr>
      <w:r w:rsidRPr="00671D5E">
        <w:rPr>
          <w:rFonts w:ascii="Calibri" w:hAnsi="Calibri" w:cs="Calibri"/>
          <w:b/>
          <w:bCs/>
          <w:sz w:val="24"/>
          <w:szCs w:val="24"/>
          <w:lang w:val="en-GB"/>
        </w:rPr>
        <w:t>Plant Drawings</w:t>
      </w:r>
    </w:p>
    <w:p w14:paraId="7B04FA47" w14:textId="77777777" w:rsidR="00D57DB9" w:rsidRPr="00671D5E" w:rsidRDefault="00D57DB9" w:rsidP="005D5BA5">
      <w:pPr>
        <w:widowControl w:val="0"/>
        <w:tabs>
          <w:tab w:val="left" w:pos="720"/>
        </w:tabs>
        <w:ind w:left="720"/>
        <w:jc w:val="both"/>
        <w:rPr>
          <w:rFonts w:ascii="Calibri" w:hAnsi="Calibri" w:cs="Calibri"/>
          <w:sz w:val="24"/>
          <w:szCs w:val="24"/>
          <w:lang w:val="en-GB"/>
        </w:rPr>
      </w:pPr>
    </w:p>
    <w:p w14:paraId="407AB0A0" w14:textId="1C8D814C"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 xml:space="preserve">These shall be submitted within </w:t>
      </w:r>
      <w:r w:rsidR="00A80FB1">
        <w:rPr>
          <w:rFonts w:ascii="Calibri" w:hAnsi="Calibri" w:cs="Calibri"/>
          <w:sz w:val="24"/>
          <w:szCs w:val="24"/>
          <w:lang w:val="en-GB"/>
        </w:rPr>
        <w:t>2</w:t>
      </w:r>
      <w:r w:rsidRPr="00671D5E">
        <w:rPr>
          <w:rFonts w:ascii="Calibri" w:hAnsi="Calibri" w:cs="Calibri"/>
          <w:sz w:val="24"/>
          <w:szCs w:val="24"/>
          <w:lang w:val="en-GB"/>
        </w:rPr>
        <w:t xml:space="preserve"> months of the Commencement Date and shall include but not be limited to:</w:t>
      </w:r>
    </w:p>
    <w:p w14:paraId="568C698B" w14:textId="77777777" w:rsidR="00D57DB9" w:rsidRPr="00671D5E" w:rsidRDefault="00D57DB9" w:rsidP="005D5BA5">
      <w:pPr>
        <w:widowControl w:val="0"/>
        <w:tabs>
          <w:tab w:val="left" w:pos="720"/>
        </w:tabs>
        <w:ind w:left="720"/>
        <w:jc w:val="both"/>
        <w:rPr>
          <w:rFonts w:ascii="Calibri" w:hAnsi="Calibri" w:cs="Calibri"/>
          <w:sz w:val="24"/>
          <w:szCs w:val="24"/>
          <w:lang w:val="en-GB"/>
        </w:rPr>
      </w:pPr>
    </w:p>
    <w:p w14:paraId="6B003E94" w14:textId="77777777" w:rsidR="00D57DB9" w:rsidRPr="00671D5E" w:rsidRDefault="00D57DB9" w:rsidP="005D5BA5">
      <w:pPr>
        <w:widowControl w:val="0"/>
        <w:numPr>
          <w:ilvl w:val="1"/>
          <w:numId w:val="5"/>
        </w:numPr>
        <w:jc w:val="both"/>
        <w:rPr>
          <w:rFonts w:ascii="Calibri" w:hAnsi="Calibri" w:cs="Calibri"/>
          <w:sz w:val="24"/>
          <w:szCs w:val="24"/>
          <w:lang w:val="en-GB"/>
        </w:rPr>
      </w:pPr>
      <w:r w:rsidRPr="00671D5E">
        <w:rPr>
          <w:rFonts w:ascii="Calibri" w:hAnsi="Calibri" w:cs="Calibri"/>
          <w:sz w:val="24"/>
          <w:szCs w:val="24"/>
          <w:lang w:val="en-GB"/>
        </w:rPr>
        <w:t xml:space="preserve">general arrangement drawings to illustrate the position of the Plant in relation to the appropriate part of the Works in sufficient detail to show all the principal dimensions, methods of support and other relevant </w:t>
      </w:r>
      <w:proofErr w:type="gramStart"/>
      <w:r w:rsidRPr="00671D5E">
        <w:rPr>
          <w:rFonts w:ascii="Calibri" w:hAnsi="Calibri" w:cs="Calibri"/>
          <w:sz w:val="24"/>
          <w:szCs w:val="24"/>
          <w:lang w:val="en-GB"/>
        </w:rPr>
        <w:t>information;</w:t>
      </w:r>
      <w:proofErr w:type="gramEnd"/>
    </w:p>
    <w:p w14:paraId="1A939487" w14:textId="77777777" w:rsidR="00D57DB9" w:rsidRPr="00671D5E" w:rsidRDefault="00D57DB9" w:rsidP="005D5BA5">
      <w:pPr>
        <w:widowControl w:val="0"/>
        <w:tabs>
          <w:tab w:val="left" w:pos="720"/>
        </w:tabs>
        <w:ind w:left="720"/>
        <w:jc w:val="both"/>
        <w:rPr>
          <w:rFonts w:ascii="Calibri" w:hAnsi="Calibri" w:cs="Calibri"/>
          <w:sz w:val="24"/>
          <w:szCs w:val="24"/>
          <w:lang w:val="en-GB"/>
        </w:rPr>
      </w:pPr>
    </w:p>
    <w:p w14:paraId="2391AA4C" w14:textId="77777777" w:rsidR="00D57DB9" w:rsidRPr="00671D5E" w:rsidRDefault="00D57DB9" w:rsidP="005D5BA5">
      <w:pPr>
        <w:widowControl w:val="0"/>
        <w:numPr>
          <w:ilvl w:val="1"/>
          <w:numId w:val="5"/>
        </w:numPr>
        <w:jc w:val="both"/>
        <w:rPr>
          <w:rFonts w:ascii="Calibri" w:hAnsi="Calibri" w:cs="Calibri"/>
          <w:sz w:val="24"/>
          <w:szCs w:val="24"/>
          <w:lang w:val="en-GB"/>
        </w:rPr>
      </w:pPr>
      <w:r w:rsidRPr="00671D5E">
        <w:rPr>
          <w:rFonts w:ascii="Calibri" w:hAnsi="Calibri" w:cs="Calibri"/>
          <w:sz w:val="24"/>
          <w:szCs w:val="24"/>
          <w:lang w:val="en-GB"/>
        </w:rPr>
        <w:t xml:space="preserve">drawings of the Plant in sufficient detail for the Engineer to satisfy himself that jointly and severally the items of the Plant are suitable for their intended </w:t>
      </w:r>
      <w:proofErr w:type="gramStart"/>
      <w:r w:rsidRPr="00671D5E">
        <w:rPr>
          <w:rFonts w:ascii="Calibri" w:hAnsi="Calibri" w:cs="Calibri"/>
          <w:sz w:val="24"/>
          <w:szCs w:val="24"/>
          <w:lang w:val="en-GB"/>
        </w:rPr>
        <w:t>purpose;</w:t>
      </w:r>
      <w:proofErr w:type="gramEnd"/>
    </w:p>
    <w:p w14:paraId="6AA258D8" w14:textId="77777777" w:rsidR="00D57DB9" w:rsidRPr="00671D5E" w:rsidRDefault="00D57DB9" w:rsidP="005D5BA5">
      <w:pPr>
        <w:widowControl w:val="0"/>
        <w:jc w:val="both"/>
        <w:rPr>
          <w:rFonts w:ascii="Calibri" w:hAnsi="Calibri" w:cs="Calibri"/>
          <w:sz w:val="24"/>
          <w:szCs w:val="24"/>
          <w:lang w:val="en-GB"/>
        </w:rPr>
      </w:pPr>
    </w:p>
    <w:p w14:paraId="3AF5CD49" w14:textId="77777777" w:rsidR="00D57DB9" w:rsidRPr="00671D5E" w:rsidRDefault="00AF69AA" w:rsidP="005D5BA5">
      <w:pPr>
        <w:widowControl w:val="0"/>
        <w:numPr>
          <w:ilvl w:val="1"/>
          <w:numId w:val="5"/>
        </w:numPr>
        <w:jc w:val="both"/>
        <w:rPr>
          <w:rFonts w:ascii="Calibri" w:hAnsi="Calibri" w:cs="Calibri"/>
          <w:sz w:val="24"/>
          <w:szCs w:val="24"/>
          <w:lang w:val="en-GB"/>
        </w:rPr>
      </w:pPr>
      <w:r w:rsidRPr="00671D5E">
        <w:rPr>
          <w:rFonts w:ascii="Calibri" w:hAnsi="Calibri" w:cs="Calibri"/>
          <w:sz w:val="24"/>
          <w:szCs w:val="24"/>
          <w:lang w:val="en-GB"/>
        </w:rPr>
        <w:t>Sectional</w:t>
      </w:r>
      <w:r w:rsidR="00D57DB9" w:rsidRPr="00671D5E">
        <w:rPr>
          <w:rFonts w:ascii="Calibri" w:hAnsi="Calibri" w:cs="Calibri"/>
          <w:sz w:val="24"/>
          <w:szCs w:val="24"/>
          <w:lang w:val="en-GB"/>
        </w:rPr>
        <w:t xml:space="preserve"> drawings of each major item of the Plant, with a parts list and a list of materials to be used for each part. General arrangement of electrical panels with foundation and cable access </w:t>
      </w:r>
      <w:proofErr w:type="gramStart"/>
      <w:r w:rsidR="00D57DB9" w:rsidRPr="00671D5E">
        <w:rPr>
          <w:rFonts w:ascii="Calibri" w:hAnsi="Calibri" w:cs="Calibri"/>
          <w:sz w:val="24"/>
          <w:szCs w:val="24"/>
          <w:lang w:val="en-GB"/>
        </w:rPr>
        <w:t>details;</w:t>
      </w:r>
      <w:proofErr w:type="gramEnd"/>
    </w:p>
    <w:p w14:paraId="6FFBD3EC" w14:textId="77777777" w:rsidR="00D57DB9" w:rsidRPr="00671D5E" w:rsidRDefault="00D57DB9" w:rsidP="005D5BA5">
      <w:pPr>
        <w:widowControl w:val="0"/>
        <w:tabs>
          <w:tab w:val="left" w:pos="720"/>
        </w:tabs>
        <w:ind w:left="720"/>
        <w:jc w:val="both"/>
        <w:rPr>
          <w:rFonts w:ascii="Calibri" w:hAnsi="Calibri" w:cs="Calibri"/>
          <w:sz w:val="24"/>
          <w:szCs w:val="24"/>
          <w:lang w:val="en-GB"/>
        </w:rPr>
      </w:pPr>
    </w:p>
    <w:p w14:paraId="2D8284F6" w14:textId="77777777" w:rsidR="00D57DB9" w:rsidRPr="00671D5E" w:rsidRDefault="00D57DB9" w:rsidP="005D5BA5">
      <w:pPr>
        <w:widowControl w:val="0"/>
        <w:numPr>
          <w:ilvl w:val="1"/>
          <w:numId w:val="5"/>
        </w:numPr>
        <w:jc w:val="both"/>
        <w:rPr>
          <w:rFonts w:ascii="Calibri" w:hAnsi="Calibri" w:cs="Calibri"/>
          <w:sz w:val="24"/>
          <w:szCs w:val="24"/>
          <w:lang w:val="en-GB"/>
        </w:rPr>
      </w:pPr>
      <w:r w:rsidRPr="00671D5E">
        <w:rPr>
          <w:rFonts w:ascii="Calibri" w:hAnsi="Calibri" w:cs="Calibri"/>
          <w:sz w:val="24"/>
          <w:szCs w:val="24"/>
          <w:lang w:val="en-GB"/>
        </w:rPr>
        <w:t xml:space="preserve">diagrammatic outline and detail drawings of all services to, from and between the several items of the Plant, including potable and process water supplies, pipework, connections and fittings, electrical single line and schematic diagrams, cable schedules and site cable layout, connections and fittings, and drainage pipework and </w:t>
      </w:r>
      <w:proofErr w:type="gramStart"/>
      <w:r w:rsidRPr="00671D5E">
        <w:rPr>
          <w:rFonts w:ascii="Calibri" w:hAnsi="Calibri" w:cs="Calibri"/>
          <w:sz w:val="24"/>
          <w:szCs w:val="24"/>
          <w:lang w:val="en-GB"/>
        </w:rPr>
        <w:t>fitting;</w:t>
      </w:r>
      <w:proofErr w:type="gramEnd"/>
    </w:p>
    <w:p w14:paraId="30DCCCAD" w14:textId="77777777" w:rsidR="00D57DB9" w:rsidRPr="00671D5E" w:rsidRDefault="00D57DB9" w:rsidP="005D5BA5">
      <w:pPr>
        <w:widowControl w:val="0"/>
        <w:tabs>
          <w:tab w:val="left" w:pos="720"/>
        </w:tabs>
        <w:ind w:left="720"/>
        <w:jc w:val="both"/>
        <w:rPr>
          <w:rFonts w:ascii="Calibri" w:hAnsi="Calibri" w:cs="Calibri"/>
          <w:sz w:val="24"/>
          <w:szCs w:val="24"/>
          <w:lang w:val="en-GB"/>
        </w:rPr>
      </w:pPr>
    </w:p>
    <w:p w14:paraId="72FF87DA" w14:textId="77777777" w:rsidR="00D57DB9" w:rsidRPr="00671D5E" w:rsidRDefault="00D57DB9" w:rsidP="005D5BA5">
      <w:pPr>
        <w:widowControl w:val="0"/>
        <w:numPr>
          <w:ilvl w:val="1"/>
          <w:numId w:val="5"/>
        </w:numPr>
        <w:jc w:val="both"/>
        <w:rPr>
          <w:rFonts w:ascii="Calibri" w:hAnsi="Calibri" w:cs="Calibri"/>
          <w:sz w:val="24"/>
          <w:szCs w:val="24"/>
          <w:lang w:val="en-GB"/>
        </w:rPr>
      </w:pPr>
      <w:r w:rsidRPr="00671D5E">
        <w:rPr>
          <w:rFonts w:ascii="Calibri" w:hAnsi="Calibri" w:cs="Calibri"/>
          <w:sz w:val="24"/>
          <w:szCs w:val="24"/>
          <w:lang w:val="en-GB"/>
        </w:rPr>
        <w:t xml:space="preserve">requirements for incoming supplies, services </w:t>
      </w:r>
      <w:r w:rsidR="00A61141" w:rsidRPr="00671D5E">
        <w:rPr>
          <w:rFonts w:ascii="Calibri" w:hAnsi="Calibri" w:cs="Calibri"/>
          <w:sz w:val="24"/>
          <w:szCs w:val="24"/>
          <w:lang w:val="en-GB"/>
        </w:rPr>
        <w:t>etc.</w:t>
      </w:r>
      <w:r w:rsidRPr="00671D5E">
        <w:rPr>
          <w:rFonts w:ascii="Calibri" w:hAnsi="Calibri" w:cs="Calibri"/>
          <w:sz w:val="24"/>
          <w:szCs w:val="24"/>
          <w:lang w:val="en-GB"/>
        </w:rPr>
        <w:t xml:space="preserve"> and details of interface connections in respect of the Plant, particularly where such connections are at the limit of </w:t>
      </w:r>
      <w:proofErr w:type="gramStart"/>
      <w:r w:rsidRPr="00671D5E">
        <w:rPr>
          <w:rFonts w:ascii="Calibri" w:hAnsi="Calibri" w:cs="Calibri"/>
          <w:sz w:val="24"/>
          <w:szCs w:val="24"/>
          <w:lang w:val="en-GB"/>
        </w:rPr>
        <w:t>Contract;</w:t>
      </w:r>
      <w:proofErr w:type="gramEnd"/>
    </w:p>
    <w:p w14:paraId="36AF6883" w14:textId="77777777" w:rsidR="00D57DB9" w:rsidRPr="00671D5E" w:rsidRDefault="00D57DB9" w:rsidP="005D5BA5">
      <w:pPr>
        <w:widowControl w:val="0"/>
        <w:tabs>
          <w:tab w:val="left" w:pos="720"/>
        </w:tabs>
        <w:ind w:left="720"/>
        <w:jc w:val="both"/>
        <w:rPr>
          <w:rFonts w:ascii="Calibri" w:hAnsi="Calibri" w:cs="Calibri"/>
          <w:sz w:val="24"/>
          <w:szCs w:val="24"/>
          <w:lang w:val="en-GB"/>
        </w:rPr>
      </w:pPr>
    </w:p>
    <w:p w14:paraId="71D088AD" w14:textId="77777777" w:rsidR="00D57DB9" w:rsidRPr="00671D5E" w:rsidRDefault="00D57DB9" w:rsidP="005D5BA5">
      <w:pPr>
        <w:widowControl w:val="0"/>
        <w:numPr>
          <w:ilvl w:val="1"/>
          <w:numId w:val="5"/>
        </w:numPr>
        <w:jc w:val="both"/>
        <w:rPr>
          <w:rFonts w:ascii="Calibri" w:hAnsi="Calibri" w:cs="Calibri"/>
          <w:sz w:val="24"/>
          <w:szCs w:val="24"/>
          <w:lang w:val="en-GB"/>
        </w:rPr>
      </w:pPr>
      <w:r w:rsidRPr="00671D5E">
        <w:rPr>
          <w:rFonts w:ascii="Calibri" w:hAnsi="Calibri" w:cs="Calibri"/>
          <w:sz w:val="24"/>
          <w:szCs w:val="24"/>
          <w:lang w:val="en-GB"/>
        </w:rPr>
        <w:t xml:space="preserve">details of wastes, effluent discharges, </w:t>
      </w:r>
      <w:r w:rsidR="00A61141" w:rsidRPr="00671D5E">
        <w:rPr>
          <w:rFonts w:ascii="Calibri" w:hAnsi="Calibri" w:cs="Calibri"/>
          <w:sz w:val="24"/>
          <w:szCs w:val="24"/>
          <w:lang w:val="en-GB"/>
        </w:rPr>
        <w:t>etc.</w:t>
      </w:r>
      <w:r w:rsidRPr="00671D5E">
        <w:rPr>
          <w:rFonts w:ascii="Calibri" w:hAnsi="Calibri" w:cs="Calibri"/>
          <w:sz w:val="24"/>
          <w:szCs w:val="24"/>
          <w:lang w:val="en-GB"/>
        </w:rPr>
        <w:t xml:space="preserve"> and details of interface connections in respect of the Plant, particularly where such connections are at the limit of </w:t>
      </w:r>
      <w:proofErr w:type="gramStart"/>
      <w:r w:rsidRPr="00671D5E">
        <w:rPr>
          <w:rFonts w:ascii="Calibri" w:hAnsi="Calibri" w:cs="Calibri"/>
          <w:sz w:val="24"/>
          <w:szCs w:val="24"/>
          <w:lang w:val="en-GB"/>
        </w:rPr>
        <w:t>Contract;</w:t>
      </w:r>
      <w:proofErr w:type="gramEnd"/>
    </w:p>
    <w:p w14:paraId="54C529ED" w14:textId="77777777" w:rsidR="00D57DB9" w:rsidRPr="00671D5E" w:rsidRDefault="00D57DB9" w:rsidP="005D5BA5">
      <w:pPr>
        <w:widowControl w:val="0"/>
        <w:tabs>
          <w:tab w:val="left" w:pos="720"/>
        </w:tabs>
        <w:ind w:left="1440"/>
        <w:jc w:val="both"/>
        <w:rPr>
          <w:rFonts w:ascii="Calibri" w:hAnsi="Calibri" w:cs="Calibri"/>
          <w:sz w:val="24"/>
          <w:szCs w:val="24"/>
          <w:lang w:val="en-GB"/>
        </w:rPr>
      </w:pPr>
    </w:p>
    <w:p w14:paraId="233EA208" w14:textId="77777777" w:rsidR="00D57DB9" w:rsidRPr="00671D5E" w:rsidRDefault="00D57DB9" w:rsidP="005D5BA5">
      <w:pPr>
        <w:widowControl w:val="0"/>
        <w:numPr>
          <w:ilvl w:val="1"/>
          <w:numId w:val="5"/>
        </w:numPr>
        <w:jc w:val="both"/>
        <w:rPr>
          <w:rFonts w:ascii="Calibri" w:hAnsi="Calibri" w:cs="Calibri"/>
          <w:sz w:val="24"/>
          <w:szCs w:val="24"/>
          <w:lang w:val="en-GB"/>
        </w:rPr>
      </w:pPr>
      <w:r w:rsidRPr="00671D5E">
        <w:rPr>
          <w:rFonts w:ascii="Calibri" w:hAnsi="Calibri" w:cs="Calibri"/>
          <w:sz w:val="24"/>
          <w:szCs w:val="24"/>
          <w:lang w:val="en-GB"/>
        </w:rPr>
        <w:t xml:space="preserve">detailed drawings of the Plant and data in sufficient detail as may be reasonably required for the Engineer to satisfy himself as to the stability, durability and safety of the works and for ascertaining of inspection of the Plant during construction that it is in conformity with the </w:t>
      </w:r>
      <w:proofErr w:type="gramStart"/>
      <w:r w:rsidRPr="00671D5E">
        <w:rPr>
          <w:rFonts w:ascii="Calibri" w:hAnsi="Calibri" w:cs="Calibri"/>
          <w:sz w:val="24"/>
          <w:szCs w:val="24"/>
          <w:lang w:val="en-GB"/>
        </w:rPr>
        <w:t>Contract;</w:t>
      </w:r>
      <w:proofErr w:type="gramEnd"/>
    </w:p>
    <w:p w14:paraId="1C0157D6" w14:textId="77777777" w:rsidR="00D57DB9" w:rsidRPr="00671D5E" w:rsidRDefault="00D57DB9" w:rsidP="005D5BA5">
      <w:pPr>
        <w:widowControl w:val="0"/>
        <w:tabs>
          <w:tab w:val="left" w:pos="720"/>
        </w:tabs>
        <w:ind w:left="720"/>
        <w:jc w:val="both"/>
        <w:rPr>
          <w:rFonts w:ascii="Calibri" w:hAnsi="Calibri" w:cs="Calibri"/>
          <w:sz w:val="24"/>
          <w:szCs w:val="24"/>
          <w:lang w:val="en-GB"/>
        </w:rPr>
      </w:pPr>
    </w:p>
    <w:p w14:paraId="7F474E85" w14:textId="77777777" w:rsidR="00D57DB9" w:rsidRPr="00671D5E" w:rsidRDefault="00D57DB9" w:rsidP="005D5BA5">
      <w:pPr>
        <w:widowControl w:val="0"/>
        <w:numPr>
          <w:ilvl w:val="1"/>
          <w:numId w:val="5"/>
        </w:numPr>
        <w:jc w:val="both"/>
        <w:rPr>
          <w:rFonts w:ascii="Calibri" w:hAnsi="Calibri" w:cs="Calibri"/>
          <w:sz w:val="24"/>
          <w:szCs w:val="24"/>
          <w:lang w:val="en-GB"/>
        </w:rPr>
      </w:pPr>
      <w:r w:rsidRPr="00671D5E">
        <w:rPr>
          <w:rFonts w:ascii="Calibri" w:hAnsi="Calibri" w:cs="Calibri"/>
          <w:sz w:val="24"/>
          <w:szCs w:val="24"/>
          <w:lang w:val="en-GB"/>
        </w:rPr>
        <w:t>fully detailed installation drawings giving complete dimensions of pedestals, cuts, chases, bolt holes, ducts and other provisions to be made in the civil structures and on site of fixing the Plant.</w:t>
      </w:r>
    </w:p>
    <w:p w14:paraId="3691E7B2" w14:textId="77777777" w:rsidR="00D57DB9" w:rsidRPr="00671D5E" w:rsidRDefault="00D57DB9" w:rsidP="005D5BA5">
      <w:pPr>
        <w:widowControl w:val="0"/>
        <w:tabs>
          <w:tab w:val="left" w:pos="720"/>
        </w:tabs>
        <w:ind w:left="720"/>
        <w:jc w:val="both"/>
        <w:rPr>
          <w:rFonts w:ascii="Calibri" w:hAnsi="Calibri" w:cs="Calibri"/>
          <w:sz w:val="24"/>
          <w:szCs w:val="24"/>
          <w:lang w:val="en-GB"/>
        </w:rPr>
      </w:pPr>
    </w:p>
    <w:p w14:paraId="526770CE" w14:textId="77777777" w:rsidR="00D57DB9" w:rsidRPr="00671D5E" w:rsidRDefault="00D57DB9" w:rsidP="005D5BA5">
      <w:pPr>
        <w:widowControl w:val="0"/>
        <w:tabs>
          <w:tab w:val="left" w:pos="720"/>
        </w:tabs>
        <w:ind w:left="720"/>
        <w:jc w:val="both"/>
        <w:rPr>
          <w:rFonts w:ascii="Calibri" w:hAnsi="Calibri" w:cs="Calibri"/>
          <w:sz w:val="24"/>
          <w:szCs w:val="24"/>
          <w:lang w:val="en-GB"/>
        </w:rPr>
      </w:pPr>
    </w:p>
    <w:p w14:paraId="7EF7AA6A" w14:textId="77777777" w:rsidR="00D57DB9" w:rsidRPr="00671D5E" w:rsidRDefault="00D57DB9" w:rsidP="005D5BA5">
      <w:pPr>
        <w:pStyle w:val="Heading2"/>
        <w:jc w:val="both"/>
        <w:rPr>
          <w:rFonts w:ascii="Calibri" w:hAnsi="Calibri" w:cs="Calibri"/>
          <w:sz w:val="24"/>
          <w:szCs w:val="24"/>
        </w:rPr>
      </w:pPr>
      <w:bookmarkStart w:id="38" w:name="_Toc309390453"/>
      <w:bookmarkStart w:id="39" w:name="_Toc195709392"/>
      <w:r w:rsidRPr="00671D5E">
        <w:rPr>
          <w:rFonts w:ascii="Calibri" w:hAnsi="Calibri" w:cs="Calibri"/>
          <w:sz w:val="24"/>
          <w:szCs w:val="24"/>
        </w:rPr>
        <w:t>Procedure for Approval of Drawings</w:t>
      </w:r>
      <w:bookmarkEnd w:id="38"/>
      <w:bookmarkEnd w:id="39"/>
    </w:p>
    <w:p w14:paraId="7CBEED82" w14:textId="77777777" w:rsidR="00D57DB9" w:rsidRPr="00671D5E" w:rsidRDefault="00D57DB9" w:rsidP="005D5BA5">
      <w:pPr>
        <w:widowControl w:val="0"/>
        <w:jc w:val="both"/>
        <w:rPr>
          <w:rFonts w:ascii="Calibri" w:hAnsi="Calibri" w:cs="Calibri"/>
          <w:sz w:val="24"/>
          <w:szCs w:val="24"/>
          <w:lang w:val="en-GB"/>
        </w:rPr>
      </w:pPr>
    </w:p>
    <w:p w14:paraId="43090C94"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Unless otherwise indicated within this Specification preliminary copies of drawings for approval shall be submitted to the Engineer.</w:t>
      </w:r>
    </w:p>
    <w:p w14:paraId="6E36661F" w14:textId="77777777" w:rsidR="00D57DB9" w:rsidRPr="00671D5E" w:rsidRDefault="00D57DB9" w:rsidP="005D5BA5">
      <w:pPr>
        <w:widowControl w:val="0"/>
        <w:jc w:val="both"/>
        <w:rPr>
          <w:rFonts w:ascii="Calibri" w:hAnsi="Calibri" w:cs="Calibri"/>
          <w:sz w:val="24"/>
          <w:szCs w:val="24"/>
          <w:lang w:val="en-GB"/>
        </w:rPr>
      </w:pPr>
    </w:p>
    <w:p w14:paraId="76E6F08C"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Any alterations required by the Engineer to be made to drawings submitted for approval shall be made by the Contractor without extra charge, or extension of time, provided such alterations are not consequential upon a change in the requirements of the Contract.</w:t>
      </w:r>
    </w:p>
    <w:p w14:paraId="38645DC7" w14:textId="77777777" w:rsidR="00D57DB9" w:rsidRPr="00671D5E" w:rsidRDefault="00D57DB9" w:rsidP="005D5BA5">
      <w:pPr>
        <w:widowControl w:val="0"/>
        <w:jc w:val="both"/>
        <w:rPr>
          <w:rFonts w:ascii="Calibri" w:hAnsi="Calibri" w:cs="Calibri"/>
          <w:sz w:val="24"/>
          <w:szCs w:val="24"/>
          <w:lang w:val="en-GB"/>
        </w:rPr>
      </w:pPr>
    </w:p>
    <w:p w14:paraId="5F78595A"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Drawings when approved will be stamped with the Engineer’s approval stamp and one copy of each such approved drawing will be returned to the Contractor.</w:t>
      </w:r>
    </w:p>
    <w:p w14:paraId="135E58C4" w14:textId="77777777" w:rsidR="00D57DB9" w:rsidRPr="00671D5E" w:rsidRDefault="00D57DB9" w:rsidP="005D5BA5">
      <w:pPr>
        <w:widowControl w:val="0"/>
        <w:jc w:val="both"/>
        <w:rPr>
          <w:rFonts w:ascii="Calibri" w:hAnsi="Calibri" w:cs="Calibri"/>
          <w:sz w:val="24"/>
          <w:szCs w:val="24"/>
          <w:lang w:val="en-GB"/>
        </w:rPr>
      </w:pPr>
    </w:p>
    <w:p w14:paraId="03F7ADEE"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Acceptance of Bid Drawings shall not be deemed to confer the Engineer's approval upon them.</w:t>
      </w:r>
    </w:p>
    <w:p w14:paraId="62EBF9A1" w14:textId="77777777" w:rsidR="00D57DB9" w:rsidRPr="00671D5E" w:rsidRDefault="00D57DB9" w:rsidP="005D5BA5">
      <w:pPr>
        <w:widowControl w:val="0"/>
        <w:jc w:val="both"/>
        <w:rPr>
          <w:rFonts w:ascii="Calibri" w:hAnsi="Calibri" w:cs="Calibri"/>
          <w:sz w:val="24"/>
          <w:szCs w:val="24"/>
          <w:lang w:val="en-GB"/>
        </w:rPr>
      </w:pPr>
    </w:p>
    <w:p w14:paraId="0C6C2CD5" w14:textId="77777777" w:rsidR="00D57DB9" w:rsidRPr="00671D5E" w:rsidRDefault="00D57DB9" w:rsidP="005D5BA5">
      <w:pPr>
        <w:widowControl w:val="0"/>
        <w:jc w:val="both"/>
        <w:rPr>
          <w:rFonts w:ascii="Calibri" w:hAnsi="Calibri" w:cs="Calibri"/>
          <w:sz w:val="24"/>
          <w:szCs w:val="24"/>
          <w:lang w:val="en-GB"/>
        </w:rPr>
      </w:pPr>
    </w:p>
    <w:p w14:paraId="4485C820" w14:textId="77777777" w:rsidR="00D57DB9" w:rsidRPr="00671D5E" w:rsidRDefault="00D57DB9" w:rsidP="005D5BA5">
      <w:pPr>
        <w:pStyle w:val="Heading2"/>
        <w:jc w:val="both"/>
        <w:rPr>
          <w:rFonts w:ascii="Calibri" w:hAnsi="Calibri" w:cs="Calibri"/>
          <w:sz w:val="24"/>
          <w:szCs w:val="24"/>
        </w:rPr>
      </w:pPr>
      <w:bookmarkStart w:id="40" w:name="_Toc309390454"/>
      <w:bookmarkStart w:id="41" w:name="_Toc195709393"/>
      <w:r w:rsidRPr="00671D5E">
        <w:rPr>
          <w:rFonts w:ascii="Calibri" w:hAnsi="Calibri" w:cs="Calibri"/>
          <w:sz w:val="24"/>
          <w:szCs w:val="24"/>
        </w:rPr>
        <w:t>Record Drawings</w:t>
      </w:r>
      <w:bookmarkEnd w:id="40"/>
      <w:bookmarkEnd w:id="41"/>
    </w:p>
    <w:p w14:paraId="709E88E4" w14:textId="77777777" w:rsidR="00D57DB9" w:rsidRPr="00671D5E" w:rsidRDefault="00D57DB9" w:rsidP="005D5BA5">
      <w:pPr>
        <w:keepNext/>
        <w:widowControl w:val="0"/>
        <w:jc w:val="both"/>
        <w:rPr>
          <w:rFonts w:ascii="Calibri" w:hAnsi="Calibri" w:cs="Calibri"/>
          <w:sz w:val="24"/>
          <w:szCs w:val="24"/>
          <w:lang w:val="en-GB"/>
        </w:rPr>
      </w:pPr>
    </w:p>
    <w:p w14:paraId="704D394D" w14:textId="77777777" w:rsidR="00D57DB9" w:rsidRPr="00671D5E" w:rsidRDefault="00D57DB9" w:rsidP="005D5BA5">
      <w:pPr>
        <w:pStyle w:val="Heading3"/>
        <w:jc w:val="both"/>
        <w:rPr>
          <w:rFonts w:ascii="Calibri" w:hAnsi="Calibri" w:cs="Calibri"/>
          <w:sz w:val="24"/>
          <w:szCs w:val="24"/>
        </w:rPr>
      </w:pPr>
      <w:r w:rsidRPr="00671D5E">
        <w:rPr>
          <w:rFonts w:ascii="Calibri" w:hAnsi="Calibri" w:cs="Calibri"/>
          <w:sz w:val="24"/>
          <w:szCs w:val="24"/>
        </w:rPr>
        <w:t xml:space="preserve">Part </w:t>
      </w:r>
      <w:r w:rsidR="003E62FE" w:rsidRPr="00671D5E">
        <w:rPr>
          <w:rFonts w:ascii="Calibri" w:hAnsi="Calibri" w:cs="Calibri"/>
          <w:sz w:val="24"/>
          <w:szCs w:val="24"/>
        </w:rPr>
        <w:t>1, 2 &amp; 3</w:t>
      </w:r>
    </w:p>
    <w:p w14:paraId="508C98E9" w14:textId="77777777" w:rsidR="00D57DB9" w:rsidRPr="00671D5E" w:rsidRDefault="00D57DB9" w:rsidP="005D5BA5">
      <w:pPr>
        <w:keepNext/>
        <w:widowControl w:val="0"/>
        <w:jc w:val="both"/>
        <w:rPr>
          <w:rFonts w:ascii="Calibri" w:hAnsi="Calibri" w:cs="Calibri"/>
          <w:sz w:val="24"/>
          <w:szCs w:val="24"/>
          <w:lang w:val="en-GB"/>
        </w:rPr>
      </w:pPr>
    </w:p>
    <w:p w14:paraId="04AD7CE2" w14:textId="6745E34A"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Contractor shall provide a set of as built drawings for the works. He shall submit four hard copies of the drawings</w:t>
      </w:r>
      <w:r w:rsidR="00C27517" w:rsidRPr="00671D5E">
        <w:rPr>
          <w:rFonts w:ascii="Calibri" w:hAnsi="Calibri" w:cs="Calibri"/>
          <w:sz w:val="24"/>
          <w:szCs w:val="24"/>
          <w:lang w:val="en-GB"/>
        </w:rPr>
        <w:t>,</w:t>
      </w:r>
      <w:r w:rsidRPr="00671D5E">
        <w:rPr>
          <w:rFonts w:ascii="Calibri" w:hAnsi="Calibri" w:cs="Calibri"/>
          <w:sz w:val="24"/>
          <w:szCs w:val="24"/>
          <w:lang w:val="en-GB"/>
        </w:rPr>
        <w:t xml:space="preserve"> a soft copy (digital format), a </w:t>
      </w:r>
      <w:r w:rsidR="00D10ED3" w:rsidRPr="00671D5E">
        <w:rPr>
          <w:rFonts w:ascii="Calibri" w:hAnsi="Calibri" w:cs="Calibri"/>
          <w:sz w:val="24"/>
          <w:szCs w:val="24"/>
          <w:lang w:val="en-GB"/>
        </w:rPr>
        <w:t>printout</w:t>
      </w:r>
      <w:r w:rsidRPr="00671D5E">
        <w:rPr>
          <w:rFonts w:ascii="Calibri" w:hAnsi="Calibri" w:cs="Calibri"/>
          <w:sz w:val="24"/>
          <w:szCs w:val="24"/>
          <w:lang w:val="en-GB"/>
        </w:rPr>
        <w:t xml:space="preserve"> of the co-ordinates of the fixtures (e.g. valves, bends, manholes, etc.) and an electronic copy of the co-ordinates. The Contractor shall agree the details of the electronic copies with the Engineer </w:t>
      </w:r>
    </w:p>
    <w:p w14:paraId="779F8E76" w14:textId="77777777" w:rsidR="00DC1E20" w:rsidRPr="00671D5E" w:rsidRDefault="00DC1E20" w:rsidP="005D5BA5">
      <w:pPr>
        <w:widowControl w:val="0"/>
        <w:jc w:val="both"/>
        <w:rPr>
          <w:rFonts w:ascii="Calibri" w:hAnsi="Calibri" w:cs="Calibri"/>
          <w:sz w:val="24"/>
          <w:szCs w:val="24"/>
          <w:lang w:val="en-GB"/>
        </w:rPr>
      </w:pPr>
    </w:p>
    <w:p w14:paraId="4A404554" w14:textId="77777777" w:rsidR="00D57DB9" w:rsidRPr="00671D5E" w:rsidRDefault="00D57DB9" w:rsidP="005D5BA5">
      <w:pPr>
        <w:pStyle w:val="Heading3"/>
        <w:jc w:val="both"/>
        <w:rPr>
          <w:rFonts w:ascii="Calibri" w:hAnsi="Calibri" w:cs="Calibri"/>
          <w:sz w:val="24"/>
          <w:szCs w:val="24"/>
        </w:rPr>
      </w:pPr>
      <w:r w:rsidRPr="00671D5E">
        <w:rPr>
          <w:rFonts w:ascii="Calibri" w:hAnsi="Calibri" w:cs="Calibri"/>
          <w:sz w:val="24"/>
          <w:szCs w:val="24"/>
        </w:rPr>
        <w:t>Part 2</w:t>
      </w:r>
      <w:r w:rsidR="003E62FE" w:rsidRPr="00671D5E">
        <w:rPr>
          <w:rFonts w:ascii="Calibri" w:hAnsi="Calibri" w:cs="Calibri"/>
          <w:sz w:val="24"/>
          <w:szCs w:val="24"/>
        </w:rPr>
        <w:t xml:space="preserve"> &amp; 3</w:t>
      </w:r>
    </w:p>
    <w:p w14:paraId="7818863E" w14:textId="77777777" w:rsidR="00D57DB9" w:rsidRPr="00671D5E" w:rsidRDefault="00D57DB9" w:rsidP="005D5BA5">
      <w:pPr>
        <w:widowControl w:val="0"/>
        <w:jc w:val="both"/>
        <w:rPr>
          <w:rFonts w:ascii="Calibri" w:hAnsi="Calibri" w:cs="Calibri"/>
          <w:sz w:val="24"/>
          <w:szCs w:val="24"/>
          <w:lang w:val="en-GB"/>
        </w:rPr>
      </w:pPr>
    </w:p>
    <w:p w14:paraId="7AB04759"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A coloured and framed drawing showing all valves, pipe runs </w:t>
      </w:r>
      <w:r w:rsidR="00A61141" w:rsidRPr="00671D5E">
        <w:rPr>
          <w:rFonts w:ascii="Calibri" w:hAnsi="Calibri" w:cs="Calibri"/>
          <w:sz w:val="24"/>
          <w:szCs w:val="24"/>
          <w:lang w:val="en-GB"/>
        </w:rPr>
        <w:t>etc.</w:t>
      </w:r>
      <w:r w:rsidRPr="00671D5E">
        <w:rPr>
          <w:rFonts w:ascii="Calibri" w:hAnsi="Calibri" w:cs="Calibri"/>
          <w:sz w:val="24"/>
          <w:szCs w:val="24"/>
          <w:lang w:val="en-GB"/>
        </w:rPr>
        <w:t>, together with detailed operating instructions for use in the pumping station and four full sets of Record Drawings will be required by the Employer on the completion of the work. The Drawings and one soft copy (digital format) shall be fully dimensioned, general arrangement and detail drawings together with electrical wiring diagrams. All drawings submitted for approval shall be included in the record drawings. Revised drawings shall be submitted within one month of any amendments made during erection. The record drawings shall be submitted with the operating instruction manuals as specified in Clause 1.21.</w:t>
      </w:r>
    </w:p>
    <w:p w14:paraId="44F69B9A" w14:textId="77777777" w:rsidR="00D57DB9" w:rsidRPr="00671D5E" w:rsidRDefault="00D57DB9" w:rsidP="005D5BA5">
      <w:pPr>
        <w:widowControl w:val="0"/>
        <w:jc w:val="both"/>
        <w:rPr>
          <w:rFonts w:ascii="Calibri" w:hAnsi="Calibri" w:cs="Calibri"/>
          <w:sz w:val="24"/>
          <w:szCs w:val="24"/>
          <w:lang w:val="en-GB"/>
        </w:rPr>
      </w:pPr>
    </w:p>
    <w:p w14:paraId="0D265773" w14:textId="77777777" w:rsidR="00D57DB9" w:rsidRPr="00671D5E" w:rsidRDefault="00D57DB9" w:rsidP="005D5BA5">
      <w:pPr>
        <w:pStyle w:val="Heading2"/>
        <w:jc w:val="both"/>
        <w:rPr>
          <w:rFonts w:ascii="Calibri" w:hAnsi="Calibri" w:cs="Calibri"/>
          <w:sz w:val="24"/>
          <w:szCs w:val="24"/>
        </w:rPr>
      </w:pPr>
      <w:bookmarkStart w:id="42" w:name="_Toc309390456"/>
      <w:bookmarkStart w:id="43" w:name="_Toc195709394"/>
      <w:r w:rsidRPr="00671D5E">
        <w:rPr>
          <w:rFonts w:ascii="Calibri" w:hAnsi="Calibri" w:cs="Calibri"/>
          <w:sz w:val="24"/>
          <w:szCs w:val="24"/>
        </w:rPr>
        <w:t>Programme</w:t>
      </w:r>
      <w:bookmarkEnd w:id="42"/>
      <w:bookmarkEnd w:id="43"/>
    </w:p>
    <w:p w14:paraId="5F07D11E" w14:textId="77777777" w:rsidR="00D57DB9" w:rsidRPr="00671D5E" w:rsidRDefault="00D57DB9" w:rsidP="005D5BA5">
      <w:pPr>
        <w:widowControl w:val="0"/>
        <w:jc w:val="both"/>
        <w:rPr>
          <w:rFonts w:ascii="Calibri" w:hAnsi="Calibri" w:cs="Calibri"/>
          <w:sz w:val="24"/>
          <w:szCs w:val="24"/>
          <w:lang w:val="en-GB"/>
        </w:rPr>
      </w:pPr>
    </w:p>
    <w:p w14:paraId="204CCBC2" w14:textId="77777777" w:rsidR="00D57DB9" w:rsidRPr="00671D5E" w:rsidRDefault="003E62FE" w:rsidP="005D5BA5">
      <w:pPr>
        <w:pStyle w:val="Heading3"/>
        <w:jc w:val="both"/>
        <w:rPr>
          <w:rFonts w:ascii="Calibri" w:hAnsi="Calibri" w:cs="Calibri"/>
          <w:sz w:val="24"/>
          <w:szCs w:val="24"/>
        </w:rPr>
      </w:pPr>
      <w:r w:rsidRPr="00671D5E">
        <w:rPr>
          <w:rFonts w:ascii="Calibri" w:hAnsi="Calibri" w:cs="Calibri"/>
          <w:sz w:val="24"/>
          <w:szCs w:val="24"/>
        </w:rPr>
        <w:t xml:space="preserve">Parts 1, </w:t>
      </w:r>
      <w:r w:rsidR="00D57DB9" w:rsidRPr="00671D5E">
        <w:rPr>
          <w:rFonts w:ascii="Calibri" w:hAnsi="Calibri" w:cs="Calibri"/>
          <w:sz w:val="24"/>
          <w:szCs w:val="24"/>
        </w:rPr>
        <w:t>2</w:t>
      </w:r>
      <w:r w:rsidRPr="00671D5E">
        <w:rPr>
          <w:rFonts w:ascii="Calibri" w:hAnsi="Calibri" w:cs="Calibri"/>
          <w:sz w:val="24"/>
          <w:szCs w:val="24"/>
        </w:rPr>
        <w:t xml:space="preserve"> &amp; 3</w:t>
      </w:r>
    </w:p>
    <w:p w14:paraId="41508A3C" w14:textId="77777777" w:rsidR="00D57DB9" w:rsidRPr="00671D5E" w:rsidRDefault="00D57DB9" w:rsidP="005D5BA5">
      <w:pPr>
        <w:widowControl w:val="0"/>
        <w:jc w:val="both"/>
        <w:rPr>
          <w:rFonts w:ascii="Calibri" w:hAnsi="Calibri" w:cs="Calibri"/>
          <w:sz w:val="24"/>
          <w:szCs w:val="24"/>
          <w:lang w:val="en-GB"/>
        </w:rPr>
      </w:pPr>
    </w:p>
    <w:p w14:paraId="0AB95469"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Before commencing the </w:t>
      </w:r>
      <w:proofErr w:type="gramStart"/>
      <w:r w:rsidRPr="00671D5E">
        <w:rPr>
          <w:rFonts w:ascii="Calibri" w:hAnsi="Calibri" w:cs="Calibri"/>
          <w:sz w:val="24"/>
          <w:szCs w:val="24"/>
          <w:lang w:val="en-GB"/>
        </w:rPr>
        <w:t>Works</w:t>
      </w:r>
      <w:proofErr w:type="gramEnd"/>
      <w:r w:rsidRPr="00671D5E">
        <w:rPr>
          <w:rFonts w:ascii="Calibri" w:hAnsi="Calibri" w:cs="Calibri"/>
          <w:sz w:val="24"/>
          <w:szCs w:val="24"/>
          <w:lang w:val="en-GB"/>
        </w:rPr>
        <w:t xml:space="preserve"> the Contractor shall, submit to the Engineer for his approval a programme showing the order in which he proposes to carry out the Works. The programme shall be in the form of a bar chart, or any other form as may be agreed by the </w:t>
      </w:r>
      <w:proofErr w:type="gramStart"/>
      <w:r w:rsidRPr="00671D5E">
        <w:rPr>
          <w:rFonts w:ascii="Calibri" w:hAnsi="Calibri" w:cs="Calibri"/>
          <w:sz w:val="24"/>
          <w:szCs w:val="24"/>
          <w:lang w:val="en-GB"/>
        </w:rPr>
        <w:t>Engineer, and</w:t>
      </w:r>
      <w:proofErr w:type="gramEnd"/>
      <w:r w:rsidRPr="00671D5E">
        <w:rPr>
          <w:rFonts w:ascii="Calibri" w:hAnsi="Calibri" w:cs="Calibri"/>
          <w:sz w:val="24"/>
          <w:szCs w:val="24"/>
          <w:lang w:val="en-GB"/>
        </w:rPr>
        <w:t xml:space="preserve"> shall be co-ordinated to </w:t>
      </w:r>
      <w:proofErr w:type="gramStart"/>
      <w:r w:rsidRPr="00671D5E">
        <w:rPr>
          <w:rFonts w:ascii="Calibri" w:hAnsi="Calibri" w:cs="Calibri"/>
          <w:sz w:val="24"/>
          <w:szCs w:val="24"/>
          <w:lang w:val="en-GB"/>
        </w:rPr>
        <w:t>take into account</w:t>
      </w:r>
      <w:proofErr w:type="gramEnd"/>
      <w:r w:rsidRPr="00671D5E">
        <w:rPr>
          <w:rFonts w:ascii="Calibri" w:hAnsi="Calibri" w:cs="Calibri"/>
          <w:sz w:val="24"/>
          <w:szCs w:val="24"/>
          <w:lang w:val="en-GB"/>
        </w:rPr>
        <w:t xml:space="preserve"> transportation and delivery times for the materials and for climatic and other conditions to provide for the completions of the Works in accordance with the Contract. The programme shall clearly indicate the following:</w:t>
      </w:r>
    </w:p>
    <w:p w14:paraId="43D6B1D6" w14:textId="77777777" w:rsidR="00D57DB9" w:rsidRPr="00671D5E" w:rsidRDefault="00D57DB9" w:rsidP="005D5BA5">
      <w:pPr>
        <w:widowControl w:val="0"/>
        <w:jc w:val="both"/>
        <w:rPr>
          <w:rFonts w:ascii="Calibri" w:hAnsi="Calibri" w:cs="Calibri"/>
          <w:sz w:val="24"/>
          <w:szCs w:val="24"/>
          <w:lang w:val="en-GB"/>
        </w:rPr>
      </w:pPr>
    </w:p>
    <w:p w14:paraId="5233C847" w14:textId="77777777" w:rsidR="00D57DB9" w:rsidRPr="00671D5E" w:rsidRDefault="00D57DB9" w:rsidP="005D5BA5">
      <w:pPr>
        <w:widowControl w:val="0"/>
        <w:numPr>
          <w:ilvl w:val="0"/>
          <w:numId w:val="5"/>
        </w:numPr>
        <w:jc w:val="both"/>
        <w:rPr>
          <w:rFonts w:ascii="Calibri" w:hAnsi="Calibri" w:cs="Calibri"/>
          <w:sz w:val="24"/>
          <w:szCs w:val="24"/>
          <w:lang w:val="en-GB"/>
        </w:rPr>
      </w:pPr>
      <w:r w:rsidRPr="00671D5E">
        <w:rPr>
          <w:rFonts w:ascii="Calibri" w:hAnsi="Calibri" w:cs="Calibri"/>
          <w:sz w:val="24"/>
          <w:szCs w:val="24"/>
          <w:lang w:val="en-GB"/>
        </w:rPr>
        <w:t xml:space="preserve">the sequence of each activity, the proposed start and completion dates of each activity, the rate of progress and the cumulative quantity of percentage of work expected to be achieved on each activity by the end of each </w:t>
      </w:r>
      <w:proofErr w:type="gramStart"/>
      <w:r w:rsidRPr="00671D5E">
        <w:rPr>
          <w:rFonts w:ascii="Calibri" w:hAnsi="Calibri" w:cs="Calibri"/>
          <w:sz w:val="24"/>
          <w:szCs w:val="24"/>
          <w:lang w:val="en-GB"/>
        </w:rPr>
        <w:t>month;</w:t>
      </w:r>
      <w:proofErr w:type="gramEnd"/>
    </w:p>
    <w:p w14:paraId="17DBC151" w14:textId="77777777" w:rsidR="00D57DB9" w:rsidRPr="00671D5E" w:rsidRDefault="00D57DB9" w:rsidP="005D5BA5">
      <w:pPr>
        <w:widowControl w:val="0"/>
        <w:tabs>
          <w:tab w:val="left" w:pos="0"/>
          <w:tab w:val="left" w:pos="270"/>
          <w:tab w:val="left" w:pos="720"/>
          <w:tab w:val="left" w:pos="1440"/>
          <w:tab w:val="left" w:pos="3600"/>
        </w:tabs>
        <w:ind w:left="720"/>
        <w:jc w:val="both"/>
        <w:rPr>
          <w:rFonts w:ascii="Calibri" w:hAnsi="Calibri" w:cs="Calibri"/>
          <w:sz w:val="24"/>
          <w:szCs w:val="24"/>
          <w:lang w:val="en-GB"/>
        </w:rPr>
      </w:pPr>
    </w:p>
    <w:p w14:paraId="5915449B" w14:textId="77777777" w:rsidR="00D57DB9" w:rsidRPr="00671D5E" w:rsidRDefault="00D57DB9" w:rsidP="005D5BA5">
      <w:pPr>
        <w:widowControl w:val="0"/>
        <w:numPr>
          <w:ilvl w:val="0"/>
          <w:numId w:val="5"/>
        </w:numPr>
        <w:jc w:val="both"/>
        <w:rPr>
          <w:rFonts w:ascii="Calibri" w:hAnsi="Calibri" w:cs="Calibri"/>
          <w:sz w:val="24"/>
          <w:szCs w:val="24"/>
          <w:lang w:val="en-GB"/>
        </w:rPr>
      </w:pPr>
      <w:r w:rsidRPr="00671D5E">
        <w:rPr>
          <w:rFonts w:ascii="Calibri" w:hAnsi="Calibri" w:cs="Calibri"/>
          <w:sz w:val="24"/>
          <w:szCs w:val="24"/>
          <w:lang w:val="en-GB"/>
        </w:rPr>
        <w:t>dates by which major drawings requiring the Engineer’s approval will be submitted (a period of three weeks shall be allowed from date of receipt of these drawings for such approval</w:t>
      </w:r>
      <w:proofErr w:type="gramStart"/>
      <w:r w:rsidRPr="00671D5E">
        <w:rPr>
          <w:rFonts w:ascii="Calibri" w:hAnsi="Calibri" w:cs="Calibri"/>
          <w:sz w:val="24"/>
          <w:szCs w:val="24"/>
          <w:lang w:val="en-GB"/>
        </w:rPr>
        <w:t>);</w:t>
      </w:r>
      <w:proofErr w:type="gramEnd"/>
    </w:p>
    <w:p w14:paraId="6F8BD81B" w14:textId="77777777" w:rsidR="00D57DB9" w:rsidRPr="00671D5E" w:rsidRDefault="00D57DB9" w:rsidP="005D5BA5">
      <w:pPr>
        <w:widowControl w:val="0"/>
        <w:tabs>
          <w:tab w:val="left" w:pos="0"/>
          <w:tab w:val="left" w:pos="270"/>
          <w:tab w:val="left" w:pos="720"/>
          <w:tab w:val="left" w:pos="1440"/>
          <w:tab w:val="left" w:pos="3600"/>
        </w:tabs>
        <w:ind w:left="1440" w:hanging="720"/>
        <w:jc w:val="both"/>
        <w:rPr>
          <w:rFonts w:ascii="Calibri" w:hAnsi="Calibri" w:cs="Calibri"/>
          <w:sz w:val="24"/>
          <w:szCs w:val="24"/>
          <w:lang w:val="en-GB"/>
        </w:rPr>
      </w:pPr>
    </w:p>
    <w:p w14:paraId="25538A9A" w14:textId="77777777" w:rsidR="00D57DB9" w:rsidRPr="00671D5E" w:rsidRDefault="00D57DB9" w:rsidP="005D5BA5">
      <w:pPr>
        <w:widowControl w:val="0"/>
        <w:numPr>
          <w:ilvl w:val="0"/>
          <w:numId w:val="5"/>
        </w:numPr>
        <w:jc w:val="both"/>
        <w:rPr>
          <w:rFonts w:ascii="Calibri" w:hAnsi="Calibri" w:cs="Calibri"/>
          <w:sz w:val="24"/>
          <w:szCs w:val="24"/>
          <w:lang w:val="en-GB"/>
        </w:rPr>
      </w:pPr>
      <w:r w:rsidRPr="00671D5E">
        <w:rPr>
          <w:rFonts w:ascii="Calibri" w:hAnsi="Calibri" w:cs="Calibri"/>
          <w:sz w:val="24"/>
          <w:szCs w:val="24"/>
          <w:lang w:val="en-GB"/>
        </w:rPr>
        <w:t>the time allocated for work by others, including those of the Employer and by utility undertakings.</w:t>
      </w:r>
    </w:p>
    <w:p w14:paraId="2613E9C1" w14:textId="77777777" w:rsidR="00D57DB9" w:rsidRPr="00671D5E" w:rsidRDefault="00D57DB9" w:rsidP="005D5BA5">
      <w:pPr>
        <w:widowControl w:val="0"/>
        <w:tabs>
          <w:tab w:val="left" w:pos="0"/>
          <w:tab w:val="left" w:pos="270"/>
          <w:tab w:val="left" w:pos="720"/>
          <w:tab w:val="left" w:pos="1440"/>
          <w:tab w:val="left" w:pos="2160"/>
          <w:tab w:val="left" w:pos="3600"/>
        </w:tabs>
        <w:jc w:val="both"/>
        <w:rPr>
          <w:rFonts w:ascii="Calibri" w:hAnsi="Calibri" w:cs="Calibri"/>
          <w:sz w:val="24"/>
          <w:szCs w:val="24"/>
          <w:lang w:val="en-GB"/>
        </w:rPr>
      </w:pPr>
    </w:p>
    <w:p w14:paraId="46534E9C"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Sufficient space should be provided in the programme for recording the actual progress against the programmed progress for each activity.</w:t>
      </w:r>
    </w:p>
    <w:p w14:paraId="1037B8A3" w14:textId="77777777" w:rsidR="00D57DB9" w:rsidRPr="00671D5E" w:rsidRDefault="00D57DB9" w:rsidP="005D5BA5">
      <w:pPr>
        <w:widowControl w:val="0"/>
        <w:jc w:val="both"/>
        <w:rPr>
          <w:rFonts w:ascii="Calibri" w:hAnsi="Calibri" w:cs="Calibri"/>
          <w:sz w:val="24"/>
          <w:szCs w:val="24"/>
          <w:lang w:val="en-GB"/>
        </w:rPr>
      </w:pPr>
    </w:p>
    <w:p w14:paraId="1F224264"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programme shall be submitted with details of the following:</w:t>
      </w:r>
    </w:p>
    <w:p w14:paraId="687C6DE0" w14:textId="77777777" w:rsidR="00D57DB9" w:rsidRPr="00671D5E" w:rsidRDefault="00D57DB9" w:rsidP="005D5BA5">
      <w:pPr>
        <w:widowControl w:val="0"/>
        <w:jc w:val="both"/>
        <w:rPr>
          <w:rFonts w:ascii="Calibri" w:hAnsi="Calibri" w:cs="Calibri"/>
          <w:sz w:val="24"/>
          <w:szCs w:val="24"/>
          <w:lang w:val="en-GB"/>
        </w:rPr>
      </w:pPr>
    </w:p>
    <w:p w14:paraId="57C5405B" w14:textId="77777777" w:rsidR="00D57DB9" w:rsidRPr="00671D5E" w:rsidRDefault="00D57DB9" w:rsidP="005D5BA5">
      <w:pPr>
        <w:widowControl w:val="0"/>
        <w:numPr>
          <w:ilvl w:val="0"/>
          <w:numId w:val="5"/>
        </w:numPr>
        <w:jc w:val="both"/>
        <w:rPr>
          <w:rFonts w:ascii="Calibri" w:hAnsi="Calibri" w:cs="Calibri"/>
          <w:sz w:val="24"/>
          <w:szCs w:val="24"/>
          <w:lang w:val="en-GB"/>
        </w:rPr>
      </w:pPr>
      <w:r w:rsidRPr="00671D5E">
        <w:rPr>
          <w:rFonts w:ascii="Calibri" w:hAnsi="Calibri" w:cs="Calibri"/>
          <w:sz w:val="24"/>
          <w:szCs w:val="24"/>
          <w:lang w:val="en-GB"/>
        </w:rPr>
        <w:t xml:space="preserve">a statement giving the numbers and categories of supervisory and technical staff and skilled and unskilled workers to be employed on the </w:t>
      </w:r>
      <w:proofErr w:type="gramStart"/>
      <w:r w:rsidRPr="00671D5E">
        <w:rPr>
          <w:rFonts w:ascii="Calibri" w:hAnsi="Calibri" w:cs="Calibri"/>
          <w:sz w:val="24"/>
          <w:szCs w:val="24"/>
          <w:lang w:val="en-GB"/>
        </w:rPr>
        <w:t>Works;</w:t>
      </w:r>
      <w:proofErr w:type="gramEnd"/>
    </w:p>
    <w:p w14:paraId="5B2F9378" w14:textId="77777777" w:rsidR="00D57DB9" w:rsidRPr="00671D5E" w:rsidRDefault="00D57DB9" w:rsidP="005D5BA5">
      <w:pPr>
        <w:widowControl w:val="0"/>
        <w:tabs>
          <w:tab w:val="left" w:pos="0"/>
          <w:tab w:val="left" w:pos="270"/>
          <w:tab w:val="left" w:pos="720"/>
          <w:tab w:val="left" w:pos="1440"/>
          <w:tab w:val="left" w:pos="3600"/>
        </w:tabs>
        <w:ind w:left="1440" w:hanging="720"/>
        <w:jc w:val="both"/>
        <w:rPr>
          <w:rFonts w:ascii="Calibri" w:hAnsi="Calibri" w:cs="Calibri"/>
          <w:sz w:val="24"/>
          <w:szCs w:val="24"/>
          <w:lang w:val="en-GB"/>
        </w:rPr>
      </w:pPr>
    </w:p>
    <w:p w14:paraId="787DF502" w14:textId="77777777" w:rsidR="00D57DB9" w:rsidRPr="00671D5E" w:rsidRDefault="00D57DB9" w:rsidP="005D5BA5">
      <w:pPr>
        <w:widowControl w:val="0"/>
        <w:numPr>
          <w:ilvl w:val="0"/>
          <w:numId w:val="5"/>
        </w:numPr>
        <w:jc w:val="both"/>
        <w:rPr>
          <w:rFonts w:ascii="Calibri" w:hAnsi="Calibri" w:cs="Calibri"/>
          <w:sz w:val="24"/>
          <w:szCs w:val="24"/>
          <w:lang w:val="en-GB"/>
        </w:rPr>
      </w:pPr>
      <w:r w:rsidRPr="00671D5E">
        <w:rPr>
          <w:rFonts w:ascii="Calibri" w:hAnsi="Calibri" w:cs="Calibri"/>
          <w:sz w:val="24"/>
          <w:szCs w:val="24"/>
          <w:lang w:val="en-GB"/>
        </w:rPr>
        <w:t xml:space="preserve">a list and type details of major Constructional Plant (including vehicles) which the Contractor proposes to employ on the </w:t>
      </w:r>
      <w:proofErr w:type="gramStart"/>
      <w:r w:rsidRPr="00671D5E">
        <w:rPr>
          <w:rFonts w:ascii="Calibri" w:hAnsi="Calibri" w:cs="Calibri"/>
          <w:sz w:val="24"/>
          <w:szCs w:val="24"/>
          <w:lang w:val="en-GB"/>
        </w:rPr>
        <w:t>Works;</w:t>
      </w:r>
      <w:proofErr w:type="gramEnd"/>
    </w:p>
    <w:p w14:paraId="58E6DD4E" w14:textId="77777777" w:rsidR="00D57DB9" w:rsidRPr="00671D5E" w:rsidRDefault="00D57DB9" w:rsidP="005D5BA5">
      <w:pPr>
        <w:widowControl w:val="0"/>
        <w:tabs>
          <w:tab w:val="left" w:pos="0"/>
          <w:tab w:val="left" w:pos="270"/>
          <w:tab w:val="left" w:pos="720"/>
          <w:tab w:val="left" w:pos="1440"/>
          <w:tab w:val="left" w:pos="2160"/>
          <w:tab w:val="left" w:pos="3600"/>
        </w:tabs>
        <w:ind w:left="720"/>
        <w:jc w:val="both"/>
        <w:rPr>
          <w:rFonts w:ascii="Calibri" w:hAnsi="Calibri" w:cs="Calibri"/>
          <w:sz w:val="24"/>
          <w:szCs w:val="24"/>
          <w:lang w:val="en-GB"/>
        </w:rPr>
      </w:pPr>
    </w:p>
    <w:p w14:paraId="487BC287" w14:textId="77777777" w:rsidR="00D57DB9" w:rsidRPr="00671D5E" w:rsidRDefault="00D57DB9" w:rsidP="005D5BA5">
      <w:pPr>
        <w:widowControl w:val="0"/>
        <w:numPr>
          <w:ilvl w:val="0"/>
          <w:numId w:val="5"/>
        </w:numPr>
        <w:jc w:val="both"/>
        <w:rPr>
          <w:rFonts w:ascii="Calibri" w:hAnsi="Calibri" w:cs="Calibri"/>
          <w:sz w:val="24"/>
          <w:szCs w:val="24"/>
          <w:lang w:val="en-GB"/>
        </w:rPr>
      </w:pPr>
      <w:r w:rsidRPr="00671D5E">
        <w:rPr>
          <w:rFonts w:ascii="Calibri" w:hAnsi="Calibri" w:cs="Calibri"/>
          <w:sz w:val="24"/>
          <w:szCs w:val="24"/>
          <w:lang w:val="en-GB"/>
        </w:rPr>
        <w:t xml:space="preserve">details of the Contractor’s methods of working for all </w:t>
      </w:r>
      <w:proofErr w:type="gramStart"/>
      <w:r w:rsidRPr="00671D5E">
        <w:rPr>
          <w:rFonts w:ascii="Calibri" w:hAnsi="Calibri" w:cs="Calibri"/>
          <w:sz w:val="24"/>
          <w:szCs w:val="24"/>
          <w:lang w:val="en-GB"/>
        </w:rPr>
        <w:t>operations;</w:t>
      </w:r>
      <w:proofErr w:type="gramEnd"/>
      <w:r w:rsidRPr="00671D5E">
        <w:rPr>
          <w:rFonts w:ascii="Calibri" w:hAnsi="Calibri" w:cs="Calibri"/>
          <w:sz w:val="24"/>
          <w:szCs w:val="24"/>
          <w:lang w:val="en-GB"/>
        </w:rPr>
        <w:t xml:space="preserve"> </w:t>
      </w:r>
    </w:p>
    <w:p w14:paraId="7D3BEE8F" w14:textId="77777777" w:rsidR="00D57DB9" w:rsidRPr="00671D5E" w:rsidRDefault="00D57DB9" w:rsidP="005D5BA5">
      <w:pPr>
        <w:widowControl w:val="0"/>
        <w:tabs>
          <w:tab w:val="left" w:pos="0"/>
          <w:tab w:val="left" w:pos="270"/>
          <w:tab w:val="left" w:pos="720"/>
          <w:tab w:val="left" w:pos="1440"/>
          <w:tab w:val="left" w:pos="3600"/>
        </w:tabs>
        <w:ind w:left="1440" w:hanging="720"/>
        <w:jc w:val="both"/>
        <w:rPr>
          <w:rFonts w:ascii="Calibri" w:hAnsi="Calibri" w:cs="Calibri"/>
          <w:sz w:val="24"/>
          <w:szCs w:val="24"/>
          <w:lang w:val="en-GB"/>
        </w:rPr>
      </w:pPr>
    </w:p>
    <w:p w14:paraId="163A9834" w14:textId="77777777" w:rsidR="00D57DB9" w:rsidRPr="00671D5E" w:rsidRDefault="00D57DB9" w:rsidP="005D5BA5">
      <w:pPr>
        <w:widowControl w:val="0"/>
        <w:numPr>
          <w:ilvl w:val="0"/>
          <w:numId w:val="5"/>
        </w:numPr>
        <w:jc w:val="both"/>
        <w:rPr>
          <w:rFonts w:ascii="Calibri" w:hAnsi="Calibri" w:cs="Calibri"/>
          <w:sz w:val="24"/>
          <w:szCs w:val="24"/>
          <w:lang w:val="en-GB"/>
        </w:rPr>
      </w:pPr>
      <w:r w:rsidRPr="00671D5E">
        <w:rPr>
          <w:rFonts w:ascii="Calibri" w:hAnsi="Calibri" w:cs="Calibri"/>
          <w:sz w:val="24"/>
          <w:szCs w:val="24"/>
          <w:lang w:val="en-GB"/>
        </w:rPr>
        <w:t xml:space="preserve">a statement giving the proposals for location or locations and sizes of accommodation, offices, workshops and </w:t>
      </w:r>
      <w:proofErr w:type="gramStart"/>
      <w:r w:rsidRPr="00671D5E">
        <w:rPr>
          <w:rFonts w:ascii="Calibri" w:hAnsi="Calibri" w:cs="Calibri"/>
          <w:sz w:val="24"/>
          <w:szCs w:val="24"/>
          <w:lang w:val="en-GB"/>
        </w:rPr>
        <w:t>stores;</w:t>
      </w:r>
      <w:proofErr w:type="gramEnd"/>
    </w:p>
    <w:p w14:paraId="3B88899E" w14:textId="77777777" w:rsidR="00D57DB9" w:rsidRPr="00671D5E" w:rsidRDefault="00D57DB9" w:rsidP="005D5BA5">
      <w:pPr>
        <w:widowControl w:val="0"/>
        <w:tabs>
          <w:tab w:val="left" w:pos="0"/>
          <w:tab w:val="left" w:pos="270"/>
          <w:tab w:val="left" w:pos="720"/>
          <w:tab w:val="left" w:pos="1440"/>
          <w:tab w:val="left" w:pos="3600"/>
        </w:tabs>
        <w:ind w:left="1440" w:hanging="720"/>
        <w:jc w:val="both"/>
        <w:rPr>
          <w:rFonts w:ascii="Calibri" w:hAnsi="Calibri" w:cs="Calibri"/>
          <w:sz w:val="24"/>
          <w:szCs w:val="24"/>
          <w:lang w:val="en-GB"/>
        </w:rPr>
      </w:pPr>
    </w:p>
    <w:p w14:paraId="49DAF3DF" w14:textId="77777777" w:rsidR="00D57DB9" w:rsidRPr="00671D5E" w:rsidRDefault="00D57DB9" w:rsidP="005D5BA5">
      <w:pPr>
        <w:widowControl w:val="0"/>
        <w:numPr>
          <w:ilvl w:val="0"/>
          <w:numId w:val="5"/>
        </w:numPr>
        <w:jc w:val="both"/>
        <w:rPr>
          <w:rFonts w:ascii="Calibri" w:hAnsi="Calibri" w:cs="Calibri"/>
          <w:sz w:val="24"/>
          <w:szCs w:val="24"/>
          <w:lang w:val="en-GB"/>
        </w:rPr>
      </w:pPr>
      <w:r w:rsidRPr="00671D5E">
        <w:rPr>
          <w:rFonts w:ascii="Calibri" w:hAnsi="Calibri" w:cs="Calibri"/>
          <w:sz w:val="24"/>
          <w:szCs w:val="24"/>
          <w:lang w:val="en-GB"/>
        </w:rPr>
        <w:t xml:space="preserve">details of the programme for the Works from the date of receipt of the Engineer’s order to commence the Works including a complete resource allocation showing the number of units and allotted times for each unit of Constructional Plant, materials and labour allocated to each part of the Works. </w:t>
      </w:r>
    </w:p>
    <w:p w14:paraId="69E2BB2B" w14:textId="77777777" w:rsidR="00DC1E20" w:rsidRPr="00671D5E" w:rsidRDefault="00DC1E20" w:rsidP="005D5BA5">
      <w:pPr>
        <w:widowControl w:val="0"/>
        <w:jc w:val="both"/>
        <w:rPr>
          <w:rFonts w:ascii="Calibri" w:hAnsi="Calibri" w:cs="Calibri"/>
          <w:sz w:val="24"/>
          <w:szCs w:val="24"/>
          <w:lang w:val="en-GB"/>
        </w:rPr>
      </w:pPr>
    </w:p>
    <w:p w14:paraId="01C64A95" w14:textId="77777777" w:rsidR="00D57DB9" w:rsidRPr="00671D5E" w:rsidRDefault="00D57DB9" w:rsidP="005D5BA5">
      <w:pPr>
        <w:pStyle w:val="Heading2"/>
        <w:jc w:val="both"/>
        <w:rPr>
          <w:rFonts w:ascii="Calibri" w:hAnsi="Calibri" w:cs="Calibri"/>
          <w:sz w:val="24"/>
          <w:szCs w:val="24"/>
        </w:rPr>
      </w:pPr>
      <w:bookmarkStart w:id="44" w:name="_Toc309390457"/>
      <w:bookmarkStart w:id="45" w:name="_Toc195709395"/>
      <w:r w:rsidRPr="00671D5E">
        <w:rPr>
          <w:rFonts w:ascii="Calibri" w:hAnsi="Calibri" w:cs="Calibri"/>
          <w:sz w:val="24"/>
          <w:szCs w:val="24"/>
        </w:rPr>
        <w:t>Progress Meetings and Reports</w:t>
      </w:r>
      <w:bookmarkEnd w:id="44"/>
      <w:bookmarkEnd w:id="45"/>
    </w:p>
    <w:p w14:paraId="57C0D796" w14:textId="77777777" w:rsidR="00D57DB9" w:rsidRPr="00671D5E" w:rsidRDefault="00D57DB9" w:rsidP="005D5BA5">
      <w:pPr>
        <w:widowControl w:val="0"/>
        <w:jc w:val="both"/>
        <w:rPr>
          <w:rFonts w:ascii="Calibri" w:hAnsi="Calibri" w:cs="Calibri"/>
          <w:sz w:val="24"/>
          <w:szCs w:val="24"/>
          <w:lang w:val="en-GB"/>
        </w:rPr>
      </w:pPr>
    </w:p>
    <w:p w14:paraId="02CECAB9"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During the period of the Contract, the Contractor shall allow for all consultations with the Employer an</w:t>
      </w:r>
      <w:r w:rsidR="00AF69AA" w:rsidRPr="00671D5E">
        <w:rPr>
          <w:rFonts w:ascii="Calibri" w:hAnsi="Calibri" w:cs="Calibri"/>
          <w:sz w:val="24"/>
          <w:szCs w:val="24"/>
          <w:lang w:val="en-GB"/>
        </w:rPr>
        <w:t xml:space="preserve">d the Engineer and his staff in </w:t>
      </w:r>
      <w:proofErr w:type="spellStart"/>
      <w:r w:rsidR="00AF69AA" w:rsidRPr="00671D5E">
        <w:rPr>
          <w:rFonts w:ascii="Calibri" w:hAnsi="Calibri" w:cs="Calibri"/>
          <w:sz w:val="24"/>
          <w:szCs w:val="24"/>
          <w:lang w:val="en-GB"/>
        </w:rPr>
        <w:t>Bugiri</w:t>
      </w:r>
      <w:proofErr w:type="spellEnd"/>
      <w:r w:rsidR="003E03EC" w:rsidRPr="00671D5E">
        <w:rPr>
          <w:rFonts w:ascii="Calibri" w:hAnsi="Calibri" w:cs="Calibri"/>
          <w:sz w:val="24"/>
          <w:szCs w:val="24"/>
          <w:lang w:val="en-GB"/>
        </w:rPr>
        <w:t xml:space="preserve"> District</w:t>
      </w:r>
      <w:r w:rsidR="00737944" w:rsidRPr="00671D5E">
        <w:rPr>
          <w:rFonts w:ascii="Calibri" w:hAnsi="Calibri" w:cs="Calibri"/>
          <w:sz w:val="24"/>
          <w:szCs w:val="24"/>
          <w:lang w:val="en-GB"/>
        </w:rPr>
        <w:t xml:space="preserve">, </w:t>
      </w:r>
      <w:proofErr w:type="spellStart"/>
      <w:r w:rsidR="00AF69AA" w:rsidRPr="00671D5E">
        <w:rPr>
          <w:rFonts w:ascii="Calibri" w:hAnsi="Calibri" w:cs="Calibri"/>
          <w:sz w:val="24"/>
          <w:szCs w:val="24"/>
          <w:lang w:val="en-GB"/>
        </w:rPr>
        <w:t>Muwayo</w:t>
      </w:r>
      <w:proofErr w:type="spellEnd"/>
      <w:r w:rsidR="00AF69AA" w:rsidRPr="00671D5E">
        <w:rPr>
          <w:rFonts w:ascii="Calibri" w:hAnsi="Calibri" w:cs="Calibri"/>
          <w:sz w:val="24"/>
          <w:szCs w:val="24"/>
          <w:lang w:val="en-GB"/>
        </w:rPr>
        <w:t xml:space="preserve"> Town council</w:t>
      </w:r>
      <w:r w:rsidR="0046214D" w:rsidRPr="00671D5E">
        <w:rPr>
          <w:rFonts w:ascii="Calibri" w:hAnsi="Calibri" w:cs="Calibri"/>
          <w:sz w:val="24"/>
          <w:szCs w:val="24"/>
          <w:lang w:val="en-GB"/>
        </w:rPr>
        <w:t xml:space="preserve">, </w:t>
      </w:r>
      <w:r w:rsidRPr="00671D5E">
        <w:rPr>
          <w:rFonts w:ascii="Calibri" w:hAnsi="Calibri" w:cs="Calibri"/>
          <w:sz w:val="24"/>
          <w:szCs w:val="24"/>
          <w:lang w:val="en-GB"/>
        </w:rPr>
        <w:t>or elsewhere as necessary.</w:t>
      </w:r>
    </w:p>
    <w:p w14:paraId="0D142F6F" w14:textId="77777777" w:rsidR="00D57DB9" w:rsidRPr="00671D5E" w:rsidRDefault="00D57DB9" w:rsidP="005D5BA5">
      <w:pPr>
        <w:widowControl w:val="0"/>
        <w:jc w:val="both"/>
        <w:rPr>
          <w:rFonts w:ascii="Calibri" w:hAnsi="Calibri" w:cs="Calibri"/>
          <w:sz w:val="24"/>
          <w:szCs w:val="24"/>
          <w:lang w:val="en-GB"/>
        </w:rPr>
      </w:pPr>
    </w:p>
    <w:p w14:paraId="78E95C40"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From the commencement of the work on Site there will be a series of monthly Site progress meetings to coordinate the civil and plant works. Representatives of the Contractor, approved by the Engineer, shall attend monthly progress meetings on Site or at the offices of the Employer. In addition, approved representatives of the Contractor shall attend further meetings in cases of emergencies or for other reasons when called upon by the Employer.</w:t>
      </w:r>
    </w:p>
    <w:p w14:paraId="4475AD14" w14:textId="77777777" w:rsidR="00D57DB9" w:rsidRPr="00671D5E" w:rsidRDefault="00D57DB9" w:rsidP="005D5BA5">
      <w:pPr>
        <w:widowControl w:val="0"/>
        <w:jc w:val="both"/>
        <w:rPr>
          <w:rFonts w:ascii="Calibri" w:hAnsi="Calibri" w:cs="Calibri"/>
          <w:sz w:val="24"/>
          <w:szCs w:val="24"/>
          <w:lang w:val="en-GB"/>
        </w:rPr>
      </w:pPr>
    </w:p>
    <w:p w14:paraId="472AA62D"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Contractor shall submit to the Engineer each month a report on his progress in the performance of the Contract. The report shall include a copy of the approved programme with the current progress for each activity shown.</w:t>
      </w:r>
    </w:p>
    <w:p w14:paraId="120C4E94" w14:textId="77777777" w:rsidR="00D57DB9" w:rsidRPr="00671D5E" w:rsidRDefault="00D57DB9" w:rsidP="005D5BA5">
      <w:pPr>
        <w:widowControl w:val="0"/>
        <w:jc w:val="both"/>
        <w:rPr>
          <w:rFonts w:ascii="Calibri" w:hAnsi="Calibri" w:cs="Calibri"/>
          <w:sz w:val="24"/>
          <w:szCs w:val="24"/>
          <w:lang w:val="en-GB"/>
        </w:rPr>
      </w:pPr>
    </w:p>
    <w:p w14:paraId="4FB84AA2" w14:textId="77777777" w:rsidR="00D57DB9" w:rsidRPr="00671D5E" w:rsidRDefault="00D57DB9" w:rsidP="005D5BA5">
      <w:pPr>
        <w:pStyle w:val="Heading2"/>
        <w:jc w:val="both"/>
        <w:rPr>
          <w:rFonts w:ascii="Calibri" w:hAnsi="Calibri" w:cs="Calibri"/>
          <w:sz w:val="24"/>
          <w:szCs w:val="24"/>
        </w:rPr>
      </w:pPr>
      <w:bookmarkStart w:id="46" w:name="_Toc309390458"/>
      <w:bookmarkStart w:id="47" w:name="_Toc195709396"/>
      <w:r w:rsidRPr="00671D5E">
        <w:rPr>
          <w:rFonts w:ascii="Calibri" w:hAnsi="Calibri" w:cs="Calibri"/>
          <w:sz w:val="24"/>
          <w:szCs w:val="24"/>
        </w:rPr>
        <w:t>Organisation of Activities</w:t>
      </w:r>
      <w:bookmarkEnd w:id="46"/>
      <w:bookmarkEnd w:id="47"/>
    </w:p>
    <w:p w14:paraId="42AFC42D" w14:textId="77777777" w:rsidR="00D57DB9" w:rsidRPr="00671D5E" w:rsidRDefault="00D57DB9" w:rsidP="005D5BA5">
      <w:pPr>
        <w:keepNext/>
        <w:widowControl w:val="0"/>
        <w:jc w:val="both"/>
        <w:rPr>
          <w:rFonts w:ascii="Calibri" w:hAnsi="Calibri" w:cs="Calibri"/>
          <w:sz w:val="24"/>
          <w:szCs w:val="24"/>
          <w:lang w:val="en-GB"/>
        </w:rPr>
      </w:pPr>
    </w:p>
    <w:p w14:paraId="73C0DC31" w14:textId="77777777" w:rsidR="00D57DB9" w:rsidRPr="00671D5E" w:rsidRDefault="003E62FE" w:rsidP="005D5BA5">
      <w:pPr>
        <w:pStyle w:val="Heading3"/>
        <w:jc w:val="both"/>
        <w:rPr>
          <w:rFonts w:ascii="Calibri" w:hAnsi="Calibri" w:cs="Calibri"/>
          <w:sz w:val="24"/>
          <w:szCs w:val="24"/>
        </w:rPr>
      </w:pPr>
      <w:r w:rsidRPr="00671D5E">
        <w:rPr>
          <w:rFonts w:ascii="Calibri" w:hAnsi="Calibri" w:cs="Calibri"/>
          <w:sz w:val="24"/>
          <w:szCs w:val="24"/>
        </w:rPr>
        <w:t>Parts 1, 2 &amp; 3</w:t>
      </w:r>
    </w:p>
    <w:p w14:paraId="271CA723" w14:textId="77777777" w:rsidR="00D57DB9" w:rsidRPr="00671D5E" w:rsidRDefault="00D57DB9" w:rsidP="005D5BA5">
      <w:pPr>
        <w:widowControl w:val="0"/>
        <w:jc w:val="both"/>
        <w:rPr>
          <w:rFonts w:ascii="Calibri" w:hAnsi="Calibri" w:cs="Calibri"/>
          <w:sz w:val="24"/>
          <w:szCs w:val="24"/>
          <w:lang w:val="en-GB"/>
        </w:rPr>
      </w:pPr>
    </w:p>
    <w:p w14:paraId="75530F86"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Contractor shall organise his activities within the Contract Area in such a way as to minimise disruption to both the public, to water consumers and his sequence of working shall be clearly indicated in the Programme. The Contractor shall submit a fully detailed programme of work to the Engineer for approval.</w:t>
      </w:r>
    </w:p>
    <w:p w14:paraId="75FBE423" w14:textId="77777777" w:rsidR="00D57DB9" w:rsidRPr="00671D5E" w:rsidRDefault="00D57DB9" w:rsidP="005D5BA5">
      <w:pPr>
        <w:widowControl w:val="0"/>
        <w:jc w:val="both"/>
        <w:rPr>
          <w:rFonts w:ascii="Calibri" w:hAnsi="Calibri" w:cs="Calibri"/>
          <w:sz w:val="24"/>
          <w:szCs w:val="24"/>
          <w:lang w:val="en-GB"/>
        </w:rPr>
      </w:pPr>
    </w:p>
    <w:p w14:paraId="5282BCF3" w14:textId="77777777" w:rsidR="00D57DB9" w:rsidRPr="00671D5E" w:rsidRDefault="00D57DB9" w:rsidP="005D5BA5">
      <w:pPr>
        <w:pStyle w:val="Heading2"/>
        <w:jc w:val="both"/>
        <w:rPr>
          <w:rFonts w:ascii="Calibri" w:hAnsi="Calibri" w:cs="Calibri"/>
          <w:sz w:val="24"/>
          <w:szCs w:val="24"/>
        </w:rPr>
      </w:pPr>
      <w:bookmarkStart w:id="48" w:name="_Toc309390459"/>
      <w:bookmarkStart w:id="49" w:name="_Toc195709397"/>
      <w:r w:rsidRPr="00671D5E">
        <w:rPr>
          <w:rFonts w:ascii="Calibri" w:hAnsi="Calibri" w:cs="Calibri"/>
          <w:sz w:val="24"/>
          <w:szCs w:val="24"/>
        </w:rPr>
        <w:t>Notice of Operations</w:t>
      </w:r>
      <w:bookmarkEnd w:id="48"/>
      <w:bookmarkEnd w:id="49"/>
    </w:p>
    <w:p w14:paraId="2D3F0BEC" w14:textId="77777777" w:rsidR="00D57DB9" w:rsidRPr="00671D5E" w:rsidRDefault="00D57DB9" w:rsidP="005D5BA5">
      <w:pPr>
        <w:widowControl w:val="0"/>
        <w:jc w:val="both"/>
        <w:rPr>
          <w:rFonts w:ascii="Calibri" w:hAnsi="Calibri" w:cs="Calibri"/>
          <w:sz w:val="24"/>
          <w:szCs w:val="24"/>
          <w:lang w:val="en-GB"/>
        </w:rPr>
      </w:pPr>
    </w:p>
    <w:p w14:paraId="2D8C772A"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Contractor shall give full and complete written notice of all important operations to the Engineer sufficiently in advance</w:t>
      </w:r>
      <w:r w:rsidR="00E005FF" w:rsidRPr="00671D5E">
        <w:rPr>
          <w:rFonts w:ascii="Calibri" w:hAnsi="Calibri" w:cs="Calibri"/>
          <w:sz w:val="24"/>
          <w:szCs w:val="24"/>
          <w:lang w:val="en-GB"/>
        </w:rPr>
        <w:t xml:space="preserve"> of not less than 48 hours and in a form approved by the Engineer,</w:t>
      </w:r>
      <w:r w:rsidRPr="00671D5E">
        <w:rPr>
          <w:rFonts w:ascii="Calibri" w:hAnsi="Calibri" w:cs="Calibri"/>
          <w:sz w:val="24"/>
          <w:szCs w:val="24"/>
          <w:lang w:val="en-GB"/>
        </w:rPr>
        <w:t xml:space="preserve"> to enable the Engineer to make such arrangements, as he may consider necessary for inspection or for any other purpose. The Contractor shall not commence any important operation without the written approval of the Engineer.</w:t>
      </w:r>
    </w:p>
    <w:p w14:paraId="75CF4315" w14:textId="77777777" w:rsidR="006C3DCD" w:rsidRPr="00671D5E" w:rsidRDefault="006C3DCD" w:rsidP="005D5BA5">
      <w:pPr>
        <w:widowControl w:val="0"/>
        <w:jc w:val="both"/>
        <w:rPr>
          <w:rFonts w:ascii="Calibri" w:hAnsi="Calibri" w:cs="Calibri"/>
          <w:sz w:val="24"/>
          <w:szCs w:val="24"/>
          <w:lang w:val="en-GB"/>
        </w:rPr>
      </w:pPr>
    </w:p>
    <w:p w14:paraId="318DEF2C" w14:textId="77777777" w:rsidR="006C3DCD" w:rsidRPr="00671D5E" w:rsidRDefault="006C3DCD"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The Notice of Operation shall be followed by a Request for Inspection/Approval, in a form approved by the Engineer, in which the Contractor shall seek permission for executing any part of the Works. </w:t>
      </w:r>
    </w:p>
    <w:p w14:paraId="3CB648E9" w14:textId="77777777" w:rsidR="00D57DB9" w:rsidRPr="00671D5E" w:rsidRDefault="00D57DB9" w:rsidP="005D5BA5">
      <w:pPr>
        <w:widowControl w:val="0"/>
        <w:jc w:val="both"/>
        <w:rPr>
          <w:rFonts w:ascii="Calibri" w:hAnsi="Calibri" w:cs="Calibri"/>
          <w:sz w:val="24"/>
          <w:szCs w:val="24"/>
          <w:lang w:val="en-GB"/>
        </w:rPr>
      </w:pPr>
    </w:p>
    <w:p w14:paraId="1E1EE313"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Important works shall include all operations occurring on the site outside the following hours:</w:t>
      </w:r>
    </w:p>
    <w:p w14:paraId="0C178E9E" w14:textId="77777777" w:rsidR="00D57DB9" w:rsidRPr="00671D5E" w:rsidRDefault="00D57DB9" w:rsidP="005D5BA5">
      <w:pPr>
        <w:widowControl w:val="0"/>
        <w:jc w:val="both"/>
        <w:rPr>
          <w:rFonts w:ascii="Calibri" w:hAnsi="Calibri" w:cs="Calibri"/>
          <w:sz w:val="24"/>
          <w:szCs w:val="24"/>
          <w:lang w:val="en-GB"/>
        </w:rPr>
      </w:pPr>
    </w:p>
    <w:p w14:paraId="4A0A143B" w14:textId="77777777" w:rsidR="00D57DB9" w:rsidRPr="00671D5E" w:rsidRDefault="00D57DB9" w:rsidP="005D5BA5">
      <w:pPr>
        <w:widowControl w:val="0"/>
        <w:numPr>
          <w:ilvl w:val="0"/>
          <w:numId w:val="6"/>
        </w:numPr>
        <w:jc w:val="both"/>
        <w:rPr>
          <w:rFonts w:ascii="Calibri" w:hAnsi="Calibri" w:cs="Calibri"/>
          <w:sz w:val="24"/>
          <w:szCs w:val="24"/>
          <w:lang w:val="en-GB"/>
        </w:rPr>
      </w:pPr>
      <w:r w:rsidRPr="00671D5E">
        <w:rPr>
          <w:rFonts w:ascii="Calibri" w:hAnsi="Calibri" w:cs="Calibri"/>
          <w:sz w:val="24"/>
          <w:szCs w:val="24"/>
          <w:lang w:val="en-GB"/>
        </w:rPr>
        <w:t>Monday to Friday: 8:00 am to 5:00 p.m. These shall be the normal site working hours.</w:t>
      </w:r>
    </w:p>
    <w:p w14:paraId="3C0395D3" w14:textId="77777777" w:rsidR="00D57DB9" w:rsidRPr="00671D5E" w:rsidRDefault="00D57DB9" w:rsidP="005D5BA5">
      <w:pPr>
        <w:widowControl w:val="0"/>
        <w:jc w:val="both"/>
        <w:rPr>
          <w:rFonts w:ascii="Calibri" w:hAnsi="Calibri" w:cs="Calibri"/>
          <w:sz w:val="24"/>
          <w:szCs w:val="24"/>
          <w:lang w:val="en-GB"/>
        </w:rPr>
      </w:pPr>
    </w:p>
    <w:p w14:paraId="691A82F5" w14:textId="77777777" w:rsidR="00E005FF" w:rsidRPr="00671D5E" w:rsidRDefault="00E005FF" w:rsidP="005D5BA5">
      <w:pPr>
        <w:pStyle w:val="Heading2"/>
        <w:jc w:val="both"/>
        <w:rPr>
          <w:rFonts w:ascii="Calibri" w:hAnsi="Calibri" w:cs="Calibri"/>
          <w:sz w:val="24"/>
          <w:szCs w:val="24"/>
        </w:rPr>
      </w:pPr>
      <w:bookmarkStart w:id="50" w:name="_Toc14769394"/>
      <w:bookmarkStart w:id="51" w:name="_Toc32900854"/>
      <w:bookmarkStart w:id="52" w:name="_Toc330554621"/>
      <w:bookmarkStart w:id="53" w:name="_Toc195709398"/>
      <w:r w:rsidRPr="00671D5E">
        <w:rPr>
          <w:rFonts w:ascii="Calibri" w:hAnsi="Calibri" w:cs="Calibri"/>
          <w:sz w:val="24"/>
          <w:szCs w:val="24"/>
        </w:rPr>
        <w:t>Public Holidays</w:t>
      </w:r>
      <w:bookmarkEnd w:id="50"/>
      <w:bookmarkEnd w:id="51"/>
      <w:bookmarkEnd w:id="52"/>
      <w:bookmarkEnd w:id="53"/>
    </w:p>
    <w:p w14:paraId="308D2D26" w14:textId="77777777" w:rsidR="00E005FF" w:rsidRPr="00671D5E" w:rsidRDefault="00E005FF" w:rsidP="005D5BA5">
      <w:pPr>
        <w:autoSpaceDE w:val="0"/>
        <w:autoSpaceDN w:val="0"/>
        <w:adjustRightInd w:val="0"/>
        <w:spacing w:before="120" w:after="120" w:line="240" w:lineRule="atLeast"/>
        <w:jc w:val="both"/>
        <w:rPr>
          <w:rFonts w:ascii="Calibri" w:hAnsi="Calibri" w:cs="Calibri"/>
          <w:sz w:val="24"/>
          <w:szCs w:val="24"/>
          <w:lang w:val="en-GB"/>
        </w:rPr>
      </w:pPr>
      <w:r w:rsidRPr="00671D5E">
        <w:rPr>
          <w:rFonts w:ascii="Calibri" w:hAnsi="Calibri" w:cs="Calibri"/>
          <w:sz w:val="24"/>
          <w:szCs w:val="24"/>
          <w:lang w:val="en-GB"/>
        </w:rPr>
        <w:t>The Contractor shall allow in his programme for the following 13 public holidays per calendar year as observed in the Republic of Uganda and upon which days the Contractor shall not be permitted to work:</w:t>
      </w:r>
    </w:p>
    <w:p w14:paraId="71D292FA" w14:textId="77777777" w:rsidR="00E005FF" w:rsidRPr="00671D5E" w:rsidRDefault="00E005FF" w:rsidP="005D5BA5">
      <w:pPr>
        <w:numPr>
          <w:ilvl w:val="0"/>
          <w:numId w:val="23"/>
        </w:numPr>
        <w:tabs>
          <w:tab w:val="left" w:pos="528"/>
        </w:tabs>
        <w:autoSpaceDE w:val="0"/>
        <w:autoSpaceDN w:val="0"/>
        <w:adjustRightInd w:val="0"/>
        <w:spacing w:before="120" w:after="120"/>
        <w:ind w:left="527" w:hanging="527"/>
        <w:jc w:val="both"/>
        <w:rPr>
          <w:rFonts w:ascii="Calibri" w:hAnsi="Calibri" w:cs="Calibri"/>
          <w:sz w:val="24"/>
          <w:szCs w:val="24"/>
          <w:lang w:val="en-GB"/>
        </w:rPr>
      </w:pPr>
      <w:r w:rsidRPr="00671D5E">
        <w:rPr>
          <w:rFonts w:ascii="Calibri" w:hAnsi="Calibri" w:cs="Calibri"/>
          <w:sz w:val="24"/>
          <w:szCs w:val="24"/>
          <w:lang w:val="en-GB"/>
        </w:rPr>
        <w:t>New Year’s Day (1</w:t>
      </w:r>
      <w:r w:rsidRPr="00671D5E">
        <w:rPr>
          <w:rFonts w:ascii="Calibri" w:hAnsi="Calibri" w:cs="Calibri"/>
          <w:sz w:val="24"/>
          <w:szCs w:val="24"/>
          <w:vertAlign w:val="superscript"/>
          <w:lang w:val="en-GB"/>
        </w:rPr>
        <w:t>st</w:t>
      </w:r>
      <w:r w:rsidRPr="00671D5E">
        <w:rPr>
          <w:rFonts w:ascii="Calibri" w:hAnsi="Calibri" w:cs="Calibri"/>
          <w:sz w:val="24"/>
          <w:szCs w:val="24"/>
          <w:lang w:val="en-GB"/>
        </w:rPr>
        <w:t xml:space="preserve"> January),</w:t>
      </w:r>
    </w:p>
    <w:p w14:paraId="75061441" w14:textId="77777777" w:rsidR="00E005FF" w:rsidRPr="00671D5E" w:rsidRDefault="00E005FF" w:rsidP="005D5BA5">
      <w:pPr>
        <w:numPr>
          <w:ilvl w:val="0"/>
          <w:numId w:val="23"/>
        </w:numPr>
        <w:tabs>
          <w:tab w:val="left" w:pos="528"/>
        </w:tabs>
        <w:autoSpaceDE w:val="0"/>
        <w:autoSpaceDN w:val="0"/>
        <w:adjustRightInd w:val="0"/>
        <w:spacing w:before="120" w:after="120" w:line="240" w:lineRule="atLeast"/>
        <w:ind w:left="528" w:hanging="528"/>
        <w:jc w:val="both"/>
        <w:rPr>
          <w:rFonts w:ascii="Calibri" w:hAnsi="Calibri" w:cs="Calibri"/>
          <w:sz w:val="24"/>
          <w:szCs w:val="24"/>
          <w:lang w:val="en-GB"/>
        </w:rPr>
      </w:pPr>
      <w:r w:rsidRPr="00671D5E">
        <w:rPr>
          <w:rFonts w:ascii="Calibri" w:hAnsi="Calibri" w:cs="Calibri"/>
          <w:sz w:val="24"/>
          <w:szCs w:val="24"/>
          <w:lang w:val="en-GB"/>
        </w:rPr>
        <w:t>NRM Anniversary Day (26</w:t>
      </w:r>
      <w:r w:rsidRPr="00671D5E">
        <w:rPr>
          <w:rFonts w:ascii="Calibri" w:hAnsi="Calibri" w:cs="Calibri"/>
          <w:sz w:val="24"/>
          <w:szCs w:val="24"/>
          <w:vertAlign w:val="superscript"/>
          <w:lang w:val="en-GB"/>
        </w:rPr>
        <w:t>th</w:t>
      </w:r>
      <w:r w:rsidRPr="00671D5E">
        <w:rPr>
          <w:rFonts w:ascii="Calibri" w:hAnsi="Calibri" w:cs="Calibri"/>
          <w:sz w:val="24"/>
          <w:szCs w:val="24"/>
          <w:lang w:val="en-GB"/>
        </w:rPr>
        <w:t xml:space="preserve"> January),</w:t>
      </w:r>
    </w:p>
    <w:p w14:paraId="4132C544" w14:textId="77777777" w:rsidR="00615FAC" w:rsidRPr="00671D5E" w:rsidRDefault="00615FAC" w:rsidP="005D5BA5">
      <w:pPr>
        <w:numPr>
          <w:ilvl w:val="0"/>
          <w:numId w:val="23"/>
        </w:numPr>
        <w:tabs>
          <w:tab w:val="left" w:pos="528"/>
        </w:tabs>
        <w:autoSpaceDE w:val="0"/>
        <w:autoSpaceDN w:val="0"/>
        <w:adjustRightInd w:val="0"/>
        <w:spacing w:before="120" w:after="120" w:line="240" w:lineRule="atLeast"/>
        <w:ind w:left="528" w:hanging="528"/>
        <w:jc w:val="both"/>
        <w:rPr>
          <w:rFonts w:ascii="Calibri" w:hAnsi="Calibri" w:cs="Calibri"/>
          <w:sz w:val="24"/>
          <w:szCs w:val="24"/>
          <w:lang w:val="en-GB"/>
        </w:rPr>
      </w:pPr>
      <w:r w:rsidRPr="00671D5E">
        <w:rPr>
          <w:rFonts w:ascii="Calibri" w:hAnsi="Calibri" w:cs="Calibri"/>
          <w:sz w:val="24"/>
          <w:szCs w:val="24"/>
          <w:lang w:val="en-GB"/>
        </w:rPr>
        <w:t xml:space="preserve">Janani </w:t>
      </w:r>
      <w:proofErr w:type="spellStart"/>
      <w:r w:rsidRPr="00671D5E">
        <w:rPr>
          <w:rFonts w:ascii="Calibri" w:hAnsi="Calibri" w:cs="Calibri"/>
          <w:sz w:val="24"/>
          <w:szCs w:val="24"/>
          <w:lang w:val="en-GB"/>
        </w:rPr>
        <w:t>Luwum</w:t>
      </w:r>
      <w:proofErr w:type="spellEnd"/>
      <w:r w:rsidRPr="00671D5E">
        <w:rPr>
          <w:rFonts w:ascii="Calibri" w:hAnsi="Calibri" w:cs="Calibri"/>
          <w:sz w:val="24"/>
          <w:szCs w:val="24"/>
          <w:lang w:val="en-GB"/>
        </w:rPr>
        <w:t xml:space="preserve"> Day (16</w:t>
      </w:r>
      <w:r w:rsidRPr="00671D5E">
        <w:rPr>
          <w:rFonts w:ascii="Calibri" w:hAnsi="Calibri" w:cs="Calibri"/>
          <w:sz w:val="24"/>
          <w:szCs w:val="24"/>
          <w:vertAlign w:val="superscript"/>
          <w:lang w:val="en-GB"/>
        </w:rPr>
        <w:t>th</w:t>
      </w:r>
      <w:r w:rsidRPr="00671D5E">
        <w:rPr>
          <w:rFonts w:ascii="Calibri" w:hAnsi="Calibri" w:cs="Calibri"/>
          <w:sz w:val="24"/>
          <w:szCs w:val="24"/>
          <w:lang w:val="en-GB"/>
        </w:rPr>
        <w:t xml:space="preserve"> February),</w:t>
      </w:r>
    </w:p>
    <w:p w14:paraId="74499704" w14:textId="77777777" w:rsidR="00E005FF" w:rsidRPr="00671D5E" w:rsidRDefault="00E005FF" w:rsidP="005D5BA5">
      <w:pPr>
        <w:numPr>
          <w:ilvl w:val="0"/>
          <w:numId w:val="23"/>
        </w:numPr>
        <w:tabs>
          <w:tab w:val="left" w:pos="528"/>
        </w:tabs>
        <w:autoSpaceDE w:val="0"/>
        <w:autoSpaceDN w:val="0"/>
        <w:adjustRightInd w:val="0"/>
        <w:spacing w:before="120" w:after="120" w:line="240" w:lineRule="atLeast"/>
        <w:ind w:left="528" w:hanging="528"/>
        <w:jc w:val="both"/>
        <w:rPr>
          <w:rFonts w:ascii="Calibri" w:hAnsi="Calibri" w:cs="Calibri"/>
          <w:sz w:val="24"/>
          <w:szCs w:val="24"/>
          <w:lang w:val="en-GB"/>
        </w:rPr>
      </w:pPr>
      <w:r w:rsidRPr="00671D5E">
        <w:rPr>
          <w:rFonts w:ascii="Calibri" w:hAnsi="Calibri" w:cs="Calibri"/>
          <w:sz w:val="24"/>
          <w:szCs w:val="24"/>
          <w:lang w:val="en-GB"/>
        </w:rPr>
        <w:t>Eid al-Fitr,</w:t>
      </w:r>
    </w:p>
    <w:p w14:paraId="39211A47" w14:textId="77777777" w:rsidR="00E005FF" w:rsidRPr="00671D5E" w:rsidRDefault="00E005FF" w:rsidP="005D5BA5">
      <w:pPr>
        <w:numPr>
          <w:ilvl w:val="0"/>
          <w:numId w:val="23"/>
        </w:numPr>
        <w:tabs>
          <w:tab w:val="left" w:pos="528"/>
        </w:tabs>
        <w:autoSpaceDE w:val="0"/>
        <w:autoSpaceDN w:val="0"/>
        <w:adjustRightInd w:val="0"/>
        <w:spacing w:before="120" w:after="120" w:line="240" w:lineRule="atLeast"/>
        <w:ind w:left="528" w:hanging="528"/>
        <w:jc w:val="both"/>
        <w:rPr>
          <w:rFonts w:ascii="Calibri" w:hAnsi="Calibri" w:cs="Calibri"/>
          <w:sz w:val="24"/>
          <w:szCs w:val="24"/>
          <w:lang w:val="en-GB"/>
        </w:rPr>
      </w:pPr>
      <w:r w:rsidRPr="00671D5E">
        <w:rPr>
          <w:rFonts w:ascii="Calibri" w:hAnsi="Calibri" w:cs="Calibri"/>
          <w:sz w:val="24"/>
          <w:szCs w:val="24"/>
          <w:lang w:val="en-GB"/>
        </w:rPr>
        <w:t>Women’s Day (8</w:t>
      </w:r>
      <w:r w:rsidRPr="00671D5E">
        <w:rPr>
          <w:rFonts w:ascii="Calibri" w:hAnsi="Calibri" w:cs="Calibri"/>
          <w:sz w:val="24"/>
          <w:szCs w:val="24"/>
          <w:vertAlign w:val="superscript"/>
          <w:lang w:val="en-GB"/>
        </w:rPr>
        <w:t>th</w:t>
      </w:r>
      <w:r w:rsidRPr="00671D5E">
        <w:rPr>
          <w:rFonts w:ascii="Calibri" w:hAnsi="Calibri" w:cs="Calibri"/>
          <w:sz w:val="24"/>
          <w:szCs w:val="24"/>
          <w:lang w:val="en-GB"/>
        </w:rPr>
        <w:t xml:space="preserve"> March),</w:t>
      </w:r>
    </w:p>
    <w:p w14:paraId="24DAB893" w14:textId="77777777" w:rsidR="00E005FF" w:rsidRPr="00671D5E" w:rsidRDefault="00E005FF" w:rsidP="005D5BA5">
      <w:pPr>
        <w:numPr>
          <w:ilvl w:val="0"/>
          <w:numId w:val="23"/>
        </w:numPr>
        <w:tabs>
          <w:tab w:val="left" w:pos="528"/>
        </w:tabs>
        <w:autoSpaceDE w:val="0"/>
        <w:autoSpaceDN w:val="0"/>
        <w:adjustRightInd w:val="0"/>
        <w:spacing w:before="120" w:after="120" w:line="240" w:lineRule="atLeast"/>
        <w:ind w:left="528" w:hanging="528"/>
        <w:jc w:val="both"/>
        <w:rPr>
          <w:rFonts w:ascii="Calibri" w:hAnsi="Calibri" w:cs="Calibri"/>
          <w:sz w:val="24"/>
          <w:szCs w:val="24"/>
          <w:lang w:val="en-GB"/>
        </w:rPr>
      </w:pPr>
      <w:r w:rsidRPr="00671D5E">
        <w:rPr>
          <w:rFonts w:ascii="Calibri" w:hAnsi="Calibri" w:cs="Calibri"/>
          <w:sz w:val="24"/>
          <w:szCs w:val="24"/>
          <w:lang w:val="en-GB"/>
        </w:rPr>
        <w:t>Good Friday,</w:t>
      </w:r>
    </w:p>
    <w:p w14:paraId="3868AA86" w14:textId="77777777" w:rsidR="00E005FF" w:rsidRPr="00671D5E" w:rsidRDefault="00E005FF" w:rsidP="005D5BA5">
      <w:pPr>
        <w:numPr>
          <w:ilvl w:val="0"/>
          <w:numId w:val="23"/>
        </w:numPr>
        <w:tabs>
          <w:tab w:val="left" w:pos="528"/>
        </w:tabs>
        <w:autoSpaceDE w:val="0"/>
        <w:autoSpaceDN w:val="0"/>
        <w:adjustRightInd w:val="0"/>
        <w:spacing w:before="120" w:after="120" w:line="240" w:lineRule="atLeast"/>
        <w:ind w:left="528" w:hanging="528"/>
        <w:jc w:val="both"/>
        <w:rPr>
          <w:rFonts w:ascii="Calibri" w:hAnsi="Calibri" w:cs="Calibri"/>
          <w:sz w:val="24"/>
          <w:szCs w:val="24"/>
          <w:lang w:val="en-GB"/>
        </w:rPr>
      </w:pPr>
      <w:r w:rsidRPr="00671D5E">
        <w:rPr>
          <w:rFonts w:ascii="Calibri" w:hAnsi="Calibri" w:cs="Calibri"/>
          <w:sz w:val="24"/>
          <w:szCs w:val="24"/>
          <w:lang w:val="en-GB"/>
        </w:rPr>
        <w:t>Easter Monday,</w:t>
      </w:r>
    </w:p>
    <w:p w14:paraId="07E03EB8" w14:textId="77777777" w:rsidR="00E005FF" w:rsidRPr="00671D5E" w:rsidRDefault="00E005FF" w:rsidP="005D5BA5">
      <w:pPr>
        <w:numPr>
          <w:ilvl w:val="0"/>
          <w:numId w:val="23"/>
        </w:numPr>
        <w:tabs>
          <w:tab w:val="left" w:pos="528"/>
        </w:tabs>
        <w:autoSpaceDE w:val="0"/>
        <w:autoSpaceDN w:val="0"/>
        <w:adjustRightInd w:val="0"/>
        <w:spacing w:before="120" w:after="120" w:line="240" w:lineRule="atLeast"/>
        <w:ind w:left="528" w:hanging="528"/>
        <w:jc w:val="both"/>
        <w:rPr>
          <w:rFonts w:ascii="Calibri" w:hAnsi="Calibri" w:cs="Calibri"/>
          <w:sz w:val="24"/>
          <w:szCs w:val="24"/>
          <w:lang w:val="en-GB"/>
        </w:rPr>
      </w:pPr>
      <w:r w:rsidRPr="00671D5E">
        <w:rPr>
          <w:rFonts w:ascii="Calibri" w:hAnsi="Calibri" w:cs="Calibri"/>
          <w:sz w:val="24"/>
          <w:szCs w:val="24"/>
          <w:lang w:val="en-GB"/>
        </w:rPr>
        <w:t>Labour Day (1</w:t>
      </w:r>
      <w:r w:rsidRPr="00671D5E">
        <w:rPr>
          <w:rFonts w:ascii="Calibri" w:hAnsi="Calibri" w:cs="Calibri"/>
          <w:sz w:val="24"/>
          <w:szCs w:val="24"/>
          <w:vertAlign w:val="superscript"/>
          <w:lang w:val="en-GB"/>
        </w:rPr>
        <w:t>st</w:t>
      </w:r>
      <w:r w:rsidRPr="00671D5E">
        <w:rPr>
          <w:rFonts w:ascii="Calibri" w:hAnsi="Calibri" w:cs="Calibri"/>
          <w:sz w:val="24"/>
          <w:szCs w:val="24"/>
          <w:lang w:val="en-GB"/>
        </w:rPr>
        <w:t xml:space="preserve"> May),</w:t>
      </w:r>
    </w:p>
    <w:p w14:paraId="6C323E69" w14:textId="77777777" w:rsidR="00E005FF" w:rsidRPr="00671D5E" w:rsidRDefault="00E005FF" w:rsidP="005D5BA5">
      <w:pPr>
        <w:numPr>
          <w:ilvl w:val="0"/>
          <w:numId w:val="23"/>
        </w:numPr>
        <w:tabs>
          <w:tab w:val="left" w:pos="528"/>
        </w:tabs>
        <w:autoSpaceDE w:val="0"/>
        <w:autoSpaceDN w:val="0"/>
        <w:adjustRightInd w:val="0"/>
        <w:spacing w:before="120" w:after="120" w:line="240" w:lineRule="atLeast"/>
        <w:ind w:left="528" w:hanging="528"/>
        <w:jc w:val="both"/>
        <w:rPr>
          <w:rFonts w:ascii="Calibri" w:hAnsi="Calibri" w:cs="Calibri"/>
          <w:sz w:val="24"/>
          <w:szCs w:val="24"/>
          <w:lang w:val="en-GB"/>
        </w:rPr>
      </w:pPr>
      <w:r w:rsidRPr="00671D5E">
        <w:rPr>
          <w:rFonts w:ascii="Calibri" w:hAnsi="Calibri" w:cs="Calibri"/>
          <w:sz w:val="24"/>
          <w:szCs w:val="24"/>
          <w:lang w:val="en-GB"/>
        </w:rPr>
        <w:t>Martyrs’ Day (3</w:t>
      </w:r>
      <w:r w:rsidRPr="00671D5E">
        <w:rPr>
          <w:rFonts w:ascii="Calibri" w:hAnsi="Calibri" w:cs="Calibri"/>
          <w:sz w:val="24"/>
          <w:szCs w:val="24"/>
          <w:vertAlign w:val="superscript"/>
          <w:lang w:val="en-GB"/>
        </w:rPr>
        <w:t>rd</w:t>
      </w:r>
      <w:r w:rsidRPr="00671D5E">
        <w:rPr>
          <w:rFonts w:ascii="Calibri" w:hAnsi="Calibri" w:cs="Calibri"/>
          <w:sz w:val="24"/>
          <w:szCs w:val="24"/>
          <w:lang w:val="en-GB"/>
        </w:rPr>
        <w:t xml:space="preserve"> June),</w:t>
      </w:r>
    </w:p>
    <w:p w14:paraId="3008C0C1" w14:textId="77777777" w:rsidR="00E005FF" w:rsidRPr="00671D5E" w:rsidRDefault="00E005FF" w:rsidP="005D5BA5">
      <w:pPr>
        <w:numPr>
          <w:ilvl w:val="0"/>
          <w:numId w:val="23"/>
        </w:numPr>
        <w:tabs>
          <w:tab w:val="left" w:pos="528"/>
        </w:tabs>
        <w:autoSpaceDE w:val="0"/>
        <w:autoSpaceDN w:val="0"/>
        <w:adjustRightInd w:val="0"/>
        <w:spacing w:before="120" w:after="120" w:line="240" w:lineRule="atLeast"/>
        <w:ind w:left="528" w:hanging="528"/>
        <w:jc w:val="both"/>
        <w:rPr>
          <w:rFonts w:ascii="Calibri" w:hAnsi="Calibri" w:cs="Calibri"/>
          <w:sz w:val="24"/>
          <w:szCs w:val="24"/>
          <w:lang w:val="en-GB"/>
        </w:rPr>
      </w:pPr>
      <w:r w:rsidRPr="00671D5E">
        <w:rPr>
          <w:rFonts w:ascii="Calibri" w:hAnsi="Calibri" w:cs="Calibri"/>
          <w:sz w:val="24"/>
          <w:szCs w:val="24"/>
          <w:lang w:val="en-GB"/>
        </w:rPr>
        <w:t>Heroes’ Day (9</w:t>
      </w:r>
      <w:r w:rsidRPr="00671D5E">
        <w:rPr>
          <w:rFonts w:ascii="Calibri" w:hAnsi="Calibri" w:cs="Calibri"/>
          <w:sz w:val="24"/>
          <w:szCs w:val="24"/>
          <w:vertAlign w:val="superscript"/>
          <w:lang w:val="en-GB"/>
        </w:rPr>
        <w:t>th</w:t>
      </w:r>
      <w:r w:rsidRPr="00671D5E">
        <w:rPr>
          <w:rFonts w:ascii="Calibri" w:hAnsi="Calibri" w:cs="Calibri"/>
          <w:sz w:val="24"/>
          <w:szCs w:val="24"/>
          <w:lang w:val="en-GB"/>
        </w:rPr>
        <w:t xml:space="preserve"> June),</w:t>
      </w:r>
    </w:p>
    <w:p w14:paraId="0EE4DB14" w14:textId="77777777" w:rsidR="00E005FF" w:rsidRPr="00671D5E" w:rsidRDefault="00E005FF" w:rsidP="005D5BA5">
      <w:pPr>
        <w:numPr>
          <w:ilvl w:val="0"/>
          <w:numId w:val="23"/>
        </w:numPr>
        <w:tabs>
          <w:tab w:val="left" w:pos="528"/>
        </w:tabs>
        <w:autoSpaceDE w:val="0"/>
        <w:autoSpaceDN w:val="0"/>
        <w:adjustRightInd w:val="0"/>
        <w:spacing w:before="120" w:after="120" w:line="240" w:lineRule="atLeast"/>
        <w:ind w:left="528" w:hanging="528"/>
        <w:jc w:val="both"/>
        <w:rPr>
          <w:rFonts w:ascii="Calibri" w:hAnsi="Calibri" w:cs="Calibri"/>
          <w:sz w:val="24"/>
          <w:szCs w:val="24"/>
          <w:lang w:val="en-GB"/>
        </w:rPr>
      </w:pPr>
      <w:r w:rsidRPr="00671D5E">
        <w:rPr>
          <w:rFonts w:ascii="Calibri" w:hAnsi="Calibri" w:cs="Calibri"/>
          <w:sz w:val="24"/>
          <w:szCs w:val="24"/>
          <w:lang w:val="en-GB"/>
        </w:rPr>
        <w:t>Independence Day (9</w:t>
      </w:r>
      <w:r w:rsidRPr="00671D5E">
        <w:rPr>
          <w:rFonts w:ascii="Calibri" w:hAnsi="Calibri" w:cs="Calibri"/>
          <w:sz w:val="24"/>
          <w:szCs w:val="24"/>
          <w:vertAlign w:val="superscript"/>
          <w:lang w:val="en-GB"/>
        </w:rPr>
        <w:t>th</w:t>
      </w:r>
      <w:r w:rsidRPr="00671D5E">
        <w:rPr>
          <w:rFonts w:ascii="Calibri" w:hAnsi="Calibri" w:cs="Calibri"/>
          <w:sz w:val="24"/>
          <w:szCs w:val="24"/>
          <w:lang w:val="en-GB"/>
        </w:rPr>
        <w:t xml:space="preserve"> October),</w:t>
      </w:r>
    </w:p>
    <w:p w14:paraId="5E0804A3" w14:textId="77777777" w:rsidR="00E005FF" w:rsidRPr="00671D5E" w:rsidRDefault="00E005FF" w:rsidP="005D5BA5">
      <w:pPr>
        <w:numPr>
          <w:ilvl w:val="0"/>
          <w:numId w:val="23"/>
        </w:numPr>
        <w:tabs>
          <w:tab w:val="left" w:pos="528"/>
        </w:tabs>
        <w:autoSpaceDE w:val="0"/>
        <w:autoSpaceDN w:val="0"/>
        <w:adjustRightInd w:val="0"/>
        <w:spacing w:before="120" w:after="120" w:line="240" w:lineRule="atLeast"/>
        <w:ind w:left="528" w:hanging="528"/>
        <w:jc w:val="both"/>
        <w:rPr>
          <w:rFonts w:ascii="Calibri" w:hAnsi="Calibri" w:cs="Calibri"/>
          <w:sz w:val="24"/>
          <w:szCs w:val="24"/>
          <w:lang w:val="en-GB"/>
        </w:rPr>
      </w:pPr>
      <w:r w:rsidRPr="00671D5E">
        <w:rPr>
          <w:rFonts w:ascii="Calibri" w:hAnsi="Calibri" w:cs="Calibri"/>
          <w:sz w:val="24"/>
          <w:szCs w:val="24"/>
          <w:lang w:val="en-GB"/>
        </w:rPr>
        <w:t>Eid al-</w:t>
      </w:r>
      <w:proofErr w:type="spellStart"/>
      <w:r w:rsidRPr="00671D5E">
        <w:rPr>
          <w:rFonts w:ascii="Calibri" w:hAnsi="Calibri" w:cs="Calibri"/>
          <w:sz w:val="24"/>
          <w:szCs w:val="24"/>
          <w:lang w:val="en-GB"/>
        </w:rPr>
        <w:t>Aduha</w:t>
      </w:r>
      <w:proofErr w:type="spellEnd"/>
      <w:r w:rsidRPr="00671D5E">
        <w:rPr>
          <w:rFonts w:ascii="Calibri" w:hAnsi="Calibri" w:cs="Calibri"/>
          <w:sz w:val="24"/>
          <w:szCs w:val="24"/>
          <w:lang w:val="en-GB"/>
        </w:rPr>
        <w:t>,</w:t>
      </w:r>
    </w:p>
    <w:p w14:paraId="39A9FDC7" w14:textId="77777777" w:rsidR="00E005FF" w:rsidRPr="00671D5E" w:rsidRDefault="00E005FF" w:rsidP="005D5BA5">
      <w:pPr>
        <w:numPr>
          <w:ilvl w:val="0"/>
          <w:numId w:val="23"/>
        </w:numPr>
        <w:tabs>
          <w:tab w:val="left" w:pos="528"/>
        </w:tabs>
        <w:autoSpaceDE w:val="0"/>
        <w:autoSpaceDN w:val="0"/>
        <w:adjustRightInd w:val="0"/>
        <w:spacing w:before="120" w:after="120" w:line="240" w:lineRule="atLeast"/>
        <w:ind w:left="528" w:hanging="528"/>
        <w:jc w:val="both"/>
        <w:rPr>
          <w:rFonts w:ascii="Calibri" w:hAnsi="Calibri" w:cs="Calibri"/>
          <w:sz w:val="24"/>
          <w:szCs w:val="24"/>
          <w:lang w:val="en-GB"/>
        </w:rPr>
      </w:pPr>
      <w:r w:rsidRPr="00671D5E">
        <w:rPr>
          <w:rFonts w:ascii="Calibri" w:hAnsi="Calibri" w:cs="Calibri"/>
          <w:sz w:val="24"/>
          <w:szCs w:val="24"/>
          <w:lang w:val="en-GB"/>
        </w:rPr>
        <w:t>Christmas Day (25</w:t>
      </w:r>
      <w:r w:rsidRPr="00671D5E">
        <w:rPr>
          <w:rFonts w:ascii="Calibri" w:hAnsi="Calibri" w:cs="Calibri"/>
          <w:sz w:val="24"/>
          <w:szCs w:val="24"/>
          <w:vertAlign w:val="superscript"/>
          <w:lang w:val="en-GB"/>
        </w:rPr>
        <w:t>th</w:t>
      </w:r>
      <w:r w:rsidRPr="00671D5E">
        <w:rPr>
          <w:rFonts w:ascii="Calibri" w:hAnsi="Calibri" w:cs="Calibri"/>
          <w:sz w:val="24"/>
          <w:szCs w:val="24"/>
          <w:lang w:val="en-GB"/>
        </w:rPr>
        <w:t xml:space="preserve"> December),</w:t>
      </w:r>
    </w:p>
    <w:p w14:paraId="05A457D4" w14:textId="77777777" w:rsidR="00E005FF" w:rsidRPr="00671D5E" w:rsidRDefault="00E005FF" w:rsidP="005D5BA5">
      <w:pPr>
        <w:numPr>
          <w:ilvl w:val="0"/>
          <w:numId w:val="23"/>
        </w:numPr>
        <w:tabs>
          <w:tab w:val="left" w:pos="528"/>
        </w:tabs>
        <w:autoSpaceDE w:val="0"/>
        <w:autoSpaceDN w:val="0"/>
        <w:adjustRightInd w:val="0"/>
        <w:spacing w:before="120" w:after="120" w:line="240" w:lineRule="atLeast"/>
        <w:ind w:left="528" w:hanging="528"/>
        <w:jc w:val="both"/>
        <w:rPr>
          <w:rFonts w:ascii="Calibri" w:hAnsi="Calibri" w:cs="Calibri"/>
          <w:sz w:val="24"/>
          <w:szCs w:val="24"/>
          <w:lang w:val="en-GB"/>
        </w:rPr>
      </w:pPr>
      <w:r w:rsidRPr="00671D5E">
        <w:rPr>
          <w:rFonts w:ascii="Calibri" w:hAnsi="Calibri" w:cs="Calibri"/>
          <w:sz w:val="24"/>
          <w:szCs w:val="24"/>
          <w:lang w:val="en-GB"/>
        </w:rPr>
        <w:t>Boxing Day (26</w:t>
      </w:r>
      <w:r w:rsidRPr="00671D5E">
        <w:rPr>
          <w:rFonts w:ascii="Calibri" w:hAnsi="Calibri" w:cs="Calibri"/>
          <w:sz w:val="24"/>
          <w:szCs w:val="24"/>
          <w:vertAlign w:val="superscript"/>
          <w:lang w:val="en-GB"/>
        </w:rPr>
        <w:t>th</w:t>
      </w:r>
      <w:r w:rsidRPr="00671D5E">
        <w:rPr>
          <w:rFonts w:ascii="Calibri" w:hAnsi="Calibri" w:cs="Calibri"/>
          <w:sz w:val="24"/>
          <w:szCs w:val="24"/>
          <w:lang w:val="en-GB"/>
        </w:rPr>
        <w:t xml:space="preserve"> December).</w:t>
      </w:r>
    </w:p>
    <w:p w14:paraId="3254BC2F" w14:textId="77777777" w:rsidR="00D57DB9" w:rsidRPr="00671D5E" w:rsidRDefault="00D57DB9" w:rsidP="005D5BA5">
      <w:pPr>
        <w:widowControl w:val="0"/>
        <w:jc w:val="both"/>
        <w:rPr>
          <w:rFonts w:ascii="Calibri" w:hAnsi="Calibri" w:cs="Calibri"/>
          <w:sz w:val="24"/>
          <w:szCs w:val="24"/>
          <w:lang w:val="en-GB"/>
        </w:rPr>
      </w:pPr>
    </w:p>
    <w:p w14:paraId="4F79A782" w14:textId="77777777" w:rsidR="00C27517" w:rsidRPr="00671D5E" w:rsidRDefault="00C27517" w:rsidP="005D5BA5">
      <w:pPr>
        <w:pStyle w:val="Heading2"/>
        <w:jc w:val="both"/>
        <w:rPr>
          <w:rFonts w:ascii="Calibri" w:hAnsi="Calibri" w:cs="Calibri"/>
          <w:sz w:val="24"/>
          <w:szCs w:val="24"/>
        </w:rPr>
      </w:pPr>
      <w:bookmarkStart w:id="54" w:name="_Toc195709399"/>
      <w:r w:rsidRPr="00671D5E">
        <w:rPr>
          <w:rFonts w:ascii="Calibri" w:hAnsi="Calibri" w:cs="Calibri"/>
          <w:sz w:val="24"/>
          <w:szCs w:val="24"/>
        </w:rPr>
        <w:t>Site Management</w:t>
      </w:r>
      <w:bookmarkEnd w:id="54"/>
    </w:p>
    <w:p w14:paraId="651E9592" w14:textId="77777777" w:rsidR="00C27517" w:rsidRPr="00671D5E" w:rsidRDefault="00C27517" w:rsidP="005D5BA5">
      <w:pPr>
        <w:widowControl w:val="0"/>
        <w:jc w:val="both"/>
        <w:rPr>
          <w:rFonts w:ascii="Calibri" w:hAnsi="Calibri" w:cs="Calibri"/>
          <w:sz w:val="24"/>
          <w:szCs w:val="24"/>
          <w:lang w:val="en-GB"/>
        </w:rPr>
      </w:pPr>
    </w:p>
    <w:p w14:paraId="0F805DC8" w14:textId="77777777" w:rsidR="00C27517" w:rsidRPr="00671D5E" w:rsidRDefault="00C27517" w:rsidP="005D5BA5">
      <w:pPr>
        <w:widowControl w:val="0"/>
        <w:jc w:val="both"/>
        <w:rPr>
          <w:rFonts w:ascii="Calibri" w:hAnsi="Calibri" w:cs="Calibri"/>
          <w:sz w:val="24"/>
          <w:szCs w:val="24"/>
          <w:lang w:val="en-GB"/>
        </w:rPr>
      </w:pPr>
      <w:r w:rsidRPr="00671D5E">
        <w:rPr>
          <w:rFonts w:ascii="Calibri" w:hAnsi="Calibri" w:cs="Calibri"/>
          <w:sz w:val="24"/>
          <w:szCs w:val="24"/>
          <w:lang w:val="en-GB"/>
        </w:rPr>
        <w:t>The Contractor shall keep complete and accurate records, using a form approved by the Engineer, of Works and associated activities/events on Site. These records shall include, but are not limited to, details of the Works executed; delivery to Site of Materials, Plant and Contractor’s Equipment; removal from Site of any item of Contractor’s Equipment and weather conditions.</w:t>
      </w:r>
    </w:p>
    <w:p w14:paraId="269E314A" w14:textId="77777777" w:rsidR="00C27517" w:rsidRPr="00671D5E" w:rsidRDefault="00C27517" w:rsidP="005D5BA5">
      <w:pPr>
        <w:widowControl w:val="0"/>
        <w:jc w:val="both"/>
        <w:rPr>
          <w:rFonts w:ascii="Calibri" w:hAnsi="Calibri" w:cs="Calibri"/>
          <w:sz w:val="24"/>
          <w:szCs w:val="24"/>
          <w:lang w:val="en-GB"/>
        </w:rPr>
      </w:pPr>
    </w:p>
    <w:p w14:paraId="75295895" w14:textId="77777777" w:rsidR="00C27517" w:rsidRPr="00671D5E" w:rsidRDefault="00ED14F2" w:rsidP="005D5BA5">
      <w:pPr>
        <w:widowControl w:val="0"/>
        <w:jc w:val="both"/>
        <w:rPr>
          <w:rFonts w:ascii="Calibri" w:hAnsi="Calibri" w:cs="Calibri"/>
          <w:sz w:val="24"/>
          <w:szCs w:val="24"/>
          <w:lang w:val="en-GB"/>
        </w:rPr>
      </w:pPr>
      <w:r w:rsidRPr="00671D5E">
        <w:rPr>
          <w:rFonts w:ascii="Calibri" w:hAnsi="Calibri" w:cs="Calibri"/>
          <w:sz w:val="24"/>
          <w:szCs w:val="24"/>
          <w:lang w:val="en-GB"/>
        </w:rPr>
        <w:t>The Contractor shall prepare</w:t>
      </w:r>
      <w:r w:rsidR="00C27517" w:rsidRPr="00671D5E">
        <w:rPr>
          <w:rFonts w:ascii="Calibri" w:hAnsi="Calibri" w:cs="Calibri"/>
          <w:sz w:val="24"/>
          <w:szCs w:val="24"/>
          <w:lang w:val="en-GB"/>
        </w:rPr>
        <w:t xml:space="preserve"> monthly progress reports </w:t>
      </w:r>
      <w:r w:rsidRPr="00671D5E">
        <w:rPr>
          <w:rFonts w:ascii="Calibri" w:hAnsi="Calibri" w:cs="Calibri"/>
          <w:sz w:val="24"/>
          <w:szCs w:val="24"/>
          <w:lang w:val="en-GB"/>
        </w:rPr>
        <w:t>and</w:t>
      </w:r>
      <w:r w:rsidR="00C27517" w:rsidRPr="00671D5E">
        <w:rPr>
          <w:rFonts w:ascii="Calibri" w:hAnsi="Calibri" w:cs="Calibri"/>
          <w:sz w:val="24"/>
          <w:szCs w:val="24"/>
          <w:lang w:val="en-GB"/>
        </w:rPr>
        <w:t xml:space="preserve"> submit</w:t>
      </w:r>
      <w:r w:rsidRPr="00671D5E">
        <w:rPr>
          <w:rFonts w:ascii="Calibri" w:hAnsi="Calibri" w:cs="Calibri"/>
          <w:sz w:val="24"/>
          <w:szCs w:val="24"/>
          <w:lang w:val="en-GB"/>
        </w:rPr>
        <w:t xml:space="preserve"> them</w:t>
      </w:r>
      <w:r w:rsidR="00C27517" w:rsidRPr="00671D5E">
        <w:rPr>
          <w:rFonts w:ascii="Calibri" w:hAnsi="Calibri" w:cs="Calibri"/>
          <w:sz w:val="24"/>
          <w:szCs w:val="24"/>
          <w:lang w:val="en-GB"/>
        </w:rPr>
        <w:t xml:space="preserve"> to the Engineer in </w:t>
      </w:r>
      <w:r w:rsidRPr="00671D5E">
        <w:rPr>
          <w:rFonts w:ascii="Calibri" w:hAnsi="Calibri" w:cs="Calibri"/>
          <w:sz w:val="24"/>
          <w:szCs w:val="24"/>
          <w:lang w:val="en-GB"/>
        </w:rPr>
        <w:t>three</w:t>
      </w:r>
      <w:r w:rsidR="00C27517" w:rsidRPr="00671D5E">
        <w:rPr>
          <w:rFonts w:ascii="Calibri" w:hAnsi="Calibri" w:cs="Calibri"/>
          <w:sz w:val="24"/>
          <w:szCs w:val="24"/>
          <w:lang w:val="en-GB"/>
        </w:rPr>
        <w:t xml:space="preserve"> copies. The first report shall cover the period up to the end of the first calendar month following the Commencement Date. Reports shall be submitted monthly thereafter, each within 7 days after the last day of the period to which it relates.</w:t>
      </w:r>
    </w:p>
    <w:p w14:paraId="47341341" w14:textId="77777777" w:rsidR="00C27517" w:rsidRPr="00671D5E" w:rsidRDefault="00C27517" w:rsidP="005D5BA5">
      <w:pPr>
        <w:widowControl w:val="0"/>
        <w:jc w:val="both"/>
        <w:rPr>
          <w:rFonts w:ascii="Calibri" w:hAnsi="Calibri" w:cs="Calibri"/>
          <w:sz w:val="24"/>
          <w:szCs w:val="24"/>
          <w:lang w:val="en-GB"/>
        </w:rPr>
      </w:pPr>
    </w:p>
    <w:p w14:paraId="5B1EB829" w14:textId="77777777" w:rsidR="00C27517" w:rsidRPr="00671D5E" w:rsidRDefault="00C27517" w:rsidP="005D5BA5">
      <w:pPr>
        <w:widowControl w:val="0"/>
        <w:jc w:val="both"/>
        <w:rPr>
          <w:rFonts w:ascii="Calibri" w:hAnsi="Calibri" w:cs="Calibri"/>
          <w:sz w:val="24"/>
          <w:szCs w:val="24"/>
          <w:lang w:val="en-GB"/>
        </w:rPr>
      </w:pPr>
      <w:r w:rsidRPr="00671D5E">
        <w:rPr>
          <w:rFonts w:ascii="Calibri" w:hAnsi="Calibri" w:cs="Calibri"/>
          <w:sz w:val="24"/>
          <w:szCs w:val="24"/>
          <w:lang w:val="en-GB"/>
        </w:rPr>
        <w:t>Reporting shall continue until the Contractor has completed all work which is known to be outstanding at the completion date stated in the Taking-Over Certificate for the Works.</w:t>
      </w:r>
    </w:p>
    <w:p w14:paraId="42EF2083" w14:textId="77777777" w:rsidR="00C27517" w:rsidRPr="00671D5E" w:rsidRDefault="00C27517" w:rsidP="005D5BA5">
      <w:pPr>
        <w:widowControl w:val="0"/>
        <w:jc w:val="both"/>
        <w:rPr>
          <w:rFonts w:ascii="Calibri" w:hAnsi="Calibri" w:cs="Calibri"/>
          <w:sz w:val="24"/>
          <w:szCs w:val="24"/>
          <w:lang w:val="en-GB"/>
        </w:rPr>
      </w:pPr>
    </w:p>
    <w:p w14:paraId="1B9AE374" w14:textId="77777777" w:rsidR="00C5169C" w:rsidRPr="00671D5E" w:rsidRDefault="00C5169C" w:rsidP="005D5BA5">
      <w:pPr>
        <w:widowControl w:val="0"/>
        <w:jc w:val="both"/>
        <w:rPr>
          <w:rFonts w:ascii="Calibri" w:hAnsi="Calibri" w:cs="Calibri"/>
          <w:sz w:val="24"/>
          <w:szCs w:val="24"/>
          <w:lang w:val="en-GB"/>
        </w:rPr>
      </w:pPr>
      <w:r w:rsidRPr="00671D5E">
        <w:rPr>
          <w:rFonts w:ascii="Calibri" w:hAnsi="Calibri" w:cs="Calibri"/>
          <w:sz w:val="24"/>
          <w:szCs w:val="24"/>
          <w:lang w:val="en-GB"/>
        </w:rPr>
        <w:t>Each report shall include</w:t>
      </w:r>
    </w:p>
    <w:p w14:paraId="7B40C951" w14:textId="77777777" w:rsidR="00C5169C" w:rsidRPr="00671D5E" w:rsidRDefault="00C5169C" w:rsidP="005D5BA5">
      <w:pPr>
        <w:widowControl w:val="0"/>
        <w:jc w:val="both"/>
        <w:rPr>
          <w:rFonts w:ascii="Calibri" w:hAnsi="Calibri" w:cs="Calibri"/>
          <w:sz w:val="24"/>
          <w:szCs w:val="24"/>
          <w:lang w:val="en-GB"/>
        </w:rPr>
      </w:pPr>
    </w:p>
    <w:p w14:paraId="61B09963" w14:textId="77777777" w:rsidR="00C5169C" w:rsidRPr="00671D5E" w:rsidRDefault="00C5169C" w:rsidP="005D5BA5">
      <w:pPr>
        <w:widowControl w:val="0"/>
        <w:numPr>
          <w:ilvl w:val="0"/>
          <w:numId w:val="24"/>
        </w:numPr>
        <w:tabs>
          <w:tab w:val="left" w:pos="567"/>
        </w:tabs>
        <w:ind w:left="567" w:hanging="567"/>
        <w:jc w:val="both"/>
        <w:rPr>
          <w:rFonts w:ascii="Calibri" w:hAnsi="Calibri" w:cs="Calibri"/>
          <w:sz w:val="24"/>
          <w:szCs w:val="24"/>
          <w:lang w:val="en-GB"/>
        </w:rPr>
      </w:pPr>
      <w:r w:rsidRPr="00671D5E">
        <w:rPr>
          <w:rFonts w:ascii="Calibri" w:hAnsi="Calibri" w:cs="Calibri"/>
          <w:sz w:val="24"/>
          <w:szCs w:val="24"/>
          <w:lang w:val="en-GB"/>
        </w:rPr>
        <w:t>Charts and detailed descriptions of progress, including each stage of design (if any), Contractor’s Documents, procurement, manufacture, delivery to Site, construction, erection and testing; and including these stages for work by each nominated Subcontractor,</w:t>
      </w:r>
    </w:p>
    <w:p w14:paraId="4B4D7232" w14:textId="77777777" w:rsidR="00C5169C" w:rsidRPr="00671D5E" w:rsidRDefault="00C5169C" w:rsidP="005D5BA5">
      <w:pPr>
        <w:widowControl w:val="0"/>
        <w:ind w:left="567" w:hanging="567"/>
        <w:jc w:val="both"/>
        <w:rPr>
          <w:rFonts w:ascii="Calibri" w:hAnsi="Calibri" w:cs="Calibri"/>
          <w:sz w:val="24"/>
          <w:szCs w:val="24"/>
          <w:lang w:val="en-GB"/>
        </w:rPr>
      </w:pPr>
    </w:p>
    <w:p w14:paraId="2F448698" w14:textId="77777777" w:rsidR="00C5169C" w:rsidRPr="00671D5E" w:rsidRDefault="00C5169C" w:rsidP="005D5BA5">
      <w:pPr>
        <w:widowControl w:val="0"/>
        <w:numPr>
          <w:ilvl w:val="0"/>
          <w:numId w:val="24"/>
        </w:numPr>
        <w:tabs>
          <w:tab w:val="left" w:pos="567"/>
        </w:tabs>
        <w:ind w:left="567" w:hanging="567"/>
        <w:jc w:val="both"/>
        <w:rPr>
          <w:rFonts w:ascii="Calibri" w:hAnsi="Calibri" w:cs="Calibri"/>
          <w:sz w:val="24"/>
          <w:szCs w:val="24"/>
          <w:lang w:val="en-GB"/>
        </w:rPr>
      </w:pPr>
      <w:r w:rsidRPr="00671D5E">
        <w:rPr>
          <w:rFonts w:ascii="Calibri" w:hAnsi="Calibri" w:cs="Calibri"/>
          <w:sz w:val="24"/>
          <w:szCs w:val="24"/>
          <w:lang w:val="en-GB"/>
        </w:rPr>
        <w:t xml:space="preserve">Photographs showing the status of manufacture and of progress on the </w:t>
      </w:r>
      <w:proofErr w:type="gramStart"/>
      <w:r w:rsidRPr="00671D5E">
        <w:rPr>
          <w:rFonts w:ascii="Calibri" w:hAnsi="Calibri" w:cs="Calibri"/>
          <w:sz w:val="24"/>
          <w:szCs w:val="24"/>
          <w:lang w:val="en-GB"/>
        </w:rPr>
        <w:t>Site;</w:t>
      </w:r>
      <w:proofErr w:type="gramEnd"/>
    </w:p>
    <w:p w14:paraId="2093CA67" w14:textId="77777777" w:rsidR="00C5169C" w:rsidRPr="00671D5E" w:rsidRDefault="00C5169C" w:rsidP="005D5BA5">
      <w:pPr>
        <w:pStyle w:val="ListParagraph"/>
        <w:jc w:val="both"/>
        <w:rPr>
          <w:rFonts w:ascii="Calibri" w:hAnsi="Calibri" w:cs="Calibri"/>
          <w:sz w:val="24"/>
          <w:szCs w:val="24"/>
          <w:lang w:val="en-GB"/>
        </w:rPr>
      </w:pPr>
    </w:p>
    <w:p w14:paraId="4622702B" w14:textId="77777777" w:rsidR="00C5169C" w:rsidRPr="00671D5E" w:rsidRDefault="00C5169C" w:rsidP="005D5BA5">
      <w:pPr>
        <w:widowControl w:val="0"/>
        <w:numPr>
          <w:ilvl w:val="0"/>
          <w:numId w:val="24"/>
        </w:numPr>
        <w:tabs>
          <w:tab w:val="left" w:pos="567"/>
        </w:tabs>
        <w:ind w:left="567" w:hanging="567"/>
        <w:jc w:val="both"/>
        <w:rPr>
          <w:rFonts w:ascii="Calibri" w:hAnsi="Calibri" w:cs="Calibri"/>
          <w:sz w:val="24"/>
          <w:szCs w:val="24"/>
          <w:lang w:val="en-GB"/>
        </w:rPr>
      </w:pPr>
      <w:r w:rsidRPr="00671D5E">
        <w:rPr>
          <w:rFonts w:ascii="Calibri" w:hAnsi="Calibri" w:cs="Calibri"/>
          <w:sz w:val="24"/>
          <w:szCs w:val="24"/>
          <w:lang w:val="en-GB"/>
        </w:rPr>
        <w:t>For the manufacture of each main item of Plant and Materials, the name of the manufacturer, manufacture location, percentage progress, and the actual or expected dates of:</w:t>
      </w:r>
    </w:p>
    <w:p w14:paraId="4B62BF05" w14:textId="77777777" w:rsidR="00C5169C" w:rsidRPr="00671D5E" w:rsidRDefault="00C5169C" w:rsidP="005D5BA5">
      <w:pPr>
        <w:widowControl w:val="0"/>
        <w:numPr>
          <w:ilvl w:val="1"/>
          <w:numId w:val="24"/>
        </w:numPr>
        <w:spacing w:before="120" w:after="120"/>
        <w:ind w:left="992" w:hanging="357"/>
        <w:jc w:val="both"/>
        <w:rPr>
          <w:rFonts w:ascii="Calibri" w:hAnsi="Calibri" w:cs="Calibri"/>
          <w:sz w:val="24"/>
          <w:szCs w:val="24"/>
          <w:lang w:val="en-GB"/>
        </w:rPr>
      </w:pPr>
      <w:r w:rsidRPr="00671D5E">
        <w:rPr>
          <w:rFonts w:ascii="Calibri" w:hAnsi="Calibri" w:cs="Calibri"/>
          <w:sz w:val="24"/>
          <w:szCs w:val="24"/>
          <w:lang w:val="en-GB"/>
        </w:rPr>
        <w:t>commencement of manufacture,</w:t>
      </w:r>
    </w:p>
    <w:p w14:paraId="1B3AAA7C" w14:textId="77777777" w:rsidR="00C5169C" w:rsidRPr="00671D5E" w:rsidRDefault="00C5169C" w:rsidP="005D5BA5">
      <w:pPr>
        <w:widowControl w:val="0"/>
        <w:numPr>
          <w:ilvl w:val="1"/>
          <w:numId w:val="24"/>
        </w:numPr>
        <w:spacing w:before="120" w:after="120"/>
        <w:ind w:left="992" w:hanging="357"/>
        <w:jc w:val="both"/>
        <w:rPr>
          <w:rFonts w:ascii="Calibri" w:hAnsi="Calibri" w:cs="Calibri"/>
          <w:sz w:val="24"/>
          <w:szCs w:val="24"/>
          <w:lang w:val="en-GB"/>
        </w:rPr>
      </w:pPr>
      <w:r w:rsidRPr="00671D5E">
        <w:rPr>
          <w:rFonts w:ascii="Calibri" w:hAnsi="Calibri" w:cs="Calibri"/>
          <w:sz w:val="24"/>
          <w:szCs w:val="24"/>
          <w:lang w:val="en-GB"/>
        </w:rPr>
        <w:t>Contractor’s inspections,</w:t>
      </w:r>
    </w:p>
    <w:p w14:paraId="08A000E0" w14:textId="77777777" w:rsidR="00C5169C" w:rsidRPr="00671D5E" w:rsidRDefault="00C5169C" w:rsidP="005D5BA5">
      <w:pPr>
        <w:widowControl w:val="0"/>
        <w:numPr>
          <w:ilvl w:val="1"/>
          <w:numId w:val="24"/>
        </w:numPr>
        <w:spacing w:before="120" w:after="120"/>
        <w:ind w:left="992" w:hanging="357"/>
        <w:jc w:val="both"/>
        <w:rPr>
          <w:rFonts w:ascii="Calibri" w:hAnsi="Calibri" w:cs="Calibri"/>
          <w:sz w:val="24"/>
          <w:szCs w:val="24"/>
          <w:lang w:val="en-GB"/>
        </w:rPr>
      </w:pPr>
      <w:r w:rsidRPr="00671D5E">
        <w:rPr>
          <w:rFonts w:ascii="Calibri" w:hAnsi="Calibri" w:cs="Calibri"/>
          <w:sz w:val="24"/>
          <w:szCs w:val="24"/>
          <w:lang w:val="en-GB"/>
        </w:rPr>
        <w:t>tests, and</w:t>
      </w:r>
    </w:p>
    <w:p w14:paraId="68882FA3" w14:textId="77777777" w:rsidR="00C5169C" w:rsidRPr="00671D5E" w:rsidRDefault="00C5169C" w:rsidP="005D5BA5">
      <w:pPr>
        <w:widowControl w:val="0"/>
        <w:numPr>
          <w:ilvl w:val="1"/>
          <w:numId w:val="24"/>
        </w:numPr>
        <w:spacing w:before="120" w:after="120"/>
        <w:ind w:left="992" w:hanging="357"/>
        <w:jc w:val="both"/>
        <w:rPr>
          <w:rFonts w:ascii="Calibri" w:hAnsi="Calibri" w:cs="Calibri"/>
          <w:sz w:val="24"/>
          <w:szCs w:val="24"/>
          <w:lang w:val="en-GB"/>
        </w:rPr>
      </w:pPr>
      <w:r w:rsidRPr="00671D5E">
        <w:rPr>
          <w:rFonts w:ascii="Calibri" w:hAnsi="Calibri" w:cs="Calibri"/>
          <w:sz w:val="24"/>
          <w:szCs w:val="24"/>
          <w:lang w:val="en-GB"/>
        </w:rPr>
        <w:t xml:space="preserve">shipment and arrival at the </w:t>
      </w:r>
      <w:proofErr w:type="gramStart"/>
      <w:r w:rsidRPr="00671D5E">
        <w:rPr>
          <w:rFonts w:ascii="Calibri" w:hAnsi="Calibri" w:cs="Calibri"/>
          <w:sz w:val="24"/>
          <w:szCs w:val="24"/>
          <w:lang w:val="en-GB"/>
        </w:rPr>
        <w:t>Site;</w:t>
      </w:r>
      <w:proofErr w:type="gramEnd"/>
    </w:p>
    <w:p w14:paraId="2503B197" w14:textId="77777777" w:rsidR="00C5169C" w:rsidRPr="00671D5E" w:rsidRDefault="00C5169C" w:rsidP="005D5BA5">
      <w:pPr>
        <w:widowControl w:val="0"/>
        <w:ind w:left="567" w:hanging="567"/>
        <w:jc w:val="both"/>
        <w:rPr>
          <w:rFonts w:ascii="Calibri" w:hAnsi="Calibri" w:cs="Calibri"/>
          <w:sz w:val="24"/>
          <w:szCs w:val="24"/>
          <w:lang w:val="en-GB"/>
        </w:rPr>
      </w:pPr>
    </w:p>
    <w:p w14:paraId="461C7D03" w14:textId="77777777" w:rsidR="00C5169C" w:rsidRPr="00671D5E" w:rsidRDefault="00C5169C" w:rsidP="005D5BA5">
      <w:pPr>
        <w:widowControl w:val="0"/>
        <w:numPr>
          <w:ilvl w:val="0"/>
          <w:numId w:val="24"/>
        </w:numPr>
        <w:tabs>
          <w:tab w:val="left" w:pos="567"/>
        </w:tabs>
        <w:ind w:left="567" w:hanging="567"/>
        <w:jc w:val="both"/>
        <w:rPr>
          <w:rFonts w:ascii="Calibri" w:hAnsi="Calibri" w:cs="Calibri"/>
          <w:sz w:val="24"/>
          <w:szCs w:val="24"/>
          <w:lang w:val="en-GB"/>
        </w:rPr>
      </w:pPr>
      <w:r w:rsidRPr="00671D5E">
        <w:rPr>
          <w:rFonts w:ascii="Calibri" w:hAnsi="Calibri" w:cs="Calibri"/>
          <w:sz w:val="24"/>
          <w:szCs w:val="24"/>
          <w:lang w:val="en-GB"/>
        </w:rPr>
        <w:t xml:space="preserve">Records of Contractor’s Personnel and </w:t>
      </w:r>
      <w:proofErr w:type="gramStart"/>
      <w:r w:rsidRPr="00671D5E">
        <w:rPr>
          <w:rFonts w:ascii="Calibri" w:hAnsi="Calibri" w:cs="Calibri"/>
          <w:sz w:val="24"/>
          <w:szCs w:val="24"/>
          <w:lang w:val="en-GB"/>
        </w:rPr>
        <w:t>Equipment;</w:t>
      </w:r>
      <w:proofErr w:type="gramEnd"/>
    </w:p>
    <w:p w14:paraId="38288749" w14:textId="77777777" w:rsidR="00C5169C" w:rsidRPr="00671D5E" w:rsidRDefault="00C5169C" w:rsidP="005D5BA5">
      <w:pPr>
        <w:widowControl w:val="0"/>
        <w:tabs>
          <w:tab w:val="left" w:pos="567"/>
        </w:tabs>
        <w:ind w:left="567" w:hanging="567"/>
        <w:jc w:val="both"/>
        <w:rPr>
          <w:rFonts w:ascii="Calibri" w:hAnsi="Calibri" w:cs="Calibri"/>
          <w:sz w:val="24"/>
          <w:szCs w:val="24"/>
          <w:lang w:val="en-GB"/>
        </w:rPr>
      </w:pPr>
    </w:p>
    <w:p w14:paraId="100BFAF4" w14:textId="77777777" w:rsidR="00C5169C" w:rsidRPr="00671D5E" w:rsidRDefault="00C5169C" w:rsidP="005D5BA5">
      <w:pPr>
        <w:widowControl w:val="0"/>
        <w:numPr>
          <w:ilvl w:val="0"/>
          <w:numId w:val="24"/>
        </w:numPr>
        <w:tabs>
          <w:tab w:val="left" w:pos="567"/>
        </w:tabs>
        <w:ind w:left="567" w:hanging="567"/>
        <w:jc w:val="both"/>
        <w:rPr>
          <w:rFonts w:ascii="Calibri" w:hAnsi="Calibri" w:cs="Calibri"/>
          <w:sz w:val="24"/>
          <w:szCs w:val="24"/>
          <w:lang w:val="en-GB"/>
        </w:rPr>
      </w:pPr>
      <w:r w:rsidRPr="00671D5E">
        <w:rPr>
          <w:rFonts w:ascii="Calibri" w:hAnsi="Calibri" w:cs="Calibri"/>
          <w:sz w:val="24"/>
          <w:szCs w:val="24"/>
          <w:lang w:val="en-GB"/>
        </w:rPr>
        <w:t xml:space="preserve">Copies of quality assurance documents, test results and certificates of </w:t>
      </w:r>
      <w:proofErr w:type="gramStart"/>
      <w:r w:rsidRPr="00671D5E">
        <w:rPr>
          <w:rFonts w:ascii="Calibri" w:hAnsi="Calibri" w:cs="Calibri"/>
          <w:sz w:val="24"/>
          <w:szCs w:val="24"/>
          <w:lang w:val="en-GB"/>
        </w:rPr>
        <w:t>Materials;</w:t>
      </w:r>
      <w:proofErr w:type="gramEnd"/>
    </w:p>
    <w:p w14:paraId="20BD9A1A" w14:textId="77777777" w:rsidR="00C5169C" w:rsidRPr="00671D5E" w:rsidRDefault="00C5169C" w:rsidP="005D5BA5">
      <w:pPr>
        <w:widowControl w:val="0"/>
        <w:tabs>
          <w:tab w:val="left" w:pos="567"/>
        </w:tabs>
        <w:ind w:left="567" w:hanging="567"/>
        <w:jc w:val="both"/>
        <w:rPr>
          <w:rFonts w:ascii="Calibri" w:hAnsi="Calibri" w:cs="Calibri"/>
          <w:sz w:val="24"/>
          <w:szCs w:val="24"/>
          <w:lang w:val="en-GB"/>
        </w:rPr>
      </w:pPr>
    </w:p>
    <w:p w14:paraId="46A1F39C" w14:textId="77777777" w:rsidR="00C5169C" w:rsidRPr="00671D5E" w:rsidRDefault="00C5169C" w:rsidP="005D5BA5">
      <w:pPr>
        <w:widowControl w:val="0"/>
        <w:numPr>
          <w:ilvl w:val="0"/>
          <w:numId w:val="24"/>
        </w:numPr>
        <w:tabs>
          <w:tab w:val="left" w:pos="567"/>
        </w:tabs>
        <w:ind w:left="567" w:hanging="567"/>
        <w:jc w:val="both"/>
        <w:rPr>
          <w:rFonts w:ascii="Calibri" w:hAnsi="Calibri" w:cs="Calibri"/>
          <w:sz w:val="24"/>
          <w:szCs w:val="24"/>
          <w:lang w:val="en-GB"/>
        </w:rPr>
      </w:pPr>
      <w:r w:rsidRPr="00671D5E">
        <w:rPr>
          <w:rFonts w:ascii="Calibri" w:hAnsi="Calibri" w:cs="Calibri"/>
          <w:sz w:val="24"/>
          <w:szCs w:val="24"/>
          <w:lang w:val="en-GB"/>
        </w:rPr>
        <w:t>Safety statistics, including details of any hazardous incidents and activities relating to environmental aspects and public relations; and</w:t>
      </w:r>
    </w:p>
    <w:p w14:paraId="0C136CF1" w14:textId="77777777" w:rsidR="00C5169C" w:rsidRPr="00671D5E" w:rsidRDefault="00C5169C" w:rsidP="005D5BA5">
      <w:pPr>
        <w:widowControl w:val="0"/>
        <w:tabs>
          <w:tab w:val="left" w:pos="567"/>
        </w:tabs>
        <w:ind w:left="567" w:hanging="567"/>
        <w:jc w:val="both"/>
        <w:rPr>
          <w:rFonts w:ascii="Calibri" w:hAnsi="Calibri" w:cs="Calibri"/>
          <w:sz w:val="24"/>
          <w:szCs w:val="24"/>
          <w:lang w:val="en-GB"/>
        </w:rPr>
      </w:pPr>
    </w:p>
    <w:p w14:paraId="4E74E3E9" w14:textId="77777777" w:rsidR="00C5169C" w:rsidRPr="00671D5E" w:rsidRDefault="00C5169C" w:rsidP="005D5BA5">
      <w:pPr>
        <w:widowControl w:val="0"/>
        <w:numPr>
          <w:ilvl w:val="0"/>
          <w:numId w:val="24"/>
        </w:numPr>
        <w:tabs>
          <w:tab w:val="left" w:pos="567"/>
        </w:tabs>
        <w:ind w:left="567" w:hanging="567"/>
        <w:jc w:val="both"/>
        <w:rPr>
          <w:rFonts w:ascii="Calibri" w:hAnsi="Calibri" w:cs="Calibri"/>
          <w:sz w:val="24"/>
          <w:szCs w:val="24"/>
          <w:lang w:val="en-GB"/>
        </w:rPr>
      </w:pPr>
      <w:r w:rsidRPr="00671D5E">
        <w:rPr>
          <w:rFonts w:ascii="Calibri" w:hAnsi="Calibri" w:cs="Calibri"/>
          <w:sz w:val="24"/>
          <w:szCs w:val="24"/>
          <w:lang w:val="en-GB"/>
        </w:rPr>
        <w:t>Comparisons of actual and planned progress, with details of any events or circumstances which may jeopardise the completion in accordance with the Contract, and the measures being (or to be) adopted to overcome delays.</w:t>
      </w:r>
    </w:p>
    <w:p w14:paraId="0A392C6A" w14:textId="77777777" w:rsidR="00C5169C" w:rsidRPr="00671D5E" w:rsidRDefault="00C5169C" w:rsidP="005D5BA5">
      <w:pPr>
        <w:widowControl w:val="0"/>
        <w:jc w:val="both"/>
        <w:rPr>
          <w:rFonts w:ascii="Calibri" w:hAnsi="Calibri" w:cs="Calibri"/>
          <w:sz w:val="24"/>
          <w:szCs w:val="24"/>
          <w:lang w:val="en-GB"/>
        </w:rPr>
      </w:pPr>
    </w:p>
    <w:p w14:paraId="290583F9" w14:textId="77777777" w:rsidR="00C5169C" w:rsidRPr="00671D5E" w:rsidRDefault="00C5169C" w:rsidP="005D5BA5">
      <w:pPr>
        <w:widowControl w:val="0"/>
        <w:jc w:val="both"/>
        <w:rPr>
          <w:rFonts w:ascii="Calibri" w:hAnsi="Calibri" w:cs="Calibri"/>
          <w:sz w:val="24"/>
          <w:szCs w:val="24"/>
          <w:lang w:val="en-GB"/>
        </w:rPr>
      </w:pPr>
    </w:p>
    <w:p w14:paraId="44DC6519" w14:textId="77777777" w:rsidR="00D57DB9" w:rsidRPr="00671D5E" w:rsidRDefault="00D57DB9" w:rsidP="005D5BA5">
      <w:pPr>
        <w:pStyle w:val="Heading2"/>
        <w:jc w:val="both"/>
        <w:rPr>
          <w:rFonts w:ascii="Calibri" w:hAnsi="Calibri" w:cs="Calibri"/>
          <w:sz w:val="24"/>
          <w:szCs w:val="24"/>
        </w:rPr>
      </w:pPr>
      <w:bookmarkStart w:id="55" w:name="_Toc309390460"/>
      <w:bookmarkStart w:id="56" w:name="_Toc195709400"/>
      <w:r w:rsidRPr="00671D5E">
        <w:rPr>
          <w:rFonts w:ascii="Calibri" w:hAnsi="Calibri" w:cs="Calibri"/>
          <w:sz w:val="24"/>
          <w:szCs w:val="24"/>
        </w:rPr>
        <w:t>Packing and Protection</w:t>
      </w:r>
      <w:bookmarkEnd w:id="55"/>
      <w:bookmarkEnd w:id="56"/>
    </w:p>
    <w:p w14:paraId="68F21D90" w14:textId="77777777" w:rsidR="00D57DB9" w:rsidRPr="00671D5E" w:rsidRDefault="00D57DB9" w:rsidP="005D5BA5">
      <w:pPr>
        <w:widowControl w:val="0"/>
        <w:jc w:val="both"/>
        <w:rPr>
          <w:rFonts w:ascii="Calibri" w:hAnsi="Calibri" w:cs="Calibri"/>
          <w:sz w:val="24"/>
          <w:szCs w:val="24"/>
          <w:lang w:val="en-GB"/>
        </w:rPr>
      </w:pPr>
    </w:p>
    <w:p w14:paraId="0C1E2209"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Before any item is despatched from a manufacturer's factory it shall be adequately protected and packed </w:t>
      </w:r>
      <w:proofErr w:type="gramStart"/>
      <w:r w:rsidRPr="00671D5E">
        <w:rPr>
          <w:rFonts w:ascii="Calibri" w:hAnsi="Calibri" w:cs="Calibri"/>
          <w:sz w:val="24"/>
          <w:szCs w:val="24"/>
          <w:lang w:val="en-GB"/>
        </w:rPr>
        <w:t>so as to</w:t>
      </w:r>
      <w:proofErr w:type="gramEnd"/>
      <w:r w:rsidRPr="00671D5E">
        <w:rPr>
          <w:rFonts w:ascii="Calibri" w:hAnsi="Calibri" w:cs="Calibri"/>
          <w:sz w:val="24"/>
          <w:szCs w:val="24"/>
          <w:lang w:val="en-GB"/>
        </w:rPr>
        <w:t xml:space="preserve"> arrive at the Site intact and undamaged. The Engineer shall be given at least 14 days’ notice that packing will commence. The method of protection and packing must be suitable to withstand the conditions, which may be experienced in shipment and delivery to the Site. It should also be suitable to withstand long periods of storage out of doors.</w:t>
      </w:r>
    </w:p>
    <w:p w14:paraId="13C326F3" w14:textId="77777777" w:rsidR="00D57DB9" w:rsidRPr="00671D5E" w:rsidRDefault="00D57DB9" w:rsidP="005D5BA5">
      <w:pPr>
        <w:widowControl w:val="0"/>
        <w:jc w:val="both"/>
        <w:rPr>
          <w:rFonts w:ascii="Calibri" w:hAnsi="Calibri" w:cs="Calibri"/>
          <w:sz w:val="24"/>
          <w:szCs w:val="24"/>
          <w:lang w:val="en-GB"/>
        </w:rPr>
      </w:pPr>
    </w:p>
    <w:p w14:paraId="6E8BAD8D"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No one crate or package shall contain items of Plant intended for incorporation in more than one part of the Works.</w:t>
      </w:r>
    </w:p>
    <w:p w14:paraId="4853B841" w14:textId="77777777" w:rsidR="00D57DB9" w:rsidRPr="00671D5E" w:rsidRDefault="00D57DB9" w:rsidP="005D5BA5">
      <w:pPr>
        <w:widowControl w:val="0"/>
        <w:jc w:val="both"/>
        <w:rPr>
          <w:rFonts w:ascii="Calibri" w:hAnsi="Calibri" w:cs="Calibri"/>
          <w:sz w:val="24"/>
          <w:szCs w:val="24"/>
          <w:lang w:val="en-GB"/>
        </w:rPr>
      </w:pPr>
    </w:p>
    <w:p w14:paraId="60E98570"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All items shall be clearly marked for identification against the packing list, which shall be placed in every crate or package and protected in a waterproof envelope.</w:t>
      </w:r>
    </w:p>
    <w:p w14:paraId="50125231" w14:textId="77777777" w:rsidR="00D57DB9" w:rsidRPr="00671D5E" w:rsidRDefault="00D57DB9" w:rsidP="005D5BA5">
      <w:pPr>
        <w:widowControl w:val="0"/>
        <w:jc w:val="both"/>
        <w:rPr>
          <w:rFonts w:ascii="Calibri" w:hAnsi="Calibri" w:cs="Calibri"/>
          <w:sz w:val="24"/>
          <w:szCs w:val="24"/>
          <w:lang w:val="en-GB"/>
        </w:rPr>
      </w:pPr>
    </w:p>
    <w:p w14:paraId="04C025B5"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All crates and packages shall be clearly marked with a waterproof pen and weather-proof material to show the weight and where the weight is bearing, and where the sling should be attached. They shall also be marked to identify the packing lists.</w:t>
      </w:r>
    </w:p>
    <w:p w14:paraId="5A25747A" w14:textId="77777777" w:rsidR="00D57DB9" w:rsidRPr="00671D5E" w:rsidRDefault="00D57DB9" w:rsidP="005D5BA5">
      <w:pPr>
        <w:widowControl w:val="0"/>
        <w:jc w:val="both"/>
        <w:rPr>
          <w:rFonts w:ascii="Calibri" w:hAnsi="Calibri" w:cs="Calibri"/>
          <w:sz w:val="24"/>
          <w:szCs w:val="24"/>
          <w:lang w:val="en-GB"/>
        </w:rPr>
      </w:pPr>
    </w:p>
    <w:p w14:paraId="5BD87AA2"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Bright parts and bearing surfaces shall be protected from corrosion by the application of a rust-preventive lacquer, high melting point grease or similar. </w:t>
      </w:r>
      <w:proofErr w:type="gramStart"/>
      <w:r w:rsidRPr="00671D5E">
        <w:rPr>
          <w:rFonts w:ascii="Calibri" w:hAnsi="Calibri" w:cs="Calibri"/>
          <w:sz w:val="24"/>
          <w:szCs w:val="24"/>
          <w:lang w:val="en-GB"/>
        </w:rPr>
        <w:t>A sufficient quantity of</w:t>
      </w:r>
      <w:proofErr w:type="gramEnd"/>
      <w:r w:rsidRPr="00671D5E">
        <w:rPr>
          <w:rFonts w:ascii="Calibri" w:hAnsi="Calibri" w:cs="Calibri"/>
          <w:sz w:val="24"/>
          <w:szCs w:val="24"/>
          <w:lang w:val="en-GB"/>
        </w:rPr>
        <w:t xml:space="preserve"> appropriate solvent shall be supplied with the Plant for the removal of this protection.</w:t>
      </w:r>
    </w:p>
    <w:p w14:paraId="09B8D95D" w14:textId="77777777" w:rsidR="00D57DB9" w:rsidRPr="00671D5E" w:rsidRDefault="00D57DB9" w:rsidP="005D5BA5">
      <w:pPr>
        <w:widowControl w:val="0"/>
        <w:jc w:val="both"/>
        <w:rPr>
          <w:rFonts w:ascii="Calibri" w:hAnsi="Calibri" w:cs="Calibri"/>
          <w:sz w:val="24"/>
          <w:szCs w:val="24"/>
          <w:lang w:val="en-GB"/>
        </w:rPr>
      </w:pPr>
    </w:p>
    <w:p w14:paraId="4A68F909"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Each crate or package shall have a clear indelible </w:t>
      </w:r>
      <w:proofErr w:type="gramStart"/>
      <w:r w:rsidRPr="00671D5E">
        <w:rPr>
          <w:rFonts w:ascii="Calibri" w:hAnsi="Calibri" w:cs="Calibri"/>
          <w:sz w:val="24"/>
          <w:szCs w:val="24"/>
          <w:lang w:val="en-GB"/>
        </w:rPr>
        <w:t>and,</w:t>
      </w:r>
      <w:proofErr w:type="gramEnd"/>
      <w:r w:rsidRPr="00671D5E">
        <w:rPr>
          <w:rFonts w:ascii="Calibri" w:hAnsi="Calibri" w:cs="Calibri"/>
          <w:sz w:val="24"/>
          <w:szCs w:val="24"/>
          <w:lang w:val="en-GB"/>
        </w:rPr>
        <w:t xml:space="preserve"> as far as possible, indestructible unique identification cypher, also quoted on the packing list inside it. Three copies of the packing list shall be posted separately to the Engineer at the time of shipment.</w:t>
      </w:r>
    </w:p>
    <w:p w14:paraId="78BEFD2A" w14:textId="77777777" w:rsidR="00D57DB9" w:rsidRPr="00671D5E" w:rsidRDefault="00D57DB9" w:rsidP="005D5BA5">
      <w:pPr>
        <w:pStyle w:val="specstext"/>
        <w:rPr>
          <w:rFonts w:ascii="Calibri" w:hAnsi="Calibri" w:cs="Calibri"/>
          <w:sz w:val="24"/>
          <w:szCs w:val="24"/>
        </w:rPr>
      </w:pPr>
    </w:p>
    <w:p w14:paraId="6656D2E1"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All flanges and mating surfaces shall be protected by means of a wooden template or similar. The bolts for securing this template shall not be secured by the bolts, screws </w:t>
      </w:r>
      <w:r w:rsidR="00A61141" w:rsidRPr="00671D5E">
        <w:rPr>
          <w:rFonts w:ascii="Calibri" w:hAnsi="Calibri" w:cs="Calibri"/>
          <w:sz w:val="24"/>
          <w:szCs w:val="24"/>
          <w:lang w:val="en-GB"/>
        </w:rPr>
        <w:t>etc.</w:t>
      </w:r>
      <w:r w:rsidRPr="00671D5E">
        <w:rPr>
          <w:rFonts w:ascii="Calibri" w:hAnsi="Calibri" w:cs="Calibri"/>
          <w:sz w:val="24"/>
          <w:szCs w:val="24"/>
          <w:lang w:val="en-GB"/>
        </w:rPr>
        <w:t>, which form part of the final installation.</w:t>
      </w:r>
    </w:p>
    <w:p w14:paraId="27A76422" w14:textId="77777777" w:rsidR="00D57DB9" w:rsidRPr="00671D5E" w:rsidRDefault="00D57DB9" w:rsidP="005D5BA5">
      <w:pPr>
        <w:widowControl w:val="0"/>
        <w:jc w:val="both"/>
        <w:rPr>
          <w:rFonts w:ascii="Calibri" w:hAnsi="Calibri" w:cs="Calibri"/>
          <w:sz w:val="24"/>
          <w:szCs w:val="24"/>
          <w:lang w:val="en-GB"/>
        </w:rPr>
      </w:pPr>
    </w:p>
    <w:p w14:paraId="49206A88" w14:textId="77777777" w:rsidR="00D57DB9" w:rsidRPr="00671D5E" w:rsidRDefault="00D57DB9" w:rsidP="005D5BA5">
      <w:pPr>
        <w:widowControl w:val="0"/>
        <w:jc w:val="both"/>
        <w:rPr>
          <w:rFonts w:ascii="Calibri" w:hAnsi="Calibri" w:cs="Calibri"/>
          <w:sz w:val="24"/>
          <w:szCs w:val="24"/>
          <w:lang w:val="en-GB"/>
        </w:rPr>
      </w:pPr>
    </w:p>
    <w:p w14:paraId="310E393D" w14:textId="77777777" w:rsidR="00D57DB9" w:rsidRPr="00671D5E" w:rsidRDefault="00D57DB9" w:rsidP="005D5BA5">
      <w:pPr>
        <w:pStyle w:val="Heading2"/>
        <w:jc w:val="both"/>
        <w:rPr>
          <w:rFonts w:ascii="Calibri" w:hAnsi="Calibri" w:cs="Calibri"/>
          <w:sz w:val="24"/>
          <w:szCs w:val="24"/>
        </w:rPr>
      </w:pPr>
      <w:bookmarkStart w:id="57" w:name="_Toc309390461"/>
      <w:bookmarkStart w:id="58" w:name="_Toc195709401"/>
      <w:r w:rsidRPr="00671D5E">
        <w:rPr>
          <w:rFonts w:ascii="Calibri" w:hAnsi="Calibri" w:cs="Calibri"/>
          <w:sz w:val="24"/>
          <w:szCs w:val="24"/>
        </w:rPr>
        <w:t>Commissioning</w:t>
      </w:r>
      <w:bookmarkEnd w:id="57"/>
      <w:bookmarkEnd w:id="58"/>
    </w:p>
    <w:p w14:paraId="67B7A70C" w14:textId="77777777" w:rsidR="00D57DB9" w:rsidRPr="00671D5E" w:rsidRDefault="00D57DB9" w:rsidP="005D5BA5">
      <w:pPr>
        <w:widowControl w:val="0"/>
        <w:jc w:val="both"/>
        <w:rPr>
          <w:rFonts w:ascii="Calibri" w:hAnsi="Calibri" w:cs="Calibri"/>
          <w:sz w:val="24"/>
          <w:szCs w:val="24"/>
          <w:lang w:val="en-GB"/>
        </w:rPr>
      </w:pPr>
    </w:p>
    <w:p w14:paraId="5A257F7F"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The Contractor is required to provide suitable personnel, to be approved by the Engineer, to operate each section of the Works during commissioning, i.e. the setting to work and testing of individual components of the Works or the complete Works. This shall include Tests on Completion as more fully defined in </w:t>
      </w:r>
      <w:r w:rsidR="002B5D0D" w:rsidRPr="00671D5E">
        <w:rPr>
          <w:rFonts w:ascii="Calibri" w:hAnsi="Calibri" w:cs="Calibri"/>
          <w:sz w:val="24"/>
          <w:szCs w:val="24"/>
          <w:lang w:val="en-GB"/>
        </w:rPr>
        <w:t>the Standard Specifications</w:t>
      </w:r>
      <w:r w:rsidRPr="00671D5E">
        <w:rPr>
          <w:rFonts w:ascii="Calibri" w:hAnsi="Calibri" w:cs="Calibri"/>
          <w:sz w:val="24"/>
          <w:szCs w:val="24"/>
          <w:lang w:val="en-GB"/>
        </w:rPr>
        <w:t xml:space="preserve">. Commencing during the commissioning period the Contractor shall instruct the Employer's staff in the operation and maintenance of each section of the Works as specified in </w:t>
      </w:r>
      <w:r w:rsidR="002B5D0D" w:rsidRPr="00671D5E">
        <w:rPr>
          <w:rFonts w:ascii="Calibri" w:hAnsi="Calibri" w:cs="Calibri"/>
          <w:sz w:val="24"/>
          <w:szCs w:val="24"/>
          <w:lang w:val="en-GB"/>
        </w:rPr>
        <w:t>the Standard Specifications</w:t>
      </w:r>
      <w:r w:rsidRPr="00671D5E">
        <w:rPr>
          <w:rFonts w:ascii="Calibri" w:hAnsi="Calibri" w:cs="Calibri"/>
          <w:sz w:val="24"/>
          <w:szCs w:val="24"/>
          <w:lang w:val="en-GB"/>
        </w:rPr>
        <w:t>.</w:t>
      </w:r>
    </w:p>
    <w:p w14:paraId="71887C79" w14:textId="77777777" w:rsidR="00DC1E20" w:rsidRPr="00671D5E" w:rsidRDefault="00DC1E20" w:rsidP="005D5BA5">
      <w:pPr>
        <w:widowControl w:val="0"/>
        <w:jc w:val="both"/>
        <w:rPr>
          <w:rFonts w:ascii="Calibri" w:hAnsi="Calibri" w:cs="Calibri"/>
          <w:sz w:val="24"/>
          <w:szCs w:val="24"/>
          <w:lang w:val="en-GB"/>
        </w:rPr>
      </w:pPr>
    </w:p>
    <w:p w14:paraId="2E9929E8" w14:textId="77777777" w:rsidR="00D57DB9" w:rsidRPr="00671D5E" w:rsidRDefault="00D57DB9" w:rsidP="005D5BA5">
      <w:pPr>
        <w:pStyle w:val="Heading2"/>
        <w:jc w:val="both"/>
        <w:rPr>
          <w:rFonts w:ascii="Calibri" w:hAnsi="Calibri" w:cs="Calibri"/>
          <w:sz w:val="24"/>
          <w:szCs w:val="24"/>
        </w:rPr>
      </w:pPr>
      <w:bookmarkStart w:id="59" w:name="_Toc309390462"/>
      <w:bookmarkStart w:id="60" w:name="_Toc195709402"/>
      <w:r w:rsidRPr="00671D5E">
        <w:rPr>
          <w:rFonts w:ascii="Calibri" w:hAnsi="Calibri" w:cs="Calibri"/>
          <w:sz w:val="24"/>
          <w:szCs w:val="24"/>
        </w:rPr>
        <w:t>Operating Instructions</w:t>
      </w:r>
      <w:bookmarkEnd w:id="59"/>
      <w:bookmarkEnd w:id="60"/>
    </w:p>
    <w:p w14:paraId="3B7FD67C" w14:textId="77777777" w:rsidR="00D57DB9" w:rsidRPr="00671D5E" w:rsidRDefault="00D57DB9" w:rsidP="005D5BA5">
      <w:pPr>
        <w:widowControl w:val="0"/>
        <w:jc w:val="both"/>
        <w:rPr>
          <w:rFonts w:ascii="Calibri" w:hAnsi="Calibri" w:cs="Calibri"/>
          <w:sz w:val="24"/>
          <w:szCs w:val="24"/>
          <w:lang w:val="en-GB"/>
        </w:rPr>
      </w:pPr>
    </w:p>
    <w:p w14:paraId="63954264" w14:textId="77777777" w:rsidR="00D57DB9" w:rsidRPr="00671D5E" w:rsidRDefault="00D57DB9" w:rsidP="005D5BA5">
      <w:pPr>
        <w:pStyle w:val="Heading3"/>
        <w:jc w:val="both"/>
        <w:rPr>
          <w:rFonts w:ascii="Calibri" w:hAnsi="Calibri" w:cs="Calibri"/>
          <w:sz w:val="24"/>
          <w:szCs w:val="24"/>
        </w:rPr>
      </w:pPr>
      <w:r w:rsidRPr="00671D5E">
        <w:rPr>
          <w:rFonts w:ascii="Calibri" w:hAnsi="Calibri" w:cs="Calibri"/>
          <w:sz w:val="24"/>
          <w:szCs w:val="24"/>
        </w:rPr>
        <w:t>Part 2</w:t>
      </w:r>
      <w:r w:rsidR="003E62FE" w:rsidRPr="00671D5E">
        <w:rPr>
          <w:rFonts w:ascii="Calibri" w:hAnsi="Calibri" w:cs="Calibri"/>
          <w:sz w:val="24"/>
          <w:szCs w:val="24"/>
        </w:rPr>
        <w:t xml:space="preserve"> &amp; 3</w:t>
      </w:r>
    </w:p>
    <w:p w14:paraId="38D6B9B6" w14:textId="77777777" w:rsidR="00D57DB9" w:rsidRPr="00671D5E" w:rsidRDefault="00D57DB9" w:rsidP="005D5BA5">
      <w:pPr>
        <w:widowControl w:val="0"/>
        <w:jc w:val="both"/>
        <w:rPr>
          <w:rFonts w:ascii="Calibri" w:hAnsi="Calibri" w:cs="Calibri"/>
          <w:sz w:val="24"/>
          <w:szCs w:val="24"/>
          <w:lang w:val="en-GB"/>
        </w:rPr>
      </w:pPr>
    </w:p>
    <w:p w14:paraId="3DEC0187"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Contractor shall provide five sets of instruction manuals for each of the sections of the Works to cover all items of the Plant and process. The manuals shall describe the installation and operation as a whole and give step by step procedures to enable the Employer to carry out any operations likely to be required during the life of the Plant including erection, commissioning, testing, operation, maintenance, dismantling and repairs. The instructions shall include the operation of valves</w:t>
      </w:r>
      <w:r w:rsidR="00873630" w:rsidRPr="00671D5E">
        <w:rPr>
          <w:rFonts w:ascii="Calibri" w:hAnsi="Calibri" w:cs="Calibri"/>
          <w:sz w:val="24"/>
          <w:szCs w:val="24"/>
          <w:lang w:val="en-GB"/>
        </w:rPr>
        <w:t>, etc</w:t>
      </w:r>
      <w:r w:rsidRPr="00671D5E">
        <w:rPr>
          <w:rFonts w:ascii="Calibri" w:hAnsi="Calibri" w:cs="Calibri"/>
          <w:sz w:val="24"/>
          <w:szCs w:val="24"/>
          <w:lang w:val="en-GB"/>
        </w:rPr>
        <w:t>. existing or provided by others where the operation of these items is part of or associated with any aspect of the Plant operation.</w:t>
      </w:r>
    </w:p>
    <w:p w14:paraId="22F860BB" w14:textId="77777777" w:rsidR="00D57DB9" w:rsidRPr="00671D5E" w:rsidRDefault="00D57DB9" w:rsidP="005D5BA5">
      <w:pPr>
        <w:widowControl w:val="0"/>
        <w:jc w:val="both"/>
        <w:rPr>
          <w:rFonts w:ascii="Calibri" w:hAnsi="Calibri" w:cs="Calibri"/>
          <w:sz w:val="24"/>
          <w:szCs w:val="24"/>
          <w:lang w:val="en-GB"/>
        </w:rPr>
      </w:pPr>
    </w:p>
    <w:p w14:paraId="2924C3AC"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maintenance instructions shall include lubrication charts, testing and replacement procedures to be carried out daily, weekly, monthly and at other intervals to ensure trouble-free operation. Where applicable, fault location charts should be included to facilitate finding the cause of imperfect operation or breakdown.</w:t>
      </w:r>
    </w:p>
    <w:p w14:paraId="698536F5" w14:textId="77777777" w:rsidR="00D57DB9" w:rsidRPr="00671D5E" w:rsidRDefault="00D57DB9" w:rsidP="005D5BA5">
      <w:pPr>
        <w:widowControl w:val="0"/>
        <w:jc w:val="both"/>
        <w:rPr>
          <w:rFonts w:ascii="Calibri" w:hAnsi="Calibri" w:cs="Calibri"/>
          <w:sz w:val="24"/>
          <w:szCs w:val="24"/>
          <w:lang w:val="en-GB"/>
        </w:rPr>
      </w:pPr>
    </w:p>
    <w:p w14:paraId="34FB5E1B"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Sections of the manuals shall be devoted to each size and type of equipment with relevant detailed descriptions of construction, maintenance and operation with lists of parts and procedures for ordering spares.</w:t>
      </w:r>
    </w:p>
    <w:p w14:paraId="7BC1BAF2" w14:textId="77777777" w:rsidR="00D57DB9" w:rsidRPr="00671D5E" w:rsidRDefault="00D57DB9" w:rsidP="005D5BA5">
      <w:pPr>
        <w:widowControl w:val="0"/>
        <w:jc w:val="both"/>
        <w:rPr>
          <w:rFonts w:ascii="Calibri" w:hAnsi="Calibri" w:cs="Calibri"/>
          <w:sz w:val="24"/>
          <w:szCs w:val="24"/>
          <w:lang w:val="en-GB"/>
        </w:rPr>
      </w:pPr>
    </w:p>
    <w:p w14:paraId="03B76A9B"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Contractor shall supply five sets of manuals and record drawings for each section of the Works to the Engineer two months before starting the tests on completed plant systems. Where appropriate preliminary draft copies of instructions shall be submitted during erection to facilitate erection and testing of equipment prior to Plant commissioning. Two complete sets of manuals shall be submitted to the Engineer for approval including certification of equipment, three months before the final submission described above.</w:t>
      </w:r>
    </w:p>
    <w:p w14:paraId="61C988F9" w14:textId="77777777" w:rsidR="00D57DB9" w:rsidRPr="00671D5E" w:rsidRDefault="00D57DB9" w:rsidP="005D5BA5">
      <w:pPr>
        <w:widowControl w:val="0"/>
        <w:jc w:val="both"/>
        <w:rPr>
          <w:rFonts w:ascii="Calibri" w:hAnsi="Calibri" w:cs="Calibri"/>
          <w:sz w:val="24"/>
          <w:szCs w:val="24"/>
          <w:lang w:val="en-GB"/>
        </w:rPr>
      </w:pPr>
    </w:p>
    <w:p w14:paraId="3C3C2EA9"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manuals shall be fully bound and indexed to A4 size with the name of the Employer, Contractor, the Contract number and name of the scheme clearly marked. A collection of manufacturer's descriptive leaflets will not be acceptable as an instruction manual.</w:t>
      </w:r>
    </w:p>
    <w:p w14:paraId="3B22BB7D" w14:textId="77777777" w:rsidR="00D57DB9" w:rsidRPr="00671D5E" w:rsidRDefault="00D57DB9" w:rsidP="005D5BA5">
      <w:pPr>
        <w:widowControl w:val="0"/>
        <w:jc w:val="both"/>
        <w:rPr>
          <w:rFonts w:ascii="Calibri" w:hAnsi="Calibri" w:cs="Calibri"/>
          <w:sz w:val="24"/>
          <w:szCs w:val="24"/>
          <w:lang w:val="en-GB"/>
        </w:rPr>
      </w:pPr>
    </w:p>
    <w:p w14:paraId="17B246DD" w14:textId="77777777" w:rsidR="00D57DB9" w:rsidRPr="00671D5E" w:rsidRDefault="00D57DB9" w:rsidP="005D5BA5">
      <w:pPr>
        <w:widowControl w:val="0"/>
        <w:jc w:val="both"/>
        <w:rPr>
          <w:rFonts w:ascii="Calibri" w:hAnsi="Calibri" w:cs="Calibri"/>
          <w:sz w:val="24"/>
          <w:szCs w:val="24"/>
          <w:lang w:val="en-GB"/>
        </w:rPr>
      </w:pPr>
    </w:p>
    <w:p w14:paraId="112BD5AC" w14:textId="77777777" w:rsidR="00D57DB9" w:rsidRPr="00671D5E" w:rsidRDefault="00D57DB9" w:rsidP="005D5BA5">
      <w:pPr>
        <w:pStyle w:val="Heading2"/>
        <w:jc w:val="both"/>
        <w:rPr>
          <w:rFonts w:ascii="Calibri" w:hAnsi="Calibri" w:cs="Calibri"/>
          <w:sz w:val="24"/>
          <w:szCs w:val="24"/>
        </w:rPr>
      </w:pPr>
      <w:bookmarkStart w:id="61" w:name="_Toc309390463"/>
      <w:bookmarkStart w:id="62" w:name="_Toc195709403"/>
      <w:r w:rsidRPr="00671D5E">
        <w:rPr>
          <w:rFonts w:ascii="Calibri" w:hAnsi="Calibri" w:cs="Calibri"/>
          <w:sz w:val="24"/>
          <w:szCs w:val="24"/>
        </w:rPr>
        <w:t>Water and Electricity Supply</w:t>
      </w:r>
      <w:bookmarkEnd w:id="61"/>
      <w:bookmarkEnd w:id="62"/>
    </w:p>
    <w:p w14:paraId="6BF89DA3" w14:textId="77777777" w:rsidR="00D57DB9" w:rsidRPr="00671D5E" w:rsidRDefault="00D57DB9" w:rsidP="005D5BA5">
      <w:pPr>
        <w:widowControl w:val="0"/>
        <w:jc w:val="both"/>
        <w:rPr>
          <w:rFonts w:ascii="Calibri" w:hAnsi="Calibri" w:cs="Calibri"/>
          <w:sz w:val="24"/>
          <w:szCs w:val="24"/>
          <w:lang w:val="en-GB"/>
        </w:rPr>
      </w:pPr>
    </w:p>
    <w:p w14:paraId="45D6E280" w14:textId="77777777" w:rsidR="00D57DB9" w:rsidRPr="00671D5E" w:rsidRDefault="003E62FE" w:rsidP="005D5BA5">
      <w:pPr>
        <w:pStyle w:val="Heading3"/>
        <w:jc w:val="both"/>
        <w:rPr>
          <w:rFonts w:ascii="Calibri" w:hAnsi="Calibri" w:cs="Calibri"/>
          <w:sz w:val="24"/>
          <w:szCs w:val="24"/>
        </w:rPr>
      </w:pPr>
      <w:r w:rsidRPr="00671D5E">
        <w:rPr>
          <w:rFonts w:ascii="Calibri" w:hAnsi="Calibri" w:cs="Calibri"/>
          <w:sz w:val="24"/>
          <w:szCs w:val="24"/>
        </w:rPr>
        <w:t xml:space="preserve">Parts 1, 2, &amp; 3 </w:t>
      </w:r>
    </w:p>
    <w:p w14:paraId="5C3E0E74" w14:textId="77777777" w:rsidR="003E62FE" w:rsidRPr="00671D5E" w:rsidRDefault="003E62FE" w:rsidP="005D5BA5">
      <w:pPr>
        <w:jc w:val="both"/>
        <w:rPr>
          <w:rFonts w:ascii="Calibri" w:hAnsi="Calibri" w:cs="Calibri"/>
          <w:sz w:val="24"/>
          <w:szCs w:val="24"/>
          <w:lang w:val="en-GB"/>
        </w:rPr>
      </w:pPr>
    </w:p>
    <w:p w14:paraId="5EE3C027"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Contractor shall make his own arrangements for the supply of water and electricity for the purposes of the Works.</w:t>
      </w:r>
    </w:p>
    <w:p w14:paraId="66A1FAB9" w14:textId="77777777" w:rsidR="00D57DB9" w:rsidRPr="00671D5E" w:rsidRDefault="00D57DB9" w:rsidP="005D5BA5">
      <w:pPr>
        <w:widowControl w:val="0"/>
        <w:jc w:val="both"/>
        <w:rPr>
          <w:rFonts w:ascii="Calibri" w:hAnsi="Calibri" w:cs="Calibri"/>
          <w:sz w:val="24"/>
          <w:szCs w:val="24"/>
          <w:lang w:val="en-GB"/>
        </w:rPr>
      </w:pPr>
    </w:p>
    <w:p w14:paraId="59A60BEC"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In the event of a reservoir or pipeline failing on hydraulic test, the Contractor shall be responsible for disposing of the test water to allow repairs to be carried out, and for costs of any water tankers required for supplying water for subsequent re-tests.</w:t>
      </w:r>
    </w:p>
    <w:p w14:paraId="76BB753C" w14:textId="77777777" w:rsidR="00D57DB9" w:rsidRPr="00671D5E" w:rsidRDefault="00D57DB9" w:rsidP="005D5BA5">
      <w:pPr>
        <w:widowControl w:val="0"/>
        <w:jc w:val="both"/>
        <w:rPr>
          <w:rFonts w:ascii="Calibri" w:hAnsi="Calibri" w:cs="Calibri"/>
          <w:sz w:val="24"/>
          <w:szCs w:val="24"/>
          <w:lang w:val="en-GB"/>
        </w:rPr>
      </w:pPr>
    </w:p>
    <w:p w14:paraId="44CD17D7"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Water and wastewater derived from the construction, testing and completion of the Works shall be disposed of to the satisfaction of the Engineer </w:t>
      </w:r>
      <w:proofErr w:type="gramStart"/>
      <w:r w:rsidRPr="00671D5E">
        <w:rPr>
          <w:rFonts w:ascii="Calibri" w:hAnsi="Calibri" w:cs="Calibri"/>
          <w:sz w:val="24"/>
          <w:szCs w:val="24"/>
          <w:lang w:val="en-GB"/>
        </w:rPr>
        <w:t>so as to</w:t>
      </w:r>
      <w:proofErr w:type="gramEnd"/>
      <w:r w:rsidRPr="00671D5E">
        <w:rPr>
          <w:rFonts w:ascii="Calibri" w:hAnsi="Calibri" w:cs="Calibri"/>
          <w:sz w:val="24"/>
          <w:szCs w:val="24"/>
          <w:lang w:val="en-GB"/>
        </w:rPr>
        <w:t xml:space="preserve"> cause no damage or complaint. </w:t>
      </w:r>
    </w:p>
    <w:p w14:paraId="513DA1E0" w14:textId="77777777" w:rsidR="00D57DB9" w:rsidRPr="00671D5E" w:rsidRDefault="00D57DB9" w:rsidP="005D5BA5">
      <w:pPr>
        <w:widowControl w:val="0"/>
        <w:jc w:val="both"/>
        <w:rPr>
          <w:rFonts w:ascii="Calibri" w:hAnsi="Calibri" w:cs="Calibri"/>
          <w:sz w:val="24"/>
          <w:szCs w:val="24"/>
          <w:lang w:val="en-GB"/>
        </w:rPr>
      </w:pPr>
    </w:p>
    <w:p w14:paraId="7276E1EB"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Contractor shall supply the disconnected water consumers during construction works with potable water. The Contractor can bill for these services as provided for in the Bill</w:t>
      </w:r>
      <w:r w:rsidR="00AD2A45" w:rsidRPr="00671D5E">
        <w:rPr>
          <w:rFonts w:ascii="Calibri" w:hAnsi="Calibri" w:cs="Calibri"/>
          <w:sz w:val="24"/>
          <w:szCs w:val="24"/>
          <w:lang w:val="en-GB"/>
        </w:rPr>
        <w:t>s</w:t>
      </w:r>
      <w:r w:rsidRPr="00671D5E">
        <w:rPr>
          <w:rFonts w:ascii="Calibri" w:hAnsi="Calibri" w:cs="Calibri"/>
          <w:sz w:val="24"/>
          <w:szCs w:val="24"/>
          <w:lang w:val="en-GB"/>
        </w:rPr>
        <w:t xml:space="preserve"> of Quantities.</w:t>
      </w:r>
    </w:p>
    <w:p w14:paraId="75CAC6F5" w14:textId="77777777" w:rsidR="00D57DB9" w:rsidRPr="00671D5E" w:rsidRDefault="00D57DB9" w:rsidP="005D5BA5">
      <w:pPr>
        <w:widowControl w:val="0"/>
        <w:jc w:val="both"/>
        <w:rPr>
          <w:rFonts w:ascii="Calibri" w:hAnsi="Calibri" w:cs="Calibri"/>
          <w:sz w:val="24"/>
          <w:szCs w:val="24"/>
          <w:lang w:val="en-GB"/>
        </w:rPr>
      </w:pPr>
    </w:p>
    <w:p w14:paraId="66060428" w14:textId="77777777" w:rsidR="00D57DB9" w:rsidRPr="00671D5E" w:rsidRDefault="00D57DB9" w:rsidP="005D5BA5">
      <w:pPr>
        <w:widowControl w:val="0"/>
        <w:jc w:val="both"/>
        <w:rPr>
          <w:rFonts w:ascii="Calibri" w:hAnsi="Calibri" w:cs="Calibri"/>
          <w:sz w:val="24"/>
          <w:szCs w:val="24"/>
          <w:lang w:val="en-GB"/>
        </w:rPr>
      </w:pPr>
    </w:p>
    <w:p w14:paraId="6470C925" w14:textId="77777777" w:rsidR="00D57DB9" w:rsidRPr="00671D5E" w:rsidRDefault="00D57DB9" w:rsidP="005D5BA5">
      <w:pPr>
        <w:pStyle w:val="Heading2"/>
        <w:jc w:val="both"/>
        <w:rPr>
          <w:rFonts w:ascii="Calibri" w:hAnsi="Calibri" w:cs="Calibri"/>
          <w:sz w:val="24"/>
          <w:szCs w:val="24"/>
        </w:rPr>
      </w:pPr>
      <w:bookmarkStart w:id="63" w:name="_Toc309390464"/>
      <w:bookmarkStart w:id="64" w:name="_Toc195709404"/>
      <w:r w:rsidRPr="00671D5E">
        <w:rPr>
          <w:rFonts w:ascii="Calibri" w:hAnsi="Calibri" w:cs="Calibri"/>
          <w:sz w:val="24"/>
          <w:szCs w:val="24"/>
        </w:rPr>
        <w:t>Contractor's Facilities</w:t>
      </w:r>
      <w:bookmarkEnd w:id="63"/>
      <w:bookmarkEnd w:id="64"/>
    </w:p>
    <w:p w14:paraId="1D0656FE" w14:textId="77777777" w:rsidR="00D57DB9" w:rsidRPr="00671D5E" w:rsidRDefault="00D57DB9" w:rsidP="005D5BA5">
      <w:pPr>
        <w:widowControl w:val="0"/>
        <w:jc w:val="both"/>
        <w:rPr>
          <w:rFonts w:ascii="Calibri" w:hAnsi="Calibri" w:cs="Calibri"/>
          <w:sz w:val="24"/>
          <w:szCs w:val="24"/>
          <w:lang w:val="en-GB"/>
        </w:rPr>
      </w:pPr>
    </w:p>
    <w:p w14:paraId="2A8B21DF"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Contractor shall provide all site facilities including offices, workshops, stores, accommodation, washing, sanitation etc. necessary for use by his own staff, for the execution of the Works.</w:t>
      </w:r>
    </w:p>
    <w:p w14:paraId="7B37605A" w14:textId="77777777" w:rsidR="00D57DB9" w:rsidRPr="00671D5E" w:rsidRDefault="00D57DB9" w:rsidP="005D5BA5">
      <w:pPr>
        <w:widowControl w:val="0"/>
        <w:jc w:val="both"/>
        <w:rPr>
          <w:rFonts w:ascii="Calibri" w:hAnsi="Calibri" w:cs="Calibri"/>
          <w:sz w:val="24"/>
          <w:szCs w:val="24"/>
          <w:lang w:val="en-GB"/>
        </w:rPr>
      </w:pPr>
    </w:p>
    <w:p w14:paraId="5606E8CD"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Contractor shall be responsible for making all arrangements for drainage from his site facilities and shall be responsible for payment of all charges in connection therewith.</w:t>
      </w:r>
    </w:p>
    <w:p w14:paraId="394798F2" w14:textId="77777777" w:rsidR="00D57DB9" w:rsidRPr="00671D5E" w:rsidRDefault="00D57DB9" w:rsidP="005D5BA5">
      <w:pPr>
        <w:widowControl w:val="0"/>
        <w:jc w:val="both"/>
        <w:rPr>
          <w:rFonts w:ascii="Calibri" w:hAnsi="Calibri" w:cs="Calibri"/>
          <w:sz w:val="24"/>
          <w:szCs w:val="24"/>
          <w:lang w:val="en-GB"/>
        </w:rPr>
      </w:pPr>
    </w:p>
    <w:p w14:paraId="3889A505" w14:textId="77777777" w:rsidR="00D57DB9" w:rsidRPr="00671D5E" w:rsidRDefault="00D57DB9" w:rsidP="005D5BA5">
      <w:pPr>
        <w:widowControl w:val="0"/>
        <w:jc w:val="both"/>
        <w:rPr>
          <w:rFonts w:ascii="Calibri" w:hAnsi="Calibri" w:cs="Calibri"/>
          <w:sz w:val="24"/>
          <w:szCs w:val="24"/>
          <w:lang w:val="en-GB"/>
        </w:rPr>
      </w:pPr>
    </w:p>
    <w:p w14:paraId="53D4D407" w14:textId="77777777" w:rsidR="00D57DB9" w:rsidRPr="00671D5E" w:rsidRDefault="00D57DB9" w:rsidP="005D5BA5">
      <w:pPr>
        <w:pStyle w:val="Heading2"/>
        <w:jc w:val="both"/>
        <w:rPr>
          <w:rFonts w:ascii="Calibri" w:hAnsi="Calibri" w:cs="Calibri"/>
          <w:sz w:val="24"/>
          <w:szCs w:val="24"/>
        </w:rPr>
      </w:pPr>
      <w:bookmarkStart w:id="65" w:name="_Toc309390465"/>
      <w:bookmarkStart w:id="66" w:name="_Toc195709405"/>
      <w:r w:rsidRPr="00671D5E">
        <w:rPr>
          <w:rFonts w:ascii="Calibri" w:hAnsi="Calibri" w:cs="Calibri"/>
          <w:sz w:val="24"/>
          <w:szCs w:val="24"/>
        </w:rPr>
        <w:t>Storage of Plant</w:t>
      </w:r>
      <w:bookmarkEnd w:id="65"/>
      <w:bookmarkEnd w:id="66"/>
    </w:p>
    <w:p w14:paraId="29079D35" w14:textId="77777777" w:rsidR="00D57DB9" w:rsidRPr="00671D5E" w:rsidRDefault="00D57DB9" w:rsidP="005D5BA5">
      <w:pPr>
        <w:keepNext/>
        <w:widowControl w:val="0"/>
        <w:jc w:val="both"/>
        <w:rPr>
          <w:rFonts w:ascii="Calibri" w:hAnsi="Calibri" w:cs="Calibri"/>
          <w:sz w:val="24"/>
          <w:szCs w:val="24"/>
          <w:lang w:val="en-GB"/>
        </w:rPr>
      </w:pPr>
    </w:p>
    <w:p w14:paraId="0FBCC893" w14:textId="77777777" w:rsidR="00D57DB9" w:rsidRPr="00671D5E" w:rsidRDefault="00D57DB9" w:rsidP="005D5BA5">
      <w:pPr>
        <w:pStyle w:val="Heading3"/>
        <w:jc w:val="both"/>
        <w:rPr>
          <w:rFonts w:ascii="Calibri" w:hAnsi="Calibri" w:cs="Calibri"/>
          <w:sz w:val="24"/>
          <w:szCs w:val="24"/>
        </w:rPr>
      </w:pPr>
      <w:r w:rsidRPr="00671D5E">
        <w:rPr>
          <w:rFonts w:ascii="Calibri" w:hAnsi="Calibri" w:cs="Calibri"/>
          <w:sz w:val="24"/>
          <w:szCs w:val="24"/>
        </w:rPr>
        <w:t>Part 2</w:t>
      </w:r>
      <w:r w:rsidR="003E62FE" w:rsidRPr="00671D5E">
        <w:rPr>
          <w:rFonts w:ascii="Calibri" w:hAnsi="Calibri" w:cs="Calibri"/>
          <w:sz w:val="24"/>
          <w:szCs w:val="24"/>
        </w:rPr>
        <w:t xml:space="preserve"> &amp; 3</w:t>
      </w:r>
    </w:p>
    <w:p w14:paraId="17686DC7" w14:textId="77777777" w:rsidR="00D57DB9" w:rsidRPr="00671D5E" w:rsidRDefault="00D57DB9" w:rsidP="005D5BA5">
      <w:pPr>
        <w:keepNext/>
        <w:widowControl w:val="0"/>
        <w:jc w:val="both"/>
        <w:rPr>
          <w:rFonts w:ascii="Calibri" w:hAnsi="Calibri" w:cs="Calibri"/>
          <w:sz w:val="24"/>
          <w:szCs w:val="24"/>
          <w:lang w:val="en-GB"/>
        </w:rPr>
      </w:pPr>
    </w:p>
    <w:p w14:paraId="12657F28"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Contractor shall be responsible for and bear all costs of securely storing the Plant and Equipment, both on and off site, in suitable environmental conditions to prevent deterioration of the Plant and Equipment until it is incorporated into the Works. The standard of storage to be provided by the Contractor for the Plant and Equipment shall be as follows.</w:t>
      </w:r>
    </w:p>
    <w:p w14:paraId="53BD644D" w14:textId="77777777" w:rsidR="00D57DB9" w:rsidRPr="00671D5E" w:rsidRDefault="00D57DB9" w:rsidP="005D5BA5">
      <w:pPr>
        <w:widowControl w:val="0"/>
        <w:jc w:val="both"/>
        <w:rPr>
          <w:rFonts w:ascii="Calibri" w:hAnsi="Calibri" w:cs="Calibri"/>
          <w:sz w:val="24"/>
          <w:szCs w:val="24"/>
          <w:lang w:val="en-GB"/>
        </w:rPr>
      </w:pPr>
    </w:p>
    <w:p w14:paraId="46837463"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All electrical Plant and Equipment and moving mechanical Plant and Equipment shall be stored by the Contractor in suitable wind and watertight buildings to be provided by the Contractor at his own expense. The stores shall be dust free and shall be adequately ventilated and heated by the Contractor at his own expense, to prevent condensation and deterioration of the Plant and Equipment. The heating shall be provided by a thermostatically controlled heating system. The stores shall also be adequately lit. The stores and its services shall be approved by the Engineer. The giving of such approval shall not relieve the Contractor of his liabilities for the safe and proper storage of the Plant and Equipment under the Contract.</w:t>
      </w:r>
    </w:p>
    <w:p w14:paraId="1A3FAC43" w14:textId="77777777" w:rsidR="00D57DB9" w:rsidRPr="00671D5E" w:rsidRDefault="00D57DB9" w:rsidP="005D5BA5">
      <w:pPr>
        <w:widowControl w:val="0"/>
        <w:jc w:val="both"/>
        <w:rPr>
          <w:rFonts w:ascii="Calibri" w:hAnsi="Calibri" w:cs="Calibri"/>
          <w:sz w:val="24"/>
          <w:szCs w:val="24"/>
          <w:lang w:val="en-GB"/>
        </w:rPr>
      </w:pPr>
    </w:p>
    <w:p w14:paraId="30969569"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All other Plant and Equipment shall be stored by the Contractor in secure compounds to be provided by the Contractor at his own expense. Such Plant and Equipment shall be protected as appropriate to prevent its deterioration while in store.</w:t>
      </w:r>
    </w:p>
    <w:p w14:paraId="2BBD94B2" w14:textId="77777777" w:rsidR="00D57DB9" w:rsidRPr="00671D5E" w:rsidRDefault="00D57DB9" w:rsidP="005D5BA5">
      <w:pPr>
        <w:widowControl w:val="0"/>
        <w:jc w:val="both"/>
        <w:rPr>
          <w:rFonts w:ascii="Calibri" w:hAnsi="Calibri" w:cs="Calibri"/>
          <w:sz w:val="24"/>
          <w:szCs w:val="24"/>
          <w:lang w:val="en-GB"/>
        </w:rPr>
      </w:pPr>
    </w:p>
    <w:p w14:paraId="51D9BB03"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While the Plant and Equipment is in store the Contractor shall take all necessary precautions to maintain the Plant and Equipment in a serviceable condition and these precautions shall be to the approval of the Engineer. Such minimum precautions shall include, but not be limited to, the measures described below.</w:t>
      </w:r>
    </w:p>
    <w:p w14:paraId="5854DE7F" w14:textId="77777777" w:rsidR="00D57DB9" w:rsidRPr="00671D5E" w:rsidRDefault="00D57DB9" w:rsidP="005D5BA5">
      <w:pPr>
        <w:widowControl w:val="0"/>
        <w:tabs>
          <w:tab w:val="left" w:pos="0"/>
          <w:tab w:val="left" w:pos="270"/>
          <w:tab w:val="left" w:pos="720"/>
          <w:tab w:val="left" w:pos="1440"/>
          <w:tab w:val="left" w:pos="2160"/>
          <w:tab w:val="left" w:pos="3600"/>
        </w:tabs>
        <w:ind w:left="720"/>
        <w:jc w:val="both"/>
        <w:rPr>
          <w:rFonts w:ascii="Calibri" w:hAnsi="Calibri" w:cs="Calibri"/>
          <w:sz w:val="24"/>
          <w:szCs w:val="24"/>
          <w:lang w:val="en-GB"/>
        </w:rPr>
      </w:pPr>
    </w:p>
    <w:p w14:paraId="7BDD38A4" w14:textId="77777777" w:rsidR="00D57DB9" w:rsidRPr="00671D5E" w:rsidRDefault="00D57DB9" w:rsidP="005D5BA5">
      <w:pPr>
        <w:widowControl w:val="0"/>
        <w:numPr>
          <w:ilvl w:val="0"/>
          <w:numId w:val="5"/>
        </w:numPr>
        <w:jc w:val="both"/>
        <w:rPr>
          <w:rFonts w:ascii="Calibri" w:hAnsi="Calibri" w:cs="Calibri"/>
          <w:sz w:val="24"/>
          <w:szCs w:val="24"/>
          <w:lang w:val="en-GB"/>
        </w:rPr>
      </w:pPr>
      <w:r w:rsidRPr="00671D5E">
        <w:rPr>
          <w:rFonts w:ascii="Calibri" w:hAnsi="Calibri" w:cs="Calibri"/>
          <w:sz w:val="24"/>
          <w:szCs w:val="24"/>
          <w:lang w:val="en-GB"/>
        </w:rPr>
        <w:t xml:space="preserve">Motors shall be stored under polythene with their heaters </w:t>
      </w:r>
      <w:proofErr w:type="gramStart"/>
      <w:r w:rsidRPr="00671D5E">
        <w:rPr>
          <w:rFonts w:ascii="Calibri" w:hAnsi="Calibri" w:cs="Calibri"/>
          <w:sz w:val="24"/>
          <w:szCs w:val="24"/>
          <w:lang w:val="en-GB"/>
        </w:rPr>
        <w:t>energised at all times</w:t>
      </w:r>
      <w:proofErr w:type="gramEnd"/>
      <w:r w:rsidRPr="00671D5E">
        <w:rPr>
          <w:rFonts w:ascii="Calibri" w:hAnsi="Calibri" w:cs="Calibri"/>
          <w:sz w:val="24"/>
          <w:szCs w:val="24"/>
          <w:lang w:val="en-GB"/>
        </w:rPr>
        <w:t>. Packing strips shall be inserted in the air gaps to prevent rotors from resting on stator cores and bearings shall be removed.</w:t>
      </w:r>
    </w:p>
    <w:p w14:paraId="2CA7ADD4" w14:textId="77777777" w:rsidR="00D57DB9" w:rsidRPr="00671D5E" w:rsidRDefault="00D57DB9" w:rsidP="005D5BA5">
      <w:pPr>
        <w:widowControl w:val="0"/>
        <w:tabs>
          <w:tab w:val="left" w:pos="0"/>
          <w:tab w:val="left" w:pos="270"/>
          <w:tab w:val="left" w:pos="720"/>
          <w:tab w:val="left" w:pos="1440"/>
          <w:tab w:val="left" w:pos="3600"/>
        </w:tabs>
        <w:ind w:left="1440" w:hanging="720"/>
        <w:jc w:val="both"/>
        <w:rPr>
          <w:rFonts w:ascii="Calibri" w:hAnsi="Calibri" w:cs="Calibri"/>
          <w:sz w:val="24"/>
          <w:szCs w:val="24"/>
          <w:lang w:val="en-GB"/>
        </w:rPr>
      </w:pPr>
    </w:p>
    <w:p w14:paraId="069E2690" w14:textId="77777777" w:rsidR="00D57DB9" w:rsidRPr="00671D5E" w:rsidRDefault="00D57DB9" w:rsidP="005D5BA5">
      <w:pPr>
        <w:widowControl w:val="0"/>
        <w:numPr>
          <w:ilvl w:val="0"/>
          <w:numId w:val="5"/>
        </w:numPr>
        <w:jc w:val="both"/>
        <w:rPr>
          <w:rFonts w:ascii="Calibri" w:hAnsi="Calibri" w:cs="Calibri"/>
          <w:sz w:val="24"/>
          <w:szCs w:val="24"/>
          <w:lang w:val="en-GB"/>
        </w:rPr>
      </w:pPr>
      <w:r w:rsidRPr="00671D5E">
        <w:rPr>
          <w:rFonts w:ascii="Calibri" w:hAnsi="Calibri" w:cs="Calibri"/>
          <w:sz w:val="24"/>
          <w:szCs w:val="24"/>
          <w:lang w:val="en-GB"/>
        </w:rPr>
        <w:t xml:space="preserve">Circuit breaker panels, motor control centres and switchboards shall be stored under polythene and the heaters shall be </w:t>
      </w:r>
      <w:proofErr w:type="gramStart"/>
      <w:r w:rsidRPr="00671D5E">
        <w:rPr>
          <w:rFonts w:ascii="Calibri" w:hAnsi="Calibri" w:cs="Calibri"/>
          <w:sz w:val="24"/>
          <w:szCs w:val="24"/>
          <w:lang w:val="en-GB"/>
        </w:rPr>
        <w:t>energised at all times</w:t>
      </w:r>
      <w:proofErr w:type="gramEnd"/>
      <w:r w:rsidRPr="00671D5E">
        <w:rPr>
          <w:rFonts w:ascii="Calibri" w:hAnsi="Calibri" w:cs="Calibri"/>
          <w:sz w:val="24"/>
          <w:szCs w:val="24"/>
          <w:lang w:val="en-GB"/>
        </w:rPr>
        <w:t>.</w:t>
      </w:r>
    </w:p>
    <w:p w14:paraId="314EE24A" w14:textId="77777777" w:rsidR="00D57DB9" w:rsidRPr="00671D5E" w:rsidRDefault="00D57DB9" w:rsidP="005D5BA5">
      <w:pPr>
        <w:widowControl w:val="0"/>
        <w:tabs>
          <w:tab w:val="left" w:pos="0"/>
          <w:tab w:val="left" w:pos="270"/>
          <w:tab w:val="left" w:pos="720"/>
          <w:tab w:val="left" w:pos="1440"/>
          <w:tab w:val="left" w:pos="3600"/>
        </w:tabs>
        <w:ind w:left="1440" w:hanging="720"/>
        <w:jc w:val="both"/>
        <w:rPr>
          <w:rFonts w:ascii="Calibri" w:hAnsi="Calibri" w:cs="Calibri"/>
          <w:sz w:val="24"/>
          <w:szCs w:val="24"/>
          <w:lang w:val="en-GB"/>
        </w:rPr>
      </w:pPr>
    </w:p>
    <w:p w14:paraId="68646882" w14:textId="77777777" w:rsidR="00D57DB9" w:rsidRPr="00671D5E" w:rsidRDefault="00D57DB9" w:rsidP="005D5BA5">
      <w:pPr>
        <w:widowControl w:val="0"/>
        <w:numPr>
          <w:ilvl w:val="0"/>
          <w:numId w:val="5"/>
        </w:numPr>
        <w:jc w:val="both"/>
        <w:rPr>
          <w:rFonts w:ascii="Calibri" w:hAnsi="Calibri" w:cs="Calibri"/>
          <w:sz w:val="24"/>
          <w:szCs w:val="24"/>
          <w:lang w:val="en-GB"/>
        </w:rPr>
      </w:pPr>
      <w:r w:rsidRPr="00671D5E">
        <w:rPr>
          <w:rFonts w:ascii="Calibri" w:hAnsi="Calibri" w:cs="Calibri"/>
          <w:sz w:val="24"/>
          <w:szCs w:val="24"/>
          <w:lang w:val="en-GB"/>
        </w:rPr>
        <w:t>Oil-filled transformers shall be pressurised with an inert gas.</w:t>
      </w:r>
    </w:p>
    <w:p w14:paraId="76614669" w14:textId="77777777" w:rsidR="00D57DB9" w:rsidRPr="00671D5E" w:rsidRDefault="00D57DB9" w:rsidP="005D5BA5">
      <w:pPr>
        <w:widowControl w:val="0"/>
        <w:tabs>
          <w:tab w:val="left" w:pos="0"/>
          <w:tab w:val="left" w:pos="270"/>
          <w:tab w:val="left" w:pos="720"/>
          <w:tab w:val="left" w:pos="1440"/>
          <w:tab w:val="left" w:pos="2160"/>
          <w:tab w:val="left" w:pos="3600"/>
        </w:tabs>
        <w:ind w:left="720"/>
        <w:jc w:val="both"/>
        <w:rPr>
          <w:rFonts w:ascii="Calibri" w:hAnsi="Calibri" w:cs="Calibri"/>
          <w:sz w:val="24"/>
          <w:szCs w:val="24"/>
          <w:lang w:val="en-GB"/>
        </w:rPr>
      </w:pPr>
    </w:p>
    <w:p w14:paraId="4ADA5492" w14:textId="77777777" w:rsidR="00D57DB9" w:rsidRPr="00671D5E" w:rsidRDefault="00D57DB9" w:rsidP="005D5BA5">
      <w:pPr>
        <w:widowControl w:val="0"/>
        <w:numPr>
          <w:ilvl w:val="0"/>
          <w:numId w:val="5"/>
        </w:numPr>
        <w:jc w:val="both"/>
        <w:rPr>
          <w:rFonts w:ascii="Calibri" w:hAnsi="Calibri" w:cs="Calibri"/>
          <w:sz w:val="24"/>
          <w:szCs w:val="24"/>
          <w:lang w:val="en-GB"/>
        </w:rPr>
      </w:pPr>
      <w:r w:rsidRPr="00671D5E">
        <w:rPr>
          <w:rFonts w:ascii="Calibri" w:hAnsi="Calibri" w:cs="Calibri"/>
          <w:sz w:val="24"/>
          <w:szCs w:val="24"/>
          <w:lang w:val="en-GB"/>
        </w:rPr>
        <w:t>All flanges shall be closed off with metal caps and all small openings shall be stopped with plastic plugs or caps.</w:t>
      </w:r>
    </w:p>
    <w:p w14:paraId="57590049" w14:textId="77777777" w:rsidR="00D57DB9" w:rsidRPr="00671D5E" w:rsidRDefault="00D57DB9" w:rsidP="005D5BA5">
      <w:pPr>
        <w:widowControl w:val="0"/>
        <w:tabs>
          <w:tab w:val="left" w:pos="0"/>
          <w:tab w:val="left" w:pos="270"/>
          <w:tab w:val="left" w:pos="720"/>
          <w:tab w:val="left" w:pos="1440"/>
          <w:tab w:val="left" w:pos="3600"/>
        </w:tabs>
        <w:ind w:left="1440" w:hanging="720"/>
        <w:jc w:val="both"/>
        <w:rPr>
          <w:rFonts w:ascii="Calibri" w:hAnsi="Calibri" w:cs="Calibri"/>
          <w:sz w:val="24"/>
          <w:szCs w:val="24"/>
          <w:lang w:val="en-GB"/>
        </w:rPr>
      </w:pPr>
    </w:p>
    <w:p w14:paraId="7CDD3BC8" w14:textId="77777777" w:rsidR="00D57DB9" w:rsidRPr="00671D5E" w:rsidRDefault="00D57DB9" w:rsidP="005D5BA5">
      <w:pPr>
        <w:widowControl w:val="0"/>
        <w:numPr>
          <w:ilvl w:val="0"/>
          <w:numId w:val="5"/>
        </w:numPr>
        <w:jc w:val="both"/>
        <w:rPr>
          <w:rFonts w:ascii="Calibri" w:hAnsi="Calibri" w:cs="Calibri"/>
          <w:sz w:val="24"/>
          <w:szCs w:val="24"/>
          <w:lang w:val="en-GB"/>
        </w:rPr>
      </w:pPr>
      <w:r w:rsidRPr="00671D5E">
        <w:rPr>
          <w:rFonts w:ascii="Calibri" w:hAnsi="Calibri" w:cs="Calibri"/>
          <w:sz w:val="24"/>
          <w:szCs w:val="24"/>
          <w:lang w:val="en-GB"/>
        </w:rPr>
        <w:t xml:space="preserve">All shaft exits from casing and bearing housings shall be sealed with Denso tape moulded into place. All closures shall be taped over and the tape painted with three coats of </w:t>
      </w:r>
      <w:proofErr w:type="spellStart"/>
      <w:r w:rsidRPr="00671D5E">
        <w:rPr>
          <w:rFonts w:ascii="Calibri" w:hAnsi="Calibri" w:cs="Calibri"/>
          <w:sz w:val="24"/>
          <w:szCs w:val="24"/>
          <w:lang w:val="en-GB"/>
        </w:rPr>
        <w:t>tretoplast</w:t>
      </w:r>
      <w:proofErr w:type="spellEnd"/>
      <w:r w:rsidRPr="00671D5E">
        <w:rPr>
          <w:rFonts w:ascii="Calibri" w:hAnsi="Calibri" w:cs="Calibri"/>
          <w:sz w:val="24"/>
          <w:szCs w:val="24"/>
          <w:lang w:val="en-GB"/>
        </w:rPr>
        <w:t xml:space="preserve"> sac to form a complete seal.</w:t>
      </w:r>
    </w:p>
    <w:p w14:paraId="0C5B615A" w14:textId="77777777" w:rsidR="00D57DB9" w:rsidRPr="00671D5E" w:rsidRDefault="00D57DB9" w:rsidP="005D5BA5">
      <w:pPr>
        <w:widowControl w:val="0"/>
        <w:tabs>
          <w:tab w:val="left" w:pos="0"/>
          <w:tab w:val="left" w:pos="270"/>
          <w:tab w:val="left" w:pos="720"/>
          <w:tab w:val="left" w:pos="1440"/>
          <w:tab w:val="left" w:pos="3600"/>
        </w:tabs>
        <w:ind w:left="1440" w:hanging="720"/>
        <w:jc w:val="both"/>
        <w:rPr>
          <w:rFonts w:ascii="Calibri" w:hAnsi="Calibri" w:cs="Calibri"/>
          <w:sz w:val="24"/>
          <w:szCs w:val="24"/>
          <w:lang w:val="en-GB"/>
        </w:rPr>
      </w:pPr>
    </w:p>
    <w:p w14:paraId="1AA93CF8" w14:textId="77777777" w:rsidR="00D57DB9" w:rsidRPr="00671D5E" w:rsidRDefault="00D57DB9" w:rsidP="005D5BA5">
      <w:pPr>
        <w:widowControl w:val="0"/>
        <w:numPr>
          <w:ilvl w:val="0"/>
          <w:numId w:val="5"/>
        </w:numPr>
        <w:jc w:val="both"/>
        <w:rPr>
          <w:rFonts w:ascii="Calibri" w:hAnsi="Calibri" w:cs="Calibri"/>
          <w:sz w:val="24"/>
          <w:szCs w:val="24"/>
          <w:lang w:val="en-GB"/>
        </w:rPr>
      </w:pPr>
      <w:r w:rsidRPr="00671D5E">
        <w:rPr>
          <w:rFonts w:ascii="Calibri" w:hAnsi="Calibri" w:cs="Calibri"/>
          <w:sz w:val="24"/>
          <w:szCs w:val="24"/>
          <w:lang w:val="en-GB"/>
        </w:rPr>
        <w:t>All exposed ferrous non-stainless machined surfaces shall be coated with a bitumen solution.</w:t>
      </w:r>
    </w:p>
    <w:p w14:paraId="792F1AA2" w14:textId="77777777" w:rsidR="00D57DB9" w:rsidRPr="00671D5E" w:rsidRDefault="00D57DB9" w:rsidP="005D5BA5">
      <w:pPr>
        <w:widowControl w:val="0"/>
        <w:tabs>
          <w:tab w:val="left" w:pos="0"/>
          <w:tab w:val="left" w:pos="270"/>
          <w:tab w:val="left" w:pos="720"/>
          <w:tab w:val="left" w:pos="1440"/>
          <w:tab w:val="left" w:pos="2160"/>
          <w:tab w:val="left" w:pos="3600"/>
        </w:tabs>
        <w:ind w:left="720"/>
        <w:jc w:val="both"/>
        <w:rPr>
          <w:rFonts w:ascii="Calibri" w:hAnsi="Calibri" w:cs="Calibri"/>
          <w:sz w:val="24"/>
          <w:szCs w:val="24"/>
          <w:lang w:val="en-GB"/>
        </w:rPr>
      </w:pPr>
    </w:p>
    <w:p w14:paraId="5D684D5E" w14:textId="77777777" w:rsidR="00D57DB9" w:rsidRPr="00671D5E" w:rsidRDefault="00D57DB9" w:rsidP="005D5BA5">
      <w:pPr>
        <w:widowControl w:val="0"/>
        <w:numPr>
          <w:ilvl w:val="0"/>
          <w:numId w:val="5"/>
        </w:numPr>
        <w:jc w:val="both"/>
        <w:rPr>
          <w:rFonts w:ascii="Calibri" w:hAnsi="Calibri" w:cs="Calibri"/>
          <w:sz w:val="24"/>
          <w:szCs w:val="24"/>
          <w:lang w:val="en-GB"/>
        </w:rPr>
      </w:pPr>
      <w:r w:rsidRPr="00671D5E">
        <w:rPr>
          <w:rFonts w:ascii="Calibri" w:hAnsi="Calibri" w:cs="Calibri"/>
          <w:sz w:val="24"/>
          <w:szCs w:val="24"/>
          <w:lang w:val="en-GB"/>
        </w:rPr>
        <w:t>Thrust and journal bearings shall be removed from the pump and packed in the pump. Journal bearings shall be stored as a matched pair.</w:t>
      </w:r>
    </w:p>
    <w:p w14:paraId="1A499DFC" w14:textId="77777777" w:rsidR="00D57DB9" w:rsidRPr="00671D5E" w:rsidRDefault="00D57DB9" w:rsidP="005D5BA5">
      <w:pPr>
        <w:widowControl w:val="0"/>
        <w:tabs>
          <w:tab w:val="left" w:pos="0"/>
          <w:tab w:val="left" w:pos="270"/>
          <w:tab w:val="left" w:pos="720"/>
          <w:tab w:val="left" w:pos="1440"/>
          <w:tab w:val="left" w:pos="3600"/>
        </w:tabs>
        <w:ind w:left="1440" w:hanging="810"/>
        <w:jc w:val="both"/>
        <w:rPr>
          <w:rFonts w:ascii="Calibri" w:hAnsi="Calibri" w:cs="Calibri"/>
          <w:sz w:val="24"/>
          <w:szCs w:val="24"/>
          <w:lang w:val="en-GB"/>
        </w:rPr>
      </w:pPr>
    </w:p>
    <w:p w14:paraId="4C6F6FC9" w14:textId="77777777" w:rsidR="00D57DB9" w:rsidRPr="00671D5E" w:rsidRDefault="00D57DB9" w:rsidP="005D5BA5">
      <w:pPr>
        <w:widowControl w:val="0"/>
        <w:numPr>
          <w:ilvl w:val="0"/>
          <w:numId w:val="5"/>
        </w:numPr>
        <w:jc w:val="both"/>
        <w:rPr>
          <w:rFonts w:ascii="Calibri" w:hAnsi="Calibri" w:cs="Calibri"/>
          <w:sz w:val="24"/>
          <w:szCs w:val="24"/>
          <w:lang w:val="en-GB"/>
        </w:rPr>
      </w:pPr>
      <w:r w:rsidRPr="00671D5E">
        <w:rPr>
          <w:rFonts w:ascii="Calibri" w:hAnsi="Calibri" w:cs="Calibri"/>
          <w:sz w:val="24"/>
          <w:szCs w:val="24"/>
          <w:lang w:val="en-GB"/>
        </w:rPr>
        <w:t>Plant and Equipment shall be inspected every three months to ensure that the packing is intact and that the Plant has not been contaminated by the ingress of moisture.</w:t>
      </w:r>
    </w:p>
    <w:p w14:paraId="5E7E3C41" w14:textId="77777777" w:rsidR="00D57DB9" w:rsidRPr="00671D5E" w:rsidRDefault="00D57DB9" w:rsidP="005D5BA5">
      <w:pPr>
        <w:widowControl w:val="0"/>
        <w:tabs>
          <w:tab w:val="left" w:pos="0"/>
          <w:tab w:val="left" w:pos="270"/>
          <w:tab w:val="left" w:pos="720"/>
          <w:tab w:val="left" w:pos="1440"/>
          <w:tab w:val="left" w:pos="3600"/>
        </w:tabs>
        <w:ind w:left="1440" w:hanging="810"/>
        <w:jc w:val="both"/>
        <w:rPr>
          <w:rFonts w:ascii="Calibri" w:hAnsi="Calibri" w:cs="Calibri"/>
          <w:sz w:val="24"/>
          <w:szCs w:val="24"/>
          <w:lang w:val="en-GB"/>
        </w:rPr>
      </w:pPr>
    </w:p>
    <w:p w14:paraId="5A1762D2" w14:textId="77777777" w:rsidR="00D57DB9" w:rsidRPr="00671D5E" w:rsidRDefault="00D57DB9" w:rsidP="005D5BA5">
      <w:pPr>
        <w:widowControl w:val="0"/>
        <w:numPr>
          <w:ilvl w:val="0"/>
          <w:numId w:val="5"/>
        </w:numPr>
        <w:jc w:val="both"/>
        <w:rPr>
          <w:rFonts w:ascii="Calibri" w:hAnsi="Calibri" w:cs="Calibri"/>
          <w:sz w:val="24"/>
          <w:szCs w:val="24"/>
          <w:lang w:val="en-GB"/>
        </w:rPr>
      </w:pPr>
      <w:r w:rsidRPr="00671D5E">
        <w:rPr>
          <w:rFonts w:ascii="Calibri" w:hAnsi="Calibri" w:cs="Calibri"/>
          <w:sz w:val="24"/>
          <w:szCs w:val="24"/>
          <w:lang w:val="en-GB"/>
        </w:rPr>
        <w:t>The Plant and Equipment shall be examined every six months and desiccants replaced. All rolling elements of Plant and Equipment shall be given 1.25 turns at each inspection.</w:t>
      </w:r>
    </w:p>
    <w:p w14:paraId="03F828E4" w14:textId="77777777" w:rsidR="00D57DB9" w:rsidRPr="00671D5E" w:rsidRDefault="00D57DB9" w:rsidP="005D5BA5">
      <w:pPr>
        <w:widowControl w:val="0"/>
        <w:jc w:val="both"/>
        <w:rPr>
          <w:rFonts w:ascii="Calibri" w:hAnsi="Calibri" w:cs="Calibri"/>
          <w:sz w:val="24"/>
          <w:szCs w:val="24"/>
          <w:lang w:val="en-GB"/>
        </w:rPr>
      </w:pPr>
    </w:p>
    <w:p w14:paraId="2AC57CB0" w14:textId="77777777" w:rsidR="00D57DB9" w:rsidRPr="00671D5E" w:rsidRDefault="00D57DB9" w:rsidP="005D5BA5">
      <w:pPr>
        <w:widowControl w:val="0"/>
        <w:jc w:val="both"/>
        <w:rPr>
          <w:rFonts w:ascii="Calibri" w:hAnsi="Calibri" w:cs="Calibri"/>
          <w:sz w:val="24"/>
          <w:szCs w:val="24"/>
          <w:lang w:val="en-GB"/>
        </w:rPr>
      </w:pPr>
    </w:p>
    <w:p w14:paraId="6E5C2BC6"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Notwithstanding the above requirements, the Contractor shall be liable for the safe and proper storage of all Plant and Equipment under the Contract.</w:t>
      </w:r>
    </w:p>
    <w:p w14:paraId="5186B13D" w14:textId="77777777" w:rsidR="00D57DB9" w:rsidRPr="00671D5E" w:rsidRDefault="00D57DB9" w:rsidP="005D5BA5">
      <w:pPr>
        <w:widowControl w:val="0"/>
        <w:jc w:val="both"/>
        <w:rPr>
          <w:rFonts w:ascii="Calibri" w:hAnsi="Calibri" w:cs="Calibri"/>
          <w:sz w:val="24"/>
          <w:szCs w:val="24"/>
          <w:lang w:val="en-GB"/>
        </w:rPr>
      </w:pPr>
    </w:p>
    <w:p w14:paraId="6C57C439" w14:textId="77777777" w:rsidR="00D57DB9" w:rsidRPr="00671D5E" w:rsidRDefault="00D57DB9" w:rsidP="005D5BA5">
      <w:pPr>
        <w:widowControl w:val="0"/>
        <w:jc w:val="both"/>
        <w:rPr>
          <w:rFonts w:ascii="Calibri" w:hAnsi="Calibri" w:cs="Calibri"/>
          <w:sz w:val="24"/>
          <w:szCs w:val="24"/>
          <w:lang w:val="en-GB"/>
        </w:rPr>
      </w:pPr>
    </w:p>
    <w:p w14:paraId="70440443" w14:textId="77777777" w:rsidR="00D57DB9" w:rsidRPr="00671D5E" w:rsidRDefault="00D57DB9" w:rsidP="005D5BA5">
      <w:pPr>
        <w:pStyle w:val="Heading2"/>
        <w:jc w:val="both"/>
        <w:rPr>
          <w:rFonts w:ascii="Calibri" w:hAnsi="Calibri" w:cs="Calibri"/>
          <w:sz w:val="24"/>
          <w:szCs w:val="24"/>
        </w:rPr>
      </w:pPr>
      <w:bookmarkStart w:id="67" w:name="_Toc309390466"/>
      <w:bookmarkStart w:id="68" w:name="_Toc195709406"/>
      <w:r w:rsidRPr="00671D5E">
        <w:rPr>
          <w:rFonts w:ascii="Calibri" w:hAnsi="Calibri" w:cs="Calibri"/>
          <w:sz w:val="24"/>
          <w:szCs w:val="24"/>
        </w:rPr>
        <w:t>Level Datum</w:t>
      </w:r>
      <w:bookmarkEnd w:id="67"/>
      <w:bookmarkEnd w:id="68"/>
    </w:p>
    <w:p w14:paraId="3D404BC9" w14:textId="77777777" w:rsidR="00D57DB9" w:rsidRPr="00671D5E" w:rsidRDefault="00D57DB9" w:rsidP="005D5BA5">
      <w:pPr>
        <w:widowControl w:val="0"/>
        <w:jc w:val="both"/>
        <w:rPr>
          <w:rFonts w:ascii="Calibri" w:hAnsi="Calibri" w:cs="Calibri"/>
          <w:sz w:val="24"/>
          <w:szCs w:val="24"/>
          <w:lang w:val="en-GB"/>
        </w:rPr>
      </w:pPr>
    </w:p>
    <w:p w14:paraId="7070BBF0" w14:textId="77777777" w:rsidR="00D57DB9" w:rsidRPr="00671D5E" w:rsidRDefault="00D57DB9" w:rsidP="005D5BA5">
      <w:pPr>
        <w:jc w:val="both"/>
        <w:rPr>
          <w:rFonts w:ascii="Calibri" w:hAnsi="Calibri" w:cs="Calibri"/>
          <w:sz w:val="24"/>
          <w:szCs w:val="24"/>
          <w:lang w:val="en-GB"/>
        </w:rPr>
      </w:pPr>
      <w:r w:rsidRPr="00671D5E">
        <w:rPr>
          <w:rFonts w:ascii="Calibri" w:hAnsi="Calibri" w:cs="Calibri"/>
          <w:sz w:val="24"/>
          <w:szCs w:val="24"/>
          <w:lang w:val="en-GB"/>
        </w:rPr>
        <w:t>This was obtained by use of a combination of stationary GPS and Total Station, leading to measurement of traverses along the proposed water lines, as well as proposed water storage sites.</w:t>
      </w:r>
    </w:p>
    <w:p w14:paraId="61319B8A" w14:textId="77777777" w:rsidR="00D57DB9" w:rsidRPr="00671D5E" w:rsidRDefault="00D57DB9" w:rsidP="005D5BA5">
      <w:pPr>
        <w:jc w:val="both"/>
        <w:rPr>
          <w:rFonts w:ascii="Calibri" w:hAnsi="Calibri" w:cs="Calibri"/>
          <w:sz w:val="24"/>
          <w:szCs w:val="24"/>
          <w:lang w:val="en-GB"/>
        </w:rPr>
      </w:pPr>
    </w:p>
    <w:p w14:paraId="1DB57817" w14:textId="77777777" w:rsidR="00D57DB9" w:rsidRPr="00671D5E" w:rsidRDefault="00D57DB9" w:rsidP="005D5BA5">
      <w:pPr>
        <w:jc w:val="both"/>
        <w:rPr>
          <w:rFonts w:ascii="Calibri" w:hAnsi="Calibri" w:cs="Calibri"/>
          <w:sz w:val="24"/>
          <w:szCs w:val="24"/>
          <w:lang w:val="en-GB"/>
        </w:rPr>
      </w:pPr>
      <w:r w:rsidRPr="00671D5E">
        <w:rPr>
          <w:rFonts w:ascii="Calibri" w:hAnsi="Calibri" w:cs="Calibri"/>
          <w:sz w:val="24"/>
          <w:szCs w:val="24"/>
          <w:lang w:val="en-GB"/>
        </w:rPr>
        <w:t xml:space="preserve">The GPS information was measured using Magellan </w:t>
      </w:r>
      <w:proofErr w:type="spellStart"/>
      <w:r w:rsidRPr="00671D5E">
        <w:rPr>
          <w:rFonts w:ascii="Calibri" w:hAnsi="Calibri" w:cs="Calibri"/>
          <w:sz w:val="24"/>
          <w:szCs w:val="24"/>
          <w:lang w:val="en-GB"/>
        </w:rPr>
        <w:t>ProMark</w:t>
      </w:r>
      <w:proofErr w:type="spellEnd"/>
      <w:r w:rsidRPr="00671D5E">
        <w:rPr>
          <w:rFonts w:ascii="Calibri" w:hAnsi="Calibri" w:cs="Calibri"/>
          <w:sz w:val="24"/>
          <w:szCs w:val="24"/>
          <w:lang w:val="en-GB"/>
        </w:rPr>
        <w:t xml:space="preserve"> X-CM in stationary differential mode and the processing done using Magellan </w:t>
      </w:r>
      <w:proofErr w:type="spellStart"/>
      <w:r w:rsidRPr="00671D5E">
        <w:rPr>
          <w:rFonts w:ascii="Calibri" w:hAnsi="Calibri" w:cs="Calibri"/>
          <w:sz w:val="24"/>
          <w:szCs w:val="24"/>
          <w:lang w:val="en-GB"/>
        </w:rPr>
        <w:t>Mstar</w:t>
      </w:r>
      <w:proofErr w:type="spellEnd"/>
      <w:r w:rsidRPr="00671D5E">
        <w:rPr>
          <w:rFonts w:ascii="Calibri" w:hAnsi="Calibri" w:cs="Calibri"/>
          <w:sz w:val="24"/>
          <w:szCs w:val="24"/>
          <w:lang w:val="en-GB"/>
        </w:rPr>
        <w:t xml:space="preserve"> professional GPS software.</w:t>
      </w:r>
    </w:p>
    <w:p w14:paraId="31A560F4" w14:textId="77777777" w:rsidR="00D57DB9" w:rsidRPr="00671D5E" w:rsidRDefault="00D57DB9" w:rsidP="005D5BA5">
      <w:pPr>
        <w:widowControl w:val="0"/>
        <w:jc w:val="both"/>
        <w:rPr>
          <w:rFonts w:ascii="Calibri" w:hAnsi="Calibri" w:cs="Calibri"/>
          <w:sz w:val="24"/>
          <w:szCs w:val="24"/>
          <w:lang w:val="en-GB"/>
        </w:rPr>
      </w:pPr>
    </w:p>
    <w:p w14:paraId="2017CCFA"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A report containing the co-ordinates of the points, the point description of reference benchmarks and the point description of new established traverse points will be handed over by the Engineer to the Contractor. </w:t>
      </w:r>
    </w:p>
    <w:p w14:paraId="70DF735C" w14:textId="77777777" w:rsidR="00D57DB9" w:rsidRPr="00671D5E" w:rsidRDefault="00D57DB9" w:rsidP="005D5BA5">
      <w:pPr>
        <w:widowControl w:val="0"/>
        <w:jc w:val="both"/>
        <w:rPr>
          <w:rFonts w:ascii="Calibri" w:hAnsi="Calibri" w:cs="Calibri"/>
          <w:sz w:val="24"/>
          <w:szCs w:val="24"/>
          <w:lang w:val="en-GB"/>
        </w:rPr>
      </w:pPr>
    </w:p>
    <w:p w14:paraId="0D5EC0A9"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This notwithstanding, the Contractor </w:t>
      </w:r>
      <w:proofErr w:type="gramStart"/>
      <w:r w:rsidRPr="00671D5E">
        <w:rPr>
          <w:rFonts w:ascii="Calibri" w:hAnsi="Calibri" w:cs="Calibri"/>
          <w:sz w:val="24"/>
          <w:szCs w:val="24"/>
          <w:lang w:val="en-GB"/>
        </w:rPr>
        <w:t>has to</w:t>
      </w:r>
      <w:proofErr w:type="gramEnd"/>
      <w:r w:rsidRPr="00671D5E">
        <w:rPr>
          <w:rFonts w:ascii="Calibri" w:hAnsi="Calibri" w:cs="Calibri"/>
          <w:sz w:val="24"/>
          <w:szCs w:val="24"/>
          <w:lang w:val="en-GB"/>
        </w:rPr>
        <w:t xml:space="preserve"> check the points and will be fully responsible for the surveying works.</w:t>
      </w:r>
    </w:p>
    <w:p w14:paraId="3A413BF6" w14:textId="77777777" w:rsidR="00D57DB9" w:rsidRPr="00671D5E" w:rsidRDefault="00D57DB9" w:rsidP="005D5BA5">
      <w:pPr>
        <w:widowControl w:val="0"/>
        <w:jc w:val="both"/>
        <w:rPr>
          <w:rFonts w:ascii="Calibri" w:hAnsi="Calibri" w:cs="Calibri"/>
          <w:sz w:val="24"/>
          <w:szCs w:val="24"/>
          <w:lang w:val="en-GB"/>
        </w:rPr>
      </w:pPr>
    </w:p>
    <w:p w14:paraId="56F32DF1" w14:textId="77777777" w:rsidR="00D57DB9" w:rsidRPr="00671D5E" w:rsidRDefault="00D57DB9" w:rsidP="005D5BA5">
      <w:pPr>
        <w:jc w:val="both"/>
        <w:rPr>
          <w:rFonts w:ascii="Calibri" w:hAnsi="Calibri" w:cs="Calibri"/>
          <w:sz w:val="24"/>
          <w:szCs w:val="24"/>
          <w:lang w:val="en-GB"/>
        </w:rPr>
      </w:pPr>
      <w:r w:rsidRPr="00671D5E">
        <w:rPr>
          <w:rFonts w:ascii="Calibri" w:hAnsi="Calibri" w:cs="Calibri"/>
          <w:sz w:val="24"/>
          <w:szCs w:val="24"/>
          <w:lang w:val="en-GB"/>
        </w:rPr>
        <w:t>All levels stated shall be related to existing and temporary benchmarks and traverse points established during the design of the works.</w:t>
      </w:r>
    </w:p>
    <w:p w14:paraId="33D28B4B" w14:textId="77777777" w:rsidR="00D57DB9" w:rsidRPr="00671D5E" w:rsidRDefault="00D57DB9" w:rsidP="005D5BA5">
      <w:pPr>
        <w:widowControl w:val="0"/>
        <w:jc w:val="both"/>
        <w:rPr>
          <w:rFonts w:ascii="Calibri" w:hAnsi="Calibri" w:cs="Calibri"/>
          <w:sz w:val="24"/>
          <w:szCs w:val="24"/>
          <w:lang w:val="en-GB"/>
        </w:rPr>
      </w:pPr>
    </w:p>
    <w:p w14:paraId="6831024B" w14:textId="77777777" w:rsidR="00F7524E" w:rsidRPr="00671D5E" w:rsidRDefault="00F7524E" w:rsidP="005D5BA5">
      <w:pPr>
        <w:pStyle w:val="Heading2"/>
        <w:shd w:val="clear" w:color="auto" w:fill="FFFFFF"/>
        <w:snapToGrid w:val="0"/>
        <w:jc w:val="both"/>
        <w:rPr>
          <w:rFonts w:ascii="Calibri" w:hAnsi="Calibri" w:cs="Calibri"/>
          <w:sz w:val="24"/>
          <w:szCs w:val="24"/>
          <w:lang w:val="en-GB"/>
        </w:rPr>
      </w:pPr>
      <w:bookmarkStart w:id="69" w:name="_Toc309390467"/>
      <w:bookmarkStart w:id="70" w:name="_Toc27058825"/>
      <w:bookmarkStart w:id="71" w:name="_Toc195709407"/>
      <w:bookmarkStart w:id="72" w:name="_Toc309390468"/>
      <w:r w:rsidRPr="00671D5E">
        <w:rPr>
          <w:rFonts w:ascii="Calibri" w:hAnsi="Calibri" w:cs="Calibri"/>
          <w:sz w:val="24"/>
          <w:szCs w:val="24"/>
          <w:lang w:val="en-GB"/>
        </w:rPr>
        <w:t>Climatic Data and Location Level</w:t>
      </w:r>
      <w:bookmarkEnd w:id="69"/>
      <w:bookmarkEnd w:id="70"/>
      <w:bookmarkEnd w:id="71"/>
    </w:p>
    <w:p w14:paraId="37EFA3E3" w14:textId="77777777" w:rsidR="00F7524E" w:rsidRPr="00671D5E" w:rsidRDefault="00F7524E" w:rsidP="005D5BA5">
      <w:pPr>
        <w:widowControl w:val="0"/>
        <w:shd w:val="clear" w:color="auto" w:fill="FFFFFF"/>
        <w:jc w:val="both"/>
        <w:rPr>
          <w:rFonts w:ascii="Calibri" w:hAnsi="Calibri" w:cs="Calibri"/>
          <w:sz w:val="24"/>
          <w:szCs w:val="24"/>
        </w:rPr>
      </w:pPr>
    </w:p>
    <w:p w14:paraId="2F8B2569" w14:textId="77777777" w:rsidR="00F7524E" w:rsidRPr="00671D5E" w:rsidRDefault="00F7524E" w:rsidP="005D5BA5">
      <w:pPr>
        <w:widowControl w:val="0"/>
        <w:shd w:val="clear" w:color="auto" w:fill="FFFFFF"/>
        <w:jc w:val="both"/>
        <w:rPr>
          <w:rFonts w:ascii="Calibri" w:hAnsi="Calibri" w:cs="Calibri"/>
          <w:sz w:val="24"/>
          <w:szCs w:val="24"/>
        </w:rPr>
      </w:pPr>
      <w:r w:rsidRPr="00671D5E">
        <w:rPr>
          <w:rFonts w:ascii="Calibri" w:hAnsi="Calibri" w:cs="Calibri"/>
          <w:sz w:val="24"/>
          <w:szCs w:val="24"/>
        </w:rPr>
        <w:t>The Contractor shall take account of the following site climatic conditions at the site of the Works both in the design and selection of all plant and equipment and the construction of the Works.</w:t>
      </w:r>
    </w:p>
    <w:p w14:paraId="41C6AC2A" w14:textId="77777777" w:rsidR="00F7524E" w:rsidRPr="00671D5E" w:rsidRDefault="00F7524E" w:rsidP="005D5BA5">
      <w:pPr>
        <w:widowControl w:val="0"/>
        <w:shd w:val="clear" w:color="auto" w:fill="FFFFFF"/>
        <w:jc w:val="both"/>
        <w:rPr>
          <w:rFonts w:ascii="Calibri" w:hAnsi="Calibri" w:cs="Calibri"/>
          <w:sz w:val="24"/>
          <w:szCs w:val="24"/>
        </w:rPr>
      </w:pPr>
    </w:p>
    <w:p w14:paraId="7D559B27" w14:textId="77777777" w:rsidR="00F7524E" w:rsidRPr="00671D5E" w:rsidRDefault="00F7524E" w:rsidP="005D5BA5">
      <w:pPr>
        <w:jc w:val="both"/>
        <w:rPr>
          <w:rFonts w:ascii="Calibri" w:hAnsi="Calibri" w:cs="Calibri"/>
          <w:sz w:val="24"/>
          <w:szCs w:val="24"/>
        </w:rPr>
      </w:pPr>
      <w:r w:rsidRPr="00671D5E">
        <w:rPr>
          <w:rFonts w:ascii="Calibri" w:hAnsi="Calibri" w:cs="Calibri"/>
          <w:sz w:val="24"/>
          <w:szCs w:val="24"/>
        </w:rPr>
        <w:t>The annual average rainfall is 1</w:t>
      </w:r>
      <w:r w:rsidR="00CA76D1" w:rsidRPr="00671D5E">
        <w:rPr>
          <w:rFonts w:ascii="Calibri" w:hAnsi="Calibri" w:cs="Calibri"/>
          <w:sz w:val="24"/>
          <w:szCs w:val="24"/>
        </w:rPr>
        <w:t>450</w:t>
      </w:r>
      <w:r w:rsidRPr="00671D5E">
        <w:rPr>
          <w:rFonts w:ascii="Calibri" w:hAnsi="Calibri" w:cs="Calibri"/>
          <w:sz w:val="24"/>
          <w:szCs w:val="24"/>
        </w:rPr>
        <w:t xml:space="preserve">mm with the highest temperature </w:t>
      </w:r>
      <w:r w:rsidR="00CA76D1" w:rsidRPr="00671D5E">
        <w:rPr>
          <w:rFonts w:ascii="Calibri" w:hAnsi="Calibri" w:cs="Calibri"/>
          <w:sz w:val="24"/>
          <w:szCs w:val="24"/>
        </w:rPr>
        <w:t>of 30</w:t>
      </w:r>
      <w:r w:rsidRPr="00671D5E">
        <w:rPr>
          <w:rFonts w:ascii="Calibri" w:hAnsi="Calibri" w:cs="Calibri"/>
          <w:sz w:val="24"/>
          <w:szCs w:val="24"/>
          <w:vertAlign w:val="superscript"/>
        </w:rPr>
        <w:t>0</w:t>
      </w:r>
      <w:r w:rsidRPr="00671D5E">
        <w:rPr>
          <w:rFonts w:ascii="Calibri" w:hAnsi="Calibri" w:cs="Calibri"/>
          <w:sz w:val="24"/>
          <w:szCs w:val="24"/>
        </w:rPr>
        <w:t>C.</w:t>
      </w:r>
    </w:p>
    <w:p w14:paraId="2DC44586" w14:textId="77777777" w:rsidR="00F7524E" w:rsidRPr="00671D5E" w:rsidRDefault="00F7524E" w:rsidP="005D5BA5">
      <w:pPr>
        <w:jc w:val="both"/>
        <w:rPr>
          <w:rFonts w:ascii="Calibri" w:hAnsi="Calibri" w:cs="Calibri"/>
          <w:sz w:val="24"/>
          <w:szCs w:val="24"/>
        </w:rPr>
      </w:pPr>
    </w:p>
    <w:p w14:paraId="12929967" w14:textId="77777777" w:rsidR="00D57DB9" w:rsidRPr="00671D5E" w:rsidRDefault="00D57DB9" w:rsidP="005D5BA5">
      <w:pPr>
        <w:pStyle w:val="Heading2"/>
        <w:jc w:val="both"/>
        <w:rPr>
          <w:rFonts w:ascii="Calibri" w:hAnsi="Calibri" w:cs="Calibri"/>
          <w:sz w:val="24"/>
          <w:szCs w:val="24"/>
        </w:rPr>
      </w:pPr>
      <w:bookmarkStart w:id="73" w:name="_Toc195709408"/>
      <w:r w:rsidRPr="00671D5E">
        <w:rPr>
          <w:rFonts w:ascii="Calibri" w:hAnsi="Calibri" w:cs="Calibri"/>
          <w:sz w:val="24"/>
          <w:szCs w:val="24"/>
        </w:rPr>
        <w:t>Contamination of Water Supplies</w:t>
      </w:r>
      <w:bookmarkEnd w:id="72"/>
      <w:bookmarkEnd w:id="73"/>
    </w:p>
    <w:p w14:paraId="4FFCBC07" w14:textId="77777777" w:rsidR="00D57DB9" w:rsidRPr="00671D5E" w:rsidRDefault="00D57DB9" w:rsidP="005D5BA5">
      <w:pPr>
        <w:widowControl w:val="0"/>
        <w:jc w:val="both"/>
        <w:rPr>
          <w:rFonts w:ascii="Calibri" w:hAnsi="Calibri" w:cs="Calibri"/>
          <w:sz w:val="24"/>
          <w:szCs w:val="24"/>
          <w:lang w:val="en-GB"/>
        </w:rPr>
      </w:pPr>
    </w:p>
    <w:p w14:paraId="5F0DBCBC"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Before any person is engaged on work involving a risk to the purity of potable water supplies or deemed to involve such a risk by the Engineer, he shall be tested to indicate that he is not a carrier of typhoid or other water-borne </w:t>
      </w:r>
      <w:proofErr w:type="gramStart"/>
      <w:r w:rsidRPr="00671D5E">
        <w:rPr>
          <w:rFonts w:ascii="Calibri" w:hAnsi="Calibri" w:cs="Calibri"/>
          <w:sz w:val="24"/>
          <w:szCs w:val="24"/>
          <w:lang w:val="en-GB"/>
        </w:rPr>
        <w:t>disease</w:t>
      </w:r>
      <w:proofErr w:type="gramEnd"/>
      <w:r w:rsidRPr="00671D5E">
        <w:rPr>
          <w:rFonts w:ascii="Calibri" w:hAnsi="Calibri" w:cs="Calibri"/>
          <w:sz w:val="24"/>
          <w:szCs w:val="24"/>
          <w:lang w:val="en-GB"/>
        </w:rPr>
        <w:t xml:space="preserve"> and he shall be informed of the dangers of contamination. The Contractor shall notify the Engineer of any person who has been certified by a doctor as suffering from an illness associated with looseness of the bowels, and no such person shall be employed on such work until the Employer's medical adviser is satisfied that it is safe for him to be so employed.</w:t>
      </w:r>
    </w:p>
    <w:p w14:paraId="1728B4D0" w14:textId="77777777" w:rsidR="00D57DB9" w:rsidRPr="00671D5E" w:rsidRDefault="00D57DB9" w:rsidP="005D5BA5">
      <w:pPr>
        <w:widowControl w:val="0"/>
        <w:jc w:val="both"/>
        <w:rPr>
          <w:rFonts w:ascii="Calibri" w:hAnsi="Calibri" w:cs="Calibri"/>
          <w:sz w:val="24"/>
          <w:szCs w:val="24"/>
          <w:lang w:val="en-GB"/>
        </w:rPr>
      </w:pPr>
    </w:p>
    <w:p w14:paraId="0FC71DF0"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Contractor shall comply with the provisions of `Safeguards to be Adopted in the Operation and Management of Waterworks' published by HMSO (UK).</w:t>
      </w:r>
    </w:p>
    <w:p w14:paraId="34959D4B" w14:textId="77777777" w:rsidR="00D57DB9" w:rsidRPr="00671D5E" w:rsidRDefault="00D57DB9" w:rsidP="005D5BA5">
      <w:pPr>
        <w:widowControl w:val="0"/>
        <w:jc w:val="both"/>
        <w:rPr>
          <w:rFonts w:ascii="Calibri" w:hAnsi="Calibri" w:cs="Calibri"/>
          <w:sz w:val="24"/>
          <w:szCs w:val="24"/>
          <w:lang w:val="en-GB"/>
        </w:rPr>
      </w:pPr>
    </w:p>
    <w:p w14:paraId="620CF19B" w14:textId="77777777" w:rsidR="00D57DB9" w:rsidRPr="00671D5E" w:rsidRDefault="00D57DB9" w:rsidP="005D5BA5">
      <w:pPr>
        <w:pStyle w:val="Heading2"/>
        <w:jc w:val="both"/>
        <w:rPr>
          <w:rFonts w:ascii="Calibri" w:hAnsi="Calibri" w:cs="Calibri"/>
          <w:sz w:val="24"/>
          <w:szCs w:val="24"/>
        </w:rPr>
      </w:pPr>
      <w:bookmarkStart w:id="74" w:name="_Toc309390469"/>
      <w:bookmarkStart w:id="75" w:name="_Toc195709409"/>
      <w:r w:rsidRPr="00671D5E">
        <w:rPr>
          <w:rFonts w:ascii="Calibri" w:hAnsi="Calibri" w:cs="Calibri"/>
          <w:sz w:val="24"/>
          <w:szCs w:val="24"/>
        </w:rPr>
        <w:t>Site Access and Boundary</w:t>
      </w:r>
      <w:bookmarkEnd w:id="74"/>
      <w:bookmarkEnd w:id="75"/>
    </w:p>
    <w:p w14:paraId="7BD58BA2" w14:textId="77777777" w:rsidR="00D57DB9" w:rsidRPr="00671D5E" w:rsidRDefault="00D57DB9" w:rsidP="005D5BA5">
      <w:pPr>
        <w:widowControl w:val="0"/>
        <w:jc w:val="both"/>
        <w:rPr>
          <w:rFonts w:ascii="Calibri" w:hAnsi="Calibri" w:cs="Calibri"/>
          <w:sz w:val="24"/>
          <w:szCs w:val="24"/>
          <w:lang w:val="en-GB"/>
        </w:rPr>
      </w:pPr>
    </w:p>
    <w:p w14:paraId="5E4E93C4"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It is the Contractor’s responsibility to make provision for any additional accommodation, any special or temporary wayleave, or any tip for the disposal of surplus materials, or any borrow pit or quarry required by him outside the Working Areas to carry out the Works.</w:t>
      </w:r>
    </w:p>
    <w:p w14:paraId="4357A966" w14:textId="77777777" w:rsidR="00D57DB9" w:rsidRPr="00671D5E" w:rsidRDefault="00D57DB9" w:rsidP="005D5BA5">
      <w:pPr>
        <w:widowControl w:val="0"/>
        <w:jc w:val="both"/>
        <w:rPr>
          <w:rFonts w:ascii="Calibri" w:hAnsi="Calibri" w:cs="Calibri"/>
          <w:sz w:val="24"/>
          <w:szCs w:val="24"/>
          <w:lang w:val="en-GB"/>
        </w:rPr>
      </w:pPr>
    </w:p>
    <w:p w14:paraId="68BFC63B"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For the purposes of this Clause, ‘accommodation’ shall be deemed to include housing, offices including office accommodation for the Engineer, workshops, warehouses, and storage areas.</w:t>
      </w:r>
    </w:p>
    <w:p w14:paraId="44690661" w14:textId="77777777" w:rsidR="00D57DB9" w:rsidRPr="00671D5E" w:rsidRDefault="00D57DB9" w:rsidP="005D5BA5">
      <w:pPr>
        <w:widowControl w:val="0"/>
        <w:jc w:val="both"/>
        <w:rPr>
          <w:rFonts w:ascii="Calibri" w:hAnsi="Calibri" w:cs="Calibri"/>
          <w:sz w:val="24"/>
          <w:szCs w:val="24"/>
          <w:lang w:val="en-GB"/>
        </w:rPr>
      </w:pPr>
    </w:p>
    <w:p w14:paraId="18E3EB0E"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In the event of the Contractor making use of any special or temporary wayleave or additional accommodation required by him or any tip for the disposal of surplus materials, or any borrow pit or quarry, he shall obtain the written consent of the owner, occupier or authority having charge of the land in which such wayleave, accommodation or tip is situated and shall make a record agreed by the owner, occupier or authority as aforesaid of the condition of the surface of that land before entering thereon.</w:t>
      </w:r>
    </w:p>
    <w:p w14:paraId="74539910" w14:textId="77777777" w:rsidR="00D57DB9" w:rsidRPr="00671D5E" w:rsidRDefault="00D57DB9" w:rsidP="005D5BA5">
      <w:pPr>
        <w:widowControl w:val="0"/>
        <w:jc w:val="both"/>
        <w:rPr>
          <w:rFonts w:ascii="Calibri" w:hAnsi="Calibri" w:cs="Calibri"/>
          <w:sz w:val="24"/>
          <w:szCs w:val="24"/>
          <w:lang w:val="en-GB"/>
        </w:rPr>
      </w:pPr>
    </w:p>
    <w:p w14:paraId="36E20328"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The Contractor shall permit the </w:t>
      </w:r>
      <w:proofErr w:type="gramStart"/>
      <w:r w:rsidRPr="00671D5E">
        <w:rPr>
          <w:rFonts w:ascii="Calibri" w:hAnsi="Calibri" w:cs="Calibri"/>
          <w:sz w:val="24"/>
          <w:szCs w:val="24"/>
          <w:lang w:val="en-GB"/>
        </w:rPr>
        <w:t>Engineer</w:t>
      </w:r>
      <w:proofErr w:type="gramEnd"/>
      <w:r w:rsidRPr="00671D5E">
        <w:rPr>
          <w:rFonts w:ascii="Calibri" w:hAnsi="Calibri" w:cs="Calibri"/>
          <w:sz w:val="24"/>
          <w:szCs w:val="24"/>
          <w:lang w:val="en-GB"/>
        </w:rPr>
        <w:t xml:space="preserve"> and any person authorised by the Engineer access for the purposes of the Contract to any such special or temporary wayleave or additional accommodation.</w:t>
      </w:r>
    </w:p>
    <w:p w14:paraId="5A7E0CF2" w14:textId="77777777" w:rsidR="00D57DB9" w:rsidRPr="00671D5E" w:rsidRDefault="00D57DB9" w:rsidP="005D5BA5">
      <w:pPr>
        <w:widowControl w:val="0"/>
        <w:jc w:val="both"/>
        <w:rPr>
          <w:rFonts w:ascii="Calibri" w:hAnsi="Calibri" w:cs="Calibri"/>
          <w:sz w:val="24"/>
          <w:szCs w:val="24"/>
          <w:lang w:val="en-GB"/>
        </w:rPr>
      </w:pPr>
    </w:p>
    <w:p w14:paraId="123A95B9"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In the event of the Contractor making use of any special or temporary wayleave or additional accommodation made available to him for the purpose of the Contract, the land in which such wayleave or accommodation is situated shall be deemed to be part of the Site. </w:t>
      </w:r>
    </w:p>
    <w:p w14:paraId="60FA6563" w14:textId="77777777" w:rsidR="00AD2A45" w:rsidRPr="00671D5E" w:rsidRDefault="00AD2A45" w:rsidP="005D5BA5">
      <w:pPr>
        <w:widowControl w:val="0"/>
        <w:jc w:val="both"/>
        <w:rPr>
          <w:rFonts w:ascii="Calibri" w:hAnsi="Calibri" w:cs="Calibri"/>
          <w:sz w:val="24"/>
          <w:szCs w:val="24"/>
          <w:lang w:val="en-GB"/>
        </w:rPr>
      </w:pPr>
    </w:p>
    <w:p w14:paraId="4889A1EF"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extent of the site is indicated below. The Contractor shall not use the site for any purpose not required by the Contract.</w:t>
      </w:r>
    </w:p>
    <w:p w14:paraId="1AC5CDBE" w14:textId="77777777" w:rsidR="00D57DB9" w:rsidRPr="00671D5E" w:rsidRDefault="00D57DB9" w:rsidP="005D5BA5">
      <w:pPr>
        <w:widowControl w:val="0"/>
        <w:jc w:val="both"/>
        <w:rPr>
          <w:rFonts w:ascii="Calibri" w:hAnsi="Calibri" w:cs="Calibri"/>
          <w:sz w:val="24"/>
          <w:szCs w:val="24"/>
          <w:lang w:val="en-GB"/>
        </w:rPr>
      </w:pPr>
    </w:p>
    <w:p w14:paraId="58F5E072" w14:textId="77777777" w:rsidR="00D57DB9" w:rsidRPr="00671D5E" w:rsidRDefault="00D57DB9" w:rsidP="005D5BA5">
      <w:pPr>
        <w:pStyle w:val="Heading3"/>
        <w:jc w:val="both"/>
        <w:rPr>
          <w:rFonts w:ascii="Calibri" w:hAnsi="Calibri" w:cs="Calibri"/>
          <w:sz w:val="24"/>
          <w:szCs w:val="24"/>
        </w:rPr>
      </w:pPr>
      <w:r w:rsidRPr="00671D5E">
        <w:rPr>
          <w:rFonts w:ascii="Calibri" w:hAnsi="Calibri" w:cs="Calibri"/>
          <w:sz w:val="24"/>
          <w:szCs w:val="24"/>
        </w:rPr>
        <w:t xml:space="preserve">Parts 1 </w:t>
      </w:r>
    </w:p>
    <w:p w14:paraId="342D4C27" w14:textId="77777777" w:rsidR="00D57DB9" w:rsidRPr="00671D5E" w:rsidRDefault="00D57DB9" w:rsidP="005D5BA5">
      <w:pPr>
        <w:widowControl w:val="0"/>
        <w:jc w:val="both"/>
        <w:rPr>
          <w:rFonts w:ascii="Calibri" w:hAnsi="Calibri" w:cs="Calibri"/>
          <w:sz w:val="24"/>
          <w:szCs w:val="24"/>
          <w:lang w:val="en-GB"/>
        </w:rPr>
      </w:pPr>
    </w:p>
    <w:p w14:paraId="371758EF"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site generally comprises Working Areas in each street or field sections where the various Works are to be constructed. Working Area boundaries will be as directed by the Engineer and will generally compose a strip extending not more than 5 metres from excavations under the Contract.</w:t>
      </w:r>
    </w:p>
    <w:p w14:paraId="3572E399" w14:textId="77777777" w:rsidR="00D57DB9" w:rsidRPr="00671D5E" w:rsidRDefault="00D57DB9" w:rsidP="005D5BA5">
      <w:pPr>
        <w:widowControl w:val="0"/>
        <w:jc w:val="both"/>
        <w:rPr>
          <w:rFonts w:ascii="Calibri" w:hAnsi="Calibri" w:cs="Calibri"/>
          <w:sz w:val="24"/>
          <w:szCs w:val="24"/>
          <w:lang w:val="en-GB"/>
        </w:rPr>
      </w:pPr>
    </w:p>
    <w:p w14:paraId="3E7216CD" w14:textId="77777777" w:rsidR="00D57DB9" w:rsidRPr="00671D5E" w:rsidRDefault="00D57DB9" w:rsidP="005D5BA5">
      <w:pPr>
        <w:pStyle w:val="Heading3"/>
        <w:jc w:val="both"/>
        <w:rPr>
          <w:rFonts w:ascii="Calibri" w:hAnsi="Calibri" w:cs="Calibri"/>
          <w:sz w:val="24"/>
          <w:szCs w:val="24"/>
        </w:rPr>
      </w:pPr>
      <w:r w:rsidRPr="00671D5E">
        <w:rPr>
          <w:rFonts w:ascii="Calibri" w:hAnsi="Calibri" w:cs="Calibri"/>
          <w:sz w:val="24"/>
          <w:szCs w:val="24"/>
        </w:rPr>
        <w:t>Parts 2</w:t>
      </w:r>
      <w:r w:rsidR="003E62FE" w:rsidRPr="00671D5E">
        <w:rPr>
          <w:rFonts w:ascii="Calibri" w:hAnsi="Calibri" w:cs="Calibri"/>
          <w:sz w:val="24"/>
          <w:szCs w:val="24"/>
        </w:rPr>
        <w:t xml:space="preserve"> &amp; 3 </w:t>
      </w:r>
    </w:p>
    <w:p w14:paraId="6CEB15CE" w14:textId="77777777" w:rsidR="00D57DB9" w:rsidRPr="00671D5E" w:rsidRDefault="00D57DB9" w:rsidP="005D5BA5">
      <w:pPr>
        <w:widowControl w:val="0"/>
        <w:jc w:val="both"/>
        <w:rPr>
          <w:rFonts w:ascii="Calibri" w:hAnsi="Calibri" w:cs="Calibri"/>
          <w:sz w:val="24"/>
          <w:szCs w:val="24"/>
          <w:lang w:val="en-GB"/>
        </w:rPr>
      </w:pPr>
    </w:p>
    <w:p w14:paraId="342AE592"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Access to the Site will be as follows:</w:t>
      </w:r>
    </w:p>
    <w:p w14:paraId="66518E39" w14:textId="77777777" w:rsidR="00D57DB9" w:rsidRPr="00671D5E" w:rsidRDefault="00D57DB9" w:rsidP="005D5BA5">
      <w:pPr>
        <w:widowControl w:val="0"/>
        <w:jc w:val="both"/>
        <w:rPr>
          <w:rFonts w:ascii="Calibri" w:hAnsi="Calibri" w:cs="Calibri"/>
          <w:sz w:val="24"/>
          <w:szCs w:val="24"/>
          <w:lang w:val="en-GB"/>
        </w:rPr>
      </w:pPr>
    </w:p>
    <w:p w14:paraId="1BB943A0"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Using the new site roads or existing roads to be constructed as shown on the Issued Drawings.</w:t>
      </w:r>
    </w:p>
    <w:p w14:paraId="5B4A9314"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The Contractor shall </w:t>
      </w:r>
      <w:proofErr w:type="gramStart"/>
      <w:r w:rsidRPr="00671D5E">
        <w:rPr>
          <w:rFonts w:ascii="Calibri" w:hAnsi="Calibri" w:cs="Calibri"/>
          <w:sz w:val="24"/>
          <w:szCs w:val="24"/>
          <w:lang w:val="en-GB"/>
        </w:rPr>
        <w:t>at all times</w:t>
      </w:r>
      <w:proofErr w:type="gramEnd"/>
      <w:r w:rsidRPr="00671D5E">
        <w:rPr>
          <w:rFonts w:ascii="Calibri" w:hAnsi="Calibri" w:cs="Calibri"/>
          <w:sz w:val="24"/>
          <w:szCs w:val="24"/>
          <w:lang w:val="en-GB"/>
        </w:rPr>
        <w:t xml:space="preserve"> confine his operations to those areas identified on the Issued Drawings as within the Site boundaries.</w:t>
      </w:r>
    </w:p>
    <w:p w14:paraId="7E75FCD0" w14:textId="77777777" w:rsidR="00D57DB9" w:rsidRPr="00671D5E" w:rsidRDefault="00D57DB9" w:rsidP="005D5BA5">
      <w:pPr>
        <w:widowControl w:val="0"/>
        <w:jc w:val="both"/>
        <w:rPr>
          <w:rFonts w:ascii="Calibri" w:hAnsi="Calibri" w:cs="Calibri"/>
          <w:sz w:val="24"/>
          <w:szCs w:val="24"/>
          <w:lang w:val="en-GB"/>
        </w:rPr>
      </w:pPr>
    </w:p>
    <w:p w14:paraId="75C03C88"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The Contractor shall execute the Works in such manner as to minimise interruption and interference with the operation of the existing facilities. Access to the existing facilities shall be </w:t>
      </w:r>
      <w:proofErr w:type="gramStart"/>
      <w:r w:rsidRPr="00671D5E">
        <w:rPr>
          <w:rFonts w:ascii="Calibri" w:hAnsi="Calibri" w:cs="Calibri"/>
          <w:sz w:val="24"/>
          <w:szCs w:val="24"/>
          <w:lang w:val="en-GB"/>
        </w:rPr>
        <w:t>maintained to the satisfaction of the Engineer at all times</w:t>
      </w:r>
      <w:proofErr w:type="gramEnd"/>
      <w:r w:rsidRPr="00671D5E">
        <w:rPr>
          <w:rFonts w:ascii="Calibri" w:hAnsi="Calibri" w:cs="Calibri"/>
          <w:sz w:val="24"/>
          <w:szCs w:val="24"/>
          <w:lang w:val="en-GB"/>
        </w:rPr>
        <w:t>.</w:t>
      </w:r>
    </w:p>
    <w:p w14:paraId="10FDAA0E" w14:textId="77777777" w:rsidR="00D57DB9" w:rsidRPr="00671D5E" w:rsidRDefault="00D57DB9" w:rsidP="005D5BA5">
      <w:pPr>
        <w:widowControl w:val="0"/>
        <w:jc w:val="both"/>
        <w:rPr>
          <w:rFonts w:ascii="Calibri" w:hAnsi="Calibri" w:cs="Calibri"/>
          <w:sz w:val="24"/>
          <w:szCs w:val="24"/>
          <w:lang w:val="en-GB"/>
        </w:rPr>
      </w:pPr>
    </w:p>
    <w:p w14:paraId="70351640"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Contractor shall apply to the Engineer in writing at least 28 days before starting any work which involves interference with existing structures, equipment, etc. or otherwise interferes with or interrupts the Employer's normal operation. The Contractor shall not execute such work until he has received permission to proceed in writing from the Engineer.</w:t>
      </w:r>
    </w:p>
    <w:p w14:paraId="774AF2BF" w14:textId="77777777" w:rsidR="00D57DB9" w:rsidRPr="00671D5E" w:rsidRDefault="00D57DB9" w:rsidP="005D5BA5">
      <w:pPr>
        <w:widowControl w:val="0"/>
        <w:jc w:val="both"/>
        <w:rPr>
          <w:rFonts w:ascii="Calibri" w:hAnsi="Calibri" w:cs="Calibri"/>
          <w:sz w:val="24"/>
          <w:szCs w:val="24"/>
          <w:lang w:val="en-GB"/>
        </w:rPr>
      </w:pPr>
    </w:p>
    <w:p w14:paraId="59001DDE" w14:textId="77777777" w:rsidR="00D57DB9" w:rsidRPr="00671D5E" w:rsidRDefault="00D57DB9" w:rsidP="005D5BA5">
      <w:pPr>
        <w:pStyle w:val="Heading2"/>
        <w:jc w:val="both"/>
        <w:rPr>
          <w:rFonts w:ascii="Calibri" w:hAnsi="Calibri" w:cs="Calibri"/>
          <w:sz w:val="24"/>
          <w:szCs w:val="24"/>
        </w:rPr>
      </w:pPr>
      <w:bookmarkStart w:id="76" w:name="_Toc309390470"/>
      <w:bookmarkStart w:id="77" w:name="_Toc195709410"/>
      <w:r w:rsidRPr="00671D5E">
        <w:rPr>
          <w:rFonts w:ascii="Calibri" w:hAnsi="Calibri" w:cs="Calibri"/>
          <w:sz w:val="24"/>
          <w:szCs w:val="24"/>
        </w:rPr>
        <w:t>Use of Public Highways and Roads</w:t>
      </w:r>
      <w:bookmarkEnd w:id="76"/>
      <w:bookmarkEnd w:id="77"/>
    </w:p>
    <w:p w14:paraId="7A292896" w14:textId="77777777" w:rsidR="00D57DB9" w:rsidRPr="00671D5E" w:rsidRDefault="00D57DB9" w:rsidP="005D5BA5">
      <w:pPr>
        <w:widowControl w:val="0"/>
        <w:jc w:val="both"/>
        <w:rPr>
          <w:rFonts w:ascii="Calibri" w:hAnsi="Calibri" w:cs="Calibri"/>
          <w:sz w:val="24"/>
          <w:szCs w:val="24"/>
          <w:lang w:val="en-GB"/>
        </w:rPr>
      </w:pPr>
    </w:p>
    <w:p w14:paraId="260AE262"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The Contractor shall ensure that roads and thoroughfares used by him in any way are not dirtied </w:t>
      </w:r>
      <w:proofErr w:type="gramStart"/>
      <w:r w:rsidRPr="00671D5E">
        <w:rPr>
          <w:rFonts w:ascii="Calibri" w:hAnsi="Calibri" w:cs="Calibri"/>
          <w:sz w:val="24"/>
          <w:szCs w:val="24"/>
          <w:lang w:val="en-GB"/>
        </w:rPr>
        <w:t>as a result of</w:t>
      </w:r>
      <w:proofErr w:type="gramEnd"/>
      <w:r w:rsidRPr="00671D5E">
        <w:rPr>
          <w:rFonts w:ascii="Calibri" w:hAnsi="Calibri" w:cs="Calibri"/>
          <w:sz w:val="24"/>
          <w:szCs w:val="24"/>
          <w:lang w:val="en-GB"/>
        </w:rPr>
        <w:t xml:space="preserve"> such use and in the event of their becoming thus dirtied in the opinion of the Engineer, the Contractor shall take all necessary steps to clean them, at no extra cost to the Employer. The Contractor shall obtain all permits required for carrying out the Works on public roads and shall liaise with the appropriate authorities </w:t>
      </w:r>
      <w:proofErr w:type="gramStart"/>
      <w:r w:rsidRPr="00671D5E">
        <w:rPr>
          <w:rFonts w:ascii="Calibri" w:hAnsi="Calibri" w:cs="Calibri"/>
          <w:sz w:val="24"/>
          <w:szCs w:val="24"/>
          <w:lang w:val="en-GB"/>
        </w:rPr>
        <w:t>with regard to</w:t>
      </w:r>
      <w:proofErr w:type="gramEnd"/>
      <w:r w:rsidRPr="00671D5E">
        <w:rPr>
          <w:rFonts w:ascii="Calibri" w:hAnsi="Calibri" w:cs="Calibri"/>
          <w:sz w:val="24"/>
          <w:szCs w:val="24"/>
          <w:lang w:val="en-GB"/>
        </w:rPr>
        <w:t xml:space="preserve"> the timing and execution of the road works.</w:t>
      </w:r>
    </w:p>
    <w:p w14:paraId="2191599E" w14:textId="77777777" w:rsidR="00D57DB9" w:rsidRPr="00671D5E" w:rsidRDefault="00D57DB9" w:rsidP="005D5BA5">
      <w:pPr>
        <w:widowControl w:val="0"/>
        <w:jc w:val="both"/>
        <w:rPr>
          <w:rFonts w:ascii="Calibri" w:hAnsi="Calibri" w:cs="Calibri"/>
          <w:sz w:val="24"/>
          <w:szCs w:val="24"/>
          <w:lang w:val="en-GB"/>
        </w:rPr>
      </w:pPr>
    </w:p>
    <w:p w14:paraId="1289B6CF"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The Contractor shall be responsible for establishing and maintaining temporary road diversions for the duration of the roadwork. The road shall be </w:t>
      </w:r>
      <w:proofErr w:type="gramStart"/>
      <w:r w:rsidRPr="00671D5E">
        <w:rPr>
          <w:rFonts w:ascii="Calibri" w:hAnsi="Calibri" w:cs="Calibri"/>
          <w:sz w:val="24"/>
          <w:szCs w:val="24"/>
          <w:lang w:val="en-GB"/>
        </w:rPr>
        <w:t>kept open at all times</w:t>
      </w:r>
      <w:proofErr w:type="gramEnd"/>
      <w:r w:rsidRPr="00671D5E">
        <w:rPr>
          <w:rFonts w:ascii="Calibri" w:hAnsi="Calibri" w:cs="Calibri"/>
          <w:sz w:val="24"/>
          <w:szCs w:val="24"/>
          <w:lang w:val="en-GB"/>
        </w:rPr>
        <w:t xml:space="preserve"> during the road works period, and the work shall be carried out in such a manner as to minimise the disruption to traffic.</w:t>
      </w:r>
    </w:p>
    <w:p w14:paraId="7673E5AE" w14:textId="77777777" w:rsidR="00D57DB9" w:rsidRPr="00671D5E" w:rsidRDefault="00D57DB9" w:rsidP="005D5BA5">
      <w:pPr>
        <w:widowControl w:val="0"/>
        <w:jc w:val="both"/>
        <w:rPr>
          <w:rFonts w:ascii="Calibri" w:hAnsi="Calibri" w:cs="Calibri"/>
          <w:sz w:val="24"/>
          <w:szCs w:val="24"/>
          <w:lang w:val="en-GB"/>
        </w:rPr>
      </w:pPr>
    </w:p>
    <w:p w14:paraId="321FF89B" w14:textId="77777777" w:rsidR="00D57DB9" w:rsidRPr="00671D5E" w:rsidRDefault="00D57DB9" w:rsidP="005D5BA5">
      <w:pPr>
        <w:pStyle w:val="Heading2"/>
        <w:jc w:val="both"/>
        <w:rPr>
          <w:rFonts w:ascii="Calibri" w:hAnsi="Calibri" w:cs="Calibri"/>
          <w:sz w:val="24"/>
          <w:szCs w:val="24"/>
        </w:rPr>
      </w:pPr>
      <w:bookmarkStart w:id="78" w:name="_Toc309390471"/>
      <w:bookmarkStart w:id="79" w:name="_Toc195709411"/>
      <w:r w:rsidRPr="00671D5E">
        <w:rPr>
          <w:rFonts w:ascii="Calibri" w:hAnsi="Calibri" w:cs="Calibri"/>
          <w:sz w:val="24"/>
          <w:szCs w:val="24"/>
        </w:rPr>
        <w:t>Private Property</w:t>
      </w:r>
      <w:bookmarkEnd w:id="78"/>
      <w:bookmarkEnd w:id="79"/>
    </w:p>
    <w:p w14:paraId="041D98D7" w14:textId="77777777" w:rsidR="00D57DB9" w:rsidRPr="00671D5E" w:rsidRDefault="00D57DB9" w:rsidP="005D5BA5">
      <w:pPr>
        <w:widowControl w:val="0"/>
        <w:jc w:val="both"/>
        <w:rPr>
          <w:rFonts w:ascii="Calibri" w:hAnsi="Calibri" w:cs="Calibri"/>
          <w:sz w:val="24"/>
          <w:szCs w:val="24"/>
          <w:lang w:val="en-GB"/>
        </w:rPr>
      </w:pPr>
    </w:p>
    <w:p w14:paraId="21DED9B4"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Contractor shall make a record, to be agreed by the Engineer, of the condition of the surfaces of any private property, private lands or of any public cultivated or maintained lands over which access to the Site lies before any work is commenced, to make them suitable for access. He shall keep such surfaces in a reasonable state of cleanliness and repair during the execution of the Works. On the termination of the Contractor’s use of such access he shall restore the surfaces to a condition at least equal to that existing before his first entry on them.</w:t>
      </w:r>
    </w:p>
    <w:p w14:paraId="5AB7C0C5" w14:textId="77777777" w:rsidR="00D57DB9" w:rsidRPr="00671D5E" w:rsidRDefault="00D57DB9" w:rsidP="005D5BA5">
      <w:pPr>
        <w:widowControl w:val="0"/>
        <w:jc w:val="both"/>
        <w:rPr>
          <w:rFonts w:ascii="Calibri" w:hAnsi="Calibri" w:cs="Calibri"/>
          <w:sz w:val="24"/>
          <w:szCs w:val="24"/>
          <w:lang w:val="en-GB"/>
        </w:rPr>
      </w:pPr>
    </w:p>
    <w:p w14:paraId="24624304"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The Contractor shall not first enter any part of the Site in private lands without the prior permission of the Engineer and without first having obtained the consent of the owner of such lands. The Contractor shall give a minimum of two </w:t>
      </w:r>
      <w:r w:rsidR="00A61141" w:rsidRPr="00671D5E">
        <w:rPr>
          <w:rFonts w:ascii="Calibri" w:hAnsi="Calibri" w:cs="Calibri"/>
          <w:sz w:val="24"/>
          <w:szCs w:val="24"/>
          <w:lang w:val="en-GB"/>
        </w:rPr>
        <w:t>weeks’ notice</w:t>
      </w:r>
      <w:r w:rsidRPr="00671D5E">
        <w:rPr>
          <w:rFonts w:ascii="Calibri" w:hAnsi="Calibri" w:cs="Calibri"/>
          <w:sz w:val="24"/>
          <w:szCs w:val="24"/>
          <w:lang w:val="en-GB"/>
        </w:rPr>
        <w:t xml:space="preserve"> to the Engineer of his intention to begin works in any area. </w:t>
      </w:r>
    </w:p>
    <w:p w14:paraId="55B33694" w14:textId="77777777" w:rsidR="00D57DB9" w:rsidRPr="00671D5E" w:rsidRDefault="00D57DB9" w:rsidP="005D5BA5">
      <w:pPr>
        <w:widowControl w:val="0"/>
        <w:jc w:val="both"/>
        <w:rPr>
          <w:rFonts w:ascii="Calibri" w:hAnsi="Calibri" w:cs="Calibri"/>
          <w:sz w:val="24"/>
          <w:szCs w:val="24"/>
          <w:lang w:val="en-GB"/>
        </w:rPr>
      </w:pPr>
    </w:p>
    <w:p w14:paraId="562936E4"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The Contractor shall provide and </w:t>
      </w:r>
      <w:proofErr w:type="gramStart"/>
      <w:r w:rsidRPr="00671D5E">
        <w:rPr>
          <w:rFonts w:ascii="Calibri" w:hAnsi="Calibri" w:cs="Calibri"/>
          <w:sz w:val="24"/>
          <w:szCs w:val="24"/>
          <w:lang w:val="en-GB"/>
        </w:rPr>
        <w:t>maintain at all times</w:t>
      </w:r>
      <w:proofErr w:type="gramEnd"/>
      <w:r w:rsidRPr="00671D5E">
        <w:rPr>
          <w:rFonts w:ascii="Calibri" w:hAnsi="Calibri" w:cs="Calibri"/>
          <w:sz w:val="24"/>
          <w:szCs w:val="24"/>
          <w:lang w:val="en-GB"/>
        </w:rPr>
        <w:t>, vehicular and pedestrian access to all properties, private and public, to the satisfaction of the Engineer, and not impede access to any properties.</w:t>
      </w:r>
    </w:p>
    <w:p w14:paraId="4455F193" w14:textId="77777777" w:rsidR="00D57DB9" w:rsidRPr="00671D5E" w:rsidRDefault="00D57DB9" w:rsidP="005D5BA5">
      <w:pPr>
        <w:widowControl w:val="0"/>
        <w:jc w:val="both"/>
        <w:rPr>
          <w:rFonts w:ascii="Calibri" w:hAnsi="Calibri" w:cs="Calibri"/>
          <w:sz w:val="24"/>
          <w:szCs w:val="24"/>
          <w:lang w:val="en-GB"/>
        </w:rPr>
      </w:pPr>
    </w:p>
    <w:p w14:paraId="6C6DB3A6" w14:textId="77777777" w:rsidR="00D57DB9" w:rsidRPr="00671D5E" w:rsidRDefault="00D57DB9" w:rsidP="005D5BA5">
      <w:pPr>
        <w:pStyle w:val="Heading2"/>
        <w:jc w:val="both"/>
        <w:rPr>
          <w:rFonts w:ascii="Calibri" w:hAnsi="Calibri" w:cs="Calibri"/>
          <w:sz w:val="24"/>
          <w:szCs w:val="24"/>
        </w:rPr>
      </w:pPr>
      <w:bookmarkStart w:id="80" w:name="_Toc309390472"/>
      <w:bookmarkStart w:id="81" w:name="_Toc195709412"/>
      <w:r w:rsidRPr="00671D5E">
        <w:rPr>
          <w:rFonts w:ascii="Calibri" w:hAnsi="Calibri" w:cs="Calibri"/>
          <w:sz w:val="24"/>
          <w:szCs w:val="24"/>
        </w:rPr>
        <w:t>Clearance of the Site</w:t>
      </w:r>
      <w:bookmarkEnd w:id="80"/>
      <w:bookmarkEnd w:id="81"/>
    </w:p>
    <w:p w14:paraId="1C2776EB" w14:textId="77777777" w:rsidR="00D57DB9" w:rsidRPr="00671D5E" w:rsidRDefault="00D57DB9" w:rsidP="005D5BA5">
      <w:pPr>
        <w:widowControl w:val="0"/>
        <w:jc w:val="both"/>
        <w:rPr>
          <w:rFonts w:ascii="Calibri" w:hAnsi="Calibri" w:cs="Calibri"/>
          <w:sz w:val="24"/>
          <w:szCs w:val="24"/>
          <w:lang w:val="en-GB"/>
        </w:rPr>
      </w:pPr>
    </w:p>
    <w:p w14:paraId="4B150B8E"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Contractor shall clear the Site to the extent required by the Engineer for checking the setting out. Clearance of the Site shall also include the demolition and removal of all articles, objects and obstructions, which are expressly required to be cleared. The Contractor shall not clear the Site of any structure without the prior written permission of the Engineer. The Contractor shall remove the material arising from such clearance and dispose of it in a manner and at a location, on or off the Site, to the approval of the Engineer.</w:t>
      </w:r>
    </w:p>
    <w:p w14:paraId="15342E60" w14:textId="77777777" w:rsidR="00D57DB9" w:rsidRPr="00671D5E" w:rsidRDefault="00D57DB9" w:rsidP="005D5BA5">
      <w:pPr>
        <w:widowControl w:val="0"/>
        <w:jc w:val="both"/>
        <w:rPr>
          <w:rFonts w:ascii="Calibri" w:hAnsi="Calibri" w:cs="Calibri"/>
          <w:sz w:val="24"/>
          <w:szCs w:val="24"/>
          <w:lang w:val="en-GB"/>
        </w:rPr>
      </w:pPr>
    </w:p>
    <w:p w14:paraId="0565E752"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Contractor shall fill and make good with appropriate materials those cavities and losses of soil, which result from clearing the parts of the Site not subsequently to be occupied by the Permanent Works.</w:t>
      </w:r>
    </w:p>
    <w:p w14:paraId="5EB89DE8" w14:textId="77777777" w:rsidR="00D57DB9" w:rsidRPr="00671D5E" w:rsidRDefault="00D57DB9" w:rsidP="005D5BA5">
      <w:pPr>
        <w:widowControl w:val="0"/>
        <w:jc w:val="both"/>
        <w:rPr>
          <w:rFonts w:ascii="Calibri" w:hAnsi="Calibri" w:cs="Calibri"/>
          <w:sz w:val="24"/>
          <w:szCs w:val="24"/>
          <w:lang w:val="en-GB"/>
        </w:rPr>
      </w:pPr>
    </w:p>
    <w:p w14:paraId="3BA4F41A" w14:textId="77777777" w:rsidR="00D57DB9" w:rsidRPr="00671D5E" w:rsidRDefault="00D57DB9" w:rsidP="005D5BA5">
      <w:pPr>
        <w:pStyle w:val="Heading2"/>
        <w:jc w:val="both"/>
        <w:rPr>
          <w:rFonts w:ascii="Calibri" w:hAnsi="Calibri" w:cs="Calibri"/>
          <w:sz w:val="24"/>
          <w:szCs w:val="24"/>
        </w:rPr>
      </w:pPr>
      <w:bookmarkStart w:id="82" w:name="_Toc309390473"/>
      <w:bookmarkStart w:id="83" w:name="_Toc195709413"/>
      <w:r w:rsidRPr="00671D5E">
        <w:rPr>
          <w:rFonts w:ascii="Calibri" w:hAnsi="Calibri" w:cs="Calibri"/>
          <w:sz w:val="24"/>
          <w:szCs w:val="24"/>
        </w:rPr>
        <w:t>Condition of the Site</w:t>
      </w:r>
      <w:bookmarkEnd w:id="82"/>
      <w:bookmarkEnd w:id="83"/>
    </w:p>
    <w:p w14:paraId="7D62D461" w14:textId="77777777" w:rsidR="00D57DB9" w:rsidRPr="00671D5E" w:rsidRDefault="00D57DB9" w:rsidP="005D5BA5">
      <w:pPr>
        <w:widowControl w:val="0"/>
        <w:jc w:val="both"/>
        <w:rPr>
          <w:rFonts w:ascii="Calibri" w:hAnsi="Calibri" w:cs="Calibri"/>
          <w:sz w:val="24"/>
          <w:szCs w:val="24"/>
          <w:lang w:val="en-GB"/>
        </w:rPr>
      </w:pPr>
    </w:p>
    <w:p w14:paraId="7BBADD0C"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Contractor shall maintain the Site in a clean, tidy and healthy condition for the whole of such time as he is responsible for the care of the Works.</w:t>
      </w:r>
    </w:p>
    <w:p w14:paraId="078B034E" w14:textId="77777777" w:rsidR="00D57DB9" w:rsidRPr="00671D5E" w:rsidRDefault="00D57DB9" w:rsidP="005D5BA5">
      <w:pPr>
        <w:widowControl w:val="0"/>
        <w:jc w:val="both"/>
        <w:rPr>
          <w:rFonts w:ascii="Calibri" w:hAnsi="Calibri" w:cs="Calibri"/>
          <w:sz w:val="24"/>
          <w:szCs w:val="24"/>
          <w:lang w:val="en-GB"/>
        </w:rPr>
      </w:pPr>
    </w:p>
    <w:p w14:paraId="1B66A478"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Works shall be kept in a dry state and any water entering the Works from any source shall be collected and discharged in a safe manner approved by the Engineer.</w:t>
      </w:r>
    </w:p>
    <w:p w14:paraId="492506DD" w14:textId="77777777" w:rsidR="00D57DB9" w:rsidRPr="00671D5E" w:rsidRDefault="00D57DB9" w:rsidP="005D5BA5">
      <w:pPr>
        <w:widowControl w:val="0"/>
        <w:jc w:val="both"/>
        <w:rPr>
          <w:rFonts w:ascii="Calibri" w:hAnsi="Calibri" w:cs="Calibri"/>
          <w:sz w:val="24"/>
          <w:szCs w:val="24"/>
          <w:lang w:val="en-GB"/>
        </w:rPr>
      </w:pPr>
    </w:p>
    <w:p w14:paraId="23C5AC75" w14:textId="77777777" w:rsidR="00D57DB9" w:rsidRPr="00671D5E" w:rsidRDefault="00D57DB9" w:rsidP="005D5BA5">
      <w:pPr>
        <w:pStyle w:val="Heading2"/>
        <w:jc w:val="both"/>
        <w:rPr>
          <w:rFonts w:ascii="Calibri" w:hAnsi="Calibri" w:cs="Calibri"/>
          <w:sz w:val="24"/>
          <w:szCs w:val="24"/>
        </w:rPr>
      </w:pPr>
      <w:bookmarkStart w:id="84" w:name="_Toc309390474"/>
      <w:bookmarkStart w:id="85" w:name="_Toc195709414"/>
      <w:r w:rsidRPr="00671D5E">
        <w:rPr>
          <w:rFonts w:ascii="Calibri" w:hAnsi="Calibri" w:cs="Calibri"/>
          <w:sz w:val="24"/>
          <w:szCs w:val="24"/>
        </w:rPr>
        <w:t>Access for the Employer and Engineer</w:t>
      </w:r>
      <w:bookmarkEnd w:id="84"/>
      <w:bookmarkEnd w:id="85"/>
    </w:p>
    <w:p w14:paraId="31CD0C16" w14:textId="77777777" w:rsidR="00D57DB9" w:rsidRPr="00671D5E" w:rsidRDefault="00D57DB9" w:rsidP="005D5BA5">
      <w:pPr>
        <w:widowControl w:val="0"/>
        <w:jc w:val="both"/>
        <w:rPr>
          <w:rFonts w:ascii="Calibri" w:hAnsi="Calibri" w:cs="Calibri"/>
          <w:sz w:val="24"/>
          <w:szCs w:val="24"/>
          <w:lang w:val="en-GB"/>
        </w:rPr>
      </w:pPr>
    </w:p>
    <w:p w14:paraId="1AFC61E0"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The Contractor shall permit the Employer and the </w:t>
      </w:r>
      <w:proofErr w:type="gramStart"/>
      <w:r w:rsidRPr="00671D5E">
        <w:rPr>
          <w:rFonts w:ascii="Calibri" w:hAnsi="Calibri" w:cs="Calibri"/>
          <w:sz w:val="24"/>
          <w:szCs w:val="24"/>
          <w:lang w:val="en-GB"/>
        </w:rPr>
        <w:t>Engineer</w:t>
      </w:r>
      <w:proofErr w:type="gramEnd"/>
      <w:r w:rsidRPr="00671D5E">
        <w:rPr>
          <w:rFonts w:ascii="Calibri" w:hAnsi="Calibri" w:cs="Calibri"/>
          <w:sz w:val="24"/>
          <w:szCs w:val="24"/>
          <w:lang w:val="en-GB"/>
        </w:rPr>
        <w:t xml:space="preserve"> and any person authorised by the Employer or the Engineer, including workmen of the Employer, other contractors or utility undertakings, access for the purposes of the Contract, or performing their normal duties, to all areas of the Site and to any additional accommodation or temporary wayleave for the duration of the contract period.</w:t>
      </w:r>
    </w:p>
    <w:p w14:paraId="7FD8715F" w14:textId="77777777" w:rsidR="00D57DB9" w:rsidRPr="00671D5E" w:rsidRDefault="00D57DB9" w:rsidP="005D5BA5">
      <w:pPr>
        <w:widowControl w:val="0"/>
        <w:jc w:val="both"/>
        <w:rPr>
          <w:rFonts w:ascii="Calibri" w:hAnsi="Calibri" w:cs="Calibri"/>
          <w:sz w:val="24"/>
          <w:szCs w:val="24"/>
          <w:lang w:val="en-GB"/>
        </w:rPr>
      </w:pPr>
    </w:p>
    <w:p w14:paraId="5498D3D8" w14:textId="77777777" w:rsidR="00D57DB9" w:rsidRPr="00671D5E" w:rsidRDefault="00D57DB9" w:rsidP="005D5BA5">
      <w:pPr>
        <w:pStyle w:val="Heading2"/>
        <w:jc w:val="both"/>
        <w:rPr>
          <w:rFonts w:ascii="Calibri" w:hAnsi="Calibri" w:cs="Calibri"/>
          <w:sz w:val="24"/>
          <w:szCs w:val="24"/>
        </w:rPr>
      </w:pPr>
      <w:bookmarkStart w:id="86" w:name="_Toc309390475"/>
      <w:bookmarkStart w:id="87" w:name="_Toc195709415"/>
      <w:r w:rsidRPr="00671D5E">
        <w:rPr>
          <w:rFonts w:ascii="Calibri" w:hAnsi="Calibri" w:cs="Calibri"/>
          <w:sz w:val="24"/>
          <w:szCs w:val="24"/>
        </w:rPr>
        <w:t>Noise</w:t>
      </w:r>
      <w:bookmarkEnd w:id="86"/>
      <w:bookmarkEnd w:id="87"/>
    </w:p>
    <w:p w14:paraId="6BDFDFC2" w14:textId="77777777" w:rsidR="00D57DB9" w:rsidRPr="00671D5E" w:rsidRDefault="00D57DB9" w:rsidP="005D5BA5">
      <w:pPr>
        <w:widowControl w:val="0"/>
        <w:jc w:val="both"/>
        <w:rPr>
          <w:rFonts w:ascii="Calibri" w:hAnsi="Calibri" w:cs="Calibri"/>
          <w:sz w:val="24"/>
          <w:szCs w:val="24"/>
          <w:lang w:val="en-GB"/>
        </w:rPr>
      </w:pPr>
    </w:p>
    <w:p w14:paraId="2F38D3C8"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The background sound level at any point along the boundary of the Site or Working Areas, arising from the operation of any mechanical equipment, </w:t>
      </w:r>
      <w:proofErr w:type="gramStart"/>
      <w:r w:rsidRPr="00671D5E">
        <w:rPr>
          <w:rFonts w:ascii="Calibri" w:hAnsi="Calibri" w:cs="Calibri"/>
          <w:sz w:val="24"/>
          <w:szCs w:val="24"/>
          <w:lang w:val="en-GB"/>
        </w:rPr>
        <w:t>with the exception of</w:t>
      </w:r>
      <w:proofErr w:type="gramEnd"/>
      <w:r w:rsidRPr="00671D5E">
        <w:rPr>
          <w:rFonts w:ascii="Calibri" w:hAnsi="Calibri" w:cs="Calibri"/>
          <w:sz w:val="24"/>
          <w:szCs w:val="24"/>
          <w:lang w:val="en-GB"/>
        </w:rPr>
        <w:t xml:space="preserve"> the diesel generators, shall not exceed 70 dB (A). The background sound level at any point along the boundary of the Site, arising from the operation of the diesel generators for standby generation shall not exceed 80 dB (A).</w:t>
      </w:r>
    </w:p>
    <w:p w14:paraId="41F9AE5E" w14:textId="77777777" w:rsidR="00D57DB9" w:rsidRPr="00671D5E" w:rsidRDefault="00D57DB9" w:rsidP="005D5BA5">
      <w:pPr>
        <w:widowControl w:val="0"/>
        <w:jc w:val="both"/>
        <w:rPr>
          <w:rFonts w:ascii="Calibri" w:hAnsi="Calibri" w:cs="Calibri"/>
          <w:sz w:val="24"/>
          <w:szCs w:val="24"/>
          <w:lang w:val="en-GB"/>
        </w:rPr>
      </w:pPr>
    </w:p>
    <w:p w14:paraId="566AA97C" w14:textId="77777777" w:rsidR="00D57DB9" w:rsidRPr="00671D5E" w:rsidRDefault="00D57DB9" w:rsidP="005D5BA5">
      <w:pPr>
        <w:widowControl w:val="0"/>
        <w:jc w:val="both"/>
        <w:rPr>
          <w:rFonts w:ascii="Calibri" w:hAnsi="Calibri" w:cs="Calibri"/>
          <w:sz w:val="24"/>
          <w:szCs w:val="24"/>
          <w:lang w:val="en-GB"/>
        </w:rPr>
      </w:pPr>
      <w:proofErr w:type="gramStart"/>
      <w:r w:rsidRPr="00671D5E">
        <w:rPr>
          <w:rFonts w:ascii="Calibri" w:hAnsi="Calibri" w:cs="Calibri"/>
          <w:sz w:val="24"/>
          <w:szCs w:val="24"/>
          <w:lang w:val="en-GB"/>
        </w:rPr>
        <w:t>No item of Plant and Equipment,</w:t>
      </w:r>
      <w:proofErr w:type="gramEnd"/>
      <w:r w:rsidRPr="00671D5E">
        <w:rPr>
          <w:rFonts w:ascii="Calibri" w:hAnsi="Calibri" w:cs="Calibri"/>
          <w:sz w:val="24"/>
          <w:szCs w:val="24"/>
          <w:lang w:val="en-GB"/>
        </w:rPr>
        <w:t xml:space="preserve"> shall produce a sound pressure level exceeding 85 dB(A) when measured at </w:t>
      </w:r>
      <w:proofErr w:type="gramStart"/>
      <w:r w:rsidRPr="00671D5E">
        <w:rPr>
          <w:rFonts w:ascii="Calibri" w:hAnsi="Calibri" w:cs="Calibri"/>
          <w:sz w:val="24"/>
          <w:szCs w:val="24"/>
          <w:lang w:val="en-GB"/>
        </w:rPr>
        <w:t>a distance of 1</w:t>
      </w:r>
      <w:proofErr w:type="gramEnd"/>
      <w:r w:rsidRPr="00671D5E">
        <w:rPr>
          <w:rFonts w:ascii="Calibri" w:hAnsi="Calibri" w:cs="Calibri"/>
          <w:sz w:val="24"/>
          <w:szCs w:val="24"/>
          <w:lang w:val="en-GB"/>
        </w:rPr>
        <w:t xml:space="preserve"> m from the reference surface of that item requirement of ISO 3746 `Acoustic Determination of Sound Power Levels of Noise Services - Survey Methods' or the equivalent ANSI SI.36.</w:t>
      </w:r>
    </w:p>
    <w:p w14:paraId="00F03A6D" w14:textId="77777777" w:rsidR="00D57DB9" w:rsidRPr="00671D5E" w:rsidRDefault="00D57DB9" w:rsidP="005D5BA5">
      <w:pPr>
        <w:widowControl w:val="0"/>
        <w:jc w:val="both"/>
        <w:rPr>
          <w:rFonts w:ascii="Calibri" w:hAnsi="Calibri" w:cs="Calibri"/>
          <w:sz w:val="24"/>
          <w:szCs w:val="24"/>
          <w:lang w:val="en-GB"/>
        </w:rPr>
      </w:pPr>
    </w:p>
    <w:p w14:paraId="7A4DFCB1"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Sound pressure levels shall be measured in dB (A), using a calibrated sound meter meeting the requirements of BS 5969 with the responses speed set to `slow'. The background noise level shall be at least 10 dB (A) below the operating noise level of the machine or other item of Plant and Equipment.</w:t>
      </w:r>
    </w:p>
    <w:p w14:paraId="6930E822" w14:textId="77777777" w:rsidR="00D57DB9" w:rsidRPr="00671D5E" w:rsidRDefault="00D57DB9" w:rsidP="005D5BA5">
      <w:pPr>
        <w:widowControl w:val="0"/>
        <w:jc w:val="both"/>
        <w:rPr>
          <w:rFonts w:ascii="Calibri" w:hAnsi="Calibri" w:cs="Calibri"/>
          <w:sz w:val="24"/>
          <w:szCs w:val="24"/>
          <w:lang w:val="en-GB"/>
        </w:rPr>
      </w:pPr>
    </w:p>
    <w:p w14:paraId="005B2486"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The Contractor shall produce certified evidence from the manufacturer that the appropriate tests have been carried out on all items of the same type which is in all relevant respects </w:t>
      </w:r>
      <w:proofErr w:type="gramStart"/>
      <w:r w:rsidRPr="00671D5E">
        <w:rPr>
          <w:rFonts w:ascii="Calibri" w:hAnsi="Calibri" w:cs="Calibri"/>
          <w:sz w:val="24"/>
          <w:szCs w:val="24"/>
          <w:lang w:val="en-GB"/>
        </w:rPr>
        <w:t>similar to</w:t>
      </w:r>
      <w:proofErr w:type="gramEnd"/>
      <w:r w:rsidRPr="00671D5E">
        <w:rPr>
          <w:rFonts w:ascii="Calibri" w:hAnsi="Calibri" w:cs="Calibri"/>
          <w:sz w:val="24"/>
          <w:szCs w:val="24"/>
          <w:lang w:val="en-GB"/>
        </w:rPr>
        <w:t xml:space="preserve"> the item to be supplied. Such relevant respects would include the running speeds, the power input under the loading conditions which would produce the most noise, the power input under normal operating conditions (if different from the foregoing), the number of stages (for rotary machines) or the number of cylinders (for reciprocating machines).</w:t>
      </w:r>
    </w:p>
    <w:p w14:paraId="20E36DAB" w14:textId="77777777" w:rsidR="00D57DB9" w:rsidRPr="00671D5E" w:rsidRDefault="00D57DB9" w:rsidP="005D5BA5">
      <w:pPr>
        <w:widowControl w:val="0"/>
        <w:jc w:val="both"/>
        <w:rPr>
          <w:rFonts w:ascii="Calibri" w:hAnsi="Calibri" w:cs="Calibri"/>
          <w:sz w:val="24"/>
          <w:szCs w:val="24"/>
          <w:lang w:val="en-GB"/>
        </w:rPr>
      </w:pPr>
    </w:p>
    <w:p w14:paraId="7315AD93"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If an item in its standard build does not comply with the above requirement, the Contractor shall be required to reduce the sound pressure level by providing improved or additional silencers or fitting sound insulating materials to the item.</w:t>
      </w:r>
    </w:p>
    <w:p w14:paraId="32D85219" w14:textId="77777777" w:rsidR="00D57DB9" w:rsidRPr="00671D5E" w:rsidRDefault="00D57DB9" w:rsidP="005D5BA5">
      <w:pPr>
        <w:widowControl w:val="0"/>
        <w:jc w:val="both"/>
        <w:rPr>
          <w:rFonts w:ascii="Calibri" w:hAnsi="Calibri" w:cs="Calibri"/>
          <w:sz w:val="24"/>
          <w:szCs w:val="24"/>
          <w:lang w:val="en-GB"/>
        </w:rPr>
      </w:pPr>
    </w:p>
    <w:p w14:paraId="730E9620" w14:textId="77777777" w:rsidR="00D57DB9" w:rsidRPr="00671D5E" w:rsidRDefault="00D57DB9" w:rsidP="005D5BA5">
      <w:pPr>
        <w:pStyle w:val="Heading2"/>
        <w:jc w:val="both"/>
        <w:rPr>
          <w:rFonts w:ascii="Calibri" w:hAnsi="Calibri" w:cs="Calibri"/>
          <w:sz w:val="24"/>
          <w:szCs w:val="24"/>
        </w:rPr>
      </w:pPr>
      <w:bookmarkStart w:id="88" w:name="_Toc309390476"/>
      <w:bookmarkStart w:id="89" w:name="_Toc195709416"/>
      <w:r w:rsidRPr="00671D5E">
        <w:rPr>
          <w:rFonts w:ascii="Calibri" w:hAnsi="Calibri" w:cs="Calibri"/>
          <w:sz w:val="24"/>
          <w:szCs w:val="24"/>
        </w:rPr>
        <w:t>Temporary Works</w:t>
      </w:r>
      <w:bookmarkEnd w:id="88"/>
      <w:bookmarkEnd w:id="89"/>
    </w:p>
    <w:p w14:paraId="0CE19BC3" w14:textId="77777777" w:rsidR="00D57DB9" w:rsidRPr="00671D5E" w:rsidRDefault="00D57DB9" w:rsidP="005D5BA5">
      <w:pPr>
        <w:widowControl w:val="0"/>
        <w:jc w:val="both"/>
        <w:rPr>
          <w:rFonts w:ascii="Calibri" w:hAnsi="Calibri" w:cs="Calibri"/>
          <w:sz w:val="24"/>
          <w:szCs w:val="24"/>
          <w:lang w:val="en-GB"/>
        </w:rPr>
      </w:pPr>
    </w:p>
    <w:p w14:paraId="63D59E67"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Contractor shall submit to the Engineer for approval full details of his proposals for temporary works at the Site, at least 14 days prior to the intended start of such work.</w:t>
      </w:r>
    </w:p>
    <w:p w14:paraId="63966B72" w14:textId="77777777" w:rsidR="00D57DB9" w:rsidRPr="00671D5E" w:rsidRDefault="00D57DB9" w:rsidP="005D5BA5">
      <w:pPr>
        <w:widowControl w:val="0"/>
        <w:jc w:val="both"/>
        <w:rPr>
          <w:rFonts w:ascii="Calibri" w:hAnsi="Calibri" w:cs="Calibri"/>
          <w:sz w:val="24"/>
          <w:szCs w:val="24"/>
          <w:lang w:val="en-GB"/>
        </w:rPr>
      </w:pPr>
    </w:p>
    <w:p w14:paraId="06A7252F"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Contractor shall not proceed with such work until he has received the Engineer’s written approval of his proposals for the temporary works. Such approval shall not relieve the Contractor of his obligations and liabilities under the Contract.</w:t>
      </w:r>
    </w:p>
    <w:p w14:paraId="23536548" w14:textId="77777777" w:rsidR="00D57DB9" w:rsidRPr="00671D5E" w:rsidRDefault="00D57DB9" w:rsidP="005D5BA5">
      <w:pPr>
        <w:widowControl w:val="0"/>
        <w:jc w:val="both"/>
        <w:rPr>
          <w:rFonts w:ascii="Calibri" w:hAnsi="Calibri" w:cs="Calibri"/>
          <w:sz w:val="24"/>
          <w:szCs w:val="24"/>
          <w:lang w:val="en-GB"/>
        </w:rPr>
      </w:pPr>
    </w:p>
    <w:p w14:paraId="1CB80AC8" w14:textId="77777777" w:rsidR="00D57DB9" w:rsidRPr="00671D5E" w:rsidRDefault="00D57DB9" w:rsidP="005D5BA5">
      <w:pPr>
        <w:pStyle w:val="Heading2"/>
        <w:jc w:val="both"/>
        <w:rPr>
          <w:rFonts w:ascii="Calibri" w:hAnsi="Calibri" w:cs="Calibri"/>
          <w:sz w:val="24"/>
          <w:szCs w:val="24"/>
        </w:rPr>
      </w:pPr>
      <w:bookmarkStart w:id="90" w:name="_Toc309390477"/>
      <w:bookmarkStart w:id="91" w:name="_Toc195709417"/>
      <w:r w:rsidRPr="00671D5E">
        <w:rPr>
          <w:rFonts w:ascii="Calibri" w:hAnsi="Calibri" w:cs="Calibri"/>
          <w:sz w:val="24"/>
          <w:szCs w:val="24"/>
        </w:rPr>
        <w:t>Latrines</w:t>
      </w:r>
      <w:bookmarkEnd w:id="90"/>
      <w:bookmarkEnd w:id="91"/>
    </w:p>
    <w:p w14:paraId="271AE1F2" w14:textId="77777777" w:rsidR="00D57DB9" w:rsidRPr="00671D5E" w:rsidRDefault="00D57DB9" w:rsidP="005D5BA5">
      <w:pPr>
        <w:widowControl w:val="0"/>
        <w:jc w:val="both"/>
        <w:rPr>
          <w:rFonts w:ascii="Calibri" w:hAnsi="Calibri" w:cs="Calibri"/>
          <w:sz w:val="24"/>
          <w:szCs w:val="24"/>
          <w:lang w:val="en-GB"/>
        </w:rPr>
      </w:pPr>
    </w:p>
    <w:p w14:paraId="2FCFC422"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Throughout the period of construction of the Works the Contractor shall provide, maintain and clean suitable and sufficient latrines for use by his employees. He shall ensure that his employees do not foul the site but make proper use of the latrines. Cost for the provision and maintenance thereof shall be included in the Contract Price.</w:t>
      </w:r>
    </w:p>
    <w:p w14:paraId="4AE5B7AF" w14:textId="77777777" w:rsidR="00D57DB9" w:rsidRPr="00671D5E" w:rsidRDefault="00D57DB9" w:rsidP="005D5BA5">
      <w:pPr>
        <w:widowControl w:val="0"/>
        <w:jc w:val="both"/>
        <w:rPr>
          <w:rFonts w:ascii="Calibri" w:hAnsi="Calibri" w:cs="Calibri"/>
          <w:sz w:val="24"/>
          <w:szCs w:val="24"/>
          <w:lang w:val="en-GB"/>
        </w:rPr>
      </w:pPr>
    </w:p>
    <w:p w14:paraId="3050FF2D"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Where practicable the latrines shall be connected to the nearest sewer, or if this is not practicable the Contractor shall provide an adequately sized septic tank and </w:t>
      </w:r>
      <w:r w:rsidR="00A61141" w:rsidRPr="00671D5E">
        <w:rPr>
          <w:rFonts w:ascii="Calibri" w:hAnsi="Calibri" w:cs="Calibri"/>
          <w:sz w:val="24"/>
          <w:szCs w:val="24"/>
          <w:lang w:val="en-GB"/>
        </w:rPr>
        <w:t>soak away</w:t>
      </w:r>
      <w:r w:rsidRPr="00671D5E">
        <w:rPr>
          <w:rFonts w:ascii="Calibri" w:hAnsi="Calibri" w:cs="Calibri"/>
          <w:sz w:val="24"/>
          <w:szCs w:val="24"/>
          <w:lang w:val="en-GB"/>
        </w:rPr>
        <w:t xml:space="preserve"> or alternative approved by the Engineer.</w:t>
      </w:r>
    </w:p>
    <w:p w14:paraId="3955E093" w14:textId="77777777" w:rsidR="00D57DB9" w:rsidRPr="00671D5E" w:rsidRDefault="00D57DB9" w:rsidP="005D5BA5">
      <w:pPr>
        <w:widowControl w:val="0"/>
        <w:jc w:val="both"/>
        <w:rPr>
          <w:rFonts w:ascii="Calibri" w:hAnsi="Calibri" w:cs="Calibri"/>
          <w:sz w:val="24"/>
          <w:szCs w:val="24"/>
          <w:lang w:val="en-GB"/>
        </w:rPr>
      </w:pPr>
    </w:p>
    <w:p w14:paraId="6DEC2FE5" w14:textId="77777777" w:rsidR="00D57DB9" w:rsidRPr="00671D5E" w:rsidRDefault="00D57DB9" w:rsidP="005D5BA5">
      <w:pPr>
        <w:pStyle w:val="Heading2"/>
        <w:jc w:val="both"/>
        <w:rPr>
          <w:rFonts w:ascii="Calibri" w:hAnsi="Calibri" w:cs="Calibri"/>
          <w:sz w:val="24"/>
          <w:szCs w:val="24"/>
        </w:rPr>
      </w:pPr>
      <w:bookmarkStart w:id="92" w:name="_Toc309390478"/>
      <w:bookmarkStart w:id="93" w:name="_Toc195709418"/>
      <w:r w:rsidRPr="00671D5E">
        <w:rPr>
          <w:rFonts w:ascii="Calibri" w:hAnsi="Calibri" w:cs="Calibri"/>
          <w:sz w:val="24"/>
          <w:szCs w:val="24"/>
        </w:rPr>
        <w:t>Photographs</w:t>
      </w:r>
      <w:bookmarkEnd w:id="92"/>
      <w:bookmarkEnd w:id="93"/>
    </w:p>
    <w:p w14:paraId="12C42424" w14:textId="77777777" w:rsidR="00D57DB9" w:rsidRPr="00671D5E" w:rsidRDefault="00D57DB9" w:rsidP="005D5BA5">
      <w:pPr>
        <w:widowControl w:val="0"/>
        <w:jc w:val="both"/>
        <w:rPr>
          <w:rFonts w:ascii="Calibri" w:hAnsi="Calibri" w:cs="Calibri"/>
          <w:sz w:val="24"/>
          <w:szCs w:val="24"/>
          <w:lang w:val="en-GB"/>
        </w:rPr>
      </w:pPr>
    </w:p>
    <w:p w14:paraId="2C23381D" w14:textId="77777777" w:rsidR="00D57DB9" w:rsidRPr="00671D5E" w:rsidRDefault="00D57DB9" w:rsidP="005D5BA5">
      <w:pPr>
        <w:pStyle w:val="specstext"/>
        <w:ind w:left="0"/>
        <w:rPr>
          <w:rFonts w:ascii="Calibri" w:hAnsi="Calibri" w:cs="Calibri"/>
          <w:sz w:val="24"/>
          <w:szCs w:val="24"/>
        </w:rPr>
      </w:pPr>
      <w:r w:rsidRPr="00671D5E">
        <w:rPr>
          <w:rFonts w:ascii="Calibri" w:hAnsi="Calibri" w:cs="Calibri"/>
          <w:sz w:val="24"/>
          <w:szCs w:val="24"/>
        </w:rPr>
        <w:t>The Contractor shall supply digital copies of photographs and un-mounted positive prints of not less than 250 x 200 mm of such portions of the Works, in progress and completed, as may be directed by the Engineer and specified herein. The digital copies and prints shall not be altered. The digital copies shall be the property of the Employer and shall be delivered to the Engineer with the prints. No prints or digital copies shall be supplied to any other person without the written permission of the Engineer.</w:t>
      </w:r>
    </w:p>
    <w:p w14:paraId="379CA55B" w14:textId="77777777" w:rsidR="00D57DB9" w:rsidRPr="00671D5E" w:rsidRDefault="00D57DB9" w:rsidP="005D5BA5">
      <w:pPr>
        <w:pStyle w:val="specstext"/>
        <w:ind w:left="0"/>
        <w:rPr>
          <w:rFonts w:ascii="Calibri" w:hAnsi="Calibri" w:cs="Calibri"/>
          <w:sz w:val="24"/>
          <w:szCs w:val="24"/>
        </w:rPr>
      </w:pPr>
    </w:p>
    <w:p w14:paraId="20C14628" w14:textId="77777777" w:rsidR="00D57DB9" w:rsidRPr="00671D5E" w:rsidRDefault="00D57DB9" w:rsidP="005D5BA5">
      <w:pPr>
        <w:pStyle w:val="specstext"/>
        <w:ind w:left="0"/>
        <w:rPr>
          <w:rFonts w:ascii="Calibri" w:hAnsi="Calibri" w:cs="Calibri"/>
          <w:sz w:val="24"/>
          <w:szCs w:val="24"/>
        </w:rPr>
      </w:pPr>
      <w:r w:rsidRPr="00671D5E">
        <w:rPr>
          <w:rFonts w:ascii="Calibri" w:hAnsi="Calibri" w:cs="Calibri"/>
          <w:sz w:val="24"/>
          <w:szCs w:val="24"/>
        </w:rPr>
        <w:t xml:space="preserve">If </w:t>
      </w:r>
      <w:proofErr w:type="gramStart"/>
      <w:r w:rsidRPr="00671D5E">
        <w:rPr>
          <w:rFonts w:ascii="Calibri" w:hAnsi="Calibri" w:cs="Calibri"/>
          <w:sz w:val="24"/>
          <w:szCs w:val="24"/>
        </w:rPr>
        <w:t>so</w:t>
      </w:r>
      <w:proofErr w:type="gramEnd"/>
      <w:r w:rsidRPr="00671D5E">
        <w:rPr>
          <w:rFonts w:ascii="Calibri" w:hAnsi="Calibri" w:cs="Calibri"/>
          <w:sz w:val="24"/>
          <w:szCs w:val="24"/>
        </w:rPr>
        <w:t xml:space="preserve"> directed by the Engineer, the Contractor shall supply transparencies and colour prints in lieu of colour digital copies and prints.</w:t>
      </w:r>
    </w:p>
    <w:p w14:paraId="5ABF93C4" w14:textId="77777777" w:rsidR="00D57DB9" w:rsidRPr="00671D5E" w:rsidRDefault="00D57DB9" w:rsidP="005D5BA5">
      <w:pPr>
        <w:widowControl w:val="0"/>
        <w:tabs>
          <w:tab w:val="left" w:pos="0"/>
          <w:tab w:val="left" w:pos="270"/>
          <w:tab w:val="left" w:pos="720"/>
          <w:tab w:val="left" w:pos="1440"/>
          <w:tab w:val="left" w:pos="2160"/>
          <w:tab w:val="left" w:pos="3600"/>
        </w:tabs>
        <w:jc w:val="both"/>
        <w:rPr>
          <w:rFonts w:ascii="Calibri" w:hAnsi="Calibri" w:cs="Calibri"/>
          <w:sz w:val="24"/>
          <w:szCs w:val="24"/>
          <w:lang w:val="en-GB"/>
        </w:rPr>
      </w:pPr>
    </w:p>
    <w:p w14:paraId="3EF34A24" w14:textId="77777777" w:rsidR="00D57DB9" w:rsidRPr="00671D5E" w:rsidRDefault="00D57DB9" w:rsidP="005D5BA5">
      <w:pPr>
        <w:widowControl w:val="0"/>
        <w:tabs>
          <w:tab w:val="left" w:pos="0"/>
          <w:tab w:val="left" w:pos="270"/>
          <w:tab w:val="left" w:pos="720"/>
          <w:tab w:val="left" w:pos="1440"/>
          <w:tab w:val="left" w:pos="2160"/>
          <w:tab w:val="left" w:pos="3600"/>
        </w:tabs>
        <w:jc w:val="both"/>
        <w:rPr>
          <w:rFonts w:ascii="Calibri" w:hAnsi="Calibri" w:cs="Calibri"/>
          <w:sz w:val="24"/>
          <w:szCs w:val="24"/>
          <w:lang w:val="en-GB"/>
        </w:rPr>
      </w:pPr>
      <w:r w:rsidRPr="00671D5E">
        <w:rPr>
          <w:rFonts w:ascii="Calibri" w:hAnsi="Calibri" w:cs="Calibri"/>
          <w:sz w:val="24"/>
          <w:szCs w:val="24"/>
          <w:lang w:val="en-GB"/>
        </w:rPr>
        <w:t>The photographs shall be in two categories:</w:t>
      </w:r>
    </w:p>
    <w:p w14:paraId="71DCB018" w14:textId="77777777" w:rsidR="00D57DB9" w:rsidRPr="00671D5E" w:rsidRDefault="00D57DB9" w:rsidP="005D5BA5">
      <w:pPr>
        <w:widowControl w:val="0"/>
        <w:tabs>
          <w:tab w:val="left" w:pos="0"/>
          <w:tab w:val="left" w:pos="270"/>
          <w:tab w:val="left" w:pos="720"/>
          <w:tab w:val="left" w:pos="1440"/>
          <w:tab w:val="left" w:pos="2160"/>
          <w:tab w:val="left" w:pos="3600"/>
        </w:tabs>
        <w:jc w:val="both"/>
        <w:rPr>
          <w:rFonts w:ascii="Calibri" w:hAnsi="Calibri" w:cs="Calibri"/>
          <w:sz w:val="24"/>
          <w:szCs w:val="24"/>
          <w:lang w:val="en-GB"/>
        </w:rPr>
      </w:pPr>
    </w:p>
    <w:p w14:paraId="68B0C345" w14:textId="77777777" w:rsidR="00D57DB9" w:rsidRPr="00671D5E" w:rsidRDefault="00D57DB9" w:rsidP="005D5BA5">
      <w:pPr>
        <w:widowControl w:val="0"/>
        <w:tabs>
          <w:tab w:val="left" w:pos="0"/>
          <w:tab w:val="left" w:pos="426"/>
        </w:tabs>
        <w:ind w:left="426" w:hanging="426"/>
        <w:jc w:val="both"/>
        <w:rPr>
          <w:rFonts w:ascii="Calibri" w:hAnsi="Calibri" w:cs="Calibri"/>
          <w:sz w:val="24"/>
          <w:szCs w:val="24"/>
          <w:lang w:val="en-GB"/>
        </w:rPr>
      </w:pPr>
      <w:r w:rsidRPr="00671D5E">
        <w:rPr>
          <w:rFonts w:ascii="Calibri" w:hAnsi="Calibri" w:cs="Calibri"/>
          <w:sz w:val="24"/>
          <w:szCs w:val="24"/>
          <w:lang w:val="en-GB"/>
        </w:rPr>
        <w:t>(</w:t>
      </w:r>
      <w:proofErr w:type="spellStart"/>
      <w:r w:rsidRPr="00671D5E">
        <w:rPr>
          <w:rFonts w:ascii="Calibri" w:hAnsi="Calibri" w:cs="Calibri"/>
          <w:sz w:val="24"/>
          <w:szCs w:val="24"/>
          <w:lang w:val="en-GB"/>
        </w:rPr>
        <w:t>i</w:t>
      </w:r>
      <w:proofErr w:type="spellEnd"/>
      <w:r w:rsidRPr="00671D5E">
        <w:rPr>
          <w:rFonts w:ascii="Calibri" w:hAnsi="Calibri" w:cs="Calibri"/>
          <w:sz w:val="24"/>
          <w:szCs w:val="24"/>
          <w:lang w:val="en-GB"/>
        </w:rPr>
        <w:t>)</w:t>
      </w:r>
      <w:r w:rsidRPr="00671D5E">
        <w:rPr>
          <w:rFonts w:ascii="Calibri" w:hAnsi="Calibri" w:cs="Calibri"/>
          <w:sz w:val="24"/>
          <w:szCs w:val="24"/>
          <w:lang w:val="en-GB"/>
        </w:rPr>
        <w:tab/>
        <w:t xml:space="preserve">Progress photographs taken every two days and submitted </w:t>
      </w:r>
      <w:proofErr w:type="gramStart"/>
      <w:r w:rsidRPr="00671D5E">
        <w:rPr>
          <w:rFonts w:ascii="Calibri" w:hAnsi="Calibri" w:cs="Calibri"/>
          <w:sz w:val="24"/>
          <w:szCs w:val="24"/>
          <w:lang w:val="en-GB"/>
        </w:rPr>
        <w:t>on a monthly basis</w:t>
      </w:r>
      <w:proofErr w:type="gramEnd"/>
      <w:r w:rsidRPr="00671D5E">
        <w:rPr>
          <w:rFonts w:ascii="Calibri" w:hAnsi="Calibri" w:cs="Calibri"/>
          <w:sz w:val="24"/>
          <w:szCs w:val="24"/>
          <w:lang w:val="en-GB"/>
        </w:rPr>
        <w:t xml:space="preserve"> for all work aspects.</w:t>
      </w:r>
    </w:p>
    <w:p w14:paraId="4B644A8D" w14:textId="77777777" w:rsidR="00D57DB9" w:rsidRPr="00671D5E" w:rsidRDefault="00D57DB9" w:rsidP="005D5BA5">
      <w:pPr>
        <w:widowControl w:val="0"/>
        <w:tabs>
          <w:tab w:val="left" w:pos="0"/>
          <w:tab w:val="left" w:pos="426"/>
        </w:tabs>
        <w:ind w:left="720" w:hanging="720"/>
        <w:jc w:val="both"/>
        <w:rPr>
          <w:rFonts w:ascii="Calibri" w:hAnsi="Calibri" w:cs="Calibri"/>
          <w:sz w:val="24"/>
          <w:szCs w:val="24"/>
          <w:lang w:val="en-GB"/>
        </w:rPr>
      </w:pPr>
    </w:p>
    <w:p w14:paraId="1DF7FC3B" w14:textId="77777777" w:rsidR="00D57DB9" w:rsidRPr="00671D5E" w:rsidRDefault="00D57DB9" w:rsidP="005D5BA5">
      <w:pPr>
        <w:widowControl w:val="0"/>
        <w:tabs>
          <w:tab w:val="left" w:pos="0"/>
          <w:tab w:val="left" w:pos="426"/>
        </w:tabs>
        <w:ind w:left="426" w:hanging="426"/>
        <w:jc w:val="both"/>
        <w:rPr>
          <w:rFonts w:ascii="Calibri" w:hAnsi="Calibri" w:cs="Calibri"/>
          <w:sz w:val="24"/>
          <w:szCs w:val="24"/>
          <w:lang w:val="en-GB"/>
        </w:rPr>
      </w:pPr>
      <w:r w:rsidRPr="00671D5E">
        <w:rPr>
          <w:rFonts w:ascii="Calibri" w:hAnsi="Calibri" w:cs="Calibri"/>
          <w:sz w:val="24"/>
          <w:szCs w:val="24"/>
          <w:lang w:val="en-GB"/>
        </w:rPr>
        <w:t>(ii)</w:t>
      </w:r>
      <w:r w:rsidRPr="00671D5E">
        <w:rPr>
          <w:rFonts w:ascii="Calibri" w:hAnsi="Calibri" w:cs="Calibri"/>
          <w:sz w:val="24"/>
          <w:szCs w:val="24"/>
          <w:lang w:val="en-GB"/>
        </w:rPr>
        <w:tab/>
        <w:t>Record photographs taken at completion and supplied at the time of substantial completion and commissioning of the works.</w:t>
      </w:r>
    </w:p>
    <w:p w14:paraId="082C48EB" w14:textId="77777777" w:rsidR="00D57DB9" w:rsidRPr="00671D5E" w:rsidRDefault="00D57DB9" w:rsidP="005D5BA5">
      <w:pPr>
        <w:widowControl w:val="0"/>
        <w:tabs>
          <w:tab w:val="left" w:pos="0"/>
          <w:tab w:val="left" w:pos="270"/>
          <w:tab w:val="left" w:pos="2160"/>
          <w:tab w:val="left" w:pos="3600"/>
        </w:tabs>
        <w:ind w:left="720" w:hanging="720"/>
        <w:jc w:val="both"/>
        <w:rPr>
          <w:rFonts w:ascii="Calibri" w:hAnsi="Calibri" w:cs="Calibri"/>
          <w:sz w:val="24"/>
          <w:szCs w:val="24"/>
          <w:lang w:val="en-GB"/>
        </w:rPr>
      </w:pPr>
    </w:p>
    <w:p w14:paraId="0B5F2016" w14:textId="77777777" w:rsidR="00D57DB9" w:rsidRPr="00671D5E" w:rsidRDefault="00D57DB9" w:rsidP="005D5BA5">
      <w:pPr>
        <w:pStyle w:val="specstext"/>
        <w:ind w:left="0"/>
        <w:rPr>
          <w:rFonts w:ascii="Calibri" w:hAnsi="Calibri" w:cs="Calibri"/>
          <w:sz w:val="24"/>
          <w:szCs w:val="24"/>
        </w:rPr>
      </w:pPr>
      <w:r w:rsidRPr="00671D5E">
        <w:rPr>
          <w:rFonts w:ascii="Calibri" w:hAnsi="Calibri" w:cs="Calibri"/>
          <w:sz w:val="24"/>
          <w:szCs w:val="24"/>
        </w:rPr>
        <w:t>Both categories of photographs shall be properly referenced to the approval of the Engineer and on the back of each print shall be recorded the date of the photograph, the direction in which the camera was facing, an identifying description of the subject and the reference.</w:t>
      </w:r>
    </w:p>
    <w:p w14:paraId="2677290C" w14:textId="77777777" w:rsidR="00D57DB9" w:rsidRPr="00671D5E" w:rsidRDefault="00D57DB9" w:rsidP="005D5BA5">
      <w:pPr>
        <w:pStyle w:val="specstext"/>
        <w:ind w:left="0"/>
        <w:rPr>
          <w:rFonts w:ascii="Calibri" w:hAnsi="Calibri" w:cs="Calibri"/>
          <w:sz w:val="24"/>
          <w:szCs w:val="24"/>
        </w:rPr>
      </w:pPr>
    </w:p>
    <w:p w14:paraId="1EFDE74A" w14:textId="77777777" w:rsidR="00D57DB9" w:rsidRPr="00671D5E" w:rsidRDefault="00D57DB9" w:rsidP="005D5BA5">
      <w:pPr>
        <w:pStyle w:val="specstext"/>
        <w:ind w:left="0"/>
        <w:rPr>
          <w:rFonts w:ascii="Calibri" w:hAnsi="Calibri" w:cs="Calibri"/>
          <w:sz w:val="24"/>
          <w:szCs w:val="24"/>
        </w:rPr>
      </w:pPr>
      <w:r w:rsidRPr="00671D5E">
        <w:rPr>
          <w:rFonts w:ascii="Calibri" w:hAnsi="Calibri" w:cs="Calibri"/>
          <w:sz w:val="24"/>
          <w:szCs w:val="24"/>
        </w:rPr>
        <w:t>Photographs taken for record purposes as ordered by the Engineer or as specified herein shall be supplied with three prints, having the reverse of one subscribed with the signatures of the Contractor and the Engineer (or their authorised representatives) for the purpose of attestation. If required, the Contractor may at his own expense have an additional print similarly attested for his retention.</w:t>
      </w:r>
    </w:p>
    <w:p w14:paraId="249BF8C6" w14:textId="77777777" w:rsidR="00D57DB9" w:rsidRPr="00671D5E" w:rsidRDefault="00D57DB9" w:rsidP="005D5BA5">
      <w:pPr>
        <w:pStyle w:val="specstext"/>
        <w:ind w:left="0"/>
        <w:rPr>
          <w:rFonts w:ascii="Calibri" w:hAnsi="Calibri" w:cs="Calibri"/>
          <w:sz w:val="24"/>
          <w:szCs w:val="24"/>
        </w:rPr>
      </w:pPr>
    </w:p>
    <w:p w14:paraId="6F85C46A" w14:textId="77777777" w:rsidR="00D57DB9" w:rsidRPr="00671D5E" w:rsidRDefault="00D57DB9" w:rsidP="005D5BA5">
      <w:pPr>
        <w:pStyle w:val="specstext"/>
        <w:ind w:left="0"/>
        <w:rPr>
          <w:rFonts w:ascii="Calibri" w:hAnsi="Calibri" w:cs="Calibri"/>
          <w:sz w:val="24"/>
          <w:szCs w:val="24"/>
        </w:rPr>
      </w:pPr>
      <w:r w:rsidRPr="00671D5E">
        <w:rPr>
          <w:rFonts w:ascii="Calibri" w:hAnsi="Calibri" w:cs="Calibri"/>
          <w:sz w:val="24"/>
          <w:szCs w:val="24"/>
        </w:rPr>
        <w:t>The Contractor shall supply three CDs / DVDs containing the digital copies and three prints of each progress/record photograph ordered by the Engineer. He shall supply two additional prints of progress/record photographs selected by the Engineer for incorporation in albums. He shall supply two sets of albums, mount the prints, and title the prints and albums all to the approval of the Engineer.</w:t>
      </w:r>
    </w:p>
    <w:p w14:paraId="0EF46479" w14:textId="77777777" w:rsidR="00D57DB9" w:rsidRPr="00671D5E" w:rsidRDefault="00D57DB9" w:rsidP="005D5BA5">
      <w:pPr>
        <w:widowControl w:val="0"/>
        <w:tabs>
          <w:tab w:val="left" w:pos="0"/>
          <w:tab w:val="left" w:pos="270"/>
          <w:tab w:val="left" w:pos="720"/>
          <w:tab w:val="left" w:pos="1440"/>
          <w:tab w:val="left" w:pos="2160"/>
          <w:tab w:val="left" w:pos="3600"/>
        </w:tabs>
        <w:jc w:val="both"/>
        <w:rPr>
          <w:rFonts w:ascii="Calibri" w:hAnsi="Calibri" w:cs="Calibri"/>
          <w:sz w:val="24"/>
          <w:szCs w:val="24"/>
          <w:lang w:val="en-GB"/>
        </w:rPr>
      </w:pPr>
    </w:p>
    <w:p w14:paraId="70D102B4" w14:textId="77777777" w:rsidR="00D57DB9" w:rsidRPr="00671D5E" w:rsidRDefault="00D57DB9" w:rsidP="005D5BA5">
      <w:pPr>
        <w:widowControl w:val="0"/>
        <w:tabs>
          <w:tab w:val="left" w:pos="0"/>
          <w:tab w:val="left" w:pos="270"/>
          <w:tab w:val="left" w:pos="720"/>
          <w:tab w:val="left" w:pos="1440"/>
          <w:tab w:val="left" w:pos="2160"/>
          <w:tab w:val="left" w:pos="3600"/>
        </w:tabs>
        <w:jc w:val="both"/>
        <w:rPr>
          <w:rFonts w:ascii="Calibri" w:hAnsi="Calibri" w:cs="Calibri"/>
          <w:sz w:val="24"/>
          <w:szCs w:val="24"/>
          <w:lang w:val="en-GB"/>
        </w:rPr>
      </w:pPr>
      <w:r w:rsidRPr="00671D5E">
        <w:rPr>
          <w:rFonts w:ascii="Calibri" w:hAnsi="Calibri" w:cs="Calibri"/>
          <w:sz w:val="24"/>
          <w:szCs w:val="24"/>
          <w:lang w:val="en-GB"/>
        </w:rPr>
        <w:t>The taking of photographs of the Works by the Contractor for any other purpose whether for use in Uganda or in any other country shall not be carried out without written approval from the Engineer.</w:t>
      </w:r>
    </w:p>
    <w:p w14:paraId="3AB58C42" w14:textId="77777777" w:rsidR="00D57DB9" w:rsidRPr="00671D5E" w:rsidRDefault="00D57DB9" w:rsidP="005D5BA5">
      <w:pPr>
        <w:pStyle w:val="BodyText"/>
        <w:rPr>
          <w:rFonts w:ascii="Calibri" w:hAnsi="Calibri" w:cs="Calibri"/>
          <w:sz w:val="24"/>
          <w:szCs w:val="24"/>
          <w:lang w:val="en-GB"/>
        </w:rPr>
      </w:pPr>
    </w:p>
    <w:p w14:paraId="2F4EEB3D" w14:textId="77777777" w:rsidR="00D57DB9" w:rsidRPr="00671D5E" w:rsidRDefault="00D57DB9" w:rsidP="005D5BA5">
      <w:pPr>
        <w:pStyle w:val="BodyText"/>
        <w:rPr>
          <w:rFonts w:ascii="Calibri" w:hAnsi="Calibri" w:cs="Calibri"/>
          <w:sz w:val="24"/>
          <w:szCs w:val="24"/>
          <w:lang w:val="en-GB"/>
        </w:rPr>
      </w:pPr>
      <w:r w:rsidRPr="00671D5E">
        <w:rPr>
          <w:rFonts w:ascii="Calibri" w:hAnsi="Calibri" w:cs="Calibri"/>
          <w:sz w:val="24"/>
          <w:szCs w:val="24"/>
          <w:lang w:val="en-GB"/>
        </w:rPr>
        <w:t>The cost of taking, developing and supplying the photos shall be borne by the Contractor and should be incorporated in the rate for the preparation of as-built drawings.</w:t>
      </w:r>
    </w:p>
    <w:p w14:paraId="4EA9BA15" w14:textId="77777777" w:rsidR="00D57DB9" w:rsidRPr="00671D5E" w:rsidRDefault="00D57DB9" w:rsidP="005D5BA5">
      <w:pPr>
        <w:widowControl w:val="0"/>
        <w:tabs>
          <w:tab w:val="left" w:pos="0"/>
          <w:tab w:val="left" w:pos="270"/>
          <w:tab w:val="left" w:pos="720"/>
          <w:tab w:val="left" w:pos="1440"/>
          <w:tab w:val="left" w:pos="2160"/>
          <w:tab w:val="left" w:pos="3600"/>
        </w:tabs>
        <w:jc w:val="both"/>
        <w:rPr>
          <w:rFonts w:ascii="Calibri" w:hAnsi="Calibri" w:cs="Calibri"/>
          <w:sz w:val="24"/>
          <w:szCs w:val="24"/>
          <w:lang w:val="en-GB"/>
        </w:rPr>
      </w:pPr>
    </w:p>
    <w:p w14:paraId="043DEC45" w14:textId="77777777" w:rsidR="00D57DB9" w:rsidRPr="00671D5E" w:rsidRDefault="00D57DB9" w:rsidP="005D5BA5">
      <w:pPr>
        <w:pStyle w:val="Heading2"/>
        <w:jc w:val="both"/>
        <w:rPr>
          <w:rFonts w:ascii="Calibri" w:hAnsi="Calibri" w:cs="Calibri"/>
          <w:sz w:val="24"/>
          <w:szCs w:val="24"/>
        </w:rPr>
      </w:pPr>
      <w:bookmarkStart w:id="94" w:name="_Toc309390479"/>
      <w:bookmarkStart w:id="95" w:name="_Toc195709419"/>
      <w:r w:rsidRPr="00671D5E">
        <w:rPr>
          <w:rFonts w:ascii="Calibri" w:hAnsi="Calibri" w:cs="Calibri"/>
          <w:sz w:val="24"/>
          <w:szCs w:val="24"/>
        </w:rPr>
        <w:t>Setting out</w:t>
      </w:r>
      <w:bookmarkEnd w:id="94"/>
      <w:bookmarkEnd w:id="95"/>
    </w:p>
    <w:p w14:paraId="7332107B" w14:textId="77777777" w:rsidR="00D57DB9" w:rsidRPr="00671D5E" w:rsidRDefault="00D57DB9" w:rsidP="005D5BA5">
      <w:pPr>
        <w:widowControl w:val="0"/>
        <w:jc w:val="both"/>
        <w:rPr>
          <w:rFonts w:ascii="Calibri" w:hAnsi="Calibri" w:cs="Calibri"/>
          <w:sz w:val="24"/>
          <w:szCs w:val="24"/>
          <w:lang w:val="en-GB"/>
        </w:rPr>
      </w:pPr>
    </w:p>
    <w:p w14:paraId="51298645" w14:textId="77777777" w:rsidR="00D57DB9" w:rsidRPr="00671D5E" w:rsidRDefault="00D57DB9" w:rsidP="005D5BA5">
      <w:pPr>
        <w:pStyle w:val="Heading3"/>
        <w:jc w:val="both"/>
        <w:rPr>
          <w:rFonts w:ascii="Calibri" w:hAnsi="Calibri" w:cs="Calibri"/>
          <w:sz w:val="24"/>
          <w:szCs w:val="24"/>
        </w:rPr>
      </w:pPr>
      <w:r w:rsidRPr="00671D5E">
        <w:rPr>
          <w:rFonts w:ascii="Calibri" w:hAnsi="Calibri" w:cs="Calibri"/>
          <w:sz w:val="24"/>
          <w:szCs w:val="24"/>
        </w:rPr>
        <w:t>Part 1</w:t>
      </w:r>
    </w:p>
    <w:p w14:paraId="5D98A3F1" w14:textId="77777777" w:rsidR="00D57DB9" w:rsidRPr="00671D5E" w:rsidRDefault="00D57DB9" w:rsidP="005D5BA5">
      <w:pPr>
        <w:widowControl w:val="0"/>
        <w:jc w:val="both"/>
        <w:rPr>
          <w:rFonts w:ascii="Calibri" w:hAnsi="Calibri" w:cs="Calibri"/>
          <w:sz w:val="24"/>
          <w:szCs w:val="24"/>
          <w:lang w:val="en-GB"/>
        </w:rPr>
      </w:pPr>
    </w:p>
    <w:p w14:paraId="01C8EAB5"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Final horizontal and vertical alignment of all pipelines shall be agreed with the Engineer prior to the commencement of works as detailed in Chapter 3 of this Specification.</w:t>
      </w:r>
    </w:p>
    <w:p w14:paraId="50C86B8C" w14:textId="77777777" w:rsidR="00D57DB9" w:rsidRPr="00671D5E" w:rsidRDefault="00D57DB9" w:rsidP="005D5BA5">
      <w:pPr>
        <w:widowControl w:val="0"/>
        <w:jc w:val="both"/>
        <w:rPr>
          <w:rFonts w:ascii="Calibri" w:hAnsi="Calibri" w:cs="Calibri"/>
          <w:sz w:val="24"/>
          <w:szCs w:val="24"/>
          <w:lang w:val="en-GB"/>
        </w:rPr>
      </w:pPr>
    </w:p>
    <w:p w14:paraId="159C6DA9" w14:textId="77777777" w:rsidR="00D57DB9" w:rsidRPr="00671D5E" w:rsidRDefault="00D57DB9" w:rsidP="005D5BA5">
      <w:pPr>
        <w:pStyle w:val="Heading2"/>
        <w:jc w:val="both"/>
        <w:rPr>
          <w:rFonts w:ascii="Calibri" w:hAnsi="Calibri" w:cs="Calibri"/>
          <w:sz w:val="24"/>
          <w:szCs w:val="24"/>
        </w:rPr>
      </w:pPr>
      <w:bookmarkStart w:id="96" w:name="_Toc309390480"/>
      <w:bookmarkStart w:id="97" w:name="_Toc195709420"/>
      <w:r w:rsidRPr="00671D5E">
        <w:rPr>
          <w:rFonts w:ascii="Calibri" w:hAnsi="Calibri" w:cs="Calibri"/>
          <w:sz w:val="24"/>
          <w:szCs w:val="24"/>
        </w:rPr>
        <w:t>Units of Measurement</w:t>
      </w:r>
      <w:bookmarkEnd w:id="96"/>
      <w:bookmarkEnd w:id="97"/>
    </w:p>
    <w:p w14:paraId="60EDCC55" w14:textId="77777777" w:rsidR="00D57DB9" w:rsidRPr="00671D5E" w:rsidRDefault="00D57DB9" w:rsidP="005D5BA5">
      <w:pPr>
        <w:widowControl w:val="0"/>
        <w:jc w:val="both"/>
        <w:rPr>
          <w:rFonts w:ascii="Calibri" w:hAnsi="Calibri" w:cs="Calibri"/>
          <w:sz w:val="24"/>
          <w:szCs w:val="24"/>
          <w:lang w:val="en-GB"/>
        </w:rPr>
      </w:pPr>
    </w:p>
    <w:p w14:paraId="6D396EBE"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All designs, drawings, specifications and manuals shall use SI (kg, m, s) units and all measurements, dimensions and performance data shall be quoted in those units.</w:t>
      </w:r>
    </w:p>
    <w:p w14:paraId="3BBB8815" w14:textId="77777777" w:rsidR="00D57DB9" w:rsidRPr="00671D5E" w:rsidRDefault="00D57DB9" w:rsidP="005D5BA5">
      <w:pPr>
        <w:widowControl w:val="0"/>
        <w:jc w:val="both"/>
        <w:rPr>
          <w:rFonts w:ascii="Calibri" w:hAnsi="Calibri" w:cs="Calibri"/>
          <w:sz w:val="24"/>
          <w:szCs w:val="24"/>
          <w:lang w:val="en-GB"/>
        </w:rPr>
      </w:pPr>
    </w:p>
    <w:p w14:paraId="76F1BADF" w14:textId="77777777" w:rsidR="00D57DB9" w:rsidRPr="00671D5E" w:rsidRDefault="00D57DB9" w:rsidP="005D5BA5">
      <w:pPr>
        <w:pStyle w:val="Heading2"/>
        <w:jc w:val="both"/>
        <w:rPr>
          <w:rFonts w:ascii="Calibri" w:hAnsi="Calibri" w:cs="Calibri"/>
          <w:sz w:val="24"/>
          <w:szCs w:val="24"/>
        </w:rPr>
      </w:pPr>
      <w:bookmarkStart w:id="98" w:name="_Toc309390481"/>
      <w:bookmarkStart w:id="99" w:name="_Toc195709421"/>
      <w:r w:rsidRPr="00671D5E">
        <w:rPr>
          <w:rFonts w:ascii="Calibri" w:hAnsi="Calibri" w:cs="Calibri"/>
          <w:sz w:val="24"/>
          <w:szCs w:val="24"/>
        </w:rPr>
        <w:t>Languages</w:t>
      </w:r>
      <w:bookmarkEnd w:id="98"/>
      <w:bookmarkEnd w:id="99"/>
    </w:p>
    <w:p w14:paraId="55B91B0D" w14:textId="77777777" w:rsidR="00D57DB9" w:rsidRPr="00671D5E" w:rsidRDefault="00D57DB9" w:rsidP="005D5BA5">
      <w:pPr>
        <w:widowControl w:val="0"/>
        <w:jc w:val="both"/>
        <w:rPr>
          <w:rFonts w:ascii="Calibri" w:hAnsi="Calibri" w:cs="Calibri"/>
          <w:sz w:val="24"/>
          <w:szCs w:val="24"/>
          <w:lang w:val="en-GB"/>
        </w:rPr>
      </w:pPr>
    </w:p>
    <w:p w14:paraId="55B24E28"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All drawings, instructions, signs, notices, </w:t>
      </w:r>
      <w:proofErr w:type="gramStart"/>
      <w:r w:rsidRPr="00671D5E">
        <w:rPr>
          <w:rFonts w:ascii="Calibri" w:hAnsi="Calibri" w:cs="Calibri"/>
          <w:sz w:val="24"/>
          <w:szCs w:val="24"/>
          <w:lang w:val="en-GB"/>
        </w:rPr>
        <w:t>name-plates</w:t>
      </w:r>
      <w:proofErr w:type="gramEnd"/>
      <w:r w:rsidRPr="00671D5E">
        <w:rPr>
          <w:rFonts w:ascii="Calibri" w:hAnsi="Calibri" w:cs="Calibri"/>
          <w:sz w:val="24"/>
          <w:szCs w:val="24"/>
          <w:lang w:val="en-GB"/>
        </w:rPr>
        <w:t xml:space="preserve"> </w:t>
      </w:r>
      <w:r w:rsidR="00A61141" w:rsidRPr="00671D5E">
        <w:rPr>
          <w:rFonts w:ascii="Calibri" w:hAnsi="Calibri" w:cs="Calibri"/>
          <w:sz w:val="24"/>
          <w:szCs w:val="24"/>
          <w:lang w:val="en-GB"/>
        </w:rPr>
        <w:t>etc.</w:t>
      </w:r>
      <w:r w:rsidRPr="00671D5E">
        <w:rPr>
          <w:rFonts w:ascii="Calibri" w:hAnsi="Calibri" w:cs="Calibri"/>
          <w:sz w:val="24"/>
          <w:szCs w:val="24"/>
          <w:lang w:val="en-GB"/>
        </w:rPr>
        <w:t xml:space="preserve"> for use in the operation and maintenance of the completed works shall be in English.</w:t>
      </w:r>
    </w:p>
    <w:p w14:paraId="6810F0D1" w14:textId="77777777" w:rsidR="00D57DB9" w:rsidRPr="00671D5E" w:rsidRDefault="00D57DB9" w:rsidP="005D5BA5">
      <w:pPr>
        <w:widowControl w:val="0"/>
        <w:jc w:val="both"/>
        <w:rPr>
          <w:rFonts w:ascii="Calibri" w:hAnsi="Calibri" w:cs="Calibri"/>
          <w:sz w:val="24"/>
          <w:szCs w:val="24"/>
          <w:lang w:val="en-GB"/>
        </w:rPr>
      </w:pPr>
    </w:p>
    <w:p w14:paraId="4B1740EE"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Warning signs shall be in English.</w:t>
      </w:r>
    </w:p>
    <w:p w14:paraId="74E797DC" w14:textId="77777777" w:rsidR="0041601B" w:rsidRPr="00671D5E" w:rsidRDefault="0041601B" w:rsidP="005D5BA5">
      <w:pPr>
        <w:widowControl w:val="0"/>
        <w:jc w:val="both"/>
        <w:rPr>
          <w:rFonts w:ascii="Calibri" w:hAnsi="Calibri" w:cs="Calibri"/>
          <w:sz w:val="24"/>
          <w:szCs w:val="24"/>
          <w:lang w:val="en-GB"/>
        </w:rPr>
      </w:pPr>
    </w:p>
    <w:p w14:paraId="23C23428" w14:textId="77777777" w:rsidR="00D57DB9" w:rsidRPr="00671D5E" w:rsidRDefault="00D57DB9" w:rsidP="005D5BA5">
      <w:pPr>
        <w:pStyle w:val="Heading2"/>
        <w:jc w:val="both"/>
        <w:rPr>
          <w:rFonts w:ascii="Calibri" w:hAnsi="Calibri" w:cs="Calibri"/>
          <w:sz w:val="24"/>
          <w:szCs w:val="24"/>
        </w:rPr>
      </w:pPr>
      <w:bookmarkStart w:id="100" w:name="_Toc309390482"/>
      <w:bookmarkStart w:id="101" w:name="_Toc195709422"/>
      <w:r w:rsidRPr="00671D5E">
        <w:rPr>
          <w:rFonts w:ascii="Calibri" w:hAnsi="Calibri" w:cs="Calibri"/>
          <w:sz w:val="24"/>
          <w:szCs w:val="24"/>
        </w:rPr>
        <w:t>Contract Signboard</w:t>
      </w:r>
      <w:bookmarkEnd w:id="100"/>
      <w:bookmarkEnd w:id="101"/>
    </w:p>
    <w:p w14:paraId="25AF7EAE" w14:textId="77777777" w:rsidR="00D57DB9" w:rsidRPr="00671D5E" w:rsidRDefault="00D57DB9" w:rsidP="005D5BA5">
      <w:pPr>
        <w:widowControl w:val="0"/>
        <w:jc w:val="both"/>
        <w:rPr>
          <w:rFonts w:ascii="Calibri" w:hAnsi="Calibri" w:cs="Calibri"/>
          <w:sz w:val="24"/>
          <w:szCs w:val="24"/>
          <w:lang w:val="en-GB"/>
        </w:rPr>
      </w:pPr>
    </w:p>
    <w:p w14:paraId="2FEA97F5"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Contractor shall supply and erect at least two contract signboards at locations to be specified by the Engineer. The signboards shall be of substantial construction to the approval of the Engineer and the lettering shall be black on a white background. The layout and dimensions of the signboards shall be approved by the Engineer. The sign boards must be erected not later than four weeks after contract commencement.</w:t>
      </w:r>
    </w:p>
    <w:p w14:paraId="2633CEB9" w14:textId="77777777" w:rsidR="00D57DB9" w:rsidRPr="00671D5E" w:rsidRDefault="00D57DB9" w:rsidP="005D5BA5">
      <w:pPr>
        <w:widowControl w:val="0"/>
        <w:jc w:val="both"/>
        <w:rPr>
          <w:rFonts w:ascii="Calibri" w:hAnsi="Calibri" w:cs="Calibri"/>
          <w:sz w:val="24"/>
          <w:szCs w:val="24"/>
          <w:lang w:val="en-GB"/>
        </w:rPr>
      </w:pPr>
    </w:p>
    <w:p w14:paraId="6284E0FF" w14:textId="77777777" w:rsidR="00D57DB9" w:rsidRPr="00671D5E" w:rsidRDefault="00D57DB9" w:rsidP="005D5BA5">
      <w:pPr>
        <w:pStyle w:val="Heading2"/>
        <w:jc w:val="both"/>
        <w:rPr>
          <w:rFonts w:ascii="Calibri" w:hAnsi="Calibri" w:cs="Calibri"/>
          <w:sz w:val="24"/>
          <w:szCs w:val="24"/>
        </w:rPr>
      </w:pPr>
      <w:bookmarkStart w:id="102" w:name="_Toc309390483"/>
      <w:bookmarkStart w:id="103" w:name="_Toc195709423"/>
      <w:r w:rsidRPr="00671D5E">
        <w:rPr>
          <w:rFonts w:ascii="Calibri" w:hAnsi="Calibri" w:cs="Calibri"/>
          <w:sz w:val="24"/>
          <w:szCs w:val="24"/>
        </w:rPr>
        <w:t>Advertising</w:t>
      </w:r>
      <w:bookmarkEnd w:id="102"/>
      <w:bookmarkEnd w:id="103"/>
    </w:p>
    <w:p w14:paraId="4B1D477B" w14:textId="77777777" w:rsidR="00D57DB9" w:rsidRPr="00671D5E" w:rsidRDefault="00D57DB9" w:rsidP="005D5BA5">
      <w:pPr>
        <w:widowControl w:val="0"/>
        <w:jc w:val="both"/>
        <w:rPr>
          <w:rFonts w:ascii="Calibri" w:hAnsi="Calibri" w:cs="Calibri"/>
          <w:sz w:val="24"/>
          <w:szCs w:val="24"/>
          <w:lang w:val="en-GB"/>
        </w:rPr>
      </w:pPr>
    </w:p>
    <w:p w14:paraId="4FB3D8E8"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Contractor shall not use any part of the Site for any form of advertising without the prior written approval of the Engineer.</w:t>
      </w:r>
    </w:p>
    <w:p w14:paraId="65BE1F1D" w14:textId="77777777" w:rsidR="00D57DB9" w:rsidRPr="00671D5E" w:rsidRDefault="00D57DB9" w:rsidP="005D5BA5">
      <w:pPr>
        <w:widowControl w:val="0"/>
        <w:jc w:val="both"/>
        <w:rPr>
          <w:rFonts w:ascii="Calibri" w:hAnsi="Calibri" w:cs="Calibri"/>
          <w:sz w:val="24"/>
          <w:szCs w:val="24"/>
          <w:lang w:val="en-GB"/>
        </w:rPr>
      </w:pPr>
    </w:p>
    <w:p w14:paraId="086D51E7" w14:textId="77777777" w:rsidR="00D57DB9" w:rsidRPr="00671D5E" w:rsidRDefault="00D57DB9" w:rsidP="005D5BA5">
      <w:pPr>
        <w:pStyle w:val="Heading2"/>
        <w:jc w:val="both"/>
        <w:rPr>
          <w:rFonts w:ascii="Calibri" w:hAnsi="Calibri" w:cs="Calibri"/>
          <w:sz w:val="24"/>
          <w:szCs w:val="24"/>
        </w:rPr>
      </w:pPr>
      <w:bookmarkStart w:id="104" w:name="_Toc309390484"/>
      <w:bookmarkStart w:id="105" w:name="_Toc195709424"/>
      <w:r w:rsidRPr="00671D5E">
        <w:rPr>
          <w:rFonts w:ascii="Calibri" w:hAnsi="Calibri" w:cs="Calibri"/>
          <w:sz w:val="24"/>
          <w:szCs w:val="24"/>
        </w:rPr>
        <w:t>Safety Regulations on Site</w:t>
      </w:r>
      <w:bookmarkEnd w:id="104"/>
      <w:bookmarkEnd w:id="105"/>
    </w:p>
    <w:p w14:paraId="6AFAB436" w14:textId="77777777" w:rsidR="00D57DB9" w:rsidRPr="00671D5E" w:rsidRDefault="00D57DB9" w:rsidP="005D5BA5">
      <w:pPr>
        <w:widowControl w:val="0"/>
        <w:jc w:val="both"/>
        <w:rPr>
          <w:rFonts w:ascii="Calibri" w:hAnsi="Calibri" w:cs="Calibri"/>
          <w:sz w:val="24"/>
          <w:szCs w:val="24"/>
          <w:lang w:val="en-GB"/>
        </w:rPr>
      </w:pPr>
    </w:p>
    <w:p w14:paraId="41322B62"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The Contractor shall comply with all statutory and other regulations concerning the safety of his site staff, operatives, staff of the Employer and Engineer and members of the public, </w:t>
      </w:r>
      <w:proofErr w:type="gramStart"/>
      <w:r w:rsidRPr="00671D5E">
        <w:rPr>
          <w:rFonts w:ascii="Calibri" w:hAnsi="Calibri" w:cs="Calibri"/>
          <w:sz w:val="24"/>
          <w:szCs w:val="24"/>
          <w:lang w:val="en-GB"/>
        </w:rPr>
        <w:t>as a result of</w:t>
      </w:r>
      <w:proofErr w:type="gramEnd"/>
      <w:r w:rsidRPr="00671D5E">
        <w:rPr>
          <w:rFonts w:ascii="Calibri" w:hAnsi="Calibri" w:cs="Calibri"/>
          <w:sz w:val="24"/>
          <w:szCs w:val="24"/>
          <w:lang w:val="en-GB"/>
        </w:rPr>
        <w:t xml:space="preserve"> his operations. He shall obtain copies of all regulations and shall make them available on Site for inspection by the Engineer.</w:t>
      </w:r>
    </w:p>
    <w:p w14:paraId="042C5D41" w14:textId="77777777" w:rsidR="00D57DB9" w:rsidRPr="00671D5E" w:rsidRDefault="00D57DB9" w:rsidP="005D5BA5">
      <w:pPr>
        <w:widowControl w:val="0"/>
        <w:jc w:val="both"/>
        <w:rPr>
          <w:rFonts w:ascii="Calibri" w:hAnsi="Calibri" w:cs="Calibri"/>
          <w:sz w:val="24"/>
          <w:szCs w:val="24"/>
          <w:lang w:val="en-GB"/>
        </w:rPr>
      </w:pPr>
    </w:p>
    <w:p w14:paraId="32E5FCAB"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Notwithstanding the above the Contractor shall ensure that the following primary site safety rules are </w:t>
      </w:r>
      <w:proofErr w:type="gramStart"/>
      <w:r w:rsidRPr="00671D5E">
        <w:rPr>
          <w:rFonts w:ascii="Calibri" w:hAnsi="Calibri" w:cs="Calibri"/>
          <w:sz w:val="24"/>
          <w:szCs w:val="24"/>
          <w:lang w:val="en-GB"/>
        </w:rPr>
        <w:t>adhered to at all times</w:t>
      </w:r>
      <w:proofErr w:type="gramEnd"/>
      <w:r w:rsidRPr="00671D5E">
        <w:rPr>
          <w:rFonts w:ascii="Calibri" w:hAnsi="Calibri" w:cs="Calibri"/>
          <w:sz w:val="24"/>
          <w:szCs w:val="24"/>
          <w:lang w:val="en-GB"/>
        </w:rPr>
        <w:t>.</w:t>
      </w:r>
    </w:p>
    <w:p w14:paraId="4D2E12B8" w14:textId="77777777" w:rsidR="00D57DB9" w:rsidRPr="00671D5E" w:rsidRDefault="00D57DB9" w:rsidP="005D5BA5">
      <w:pPr>
        <w:widowControl w:val="0"/>
        <w:jc w:val="both"/>
        <w:rPr>
          <w:rFonts w:ascii="Calibri" w:hAnsi="Calibri" w:cs="Calibri"/>
          <w:sz w:val="24"/>
          <w:szCs w:val="24"/>
          <w:lang w:val="en-GB"/>
        </w:rPr>
      </w:pPr>
    </w:p>
    <w:p w14:paraId="4E18FF07" w14:textId="77777777" w:rsidR="00D57DB9" w:rsidRPr="00671D5E" w:rsidRDefault="00D57DB9" w:rsidP="005D5BA5">
      <w:pPr>
        <w:widowControl w:val="0"/>
        <w:numPr>
          <w:ilvl w:val="0"/>
          <w:numId w:val="5"/>
        </w:numPr>
        <w:jc w:val="both"/>
        <w:rPr>
          <w:rFonts w:ascii="Calibri" w:hAnsi="Calibri" w:cs="Calibri"/>
          <w:sz w:val="24"/>
          <w:szCs w:val="24"/>
          <w:lang w:val="en-GB"/>
        </w:rPr>
      </w:pPr>
      <w:r w:rsidRPr="00671D5E">
        <w:rPr>
          <w:rFonts w:ascii="Calibri" w:hAnsi="Calibri" w:cs="Calibri"/>
          <w:sz w:val="24"/>
          <w:szCs w:val="24"/>
          <w:lang w:val="en-GB"/>
        </w:rPr>
        <w:t xml:space="preserve">All open excavations shall be fenced off with temporary fencing at all </w:t>
      </w:r>
      <w:proofErr w:type="gramStart"/>
      <w:r w:rsidRPr="00671D5E">
        <w:rPr>
          <w:rFonts w:ascii="Calibri" w:hAnsi="Calibri" w:cs="Calibri"/>
          <w:sz w:val="24"/>
          <w:szCs w:val="24"/>
          <w:lang w:val="en-GB"/>
        </w:rPr>
        <w:t>times, and</w:t>
      </w:r>
      <w:proofErr w:type="gramEnd"/>
      <w:r w:rsidRPr="00671D5E">
        <w:rPr>
          <w:rFonts w:ascii="Calibri" w:hAnsi="Calibri" w:cs="Calibri"/>
          <w:sz w:val="24"/>
          <w:szCs w:val="24"/>
          <w:lang w:val="en-GB"/>
        </w:rPr>
        <w:t xml:space="preserve"> shall be adequately lit at night.</w:t>
      </w:r>
    </w:p>
    <w:p w14:paraId="308F224F" w14:textId="77777777" w:rsidR="00D57DB9" w:rsidRPr="00671D5E" w:rsidRDefault="00D57DB9" w:rsidP="005D5BA5">
      <w:pPr>
        <w:widowControl w:val="0"/>
        <w:jc w:val="both"/>
        <w:rPr>
          <w:rFonts w:ascii="Calibri" w:hAnsi="Calibri" w:cs="Calibri"/>
          <w:sz w:val="24"/>
          <w:szCs w:val="24"/>
          <w:lang w:val="en-GB"/>
        </w:rPr>
      </w:pPr>
    </w:p>
    <w:p w14:paraId="340B0A6E" w14:textId="77777777" w:rsidR="00D57DB9" w:rsidRPr="00671D5E" w:rsidRDefault="00D57DB9" w:rsidP="005D5BA5">
      <w:pPr>
        <w:widowControl w:val="0"/>
        <w:numPr>
          <w:ilvl w:val="0"/>
          <w:numId w:val="5"/>
        </w:numPr>
        <w:jc w:val="both"/>
        <w:rPr>
          <w:rFonts w:ascii="Calibri" w:hAnsi="Calibri" w:cs="Calibri"/>
          <w:sz w:val="24"/>
          <w:szCs w:val="24"/>
          <w:lang w:val="en-GB"/>
        </w:rPr>
      </w:pPr>
      <w:r w:rsidRPr="00671D5E">
        <w:rPr>
          <w:rFonts w:ascii="Calibri" w:hAnsi="Calibri" w:cs="Calibri"/>
          <w:sz w:val="24"/>
          <w:szCs w:val="24"/>
          <w:lang w:val="en-GB"/>
        </w:rPr>
        <w:t xml:space="preserve">Excavating and earthmoving plant and equipment must not encroach on live carriageways at any time. The Contractor shall ensure that all items of plant working adjacent to live carriageways are </w:t>
      </w:r>
      <w:proofErr w:type="gramStart"/>
      <w:r w:rsidRPr="00671D5E">
        <w:rPr>
          <w:rFonts w:ascii="Calibri" w:hAnsi="Calibri" w:cs="Calibri"/>
          <w:sz w:val="24"/>
          <w:szCs w:val="24"/>
          <w:lang w:val="en-GB"/>
        </w:rPr>
        <w:t>accompanied by a Banksman at all times</w:t>
      </w:r>
      <w:proofErr w:type="gramEnd"/>
      <w:r w:rsidRPr="00671D5E">
        <w:rPr>
          <w:rFonts w:ascii="Calibri" w:hAnsi="Calibri" w:cs="Calibri"/>
          <w:sz w:val="24"/>
          <w:szCs w:val="24"/>
          <w:lang w:val="en-GB"/>
        </w:rPr>
        <w:t>.</w:t>
      </w:r>
    </w:p>
    <w:p w14:paraId="5E6D6F63" w14:textId="77777777" w:rsidR="00D57DB9" w:rsidRPr="00671D5E" w:rsidRDefault="00D57DB9" w:rsidP="005D5BA5">
      <w:pPr>
        <w:widowControl w:val="0"/>
        <w:jc w:val="both"/>
        <w:rPr>
          <w:rFonts w:ascii="Calibri" w:hAnsi="Calibri" w:cs="Calibri"/>
          <w:sz w:val="24"/>
          <w:szCs w:val="24"/>
          <w:lang w:val="en-GB"/>
        </w:rPr>
      </w:pPr>
    </w:p>
    <w:p w14:paraId="59ED1521" w14:textId="77777777" w:rsidR="00D57DB9" w:rsidRPr="00671D5E" w:rsidRDefault="00D57DB9" w:rsidP="005D5BA5">
      <w:pPr>
        <w:widowControl w:val="0"/>
        <w:numPr>
          <w:ilvl w:val="0"/>
          <w:numId w:val="5"/>
        </w:numPr>
        <w:jc w:val="both"/>
        <w:rPr>
          <w:rFonts w:ascii="Calibri" w:hAnsi="Calibri" w:cs="Calibri"/>
          <w:sz w:val="24"/>
          <w:szCs w:val="24"/>
          <w:lang w:val="en-GB"/>
        </w:rPr>
      </w:pPr>
      <w:r w:rsidRPr="00671D5E">
        <w:rPr>
          <w:rFonts w:ascii="Calibri" w:hAnsi="Calibri" w:cs="Calibri"/>
          <w:sz w:val="24"/>
          <w:szCs w:val="24"/>
          <w:lang w:val="en-GB"/>
        </w:rPr>
        <w:t>Construction materials, bedding material and excavated material stored adjacent to the pipe trench must be safely and securely stored, and must not encroach onto the live carriageways, pedestrian footpaths, private or public access ways or watercourses, unless prior approval is given by the Engineer.</w:t>
      </w:r>
    </w:p>
    <w:p w14:paraId="7B969857" w14:textId="77777777" w:rsidR="00D57DB9" w:rsidRPr="00671D5E" w:rsidRDefault="00D57DB9" w:rsidP="005D5BA5">
      <w:pPr>
        <w:widowControl w:val="0"/>
        <w:jc w:val="both"/>
        <w:rPr>
          <w:rFonts w:ascii="Calibri" w:hAnsi="Calibri" w:cs="Calibri"/>
          <w:sz w:val="24"/>
          <w:szCs w:val="24"/>
          <w:lang w:val="en-GB"/>
        </w:rPr>
      </w:pPr>
    </w:p>
    <w:p w14:paraId="47DFD10A" w14:textId="77777777" w:rsidR="00D57DB9" w:rsidRPr="00671D5E" w:rsidRDefault="00D57DB9" w:rsidP="005D5BA5">
      <w:pPr>
        <w:pStyle w:val="Heading2"/>
        <w:jc w:val="both"/>
        <w:rPr>
          <w:rFonts w:ascii="Calibri" w:hAnsi="Calibri" w:cs="Calibri"/>
          <w:sz w:val="24"/>
          <w:szCs w:val="24"/>
        </w:rPr>
      </w:pPr>
      <w:bookmarkStart w:id="106" w:name="_Toc309390485"/>
      <w:bookmarkStart w:id="107" w:name="_Toc195709425"/>
      <w:r w:rsidRPr="00671D5E">
        <w:rPr>
          <w:rFonts w:ascii="Calibri" w:hAnsi="Calibri" w:cs="Calibri"/>
          <w:sz w:val="24"/>
          <w:szCs w:val="24"/>
        </w:rPr>
        <w:t>Protection of Existing Public and Private Services</w:t>
      </w:r>
      <w:bookmarkEnd w:id="106"/>
      <w:bookmarkEnd w:id="107"/>
    </w:p>
    <w:p w14:paraId="0FE634FD" w14:textId="77777777" w:rsidR="00D57DB9" w:rsidRPr="00671D5E" w:rsidRDefault="00D57DB9" w:rsidP="005D5BA5">
      <w:pPr>
        <w:widowControl w:val="0"/>
        <w:jc w:val="both"/>
        <w:rPr>
          <w:rFonts w:ascii="Calibri" w:hAnsi="Calibri" w:cs="Calibri"/>
          <w:sz w:val="24"/>
          <w:szCs w:val="24"/>
          <w:lang w:val="en-GB"/>
        </w:rPr>
      </w:pPr>
    </w:p>
    <w:p w14:paraId="6D75291A"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Contractor shall notify all public authorities, utility companies and private owners of proposed works, which will affect them not less than one week before commencing the Works.</w:t>
      </w:r>
    </w:p>
    <w:p w14:paraId="62A1F980" w14:textId="77777777" w:rsidR="00D57DB9" w:rsidRPr="00671D5E" w:rsidRDefault="00D57DB9" w:rsidP="005D5BA5">
      <w:pPr>
        <w:widowControl w:val="0"/>
        <w:jc w:val="both"/>
        <w:rPr>
          <w:rFonts w:ascii="Calibri" w:hAnsi="Calibri" w:cs="Calibri"/>
          <w:sz w:val="24"/>
          <w:szCs w:val="24"/>
          <w:lang w:val="en-GB"/>
        </w:rPr>
      </w:pPr>
    </w:p>
    <w:p w14:paraId="288EC1E3"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Contractor shall adequately protect, uphold, maintain and prevent damage to all services and shall not interfere with their operation without the prior consent of the public authorities, utilities, utility companies, private owners, or the Engineer as appropriate.</w:t>
      </w:r>
    </w:p>
    <w:p w14:paraId="300079F4" w14:textId="77777777" w:rsidR="00D57DB9" w:rsidRPr="00671D5E" w:rsidRDefault="00D57DB9" w:rsidP="005D5BA5">
      <w:pPr>
        <w:widowControl w:val="0"/>
        <w:jc w:val="both"/>
        <w:rPr>
          <w:rFonts w:ascii="Calibri" w:hAnsi="Calibri" w:cs="Calibri"/>
          <w:sz w:val="24"/>
          <w:szCs w:val="24"/>
          <w:lang w:val="en-GB"/>
        </w:rPr>
      </w:pPr>
    </w:p>
    <w:p w14:paraId="381F3BFB"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If any damage to services results from the execution of the Works, the Contractor shall immediately carry out the following:</w:t>
      </w:r>
    </w:p>
    <w:p w14:paraId="299D8616" w14:textId="77777777" w:rsidR="00D57DB9" w:rsidRPr="00671D5E" w:rsidRDefault="00D57DB9" w:rsidP="005D5BA5">
      <w:pPr>
        <w:widowControl w:val="0"/>
        <w:jc w:val="both"/>
        <w:rPr>
          <w:rFonts w:ascii="Calibri" w:hAnsi="Calibri" w:cs="Calibri"/>
          <w:sz w:val="24"/>
          <w:szCs w:val="24"/>
          <w:lang w:val="en-GB"/>
        </w:rPr>
      </w:pPr>
    </w:p>
    <w:p w14:paraId="5E2E57F8" w14:textId="77777777" w:rsidR="00D57DB9" w:rsidRPr="00671D5E" w:rsidRDefault="00D57DB9" w:rsidP="005D5BA5">
      <w:pPr>
        <w:widowControl w:val="0"/>
        <w:numPr>
          <w:ilvl w:val="0"/>
          <w:numId w:val="5"/>
        </w:numPr>
        <w:jc w:val="both"/>
        <w:rPr>
          <w:rFonts w:ascii="Calibri" w:hAnsi="Calibri" w:cs="Calibri"/>
          <w:sz w:val="24"/>
          <w:szCs w:val="24"/>
          <w:lang w:val="en-GB"/>
        </w:rPr>
      </w:pPr>
      <w:r w:rsidRPr="00671D5E">
        <w:rPr>
          <w:rFonts w:ascii="Calibri" w:hAnsi="Calibri" w:cs="Calibri"/>
          <w:sz w:val="24"/>
          <w:szCs w:val="24"/>
          <w:lang w:val="en-GB"/>
        </w:rPr>
        <w:t>Notify the Engineer and appropriate public authority, utility company or private owner.</w:t>
      </w:r>
    </w:p>
    <w:p w14:paraId="491D2769" w14:textId="77777777" w:rsidR="00D57DB9" w:rsidRPr="00671D5E" w:rsidRDefault="00D57DB9" w:rsidP="005D5BA5">
      <w:pPr>
        <w:widowControl w:val="0"/>
        <w:jc w:val="both"/>
        <w:rPr>
          <w:rFonts w:ascii="Calibri" w:hAnsi="Calibri" w:cs="Calibri"/>
          <w:sz w:val="24"/>
          <w:szCs w:val="24"/>
          <w:lang w:val="en-GB"/>
        </w:rPr>
      </w:pPr>
    </w:p>
    <w:p w14:paraId="4AFC1E8F" w14:textId="77777777" w:rsidR="00D57DB9" w:rsidRPr="00671D5E" w:rsidRDefault="00D57DB9" w:rsidP="005D5BA5">
      <w:pPr>
        <w:widowControl w:val="0"/>
        <w:numPr>
          <w:ilvl w:val="0"/>
          <w:numId w:val="5"/>
        </w:numPr>
        <w:jc w:val="both"/>
        <w:rPr>
          <w:rFonts w:ascii="Calibri" w:hAnsi="Calibri" w:cs="Calibri"/>
          <w:sz w:val="24"/>
          <w:szCs w:val="24"/>
          <w:lang w:val="en-GB"/>
        </w:rPr>
      </w:pPr>
      <w:proofErr w:type="gramStart"/>
      <w:r w:rsidRPr="00671D5E">
        <w:rPr>
          <w:rFonts w:ascii="Calibri" w:hAnsi="Calibri" w:cs="Calibri"/>
          <w:sz w:val="24"/>
          <w:szCs w:val="24"/>
          <w:lang w:val="en-GB"/>
        </w:rPr>
        <w:t>Make arrangements</w:t>
      </w:r>
      <w:proofErr w:type="gramEnd"/>
      <w:r w:rsidRPr="00671D5E">
        <w:rPr>
          <w:rFonts w:ascii="Calibri" w:hAnsi="Calibri" w:cs="Calibri"/>
          <w:sz w:val="24"/>
          <w:szCs w:val="24"/>
          <w:lang w:val="en-GB"/>
        </w:rPr>
        <w:t xml:space="preserve"> for the damage to be made good without delay to the satisfaction of the public authorities, utility company or private owner as appropriate. The Contractor shall be liable for all costs for making good such damage.</w:t>
      </w:r>
    </w:p>
    <w:p w14:paraId="6F5CD9ED" w14:textId="77777777" w:rsidR="00D57DB9" w:rsidRPr="00671D5E" w:rsidRDefault="00D57DB9" w:rsidP="005D5BA5">
      <w:pPr>
        <w:widowControl w:val="0"/>
        <w:jc w:val="both"/>
        <w:rPr>
          <w:rFonts w:ascii="Calibri" w:hAnsi="Calibri" w:cs="Calibri"/>
          <w:sz w:val="24"/>
          <w:szCs w:val="24"/>
          <w:lang w:val="en-GB"/>
        </w:rPr>
      </w:pPr>
    </w:p>
    <w:p w14:paraId="4CC79592"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Engineer may issue instructions or make other such arrangements, as he deems necessary, to repair rapidly any essential services damaged during the execution of the Contract. Such arrangements shall not affect any liability to pay for making good the damage.</w:t>
      </w:r>
    </w:p>
    <w:p w14:paraId="4EF7FBD7" w14:textId="77777777" w:rsidR="00D57DB9" w:rsidRPr="00671D5E" w:rsidRDefault="00D57DB9" w:rsidP="005D5BA5">
      <w:pPr>
        <w:widowControl w:val="0"/>
        <w:jc w:val="both"/>
        <w:rPr>
          <w:rFonts w:ascii="Calibri" w:hAnsi="Calibri" w:cs="Calibri"/>
          <w:sz w:val="24"/>
          <w:szCs w:val="24"/>
          <w:lang w:val="en-GB"/>
        </w:rPr>
      </w:pPr>
    </w:p>
    <w:p w14:paraId="2B40B42D" w14:textId="77777777" w:rsidR="00D57DB9" w:rsidRPr="00671D5E" w:rsidRDefault="00D57DB9" w:rsidP="005D5BA5">
      <w:pPr>
        <w:pStyle w:val="Heading2"/>
        <w:jc w:val="both"/>
        <w:rPr>
          <w:rFonts w:ascii="Calibri" w:hAnsi="Calibri" w:cs="Calibri"/>
          <w:sz w:val="24"/>
          <w:szCs w:val="24"/>
        </w:rPr>
      </w:pPr>
      <w:bookmarkStart w:id="108" w:name="_Toc309390486"/>
      <w:bookmarkStart w:id="109" w:name="_Toc195709426"/>
      <w:r w:rsidRPr="00671D5E">
        <w:rPr>
          <w:rFonts w:ascii="Calibri" w:hAnsi="Calibri" w:cs="Calibri"/>
          <w:sz w:val="24"/>
          <w:szCs w:val="24"/>
        </w:rPr>
        <w:t>Permits</w:t>
      </w:r>
      <w:bookmarkEnd w:id="108"/>
      <w:bookmarkEnd w:id="109"/>
    </w:p>
    <w:p w14:paraId="740C982E" w14:textId="77777777" w:rsidR="00D57DB9" w:rsidRPr="00671D5E" w:rsidRDefault="00D57DB9" w:rsidP="005D5BA5">
      <w:pPr>
        <w:widowControl w:val="0"/>
        <w:jc w:val="both"/>
        <w:rPr>
          <w:rFonts w:ascii="Calibri" w:hAnsi="Calibri" w:cs="Calibri"/>
          <w:sz w:val="24"/>
          <w:szCs w:val="24"/>
          <w:lang w:val="en-GB"/>
        </w:rPr>
      </w:pPr>
    </w:p>
    <w:p w14:paraId="4C808BE9"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Contractor shall be fully responsible for obtaining all necessary permits, licences and permissions required for the execution of the Works, prior to the commencement of the Works. Payment for the permits should be included in the contractor’s respective rates.</w:t>
      </w:r>
    </w:p>
    <w:p w14:paraId="15C78039" w14:textId="77777777" w:rsidR="00D57DB9" w:rsidRPr="00671D5E" w:rsidRDefault="00D57DB9" w:rsidP="005D5BA5">
      <w:pPr>
        <w:widowControl w:val="0"/>
        <w:jc w:val="both"/>
        <w:rPr>
          <w:rFonts w:ascii="Calibri" w:hAnsi="Calibri" w:cs="Calibri"/>
          <w:sz w:val="24"/>
          <w:szCs w:val="24"/>
          <w:lang w:val="en-GB"/>
        </w:rPr>
      </w:pPr>
    </w:p>
    <w:p w14:paraId="53A64365" w14:textId="77777777" w:rsidR="00D57DB9" w:rsidRPr="00671D5E" w:rsidRDefault="00D57DB9" w:rsidP="005D5BA5">
      <w:pPr>
        <w:pStyle w:val="Heading2"/>
        <w:jc w:val="both"/>
        <w:rPr>
          <w:rFonts w:ascii="Calibri" w:hAnsi="Calibri" w:cs="Calibri"/>
          <w:sz w:val="24"/>
          <w:szCs w:val="24"/>
        </w:rPr>
      </w:pPr>
      <w:bookmarkStart w:id="110" w:name="_Toc309390487"/>
      <w:bookmarkStart w:id="111" w:name="_Toc195709427"/>
      <w:r w:rsidRPr="00671D5E">
        <w:rPr>
          <w:rFonts w:ascii="Calibri" w:hAnsi="Calibri" w:cs="Calibri"/>
          <w:sz w:val="24"/>
          <w:szCs w:val="24"/>
        </w:rPr>
        <w:t>Insurance</w:t>
      </w:r>
      <w:bookmarkEnd w:id="110"/>
      <w:bookmarkEnd w:id="111"/>
    </w:p>
    <w:p w14:paraId="527D639D" w14:textId="77777777" w:rsidR="00D57DB9" w:rsidRPr="00671D5E" w:rsidRDefault="00D57DB9" w:rsidP="005D5BA5">
      <w:pPr>
        <w:widowControl w:val="0"/>
        <w:jc w:val="both"/>
        <w:rPr>
          <w:rFonts w:ascii="Calibri" w:hAnsi="Calibri" w:cs="Calibri"/>
          <w:sz w:val="24"/>
          <w:szCs w:val="24"/>
          <w:lang w:val="en-GB"/>
        </w:rPr>
      </w:pPr>
    </w:p>
    <w:p w14:paraId="665BD03B"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Contractor is required to maintain insurance for the Works in accordance with the Conditions of Contract, including insurance of all pipework, fixtures, fittings, valves and meters etc. supplied by others, for which the Contractor is solely responsible. In addition, the Contractor is required to maintain the value of his insurance cover and Performance Security in respect of the rise and fall of costs, in accordance with the Conditions of Contract.</w:t>
      </w:r>
    </w:p>
    <w:p w14:paraId="5101B52C" w14:textId="77777777" w:rsidR="00D57DB9" w:rsidRPr="00671D5E" w:rsidRDefault="00D57DB9" w:rsidP="005D5BA5">
      <w:pPr>
        <w:widowControl w:val="0"/>
        <w:jc w:val="both"/>
        <w:rPr>
          <w:rFonts w:ascii="Calibri" w:hAnsi="Calibri" w:cs="Calibri"/>
          <w:sz w:val="24"/>
          <w:szCs w:val="24"/>
          <w:lang w:val="en-GB"/>
        </w:rPr>
      </w:pPr>
    </w:p>
    <w:p w14:paraId="5488B7B8" w14:textId="77777777" w:rsidR="00D57DB9" w:rsidRPr="00671D5E" w:rsidRDefault="00D57DB9" w:rsidP="005D5BA5">
      <w:pPr>
        <w:pStyle w:val="Heading2"/>
        <w:jc w:val="both"/>
        <w:rPr>
          <w:rFonts w:ascii="Calibri" w:hAnsi="Calibri" w:cs="Calibri"/>
          <w:sz w:val="24"/>
          <w:szCs w:val="24"/>
        </w:rPr>
      </w:pPr>
      <w:bookmarkStart w:id="112" w:name="_Toc309390488"/>
      <w:bookmarkStart w:id="113" w:name="_Toc195709428"/>
      <w:r w:rsidRPr="00671D5E">
        <w:rPr>
          <w:rFonts w:ascii="Calibri" w:hAnsi="Calibri" w:cs="Calibri"/>
          <w:sz w:val="24"/>
          <w:szCs w:val="24"/>
        </w:rPr>
        <w:t>Environmental Protection</w:t>
      </w:r>
      <w:bookmarkEnd w:id="112"/>
      <w:bookmarkEnd w:id="113"/>
    </w:p>
    <w:p w14:paraId="3C8EC45C" w14:textId="77777777" w:rsidR="00D57DB9" w:rsidRPr="00671D5E" w:rsidRDefault="00D57DB9" w:rsidP="005D5BA5">
      <w:pPr>
        <w:jc w:val="both"/>
        <w:rPr>
          <w:rFonts w:ascii="Calibri" w:hAnsi="Calibri" w:cs="Calibri"/>
          <w:sz w:val="24"/>
          <w:szCs w:val="24"/>
          <w:lang w:val="en-GB"/>
        </w:rPr>
      </w:pPr>
    </w:p>
    <w:p w14:paraId="369D4DFB"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Contractor shall enforce environmental mitigation measures, as listed below. However, the Contractor shall not be limited to the listed mitigation measures.</w:t>
      </w:r>
    </w:p>
    <w:p w14:paraId="326DC100" w14:textId="77777777" w:rsidR="00D57DB9" w:rsidRPr="00671D5E" w:rsidRDefault="00D57DB9" w:rsidP="005D5BA5">
      <w:pPr>
        <w:widowControl w:val="0"/>
        <w:jc w:val="both"/>
        <w:rPr>
          <w:rFonts w:ascii="Calibri" w:hAnsi="Calibri" w:cs="Calibri"/>
          <w:sz w:val="24"/>
          <w:szCs w:val="24"/>
          <w:lang w:val="en-GB"/>
        </w:rPr>
      </w:pPr>
    </w:p>
    <w:p w14:paraId="212CCF8B" w14:textId="77777777" w:rsidR="00D57DB9" w:rsidRPr="00671D5E" w:rsidRDefault="00D57DB9" w:rsidP="005D5BA5">
      <w:pPr>
        <w:pStyle w:val="Caption"/>
        <w:jc w:val="both"/>
        <w:rPr>
          <w:rStyle w:val="a"/>
          <w:rFonts w:ascii="Calibri" w:hAnsi="Calibri" w:cs="Calibri"/>
          <w:sz w:val="24"/>
          <w:szCs w:val="24"/>
          <w:lang w:val="en-GB"/>
        </w:rPr>
      </w:pPr>
      <w:bookmarkStart w:id="114" w:name="_Toc58252048"/>
      <w:r w:rsidRPr="00671D5E">
        <w:rPr>
          <w:rFonts w:ascii="Calibri" w:hAnsi="Calibri" w:cs="Calibri"/>
          <w:sz w:val="24"/>
          <w:szCs w:val="24"/>
          <w:lang w:val="en-GB"/>
        </w:rPr>
        <w:t xml:space="preserve">Table </w:t>
      </w:r>
      <w:r w:rsidR="001545B5" w:rsidRPr="00671D5E">
        <w:rPr>
          <w:rFonts w:ascii="Calibri" w:hAnsi="Calibri" w:cs="Calibri"/>
          <w:sz w:val="24"/>
          <w:szCs w:val="24"/>
          <w:lang w:val="en-GB"/>
        </w:rPr>
        <w:fldChar w:fldCharType="begin"/>
      </w:r>
      <w:r w:rsidR="001545B5" w:rsidRPr="00671D5E">
        <w:rPr>
          <w:rFonts w:ascii="Calibri" w:hAnsi="Calibri" w:cs="Calibri"/>
          <w:sz w:val="24"/>
          <w:szCs w:val="24"/>
          <w:lang w:val="en-GB"/>
        </w:rPr>
        <w:instrText xml:space="preserve"> STYLEREF 1 \s </w:instrText>
      </w:r>
      <w:r w:rsidR="001545B5" w:rsidRPr="00671D5E">
        <w:rPr>
          <w:rFonts w:ascii="Calibri" w:hAnsi="Calibri" w:cs="Calibri"/>
          <w:sz w:val="24"/>
          <w:szCs w:val="24"/>
          <w:lang w:val="en-GB"/>
        </w:rPr>
        <w:fldChar w:fldCharType="separate"/>
      </w:r>
      <w:r w:rsidR="00DE322C" w:rsidRPr="00671D5E">
        <w:rPr>
          <w:rFonts w:ascii="Calibri" w:hAnsi="Calibri" w:cs="Calibri"/>
          <w:noProof/>
          <w:sz w:val="24"/>
          <w:szCs w:val="24"/>
          <w:lang w:val="en-GB"/>
        </w:rPr>
        <w:t>1</w:t>
      </w:r>
      <w:r w:rsidR="001545B5" w:rsidRPr="00671D5E">
        <w:rPr>
          <w:rFonts w:ascii="Calibri" w:hAnsi="Calibri" w:cs="Calibri"/>
          <w:sz w:val="24"/>
          <w:szCs w:val="24"/>
          <w:lang w:val="en-GB"/>
        </w:rPr>
        <w:fldChar w:fldCharType="end"/>
      </w:r>
      <w:r w:rsidR="001545B5" w:rsidRPr="00671D5E">
        <w:rPr>
          <w:rFonts w:ascii="Calibri" w:hAnsi="Calibri" w:cs="Calibri"/>
          <w:sz w:val="24"/>
          <w:szCs w:val="24"/>
          <w:lang w:val="en-GB"/>
        </w:rPr>
        <w:noBreakHyphen/>
      </w:r>
      <w:r w:rsidR="001545B5" w:rsidRPr="00671D5E">
        <w:rPr>
          <w:rFonts w:ascii="Calibri" w:hAnsi="Calibri" w:cs="Calibri"/>
          <w:sz w:val="24"/>
          <w:szCs w:val="24"/>
          <w:lang w:val="en-GB"/>
        </w:rPr>
        <w:fldChar w:fldCharType="begin"/>
      </w:r>
      <w:r w:rsidR="001545B5" w:rsidRPr="00671D5E">
        <w:rPr>
          <w:rFonts w:ascii="Calibri" w:hAnsi="Calibri" w:cs="Calibri"/>
          <w:sz w:val="24"/>
          <w:szCs w:val="24"/>
          <w:lang w:val="en-GB"/>
        </w:rPr>
        <w:instrText xml:space="preserve"> SEQ Table \* ARABIC \s 1 </w:instrText>
      </w:r>
      <w:r w:rsidR="001545B5" w:rsidRPr="00671D5E">
        <w:rPr>
          <w:rFonts w:ascii="Calibri" w:hAnsi="Calibri" w:cs="Calibri"/>
          <w:sz w:val="24"/>
          <w:szCs w:val="24"/>
          <w:lang w:val="en-GB"/>
        </w:rPr>
        <w:fldChar w:fldCharType="separate"/>
      </w:r>
      <w:r w:rsidR="00DE322C" w:rsidRPr="00671D5E">
        <w:rPr>
          <w:rFonts w:ascii="Calibri" w:hAnsi="Calibri" w:cs="Calibri"/>
          <w:noProof/>
          <w:sz w:val="24"/>
          <w:szCs w:val="24"/>
          <w:lang w:val="en-GB"/>
        </w:rPr>
        <w:t>1</w:t>
      </w:r>
      <w:r w:rsidR="001545B5" w:rsidRPr="00671D5E">
        <w:rPr>
          <w:rFonts w:ascii="Calibri" w:hAnsi="Calibri" w:cs="Calibri"/>
          <w:sz w:val="24"/>
          <w:szCs w:val="24"/>
          <w:lang w:val="en-GB"/>
        </w:rPr>
        <w:fldChar w:fldCharType="end"/>
      </w:r>
      <w:r w:rsidRPr="00671D5E">
        <w:rPr>
          <w:rFonts w:ascii="Calibri" w:hAnsi="Calibri" w:cs="Calibri"/>
          <w:sz w:val="24"/>
          <w:szCs w:val="24"/>
          <w:lang w:val="en-GB"/>
        </w:rPr>
        <w:tab/>
      </w:r>
      <w:bookmarkStart w:id="115" w:name="_Toc309390160"/>
      <w:r w:rsidRPr="00671D5E">
        <w:rPr>
          <w:rStyle w:val="a"/>
          <w:rFonts w:ascii="Calibri" w:hAnsi="Calibri" w:cs="Calibri"/>
          <w:bCs w:val="0"/>
          <w:sz w:val="24"/>
          <w:szCs w:val="24"/>
          <w:lang w:val="en-GB"/>
        </w:rPr>
        <w:t>Mitigation Measures and Preliminary Environmental Management Plan during Construction</w:t>
      </w:r>
      <w:bookmarkEnd w:id="114"/>
      <w:bookmarkEnd w:id="115"/>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71"/>
        <w:gridCol w:w="5102"/>
        <w:gridCol w:w="2466"/>
      </w:tblGrid>
      <w:tr w:rsidR="00D57DB9" w:rsidRPr="00671D5E" w14:paraId="63F0C9EF" w14:textId="77777777" w:rsidTr="00366392">
        <w:trPr>
          <w:tblHeader/>
        </w:trPr>
        <w:tc>
          <w:tcPr>
            <w:tcW w:w="933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1B347F5" w14:textId="77777777" w:rsidR="00D57DB9" w:rsidRPr="00671D5E" w:rsidRDefault="00D57DB9" w:rsidP="005D5BA5">
            <w:pPr>
              <w:widowControl w:val="0"/>
              <w:spacing w:before="40" w:after="40"/>
              <w:jc w:val="both"/>
              <w:rPr>
                <w:rFonts w:ascii="Calibri" w:hAnsi="Calibri" w:cs="Calibri"/>
                <w:b/>
                <w:sz w:val="24"/>
                <w:szCs w:val="24"/>
                <w:lang w:val="en-GB"/>
              </w:rPr>
            </w:pPr>
            <w:r w:rsidRPr="00671D5E">
              <w:rPr>
                <w:rFonts w:ascii="Calibri" w:hAnsi="Calibri" w:cs="Calibri"/>
                <w:b/>
                <w:sz w:val="24"/>
                <w:szCs w:val="24"/>
                <w:lang w:val="en-GB"/>
              </w:rPr>
              <w:t>Construction Period</w:t>
            </w:r>
          </w:p>
        </w:tc>
      </w:tr>
      <w:tr w:rsidR="00D57DB9" w:rsidRPr="00671D5E" w14:paraId="12D4E497" w14:textId="77777777" w:rsidTr="00366392">
        <w:trPr>
          <w:tblHeader/>
        </w:trPr>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3B8807D8" w14:textId="77777777" w:rsidR="00D57DB9" w:rsidRPr="00671D5E" w:rsidRDefault="00D57DB9" w:rsidP="005D5BA5">
            <w:pPr>
              <w:widowControl w:val="0"/>
              <w:spacing w:before="40" w:after="40"/>
              <w:jc w:val="both"/>
              <w:rPr>
                <w:rFonts w:ascii="Calibri" w:hAnsi="Calibri" w:cs="Calibri"/>
                <w:b/>
                <w:sz w:val="24"/>
                <w:szCs w:val="24"/>
                <w:lang w:val="en-GB"/>
              </w:rPr>
            </w:pPr>
            <w:r w:rsidRPr="00671D5E">
              <w:rPr>
                <w:rFonts w:ascii="Calibri" w:hAnsi="Calibri" w:cs="Calibri"/>
                <w:b/>
                <w:sz w:val="24"/>
                <w:szCs w:val="24"/>
                <w:lang w:val="en-GB"/>
              </w:rPr>
              <w:t>Project Impact</w:t>
            </w:r>
          </w:p>
        </w:tc>
        <w:tc>
          <w:tcPr>
            <w:tcW w:w="5102" w:type="dxa"/>
            <w:tcBorders>
              <w:top w:val="single" w:sz="4" w:space="0" w:color="auto"/>
              <w:left w:val="single" w:sz="4" w:space="0" w:color="auto"/>
              <w:bottom w:val="single" w:sz="4" w:space="0" w:color="auto"/>
              <w:right w:val="single" w:sz="4" w:space="0" w:color="auto"/>
            </w:tcBorders>
            <w:shd w:val="clear" w:color="auto" w:fill="FFFFFF"/>
            <w:hideMark/>
          </w:tcPr>
          <w:p w14:paraId="27DBD0C5" w14:textId="77777777" w:rsidR="00D57DB9" w:rsidRPr="00671D5E" w:rsidRDefault="00D57DB9" w:rsidP="005D5BA5">
            <w:pPr>
              <w:widowControl w:val="0"/>
              <w:spacing w:before="40" w:after="40"/>
              <w:jc w:val="both"/>
              <w:rPr>
                <w:rFonts w:ascii="Calibri" w:hAnsi="Calibri" w:cs="Calibri"/>
                <w:b/>
                <w:sz w:val="24"/>
                <w:szCs w:val="24"/>
                <w:lang w:val="en-GB"/>
              </w:rPr>
            </w:pPr>
            <w:r w:rsidRPr="00671D5E">
              <w:rPr>
                <w:rFonts w:ascii="Calibri" w:hAnsi="Calibri" w:cs="Calibri"/>
                <w:b/>
                <w:sz w:val="24"/>
                <w:szCs w:val="24"/>
                <w:lang w:val="en-GB"/>
              </w:rPr>
              <w:t>Mitigation Measure</w:t>
            </w:r>
          </w:p>
        </w:tc>
        <w:tc>
          <w:tcPr>
            <w:tcW w:w="2466" w:type="dxa"/>
            <w:tcBorders>
              <w:top w:val="single" w:sz="4" w:space="0" w:color="auto"/>
              <w:left w:val="single" w:sz="4" w:space="0" w:color="auto"/>
              <w:bottom w:val="single" w:sz="4" w:space="0" w:color="auto"/>
              <w:right w:val="single" w:sz="4" w:space="0" w:color="auto"/>
            </w:tcBorders>
            <w:shd w:val="clear" w:color="auto" w:fill="FFFFFF"/>
            <w:hideMark/>
          </w:tcPr>
          <w:p w14:paraId="30D741D1" w14:textId="77777777" w:rsidR="00D57DB9" w:rsidRPr="00671D5E" w:rsidRDefault="00D57DB9" w:rsidP="005D5BA5">
            <w:pPr>
              <w:widowControl w:val="0"/>
              <w:spacing w:before="40" w:after="40"/>
              <w:jc w:val="both"/>
              <w:rPr>
                <w:rFonts w:ascii="Calibri" w:hAnsi="Calibri" w:cs="Calibri"/>
                <w:b/>
                <w:sz w:val="24"/>
                <w:szCs w:val="24"/>
                <w:lang w:val="en-GB"/>
              </w:rPr>
            </w:pPr>
            <w:r w:rsidRPr="00671D5E">
              <w:rPr>
                <w:rFonts w:ascii="Calibri" w:hAnsi="Calibri" w:cs="Calibri"/>
                <w:b/>
                <w:sz w:val="24"/>
                <w:szCs w:val="24"/>
                <w:lang w:val="en-GB"/>
              </w:rPr>
              <w:t>Responsible Party</w:t>
            </w:r>
          </w:p>
        </w:tc>
      </w:tr>
      <w:tr w:rsidR="00D57DB9" w:rsidRPr="00671D5E" w14:paraId="4CB830D1" w14:textId="77777777" w:rsidTr="00366392">
        <w:trPr>
          <w:cantSplit/>
        </w:trPr>
        <w:tc>
          <w:tcPr>
            <w:tcW w:w="933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76F135" w14:textId="77777777" w:rsidR="00D57DB9" w:rsidRPr="00671D5E" w:rsidRDefault="00D57DB9" w:rsidP="005D5BA5">
            <w:pPr>
              <w:widowControl w:val="0"/>
              <w:spacing w:before="40" w:after="40"/>
              <w:jc w:val="both"/>
              <w:rPr>
                <w:rFonts w:ascii="Calibri" w:hAnsi="Calibri" w:cs="Calibri"/>
                <w:b/>
                <w:sz w:val="24"/>
                <w:szCs w:val="24"/>
                <w:lang w:val="en-GB"/>
              </w:rPr>
            </w:pPr>
            <w:r w:rsidRPr="00671D5E">
              <w:rPr>
                <w:rFonts w:ascii="Calibri" w:hAnsi="Calibri" w:cs="Calibri"/>
                <w:b/>
                <w:sz w:val="24"/>
                <w:szCs w:val="24"/>
                <w:lang w:val="en-GB"/>
              </w:rPr>
              <w:t>General</w:t>
            </w:r>
          </w:p>
        </w:tc>
      </w:tr>
      <w:tr w:rsidR="00D57DB9" w:rsidRPr="00671D5E" w14:paraId="1213A434" w14:textId="77777777" w:rsidTr="00366392">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40D64786" w14:textId="77777777" w:rsidR="00D57DB9" w:rsidRPr="00671D5E" w:rsidRDefault="00D57DB9"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Soil degradation</w:t>
            </w:r>
          </w:p>
        </w:tc>
        <w:tc>
          <w:tcPr>
            <w:tcW w:w="5102" w:type="dxa"/>
            <w:tcBorders>
              <w:top w:val="single" w:sz="4" w:space="0" w:color="auto"/>
              <w:left w:val="single" w:sz="4" w:space="0" w:color="auto"/>
              <w:bottom w:val="single" w:sz="4" w:space="0" w:color="auto"/>
              <w:right w:val="single" w:sz="4" w:space="0" w:color="auto"/>
            </w:tcBorders>
            <w:shd w:val="clear" w:color="auto" w:fill="FFFFFF"/>
            <w:hideMark/>
          </w:tcPr>
          <w:p w14:paraId="772E5BD2" w14:textId="77777777" w:rsidR="00D57DB9" w:rsidRPr="00671D5E" w:rsidRDefault="00D57DB9" w:rsidP="005D5BA5">
            <w:pPr>
              <w:widowControl w:val="0"/>
              <w:spacing w:before="40" w:after="40"/>
              <w:jc w:val="both"/>
              <w:rPr>
                <w:rFonts w:ascii="Calibri" w:hAnsi="Calibri" w:cs="Calibri"/>
                <w:sz w:val="24"/>
                <w:szCs w:val="24"/>
                <w:lang w:val="en-GB"/>
              </w:rPr>
            </w:pPr>
            <w:proofErr w:type="gramStart"/>
            <w:r w:rsidRPr="00671D5E">
              <w:rPr>
                <w:rFonts w:ascii="Calibri" w:hAnsi="Calibri" w:cs="Calibri"/>
                <w:sz w:val="24"/>
                <w:szCs w:val="24"/>
                <w:lang w:val="en-GB"/>
              </w:rPr>
              <w:t>Top soil</w:t>
            </w:r>
            <w:proofErr w:type="gramEnd"/>
            <w:r w:rsidRPr="00671D5E">
              <w:rPr>
                <w:rFonts w:ascii="Calibri" w:hAnsi="Calibri" w:cs="Calibri"/>
                <w:sz w:val="24"/>
                <w:szCs w:val="24"/>
                <w:lang w:val="en-GB"/>
              </w:rPr>
              <w:t xml:space="preserve"> should be stockpiled up separately from subsoil. After completion of work the </w:t>
            </w:r>
            <w:proofErr w:type="gramStart"/>
            <w:r w:rsidRPr="00671D5E">
              <w:rPr>
                <w:rFonts w:ascii="Calibri" w:hAnsi="Calibri" w:cs="Calibri"/>
                <w:sz w:val="24"/>
                <w:szCs w:val="24"/>
                <w:lang w:val="en-GB"/>
              </w:rPr>
              <w:t>top soil</w:t>
            </w:r>
            <w:proofErr w:type="gramEnd"/>
            <w:r w:rsidRPr="00671D5E">
              <w:rPr>
                <w:rFonts w:ascii="Calibri" w:hAnsi="Calibri" w:cs="Calibri"/>
                <w:sz w:val="24"/>
                <w:szCs w:val="24"/>
                <w:lang w:val="en-GB"/>
              </w:rPr>
              <w:t xml:space="preserve"> should be spread over those areas, which can be partially restored </w:t>
            </w:r>
            <w:proofErr w:type="gramStart"/>
            <w:r w:rsidRPr="00671D5E">
              <w:rPr>
                <w:rFonts w:ascii="Calibri" w:hAnsi="Calibri" w:cs="Calibri"/>
                <w:sz w:val="24"/>
                <w:szCs w:val="24"/>
                <w:lang w:val="en-GB"/>
              </w:rPr>
              <w:t>in order to</w:t>
            </w:r>
            <w:proofErr w:type="gramEnd"/>
            <w:r w:rsidRPr="00671D5E">
              <w:rPr>
                <w:rFonts w:ascii="Calibri" w:hAnsi="Calibri" w:cs="Calibri"/>
                <w:sz w:val="24"/>
                <w:szCs w:val="24"/>
                <w:lang w:val="en-GB"/>
              </w:rPr>
              <w:t xml:space="preserve"> facilitate natural regeneration of those areas </w:t>
            </w:r>
          </w:p>
        </w:tc>
        <w:tc>
          <w:tcPr>
            <w:tcW w:w="2466" w:type="dxa"/>
            <w:tcBorders>
              <w:top w:val="single" w:sz="4" w:space="0" w:color="auto"/>
              <w:left w:val="single" w:sz="4" w:space="0" w:color="auto"/>
              <w:bottom w:val="single" w:sz="4" w:space="0" w:color="auto"/>
              <w:right w:val="single" w:sz="4" w:space="0" w:color="auto"/>
            </w:tcBorders>
            <w:shd w:val="clear" w:color="auto" w:fill="FFFFFF"/>
            <w:hideMark/>
          </w:tcPr>
          <w:p w14:paraId="52D19708" w14:textId="77777777" w:rsidR="00D57DB9" w:rsidRPr="00671D5E" w:rsidRDefault="00D57DB9"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Site Management of the Contractor</w:t>
            </w:r>
          </w:p>
        </w:tc>
      </w:tr>
      <w:tr w:rsidR="00D57DB9" w:rsidRPr="00671D5E" w14:paraId="6ECA9BC0" w14:textId="77777777" w:rsidTr="00366392">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6792AE01" w14:textId="77777777" w:rsidR="00D57DB9" w:rsidRPr="00671D5E" w:rsidRDefault="00D57DB9"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Soil erosion</w:t>
            </w:r>
          </w:p>
        </w:tc>
        <w:tc>
          <w:tcPr>
            <w:tcW w:w="5102" w:type="dxa"/>
            <w:tcBorders>
              <w:top w:val="single" w:sz="4" w:space="0" w:color="auto"/>
              <w:left w:val="single" w:sz="4" w:space="0" w:color="auto"/>
              <w:bottom w:val="single" w:sz="4" w:space="0" w:color="auto"/>
              <w:right w:val="single" w:sz="4" w:space="0" w:color="auto"/>
            </w:tcBorders>
            <w:shd w:val="clear" w:color="auto" w:fill="FFFFFF"/>
            <w:hideMark/>
          </w:tcPr>
          <w:p w14:paraId="61C0CC03" w14:textId="77777777" w:rsidR="00D57DB9" w:rsidRPr="00671D5E" w:rsidRDefault="00D57DB9"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 xml:space="preserve">The enhanced erosion potential of the soil especially in areas with high relief energy induced by excavation activities may be reduced by sowing of grass. Extremely steep hillsides </w:t>
            </w:r>
            <w:proofErr w:type="gramStart"/>
            <w:r w:rsidRPr="00671D5E">
              <w:rPr>
                <w:rFonts w:ascii="Calibri" w:hAnsi="Calibri" w:cs="Calibri"/>
                <w:sz w:val="24"/>
                <w:szCs w:val="24"/>
                <w:lang w:val="en-GB"/>
              </w:rPr>
              <w:t>have to</w:t>
            </w:r>
            <w:proofErr w:type="gramEnd"/>
            <w:r w:rsidRPr="00671D5E">
              <w:rPr>
                <w:rFonts w:ascii="Calibri" w:hAnsi="Calibri" w:cs="Calibri"/>
                <w:sz w:val="24"/>
                <w:szCs w:val="24"/>
                <w:lang w:val="en-GB"/>
              </w:rPr>
              <w:t xml:space="preserve"> be protected by technical measures.</w:t>
            </w:r>
          </w:p>
          <w:p w14:paraId="50F9CC43" w14:textId="77777777" w:rsidR="0052401B" w:rsidRPr="00671D5E" w:rsidRDefault="0052401B"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Remove and store topsoil in separate piles and reinstate after refilling of trenches, to enable</w:t>
            </w:r>
            <w:r w:rsidRPr="00671D5E">
              <w:rPr>
                <w:rFonts w:ascii="Calibri" w:hAnsi="Calibri" w:cs="Calibri"/>
                <w:sz w:val="24"/>
                <w:szCs w:val="24"/>
              </w:rPr>
              <w:t xml:space="preserve"> natural re-vegetation.</w:t>
            </w:r>
          </w:p>
        </w:tc>
        <w:tc>
          <w:tcPr>
            <w:tcW w:w="2466" w:type="dxa"/>
            <w:tcBorders>
              <w:top w:val="single" w:sz="4" w:space="0" w:color="auto"/>
              <w:left w:val="single" w:sz="4" w:space="0" w:color="auto"/>
              <w:bottom w:val="single" w:sz="4" w:space="0" w:color="auto"/>
              <w:right w:val="single" w:sz="4" w:space="0" w:color="auto"/>
            </w:tcBorders>
            <w:shd w:val="clear" w:color="auto" w:fill="FFFFFF"/>
            <w:hideMark/>
          </w:tcPr>
          <w:p w14:paraId="371C7FB8" w14:textId="77777777" w:rsidR="00D57DB9" w:rsidRPr="00671D5E" w:rsidRDefault="00D57DB9"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Site Management of the Contractor</w:t>
            </w:r>
          </w:p>
        </w:tc>
      </w:tr>
      <w:tr w:rsidR="00D57DB9" w:rsidRPr="00671D5E" w14:paraId="47F68F24" w14:textId="77777777" w:rsidTr="00366392">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4AA94C99" w14:textId="77777777" w:rsidR="00D57DB9" w:rsidRPr="00671D5E" w:rsidRDefault="00D57DB9"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Soil compaction</w:t>
            </w:r>
          </w:p>
        </w:tc>
        <w:tc>
          <w:tcPr>
            <w:tcW w:w="5102" w:type="dxa"/>
            <w:tcBorders>
              <w:top w:val="single" w:sz="4" w:space="0" w:color="auto"/>
              <w:left w:val="single" w:sz="4" w:space="0" w:color="auto"/>
              <w:bottom w:val="single" w:sz="4" w:space="0" w:color="auto"/>
              <w:right w:val="single" w:sz="4" w:space="0" w:color="auto"/>
            </w:tcBorders>
            <w:shd w:val="clear" w:color="auto" w:fill="FFFFFF"/>
            <w:hideMark/>
          </w:tcPr>
          <w:p w14:paraId="78B4E00C" w14:textId="77777777" w:rsidR="00D57DB9" w:rsidRPr="00671D5E" w:rsidRDefault="00D57DB9"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Restriction of the construction work to the construction area (minimising of space consumed);</w:t>
            </w:r>
          </w:p>
        </w:tc>
        <w:tc>
          <w:tcPr>
            <w:tcW w:w="2466" w:type="dxa"/>
            <w:tcBorders>
              <w:top w:val="single" w:sz="4" w:space="0" w:color="auto"/>
              <w:left w:val="single" w:sz="4" w:space="0" w:color="auto"/>
              <w:bottom w:val="single" w:sz="4" w:space="0" w:color="auto"/>
              <w:right w:val="single" w:sz="4" w:space="0" w:color="auto"/>
            </w:tcBorders>
            <w:shd w:val="clear" w:color="auto" w:fill="FFFFFF"/>
            <w:hideMark/>
          </w:tcPr>
          <w:p w14:paraId="1DEC3E9C" w14:textId="77777777" w:rsidR="00D57DB9" w:rsidRPr="00671D5E" w:rsidRDefault="00D57DB9"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Site Management of the Contractor</w:t>
            </w:r>
          </w:p>
        </w:tc>
      </w:tr>
      <w:tr w:rsidR="00D57DB9" w:rsidRPr="00671D5E" w14:paraId="0FDC5637" w14:textId="77777777" w:rsidTr="00366392">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28BF1431" w14:textId="77777777" w:rsidR="00D57DB9" w:rsidRPr="00671D5E" w:rsidRDefault="00D57DB9"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Excavation</w:t>
            </w:r>
          </w:p>
        </w:tc>
        <w:tc>
          <w:tcPr>
            <w:tcW w:w="5102" w:type="dxa"/>
            <w:tcBorders>
              <w:top w:val="single" w:sz="4" w:space="0" w:color="auto"/>
              <w:left w:val="single" w:sz="4" w:space="0" w:color="auto"/>
              <w:bottom w:val="single" w:sz="4" w:space="0" w:color="auto"/>
              <w:right w:val="single" w:sz="4" w:space="0" w:color="auto"/>
            </w:tcBorders>
            <w:shd w:val="clear" w:color="auto" w:fill="FFFFFF"/>
            <w:hideMark/>
          </w:tcPr>
          <w:p w14:paraId="7E4E99D0" w14:textId="77777777" w:rsidR="00D57DB9" w:rsidRPr="00671D5E" w:rsidRDefault="00D57DB9"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 xml:space="preserve">Excavation material should be reused for re-filling of trenches or landscaping of all sites as far as possible. </w:t>
            </w:r>
          </w:p>
        </w:tc>
        <w:tc>
          <w:tcPr>
            <w:tcW w:w="2466" w:type="dxa"/>
            <w:tcBorders>
              <w:top w:val="single" w:sz="4" w:space="0" w:color="auto"/>
              <w:left w:val="single" w:sz="4" w:space="0" w:color="auto"/>
              <w:bottom w:val="single" w:sz="4" w:space="0" w:color="auto"/>
              <w:right w:val="single" w:sz="4" w:space="0" w:color="auto"/>
            </w:tcBorders>
            <w:shd w:val="clear" w:color="auto" w:fill="FFFFFF"/>
            <w:hideMark/>
          </w:tcPr>
          <w:p w14:paraId="118C1323" w14:textId="77777777" w:rsidR="00D57DB9" w:rsidRPr="00671D5E" w:rsidRDefault="00D57DB9"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Site Management of the Contractor</w:t>
            </w:r>
          </w:p>
        </w:tc>
      </w:tr>
      <w:tr w:rsidR="00D57DB9" w:rsidRPr="00671D5E" w14:paraId="1E210DB0" w14:textId="77777777" w:rsidTr="00366392">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4BD25719" w14:textId="77777777" w:rsidR="00D57DB9" w:rsidRPr="00671D5E" w:rsidRDefault="00D57DB9"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Clearance of vegetation</w:t>
            </w:r>
          </w:p>
        </w:tc>
        <w:tc>
          <w:tcPr>
            <w:tcW w:w="5102" w:type="dxa"/>
            <w:tcBorders>
              <w:top w:val="single" w:sz="4" w:space="0" w:color="auto"/>
              <w:left w:val="single" w:sz="4" w:space="0" w:color="auto"/>
              <w:bottom w:val="single" w:sz="4" w:space="0" w:color="auto"/>
              <w:right w:val="single" w:sz="4" w:space="0" w:color="auto"/>
            </w:tcBorders>
            <w:shd w:val="clear" w:color="auto" w:fill="FFFFFF"/>
            <w:hideMark/>
          </w:tcPr>
          <w:p w14:paraId="77C8E885" w14:textId="77777777" w:rsidR="00D57DB9" w:rsidRPr="00671D5E" w:rsidRDefault="00D57DB9"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Protection of trees and roots, if damage to trees is unavoidable replanting of trees is required</w:t>
            </w:r>
          </w:p>
        </w:tc>
        <w:tc>
          <w:tcPr>
            <w:tcW w:w="2466" w:type="dxa"/>
            <w:tcBorders>
              <w:top w:val="single" w:sz="4" w:space="0" w:color="auto"/>
              <w:left w:val="single" w:sz="4" w:space="0" w:color="auto"/>
              <w:bottom w:val="single" w:sz="4" w:space="0" w:color="auto"/>
              <w:right w:val="single" w:sz="4" w:space="0" w:color="auto"/>
            </w:tcBorders>
            <w:shd w:val="clear" w:color="auto" w:fill="FFFFFF"/>
            <w:hideMark/>
          </w:tcPr>
          <w:p w14:paraId="1805FEDB" w14:textId="77777777" w:rsidR="00D57DB9" w:rsidRPr="00671D5E" w:rsidRDefault="00D57DB9"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Site Management of the Contractor</w:t>
            </w:r>
          </w:p>
        </w:tc>
      </w:tr>
      <w:tr w:rsidR="00D57DB9" w:rsidRPr="00671D5E" w14:paraId="2FB2B1D7" w14:textId="77777777" w:rsidTr="00366392">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5EE6112F" w14:textId="77777777" w:rsidR="00D57DB9" w:rsidRPr="00671D5E" w:rsidRDefault="00D57DB9"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Loss of harvest</w:t>
            </w:r>
          </w:p>
        </w:tc>
        <w:tc>
          <w:tcPr>
            <w:tcW w:w="5102" w:type="dxa"/>
            <w:tcBorders>
              <w:top w:val="single" w:sz="4" w:space="0" w:color="auto"/>
              <w:left w:val="single" w:sz="4" w:space="0" w:color="auto"/>
              <w:bottom w:val="single" w:sz="4" w:space="0" w:color="auto"/>
              <w:right w:val="single" w:sz="4" w:space="0" w:color="auto"/>
            </w:tcBorders>
            <w:shd w:val="clear" w:color="auto" w:fill="FFFFFF"/>
            <w:hideMark/>
          </w:tcPr>
          <w:p w14:paraId="547A0E14" w14:textId="77777777" w:rsidR="00D57DB9" w:rsidRPr="00671D5E" w:rsidRDefault="00E04311"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M</w:t>
            </w:r>
            <w:r w:rsidR="00D57DB9" w:rsidRPr="00671D5E">
              <w:rPr>
                <w:rFonts w:ascii="Calibri" w:hAnsi="Calibri" w:cs="Calibri"/>
                <w:sz w:val="24"/>
                <w:szCs w:val="24"/>
                <w:lang w:val="en-GB"/>
              </w:rPr>
              <w:t xml:space="preserve">ay be reduced to a certain extent by an appropriate activity schedule which </w:t>
            </w:r>
            <w:proofErr w:type="gramStart"/>
            <w:r w:rsidR="00D57DB9" w:rsidRPr="00671D5E">
              <w:rPr>
                <w:rFonts w:ascii="Calibri" w:hAnsi="Calibri" w:cs="Calibri"/>
                <w:sz w:val="24"/>
                <w:szCs w:val="24"/>
                <w:lang w:val="en-GB"/>
              </w:rPr>
              <w:t>takes into account</w:t>
            </w:r>
            <w:proofErr w:type="gramEnd"/>
            <w:r w:rsidR="00D57DB9" w:rsidRPr="00671D5E">
              <w:rPr>
                <w:rFonts w:ascii="Calibri" w:hAnsi="Calibri" w:cs="Calibri"/>
                <w:sz w:val="24"/>
                <w:szCs w:val="24"/>
                <w:lang w:val="en-GB"/>
              </w:rPr>
              <w:t xml:space="preserve"> the main harvest time. Compensation by cash</w:t>
            </w:r>
          </w:p>
        </w:tc>
        <w:tc>
          <w:tcPr>
            <w:tcW w:w="2466" w:type="dxa"/>
            <w:tcBorders>
              <w:top w:val="single" w:sz="4" w:space="0" w:color="auto"/>
              <w:left w:val="single" w:sz="4" w:space="0" w:color="auto"/>
              <w:bottom w:val="single" w:sz="4" w:space="0" w:color="auto"/>
              <w:right w:val="single" w:sz="4" w:space="0" w:color="auto"/>
            </w:tcBorders>
            <w:shd w:val="clear" w:color="auto" w:fill="FFFFFF"/>
            <w:hideMark/>
          </w:tcPr>
          <w:p w14:paraId="6E6EAC7C" w14:textId="77777777" w:rsidR="00D57DB9" w:rsidRPr="00671D5E" w:rsidRDefault="00D57DB9"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Site Management of the Contractor</w:t>
            </w:r>
          </w:p>
          <w:p w14:paraId="6431FDC4" w14:textId="77777777" w:rsidR="00D57DB9" w:rsidRPr="00671D5E" w:rsidRDefault="004F65C3"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WSDF-C</w:t>
            </w:r>
          </w:p>
        </w:tc>
      </w:tr>
      <w:tr w:rsidR="00D57DB9" w:rsidRPr="00671D5E" w14:paraId="65106B7F" w14:textId="77777777" w:rsidTr="00366392">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55F6B17D" w14:textId="77777777" w:rsidR="00D57DB9" w:rsidRPr="00671D5E" w:rsidRDefault="00A60FD0"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rPr>
              <w:t>Air pollution</w:t>
            </w:r>
          </w:p>
        </w:tc>
        <w:tc>
          <w:tcPr>
            <w:tcW w:w="5102" w:type="dxa"/>
            <w:tcBorders>
              <w:top w:val="single" w:sz="4" w:space="0" w:color="auto"/>
              <w:left w:val="single" w:sz="4" w:space="0" w:color="auto"/>
              <w:bottom w:val="single" w:sz="4" w:space="0" w:color="auto"/>
              <w:right w:val="single" w:sz="4" w:space="0" w:color="auto"/>
            </w:tcBorders>
            <w:shd w:val="clear" w:color="auto" w:fill="FFFFFF"/>
            <w:hideMark/>
          </w:tcPr>
          <w:p w14:paraId="3B2B43B5" w14:textId="77777777" w:rsidR="00A60FD0" w:rsidRPr="00671D5E" w:rsidRDefault="00A60FD0"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Maintain vehicle and equipment according to manufacturers’ specifications.</w:t>
            </w:r>
          </w:p>
          <w:p w14:paraId="1838FEF1" w14:textId="77777777" w:rsidR="00A60FD0" w:rsidRPr="00671D5E" w:rsidRDefault="00A60FD0"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Use standard fuel and lubricants.</w:t>
            </w:r>
          </w:p>
          <w:p w14:paraId="57EB72DD" w14:textId="77777777" w:rsidR="00A60FD0" w:rsidRPr="00671D5E" w:rsidRDefault="00A60FD0"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Avoid unnecessary car idling and switch off engines of vehicles and machinery while not in use</w:t>
            </w:r>
          </w:p>
          <w:p w14:paraId="3F577AC3" w14:textId="77777777" w:rsidR="00A60FD0" w:rsidRPr="00671D5E" w:rsidRDefault="00A60FD0"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Sprinkle water to work areas to reduce and prevent dust during dry weather periods.</w:t>
            </w:r>
          </w:p>
          <w:p w14:paraId="3EA9095C" w14:textId="77777777" w:rsidR="00A60FD0" w:rsidRPr="00671D5E" w:rsidRDefault="00A60FD0"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 xml:space="preserve">Clean access routes in surrounding area </w:t>
            </w:r>
            <w:proofErr w:type="gramStart"/>
            <w:r w:rsidRPr="00671D5E">
              <w:rPr>
                <w:rFonts w:ascii="Calibri" w:hAnsi="Calibri" w:cs="Calibri"/>
                <w:sz w:val="24"/>
                <w:szCs w:val="24"/>
                <w:lang w:val="en-GB"/>
              </w:rPr>
              <w:t>on a daily basis</w:t>
            </w:r>
            <w:proofErr w:type="gramEnd"/>
            <w:r w:rsidRPr="00671D5E">
              <w:rPr>
                <w:rFonts w:ascii="Calibri" w:hAnsi="Calibri" w:cs="Calibri"/>
                <w:sz w:val="24"/>
                <w:szCs w:val="24"/>
                <w:lang w:val="en-GB"/>
              </w:rPr>
              <w:t xml:space="preserve"> to prevent dust.</w:t>
            </w:r>
          </w:p>
          <w:p w14:paraId="68B1C53A" w14:textId="77777777" w:rsidR="00A60FD0" w:rsidRPr="00671D5E" w:rsidRDefault="00A60FD0"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Collect and hold cleaning wastes (e.g. rags) in appropriate containers.</w:t>
            </w:r>
          </w:p>
          <w:p w14:paraId="4CDE9576" w14:textId="77777777" w:rsidR="00A60FD0" w:rsidRPr="00671D5E" w:rsidRDefault="00A60FD0"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Workers who may unavoidably have to work in dusty workplaces should be provided with nose and ear masks to protect them from excessive dust.</w:t>
            </w:r>
          </w:p>
          <w:p w14:paraId="6144F3D7" w14:textId="77777777" w:rsidR="00D57DB9" w:rsidRPr="00671D5E" w:rsidRDefault="00D57DB9" w:rsidP="00622727">
            <w:pPr>
              <w:widowControl w:val="0"/>
              <w:numPr>
                <w:ilvl w:val="0"/>
                <w:numId w:val="102"/>
              </w:numPr>
              <w:spacing w:before="40" w:after="40"/>
              <w:jc w:val="both"/>
              <w:rPr>
                <w:rFonts w:ascii="Calibri" w:hAnsi="Calibri" w:cs="Calibri"/>
                <w:sz w:val="24"/>
                <w:szCs w:val="24"/>
                <w:lang w:val="en-GB"/>
              </w:rPr>
            </w:pPr>
            <w:r w:rsidRPr="00671D5E">
              <w:rPr>
                <w:rFonts w:ascii="Calibri" w:hAnsi="Calibri" w:cs="Calibri"/>
                <w:sz w:val="24"/>
                <w:szCs w:val="24"/>
                <w:lang w:val="en-GB"/>
              </w:rPr>
              <w:t>During dry seasons moistening of excavation sites upon requirement, cover of haul trucks carrying excavation material</w:t>
            </w:r>
          </w:p>
        </w:tc>
        <w:tc>
          <w:tcPr>
            <w:tcW w:w="2466" w:type="dxa"/>
            <w:tcBorders>
              <w:top w:val="single" w:sz="4" w:space="0" w:color="auto"/>
              <w:left w:val="single" w:sz="4" w:space="0" w:color="auto"/>
              <w:bottom w:val="single" w:sz="4" w:space="0" w:color="auto"/>
              <w:right w:val="single" w:sz="4" w:space="0" w:color="auto"/>
            </w:tcBorders>
            <w:shd w:val="clear" w:color="auto" w:fill="FFFFFF"/>
          </w:tcPr>
          <w:p w14:paraId="79040E6F" w14:textId="77777777" w:rsidR="00D57DB9" w:rsidRPr="00671D5E" w:rsidRDefault="00D57DB9"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Site Management of the Contractor</w:t>
            </w:r>
          </w:p>
          <w:p w14:paraId="0A821549" w14:textId="77777777" w:rsidR="00D57DB9" w:rsidRPr="00671D5E" w:rsidRDefault="00D57DB9" w:rsidP="005D5BA5">
            <w:pPr>
              <w:widowControl w:val="0"/>
              <w:spacing w:before="40" w:after="40"/>
              <w:jc w:val="both"/>
              <w:rPr>
                <w:rFonts w:ascii="Calibri" w:hAnsi="Calibri" w:cs="Calibri"/>
                <w:sz w:val="24"/>
                <w:szCs w:val="24"/>
                <w:lang w:val="en-GB"/>
              </w:rPr>
            </w:pPr>
          </w:p>
        </w:tc>
      </w:tr>
      <w:tr w:rsidR="00D57DB9" w:rsidRPr="00671D5E" w14:paraId="60031911" w14:textId="77777777" w:rsidTr="00366392">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3838025C" w14:textId="77777777" w:rsidR="00D57DB9" w:rsidRPr="00671D5E" w:rsidRDefault="00D57DB9"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Employment opportunities</w:t>
            </w:r>
          </w:p>
        </w:tc>
        <w:tc>
          <w:tcPr>
            <w:tcW w:w="5102" w:type="dxa"/>
            <w:tcBorders>
              <w:top w:val="single" w:sz="4" w:space="0" w:color="auto"/>
              <w:left w:val="single" w:sz="4" w:space="0" w:color="auto"/>
              <w:bottom w:val="single" w:sz="4" w:space="0" w:color="auto"/>
              <w:right w:val="single" w:sz="4" w:space="0" w:color="auto"/>
            </w:tcBorders>
            <w:shd w:val="clear" w:color="auto" w:fill="FFFFFF"/>
            <w:hideMark/>
          </w:tcPr>
          <w:p w14:paraId="16C580F7" w14:textId="77777777" w:rsidR="00D57DB9" w:rsidRPr="00671D5E" w:rsidRDefault="00D57DB9"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Utilisation of local labour resources</w:t>
            </w:r>
          </w:p>
        </w:tc>
        <w:tc>
          <w:tcPr>
            <w:tcW w:w="2466" w:type="dxa"/>
            <w:tcBorders>
              <w:top w:val="single" w:sz="4" w:space="0" w:color="auto"/>
              <w:left w:val="single" w:sz="4" w:space="0" w:color="auto"/>
              <w:bottom w:val="single" w:sz="4" w:space="0" w:color="auto"/>
              <w:right w:val="single" w:sz="4" w:space="0" w:color="auto"/>
            </w:tcBorders>
            <w:shd w:val="clear" w:color="auto" w:fill="FFFFFF"/>
            <w:hideMark/>
          </w:tcPr>
          <w:p w14:paraId="4F66471A" w14:textId="77777777" w:rsidR="00D57DB9" w:rsidRPr="00671D5E" w:rsidRDefault="00D57DB9"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Site Management of the Contractor</w:t>
            </w:r>
          </w:p>
        </w:tc>
      </w:tr>
      <w:tr w:rsidR="00D57DB9" w:rsidRPr="00671D5E" w14:paraId="33DDE716" w14:textId="77777777" w:rsidTr="00366392">
        <w:tc>
          <w:tcPr>
            <w:tcW w:w="1771" w:type="dxa"/>
            <w:tcBorders>
              <w:top w:val="single" w:sz="4" w:space="0" w:color="auto"/>
              <w:left w:val="single" w:sz="4" w:space="0" w:color="auto"/>
              <w:bottom w:val="single" w:sz="4" w:space="0" w:color="auto"/>
              <w:right w:val="single" w:sz="4" w:space="0" w:color="auto"/>
            </w:tcBorders>
            <w:shd w:val="clear" w:color="auto" w:fill="FFFFFF"/>
          </w:tcPr>
          <w:p w14:paraId="0F92A952" w14:textId="77777777" w:rsidR="00D57DB9" w:rsidRPr="00671D5E" w:rsidRDefault="00D57DB9"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Security, health and safety of workers and the public</w:t>
            </w:r>
          </w:p>
          <w:p w14:paraId="66FDCF4E" w14:textId="77777777" w:rsidR="00D57DB9" w:rsidRPr="00671D5E" w:rsidRDefault="00D57DB9" w:rsidP="005D5BA5">
            <w:pPr>
              <w:widowControl w:val="0"/>
              <w:spacing w:before="40" w:after="40"/>
              <w:jc w:val="both"/>
              <w:rPr>
                <w:rFonts w:ascii="Calibri" w:hAnsi="Calibri" w:cs="Calibri"/>
                <w:sz w:val="24"/>
                <w:szCs w:val="24"/>
                <w:lang w:val="en-GB"/>
              </w:rPr>
            </w:pPr>
          </w:p>
        </w:tc>
        <w:tc>
          <w:tcPr>
            <w:tcW w:w="5102" w:type="dxa"/>
            <w:tcBorders>
              <w:top w:val="single" w:sz="4" w:space="0" w:color="auto"/>
              <w:left w:val="single" w:sz="4" w:space="0" w:color="auto"/>
              <w:bottom w:val="single" w:sz="4" w:space="0" w:color="auto"/>
              <w:right w:val="single" w:sz="4" w:space="0" w:color="auto"/>
            </w:tcBorders>
            <w:shd w:val="clear" w:color="auto" w:fill="FFFFFF"/>
            <w:hideMark/>
          </w:tcPr>
          <w:p w14:paraId="11D7F54D" w14:textId="77777777" w:rsidR="00D57DB9" w:rsidRPr="00671D5E" w:rsidRDefault="00D57DB9"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Provide warning signage where needed</w:t>
            </w:r>
          </w:p>
          <w:p w14:paraId="3E293A67" w14:textId="77777777" w:rsidR="00D57DB9" w:rsidRPr="00671D5E" w:rsidRDefault="00D57DB9"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Provide information to the public</w:t>
            </w:r>
          </w:p>
          <w:p w14:paraId="631F7207" w14:textId="77777777" w:rsidR="00D57DB9" w:rsidRPr="00671D5E" w:rsidRDefault="00D57DB9"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Fencing and watchmen where needed</w:t>
            </w:r>
          </w:p>
        </w:tc>
        <w:tc>
          <w:tcPr>
            <w:tcW w:w="2466" w:type="dxa"/>
            <w:tcBorders>
              <w:top w:val="single" w:sz="4" w:space="0" w:color="auto"/>
              <w:left w:val="single" w:sz="4" w:space="0" w:color="auto"/>
              <w:bottom w:val="single" w:sz="4" w:space="0" w:color="auto"/>
              <w:right w:val="single" w:sz="4" w:space="0" w:color="auto"/>
            </w:tcBorders>
            <w:shd w:val="clear" w:color="auto" w:fill="FFFFFF"/>
            <w:hideMark/>
          </w:tcPr>
          <w:p w14:paraId="0FD428D7" w14:textId="77777777" w:rsidR="00D57DB9" w:rsidRPr="00671D5E" w:rsidRDefault="00D57DB9"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Project Management</w:t>
            </w:r>
          </w:p>
          <w:p w14:paraId="041A6922" w14:textId="77777777" w:rsidR="00D57DB9" w:rsidRPr="00671D5E" w:rsidRDefault="00D57DB9"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 xml:space="preserve">Site Management </w:t>
            </w:r>
            <w:proofErr w:type="gramStart"/>
            <w:r w:rsidRPr="00671D5E">
              <w:rPr>
                <w:rFonts w:ascii="Calibri" w:hAnsi="Calibri" w:cs="Calibri"/>
                <w:sz w:val="24"/>
                <w:szCs w:val="24"/>
                <w:lang w:val="en-GB"/>
              </w:rPr>
              <w:t>of  the</w:t>
            </w:r>
            <w:proofErr w:type="gramEnd"/>
            <w:r w:rsidRPr="00671D5E">
              <w:rPr>
                <w:rFonts w:ascii="Calibri" w:hAnsi="Calibri" w:cs="Calibri"/>
                <w:sz w:val="24"/>
                <w:szCs w:val="24"/>
                <w:lang w:val="en-GB"/>
              </w:rPr>
              <w:t xml:space="preserve"> Contractor</w:t>
            </w:r>
          </w:p>
        </w:tc>
      </w:tr>
      <w:tr w:rsidR="00A60FD0" w:rsidRPr="00671D5E" w14:paraId="50676617" w14:textId="77777777" w:rsidTr="00366392">
        <w:tc>
          <w:tcPr>
            <w:tcW w:w="1771" w:type="dxa"/>
            <w:tcBorders>
              <w:top w:val="single" w:sz="4" w:space="0" w:color="auto"/>
              <w:left w:val="single" w:sz="4" w:space="0" w:color="auto"/>
              <w:bottom w:val="single" w:sz="4" w:space="0" w:color="auto"/>
              <w:right w:val="single" w:sz="4" w:space="0" w:color="auto"/>
            </w:tcBorders>
            <w:shd w:val="clear" w:color="auto" w:fill="FFFFFF"/>
          </w:tcPr>
          <w:p w14:paraId="1210E41D" w14:textId="77777777" w:rsidR="00A60FD0" w:rsidRPr="00671D5E" w:rsidRDefault="00BF1CF6"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rPr>
              <w:t>Noise pollution</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14:paraId="6EE6D199" w14:textId="77777777" w:rsidR="00BF1CF6" w:rsidRPr="00671D5E" w:rsidRDefault="00BF1CF6"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Minimise noise according to NEMA and World</w:t>
            </w:r>
          </w:p>
          <w:p w14:paraId="4A468FB6" w14:textId="77777777" w:rsidR="00BF1CF6" w:rsidRPr="00671D5E" w:rsidRDefault="00BF1CF6"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Bank guidelines.</w:t>
            </w:r>
          </w:p>
          <w:p w14:paraId="067ED5B8" w14:textId="77777777" w:rsidR="00BF1CF6" w:rsidRPr="00671D5E" w:rsidRDefault="00BF1CF6"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Control noise and vibration on site.</w:t>
            </w:r>
          </w:p>
          <w:p w14:paraId="65EA4BBB" w14:textId="77777777" w:rsidR="00BF1CF6" w:rsidRPr="00671D5E" w:rsidRDefault="00BF1CF6"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Work programmes should be provided to local communities (e.g. through the local radio (FM) stations) and strictly followed.</w:t>
            </w:r>
          </w:p>
          <w:p w14:paraId="6FF56B1C" w14:textId="77777777" w:rsidR="00BF1CF6" w:rsidRPr="00671D5E" w:rsidRDefault="00BF1CF6"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Maintain vehicle and equipment according to manufacturers’ specifications.</w:t>
            </w:r>
          </w:p>
          <w:p w14:paraId="223308A5" w14:textId="77777777" w:rsidR="00BF1CF6" w:rsidRPr="00671D5E" w:rsidRDefault="00BF1CF6"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Install adequate noise prevention devices, e.g. mufflers on noise generating sources.</w:t>
            </w:r>
          </w:p>
          <w:p w14:paraId="73B34913" w14:textId="77777777" w:rsidR="00BF1CF6" w:rsidRPr="00671D5E" w:rsidRDefault="00BF1CF6"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Switch off engines of vehicles and machinery while not in use.</w:t>
            </w:r>
          </w:p>
          <w:p w14:paraId="09964763" w14:textId="77777777" w:rsidR="00A60FD0" w:rsidRPr="00671D5E" w:rsidRDefault="00BF1CF6"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Workers who may unavoidably have to work with noise generating equipment, e.g. earthmoving equipment should be provided with ear plugs and advised to put them on.</w:t>
            </w:r>
          </w:p>
        </w:tc>
        <w:tc>
          <w:tcPr>
            <w:tcW w:w="2466" w:type="dxa"/>
            <w:tcBorders>
              <w:top w:val="single" w:sz="4" w:space="0" w:color="auto"/>
              <w:left w:val="single" w:sz="4" w:space="0" w:color="auto"/>
              <w:bottom w:val="single" w:sz="4" w:space="0" w:color="auto"/>
              <w:right w:val="single" w:sz="4" w:space="0" w:color="auto"/>
            </w:tcBorders>
            <w:shd w:val="clear" w:color="auto" w:fill="FFFFFF"/>
          </w:tcPr>
          <w:p w14:paraId="3E03FA61" w14:textId="77777777" w:rsidR="00A60FD0" w:rsidRPr="00671D5E" w:rsidRDefault="0052401B"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Site Management of the Contractor</w:t>
            </w:r>
          </w:p>
        </w:tc>
      </w:tr>
      <w:tr w:rsidR="00A60FD0" w:rsidRPr="00671D5E" w14:paraId="5EADEB75" w14:textId="77777777" w:rsidTr="00366392">
        <w:tc>
          <w:tcPr>
            <w:tcW w:w="1771" w:type="dxa"/>
            <w:tcBorders>
              <w:top w:val="single" w:sz="4" w:space="0" w:color="auto"/>
              <w:left w:val="single" w:sz="4" w:space="0" w:color="auto"/>
              <w:bottom w:val="single" w:sz="4" w:space="0" w:color="auto"/>
              <w:right w:val="single" w:sz="4" w:space="0" w:color="auto"/>
            </w:tcBorders>
            <w:shd w:val="clear" w:color="auto" w:fill="FFFFFF"/>
          </w:tcPr>
          <w:p w14:paraId="68B5FE0D" w14:textId="77777777" w:rsidR="00A60FD0" w:rsidRPr="00671D5E" w:rsidRDefault="00997656"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rPr>
              <w:t>Water and soil pollution</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14:paraId="1F237626" w14:textId="77777777" w:rsidR="00997656" w:rsidRPr="00671D5E" w:rsidRDefault="00997656"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No solid waste, fuels or oils should be discharged into surface water bodies.</w:t>
            </w:r>
          </w:p>
          <w:p w14:paraId="180AB087" w14:textId="77777777" w:rsidR="00997656" w:rsidRPr="00671D5E" w:rsidRDefault="00997656"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Hold and store cleaning wastes in appropriate containers to be disposed of at approved sites.</w:t>
            </w:r>
          </w:p>
          <w:p w14:paraId="447061D0" w14:textId="77777777" w:rsidR="00997656" w:rsidRPr="00671D5E" w:rsidRDefault="00997656"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Vehicles should preferably be parked on paved platforms.</w:t>
            </w:r>
          </w:p>
          <w:p w14:paraId="6012C032" w14:textId="77777777" w:rsidR="00A60FD0" w:rsidRPr="00671D5E" w:rsidRDefault="00997656"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Fuel storages should not leak, and should be periodically monitored, and repaired or replaced when necessary.</w:t>
            </w:r>
          </w:p>
        </w:tc>
        <w:tc>
          <w:tcPr>
            <w:tcW w:w="2466" w:type="dxa"/>
            <w:tcBorders>
              <w:top w:val="single" w:sz="4" w:space="0" w:color="auto"/>
              <w:left w:val="single" w:sz="4" w:space="0" w:color="auto"/>
              <w:bottom w:val="single" w:sz="4" w:space="0" w:color="auto"/>
              <w:right w:val="single" w:sz="4" w:space="0" w:color="auto"/>
            </w:tcBorders>
            <w:shd w:val="clear" w:color="auto" w:fill="FFFFFF"/>
          </w:tcPr>
          <w:p w14:paraId="14F91C50" w14:textId="77777777" w:rsidR="00A60FD0" w:rsidRPr="00671D5E" w:rsidRDefault="0052401B"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Site Management of the Contractor</w:t>
            </w:r>
          </w:p>
        </w:tc>
      </w:tr>
      <w:tr w:rsidR="004F65C3" w:rsidRPr="00671D5E" w14:paraId="60E0E138" w14:textId="77777777" w:rsidTr="00366392">
        <w:tc>
          <w:tcPr>
            <w:tcW w:w="1771" w:type="dxa"/>
            <w:tcBorders>
              <w:top w:val="single" w:sz="4" w:space="0" w:color="auto"/>
              <w:left w:val="single" w:sz="4" w:space="0" w:color="auto"/>
              <w:bottom w:val="single" w:sz="4" w:space="0" w:color="auto"/>
              <w:right w:val="single" w:sz="4" w:space="0" w:color="auto"/>
            </w:tcBorders>
            <w:shd w:val="clear" w:color="auto" w:fill="FFFFFF"/>
          </w:tcPr>
          <w:p w14:paraId="43C71504" w14:textId="77777777" w:rsidR="004F65C3" w:rsidRPr="00671D5E" w:rsidRDefault="004F65C3"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rPr>
              <w:t>Solid waste generation</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14:paraId="5DB819AC" w14:textId="77777777" w:rsidR="004F65C3" w:rsidRPr="00671D5E" w:rsidRDefault="004F65C3" w:rsidP="005D5BA5">
            <w:pPr>
              <w:autoSpaceDE w:val="0"/>
              <w:autoSpaceDN w:val="0"/>
              <w:adjustRightInd w:val="0"/>
              <w:jc w:val="both"/>
              <w:rPr>
                <w:rFonts w:ascii="Calibri" w:hAnsi="Calibri" w:cs="Calibri"/>
                <w:sz w:val="24"/>
                <w:szCs w:val="24"/>
              </w:rPr>
            </w:pPr>
            <w:r w:rsidRPr="00671D5E">
              <w:rPr>
                <w:rFonts w:ascii="Calibri" w:hAnsi="Calibri" w:cs="Calibri"/>
                <w:sz w:val="24"/>
                <w:szCs w:val="24"/>
              </w:rPr>
              <w:t>The Contractor should prepare a Solid Waste Management Plan, which should contain:</w:t>
            </w:r>
          </w:p>
          <w:p w14:paraId="33959011" w14:textId="77777777" w:rsidR="004F65C3" w:rsidRPr="00671D5E" w:rsidRDefault="004F65C3"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An inventory of the types and quantities of waste to be produced.</w:t>
            </w:r>
          </w:p>
          <w:p w14:paraId="26F24A1D" w14:textId="77777777" w:rsidR="004F65C3" w:rsidRPr="00671D5E" w:rsidRDefault="004F65C3"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 xml:space="preserve">The most appropriate waste management approach for each type of waste including details on (temporary) storage, transport and </w:t>
            </w:r>
            <w:proofErr w:type="gramStart"/>
            <w:r w:rsidRPr="00671D5E">
              <w:rPr>
                <w:rFonts w:ascii="Calibri" w:hAnsi="Calibri" w:cs="Calibri"/>
                <w:sz w:val="24"/>
                <w:szCs w:val="24"/>
                <w:lang w:val="en-GB"/>
              </w:rPr>
              <w:t>final destination</w:t>
            </w:r>
            <w:proofErr w:type="gramEnd"/>
            <w:r w:rsidRPr="00671D5E">
              <w:rPr>
                <w:rFonts w:ascii="Calibri" w:hAnsi="Calibri" w:cs="Calibri"/>
                <w:sz w:val="24"/>
                <w:szCs w:val="24"/>
                <w:lang w:val="en-GB"/>
              </w:rPr>
              <w:t xml:space="preserve"> of the waste.</w:t>
            </w:r>
          </w:p>
          <w:p w14:paraId="74E71B55" w14:textId="77777777" w:rsidR="004F65C3" w:rsidRPr="00671D5E" w:rsidRDefault="004F65C3"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 xml:space="preserve">An assessment of any opportunities for reducing solid waste generation, </w:t>
            </w:r>
            <w:proofErr w:type="gramStart"/>
            <w:r w:rsidRPr="00671D5E">
              <w:rPr>
                <w:rFonts w:ascii="Calibri" w:hAnsi="Calibri" w:cs="Calibri"/>
                <w:sz w:val="24"/>
                <w:szCs w:val="24"/>
                <w:lang w:val="en-GB"/>
              </w:rPr>
              <w:t>in particular of</w:t>
            </w:r>
            <w:proofErr w:type="gramEnd"/>
            <w:r w:rsidRPr="00671D5E">
              <w:rPr>
                <w:rFonts w:ascii="Calibri" w:hAnsi="Calibri" w:cs="Calibri"/>
                <w:sz w:val="24"/>
                <w:szCs w:val="24"/>
                <w:lang w:val="en-GB"/>
              </w:rPr>
              <w:t xml:space="preserve"> hazardous and undesirable (persistent and non-reusable) types of wastes.</w:t>
            </w:r>
          </w:p>
          <w:p w14:paraId="52265BAE" w14:textId="77777777" w:rsidR="004F65C3" w:rsidRPr="00671D5E" w:rsidRDefault="004F65C3"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The Contractor should maintain records of types, quantities, origin, (temporary) storage, transport and elimination/reuse of solid waste, and make these available to the works supervisor upon his request, as proof of proper waste management practices.</w:t>
            </w:r>
          </w:p>
          <w:p w14:paraId="532390FA" w14:textId="77777777" w:rsidR="004F65C3" w:rsidRPr="00671D5E" w:rsidRDefault="004F65C3"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Any waste including excess soil should be disposed of at gazette sites. The solid waste shall not accumulate on site, to cause odour, fly, or rodent problems.</w:t>
            </w:r>
          </w:p>
          <w:p w14:paraId="0EB8AE3D" w14:textId="77777777" w:rsidR="004F65C3" w:rsidRPr="00671D5E" w:rsidRDefault="004F65C3"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Excavated soils should be reused as much as possible as filling material and should be contained after excavation.</w:t>
            </w:r>
          </w:p>
          <w:p w14:paraId="0CDE7E49" w14:textId="77777777" w:rsidR="004F65C3" w:rsidRPr="00671D5E" w:rsidRDefault="004F65C3"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Use licensed recycling companies to externally recycle, recover or dispose of waste.</w:t>
            </w:r>
          </w:p>
        </w:tc>
        <w:tc>
          <w:tcPr>
            <w:tcW w:w="2466" w:type="dxa"/>
            <w:tcBorders>
              <w:top w:val="single" w:sz="4" w:space="0" w:color="auto"/>
              <w:left w:val="single" w:sz="4" w:space="0" w:color="auto"/>
              <w:bottom w:val="single" w:sz="4" w:space="0" w:color="auto"/>
              <w:right w:val="single" w:sz="4" w:space="0" w:color="auto"/>
            </w:tcBorders>
            <w:shd w:val="clear" w:color="auto" w:fill="FFFFFF"/>
          </w:tcPr>
          <w:p w14:paraId="10C28175" w14:textId="77777777" w:rsidR="004F65C3" w:rsidRPr="00671D5E" w:rsidRDefault="004F65C3" w:rsidP="005D5BA5">
            <w:pPr>
              <w:jc w:val="both"/>
              <w:rPr>
                <w:rFonts w:ascii="Calibri" w:hAnsi="Calibri" w:cs="Calibri"/>
                <w:sz w:val="24"/>
                <w:szCs w:val="24"/>
              </w:rPr>
            </w:pPr>
            <w:r w:rsidRPr="00671D5E">
              <w:rPr>
                <w:rFonts w:ascii="Calibri" w:hAnsi="Calibri" w:cs="Calibri"/>
                <w:sz w:val="24"/>
                <w:szCs w:val="24"/>
                <w:lang w:val="en-GB"/>
              </w:rPr>
              <w:t>Site Management of the Contractor</w:t>
            </w:r>
          </w:p>
        </w:tc>
      </w:tr>
      <w:tr w:rsidR="004F65C3" w:rsidRPr="00671D5E" w14:paraId="51A5F8C8" w14:textId="77777777" w:rsidTr="00366392">
        <w:tc>
          <w:tcPr>
            <w:tcW w:w="1771" w:type="dxa"/>
            <w:tcBorders>
              <w:top w:val="single" w:sz="4" w:space="0" w:color="auto"/>
              <w:left w:val="single" w:sz="4" w:space="0" w:color="auto"/>
              <w:bottom w:val="single" w:sz="4" w:space="0" w:color="auto"/>
              <w:right w:val="single" w:sz="4" w:space="0" w:color="auto"/>
            </w:tcBorders>
            <w:shd w:val="clear" w:color="auto" w:fill="FFFFFF"/>
          </w:tcPr>
          <w:p w14:paraId="574F76A3" w14:textId="77777777" w:rsidR="004F65C3" w:rsidRPr="00671D5E" w:rsidRDefault="004F65C3"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rPr>
              <w:t>Impacts on flora and fauna</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14:paraId="2658B327" w14:textId="77777777" w:rsidR="004F65C3" w:rsidRPr="00671D5E" w:rsidRDefault="004F65C3"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Zone out working areas to reduce ecological destruction,</w:t>
            </w:r>
          </w:p>
          <w:p w14:paraId="1BD38095" w14:textId="77777777" w:rsidR="004F65C3" w:rsidRPr="00671D5E" w:rsidRDefault="004F65C3"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 xml:space="preserve">Restore disturbed natural sites through environmental rehabilitation; restoring </w:t>
            </w:r>
            <w:proofErr w:type="gramStart"/>
            <w:r w:rsidRPr="00671D5E">
              <w:rPr>
                <w:rFonts w:ascii="Calibri" w:hAnsi="Calibri" w:cs="Calibri"/>
                <w:sz w:val="24"/>
                <w:szCs w:val="24"/>
                <w:lang w:val="en-GB"/>
              </w:rPr>
              <w:t>top soils</w:t>
            </w:r>
            <w:proofErr w:type="gramEnd"/>
            <w:r w:rsidRPr="00671D5E">
              <w:rPr>
                <w:rFonts w:ascii="Calibri" w:hAnsi="Calibri" w:cs="Calibri"/>
                <w:sz w:val="24"/>
                <w:szCs w:val="24"/>
                <w:lang w:val="en-GB"/>
              </w:rPr>
              <w:t xml:space="preserve"> and (re-)introduce genetic species </w:t>
            </w:r>
            <w:proofErr w:type="gramStart"/>
            <w:r w:rsidRPr="00671D5E">
              <w:rPr>
                <w:rFonts w:ascii="Calibri" w:hAnsi="Calibri" w:cs="Calibri"/>
                <w:sz w:val="24"/>
                <w:szCs w:val="24"/>
                <w:lang w:val="en-GB"/>
              </w:rPr>
              <w:t>similar to</w:t>
            </w:r>
            <w:proofErr w:type="gramEnd"/>
            <w:r w:rsidRPr="00671D5E">
              <w:rPr>
                <w:rFonts w:ascii="Calibri" w:hAnsi="Calibri" w:cs="Calibri"/>
                <w:sz w:val="24"/>
                <w:szCs w:val="24"/>
                <w:lang w:val="en-GB"/>
              </w:rPr>
              <w:t xml:space="preserve"> those destroyed </w:t>
            </w:r>
            <w:proofErr w:type="gramStart"/>
            <w:r w:rsidRPr="00671D5E">
              <w:rPr>
                <w:rFonts w:ascii="Calibri" w:hAnsi="Calibri" w:cs="Calibri"/>
                <w:sz w:val="24"/>
                <w:szCs w:val="24"/>
                <w:lang w:val="en-GB"/>
              </w:rPr>
              <w:t>in order to</w:t>
            </w:r>
            <w:proofErr w:type="gramEnd"/>
            <w:r w:rsidRPr="00671D5E">
              <w:rPr>
                <w:rFonts w:ascii="Calibri" w:hAnsi="Calibri" w:cs="Calibri"/>
                <w:sz w:val="24"/>
                <w:szCs w:val="24"/>
                <w:lang w:val="en-GB"/>
              </w:rPr>
              <w:t xml:space="preserve"> re-establish the natural local ecology.</w:t>
            </w:r>
          </w:p>
        </w:tc>
        <w:tc>
          <w:tcPr>
            <w:tcW w:w="2466" w:type="dxa"/>
            <w:tcBorders>
              <w:top w:val="single" w:sz="4" w:space="0" w:color="auto"/>
              <w:left w:val="single" w:sz="4" w:space="0" w:color="auto"/>
              <w:bottom w:val="single" w:sz="4" w:space="0" w:color="auto"/>
              <w:right w:val="single" w:sz="4" w:space="0" w:color="auto"/>
            </w:tcBorders>
            <w:shd w:val="clear" w:color="auto" w:fill="FFFFFF"/>
          </w:tcPr>
          <w:p w14:paraId="7E5F7E8F" w14:textId="77777777" w:rsidR="004F65C3" w:rsidRPr="00671D5E" w:rsidRDefault="004F65C3" w:rsidP="005D5BA5">
            <w:pPr>
              <w:jc w:val="both"/>
              <w:rPr>
                <w:rFonts w:ascii="Calibri" w:hAnsi="Calibri" w:cs="Calibri"/>
                <w:sz w:val="24"/>
                <w:szCs w:val="24"/>
              </w:rPr>
            </w:pPr>
            <w:r w:rsidRPr="00671D5E">
              <w:rPr>
                <w:rFonts w:ascii="Calibri" w:hAnsi="Calibri" w:cs="Calibri"/>
                <w:sz w:val="24"/>
                <w:szCs w:val="24"/>
                <w:lang w:val="en-GB"/>
              </w:rPr>
              <w:t>Site Management of the Contractor</w:t>
            </w:r>
          </w:p>
        </w:tc>
      </w:tr>
      <w:tr w:rsidR="004F65C3" w:rsidRPr="00671D5E" w14:paraId="252CAA2F" w14:textId="77777777" w:rsidTr="00366392">
        <w:tc>
          <w:tcPr>
            <w:tcW w:w="1771" w:type="dxa"/>
            <w:tcBorders>
              <w:top w:val="single" w:sz="4" w:space="0" w:color="auto"/>
              <w:left w:val="single" w:sz="4" w:space="0" w:color="auto"/>
              <w:bottom w:val="single" w:sz="4" w:space="0" w:color="auto"/>
              <w:right w:val="single" w:sz="4" w:space="0" w:color="auto"/>
            </w:tcBorders>
            <w:shd w:val="clear" w:color="auto" w:fill="FFFFFF"/>
          </w:tcPr>
          <w:p w14:paraId="7A8021EF" w14:textId="77777777" w:rsidR="004F65C3" w:rsidRPr="00671D5E" w:rsidRDefault="004F65C3"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rPr>
              <w:t>Public Safety</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14:paraId="64486B80" w14:textId="77777777" w:rsidR="004F65C3" w:rsidRPr="00671D5E" w:rsidRDefault="004F65C3"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Ensure that work sites (especially excavation works), have proper protection with clear marking of safety borders and signals and fence off all dangerous areas.</w:t>
            </w:r>
          </w:p>
          <w:p w14:paraId="58A27560" w14:textId="77777777" w:rsidR="004F65C3" w:rsidRPr="00671D5E" w:rsidRDefault="004F65C3"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Inform neighbours about the construction programme in advance and adhere to it.</w:t>
            </w:r>
          </w:p>
          <w:p w14:paraId="1477DAEB" w14:textId="77777777" w:rsidR="004F65C3" w:rsidRPr="00671D5E" w:rsidRDefault="004F65C3"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Confine access to restricted work sites (including those with operation of mechanical and electric equipment) to persons with permits.</w:t>
            </w:r>
          </w:p>
          <w:p w14:paraId="40F5EFEA" w14:textId="77777777" w:rsidR="004F65C3" w:rsidRPr="00671D5E" w:rsidRDefault="004F65C3"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Implement appropriate traffic plans with the help of local police when (partial) closure of roads is required.</w:t>
            </w:r>
          </w:p>
        </w:tc>
        <w:tc>
          <w:tcPr>
            <w:tcW w:w="2466" w:type="dxa"/>
            <w:tcBorders>
              <w:top w:val="single" w:sz="4" w:space="0" w:color="auto"/>
              <w:left w:val="single" w:sz="4" w:space="0" w:color="auto"/>
              <w:bottom w:val="single" w:sz="4" w:space="0" w:color="auto"/>
              <w:right w:val="single" w:sz="4" w:space="0" w:color="auto"/>
            </w:tcBorders>
            <w:shd w:val="clear" w:color="auto" w:fill="FFFFFF"/>
          </w:tcPr>
          <w:p w14:paraId="2DD0AFFC" w14:textId="77777777" w:rsidR="004F65C3" w:rsidRPr="00671D5E" w:rsidRDefault="004F65C3" w:rsidP="005D5BA5">
            <w:pPr>
              <w:jc w:val="both"/>
              <w:rPr>
                <w:rFonts w:ascii="Calibri" w:hAnsi="Calibri" w:cs="Calibri"/>
                <w:sz w:val="24"/>
                <w:szCs w:val="24"/>
              </w:rPr>
            </w:pPr>
            <w:r w:rsidRPr="00671D5E">
              <w:rPr>
                <w:rFonts w:ascii="Calibri" w:hAnsi="Calibri" w:cs="Calibri"/>
                <w:sz w:val="24"/>
                <w:szCs w:val="24"/>
                <w:lang w:val="en-GB"/>
              </w:rPr>
              <w:t>Site Management of the Contractor</w:t>
            </w:r>
          </w:p>
        </w:tc>
      </w:tr>
      <w:tr w:rsidR="004F65C3" w:rsidRPr="00671D5E" w14:paraId="197C377D" w14:textId="77777777" w:rsidTr="00366392">
        <w:tc>
          <w:tcPr>
            <w:tcW w:w="1771" w:type="dxa"/>
            <w:tcBorders>
              <w:top w:val="single" w:sz="4" w:space="0" w:color="auto"/>
              <w:left w:val="single" w:sz="4" w:space="0" w:color="auto"/>
              <w:bottom w:val="single" w:sz="4" w:space="0" w:color="auto"/>
              <w:right w:val="single" w:sz="4" w:space="0" w:color="auto"/>
            </w:tcBorders>
            <w:shd w:val="clear" w:color="auto" w:fill="FFFFFF"/>
          </w:tcPr>
          <w:p w14:paraId="5A13E12C" w14:textId="77777777" w:rsidR="004F65C3" w:rsidRPr="00671D5E" w:rsidRDefault="004F65C3" w:rsidP="005D5BA5">
            <w:pPr>
              <w:autoSpaceDE w:val="0"/>
              <w:autoSpaceDN w:val="0"/>
              <w:adjustRightInd w:val="0"/>
              <w:jc w:val="both"/>
              <w:rPr>
                <w:rFonts w:ascii="Calibri" w:hAnsi="Calibri" w:cs="Calibri"/>
                <w:sz w:val="24"/>
                <w:szCs w:val="24"/>
              </w:rPr>
            </w:pPr>
            <w:r w:rsidRPr="00671D5E">
              <w:rPr>
                <w:rFonts w:ascii="Calibri" w:hAnsi="Calibri" w:cs="Calibri"/>
                <w:sz w:val="24"/>
                <w:szCs w:val="24"/>
              </w:rPr>
              <w:t>Occupational health and</w:t>
            </w:r>
          </w:p>
          <w:p w14:paraId="26E35433" w14:textId="77777777" w:rsidR="004F65C3" w:rsidRPr="00671D5E" w:rsidRDefault="004F65C3"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rPr>
              <w:t>safety</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14:paraId="745B99A6" w14:textId="77777777" w:rsidR="004F65C3" w:rsidRPr="00671D5E" w:rsidRDefault="004F65C3"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Ensure that work sites (especially excavation works), especially in the night have proper protection with clear marking of safety borders and signals and fence off all dangerous areas.</w:t>
            </w:r>
          </w:p>
          <w:p w14:paraId="348575A2" w14:textId="77777777" w:rsidR="004F65C3" w:rsidRPr="00671D5E" w:rsidRDefault="004F65C3"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Carry out training of staff in EH&amp;S monitoring and evaluation.</w:t>
            </w:r>
          </w:p>
          <w:p w14:paraId="0AC92BE4" w14:textId="77777777" w:rsidR="004F65C3" w:rsidRPr="00671D5E" w:rsidRDefault="004F65C3"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The contractor should recruit H&amp;S person during construction.</w:t>
            </w:r>
          </w:p>
          <w:p w14:paraId="268CD93D" w14:textId="77777777" w:rsidR="004F65C3" w:rsidRPr="00671D5E" w:rsidRDefault="004F65C3"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Inform neighbours about the construction programme in advance and adhere to it.</w:t>
            </w:r>
          </w:p>
          <w:p w14:paraId="274025C0" w14:textId="77777777" w:rsidR="004F65C3" w:rsidRPr="00671D5E" w:rsidRDefault="004F65C3"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Confine access to restricted work sites (including those with operation mechanical and electric equipment) to persons with permits.</w:t>
            </w:r>
          </w:p>
        </w:tc>
        <w:tc>
          <w:tcPr>
            <w:tcW w:w="2466" w:type="dxa"/>
            <w:tcBorders>
              <w:top w:val="single" w:sz="4" w:space="0" w:color="auto"/>
              <w:left w:val="single" w:sz="4" w:space="0" w:color="auto"/>
              <w:bottom w:val="single" w:sz="4" w:space="0" w:color="auto"/>
              <w:right w:val="single" w:sz="4" w:space="0" w:color="auto"/>
            </w:tcBorders>
            <w:shd w:val="clear" w:color="auto" w:fill="FFFFFF"/>
          </w:tcPr>
          <w:p w14:paraId="0EFBEBFA" w14:textId="77777777" w:rsidR="004F65C3" w:rsidRPr="00671D5E" w:rsidRDefault="004F65C3" w:rsidP="005D5BA5">
            <w:pPr>
              <w:jc w:val="both"/>
              <w:rPr>
                <w:rFonts w:ascii="Calibri" w:hAnsi="Calibri" w:cs="Calibri"/>
                <w:sz w:val="24"/>
                <w:szCs w:val="24"/>
              </w:rPr>
            </w:pPr>
            <w:r w:rsidRPr="00671D5E">
              <w:rPr>
                <w:rFonts w:ascii="Calibri" w:hAnsi="Calibri" w:cs="Calibri"/>
                <w:sz w:val="24"/>
                <w:szCs w:val="24"/>
                <w:lang w:val="en-GB"/>
              </w:rPr>
              <w:t>Site Management of the Contractor</w:t>
            </w:r>
          </w:p>
        </w:tc>
      </w:tr>
      <w:tr w:rsidR="004F65C3" w:rsidRPr="00671D5E" w14:paraId="5354536D" w14:textId="77777777" w:rsidTr="00366392">
        <w:tc>
          <w:tcPr>
            <w:tcW w:w="1771" w:type="dxa"/>
            <w:tcBorders>
              <w:top w:val="single" w:sz="4" w:space="0" w:color="auto"/>
              <w:left w:val="single" w:sz="4" w:space="0" w:color="auto"/>
              <w:bottom w:val="single" w:sz="4" w:space="0" w:color="auto"/>
              <w:right w:val="single" w:sz="4" w:space="0" w:color="auto"/>
            </w:tcBorders>
            <w:shd w:val="clear" w:color="auto" w:fill="FFFFFF"/>
          </w:tcPr>
          <w:p w14:paraId="5F6E9C79" w14:textId="77777777" w:rsidR="004F65C3" w:rsidRPr="00671D5E" w:rsidRDefault="004F65C3" w:rsidP="005D5BA5">
            <w:pPr>
              <w:autoSpaceDE w:val="0"/>
              <w:autoSpaceDN w:val="0"/>
              <w:adjustRightInd w:val="0"/>
              <w:jc w:val="both"/>
              <w:rPr>
                <w:rFonts w:ascii="Calibri" w:hAnsi="Calibri" w:cs="Calibri"/>
                <w:sz w:val="24"/>
                <w:szCs w:val="24"/>
              </w:rPr>
            </w:pPr>
            <w:r w:rsidRPr="00671D5E">
              <w:rPr>
                <w:rFonts w:ascii="Calibri" w:hAnsi="Calibri" w:cs="Calibri"/>
                <w:sz w:val="24"/>
                <w:szCs w:val="24"/>
              </w:rPr>
              <w:t>Disturbance and</w:t>
            </w:r>
          </w:p>
          <w:p w14:paraId="16D72257" w14:textId="77777777" w:rsidR="004F65C3" w:rsidRPr="00671D5E" w:rsidRDefault="004F65C3" w:rsidP="005D5BA5">
            <w:pPr>
              <w:autoSpaceDE w:val="0"/>
              <w:autoSpaceDN w:val="0"/>
              <w:adjustRightInd w:val="0"/>
              <w:jc w:val="both"/>
              <w:rPr>
                <w:rFonts w:ascii="Calibri" w:hAnsi="Calibri" w:cs="Calibri"/>
                <w:sz w:val="24"/>
                <w:szCs w:val="24"/>
              </w:rPr>
            </w:pPr>
            <w:r w:rsidRPr="00671D5E">
              <w:rPr>
                <w:rFonts w:ascii="Calibri" w:hAnsi="Calibri" w:cs="Calibri"/>
                <w:sz w:val="24"/>
                <w:szCs w:val="24"/>
              </w:rPr>
              <w:t>interruption</w:t>
            </w:r>
          </w:p>
          <w:p w14:paraId="73F4A8C9" w14:textId="77777777" w:rsidR="004F65C3" w:rsidRPr="00671D5E" w:rsidRDefault="004F65C3" w:rsidP="005D5BA5">
            <w:pPr>
              <w:autoSpaceDE w:val="0"/>
              <w:autoSpaceDN w:val="0"/>
              <w:adjustRightInd w:val="0"/>
              <w:jc w:val="both"/>
              <w:rPr>
                <w:rFonts w:ascii="Calibri" w:hAnsi="Calibri" w:cs="Calibri"/>
                <w:sz w:val="24"/>
                <w:szCs w:val="24"/>
              </w:rPr>
            </w:pPr>
            <w:r w:rsidRPr="00671D5E">
              <w:rPr>
                <w:rFonts w:ascii="Calibri" w:hAnsi="Calibri" w:cs="Calibri"/>
                <w:sz w:val="24"/>
                <w:szCs w:val="24"/>
              </w:rPr>
              <w:t>of commercial and social</w:t>
            </w:r>
          </w:p>
          <w:p w14:paraId="542DA8BA" w14:textId="77777777" w:rsidR="004F65C3" w:rsidRPr="00671D5E" w:rsidRDefault="004F65C3"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rPr>
              <w:t>activities</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14:paraId="1EE24020" w14:textId="77777777" w:rsidR="004F65C3" w:rsidRPr="00671D5E" w:rsidRDefault="004F65C3"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Inform local communities about the construction programme in advance and adhere to it.</w:t>
            </w:r>
          </w:p>
          <w:p w14:paraId="0E366D85" w14:textId="77777777" w:rsidR="004F65C3" w:rsidRPr="00671D5E" w:rsidRDefault="004F65C3"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 xml:space="preserve">In case access roads </w:t>
            </w:r>
            <w:proofErr w:type="gramStart"/>
            <w:r w:rsidRPr="00671D5E">
              <w:rPr>
                <w:rFonts w:ascii="Calibri" w:hAnsi="Calibri" w:cs="Calibri"/>
                <w:sz w:val="24"/>
                <w:szCs w:val="24"/>
                <w:lang w:val="en-GB"/>
              </w:rPr>
              <w:t>have to</w:t>
            </w:r>
            <w:proofErr w:type="gramEnd"/>
            <w:r w:rsidRPr="00671D5E">
              <w:rPr>
                <w:rFonts w:ascii="Calibri" w:hAnsi="Calibri" w:cs="Calibri"/>
                <w:sz w:val="24"/>
                <w:szCs w:val="24"/>
                <w:lang w:val="en-GB"/>
              </w:rPr>
              <w:t xml:space="preserve"> be closed, inform local communities in advance.</w:t>
            </w:r>
          </w:p>
          <w:p w14:paraId="514681C1" w14:textId="77777777" w:rsidR="004F65C3" w:rsidRPr="00671D5E" w:rsidRDefault="004F65C3"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 xml:space="preserve">Clean and maintain access roads in the neighbourhood of earth and sand </w:t>
            </w:r>
            <w:proofErr w:type="gramStart"/>
            <w:r w:rsidRPr="00671D5E">
              <w:rPr>
                <w:rFonts w:ascii="Calibri" w:hAnsi="Calibri" w:cs="Calibri"/>
                <w:sz w:val="24"/>
                <w:szCs w:val="24"/>
                <w:lang w:val="en-GB"/>
              </w:rPr>
              <w:t>on a daily basis</w:t>
            </w:r>
            <w:proofErr w:type="gramEnd"/>
            <w:r w:rsidRPr="00671D5E">
              <w:rPr>
                <w:rFonts w:ascii="Calibri" w:hAnsi="Calibri" w:cs="Calibri"/>
                <w:sz w:val="24"/>
                <w:szCs w:val="24"/>
                <w:lang w:val="en-GB"/>
              </w:rPr>
              <w:t>.</w:t>
            </w:r>
          </w:p>
          <w:p w14:paraId="78BBA59C" w14:textId="77777777" w:rsidR="004F65C3" w:rsidRPr="00671D5E" w:rsidRDefault="004F65C3"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Provide temporary access ways with the approval of local authorities where access roads are closed.</w:t>
            </w:r>
          </w:p>
          <w:p w14:paraId="08967F3B" w14:textId="77777777" w:rsidR="004F65C3" w:rsidRPr="00671D5E" w:rsidRDefault="004F65C3"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Carry out work under mild weather; avoid strong rains or winds.</w:t>
            </w:r>
          </w:p>
          <w:p w14:paraId="2993C5AF" w14:textId="77777777" w:rsidR="004F65C3" w:rsidRPr="00671D5E" w:rsidRDefault="004F65C3"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Reduce obstruction of access to and use and occupation of roads, footpaths and bridges.</w:t>
            </w:r>
          </w:p>
          <w:p w14:paraId="186B102F" w14:textId="77777777" w:rsidR="004F65C3" w:rsidRPr="00671D5E" w:rsidRDefault="004F65C3"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Protect any items and/or sites of archaeological or cultural value discovered during works with the aid of the appropriate authorities.</w:t>
            </w:r>
          </w:p>
          <w:p w14:paraId="5A2FF777" w14:textId="77777777" w:rsidR="004F65C3" w:rsidRPr="00671D5E" w:rsidRDefault="004F65C3"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Where livelihoods and property are affected, valuation and prompt compensation be undertaken for the PAPs</w:t>
            </w:r>
          </w:p>
        </w:tc>
        <w:tc>
          <w:tcPr>
            <w:tcW w:w="2466" w:type="dxa"/>
            <w:tcBorders>
              <w:top w:val="single" w:sz="4" w:space="0" w:color="auto"/>
              <w:left w:val="single" w:sz="4" w:space="0" w:color="auto"/>
              <w:bottom w:val="single" w:sz="4" w:space="0" w:color="auto"/>
              <w:right w:val="single" w:sz="4" w:space="0" w:color="auto"/>
            </w:tcBorders>
            <w:shd w:val="clear" w:color="auto" w:fill="FFFFFF"/>
          </w:tcPr>
          <w:p w14:paraId="34BFC4D7" w14:textId="77777777" w:rsidR="004F65C3" w:rsidRPr="00671D5E" w:rsidRDefault="004F65C3" w:rsidP="005D5BA5">
            <w:pPr>
              <w:jc w:val="both"/>
              <w:rPr>
                <w:rFonts w:ascii="Calibri" w:hAnsi="Calibri" w:cs="Calibri"/>
                <w:sz w:val="24"/>
                <w:szCs w:val="24"/>
                <w:lang w:val="en-GB"/>
              </w:rPr>
            </w:pPr>
            <w:r w:rsidRPr="00671D5E">
              <w:rPr>
                <w:rFonts w:ascii="Calibri" w:hAnsi="Calibri" w:cs="Calibri"/>
                <w:sz w:val="24"/>
                <w:szCs w:val="24"/>
                <w:lang w:val="en-GB"/>
              </w:rPr>
              <w:t>Site Management of the Contractor</w:t>
            </w:r>
          </w:p>
          <w:p w14:paraId="51D4DCB5" w14:textId="77777777" w:rsidR="004F65C3" w:rsidRPr="00671D5E" w:rsidRDefault="004F65C3" w:rsidP="005D5BA5">
            <w:pPr>
              <w:jc w:val="both"/>
              <w:rPr>
                <w:rFonts w:ascii="Calibri" w:hAnsi="Calibri" w:cs="Calibri"/>
                <w:sz w:val="24"/>
                <w:szCs w:val="24"/>
              </w:rPr>
            </w:pPr>
            <w:r w:rsidRPr="00671D5E">
              <w:rPr>
                <w:rFonts w:ascii="Calibri" w:hAnsi="Calibri" w:cs="Calibri"/>
                <w:sz w:val="24"/>
                <w:szCs w:val="24"/>
                <w:lang w:val="en-GB"/>
              </w:rPr>
              <w:t>WSDF-C</w:t>
            </w:r>
          </w:p>
        </w:tc>
      </w:tr>
      <w:tr w:rsidR="004F65C3" w:rsidRPr="00671D5E" w14:paraId="1D39608E" w14:textId="77777777" w:rsidTr="00366392">
        <w:tc>
          <w:tcPr>
            <w:tcW w:w="1771" w:type="dxa"/>
            <w:tcBorders>
              <w:top w:val="single" w:sz="4" w:space="0" w:color="auto"/>
              <w:left w:val="single" w:sz="4" w:space="0" w:color="auto"/>
              <w:bottom w:val="single" w:sz="4" w:space="0" w:color="auto"/>
              <w:right w:val="single" w:sz="4" w:space="0" w:color="auto"/>
            </w:tcBorders>
            <w:shd w:val="clear" w:color="auto" w:fill="FFFFFF"/>
          </w:tcPr>
          <w:p w14:paraId="16D0A7A9" w14:textId="77777777" w:rsidR="004F65C3" w:rsidRPr="00671D5E" w:rsidRDefault="004F65C3" w:rsidP="005D5BA5">
            <w:pPr>
              <w:autoSpaceDE w:val="0"/>
              <w:autoSpaceDN w:val="0"/>
              <w:adjustRightInd w:val="0"/>
              <w:jc w:val="both"/>
              <w:rPr>
                <w:rFonts w:ascii="Calibri" w:hAnsi="Calibri" w:cs="Calibri"/>
                <w:sz w:val="24"/>
                <w:szCs w:val="24"/>
              </w:rPr>
            </w:pPr>
            <w:r w:rsidRPr="00671D5E">
              <w:rPr>
                <w:rFonts w:ascii="Calibri" w:hAnsi="Calibri" w:cs="Calibri"/>
                <w:sz w:val="24"/>
                <w:szCs w:val="24"/>
              </w:rPr>
              <w:t>Disruption of social order</w:t>
            </w:r>
          </w:p>
          <w:p w14:paraId="4B9A7B1D" w14:textId="77777777" w:rsidR="004F65C3" w:rsidRPr="00671D5E" w:rsidRDefault="004F65C3" w:rsidP="005D5BA5">
            <w:pPr>
              <w:autoSpaceDE w:val="0"/>
              <w:autoSpaceDN w:val="0"/>
              <w:adjustRightInd w:val="0"/>
              <w:jc w:val="both"/>
              <w:rPr>
                <w:rFonts w:ascii="Calibri" w:hAnsi="Calibri" w:cs="Calibri"/>
                <w:sz w:val="24"/>
                <w:szCs w:val="24"/>
              </w:rPr>
            </w:pPr>
            <w:r w:rsidRPr="00671D5E">
              <w:rPr>
                <w:rFonts w:ascii="Calibri" w:hAnsi="Calibri" w:cs="Calibri"/>
                <w:sz w:val="24"/>
                <w:szCs w:val="24"/>
              </w:rPr>
              <w:t>and prevention of HIV/AIDS</w:t>
            </w:r>
          </w:p>
          <w:p w14:paraId="7CB23899" w14:textId="77777777" w:rsidR="004F65C3" w:rsidRPr="00671D5E" w:rsidRDefault="004F65C3" w:rsidP="005D5BA5">
            <w:pPr>
              <w:autoSpaceDE w:val="0"/>
              <w:autoSpaceDN w:val="0"/>
              <w:adjustRightInd w:val="0"/>
              <w:jc w:val="both"/>
              <w:rPr>
                <w:rFonts w:ascii="Calibri" w:hAnsi="Calibri" w:cs="Calibri"/>
                <w:sz w:val="24"/>
                <w:szCs w:val="24"/>
              </w:rPr>
            </w:pPr>
            <w:r w:rsidRPr="00671D5E">
              <w:rPr>
                <w:rFonts w:ascii="Calibri" w:hAnsi="Calibri" w:cs="Calibri"/>
                <w:sz w:val="24"/>
                <w:szCs w:val="24"/>
              </w:rPr>
              <w:t>and other sexually</w:t>
            </w:r>
          </w:p>
          <w:p w14:paraId="7FF02918" w14:textId="77777777" w:rsidR="004F65C3" w:rsidRPr="00671D5E" w:rsidRDefault="004F65C3"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rPr>
              <w:t>transmitted diseases</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14:paraId="3A41D4CB" w14:textId="77777777" w:rsidR="004F65C3" w:rsidRPr="00671D5E" w:rsidRDefault="004F65C3"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Sensitise all workers to ensure awareness of and sensitivity to the local cultures, traditions and lifestyles,</w:t>
            </w:r>
          </w:p>
          <w:p w14:paraId="6357DB99" w14:textId="77777777" w:rsidR="004F65C3" w:rsidRPr="00671D5E" w:rsidRDefault="004F65C3"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Implement the HIV/AIDS impact mitigation plan that will involve providing a comprehensive range of services including the identification of possible HIV/AIDS cases, testing with pre- and post-counselling, the treatment of associated infections, referral of appropriate cases, education to promote better quality of life and promotion of precautions, provision of condoms and the application of HIV/AIDS occupational exposure policies.</w:t>
            </w:r>
          </w:p>
        </w:tc>
        <w:tc>
          <w:tcPr>
            <w:tcW w:w="2466" w:type="dxa"/>
            <w:tcBorders>
              <w:top w:val="single" w:sz="4" w:space="0" w:color="auto"/>
              <w:left w:val="single" w:sz="4" w:space="0" w:color="auto"/>
              <w:bottom w:val="single" w:sz="4" w:space="0" w:color="auto"/>
              <w:right w:val="single" w:sz="4" w:space="0" w:color="auto"/>
            </w:tcBorders>
            <w:shd w:val="clear" w:color="auto" w:fill="FFFFFF"/>
          </w:tcPr>
          <w:p w14:paraId="41B4F78E" w14:textId="77777777" w:rsidR="004F65C3" w:rsidRPr="00671D5E" w:rsidRDefault="004F65C3" w:rsidP="005D5BA5">
            <w:pPr>
              <w:jc w:val="both"/>
              <w:rPr>
                <w:rFonts w:ascii="Calibri" w:hAnsi="Calibri" w:cs="Calibri"/>
                <w:sz w:val="24"/>
                <w:szCs w:val="24"/>
              </w:rPr>
            </w:pPr>
            <w:r w:rsidRPr="00671D5E">
              <w:rPr>
                <w:rFonts w:ascii="Calibri" w:hAnsi="Calibri" w:cs="Calibri"/>
                <w:sz w:val="24"/>
                <w:szCs w:val="24"/>
                <w:lang w:val="en-GB"/>
              </w:rPr>
              <w:t>Site Management of the Contractor</w:t>
            </w:r>
          </w:p>
        </w:tc>
      </w:tr>
      <w:tr w:rsidR="004F65C3" w:rsidRPr="00671D5E" w14:paraId="63BFF357" w14:textId="77777777" w:rsidTr="00366392">
        <w:tc>
          <w:tcPr>
            <w:tcW w:w="1771" w:type="dxa"/>
            <w:tcBorders>
              <w:top w:val="single" w:sz="4" w:space="0" w:color="auto"/>
              <w:left w:val="single" w:sz="4" w:space="0" w:color="auto"/>
              <w:bottom w:val="single" w:sz="4" w:space="0" w:color="auto"/>
              <w:right w:val="single" w:sz="4" w:space="0" w:color="auto"/>
            </w:tcBorders>
            <w:shd w:val="clear" w:color="auto" w:fill="FFFFFF"/>
          </w:tcPr>
          <w:p w14:paraId="1B6CD797" w14:textId="77777777" w:rsidR="004F65C3" w:rsidRPr="00671D5E" w:rsidRDefault="004F65C3"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rPr>
              <w:t>Visual amenities</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14:paraId="298AE44C" w14:textId="77777777" w:rsidR="004F65C3" w:rsidRPr="00671D5E" w:rsidRDefault="004F65C3"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Do not pile excavated soil to form high stockpiles for long durations,</w:t>
            </w:r>
          </w:p>
          <w:p w14:paraId="406D2B06" w14:textId="77777777" w:rsidR="004F65C3" w:rsidRPr="00671D5E" w:rsidRDefault="004F65C3" w:rsidP="00622727">
            <w:pPr>
              <w:widowControl w:val="0"/>
              <w:numPr>
                <w:ilvl w:val="0"/>
                <w:numId w:val="102"/>
              </w:numPr>
              <w:spacing w:before="40" w:after="40"/>
              <w:jc w:val="both"/>
              <w:rPr>
                <w:rFonts w:ascii="Calibri" w:hAnsi="Calibri" w:cs="Calibri"/>
                <w:sz w:val="24"/>
                <w:szCs w:val="24"/>
                <w:lang w:val="en-GB"/>
              </w:rPr>
            </w:pPr>
            <w:r w:rsidRPr="00671D5E">
              <w:rPr>
                <w:rFonts w:ascii="Calibri" w:hAnsi="Calibri" w:cs="Calibri"/>
                <w:sz w:val="24"/>
                <w:szCs w:val="24"/>
                <w:lang w:val="en-GB"/>
              </w:rPr>
              <w:t>Clean up the site upon completion of the work.</w:t>
            </w:r>
          </w:p>
        </w:tc>
        <w:tc>
          <w:tcPr>
            <w:tcW w:w="2466" w:type="dxa"/>
            <w:tcBorders>
              <w:top w:val="single" w:sz="4" w:space="0" w:color="auto"/>
              <w:left w:val="single" w:sz="4" w:space="0" w:color="auto"/>
              <w:bottom w:val="single" w:sz="4" w:space="0" w:color="auto"/>
              <w:right w:val="single" w:sz="4" w:space="0" w:color="auto"/>
            </w:tcBorders>
            <w:shd w:val="clear" w:color="auto" w:fill="FFFFFF"/>
          </w:tcPr>
          <w:p w14:paraId="792F0F32" w14:textId="77777777" w:rsidR="004F65C3" w:rsidRPr="00671D5E" w:rsidRDefault="004F65C3" w:rsidP="005D5BA5">
            <w:pPr>
              <w:jc w:val="both"/>
              <w:rPr>
                <w:rFonts w:ascii="Calibri" w:hAnsi="Calibri" w:cs="Calibri"/>
                <w:sz w:val="24"/>
                <w:szCs w:val="24"/>
              </w:rPr>
            </w:pPr>
            <w:r w:rsidRPr="00671D5E">
              <w:rPr>
                <w:rFonts w:ascii="Calibri" w:hAnsi="Calibri" w:cs="Calibri"/>
                <w:sz w:val="24"/>
                <w:szCs w:val="24"/>
                <w:lang w:val="en-GB"/>
              </w:rPr>
              <w:t>Site Management of the Contractor</w:t>
            </w:r>
          </w:p>
        </w:tc>
      </w:tr>
      <w:tr w:rsidR="00D57DB9" w:rsidRPr="00671D5E" w14:paraId="76F7A929" w14:textId="77777777" w:rsidTr="00366392">
        <w:trPr>
          <w:cantSplit/>
          <w:trHeight w:val="326"/>
        </w:trPr>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59ACE335" w14:textId="77777777" w:rsidR="00D57DB9" w:rsidRPr="00671D5E" w:rsidRDefault="00D57DB9"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Traffic congestions</w:t>
            </w:r>
          </w:p>
        </w:tc>
        <w:tc>
          <w:tcPr>
            <w:tcW w:w="5102" w:type="dxa"/>
            <w:tcBorders>
              <w:top w:val="single" w:sz="4" w:space="0" w:color="auto"/>
              <w:left w:val="single" w:sz="4" w:space="0" w:color="auto"/>
              <w:bottom w:val="single" w:sz="4" w:space="0" w:color="auto"/>
              <w:right w:val="single" w:sz="4" w:space="0" w:color="auto"/>
            </w:tcBorders>
            <w:shd w:val="clear" w:color="auto" w:fill="FFFFFF"/>
            <w:hideMark/>
          </w:tcPr>
          <w:p w14:paraId="60FB3A58" w14:textId="77777777" w:rsidR="00D57DB9" w:rsidRPr="00671D5E" w:rsidRDefault="00D57DB9"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Proper scheduling, planning of short-term deviations of traffic where necessary to avoid bottlenecks to the maximum extent feasible. Traffic control and safety signals and lighting should be in accordance with national and local regulations. Safe detours and walkways for pedestrians shall be implemented as necessary.</w:t>
            </w:r>
          </w:p>
        </w:tc>
        <w:tc>
          <w:tcPr>
            <w:tcW w:w="2466" w:type="dxa"/>
            <w:tcBorders>
              <w:top w:val="single" w:sz="4" w:space="0" w:color="auto"/>
              <w:left w:val="single" w:sz="4" w:space="0" w:color="auto"/>
              <w:bottom w:val="single" w:sz="4" w:space="0" w:color="auto"/>
              <w:right w:val="single" w:sz="4" w:space="0" w:color="auto"/>
            </w:tcBorders>
            <w:shd w:val="clear" w:color="auto" w:fill="FFFFFF"/>
            <w:hideMark/>
          </w:tcPr>
          <w:p w14:paraId="5B959DAB" w14:textId="77777777" w:rsidR="00D57DB9" w:rsidRPr="00671D5E" w:rsidRDefault="00D57DB9"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Contractor</w:t>
            </w:r>
          </w:p>
        </w:tc>
      </w:tr>
    </w:tbl>
    <w:p w14:paraId="3BEE236D" w14:textId="77777777" w:rsidR="00D57DB9" w:rsidRPr="00671D5E" w:rsidRDefault="00D57DB9" w:rsidP="005D5BA5">
      <w:pPr>
        <w:tabs>
          <w:tab w:val="left" w:pos="-720"/>
        </w:tabs>
        <w:suppressAutoHyphens/>
        <w:jc w:val="both"/>
        <w:rPr>
          <w:rStyle w:val="a"/>
          <w:rFonts w:ascii="Calibri" w:hAnsi="Calibri" w:cs="Calibri"/>
          <w:sz w:val="24"/>
          <w:szCs w:val="24"/>
          <w:lang w:val="en-GB"/>
        </w:rPr>
      </w:pPr>
    </w:p>
    <w:p w14:paraId="240D0C27" w14:textId="77777777" w:rsidR="00D57DB9" w:rsidRPr="00671D5E" w:rsidRDefault="00D57DB9" w:rsidP="005D5BA5">
      <w:pPr>
        <w:pStyle w:val="Caption"/>
        <w:jc w:val="both"/>
        <w:rPr>
          <w:rFonts w:ascii="Calibri" w:hAnsi="Calibri" w:cs="Calibri"/>
          <w:sz w:val="24"/>
          <w:szCs w:val="24"/>
          <w:lang w:val="en-GB"/>
        </w:rPr>
      </w:pPr>
      <w:bookmarkStart w:id="116" w:name="_Toc58252049"/>
      <w:r w:rsidRPr="00671D5E">
        <w:rPr>
          <w:rFonts w:ascii="Calibri" w:hAnsi="Calibri" w:cs="Calibri"/>
          <w:sz w:val="24"/>
          <w:szCs w:val="24"/>
          <w:lang w:val="en-GB"/>
        </w:rPr>
        <w:t xml:space="preserve">Table </w:t>
      </w:r>
      <w:r w:rsidR="001545B5" w:rsidRPr="00671D5E">
        <w:rPr>
          <w:rFonts w:ascii="Calibri" w:hAnsi="Calibri" w:cs="Calibri"/>
          <w:sz w:val="24"/>
          <w:szCs w:val="24"/>
          <w:lang w:val="en-GB"/>
        </w:rPr>
        <w:fldChar w:fldCharType="begin"/>
      </w:r>
      <w:r w:rsidR="001545B5" w:rsidRPr="00671D5E">
        <w:rPr>
          <w:rFonts w:ascii="Calibri" w:hAnsi="Calibri" w:cs="Calibri"/>
          <w:sz w:val="24"/>
          <w:szCs w:val="24"/>
          <w:lang w:val="en-GB"/>
        </w:rPr>
        <w:instrText xml:space="preserve"> STYLEREF 1 \s </w:instrText>
      </w:r>
      <w:r w:rsidR="001545B5" w:rsidRPr="00671D5E">
        <w:rPr>
          <w:rFonts w:ascii="Calibri" w:hAnsi="Calibri" w:cs="Calibri"/>
          <w:sz w:val="24"/>
          <w:szCs w:val="24"/>
          <w:lang w:val="en-GB"/>
        </w:rPr>
        <w:fldChar w:fldCharType="separate"/>
      </w:r>
      <w:r w:rsidR="00DE322C" w:rsidRPr="00671D5E">
        <w:rPr>
          <w:rFonts w:ascii="Calibri" w:hAnsi="Calibri" w:cs="Calibri"/>
          <w:noProof/>
          <w:sz w:val="24"/>
          <w:szCs w:val="24"/>
          <w:lang w:val="en-GB"/>
        </w:rPr>
        <w:t>1</w:t>
      </w:r>
      <w:r w:rsidR="001545B5" w:rsidRPr="00671D5E">
        <w:rPr>
          <w:rFonts w:ascii="Calibri" w:hAnsi="Calibri" w:cs="Calibri"/>
          <w:sz w:val="24"/>
          <w:szCs w:val="24"/>
          <w:lang w:val="en-GB"/>
        </w:rPr>
        <w:fldChar w:fldCharType="end"/>
      </w:r>
      <w:r w:rsidR="001545B5" w:rsidRPr="00671D5E">
        <w:rPr>
          <w:rFonts w:ascii="Calibri" w:hAnsi="Calibri" w:cs="Calibri"/>
          <w:sz w:val="24"/>
          <w:szCs w:val="24"/>
          <w:lang w:val="en-GB"/>
        </w:rPr>
        <w:noBreakHyphen/>
      </w:r>
      <w:r w:rsidR="001545B5" w:rsidRPr="00671D5E">
        <w:rPr>
          <w:rFonts w:ascii="Calibri" w:hAnsi="Calibri" w:cs="Calibri"/>
          <w:sz w:val="24"/>
          <w:szCs w:val="24"/>
          <w:lang w:val="en-GB"/>
        </w:rPr>
        <w:fldChar w:fldCharType="begin"/>
      </w:r>
      <w:r w:rsidR="001545B5" w:rsidRPr="00671D5E">
        <w:rPr>
          <w:rFonts w:ascii="Calibri" w:hAnsi="Calibri" w:cs="Calibri"/>
          <w:sz w:val="24"/>
          <w:szCs w:val="24"/>
          <w:lang w:val="en-GB"/>
        </w:rPr>
        <w:instrText xml:space="preserve"> SEQ Table \* ARABIC \s 1 </w:instrText>
      </w:r>
      <w:r w:rsidR="001545B5" w:rsidRPr="00671D5E">
        <w:rPr>
          <w:rFonts w:ascii="Calibri" w:hAnsi="Calibri" w:cs="Calibri"/>
          <w:sz w:val="24"/>
          <w:szCs w:val="24"/>
          <w:lang w:val="en-GB"/>
        </w:rPr>
        <w:fldChar w:fldCharType="separate"/>
      </w:r>
      <w:r w:rsidR="00DE322C" w:rsidRPr="00671D5E">
        <w:rPr>
          <w:rFonts w:ascii="Calibri" w:hAnsi="Calibri" w:cs="Calibri"/>
          <w:noProof/>
          <w:sz w:val="24"/>
          <w:szCs w:val="24"/>
          <w:lang w:val="en-GB"/>
        </w:rPr>
        <w:t>2</w:t>
      </w:r>
      <w:r w:rsidR="001545B5" w:rsidRPr="00671D5E">
        <w:rPr>
          <w:rFonts w:ascii="Calibri" w:hAnsi="Calibri" w:cs="Calibri"/>
          <w:sz w:val="24"/>
          <w:szCs w:val="24"/>
          <w:lang w:val="en-GB"/>
        </w:rPr>
        <w:fldChar w:fldCharType="end"/>
      </w:r>
      <w:r w:rsidRPr="00671D5E">
        <w:rPr>
          <w:rFonts w:ascii="Calibri" w:hAnsi="Calibri" w:cs="Calibri"/>
          <w:sz w:val="24"/>
          <w:szCs w:val="24"/>
          <w:lang w:val="en-GB"/>
        </w:rPr>
        <w:tab/>
      </w:r>
      <w:bookmarkStart w:id="117" w:name="_Toc309390161"/>
      <w:r w:rsidRPr="00671D5E">
        <w:rPr>
          <w:rStyle w:val="a"/>
          <w:rFonts w:ascii="Calibri" w:hAnsi="Calibri" w:cs="Calibri"/>
          <w:bCs w:val="0"/>
          <w:sz w:val="24"/>
          <w:szCs w:val="24"/>
          <w:lang w:val="en-GB"/>
        </w:rPr>
        <w:t>Mitigation Measures and Preliminary Environmental Management Plan during Operation</w:t>
      </w:r>
      <w:bookmarkEnd w:id="116"/>
      <w:bookmarkEnd w:id="117"/>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71"/>
        <w:gridCol w:w="5102"/>
        <w:gridCol w:w="2466"/>
      </w:tblGrid>
      <w:tr w:rsidR="007106E6" w:rsidRPr="00671D5E" w14:paraId="463ECC5A" w14:textId="77777777" w:rsidTr="00000242">
        <w:trPr>
          <w:tblHeader/>
        </w:trPr>
        <w:tc>
          <w:tcPr>
            <w:tcW w:w="933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F9AB591" w14:textId="77777777" w:rsidR="007106E6" w:rsidRPr="00671D5E" w:rsidRDefault="007106E6" w:rsidP="005D5BA5">
            <w:pPr>
              <w:widowControl w:val="0"/>
              <w:spacing w:before="40" w:after="40"/>
              <w:jc w:val="both"/>
              <w:rPr>
                <w:rFonts w:ascii="Calibri" w:hAnsi="Calibri" w:cs="Calibri"/>
                <w:b/>
                <w:sz w:val="24"/>
                <w:szCs w:val="24"/>
                <w:lang w:val="en-GB"/>
              </w:rPr>
            </w:pPr>
            <w:r w:rsidRPr="00671D5E">
              <w:rPr>
                <w:rFonts w:ascii="Calibri" w:hAnsi="Calibri" w:cs="Calibri"/>
                <w:b/>
                <w:sz w:val="24"/>
                <w:szCs w:val="24"/>
                <w:lang w:val="en-GB"/>
              </w:rPr>
              <w:t>Operation Period</w:t>
            </w:r>
          </w:p>
        </w:tc>
      </w:tr>
      <w:tr w:rsidR="007106E6" w:rsidRPr="00671D5E" w14:paraId="11B9E3DA" w14:textId="77777777" w:rsidTr="00000242">
        <w:trPr>
          <w:tblHeader/>
        </w:trPr>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4FE8C739" w14:textId="77777777" w:rsidR="007106E6" w:rsidRPr="00671D5E" w:rsidRDefault="007106E6" w:rsidP="005D5BA5">
            <w:pPr>
              <w:widowControl w:val="0"/>
              <w:spacing w:before="40" w:after="40"/>
              <w:jc w:val="both"/>
              <w:rPr>
                <w:rFonts w:ascii="Calibri" w:hAnsi="Calibri" w:cs="Calibri"/>
                <w:b/>
                <w:sz w:val="24"/>
                <w:szCs w:val="24"/>
                <w:lang w:val="en-GB"/>
              </w:rPr>
            </w:pPr>
            <w:r w:rsidRPr="00671D5E">
              <w:rPr>
                <w:rFonts w:ascii="Calibri" w:hAnsi="Calibri" w:cs="Calibri"/>
                <w:b/>
                <w:sz w:val="24"/>
                <w:szCs w:val="24"/>
                <w:lang w:val="en-GB"/>
              </w:rPr>
              <w:t>Project Impact</w:t>
            </w:r>
          </w:p>
        </w:tc>
        <w:tc>
          <w:tcPr>
            <w:tcW w:w="5102" w:type="dxa"/>
            <w:tcBorders>
              <w:top w:val="single" w:sz="4" w:space="0" w:color="auto"/>
              <w:left w:val="single" w:sz="4" w:space="0" w:color="auto"/>
              <w:bottom w:val="single" w:sz="4" w:space="0" w:color="auto"/>
              <w:right w:val="single" w:sz="4" w:space="0" w:color="auto"/>
            </w:tcBorders>
            <w:shd w:val="clear" w:color="auto" w:fill="FFFFFF"/>
            <w:hideMark/>
          </w:tcPr>
          <w:p w14:paraId="26CF9D4B" w14:textId="77777777" w:rsidR="007106E6" w:rsidRPr="00671D5E" w:rsidRDefault="007106E6" w:rsidP="005D5BA5">
            <w:pPr>
              <w:widowControl w:val="0"/>
              <w:spacing w:before="40" w:after="40"/>
              <w:jc w:val="both"/>
              <w:rPr>
                <w:rFonts w:ascii="Calibri" w:hAnsi="Calibri" w:cs="Calibri"/>
                <w:b/>
                <w:sz w:val="24"/>
                <w:szCs w:val="24"/>
                <w:lang w:val="en-GB"/>
              </w:rPr>
            </w:pPr>
            <w:r w:rsidRPr="00671D5E">
              <w:rPr>
                <w:rFonts w:ascii="Calibri" w:hAnsi="Calibri" w:cs="Calibri"/>
                <w:b/>
                <w:sz w:val="24"/>
                <w:szCs w:val="24"/>
                <w:lang w:val="en-GB"/>
              </w:rPr>
              <w:t>Project Impact</w:t>
            </w:r>
          </w:p>
        </w:tc>
        <w:tc>
          <w:tcPr>
            <w:tcW w:w="2466" w:type="dxa"/>
            <w:tcBorders>
              <w:top w:val="single" w:sz="4" w:space="0" w:color="auto"/>
              <w:left w:val="single" w:sz="4" w:space="0" w:color="auto"/>
              <w:bottom w:val="single" w:sz="4" w:space="0" w:color="auto"/>
              <w:right w:val="single" w:sz="4" w:space="0" w:color="auto"/>
            </w:tcBorders>
            <w:shd w:val="clear" w:color="auto" w:fill="FFFFFF"/>
            <w:hideMark/>
          </w:tcPr>
          <w:p w14:paraId="0E8951F4" w14:textId="77777777" w:rsidR="007106E6" w:rsidRPr="00671D5E" w:rsidRDefault="007106E6" w:rsidP="005D5BA5">
            <w:pPr>
              <w:widowControl w:val="0"/>
              <w:spacing w:before="40" w:after="40"/>
              <w:jc w:val="both"/>
              <w:rPr>
                <w:rFonts w:ascii="Calibri" w:hAnsi="Calibri" w:cs="Calibri"/>
                <w:b/>
                <w:sz w:val="24"/>
                <w:szCs w:val="24"/>
                <w:lang w:val="en-GB"/>
              </w:rPr>
            </w:pPr>
            <w:r w:rsidRPr="00671D5E">
              <w:rPr>
                <w:rFonts w:ascii="Calibri" w:hAnsi="Calibri" w:cs="Calibri"/>
                <w:b/>
                <w:sz w:val="24"/>
                <w:szCs w:val="24"/>
                <w:lang w:val="en-GB"/>
              </w:rPr>
              <w:t>Project Impact</w:t>
            </w:r>
          </w:p>
        </w:tc>
      </w:tr>
      <w:tr w:rsidR="007106E6" w:rsidRPr="00671D5E" w14:paraId="5314F0A0" w14:textId="77777777" w:rsidTr="00000242">
        <w:tc>
          <w:tcPr>
            <w:tcW w:w="1771" w:type="dxa"/>
            <w:tcBorders>
              <w:top w:val="single" w:sz="4" w:space="0" w:color="auto"/>
              <w:left w:val="single" w:sz="4" w:space="0" w:color="auto"/>
              <w:bottom w:val="single" w:sz="4" w:space="0" w:color="auto"/>
              <w:right w:val="single" w:sz="4" w:space="0" w:color="auto"/>
            </w:tcBorders>
            <w:shd w:val="clear" w:color="auto" w:fill="FFFFFF"/>
          </w:tcPr>
          <w:p w14:paraId="257E5B11" w14:textId="77777777" w:rsidR="007106E6" w:rsidRPr="00671D5E" w:rsidRDefault="007106E6"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Permanent loss of agricultural land</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14:paraId="77D2652C" w14:textId="77777777" w:rsidR="007106E6" w:rsidRPr="00671D5E" w:rsidRDefault="00226241"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 xml:space="preserve">             </w:t>
            </w:r>
            <w:r w:rsidR="007106E6" w:rsidRPr="00671D5E">
              <w:rPr>
                <w:rFonts w:ascii="Calibri" w:hAnsi="Calibri" w:cs="Calibri"/>
                <w:sz w:val="24"/>
                <w:szCs w:val="24"/>
                <w:lang w:val="en-GB"/>
              </w:rPr>
              <w:t>Compensation</w:t>
            </w:r>
            <w:r w:rsidRPr="00671D5E">
              <w:rPr>
                <w:rFonts w:ascii="Calibri" w:hAnsi="Calibri" w:cs="Calibri"/>
                <w:sz w:val="24"/>
                <w:szCs w:val="24"/>
                <w:lang w:val="en-GB"/>
              </w:rPr>
              <w:t xml:space="preserve"> of PAPs</w:t>
            </w:r>
          </w:p>
        </w:tc>
        <w:tc>
          <w:tcPr>
            <w:tcW w:w="2466" w:type="dxa"/>
            <w:tcBorders>
              <w:top w:val="single" w:sz="4" w:space="0" w:color="auto"/>
              <w:left w:val="single" w:sz="4" w:space="0" w:color="auto"/>
              <w:bottom w:val="single" w:sz="4" w:space="0" w:color="auto"/>
              <w:right w:val="single" w:sz="4" w:space="0" w:color="auto"/>
            </w:tcBorders>
            <w:shd w:val="clear" w:color="auto" w:fill="FFFFFF"/>
          </w:tcPr>
          <w:p w14:paraId="74B64C20" w14:textId="77777777" w:rsidR="007106E6" w:rsidRPr="00671D5E" w:rsidRDefault="007106E6"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lang w:val="en-GB"/>
              </w:rPr>
              <w:t xml:space="preserve">WSDF-C/Private Operator </w:t>
            </w:r>
          </w:p>
        </w:tc>
      </w:tr>
      <w:tr w:rsidR="007106E6" w:rsidRPr="00671D5E" w14:paraId="630786C7" w14:textId="77777777" w:rsidTr="00000242">
        <w:tc>
          <w:tcPr>
            <w:tcW w:w="1771" w:type="dxa"/>
            <w:tcBorders>
              <w:top w:val="single" w:sz="4" w:space="0" w:color="auto"/>
              <w:left w:val="single" w:sz="4" w:space="0" w:color="auto"/>
              <w:bottom w:val="single" w:sz="4" w:space="0" w:color="auto"/>
              <w:right w:val="single" w:sz="4" w:space="0" w:color="auto"/>
            </w:tcBorders>
            <w:shd w:val="clear" w:color="auto" w:fill="FFFFFF"/>
          </w:tcPr>
          <w:p w14:paraId="1290849D" w14:textId="77777777" w:rsidR="007106E6" w:rsidRPr="00671D5E" w:rsidRDefault="007106E6"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rPr>
              <w:t>Water and soil pollution</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14:paraId="49B94344" w14:textId="77777777" w:rsidR="007106E6" w:rsidRPr="00671D5E" w:rsidRDefault="007106E6"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No solid waste, fuels or oils should be discharged into surface water bodies.</w:t>
            </w:r>
          </w:p>
          <w:p w14:paraId="049EBAE3" w14:textId="77777777" w:rsidR="007106E6" w:rsidRPr="00671D5E" w:rsidRDefault="007106E6"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Hold and store cleaning wastes in appropriate containers to be disposed of at approved sites.</w:t>
            </w:r>
          </w:p>
          <w:p w14:paraId="3B5B7F04" w14:textId="77777777" w:rsidR="007106E6" w:rsidRPr="00671D5E" w:rsidRDefault="007106E6"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Vehicles should preferably be parked on paved platforms.</w:t>
            </w:r>
          </w:p>
        </w:tc>
        <w:tc>
          <w:tcPr>
            <w:tcW w:w="2466" w:type="dxa"/>
            <w:tcBorders>
              <w:top w:val="single" w:sz="4" w:space="0" w:color="auto"/>
              <w:left w:val="single" w:sz="4" w:space="0" w:color="auto"/>
              <w:bottom w:val="single" w:sz="4" w:space="0" w:color="auto"/>
              <w:right w:val="single" w:sz="4" w:space="0" w:color="auto"/>
            </w:tcBorders>
            <w:shd w:val="clear" w:color="auto" w:fill="FFFFFF"/>
          </w:tcPr>
          <w:p w14:paraId="3ECAA676" w14:textId="77777777" w:rsidR="007106E6" w:rsidRPr="00671D5E" w:rsidRDefault="007106E6" w:rsidP="005D5BA5">
            <w:pPr>
              <w:jc w:val="both"/>
              <w:rPr>
                <w:rFonts w:ascii="Calibri" w:hAnsi="Calibri" w:cs="Calibri"/>
                <w:sz w:val="24"/>
                <w:szCs w:val="24"/>
              </w:rPr>
            </w:pPr>
            <w:r w:rsidRPr="00671D5E">
              <w:rPr>
                <w:rFonts w:ascii="Calibri" w:hAnsi="Calibri" w:cs="Calibri"/>
                <w:sz w:val="24"/>
                <w:szCs w:val="24"/>
                <w:lang w:val="en-GB"/>
              </w:rPr>
              <w:t xml:space="preserve">WSDF-C/Private Operator </w:t>
            </w:r>
          </w:p>
        </w:tc>
      </w:tr>
      <w:tr w:rsidR="007106E6" w:rsidRPr="00671D5E" w14:paraId="60373E51" w14:textId="77777777" w:rsidTr="00000242">
        <w:tc>
          <w:tcPr>
            <w:tcW w:w="1771" w:type="dxa"/>
            <w:tcBorders>
              <w:top w:val="single" w:sz="4" w:space="0" w:color="auto"/>
              <w:left w:val="single" w:sz="4" w:space="0" w:color="auto"/>
              <w:bottom w:val="single" w:sz="4" w:space="0" w:color="auto"/>
              <w:right w:val="single" w:sz="4" w:space="0" w:color="auto"/>
            </w:tcBorders>
            <w:shd w:val="clear" w:color="auto" w:fill="FFFFFF"/>
          </w:tcPr>
          <w:p w14:paraId="35BA359A" w14:textId="77777777" w:rsidR="007106E6" w:rsidRPr="00671D5E" w:rsidRDefault="007106E6"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rPr>
              <w:t>Impacts on flora and fauna</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14:paraId="79C0941E" w14:textId="77777777" w:rsidR="007106E6" w:rsidRPr="00671D5E" w:rsidRDefault="007106E6"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Zone out working areas to reduce ecological destruction,</w:t>
            </w:r>
          </w:p>
          <w:p w14:paraId="7B1DDADA" w14:textId="77777777" w:rsidR="007106E6" w:rsidRPr="00671D5E" w:rsidRDefault="007106E6"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 xml:space="preserve">Restore disturbed natural sites through environmental rehabilitation; restoring </w:t>
            </w:r>
            <w:proofErr w:type="gramStart"/>
            <w:r w:rsidRPr="00671D5E">
              <w:rPr>
                <w:rFonts w:ascii="Calibri" w:hAnsi="Calibri" w:cs="Calibri"/>
                <w:sz w:val="24"/>
                <w:szCs w:val="24"/>
                <w:lang w:val="en-GB"/>
              </w:rPr>
              <w:t>top soils</w:t>
            </w:r>
            <w:proofErr w:type="gramEnd"/>
            <w:r w:rsidRPr="00671D5E">
              <w:rPr>
                <w:rFonts w:ascii="Calibri" w:hAnsi="Calibri" w:cs="Calibri"/>
                <w:sz w:val="24"/>
                <w:szCs w:val="24"/>
                <w:lang w:val="en-GB"/>
              </w:rPr>
              <w:t xml:space="preserve"> and (re-)introduce genetic species </w:t>
            </w:r>
            <w:proofErr w:type="gramStart"/>
            <w:r w:rsidRPr="00671D5E">
              <w:rPr>
                <w:rFonts w:ascii="Calibri" w:hAnsi="Calibri" w:cs="Calibri"/>
                <w:sz w:val="24"/>
                <w:szCs w:val="24"/>
                <w:lang w:val="en-GB"/>
              </w:rPr>
              <w:t>similar to</w:t>
            </w:r>
            <w:proofErr w:type="gramEnd"/>
            <w:r w:rsidRPr="00671D5E">
              <w:rPr>
                <w:rFonts w:ascii="Calibri" w:hAnsi="Calibri" w:cs="Calibri"/>
                <w:sz w:val="24"/>
                <w:szCs w:val="24"/>
                <w:lang w:val="en-GB"/>
              </w:rPr>
              <w:t xml:space="preserve"> those destroyed </w:t>
            </w:r>
            <w:proofErr w:type="gramStart"/>
            <w:r w:rsidRPr="00671D5E">
              <w:rPr>
                <w:rFonts w:ascii="Calibri" w:hAnsi="Calibri" w:cs="Calibri"/>
                <w:sz w:val="24"/>
                <w:szCs w:val="24"/>
                <w:lang w:val="en-GB"/>
              </w:rPr>
              <w:t>in order to</w:t>
            </w:r>
            <w:proofErr w:type="gramEnd"/>
            <w:r w:rsidRPr="00671D5E">
              <w:rPr>
                <w:rFonts w:ascii="Calibri" w:hAnsi="Calibri" w:cs="Calibri"/>
                <w:sz w:val="24"/>
                <w:szCs w:val="24"/>
                <w:lang w:val="en-GB"/>
              </w:rPr>
              <w:t xml:space="preserve"> re-establish the natural local ecology.</w:t>
            </w:r>
          </w:p>
        </w:tc>
        <w:tc>
          <w:tcPr>
            <w:tcW w:w="2466" w:type="dxa"/>
            <w:tcBorders>
              <w:top w:val="single" w:sz="4" w:space="0" w:color="auto"/>
              <w:left w:val="single" w:sz="4" w:space="0" w:color="auto"/>
              <w:bottom w:val="single" w:sz="4" w:space="0" w:color="auto"/>
              <w:right w:val="single" w:sz="4" w:space="0" w:color="auto"/>
            </w:tcBorders>
            <w:shd w:val="clear" w:color="auto" w:fill="FFFFFF"/>
          </w:tcPr>
          <w:p w14:paraId="2D973428" w14:textId="77777777" w:rsidR="007106E6" w:rsidRPr="00671D5E" w:rsidRDefault="007106E6" w:rsidP="005D5BA5">
            <w:pPr>
              <w:jc w:val="both"/>
              <w:rPr>
                <w:rFonts w:ascii="Calibri" w:hAnsi="Calibri" w:cs="Calibri"/>
                <w:sz w:val="24"/>
                <w:szCs w:val="24"/>
              </w:rPr>
            </w:pPr>
            <w:r w:rsidRPr="00671D5E">
              <w:rPr>
                <w:rFonts w:ascii="Calibri" w:hAnsi="Calibri" w:cs="Calibri"/>
                <w:sz w:val="24"/>
                <w:szCs w:val="24"/>
                <w:lang w:val="en-GB"/>
              </w:rPr>
              <w:t xml:space="preserve">WSDF-C/Private Operator </w:t>
            </w:r>
          </w:p>
        </w:tc>
      </w:tr>
      <w:tr w:rsidR="007106E6" w:rsidRPr="00671D5E" w14:paraId="154C81B4" w14:textId="77777777" w:rsidTr="00000242">
        <w:tc>
          <w:tcPr>
            <w:tcW w:w="1771" w:type="dxa"/>
            <w:tcBorders>
              <w:top w:val="single" w:sz="4" w:space="0" w:color="auto"/>
              <w:left w:val="single" w:sz="4" w:space="0" w:color="auto"/>
              <w:bottom w:val="single" w:sz="4" w:space="0" w:color="auto"/>
              <w:right w:val="single" w:sz="4" w:space="0" w:color="auto"/>
            </w:tcBorders>
            <w:shd w:val="clear" w:color="auto" w:fill="FFFFFF"/>
          </w:tcPr>
          <w:p w14:paraId="644E9909" w14:textId="77777777" w:rsidR="007106E6" w:rsidRPr="00671D5E" w:rsidRDefault="007106E6"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rPr>
              <w:t>Public Safety</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14:paraId="3E5E603D" w14:textId="77777777" w:rsidR="007106E6" w:rsidRPr="00671D5E" w:rsidRDefault="007106E6"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Inform neighbours about the operation/ maintenance programme in advance and adhere to it.</w:t>
            </w:r>
          </w:p>
          <w:p w14:paraId="3A0EF43C" w14:textId="77777777" w:rsidR="007106E6" w:rsidRPr="00671D5E" w:rsidRDefault="007106E6"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Confine access to restricted work sites (including those with operation of mechanical and electric equipment) to persons with permits.</w:t>
            </w:r>
          </w:p>
          <w:p w14:paraId="37E11738" w14:textId="77777777" w:rsidR="007106E6" w:rsidRPr="00671D5E" w:rsidRDefault="007106E6"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Implement appropriate traffic plans with the help of local police when (partial) closure of roads is required.</w:t>
            </w:r>
          </w:p>
        </w:tc>
        <w:tc>
          <w:tcPr>
            <w:tcW w:w="2466" w:type="dxa"/>
            <w:tcBorders>
              <w:top w:val="single" w:sz="4" w:space="0" w:color="auto"/>
              <w:left w:val="single" w:sz="4" w:space="0" w:color="auto"/>
              <w:bottom w:val="single" w:sz="4" w:space="0" w:color="auto"/>
              <w:right w:val="single" w:sz="4" w:space="0" w:color="auto"/>
            </w:tcBorders>
            <w:shd w:val="clear" w:color="auto" w:fill="FFFFFF"/>
          </w:tcPr>
          <w:p w14:paraId="46DE9E27" w14:textId="77777777" w:rsidR="007106E6" w:rsidRPr="00671D5E" w:rsidRDefault="007106E6" w:rsidP="005D5BA5">
            <w:pPr>
              <w:jc w:val="both"/>
              <w:rPr>
                <w:rFonts w:ascii="Calibri" w:hAnsi="Calibri" w:cs="Calibri"/>
                <w:sz w:val="24"/>
                <w:szCs w:val="24"/>
              </w:rPr>
            </w:pPr>
            <w:r w:rsidRPr="00671D5E">
              <w:rPr>
                <w:rFonts w:ascii="Calibri" w:hAnsi="Calibri" w:cs="Calibri"/>
                <w:sz w:val="24"/>
                <w:szCs w:val="24"/>
                <w:lang w:val="en-GB"/>
              </w:rPr>
              <w:t xml:space="preserve">WSDF-C/Private Operator </w:t>
            </w:r>
          </w:p>
        </w:tc>
      </w:tr>
      <w:tr w:rsidR="007106E6" w:rsidRPr="00671D5E" w14:paraId="76AA5410" w14:textId="77777777" w:rsidTr="00000242">
        <w:tc>
          <w:tcPr>
            <w:tcW w:w="1771" w:type="dxa"/>
            <w:tcBorders>
              <w:top w:val="single" w:sz="4" w:space="0" w:color="auto"/>
              <w:left w:val="single" w:sz="4" w:space="0" w:color="auto"/>
              <w:bottom w:val="single" w:sz="4" w:space="0" w:color="auto"/>
              <w:right w:val="single" w:sz="4" w:space="0" w:color="auto"/>
            </w:tcBorders>
            <w:shd w:val="clear" w:color="auto" w:fill="FFFFFF"/>
          </w:tcPr>
          <w:p w14:paraId="0247821A" w14:textId="77777777" w:rsidR="007106E6" w:rsidRPr="00671D5E" w:rsidRDefault="007106E6" w:rsidP="005D5BA5">
            <w:pPr>
              <w:autoSpaceDE w:val="0"/>
              <w:autoSpaceDN w:val="0"/>
              <w:adjustRightInd w:val="0"/>
              <w:jc w:val="both"/>
              <w:rPr>
                <w:rFonts w:ascii="Calibri" w:hAnsi="Calibri" w:cs="Calibri"/>
                <w:sz w:val="24"/>
                <w:szCs w:val="24"/>
              </w:rPr>
            </w:pPr>
            <w:r w:rsidRPr="00671D5E">
              <w:rPr>
                <w:rFonts w:ascii="Calibri" w:hAnsi="Calibri" w:cs="Calibri"/>
                <w:sz w:val="24"/>
                <w:szCs w:val="24"/>
              </w:rPr>
              <w:t>Disturbance and</w:t>
            </w:r>
          </w:p>
          <w:p w14:paraId="698EC660" w14:textId="77777777" w:rsidR="007106E6" w:rsidRPr="00671D5E" w:rsidRDefault="007106E6" w:rsidP="005D5BA5">
            <w:pPr>
              <w:autoSpaceDE w:val="0"/>
              <w:autoSpaceDN w:val="0"/>
              <w:adjustRightInd w:val="0"/>
              <w:jc w:val="both"/>
              <w:rPr>
                <w:rFonts w:ascii="Calibri" w:hAnsi="Calibri" w:cs="Calibri"/>
                <w:sz w:val="24"/>
                <w:szCs w:val="24"/>
              </w:rPr>
            </w:pPr>
            <w:r w:rsidRPr="00671D5E">
              <w:rPr>
                <w:rFonts w:ascii="Calibri" w:hAnsi="Calibri" w:cs="Calibri"/>
                <w:sz w:val="24"/>
                <w:szCs w:val="24"/>
              </w:rPr>
              <w:t>interruption</w:t>
            </w:r>
          </w:p>
          <w:p w14:paraId="6D9988E4" w14:textId="77777777" w:rsidR="007106E6" w:rsidRPr="00671D5E" w:rsidRDefault="007106E6" w:rsidP="005D5BA5">
            <w:pPr>
              <w:autoSpaceDE w:val="0"/>
              <w:autoSpaceDN w:val="0"/>
              <w:adjustRightInd w:val="0"/>
              <w:jc w:val="both"/>
              <w:rPr>
                <w:rFonts w:ascii="Calibri" w:hAnsi="Calibri" w:cs="Calibri"/>
                <w:sz w:val="24"/>
                <w:szCs w:val="24"/>
              </w:rPr>
            </w:pPr>
            <w:r w:rsidRPr="00671D5E">
              <w:rPr>
                <w:rFonts w:ascii="Calibri" w:hAnsi="Calibri" w:cs="Calibri"/>
                <w:sz w:val="24"/>
                <w:szCs w:val="24"/>
              </w:rPr>
              <w:t>of commercial and social</w:t>
            </w:r>
          </w:p>
          <w:p w14:paraId="5A7108B8" w14:textId="77777777" w:rsidR="007106E6" w:rsidRPr="00671D5E" w:rsidRDefault="007106E6"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rPr>
              <w:t>activities</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14:paraId="1811E18C" w14:textId="77777777" w:rsidR="007106E6" w:rsidRPr="00671D5E" w:rsidRDefault="007106E6"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Inform local communities about the construction programme in advance and adhere to it.</w:t>
            </w:r>
          </w:p>
          <w:p w14:paraId="06C95D96" w14:textId="77777777" w:rsidR="007106E6" w:rsidRPr="00671D5E" w:rsidRDefault="007106E6"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 xml:space="preserve">In case access roads </w:t>
            </w:r>
            <w:proofErr w:type="gramStart"/>
            <w:r w:rsidRPr="00671D5E">
              <w:rPr>
                <w:rFonts w:ascii="Calibri" w:hAnsi="Calibri" w:cs="Calibri"/>
                <w:sz w:val="24"/>
                <w:szCs w:val="24"/>
                <w:lang w:val="en-GB"/>
              </w:rPr>
              <w:t>have to</w:t>
            </w:r>
            <w:proofErr w:type="gramEnd"/>
            <w:r w:rsidRPr="00671D5E">
              <w:rPr>
                <w:rFonts w:ascii="Calibri" w:hAnsi="Calibri" w:cs="Calibri"/>
                <w:sz w:val="24"/>
                <w:szCs w:val="24"/>
                <w:lang w:val="en-GB"/>
              </w:rPr>
              <w:t xml:space="preserve"> be closed, inform local communities in advance.</w:t>
            </w:r>
          </w:p>
          <w:p w14:paraId="63828AA3" w14:textId="77777777" w:rsidR="007106E6" w:rsidRPr="00671D5E" w:rsidRDefault="007106E6"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Provide temporary access ways with the approval of local authorities where access roads are closed.</w:t>
            </w:r>
          </w:p>
          <w:p w14:paraId="773233B2" w14:textId="77777777" w:rsidR="007106E6" w:rsidRPr="00671D5E" w:rsidRDefault="007106E6"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Where livelihoods and property are affected, valuation and prompt compensation be undertaken for the PAPs</w:t>
            </w:r>
          </w:p>
        </w:tc>
        <w:tc>
          <w:tcPr>
            <w:tcW w:w="2466" w:type="dxa"/>
            <w:tcBorders>
              <w:top w:val="single" w:sz="4" w:space="0" w:color="auto"/>
              <w:left w:val="single" w:sz="4" w:space="0" w:color="auto"/>
              <w:bottom w:val="single" w:sz="4" w:space="0" w:color="auto"/>
              <w:right w:val="single" w:sz="4" w:space="0" w:color="auto"/>
            </w:tcBorders>
            <w:shd w:val="clear" w:color="auto" w:fill="FFFFFF"/>
          </w:tcPr>
          <w:p w14:paraId="37480314" w14:textId="77777777" w:rsidR="007106E6" w:rsidRPr="00671D5E" w:rsidRDefault="007106E6" w:rsidP="005D5BA5">
            <w:pPr>
              <w:jc w:val="both"/>
              <w:rPr>
                <w:rFonts w:ascii="Calibri" w:hAnsi="Calibri" w:cs="Calibri"/>
                <w:sz w:val="24"/>
                <w:szCs w:val="24"/>
              </w:rPr>
            </w:pPr>
            <w:r w:rsidRPr="00671D5E">
              <w:rPr>
                <w:rFonts w:ascii="Calibri" w:hAnsi="Calibri" w:cs="Calibri"/>
                <w:sz w:val="24"/>
                <w:szCs w:val="24"/>
                <w:lang w:val="en-GB"/>
              </w:rPr>
              <w:t xml:space="preserve">WSDF-C/Private Operator </w:t>
            </w:r>
          </w:p>
        </w:tc>
      </w:tr>
      <w:tr w:rsidR="007106E6" w:rsidRPr="00671D5E" w14:paraId="21B15F70" w14:textId="77777777" w:rsidTr="00000242">
        <w:tc>
          <w:tcPr>
            <w:tcW w:w="1771" w:type="dxa"/>
            <w:tcBorders>
              <w:top w:val="single" w:sz="4" w:space="0" w:color="auto"/>
              <w:left w:val="single" w:sz="4" w:space="0" w:color="auto"/>
              <w:bottom w:val="single" w:sz="4" w:space="0" w:color="auto"/>
              <w:right w:val="single" w:sz="4" w:space="0" w:color="auto"/>
            </w:tcBorders>
            <w:shd w:val="clear" w:color="auto" w:fill="FFFFFF"/>
          </w:tcPr>
          <w:p w14:paraId="6CD96D50" w14:textId="77777777" w:rsidR="007106E6" w:rsidRPr="00671D5E" w:rsidRDefault="007106E6" w:rsidP="005D5BA5">
            <w:pPr>
              <w:widowControl w:val="0"/>
              <w:spacing w:before="40" w:after="40"/>
              <w:jc w:val="both"/>
              <w:rPr>
                <w:rFonts w:ascii="Calibri" w:hAnsi="Calibri" w:cs="Calibri"/>
                <w:sz w:val="24"/>
                <w:szCs w:val="24"/>
                <w:lang w:val="en-GB"/>
              </w:rPr>
            </w:pPr>
            <w:r w:rsidRPr="00671D5E">
              <w:rPr>
                <w:rFonts w:ascii="Calibri" w:hAnsi="Calibri" w:cs="Calibri"/>
                <w:sz w:val="24"/>
                <w:szCs w:val="24"/>
              </w:rPr>
              <w:t>Visual amenities</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14:paraId="2845AEAD" w14:textId="77777777" w:rsidR="007106E6" w:rsidRPr="00671D5E" w:rsidRDefault="007106E6" w:rsidP="00622727">
            <w:pPr>
              <w:numPr>
                <w:ilvl w:val="0"/>
                <w:numId w:val="102"/>
              </w:numPr>
              <w:autoSpaceDE w:val="0"/>
              <w:autoSpaceDN w:val="0"/>
              <w:adjustRightInd w:val="0"/>
              <w:jc w:val="both"/>
              <w:rPr>
                <w:rFonts w:ascii="Calibri" w:hAnsi="Calibri" w:cs="Calibri"/>
                <w:sz w:val="24"/>
                <w:szCs w:val="24"/>
                <w:lang w:val="en-GB"/>
              </w:rPr>
            </w:pPr>
            <w:r w:rsidRPr="00671D5E">
              <w:rPr>
                <w:rFonts w:ascii="Calibri" w:hAnsi="Calibri" w:cs="Calibri"/>
                <w:sz w:val="24"/>
                <w:szCs w:val="24"/>
                <w:lang w:val="en-GB"/>
              </w:rPr>
              <w:t>Do not pile excavated soil to form high stockpiles for long durations,</w:t>
            </w:r>
          </w:p>
          <w:p w14:paraId="1D307EB5" w14:textId="77777777" w:rsidR="007106E6" w:rsidRPr="00671D5E" w:rsidRDefault="007106E6" w:rsidP="00622727">
            <w:pPr>
              <w:widowControl w:val="0"/>
              <w:numPr>
                <w:ilvl w:val="0"/>
                <w:numId w:val="102"/>
              </w:numPr>
              <w:spacing w:before="40" w:after="40"/>
              <w:jc w:val="both"/>
              <w:rPr>
                <w:rFonts w:ascii="Calibri" w:hAnsi="Calibri" w:cs="Calibri"/>
                <w:sz w:val="24"/>
                <w:szCs w:val="24"/>
                <w:lang w:val="en-GB"/>
              </w:rPr>
            </w:pPr>
            <w:r w:rsidRPr="00671D5E">
              <w:rPr>
                <w:rFonts w:ascii="Calibri" w:hAnsi="Calibri" w:cs="Calibri"/>
                <w:sz w:val="24"/>
                <w:szCs w:val="24"/>
                <w:lang w:val="en-GB"/>
              </w:rPr>
              <w:t>Clean up the site upon completion of the work.</w:t>
            </w:r>
          </w:p>
        </w:tc>
        <w:tc>
          <w:tcPr>
            <w:tcW w:w="2466" w:type="dxa"/>
            <w:tcBorders>
              <w:top w:val="single" w:sz="4" w:space="0" w:color="auto"/>
              <w:left w:val="single" w:sz="4" w:space="0" w:color="auto"/>
              <w:bottom w:val="single" w:sz="4" w:space="0" w:color="auto"/>
              <w:right w:val="single" w:sz="4" w:space="0" w:color="auto"/>
            </w:tcBorders>
            <w:shd w:val="clear" w:color="auto" w:fill="FFFFFF"/>
          </w:tcPr>
          <w:p w14:paraId="363A55BE" w14:textId="77777777" w:rsidR="007106E6" w:rsidRPr="00671D5E" w:rsidRDefault="007106E6" w:rsidP="005D5BA5">
            <w:pPr>
              <w:jc w:val="both"/>
              <w:rPr>
                <w:rFonts w:ascii="Calibri" w:hAnsi="Calibri" w:cs="Calibri"/>
                <w:sz w:val="24"/>
                <w:szCs w:val="24"/>
              </w:rPr>
            </w:pPr>
            <w:r w:rsidRPr="00671D5E">
              <w:rPr>
                <w:rFonts w:ascii="Calibri" w:hAnsi="Calibri" w:cs="Calibri"/>
                <w:sz w:val="24"/>
                <w:szCs w:val="24"/>
                <w:lang w:val="en-GB"/>
              </w:rPr>
              <w:t xml:space="preserve">WSDF-C/Private Operator </w:t>
            </w:r>
          </w:p>
        </w:tc>
      </w:tr>
    </w:tbl>
    <w:p w14:paraId="0CCC0888" w14:textId="77777777" w:rsidR="00CF5441" w:rsidRPr="00671D5E" w:rsidRDefault="00CF5441" w:rsidP="005D5BA5">
      <w:pPr>
        <w:tabs>
          <w:tab w:val="left" w:pos="567"/>
        </w:tabs>
        <w:spacing w:line="480" w:lineRule="auto"/>
        <w:jc w:val="both"/>
        <w:rPr>
          <w:rFonts w:ascii="Calibri" w:hAnsi="Calibri" w:cs="Calibri"/>
          <w:b/>
          <w:sz w:val="24"/>
          <w:szCs w:val="24"/>
          <w:lang w:val="en-GB"/>
        </w:rPr>
        <w:sectPr w:rsidR="00CF5441" w:rsidRPr="00671D5E" w:rsidSect="004C7CE2">
          <w:headerReference w:type="default" r:id="rId14"/>
          <w:footerReference w:type="default" r:id="rId15"/>
          <w:endnotePr>
            <w:numFmt w:val="decimal"/>
          </w:endnotePr>
          <w:pgSz w:w="11906" w:h="16838" w:code="268"/>
          <w:pgMar w:top="1418" w:right="1418" w:bottom="1418" w:left="1418" w:header="720" w:footer="720" w:gutter="0"/>
          <w:pgNumType w:start="1" w:chapStyle="1"/>
          <w:cols w:space="720"/>
          <w:noEndnote/>
          <w:docGrid w:linePitch="299"/>
        </w:sectPr>
      </w:pPr>
    </w:p>
    <w:p w14:paraId="69DE2DBA" w14:textId="77777777" w:rsidR="00D57DB9" w:rsidRPr="00671D5E" w:rsidRDefault="00D57DB9" w:rsidP="005D5BA5">
      <w:pPr>
        <w:pStyle w:val="Heading1"/>
        <w:rPr>
          <w:rFonts w:ascii="Calibri" w:hAnsi="Calibri" w:cs="Calibri"/>
          <w:sz w:val="24"/>
          <w:szCs w:val="24"/>
          <w:lang w:val="en-GB"/>
        </w:rPr>
      </w:pPr>
      <w:bookmarkStart w:id="118" w:name="_Toc309306772"/>
      <w:bookmarkStart w:id="119" w:name="_Toc326843236"/>
      <w:bookmarkStart w:id="120" w:name="_Toc195709429"/>
      <w:r w:rsidRPr="00671D5E">
        <w:rPr>
          <w:rFonts w:ascii="Calibri" w:hAnsi="Calibri" w:cs="Calibri"/>
          <w:sz w:val="24"/>
          <w:szCs w:val="24"/>
          <w:lang w:val="en-GB"/>
        </w:rPr>
        <w:t>GENERAL REQUIREMENTS OF THE WORKS</w:t>
      </w:r>
      <w:bookmarkEnd w:id="118"/>
      <w:bookmarkEnd w:id="119"/>
      <w:bookmarkEnd w:id="120"/>
    </w:p>
    <w:p w14:paraId="4A990D24" w14:textId="77777777" w:rsidR="00D57DB9" w:rsidRPr="00671D5E" w:rsidRDefault="00D57DB9" w:rsidP="005D5B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sz w:val="24"/>
          <w:szCs w:val="24"/>
          <w:lang w:val="en-GB"/>
        </w:rPr>
      </w:pPr>
    </w:p>
    <w:p w14:paraId="0A4E457D" w14:textId="77777777" w:rsidR="00D57DB9" w:rsidRPr="00671D5E" w:rsidRDefault="00D57DB9" w:rsidP="005D5BA5">
      <w:pPr>
        <w:pStyle w:val="Heading2"/>
        <w:jc w:val="both"/>
        <w:rPr>
          <w:rFonts w:ascii="Calibri" w:hAnsi="Calibri" w:cs="Calibri"/>
          <w:sz w:val="24"/>
          <w:szCs w:val="24"/>
        </w:rPr>
      </w:pPr>
      <w:bookmarkStart w:id="121" w:name="_Toc326843237"/>
      <w:bookmarkStart w:id="122" w:name="_Toc309306773"/>
      <w:bookmarkStart w:id="123" w:name="_Toc195709430"/>
      <w:r w:rsidRPr="00671D5E">
        <w:rPr>
          <w:rFonts w:ascii="Calibri" w:hAnsi="Calibri" w:cs="Calibri"/>
          <w:sz w:val="24"/>
          <w:szCs w:val="24"/>
        </w:rPr>
        <w:t>Extent of the Works - Part 1</w:t>
      </w:r>
      <w:bookmarkEnd w:id="121"/>
      <w:bookmarkEnd w:id="122"/>
      <w:bookmarkEnd w:id="123"/>
    </w:p>
    <w:p w14:paraId="603CC4DB" w14:textId="77777777" w:rsidR="008E6A7F" w:rsidRPr="00671D5E" w:rsidRDefault="008E6A7F" w:rsidP="005D5BA5">
      <w:pPr>
        <w:jc w:val="both"/>
        <w:rPr>
          <w:rFonts w:ascii="Calibri" w:hAnsi="Calibri" w:cs="Calibri"/>
          <w:sz w:val="24"/>
          <w:szCs w:val="24"/>
          <w:lang w:val="x-none" w:eastAsia="x-none"/>
        </w:rPr>
      </w:pPr>
    </w:p>
    <w:p w14:paraId="09838C70" w14:textId="77777777" w:rsidR="008E6A7F" w:rsidRPr="00671D5E" w:rsidRDefault="008E6A7F" w:rsidP="005D5BA5">
      <w:pPr>
        <w:widowControl w:val="0"/>
        <w:numPr>
          <w:ilvl w:val="0"/>
          <w:numId w:val="7"/>
        </w:numPr>
        <w:tabs>
          <w:tab w:val="left" w:pos="567"/>
        </w:tabs>
        <w:spacing w:before="120" w:after="120"/>
        <w:ind w:left="567" w:hanging="567"/>
        <w:jc w:val="both"/>
        <w:rPr>
          <w:rFonts w:ascii="Calibri" w:hAnsi="Calibri" w:cs="Calibri"/>
          <w:sz w:val="24"/>
          <w:szCs w:val="24"/>
          <w:lang w:val="en-GB"/>
        </w:rPr>
      </w:pPr>
      <w:r w:rsidRPr="00671D5E">
        <w:rPr>
          <w:rFonts w:ascii="Calibri" w:hAnsi="Calibri" w:cs="Calibri"/>
          <w:sz w:val="24"/>
          <w:szCs w:val="24"/>
          <w:lang w:val="en-GB"/>
        </w:rPr>
        <w:t>Supply, laying, testing and commissioning D</w:t>
      </w:r>
      <w:r w:rsidR="00164984" w:rsidRPr="00671D5E">
        <w:rPr>
          <w:rFonts w:ascii="Calibri" w:hAnsi="Calibri" w:cs="Calibri"/>
          <w:sz w:val="24"/>
          <w:szCs w:val="24"/>
          <w:lang w:val="en-GB"/>
        </w:rPr>
        <w:t xml:space="preserve">N </w:t>
      </w:r>
      <w:r w:rsidR="00627CA7" w:rsidRPr="00671D5E">
        <w:rPr>
          <w:rFonts w:ascii="Calibri" w:hAnsi="Calibri" w:cs="Calibri"/>
          <w:sz w:val="24"/>
          <w:szCs w:val="24"/>
          <w:lang w:val="en-GB"/>
        </w:rPr>
        <w:t>90mm uPVC</w:t>
      </w:r>
      <w:r w:rsidR="00164984" w:rsidRPr="00671D5E">
        <w:rPr>
          <w:rFonts w:ascii="Calibri" w:hAnsi="Calibri" w:cs="Calibri"/>
          <w:sz w:val="24"/>
          <w:szCs w:val="24"/>
          <w:lang w:val="en-GB"/>
        </w:rPr>
        <w:t xml:space="preserve"> PN 1</w:t>
      </w:r>
      <w:r w:rsidR="00627CA7" w:rsidRPr="00671D5E">
        <w:rPr>
          <w:rFonts w:ascii="Calibri" w:hAnsi="Calibri" w:cs="Calibri"/>
          <w:sz w:val="24"/>
          <w:szCs w:val="24"/>
          <w:lang w:val="en-GB"/>
        </w:rPr>
        <w:t>6</w:t>
      </w:r>
      <w:r w:rsidR="002F6319" w:rsidRPr="00671D5E">
        <w:rPr>
          <w:rFonts w:ascii="Calibri" w:hAnsi="Calibri" w:cs="Calibri"/>
          <w:sz w:val="24"/>
          <w:szCs w:val="24"/>
          <w:lang w:val="en-GB"/>
        </w:rPr>
        <w:t xml:space="preserve"> </w:t>
      </w:r>
      <w:r w:rsidR="00164984" w:rsidRPr="00671D5E">
        <w:rPr>
          <w:rFonts w:ascii="Calibri" w:hAnsi="Calibri" w:cs="Calibri"/>
          <w:sz w:val="24"/>
          <w:szCs w:val="24"/>
          <w:lang w:val="en-GB"/>
        </w:rPr>
        <w:t xml:space="preserve">of total length </w:t>
      </w:r>
      <w:r w:rsidR="00627CA7" w:rsidRPr="00671D5E">
        <w:rPr>
          <w:rFonts w:ascii="Calibri" w:hAnsi="Calibri" w:cs="Calibri"/>
          <w:sz w:val="24"/>
          <w:szCs w:val="24"/>
          <w:lang w:val="en-GB"/>
        </w:rPr>
        <w:t>164</w:t>
      </w:r>
      <w:r w:rsidR="00164984" w:rsidRPr="00671D5E">
        <w:rPr>
          <w:rFonts w:ascii="Calibri" w:hAnsi="Calibri" w:cs="Calibri"/>
          <w:sz w:val="24"/>
          <w:szCs w:val="24"/>
          <w:lang w:val="en-GB"/>
        </w:rPr>
        <w:t>0</w:t>
      </w:r>
      <w:r w:rsidRPr="00671D5E">
        <w:rPr>
          <w:rFonts w:ascii="Calibri" w:hAnsi="Calibri" w:cs="Calibri"/>
          <w:sz w:val="24"/>
          <w:szCs w:val="24"/>
          <w:lang w:val="en-GB"/>
        </w:rPr>
        <w:t xml:space="preserve"> m </w:t>
      </w:r>
      <w:r w:rsidR="009344A5" w:rsidRPr="00671D5E">
        <w:rPr>
          <w:rFonts w:ascii="Calibri" w:hAnsi="Calibri" w:cs="Calibri"/>
          <w:sz w:val="24"/>
          <w:szCs w:val="24"/>
          <w:lang w:val="en-GB"/>
        </w:rPr>
        <w:t>treated</w:t>
      </w:r>
      <w:r w:rsidRPr="00671D5E">
        <w:rPr>
          <w:rFonts w:ascii="Calibri" w:hAnsi="Calibri" w:cs="Calibri"/>
          <w:sz w:val="24"/>
          <w:szCs w:val="24"/>
          <w:lang w:val="en-GB"/>
        </w:rPr>
        <w:t xml:space="preserve"> water </w:t>
      </w:r>
      <w:r w:rsidR="009344A5" w:rsidRPr="00671D5E">
        <w:rPr>
          <w:rFonts w:ascii="Calibri" w:hAnsi="Calibri" w:cs="Calibri"/>
          <w:sz w:val="24"/>
          <w:szCs w:val="24"/>
          <w:lang w:val="en-GB"/>
        </w:rPr>
        <w:t>transmission</w:t>
      </w:r>
      <w:r w:rsidRPr="00671D5E">
        <w:rPr>
          <w:rFonts w:ascii="Calibri" w:hAnsi="Calibri" w:cs="Calibri"/>
          <w:sz w:val="24"/>
          <w:szCs w:val="24"/>
          <w:lang w:val="en-GB"/>
        </w:rPr>
        <w:t xml:space="preserve"> mains and associated fittings,</w:t>
      </w:r>
    </w:p>
    <w:p w14:paraId="54FAAC23" w14:textId="77777777" w:rsidR="0048005C" w:rsidRPr="00671D5E" w:rsidRDefault="0048005C" w:rsidP="005D5BA5">
      <w:pPr>
        <w:widowControl w:val="0"/>
        <w:numPr>
          <w:ilvl w:val="0"/>
          <w:numId w:val="7"/>
        </w:numPr>
        <w:tabs>
          <w:tab w:val="left" w:pos="567"/>
        </w:tabs>
        <w:spacing w:before="120" w:after="120"/>
        <w:ind w:left="567" w:hanging="567"/>
        <w:jc w:val="both"/>
        <w:rPr>
          <w:rFonts w:ascii="Calibri" w:hAnsi="Calibri" w:cs="Calibri"/>
          <w:sz w:val="24"/>
          <w:szCs w:val="24"/>
          <w:lang w:val="en-GB"/>
        </w:rPr>
      </w:pPr>
      <w:r w:rsidRPr="00671D5E">
        <w:rPr>
          <w:rFonts w:ascii="Calibri" w:hAnsi="Calibri" w:cs="Calibri"/>
          <w:sz w:val="24"/>
          <w:szCs w:val="24"/>
          <w:lang w:val="en-GB"/>
        </w:rPr>
        <w:t xml:space="preserve">Supply, laying, testing and commissioning </w:t>
      </w:r>
      <w:r w:rsidR="008B3AE3" w:rsidRPr="00671D5E">
        <w:rPr>
          <w:rFonts w:ascii="Calibri" w:hAnsi="Calibri" w:cs="Calibri"/>
          <w:sz w:val="24"/>
          <w:szCs w:val="24"/>
          <w:lang w:val="en-GB"/>
        </w:rPr>
        <w:t>D</w:t>
      </w:r>
      <w:r w:rsidR="009344A5" w:rsidRPr="00671D5E">
        <w:rPr>
          <w:rFonts w:ascii="Calibri" w:hAnsi="Calibri" w:cs="Calibri"/>
          <w:sz w:val="24"/>
          <w:szCs w:val="24"/>
          <w:lang w:val="en-GB"/>
        </w:rPr>
        <w:t>N</w:t>
      </w:r>
      <w:r w:rsidR="008B3AE3" w:rsidRPr="00671D5E">
        <w:rPr>
          <w:rFonts w:ascii="Calibri" w:hAnsi="Calibri" w:cs="Calibri"/>
          <w:sz w:val="24"/>
          <w:szCs w:val="24"/>
          <w:lang w:val="en-GB"/>
        </w:rPr>
        <w:t xml:space="preserve"> </w:t>
      </w:r>
      <w:r w:rsidR="00627CA7" w:rsidRPr="00671D5E">
        <w:rPr>
          <w:rFonts w:ascii="Calibri" w:hAnsi="Calibri" w:cs="Calibri"/>
          <w:sz w:val="24"/>
          <w:szCs w:val="24"/>
          <w:lang w:val="en-GB"/>
        </w:rPr>
        <w:t>8</w:t>
      </w:r>
      <w:r w:rsidR="00BF281F" w:rsidRPr="00671D5E">
        <w:rPr>
          <w:rFonts w:ascii="Calibri" w:hAnsi="Calibri" w:cs="Calibri"/>
          <w:sz w:val="24"/>
          <w:szCs w:val="24"/>
          <w:lang w:val="en-GB"/>
        </w:rPr>
        <w:t>0 Steel</w:t>
      </w:r>
      <w:r w:rsidR="009344A5" w:rsidRPr="00671D5E">
        <w:rPr>
          <w:rFonts w:ascii="Calibri" w:hAnsi="Calibri" w:cs="Calibri"/>
          <w:sz w:val="24"/>
          <w:szCs w:val="24"/>
          <w:lang w:val="en-GB"/>
        </w:rPr>
        <w:t xml:space="preserve"> Iron</w:t>
      </w:r>
      <w:r w:rsidR="00BF281F" w:rsidRPr="00671D5E">
        <w:rPr>
          <w:rFonts w:ascii="Calibri" w:hAnsi="Calibri" w:cs="Calibri"/>
          <w:sz w:val="24"/>
          <w:szCs w:val="24"/>
          <w:lang w:val="en-GB"/>
        </w:rPr>
        <w:t xml:space="preserve"> PN 10</w:t>
      </w:r>
      <w:r w:rsidR="008B3AE3" w:rsidRPr="00671D5E">
        <w:rPr>
          <w:rFonts w:ascii="Calibri" w:hAnsi="Calibri" w:cs="Calibri"/>
          <w:sz w:val="24"/>
          <w:szCs w:val="24"/>
          <w:lang w:val="en-GB"/>
        </w:rPr>
        <w:t xml:space="preserve"> </w:t>
      </w:r>
      <w:r w:rsidRPr="00671D5E">
        <w:rPr>
          <w:rFonts w:ascii="Calibri" w:hAnsi="Calibri" w:cs="Calibri"/>
          <w:sz w:val="24"/>
          <w:szCs w:val="24"/>
          <w:lang w:val="en-GB"/>
        </w:rPr>
        <w:t>of</w:t>
      </w:r>
      <w:r w:rsidR="008B3AE3" w:rsidRPr="00671D5E">
        <w:rPr>
          <w:rFonts w:ascii="Calibri" w:hAnsi="Calibri" w:cs="Calibri"/>
          <w:sz w:val="24"/>
          <w:szCs w:val="24"/>
          <w:lang w:val="en-GB"/>
        </w:rPr>
        <w:t xml:space="preserve"> total length </w:t>
      </w:r>
      <w:r w:rsidR="00627CA7" w:rsidRPr="00671D5E">
        <w:rPr>
          <w:rFonts w:ascii="Calibri" w:hAnsi="Calibri" w:cs="Calibri"/>
          <w:sz w:val="24"/>
          <w:szCs w:val="24"/>
          <w:lang w:val="en-GB"/>
        </w:rPr>
        <w:t>8</w:t>
      </w:r>
      <w:r w:rsidR="00BF281F" w:rsidRPr="00671D5E">
        <w:rPr>
          <w:rFonts w:ascii="Calibri" w:hAnsi="Calibri" w:cs="Calibri"/>
          <w:sz w:val="24"/>
          <w:szCs w:val="24"/>
          <w:lang w:val="en-GB"/>
        </w:rPr>
        <w:t>00</w:t>
      </w:r>
      <w:r w:rsidRPr="00671D5E">
        <w:rPr>
          <w:rFonts w:ascii="Calibri" w:hAnsi="Calibri" w:cs="Calibri"/>
          <w:sz w:val="24"/>
          <w:szCs w:val="24"/>
          <w:lang w:val="en-GB"/>
        </w:rPr>
        <w:t xml:space="preserve"> m </w:t>
      </w:r>
      <w:r w:rsidR="009344A5" w:rsidRPr="00671D5E">
        <w:rPr>
          <w:rFonts w:ascii="Calibri" w:hAnsi="Calibri" w:cs="Calibri"/>
          <w:sz w:val="24"/>
          <w:szCs w:val="24"/>
          <w:lang w:val="en-GB"/>
        </w:rPr>
        <w:t>treated water pumping transmission</w:t>
      </w:r>
      <w:r w:rsidRPr="00671D5E">
        <w:rPr>
          <w:rFonts w:ascii="Calibri" w:hAnsi="Calibri" w:cs="Calibri"/>
          <w:sz w:val="24"/>
          <w:szCs w:val="24"/>
          <w:lang w:val="en-GB"/>
        </w:rPr>
        <w:t xml:space="preserve"> main</w:t>
      </w:r>
      <w:r w:rsidR="008B3AE3" w:rsidRPr="00671D5E">
        <w:rPr>
          <w:rFonts w:ascii="Calibri" w:hAnsi="Calibri" w:cs="Calibri"/>
          <w:sz w:val="24"/>
          <w:szCs w:val="24"/>
          <w:lang w:val="en-GB"/>
        </w:rPr>
        <w:t>s</w:t>
      </w:r>
      <w:r w:rsidR="00F7121C" w:rsidRPr="00671D5E">
        <w:rPr>
          <w:rFonts w:ascii="Calibri" w:hAnsi="Calibri" w:cs="Calibri"/>
          <w:sz w:val="24"/>
          <w:szCs w:val="24"/>
          <w:lang w:val="en-GB"/>
        </w:rPr>
        <w:t xml:space="preserve">, </w:t>
      </w:r>
      <w:r w:rsidRPr="00671D5E">
        <w:rPr>
          <w:rFonts w:ascii="Calibri" w:hAnsi="Calibri" w:cs="Calibri"/>
          <w:sz w:val="24"/>
          <w:szCs w:val="24"/>
          <w:lang w:val="en-GB"/>
        </w:rPr>
        <w:t>associated fittings</w:t>
      </w:r>
      <w:r w:rsidR="00F7121C" w:rsidRPr="00671D5E">
        <w:rPr>
          <w:rFonts w:ascii="Calibri" w:hAnsi="Calibri" w:cs="Calibri"/>
          <w:sz w:val="24"/>
          <w:szCs w:val="24"/>
          <w:lang w:val="en-GB"/>
        </w:rPr>
        <w:t xml:space="preserve"> and concre</w:t>
      </w:r>
      <w:r w:rsidR="00436182" w:rsidRPr="00671D5E">
        <w:rPr>
          <w:rFonts w:ascii="Calibri" w:hAnsi="Calibri" w:cs="Calibri"/>
          <w:sz w:val="24"/>
          <w:szCs w:val="24"/>
          <w:lang w:val="en-GB"/>
        </w:rPr>
        <w:t>te supports/</w:t>
      </w:r>
      <w:r w:rsidR="008407A6" w:rsidRPr="00671D5E">
        <w:rPr>
          <w:rFonts w:ascii="Calibri" w:hAnsi="Calibri" w:cs="Calibri"/>
          <w:sz w:val="24"/>
          <w:szCs w:val="24"/>
          <w:lang w:val="en-GB"/>
        </w:rPr>
        <w:t>anchor</w:t>
      </w:r>
      <w:r w:rsidR="00436182" w:rsidRPr="00671D5E">
        <w:rPr>
          <w:rFonts w:ascii="Calibri" w:hAnsi="Calibri" w:cs="Calibri"/>
          <w:sz w:val="24"/>
          <w:szCs w:val="24"/>
          <w:lang w:val="en-GB"/>
        </w:rPr>
        <w:t xml:space="preserve"> blocks </w:t>
      </w:r>
      <w:r w:rsidR="00F7121C" w:rsidRPr="00671D5E">
        <w:rPr>
          <w:rFonts w:ascii="Calibri" w:hAnsi="Calibri" w:cs="Calibri"/>
          <w:sz w:val="24"/>
          <w:szCs w:val="24"/>
          <w:lang w:val="en-GB"/>
        </w:rPr>
        <w:t>where necessary across the river</w:t>
      </w:r>
      <w:r w:rsidRPr="00671D5E">
        <w:rPr>
          <w:rFonts w:ascii="Calibri" w:hAnsi="Calibri" w:cs="Calibri"/>
          <w:sz w:val="24"/>
          <w:szCs w:val="24"/>
          <w:lang w:val="en-GB"/>
        </w:rPr>
        <w:t>,</w:t>
      </w:r>
    </w:p>
    <w:p w14:paraId="38071243" w14:textId="77777777" w:rsidR="004942F1" w:rsidRPr="00671D5E" w:rsidRDefault="004942F1" w:rsidP="005D5BA5">
      <w:pPr>
        <w:widowControl w:val="0"/>
        <w:numPr>
          <w:ilvl w:val="0"/>
          <w:numId w:val="7"/>
        </w:numPr>
        <w:tabs>
          <w:tab w:val="left" w:pos="567"/>
        </w:tabs>
        <w:spacing w:before="120" w:after="120"/>
        <w:ind w:left="567" w:hanging="567"/>
        <w:jc w:val="both"/>
        <w:rPr>
          <w:rFonts w:ascii="Calibri" w:hAnsi="Calibri" w:cs="Calibri"/>
          <w:sz w:val="24"/>
          <w:szCs w:val="24"/>
          <w:lang w:val="en-GB"/>
        </w:rPr>
      </w:pPr>
      <w:r w:rsidRPr="00671D5E">
        <w:rPr>
          <w:rFonts w:ascii="Calibri" w:hAnsi="Calibri" w:cs="Calibri"/>
          <w:sz w:val="24"/>
          <w:szCs w:val="24"/>
          <w:lang w:val="en-GB"/>
        </w:rPr>
        <w:t xml:space="preserve">Supply, laying, testing and commissioning of </w:t>
      </w:r>
      <w:r w:rsidR="008407A6" w:rsidRPr="00671D5E">
        <w:rPr>
          <w:rFonts w:ascii="Calibri" w:hAnsi="Calibri" w:cs="Calibri"/>
          <w:sz w:val="24"/>
          <w:szCs w:val="24"/>
          <w:lang w:val="en-GB"/>
        </w:rPr>
        <w:t>1350</w:t>
      </w:r>
      <w:r w:rsidRPr="00671D5E">
        <w:rPr>
          <w:rFonts w:ascii="Calibri" w:hAnsi="Calibri" w:cs="Calibri"/>
          <w:sz w:val="24"/>
          <w:szCs w:val="24"/>
          <w:lang w:val="en-GB"/>
        </w:rPr>
        <w:t xml:space="preserve"> m OD </w:t>
      </w:r>
      <w:r w:rsidR="008407A6" w:rsidRPr="00671D5E">
        <w:rPr>
          <w:rFonts w:ascii="Calibri" w:hAnsi="Calibri" w:cs="Calibri"/>
          <w:sz w:val="24"/>
          <w:szCs w:val="24"/>
          <w:lang w:val="en-GB"/>
        </w:rPr>
        <w:t>110</w:t>
      </w:r>
      <w:r w:rsidRPr="00671D5E">
        <w:rPr>
          <w:rFonts w:ascii="Calibri" w:hAnsi="Calibri" w:cs="Calibri"/>
          <w:sz w:val="24"/>
          <w:szCs w:val="24"/>
          <w:lang w:val="en-GB"/>
        </w:rPr>
        <w:t xml:space="preserve"> </w:t>
      </w:r>
      <w:r w:rsidR="008407A6" w:rsidRPr="00671D5E">
        <w:rPr>
          <w:rFonts w:ascii="Calibri" w:hAnsi="Calibri" w:cs="Calibri"/>
          <w:sz w:val="24"/>
          <w:szCs w:val="24"/>
          <w:lang w:val="en-GB"/>
        </w:rPr>
        <w:t>UPVC</w:t>
      </w:r>
      <w:r w:rsidRPr="00671D5E">
        <w:rPr>
          <w:rFonts w:ascii="Calibri" w:hAnsi="Calibri" w:cs="Calibri"/>
          <w:sz w:val="24"/>
          <w:szCs w:val="24"/>
          <w:lang w:val="en-GB"/>
        </w:rPr>
        <w:t xml:space="preserve"> PN 10 </w:t>
      </w:r>
      <w:r w:rsidR="0002352D" w:rsidRPr="00671D5E">
        <w:rPr>
          <w:rFonts w:ascii="Calibri" w:hAnsi="Calibri" w:cs="Calibri"/>
          <w:sz w:val="24"/>
          <w:szCs w:val="24"/>
          <w:lang w:val="en-GB"/>
        </w:rPr>
        <w:t>distribution lines</w:t>
      </w:r>
      <w:r w:rsidRPr="00671D5E">
        <w:rPr>
          <w:rFonts w:ascii="Calibri" w:hAnsi="Calibri" w:cs="Calibri"/>
          <w:sz w:val="24"/>
          <w:szCs w:val="24"/>
          <w:lang w:val="en-GB"/>
        </w:rPr>
        <w:t xml:space="preserve"> and associated fittings,</w:t>
      </w:r>
    </w:p>
    <w:p w14:paraId="0D062C31" w14:textId="77777777" w:rsidR="001D6407" w:rsidRPr="00671D5E" w:rsidRDefault="001D6407" w:rsidP="005D5BA5">
      <w:pPr>
        <w:widowControl w:val="0"/>
        <w:numPr>
          <w:ilvl w:val="0"/>
          <w:numId w:val="7"/>
        </w:numPr>
        <w:tabs>
          <w:tab w:val="left" w:pos="567"/>
        </w:tabs>
        <w:spacing w:before="120" w:after="120"/>
        <w:ind w:left="567" w:hanging="567"/>
        <w:jc w:val="both"/>
        <w:rPr>
          <w:rFonts w:ascii="Calibri" w:hAnsi="Calibri" w:cs="Calibri"/>
          <w:sz w:val="24"/>
          <w:szCs w:val="24"/>
          <w:lang w:val="en-GB"/>
        </w:rPr>
      </w:pPr>
      <w:r w:rsidRPr="00671D5E">
        <w:rPr>
          <w:rFonts w:ascii="Calibri" w:hAnsi="Calibri" w:cs="Calibri"/>
          <w:sz w:val="24"/>
          <w:szCs w:val="24"/>
          <w:lang w:val="en-GB"/>
        </w:rPr>
        <w:t xml:space="preserve">Supply, laying, testing and commissioning of </w:t>
      </w:r>
      <w:r w:rsidR="008703B3" w:rsidRPr="00671D5E">
        <w:rPr>
          <w:rFonts w:ascii="Calibri" w:hAnsi="Calibri" w:cs="Calibri"/>
          <w:sz w:val="24"/>
          <w:szCs w:val="24"/>
          <w:lang w:val="en-GB"/>
        </w:rPr>
        <w:t>2250 m OD 63</w:t>
      </w:r>
      <w:r w:rsidRPr="00671D5E">
        <w:rPr>
          <w:rFonts w:ascii="Calibri" w:hAnsi="Calibri" w:cs="Calibri"/>
          <w:sz w:val="24"/>
          <w:szCs w:val="24"/>
          <w:lang w:val="en-GB"/>
        </w:rPr>
        <w:t xml:space="preserve"> HDPE PN 10 distribution lines and associated fittings,</w:t>
      </w:r>
    </w:p>
    <w:p w14:paraId="7725BCBB" w14:textId="77777777" w:rsidR="00735EBB" w:rsidRPr="00671D5E" w:rsidRDefault="00735EBB" w:rsidP="005D5BA5">
      <w:pPr>
        <w:widowControl w:val="0"/>
        <w:numPr>
          <w:ilvl w:val="0"/>
          <w:numId w:val="7"/>
        </w:numPr>
        <w:tabs>
          <w:tab w:val="left" w:pos="567"/>
        </w:tabs>
        <w:spacing w:before="120" w:after="120"/>
        <w:ind w:left="567" w:hanging="567"/>
        <w:jc w:val="both"/>
        <w:rPr>
          <w:rFonts w:ascii="Calibri" w:hAnsi="Calibri" w:cs="Calibri"/>
          <w:sz w:val="24"/>
          <w:szCs w:val="24"/>
          <w:lang w:val="en-GB"/>
        </w:rPr>
      </w:pPr>
      <w:r w:rsidRPr="00671D5E">
        <w:rPr>
          <w:rFonts w:ascii="Calibri" w:hAnsi="Calibri" w:cs="Calibri"/>
          <w:sz w:val="24"/>
          <w:szCs w:val="24"/>
          <w:lang w:val="en-GB"/>
        </w:rPr>
        <w:t>Supply, laying, te</w:t>
      </w:r>
      <w:r w:rsidR="008703B3" w:rsidRPr="00671D5E">
        <w:rPr>
          <w:rFonts w:ascii="Calibri" w:hAnsi="Calibri" w:cs="Calibri"/>
          <w:sz w:val="24"/>
          <w:szCs w:val="24"/>
          <w:lang w:val="en-GB"/>
        </w:rPr>
        <w:t>sting and commissioning of 4900 m OD 50</w:t>
      </w:r>
      <w:r w:rsidRPr="00671D5E">
        <w:rPr>
          <w:rFonts w:ascii="Calibri" w:hAnsi="Calibri" w:cs="Calibri"/>
          <w:sz w:val="24"/>
          <w:szCs w:val="24"/>
          <w:lang w:val="en-GB"/>
        </w:rPr>
        <w:t xml:space="preserve"> HDPE PN 10 distribution lines and associated fittings,</w:t>
      </w:r>
    </w:p>
    <w:p w14:paraId="301F9026" w14:textId="77777777" w:rsidR="00735EBB" w:rsidRPr="00671D5E" w:rsidRDefault="00735EBB" w:rsidP="005D5BA5">
      <w:pPr>
        <w:widowControl w:val="0"/>
        <w:numPr>
          <w:ilvl w:val="0"/>
          <w:numId w:val="7"/>
        </w:numPr>
        <w:tabs>
          <w:tab w:val="left" w:pos="567"/>
        </w:tabs>
        <w:spacing w:before="120" w:after="120"/>
        <w:ind w:left="567" w:hanging="567"/>
        <w:jc w:val="both"/>
        <w:rPr>
          <w:rFonts w:ascii="Calibri" w:hAnsi="Calibri" w:cs="Calibri"/>
          <w:sz w:val="24"/>
          <w:szCs w:val="24"/>
          <w:lang w:val="en-GB"/>
        </w:rPr>
      </w:pPr>
      <w:r w:rsidRPr="00671D5E">
        <w:rPr>
          <w:rFonts w:ascii="Calibri" w:hAnsi="Calibri" w:cs="Calibri"/>
          <w:sz w:val="24"/>
          <w:szCs w:val="24"/>
          <w:lang w:val="en-GB"/>
        </w:rPr>
        <w:t>Supply, laying, t</w:t>
      </w:r>
      <w:r w:rsidR="008703B3" w:rsidRPr="00671D5E">
        <w:rPr>
          <w:rFonts w:ascii="Calibri" w:hAnsi="Calibri" w:cs="Calibri"/>
          <w:sz w:val="24"/>
          <w:szCs w:val="24"/>
          <w:lang w:val="en-GB"/>
        </w:rPr>
        <w:t xml:space="preserve">esting and commissioning of 4900 m OD 40 </w:t>
      </w:r>
      <w:r w:rsidRPr="00671D5E">
        <w:rPr>
          <w:rFonts w:ascii="Calibri" w:hAnsi="Calibri" w:cs="Calibri"/>
          <w:sz w:val="24"/>
          <w:szCs w:val="24"/>
          <w:lang w:val="en-GB"/>
        </w:rPr>
        <w:t>HDPE PN 10 distribution lines and associated fittings,</w:t>
      </w:r>
    </w:p>
    <w:p w14:paraId="5BAD3425" w14:textId="77777777" w:rsidR="0048005C" w:rsidRPr="00671D5E" w:rsidRDefault="0048005C" w:rsidP="005D5BA5">
      <w:pPr>
        <w:widowControl w:val="0"/>
        <w:tabs>
          <w:tab w:val="left" w:pos="567"/>
        </w:tabs>
        <w:ind w:left="567" w:hanging="567"/>
        <w:jc w:val="both"/>
        <w:rPr>
          <w:rFonts w:ascii="Calibri" w:hAnsi="Calibri" w:cs="Calibri"/>
          <w:sz w:val="24"/>
          <w:szCs w:val="24"/>
          <w:lang w:val="en-GB"/>
        </w:rPr>
      </w:pPr>
    </w:p>
    <w:p w14:paraId="54DC5B1B" w14:textId="77777777" w:rsidR="0048005C" w:rsidRPr="00671D5E" w:rsidRDefault="0048005C" w:rsidP="005D5BA5">
      <w:pPr>
        <w:widowControl w:val="0"/>
        <w:numPr>
          <w:ilvl w:val="0"/>
          <w:numId w:val="7"/>
        </w:numPr>
        <w:tabs>
          <w:tab w:val="left" w:pos="567"/>
        </w:tabs>
        <w:ind w:left="567" w:hanging="567"/>
        <w:jc w:val="both"/>
        <w:rPr>
          <w:rFonts w:ascii="Calibri" w:hAnsi="Calibri" w:cs="Calibri"/>
          <w:sz w:val="24"/>
          <w:szCs w:val="24"/>
        </w:rPr>
      </w:pPr>
      <w:r w:rsidRPr="00671D5E">
        <w:rPr>
          <w:rFonts w:ascii="Calibri" w:hAnsi="Calibri" w:cs="Calibri"/>
          <w:sz w:val="24"/>
          <w:szCs w:val="24"/>
        </w:rPr>
        <w:t xml:space="preserve">Supply and installation of </w:t>
      </w:r>
      <w:r w:rsidR="00AB5624" w:rsidRPr="00671D5E">
        <w:rPr>
          <w:rFonts w:ascii="Calibri" w:hAnsi="Calibri" w:cs="Calibri"/>
          <w:sz w:val="24"/>
          <w:szCs w:val="24"/>
        </w:rPr>
        <w:t>2</w:t>
      </w:r>
      <w:r w:rsidRPr="00671D5E">
        <w:rPr>
          <w:rFonts w:ascii="Calibri" w:hAnsi="Calibri" w:cs="Calibri"/>
          <w:sz w:val="24"/>
          <w:szCs w:val="24"/>
        </w:rPr>
        <w:t xml:space="preserve"> No. bulk flow meters, </w:t>
      </w:r>
    </w:p>
    <w:p w14:paraId="0C7D08AC" w14:textId="77777777" w:rsidR="0048005C" w:rsidRPr="00671D5E" w:rsidRDefault="0048005C" w:rsidP="005D5BA5">
      <w:pPr>
        <w:widowControl w:val="0"/>
        <w:tabs>
          <w:tab w:val="left" w:pos="567"/>
        </w:tabs>
        <w:ind w:left="567" w:hanging="567"/>
        <w:jc w:val="both"/>
        <w:rPr>
          <w:rFonts w:ascii="Calibri" w:hAnsi="Calibri" w:cs="Calibri"/>
          <w:sz w:val="24"/>
          <w:szCs w:val="24"/>
        </w:rPr>
      </w:pPr>
    </w:p>
    <w:p w14:paraId="79DD34FD" w14:textId="77777777" w:rsidR="006274C4" w:rsidRPr="00671D5E" w:rsidRDefault="0048005C" w:rsidP="006274C4">
      <w:pPr>
        <w:pStyle w:val="Default"/>
        <w:numPr>
          <w:ilvl w:val="0"/>
          <w:numId w:val="7"/>
        </w:numPr>
        <w:tabs>
          <w:tab w:val="left" w:pos="567"/>
        </w:tabs>
        <w:ind w:left="567" w:hanging="567"/>
        <w:jc w:val="both"/>
        <w:rPr>
          <w:rFonts w:ascii="Calibri" w:hAnsi="Calibri" w:cs="Calibri"/>
          <w:color w:val="auto"/>
        </w:rPr>
      </w:pPr>
      <w:r w:rsidRPr="00671D5E">
        <w:rPr>
          <w:rFonts w:ascii="Calibri" w:hAnsi="Calibri" w:cs="Calibri"/>
          <w:color w:val="auto"/>
        </w:rPr>
        <w:t xml:space="preserve">Supply and installation of </w:t>
      </w:r>
      <w:r w:rsidR="006274C4" w:rsidRPr="00671D5E">
        <w:rPr>
          <w:rFonts w:ascii="Calibri" w:hAnsi="Calibri" w:cs="Calibri"/>
          <w:color w:val="auto"/>
        </w:rPr>
        <w:t xml:space="preserve">1 tap stand to be installed at the intake covered under these specifications. </w:t>
      </w:r>
    </w:p>
    <w:p w14:paraId="37A31054" w14:textId="77777777" w:rsidR="006274C4" w:rsidRPr="00671D5E" w:rsidRDefault="006274C4" w:rsidP="006274C4">
      <w:pPr>
        <w:pStyle w:val="Default"/>
        <w:tabs>
          <w:tab w:val="left" w:pos="567"/>
        </w:tabs>
        <w:ind w:left="567" w:hanging="567"/>
        <w:jc w:val="both"/>
        <w:rPr>
          <w:rFonts w:ascii="Calibri" w:hAnsi="Calibri" w:cs="Calibri"/>
          <w:color w:val="auto"/>
        </w:rPr>
      </w:pPr>
    </w:p>
    <w:p w14:paraId="629D9A36" w14:textId="77777777" w:rsidR="00D57DB9" w:rsidRPr="00671D5E" w:rsidRDefault="00627CA7">
      <w:pPr>
        <w:pStyle w:val="Default"/>
        <w:numPr>
          <w:ilvl w:val="0"/>
          <w:numId w:val="7"/>
        </w:numPr>
        <w:tabs>
          <w:tab w:val="left" w:pos="567"/>
        </w:tabs>
        <w:ind w:left="567" w:hanging="567"/>
        <w:jc w:val="both"/>
        <w:rPr>
          <w:rFonts w:ascii="Calibri" w:hAnsi="Calibri" w:cs="Calibri"/>
        </w:rPr>
      </w:pPr>
      <w:r w:rsidRPr="612C747C">
        <w:rPr>
          <w:rFonts w:ascii="Calibri" w:hAnsi="Calibri" w:cs="Calibri"/>
          <w:color w:val="auto"/>
        </w:rPr>
        <w:t>1</w:t>
      </w:r>
      <w:r w:rsidR="007851EF" w:rsidRPr="612C747C">
        <w:rPr>
          <w:rFonts w:ascii="Calibri" w:hAnsi="Calibri" w:cs="Calibri"/>
          <w:color w:val="auto"/>
        </w:rPr>
        <w:t>5 No. public stand Taps</w:t>
      </w:r>
      <w:r w:rsidRPr="612C747C">
        <w:rPr>
          <w:rFonts w:ascii="Calibri" w:hAnsi="Calibri" w:cs="Calibri"/>
          <w:color w:val="auto"/>
        </w:rPr>
        <w:t xml:space="preserve"> – These works shall be implemented in a separate contract</w:t>
      </w:r>
      <w:r w:rsidR="006274C4" w:rsidRPr="612C747C">
        <w:rPr>
          <w:rFonts w:ascii="Calibri" w:hAnsi="Calibri" w:cs="Calibri"/>
          <w:color w:val="auto"/>
        </w:rPr>
        <w:t xml:space="preserve"> to include </w:t>
      </w:r>
      <w:r w:rsidRPr="612C747C">
        <w:rPr>
          <w:rFonts w:ascii="Calibri" w:hAnsi="Calibri" w:cs="Calibri"/>
          <w:color w:val="auto"/>
        </w:rPr>
        <w:t xml:space="preserve">the provision of prepayment technologies. </w:t>
      </w:r>
    </w:p>
    <w:p w14:paraId="439FFD46" w14:textId="061EE149" w:rsidR="29A0E57F" w:rsidRDefault="01297784" w:rsidP="612C747C">
      <w:pPr>
        <w:pStyle w:val="Default"/>
        <w:numPr>
          <w:ilvl w:val="0"/>
          <w:numId w:val="7"/>
        </w:numPr>
        <w:tabs>
          <w:tab w:val="left" w:pos="567"/>
        </w:tabs>
        <w:ind w:left="567" w:hanging="567"/>
        <w:jc w:val="both"/>
        <w:rPr>
          <w:rFonts w:ascii="Calibri" w:hAnsi="Calibri" w:cs="Calibri"/>
        </w:rPr>
      </w:pPr>
      <w:r w:rsidRPr="65297B1C">
        <w:rPr>
          <w:rFonts w:ascii="Aptos" w:eastAsia="Aptos" w:hAnsi="Aptos" w:cs="Aptos"/>
          <w:sz w:val="22"/>
          <w:szCs w:val="22"/>
        </w:rPr>
        <w:t>1 N0. c</w:t>
      </w:r>
      <w:r w:rsidR="29A0E57F" w:rsidRPr="65297B1C">
        <w:rPr>
          <w:rFonts w:ascii="Aptos" w:eastAsia="Aptos" w:hAnsi="Aptos" w:cs="Aptos"/>
          <w:sz w:val="22"/>
          <w:szCs w:val="22"/>
        </w:rPr>
        <w:t xml:space="preserve">entral Pressure Reducing Valve (PRV). The contractor shall supply, install, test, and commission </w:t>
      </w:r>
      <w:r w:rsidR="406CA449" w:rsidRPr="65297B1C">
        <w:rPr>
          <w:rFonts w:ascii="Aptos" w:eastAsia="Aptos" w:hAnsi="Aptos" w:cs="Aptos"/>
          <w:sz w:val="22"/>
          <w:szCs w:val="22"/>
        </w:rPr>
        <w:t>a</w:t>
      </w:r>
      <w:r w:rsidR="29A0E57F" w:rsidRPr="65297B1C">
        <w:rPr>
          <w:rFonts w:ascii="Aptos" w:eastAsia="Aptos" w:hAnsi="Aptos" w:cs="Aptos"/>
          <w:sz w:val="22"/>
          <w:szCs w:val="22"/>
        </w:rPr>
        <w:t xml:space="preserve"> central pressure-reducing valve (PRV) assembly on the main distribution pipeline as shown in the design drawings. The PRV shall be pilot-operated and sized to manage variable flow and high inlet pressures, maintaining downstream pressure within the limits suitable for domestic use.</w:t>
      </w:r>
    </w:p>
    <w:p w14:paraId="7DC8C081" w14:textId="7E55502E" w:rsidR="006274C4" w:rsidRPr="00671D5E" w:rsidRDefault="006274C4" w:rsidP="65297B1C">
      <w:pPr>
        <w:tabs>
          <w:tab w:val="left" w:pos="567"/>
        </w:tabs>
        <w:jc w:val="both"/>
        <w:rPr>
          <w:rFonts w:ascii="Aptos" w:eastAsia="Aptos" w:hAnsi="Aptos" w:cs="Aptos"/>
          <w:b/>
          <w:bCs/>
          <w:szCs w:val="22"/>
          <w:lang w:val="en-GB"/>
        </w:rPr>
      </w:pPr>
    </w:p>
    <w:p w14:paraId="0477E574" w14:textId="77777777" w:rsidR="006274C4" w:rsidRPr="00671D5E" w:rsidRDefault="006274C4" w:rsidP="006274C4">
      <w:pPr>
        <w:pStyle w:val="Default"/>
        <w:tabs>
          <w:tab w:val="left" w:pos="567"/>
        </w:tabs>
        <w:ind w:left="567"/>
        <w:jc w:val="both"/>
        <w:rPr>
          <w:rFonts w:ascii="Calibri" w:hAnsi="Calibri" w:cs="Calibri"/>
        </w:rPr>
      </w:pPr>
    </w:p>
    <w:p w14:paraId="52AEF23D" w14:textId="77777777" w:rsidR="00D57DB9" w:rsidRPr="00671D5E" w:rsidRDefault="00D57DB9" w:rsidP="005D5BA5">
      <w:pPr>
        <w:pStyle w:val="Heading2"/>
        <w:jc w:val="both"/>
        <w:rPr>
          <w:rFonts w:ascii="Calibri" w:hAnsi="Calibri" w:cs="Calibri"/>
          <w:sz w:val="24"/>
          <w:szCs w:val="24"/>
        </w:rPr>
      </w:pPr>
      <w:bookmarkStart w:id="124" w:name="_Toc326843238"/>
      <w:bookmarkStart w:id="125" w:name="_Toc309306774"/>
      <w:bookmarkStart w:id="126" w:name="_Toc195709431"/>
      <w:r w:rsidRPr="00671D5E">
        <w:rPr>
          <w:rFonts w:ascii="Calibri" w:hAnsi="Calibri" w:cs="Calibri"/>
          <w:sz w:val="24"/>
          <w:szCs w:val="24"/>
        </w:rPr>
        <w:t>Extent of the Works - Part 2</w:t>
      </w:r>
      <w:bookmarkEnd w:id="124"/>
      <w:bookmarkEnd w:id="125"/>
      <w:bookmarkEnd w:id="126"/>
    </w:p>
    <w:p w14:paraId="608DEACE" w14:textId="77777777" w:rsidR="00D57DB9" w:rsidRPr="00671D5E" w:rsidRDefault="00D57DB9" w:rsidP="005D5BA5">
      <w:pPr>
        <w:jc w:val="both"/>
        <w:rPr>
          <w:rFonts w:ascii="Calibri" w:hAnsi="Calibri" w:cs="Calibri"/>
          <w:sz w:val="24"/>
          <w:szCs w:val="24"/>
          <w:lang w:val="en-GB"/>
        </w:rPr>
      </w:pPr>
      <w:r w:rsidRPr="00671D5E">
        <w:rPr>
          <w:rFonts w:ascii="Calibri" w:hAnsi="Calibri" w:cs="Calibri"/>
          <w:sz w:val="24"/>
          <w:szCs w:val="24"/>
          <w:lang w:val="en-GB"/>
        </w:rPr>
        <w:t xml:space="preserve"> </w:t>
      </w:r>
    </w:p>
    <w:p w14:paraId="0E2F08F5"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Works to be executed by the Contractor shall include the following.</w:t>
      </w:r>
    </w:p>
    <w:p w14:paraId="3FD9042A" w14:textId="77777777" w:rsidR="00D57E35" w:rsidRPr="00671D5E" w:rsidRDefault="00D57E35" w:rsidP="005D5BA5">
      <w:pPr>
        <w:jc w:val="both"/>
        <w:rPr>
          <w:rFonts w:ascii="Calibri" w:hAnsi="Calibri" w:cs="Calibri"/>
          <w:sz w:val="24"/>
          <w:szCs w:val="24"/>
          <w:lang w:val="en-GB"/>
        </w:rPr>
      </w:pPr>
    </w:p>
    <w:p w14:paraId="4FE4A482" w14:textId="77777777" w:rsidR="001E6055" w:rsidRPr="00671D5E" w:rsidRDefault="009E6D6D" w:rsidP="005D5BA5">
      <w:pPr>
        <w:pStyle w:val="Heading3"/>
        <w:jc w:val="both"/>
        <w:rPr>
          <w:rFonts w:ascii="Calibri" w:hAnsi="Calibri" w:cs="Calibri"/>
          <w:sz w:val="24"/>
          <w:szCs w:val="24"/>
          <w:lang w:val="en-GB"/>
        </w:rPr>
      </w:pPr>
      <w:r w:rsidRPr="00671D5E">
        <w:rPr>
          <w:rFonts w:ascii="Calibri" w:hAnsi="Calibri" w:cs="Calibri"/>
          <w:sz w:val="24"/>
          <w:szCs w:val="24"/>
          <w:lang w:val="en-GB"/>
        </w:rPr>
        <w:t xml:space="preserve">Civil Works for Water </w:t>
      </w:r>
      <w:r w:rsidR="001E6055" w:rsidRPr="00671D5E">
        <w:rPr>
          <w:rFonts w:ascii="Calibri" w:hAnsi="Calibri" w:cs="Calibri"/>
          <w:sz w:val="24"/>
          <w:szCs w:val="24"/>
          <w:lang w:val="en-GB"/>
        </w:rPr>
        <w:t xml:space="preserve">Plant </w:t>
      </w:r>
    </w:p>
    <w:p w14:paraId="052D4810" w14:textId="77777777" w:rsidR="001E6055" w:rsidRPr="00671D5E" w:rsidRDefault="001E6055" w:rsidP="005D5BA5">
      <w:pPr>
        <w:pStyle w:val="specst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Calibri" w:hAnsi="Calibri" w:cs="Calibri"/>
          <w:sz w:val="24"/>
          <w:szCs w:val="24"/>
        </w:rPr>
      </w:pPr>
    </w:p>
    <w:p w14:paraId="62D3F89E" w14:textId="77777777" w:rsidR="00674731" w:rsidRPr="00671D5E" w:rsidRDefault="00674731" w:rsidP="005D5BA5">
      <w:pPr>
        <w:widowControl w:val="0"/>
        <w:jc w:val="both"/>
        <w:rPr>
          <w:rFonts w:ascii="Calibri" w:hAnsi="Calibri" w:cs="Calibri"/>
          <w:sz w:val="24"/>
          <w:szCs w:val="24"/>
          <w:lang w:val="en-GB"/>
        </w:rPr>
      </w:pPr>
    </w:p>
    <w:p w14:paraId="47F751C3" w14:textId="77777777" w:rsidR="00AF07AE" w:rsidRPr="00671D5E" w:rsidRDefault="00AF07AE" w:rsidP="005D5BA5">
      <w:pPr>
        <w:widowControl w:val="0"/>
        <w:numPr>
          <w:ilvl w:val="0"/>
          <w:numId w:val="29"/>
        </w:numPr>
        <w:jc w:val="both"/>
        <w:rPr>
          <w:rFonts w:ascii="Calibri" w:hAnsi="Calibri" w:cs="Calibri"/>
          <w:sz w:val="24"/>
          <w:szCs w:val="24"/>
          <w:lang w:val="en-GB"/>
        </w:rPr>
      </w:pPr>
      <w:r w:rsidRPr="00671D5E">
        <w:rPr>
          <w:rFonts w:ascii="Calibri" w:hAnsi="Calibri" w:cs="Calibri"/>
          <w:sz w:val="24"/>
          <w:szCs w:val="24"/>
          <w:lang w:val="en-GB"/>
        </w:rPr>
        <w:t>Construction of intake structure and fittings,</w:t>
      </w:r>
    </w:p>
    <w:p w14:paraId="2780AF0D" w14:textId="77777777" w:rsidR="00674731" w:rsidRPr="00671D5E" w:rsidRDefault="00674731" w:rsidP="005D5BA5">
      <w:pPr>
        <w:widowControl w:val="0"/>
        <w:jc w:val="both"/>
        <w:rPr>
          <w:rFonts w:ascii="Calibri" w:hAnsi="Calibri" w:cs="Calibri"/>
          <w:sz w:val="24"/>
          <w:szCs w:val="24"/>
          <w:lang w:val="en-GB"/>
        </w:rPr>
      </w:pPr>
    </w:p>
    <w:p w14:paraId="2EA81E17" w14:textId="77777777" w:rsidR="00674731" w:rsidRPr="00671D5E" w:rsidRDefault="00674731" w:rsidP="00322174">
      <w:pPr>
        <w:widowControl w:val="0"/>
        <w:numPr>
          <w:ilvl w:val="0"/>
          <w:numId w:val="29"/>
        </w:numPr>
        <w:jc w:val="both"/>
        <w:rPr>
          <w:rFonts w:ascii="Calibri" w:hAnsi="Calibri" w:cs="Calibri"/>
          <w:sz w:val="24"/>
          <w:szCs w:val="24"/>
          <w:lang w:val="en-GB"/>
        </w:rPr>
      </w:pPr>
      <w:r w:rsidRPr="00671D5E">
        <w:rPr>
          <w:rFonts w:ascii="Calibri" w:hAnsi="Calibri" w:cs="Calibri"/>
          <w:sz w:val="24"/>
          <w:szCs w:val="24"/>
          <w:lang w:val="en-GB"/>
        </w:rPr>
        <w:t>Construction of intake site works</w:t>
      </w:r>
      <w:r w:rsidR="00B73E40" w:rsidRPr="00671D5E">
        <w:rPr>
          <w:rFonts w:ascii="Calibri" w:hAnsi="Calibri" w:cs="Calibri"/>
          <w:sz w:val="24"/>
          <w:szCs w:val="24"/>
          <w:lang w:val="en-GB"/>
        </w:rPr>
        <w:t xml:space="preserve">, walkway platform, </w:t>
      </w:r>
      <w:r w:rsidRPr="00671D5E">
        <w:rPr>
          <w:rFonts w:ascii="Calibri" w:hAnsi="Calibri" w:cs="Calibri"/>
          <w:sz w:val="24"/>
          <w:szCs w:val="24"/>
          <w:lang w:val="en-GB"/>
        </w:rPr>
        <w:t>pipework,</w:t>
      </w:r>
    </w:p>
    <w:p w14:paraId="46FC4A0D" w14:textId="77777777" w:rsidR="00D57E35" w:rsidRPr="00671D5E" w:rsidRDefault="00D57E35" w:rsidP="005D5BA5">
      <w:pPr>
        <w:pStyle w:val="ListParagraph"/>
        <w:ind w:left="0"/>
        <w:jc w:val="both"/>
        <w:rPr>
          <w:rFonts w:ascii="Calibri" w:hAnsi="Calibri" w:cs="Calibri"/>
          <w:sz w:val="24"/>
          <w:szCs w:val="24"/>
        </w:rPr>
      </w:pPr>
    </w:p>
    <w:p w14:paraId="648E4B7C" w14:textId="77777777" w:rsidR="009B1B9E" w:rsidRPr="00671D5E" w:rsidRDefault="00674731" w:rsidP="00296387">
      <w:pPr>
        <w:pStyle w:val="NoSpacing1"/>
        <w:numPr>
          <w:ilvl w:val="0"/>
          <w:numId w:val="29"/>
        </w:numPr>
        <w:spacing w:before="0" w:after="0"/>
        <w:rPr>
          <w:rFonts w:ascii="Calibri" w:hAnsi="Calibri" w:cs="Calibri"/>
          <w:sz w:val="24"/>
        </w:rPr>
      </w:pPr>
      <w:r w:rsidRPr="00671D5E">
        <w:rPr>
          <w:rFonts w:ascii="Calibri" w:hAnsi="Calibri" w:cs="Calibri"/>
          <w:sz w:val="24"/>
        </w:rPr>
        <w:t>Pump</w:t>
      </w:r>
      <w:r w:rsidR="009B1B9E" w:rsidRPr="00671D5E">
        <w:rPr>
          <w:rFonts w:ascii="Calibri" w:hAnsi="Calibri" w:cs="Calibri"/>
          <w:sz w:val="24"/>
        </w:rPr>
        <w:t>s</w:t>
      </w:r>
      <w:r w:rsidRPr="00671D5E">
        <w:rPr>
          <w:rFonts w:ascii="Calibri" w:hAnsi="Calibri" w:cs="Calibri"/>
          <w:sz w:val="24"/>
        </w:rPr>
        <w:t xml:space="preserve"> House </w:t>
      </w:r>
    </w:p>
    <w:p w14:paraId="4DC2ECC6" w14:textId="77777777" w:rsidR="009B1B9E" w:rsidRPr="00671D5E" w:rsidRDefault="009B1B9E" w:rsidP="005D5BA5">
      <w:pPr>
        <w:pStyle w:val="ListParagraph"/>
        <w:jc w:val="both"/>
        <w:rPr>
          <w:rFonts w:ascii="Calibri" w:hAnsi="Calibri" w:cs="Calibri"/>
          <w:sz w:val="24"/>
          <w:szCs w:val="24"/>
        </w:rPr>
      </w:pPr>
    </w:p>
    <w:p w14:paraId="27541ECF" w14:textId="77777777" w:rsidR="009B1B9E" w:rsidRPr="00671D5E" w:rsidRDefault="009B1B9E" w:rsidP="005D5BA5">
      <w:pPr>
        <w:pStyle w:val="NoSpacing1"/>
        <w:numPr>
          <w:ilvl w:val="0"/>
          <w:numId w:val="29"/>
        </w:numPr>
        <w:spacing w:before="0" w:after="0"/>
        <w:rPr>
          <w:rFonts w:ascii="Calibri" w:hAnsi="Calibri" w:cs="Calibri"/>
          <w:sz w:val="24"/>
        </w:rPr>
      </w:pPr>
      <w:r w:rsidRPr="00671D5E">
        <w:rPr>
          <w:rFonts w:ascii="Calibri" w:hAnsi="Calibri" w:cs="Calibri"/>
          <w:sz w:val="24"/>
        </w:rPr>
        <w:t>Pump Attendant house</w:t>
      </w:r>
    </w:p>
    <w:p w14:paraId="79796693" w14:textId="77777777" w:rsidR="00B73E40" w:rsidRPr="00671D5E" w:rsidRDefault="00B73E40" w:rsidP="005D5BA5">
      <w:pPr>
        <w:pStyle w:val="NoSpacing1"/>
        <w:spacing w:before="0" w:after="0"/>
        <w:rPr>
          <w:rFonts w:ascii="Calibri" w:hAnsi="Calibri" w:cs="Calibri"/>
          <w:sz w:val="24"/>
        </w:rPr>
      </w:pPr>
    </w:p>
    <w:p w14:paraId="18886632" w14:textId="77777777" w:rsidR="001E6055" w:rsidRPr="00671D5E" w:rsidRDefault="001E6055" w:rsidP="005D5BA5">
      <w:pPr>
        <w:widowControl w:val="0"/>
        <w:numPr>
          <w:ilvl w:val="0"/>
          <w:numId w:val="29"/>
        </w:numPr>
        <w:jc w:val="both"/>
        <w:rPr>
          <w:rFonts w:ascii="Calibri" w:hAnsi="Calibri" w:cs="Calibri"/>
          <w:sz w:val="24"/>
          <w:szCs w:val="24"/>
          <w:lang w:val="en-GB"/>
        </w:rPr>
      </w:pPr>
      <w:r w:rsidRPr="00671D5E">
        <w:rPr>
          <w:rFonts w:ascii="Calibri" w:hAnsi="Calibri" w:cs="Calibri"/>
          <w:sz w:val="24"/>
          <w:szCs w:val="24"/>
          <w:lang w:val="en-GB"/>
        </w:rPr>
        <w:t>Construction of site works including access road and parking pipework, fencing, drainage etc.</w:t>
      </w:r>
    </w:p>
    <w:p w14:paraId="47297C67" w14:textId="77777777" w:rsidR="00D57DB9" w:rsidRPr="00671D5E" w:rsidRDefault="00D57DB9" w:rsidP="005D5BA5">
      <w:pPr>
        <w:jc w:val="both"/>
        <w:rPr>
          <w:rFonts w:ascii="Calibri" w:hAnsi="Calibri" w:cs="Calibri"/>
          <w:sz w:val="24"/>
          <w:szCs w:val="24"/>
          <w:lang w:val="en-GB"/>
        </w:rPr>
      </w:pPr>
    </w:p>
    <w:p w14:paraId="697B74D0" w14:textId="77777777" w:rsidR="00D57DB9" w:rsidRPr="00671D5E" w:rsidRDefault="00D57DB9" w:rsidP="005D5BA5">
      <w:pPr>
        <w:pStyle w:val="Heading3"/>
        <w:jc w:val="both"/>
        <w:rPr>
          <w:rFonts w:ascii="Calibri" w:hAnsi="Calibri" w:cs="Calibri"/>
          <w:sz w:val="24"/>
          <w:szCs w:val="24"/>
          <w:lang w:val="en-GB"/>
        </w:rPr>
      </w:pPr>
      <w:bookmarkStart w:id="127" w:name="_Toc309306776"/>
      <w:r w:rsidRPr="00671D5E">
        <w:rPr>
          <w:rFonts w:ascii="Calibri" w:hAnsi="Calibri" w:cs="Calibri"/>
          <w:sz w:val="24"/>
          <w:szCs w:val="24"/>
          <w:lang w:val="en-GB"/>
        </w:rPr>
        <w:t>Civil Works for Water Supply Reservoirs</w:t>
      </w:r>
      <w:bookmarkEnd w:id="127"/>
      <w:r w:rsidRPr="00671D5E">
        <w:rPr>
          <w:rFonts w:ascii="Calibri" w:hAnsi="Calibri" w:cs="Calibri"/>
          <w:sz w:val="24"/>
          <w:szCs w:val="24"/>
          <w:lang w:val="en-GB"/>
        </w:rPr>
        <w:t xml:space="preserve"> </w:t>
      </w:r>
    </w:p>
    <w:p w14:paraId="048740F3" w14:textId="77777777" w:rsidR="00D57DB9" w:rsidRPr="00671D5E" w:rsidRDefault="00D57DB9" w:rsidP="005D5BA5">
      <w:pPr>
        <w:widowControl w:val="0"/>
        <w:jc w:val="both"/>
        <w:rPr>
          <w:rFonts w:ascii="Calibri" w:hAnsi="Calibri" w:cs="Calibri"/>
          <w:sz w:val="24"/>
          <w:szCs w:val="24"/>
          <w:lang w:val="en-GB"/>
        </w:rPr>
      </w:pPr>
    </w:p>
    <w:p w14:paraId="60CD8E3B" w14:textId="77777777" w:rsidR="00D57DB9" w:rsidRPr="00671D5E" w:rsidRDefault="009E6D6D" w:rsidP="005D5BA5">
      <w:pPr>
        <w:widowControl w:val="0"/>
        <w:numPr>
          <w:ilvl w:val="0"/>
          <w:numId w:val="8"/>
        </w:numPr>
        <w:tabs>
          <w:tab w:val="clear" w:pos="363"/>
          <w:tab w:val="num" w:pos="567"/>
        </w:tabs>
        <w:ind w:left="567" w:hanging="567"/>
        <w:jc w:val="both"/>
        <w:rPr>
          <w:rFonts w:ascii="Calibri" w:hAnsi="Calibri" w:cs="Calibri"/>
          <w:sz w:val="24"/>
          <w:szCs w:val="24"/>
          <w:lang w:val="en-GB"/>
        </w:rPr>
      </w:pPr>
      <w:r w:rsidRPr="00671D5E">
        <w:rPr>
          <w:rFonts w:ascii="Calibri" w:hAnsi="Calibri" w:cs="Calibri"/>
          <w:sz w:val="24"/>
          <w:szCs w:val="24"/>
          <w:lang w:val="en-GB"/>
        </w:rPr>
        <w:t xml:space="preserve">Construction of a </w:t>
      </w:r>
      <w:r w:rsidR="00D57DB9" w:rsidRPr="00671D5E">
        <w:rPr>
          <w:rFonts w:ascii="Calibri" w:hAnsi="Calibri" w:cs="Calibri"/>
          <w:sz w:val="24"/>
          <w:szCs w:val="24"/>
          <w:lang w:val="en-GB"/>
        </w:rPr>
        <w:t xml:space="preserve">new </w:t>
      </w:r>
      <w:r w:rsidRPr="00671D5E">
        <w:rPr>
          <w:rFonts w:ascii="Calibri" w:hAnsi="Calibri" w:cs="Calibri"/>
          <w:sz w:val="24"/>
          <w:szCs w:val="24"/>
          <w:lang w:val="en-GB"/>
        </w:rPr>
        <w:t>reservoir tank of 75</w:t>
      </w:r>
      <w:r w:rsidR="00B73E40" w:rsidRPr="00671D5E">
        <w:rPr>
          <w:rFonts w:ascii="Calibri" w:hAnsi="Calibri" w:cs="Calibri"/>
          <w:sz w:val="24"/>
          <w:szCs w:val="24"/>
          <w:lang w:val="en-GB"/>
        </w:rPr>
        <w:t xml:space="preserve"> m</w:t>
      </w:r>
      <w:r w:rsidR="00B73E40" w:rsidRPr="00671D5E">
        <w:rPr>
          <w:rFonts w:ascii="Calibri" w:hAnsi="Calibri" w:cs="Calibri"/>
          <w:sz w:val="24"/>
          <w:szCs w:val="24"/>
          <w:vertAlign w:val="superscript"/>
          <w:lang w:val="en-GB"/>
        </w:rPr>
        <w:t>3</w:t>
      </w:r>
      <w:r w:rsidR="00873630" w:rsidRPr="00671D5E">
        <w:rPr>
          <w:rFonts w:ascii="Calibri" w:hAnsi="Calibri" w:cs="Calibri"/>
          <w:sz w:val="24"/>
          <w:szCs w:val="24"/>
          <w:lang w:val="en-GB"/>
        </w:rPr>
        <w:t>.</w:t>
      </w:r>
    </w:p>
    <w:p w14:paraId="51371A77" w14:textId="77777777" w:rsidR="00D57DB9" w:rsidRPr="00671D5E" w:rsidRDefault="00D57DB9" w:rsidP="005D5BA5">
      <w:pPr>
        <w:widowControl w:val="0"/>
        <w:jc w:val="both"/>
        <w:rPr>
          <w:rFonts w:ascii="Calibri" w:hAnsi="Calibri" w:cs="Calibri"/>
          <w:sz w:val="24"/>
          <w:szCs w:val="24"/>
          <w:lang w:val="en-GB"/>
        </w:rPr>
      </w:pPr>
    </w:p>
    <w:p w14:paraId="4E74557C" w14:textId="77777777" w:rsidR="00D57DB9" w:rsidRPr="00671D5E" w:rsidRDefault="00D57DB9" w:rsidP="005D5BA5">
      <w:pPr>
        <w:widowControl w:val="0"/>
        <w:numPr>
          <w:ilvl w:val="0"/>
          <w:numId w:val="8"/>
        </w:numPr>
        <w:tabs>
          <w:tab w:val="clear" w:pos="363"/>
          <w:tab w:val="num" w:pos="567"/>
        </w:tabs>
        <w:ind w:left="567" w:hanging="567"/>
        <w:jc w:val="both"/>
        <w:rPr>
          <w:rFonts w:ascii="Calibri" w:hAnsi="Calibri" w:cs="Calibri"/>
          <w:sz w:val="24"/>
          <w:szCs w:val="24"/>
          <w:lang w:val="en-GB"/>
        </w:rPr>
      </w:pPr>
      <w:r w:rsidRPr="00671D5E">
        <w:rPr>
          <w:rFonts w:ascii="Calibri" w:hAnsi="Calibri" w:cs="Calibri"/>
          <w:sz w:val="24"/>
          <w:szCs w:val="24"/>
          <w:lang w:val="en-GB"/>
        </w:rPr>
        <w:t>Construction of associated pipework and fittings.</w:t>
      </w:r>
    </w:p>
    <w:p w14:paraId="732434A0" w14:textId="77777777" w:rsidR="002366B0" w:rsidRPr="00671D5E" w:rsidRDefault="002366B0" w:rsidP="005D5BA5">
      <w:pPr>
        <w:jc w:val="both"/>
        <w:rPr>
          <w:rFonts w:ascii="Calibri" w:hAnsi="Calibri" w:cs="Calibri"/>
          <w:color w:val="000000"/>
          <w:sz w:val="24"/>
          <w:szCs w:val="24"/>
          <w:lang w:eastAsia="x-none"/>
        </w:rPr>
      </w:pPr>
    </w:p>
    <w:p w14:paraId="2328BB07" w14:textId="77777777" w:rsidR="00D57DB9" w:rsidRPr="00671D5E" w:rsidRDefault="00D57DB9" w:rsidP="005D5BA5">
      <w:pPr>
        <w:widowControl w:val="0"/>
        <w:jc w:val="both"/>
        <w:rPr>
          <w:rFonts w:ascii="Calibri" w:hAnsi="Calibri" w:cs="Calibri"/>
          <w:sz w:val="24"/>
          <w:szCs w:val="24"/>
          <w:lang w:val="en-GB"/>
        </w:rPr>
      </w:pPr>
    </w:p>
    <w:p w14:paraId="2146792B" w14:textId="77777777" w:rsidR="00D57DB9" w:rsidRPr="00671D5E" w:rsidRDefault="00D57DB9" w:rsidP="005D5BA5">
      <w:pPr>
        <w:pStyle w:val="Heading3"/>
        <w:jc w:val="both"/>
        <w:rPr>
          <w:rFonts w:ascii="Calibri" w:hAnsi="Calibri" w:cs="Calibri"/>
          <w:sz w:val="24"/>
          <w:szCs w:val="24"/>
          <w:lang w:val="en-GB"/>
        </w:rPr>
      </w:pPr>
      <w:bookmarkStart w:id="128" w:name="_Toc309306777"/>
      <w:r w:rsidRPr="00671D5E">
        <w:rPr>
          <w:rFonts w:ascii="Calibri" w:hAnsi="Calibri" w:cs="Calibri"/>
          <w:sz w:val="24"/>
          <w:szCs w:val="24"/>
          <w:lang w:val="en-GB"/>
        </w:rPr>
        <w:t>Mechanical / Electrical Works for Water Supply</w:t>
      </w:r>
      <w:bookmarkEnd w:id="128"/>
    </w:p>
    <w:p w14:paraId="256AC6DA" w14:textId="77777777" w:rsidR="00681074" w:rsidRPr="00671D5E" w:rsidRDefault="00681074" w:rsidP="005D5BA5">
      <w:pPr>
        <w:widowControl w:val="0"/>
        <w:ind w:left="567"/>
        <w:jc w:val="both"/>
        <w:rPr>
          <w:rFonts w:ascii="Calibri" w:hAnsi="Calibri" w:cs="Calibri"/>
          <w:sz w:val="24"/>
          <w:szCs w:val="24"/>
          <w:lang w:val="en-GB"/>
        </w:rPr>
      </w:pPr>
    </w:p>
    <w:tbl>
      <w:tblPr>
        <w:tblW w:w="9324" w:type="dxa"/>
        <w:jc w:val="right"/>
        <w:tblLook w:val="04A0" w:firstRow="1" w:lastRow="0" w:firstColumn="1" w:lastColumn="0" w:noHBand="0" w:noVBand="1"/>
      </w:tblPr>
      <w:tblGrid>
        <w:gridCol w:w="9324"/>
      </w:tblGrid>
      <w:tr w:rsidR="00D37C41" w:rsidRPr="00671D5E" w14:paraId="16F8D3B5" w14:textId="77777777" w:rsidTr="00A556AA">
        <w:trPr>
          <w:trHeight w:val="552"/>
          <w:jc w:val="right"/>
        </w:trPr>
        <w:tc>
          <w:tcPr>
            <w:tcW w:w="9324" w:type="dxa"/>
            <w:tcBorders>
              <w:top w:val="nil"/>
              <w:left w:val="single" w:sz="4" w:space="0" w:color="000000"/>
              <w:bottom w:val="nil"/>
              <w:right w:val="single" w:sz="4" w:space="0" w:color="000000"/>
            </w:tcBorders>
            <w:shd w:val="clear" w:color="000000" w:fill="FFFFFF"/>
            <w:vAlign w:val="center"/>
            <w:hideMark/>
          </w:tcPr>
          <w:p w14:paraId="31DC243C" w14:textId="77777777" w:rsidR="00D37C41" w:rsidRPr="00671D5E" w:rsidRDefault="00D37C41" w:rsidP="00D37C41">
            <w:pPr>
              <w:rPr>
                <w:rFonts w:ascii="Calibri" w:hAnsi="Calibri" w:cs="Calibri"/>
                <w:sz w:val="24"/>
                <w:szCs w:val="24"/>
              </w:rPr>
            </w:pPr>
            <w:r w:rsidRPr="00671D5E">
              <w:rPr>
                <w:rFonts w:ascii="Calibri" w:hAnsi="Calibri" w:cs="Calibri"/>
                <w:sz w:val="24"/>
                <w:szCs w:val="24"/>
              </w:rPr>
              <w:t>Supply and complete installation of all items as specified and as directed by the Engineer</w:t>
            </w:r>
          </w:p>
        </w:tc>
      </w:tr>
      <w:tr w:rsidR="00D37C41" w:rsidRPr="00671D5E" w14:paraId="6E7BEAA2" w14:textId="77777777" w:rsidTr="00A556AA">
        <w:trPr>
          <w:trHeight w:val="276"/>
          <w:jc w:val="right"/>
        </w:trPr>
        <w:tc>
          <w:tcPr>
            <w:tcW w:w="9324" w:type="dxa"/>
            <w:tcBorders>
              <w:top w:val="nil"/>
              <w:left w:val="single" w:sz="4" w:space="0" w:color="000000"/>
              <w:bottom w:val="nil"/>
              <w:right w:val="single" w:sz="4" w:space="0" w:color="000000"/>
            </w:tcBorders>
            <w:noWrap/>
            <w:vAlign w:val="center"/>
            <w:hideMark/>
          </w:tcPr>
          <w:p w14:paraId="63E4A9CD" w14:textId="77777777" w:rsidR="00D37C41" w:rsidRPr="00671D5E" w:rsidRDefault="00D37C41" w:rsidP="00D37C41">
            <w:pPr>
              <w:rPr>
                <w:rFonts w:ascii="Calibri" w:hAnsi="Calibri" w:cs="Calibri"/>
                <w:sz w:val="24"/>
                <w:szCs w:val="24"/>
              </w:rPr>
            </w:pPr>
            <w:r w:rsidRPr="00671D5E">
              <w:rPr>
                <w:rFonts w:ascii="Calibri" w:hAnsi="Calibri" w:cs="Calibri"/>
                <w:sz w:val="24"/>
                <w:szCs w:val="24"/>
              </w:rPr>
              <w:t> </w:t>
            </w:r>
          </w:p>
        </w:tc>
      </w:tr>
      <w:tr w:rsidR="00D37C41" w:rsidRPr="00671D5E" w14:paraId="6FC4F7AD" w14:textId="77777777" w:rsidTr="00A556AA">
        <w:trPr>
          <w:trHeight w:val="276"/>
          <w:jc w:val="right"/>
        </w:trPr>
        <w:tc>
          <w:tcPr>
            <w:tcW w:w="9324" w:type="dxa"/>
            <w:tcBorders>
              <w:top w:val="nil"/>
              <w:left w:val="single" w:sz="4" w:space="0" w:color="000000"/>
              <w:bottom w:val="nil"/>
              <w:right w:val="single" w:sz="4" w:space="0" w:color="000000"/>
            </w:tcBorders>
            <w:vAlign w:val="center"/>
            <w:hideMark/>
          </w:tcPr>
          <w:p w14:paraId="3E375456" w14:textId="77777777" w:rsidR="00D37C41" w:rsidRPr="00671D5E" w:rsidRDefault="00D37C41" w:rsidP="00D37C41">
            <w:pPr>
              <w:rPr>
                <w:rFonts w:ascii="Calibri" w:hAnsi="Calibri" w:cs="Calibri"/>
                <w:b/>
                <w:bCs/>
                <w:sz w:val="24"/>
                <w:szCs w:val="24"/>
              </w:rPr>
            </w:pPr>
            <w:r w:rsidRPr="00671D5E">
              <w:rPr>
                <w:rFonts w:ascii="Calibri" w:hAnsi="Calibri" w:cs="Calibri"/>
                <w:b/>
                <w:bCs/>
                <w:sz w:val="24"/>
                <w:szCs w:val="24"/>
              </w:rPr>
              <w:t>Borehole Pumps</w:t>
            </w:r>
          </w:p>
        </w:tc>
      </w:tr>
      <w:tr w:rsidR="00D37C41" w:rsidRPr="00671D5E" w14:paraId="4F6584BE" w14:textId="77777777" w:rsidTr="00A556AA">
        <w:trPr>
          <w:trHeight w:val="309"/>
          <w:jc w:val="right"/>
        </w:trPr>
        <w:tc>
          <w:tcPr>
            <w:tcW w:w="9324" w:type="dxa"/>
            <w:tcBorders>
              <w:top w:val="nil"/>
              <w:left w:val="single" w:sz="4" w:space="0" w:color="000000"/>
              <w:bottom w:val="nil"/>
              <w:right w:val="single" w:sz="4" w:space="0" w:color="000000"/>
            </w:tcBorders>
            <w:vAlign w:val="center"/>
            <w:hideMark/>
          </w:tcPr>
          <w:p w14:paraId="09AF38FC" w14:textId="77777777" w:rsidR="00D37C41" w:rsidRPr="00671D5E" w:rsidRDefault="00D37C41" w:rsidP="00D37C41">
            <w:pPr>
              <w:rPr>
                <w:rFonts w:ascii="Calibri" w:hAnsi="Calibri" w:cs="Calibri"/>
                <w:b/>
                <w:bCs/>
                <w:sz w:val="24"/>
                <w:szCs w:val="24"/>
              </w:rPr>
            </w:pPr>
            <w:r w:rsidRPr="00671D5E">
              <w:rPr>
                <w:rFonts w:ascii="Calibri" w:hAnsi="Calibri" w:cs="Calibri"/>
                <w:b/>
                <w:bCs/>
                <w:sz w:val="24"/>
                <w:szCs w:val="24"/>
              </w:rPr>
              <w:t> </w:t>
            </w:r>
          </w:p>
        </w:tc>
      </w:tr>
      <w:tr w:rsidR="00D37C41" w:rsidRPr="00671D5E" w14:paraId="0304B7F8" w14:textId="77777777" w:rsidTr="00A556AA">
        <w:trPr>
          <w:trHeight w:val="1716"/>
          <w:jc w:val="right"/>
        </w:trPr>
        <w:tc>
          <w:tcPr>
            <w:tcW w:w="9324" w:type="dxa"/>
            <w:tcBorders>
              <w:top w:val="nil"/>
              <w:left w:val="single" w:sz="4" w:space="0" w:color="000000"/>
              <w:bottom w:val="nil"/>
              <w:right w:val="single" w:sz="4" w:space="0" w:color="000000"/>
            </w:tcBorders>
            <w:shd w:val="clear" w:color="000000" w:fill="FFFF00"/>
            <w:vAlign w:val="center"/>
            <w:hideMark/>
          </w:tcPr>
          <w:p w14:paraId="31CE0608" w14:textId="1F887A14" w:rsidR="00A556AA" w:rsidRPr="00671D5E" w:rsidRDefault="00D37C41" w:rsidP="00D37C41">
            <w:pPr>
              <w:rPr>
                <w:rFonts w:ascii="Calibri" w:hAnsi="Calibri" w:cs="Calibri"/>
                <w:sz w:val="24"/>
                <w:szCs w:val="24"/>
              </w:rPr>
            </w:pPr>
            <w:r w:rsidRPr="00671D5E">
              <w:rPr>
                <w:rFonts w:ascii="Calibri" w:hAnsi="Calibri" w:cs="Calibri"/>
                <w:sz w:val="24"/>
                <w:szCs w:val="24"/>
              </w:rPr>
              <w:t xml:space="preserve">Submersible Hybrid borehole </w:t>
            </w:r>
            <w:proofErr w:type="spellStart"/>
            <w:r w:rsidRPr="00671D5E">
              <w:rPr>
                <w:rFonts w:ascii="Calibri" w:hAnsi="Calibri" w:cs="Calibri"/>
                <w:sz w:val="24"/>
                <w:szCs w:val="24"/>
              </w:rPr>
              <w:t>pumpset</w:t>
            </w:r>
            <w:proofErr w:type="spellEnd"/>
            <w:r w:rsidRPr="00671D5E">
              <w:rPr>
                <w:rFonts w:ascii="Calibri" w:hAnsi="Calibri" w:cs="Calibri"/>
                <w:sz w:val="24"/>
                <w:szCs w:val="24"/>
              </w:rPr>
              <w:t xml:space="preserve"> with motor, capacity Q = </w:t>
            </w:r>
            <w:r w:rsidR="00D06EBB" w:rsidRPr="00671D5E">
              <w:rPr>
                <w:rFonts w:ascii="Calibri" w:hAnsi="Calibri" w:cs="Calibri"/>
                <w:sz w:val="24"/>
                <w:szCs w:val="24"/>
              </w:rPr>
              <w:t>13</w:t>
            </w:r>
            <w:r w:rsidRPr="00671D5E">
              <w:rPr>
                <w:rFonts w:ascii="Calibri" w:hAnsi="Calibri" w:cs="Calibri"/>
                <w:sz w:val="24"/>
                <w:szCs w:val="24"/>
              </w:rPr>
              <w:t>m3/</w:t>
            </w:r>
            <w:proofErr w:type="spellStart"/>
            <w:r w:rsidRPr="00671D5E">
              <w:rPr>
                <w:rFonts w:ascii="Calibri" w:hAnsi="Calibri" w:cs="Calibri"/>
                <w:sz w:val="24"/>
                <w:szCs w:val="24"/>
              </w:rPr>
              <w:t>hr</w:t>
            </w:r>
            <w:proofErr w:type="spellEnd"/>
            <w:r w:rsidRPr="00671D5E">
              <w:rPr>
                <w:rFonts w:ascii="Calibri" w:hAnsi="Calibri" w:cs="Calibri"/>
                <w:sz w:val="24"/>
                <w:szCs w:val="24"/>
              </w:rPr>
              <w:t xml:space="preserve"> at a head of </w:t>
            </w:r>
            <w:r w:rsidR="00676B0E">
              <w:rPr>
                <w:rFonts w:ascii="Calibri" w:hAnsi="Calibri" w:cs="Calibri"/>
                <w:sz w:val="24"/>
                <w:szCs w:val="24"/>
              </w:rPr>
              <w:t>1</w:t>
            </w:r>
            <w:r w:rsidR="001312CA">
              <w:rPr>
                <w:rFonts w:ascii="Calibri" w:hAnsi="Calibri" w:cs="Calibri"/>
                <w:sz w:val="24"/>
                <w:szCs w:val="24"/>
              </w:rPr>
              <w:t>13</w:t>
            </w:r>
            <w:r w:rsidRPr="00671D5E">
              <w:rPr>
                <w:rFonts w:ascii="Calibri" w:hAnsi="Calibri" w:cs="Calibri"/>
                <w:sz w:val="24"/>
                <w:szCs w:val="24"/>
              </w:rPr>
              <w:t>m delivering to Reservoir; complete with starter, delivery pressure gauge, pressure switch, protective controls against dry runs, and all accessories as approved (</w:t>
            </w:r>
            <w:r w:rsidR="00D06EBB" w:rsidRPr="00671D5E">
              <w:rPr>
                <w:rFonts w:ascii="Calibri" w:hAnsi="Calibri" w:cs="Calibri"/>
                <w:sz w:val="24"/>
                <w:szCs w:val="24"/>
              </w:rPr>
              <w:t xml:space="preserve">Lorentz </w:t>
            </w:r>
            <w:r w:rsidR="00EE44B7" w:rsidRPr="00EE44B7">
              <w:rPr>
                <w:rFonts w:ascii="Calibri" w:hAnsi="Calibri" w:cs="Calibri"/>
                <w:sz w:val="24"/>
                <w:szCs w:val="24"/>
              </w:rPr>
              <w:t xml:space="preserve">PSk3-15 C-SJ17-18 </w:t>
            </w:r>
            <w:r w:rsidR="00D06EBB" w:rsidRPr="00671D5E">
              <w:rPr>
                <w:rFonts w:ascii="Calibri" w:hAnsi="Calibri" w:cs="Calibri"/>
                <w:sz w:val="24"/>
                <w:szCs w:val="24"/>
              </w:rPr>
              <w:t>as per the attached Pump model or equivalent)</w:t>
            </w:r>
          </w:p>
        </w:tc>
      </w:tr>
      <w:tr w:rsidR="00D37C41" w:rsidRPr="00671D5E" w14:paraId="15AA318D" w14:textId="77777777" w:rsidTr="00A556AA">
        <w:trPr>
          <w:trHeight w:val="276"/>
          <w:jc w:val="right"/>
        </w:trPr>
        <w:tc>
          <w:tcPr>
            <w:tcW w:w="9324" w:type="dxa"/>
            <w:tcBorders>
              <w:top w:val="nil"/>
              <w:left w:val="single" w:sz="4" w:space="0" w:color="000000"/>
              <w:bottom w:val="nil"/>
              <w:right w:val="single" w:sz="4" w:space="0" w:color="000000"/>
            </w:tcBorders>
            <w:shd w:val="clear" w:color="000000" w:fill="FFFFFF"/>
            <w:vAlign w:val="center"/>
            <w:hideMark/>
          </w:tcPr>
          <w:p w14:paraId="01512BE8" w14:textId="77777777" w:rsidR="00D37C41" w:rsidRPr="00671D5E" w:rsidRDefault="00D37C41" w:rsidP="00D37C41">
            <w:pPr>
              <w:rPr>
                <w:rFonts w:ascii="Calibri" w:hAnsi="Calibri" w:cs="Calibri"/>
                <w:sz w:val="24"/>
                <w:szCs w:val="24"/>
                <w:u w:val="single"/>
              </w:rPr>
            </w:pPr>
            <w:r w:rsidRPr="00671D5E">
              <w:rPr>
                <w:rFonts w:ascii="Calibri" w:hAnsi="Calibri" w:cs="Calibri"/>
                <w:sz w:val="24"/>
                <w:szCs w:val="24"/>
                <w:u w:val="single"/>
              </w:rPr>
              <w:t> </w:t>
            </w:r>
          </w:p>
        </w:tc>
      </w:tr>
      <w:tr w:rsidR="00D37C41" w:rsidRPr="00671D5E" w14:paraId="38AA98D6" w14:textId="77777777" w:rsidTr="00A556AA">
        <w:trPr>
          <w:trHeight w:val="276"/>
          <w:jc w:val="right"/>
        </w:trPr>
        <w:tc>
          <w:tcPr>
            <w:tcW w:w="9324" w:type="dxa"/>
            <w:tcBorders>
              <w:top w:val="nil"/>
              <w:left w:val="single" w:sz="4" w:space="0" w:color="000000"/>
              <w:bottom w:val="nil"/>
              <w:right w:val="single" w:sz="4" w:space="0" w:color="000000"/>
            </w:tcBorders>
            <w:shd w:val="clear" w:color="000000" w:fill="FFFFFF"/>
            <w:vAlign w:val="center"/>
            <w:hideMark/>
          </w:tcPr>
          <w:p w14:paraId="665A1408" w14:textId="77777777" w:rsidR="00D37C41" w:rsidRPr="00671D5E" w:rsidRDefault="00D37C41" w:rsidP="00D37C41">
            <w:pPr>
              <w:rPr>
                <w:rFonts w:ascii="Calibri" w:hAnsi="Calibri" w:cs="Calibri"/>
                <w:sz w:val="24"/>
                <w:szCs w:val="24"/>
              </w:rPr>
            </w:pPr>
          </w:p>
        </w:tc>
      </w:tr>
      <w:tr w:rsidR="00D37C41" w:rsidRPr="00671D5E" w14:paraId="2E60B1A1" w14:textId="77777777" w:rsidTr="00A556AA">
        <w:trPr>
          <w:trHeight w:val="552"/>
          <w:jc w:val="right"/>
        </w:trPr>
        <w:tc>
          <w:tcPr>
            <w:tcW w:w="9324" w:type="dxa"/>
            <w:tcBorders>
              <w:top w:val="nil"/>
              <w:left w:val="single" w:sz="4" w:space="0" w:color="000000"/>
              <w:bottom w:val="nil"/>
              <w:right w:val="single" w:sz="4" w:space="0" w:color="000000"/>
            </w:tcBorders>
            <w:shd w:val="clear" w:color="000000" w:fill="FFFFFF"/>
            <w:vAlign w:val="center"/>
            <w:hideMark/>
          </w:tcPr>
          <w:p w14:paraId="1ADD3B45" w14:textId="77777777" w:rsidR="00D37C41" w:rsidRPr="00671D5E" w:rsidRDefault="00D37C41" w:rsidP="00D37C41">
            <w:pPr>
              <w:rPr>
                <w:rFonts w:ascii="Calibri" w:hAnsi="Calibri" w:cs="Calibri"/>
                <w:sz w:val="24"/>
                <w:szCs w:val="24"/>
              </w:rPr>
            </w:pPr>
            <w:r w:rsidRPr="00671D5E">
              <w:rPr>
                <w:rFonts w:ascii="Calibri" w:hAnsi="Calibri" w:cs="Calibri"/>
                <w:sz w:val="24"/>
                <w:szCs w:val="24"/>
              </w:rPr>
              <w:t>Manufacturer's recommended spares for 3 years operation of pump</w:t>
            </w:r>
          </w:p>
        </w:tc>
      </w:tr>
      <w:tr w:rsidR="00D37C41" w:rsidRPr="00671D5E" w14:paraId="0DA70637" w14:textId="77777777" w:rsidTr="00A556AA">
        <w:trPr>
          <w:trHeight w:val="276"/>
          <w:jc w:val="right"/>
        </w:trPr>
        <w:tc>
          <w:tcPr>
            <w:tcW w:w="9324" w:type="dxa"/>
            <w:tcBorders>
              <w:top w:val="nil"/>
              <w:left w:val="single" w:sz="4" w:space="0" w:color="000000"/>
              <w:bottom w:val="nil"/>
              <w:right w:val="single" w:sz="4" w:space="0" w:color="000000"/>
            </w:tcBorders>
            <w:shd w:val="clear" w:color="000000" w:fill="FFFFFF"/>
            <w:vAlign w:val="center"/>
            <w:hideMark/>
          </w:tcPr>
          <w:p w14:paraId="46624170" w14:textId="77777777" w:rsidR="00D37C41" w:rsidRPr="00671D5E" w:rsidRDefault="00D37C41" w:rsidP="00D37C41">
            <w:pPr>
              <w:rPr>
                <w:rFonts w:ascii="Calibri" w:hAnsi="Calibri" w:cs="Calibri"/>
                <w:sz w:val="24"/>
                <w:szCs w:val="24"/>
              </w:rPr>
            </w:pPr>
            <w:r w:rsidRPr="00671D5E">
              <w:rPr>
                <w:rFonts w:ascii="Calibri" w:hAnsi="Calibri" w:cs="Calibri"/>
                <w:sz w:val="24"/>
                <w:szCs w:val="24"/>
              </w:rPr>
              <w:t> </w:t>
            </w:r>
          </w:p>
        </w:tc>
      </w:tr>
      <w:tr w:rsidR="00D37C41" w:rsidRPr="00671D5E" w14:paraId="44EEF772" w14:textId="77777777" w:rsidTr="00A556AA">
        <w:trPr>
          <w:trHeight w:val="276"/>
          <w:jc w:val="right"/>
        </w:trPr>
        <w:tc>
          <w:tcPr>
            <w:tcW w:w="9324" w:type="dxa"/>
            <w:tcBorders>
              <w:top w:val="nil"/>
              <w:left w:val="single" w:sz="4" w:space="0" w:color="000000"/>
              <w:bottom w:val="nil"/>
              <w:right w:val="single" w:sz="4" w:space="0" w:color="000000"/>
            </w:tcBorders>
            <w:vAlign w:val="center"/>
            <w:hideMark/>
          </w:tcPr>
          <w:p w14:paraId="6AE2BCD4" w14:textId="77777777" w:rsidR="00D37C41" w:rsidRPr="00671D5E" w:rsidRDefault="00D37C41" w:rsidP="00D37C41">
            <w:pPr>
              <w:rPr>
                <w:rFonts w:ascii="Calibri" w:hAnsi="Calibri" w:cs="Calibri"/>
                <w:b/>
                <w:bCs/>
                <w:sz w:val="24"/>
                <w:szCs w:val="24"/>
              </w:rPr>
            </w:pPr>
            <w:r w:rsidRPr="00671D5E">
              <w:rPr>
                <w:rFonts w:ascii="Calibri" w:hAnsi="Calibri" w:cs="Calibri"/>
                <w:b/>
                <w:bCs/>
                <w:sz w:val="24"/>
                <w:szCs w:val="24"/>
              </w:rPr>
              <w:t>Solar Modules</w:t>
            </w:r>
          </w:p>
        </w:tc>
      </w:tr>
      <w:tr w:rsidR="00D37C41" w:rsidRPr="00671D5E" w14:paraId="49AF7255" w14:textId="77777777" w:rsidTr="00A556AA">
        <w:trPr>
          <w:trHeight w:val="1932"/>
          <w:jc w:val="right"/>
        </w:trPr>
        <w:tc>
          <w:tcPr>
            <w:tcW w:w="9324" w:type="dxa"/>
            <w:tcBorders>
              <w:top w:val="nil"/>
              <w:left w:val="single" w:sz="4" w:space="0" w:color="000000"/>
              <w:bottom w:val="nil"/>
              <w:right w:val="single" w:sz="4" w:space="0" w:color="000000"/>
            </w:tcBorders>
            <w:vAlign w:val="center"/>
            <w:hideMark/>
          </w:tcPr>
          <w:p w14:paraId="79FCEB6E" w14:textId="77777777" w:rsidR="00D37C41" w:rsidRPr="00671D5E" w:rsidRDefault="00D37C41" w:rsidP="00D37C41">
            <w:pPr>
              <w:rPr>
                <w:rFonts w:ascii="Calibri" w:hAnsi="Calibri" w:cs="Calibri"/>
                <w:sz w:val="24"/>
                <w:szCs w:val="24"/>
              </w:rPr>
            </w:pPr>
            <w:r w:rsidRPr="00671D5E">
              <w:rPr>
                <w:rFonts w:ascii="Calibri" w:hAnsi="Calibri" w:cs="Calibri"/>
                <w:sz w:val="24"/>
                <w:szCs w:val="24"/>
              </w:rPr>
              <w:t xml:space="preserve">Supply and installation of </w:t>
            </w:r>
            <w:r w:rsidR="00D06EBB" w:rsidRPr="00671D5E">
              <w:rPr>
                <w:rFonts w:ascii="Calibri" w:hAnsi="Calibri" w:cs="Calibri"/>
                <w:sz w:val="24"/>
                <w:szCs w:val="24"/>
              </w:rPr>
              <w:t>LC325-P72</w:t>
            </w:r>
            <w:r w:rsidRPr="00671D5E">
              <w:rPr>
                <w:rFonts w:ascii="Calibri" w:hAnsi="Calibri" w:cs="Calibri"/>
                <w:sz w:val="24"/>
                <w:szCs w:val="24"/>
              </w:rPr>
              <w:t xml:space="preserve"> </w:t>
            </w:r>
            <w:proofErr w:type="spellStart"/>
            <w:r w:rsidRPr="00671D5E">
              <w:rPr>
                <w:rFonts w:ascii="Calibri" w:hAnsi="Calibri" w:cs="Calibri"/>
                <w:sz w:val="24"/>
                <w:szCs w:val="24"/>
              </w:rPr>
              <w:t>norminal</w:t>
            </w:r>
            <w:proofErr w:type="spellEnd"/>
            <w:r w:rsidRPr="00671D5E">
              <w:rPr>
                <w:rFonts w:ascii="Calibri" w:hAnsi="Calibri" w:cs="Calibri"/>
                <w:sz w:val="24"/>
                <w:szCs w:val="24"/>
              </w:rPr>
              <w:t xml:space="preserve"> panel rating Solar </w:t>
            </w:r>
            <w:proofErr w:type="gramStart"/>
            <w:r w:rsidRPr="00671D5E">
              <w:rPr>
                <w:rFonts w:ascii="Calibri" w:hAnsi="Calibri" w:cs="Calibri"/>
                <w:sz w:val="24"/>
                <w:szCs w:val="24"/>
              </w:rPr>
              <w:t>Panels(</w:t>
            </w:r>
            <w:proofErr w:type="gramEnd"/>
            <w:r w:rsidRPr="00671D5E">
              <w:rPr>
                <w:rFonts w:ascii="Calibri" w:hAnsi="Calibri" w:cs="Calibri"/>
                <w:sz w:val="24"/>
                <w:szCs w:val="24"/>
              </w:rPr>
              <w:t xml:space="preserve">Modules) </w:t>
            </w:r>
            <w:r w:rsidR="00D06EBB" w:rsidRPr="00671D5E">
              <w:rPr>
                <w:rFonts w:ascii="Calibri" w:hAnsi="Calibri" w:cs="Calibri"/>
                <w:sz w:val="24"/>
                <w:szCs w:val="24"/>
              </w:rPr>
              <w:t>1</w:t>
            </w:r>
            <w:r w:rsidR="00676B0E">
              <w:rPr>
                <w:rFonts w:ascii="Calibri" w:hAnsi="Calibri" w:cs="Calibri"/>
                <w:sz w:val="24"/>
                <w:szCs w:val="24"/>
              </w:rPr>
              <w:t>3</w:t>
            </w:r>
            <w:r w:rsidR="00D06EBB" w:rsidRPr="00671D5E">
              <w:rPr>
                <w:rFonts w:ascii="Calibri" w:hAnsi="Calibri" w:cs="Calibri"/>
                <w:sz w:val="24"/>
                <w:szCs w:val="24"/>
              </w:rPr>
              <w:t>,</w:t>
            </w:r>
            <w:r w:rsidR="00676B0E">
              <w:rPr>
                <w:rFonts w:ascii="Calibri" w:hAnsi="Calibri" w:cs="Calibri"/>
                <w:sz w:val="24"/>
                <w:szCs w:val="24"/>
              </w:rPr>
              <w:t>0</w:t>
            </w:r>
            <w:r w:rsidR="00D06EBB" w:rsidRPr="00671D5E">
              <w:rPr>
                <w:rFonts w:ascii="Calibri" w:hAnsi="Calibri" w:cs="Calibri"/>
                <w:sz w:val="24"/>
                <w:szCs w:val="24"/>
              </w:rPr>
              <w:t xml:space="preserve">00 Wp </w:t>
            </w:r>
            <w:r w:rsidRPr="00671D5E">
              <w:rPr>
                <w:rFonts w:ascii="Calibri" w:hAnsi="Calibri" w:cs="Calibri"/>
                <w:sz w:val="24"/>
                <w:szCs w:val="24"/>
              </w:rPr>
              <w:t>nominal array rating, including metallic support frame, cables, HDPE drop pipes, cover plates, clips, earthing protection, all accessories complete to Engineer's approval for the borehole pumping system and lighting for the pumphouse</w:t>
            </w:r>
          </w:p>
        </w:tc>
      </w:tr>
      <w:tr w:rsidR="00D37C41" w:rsidRPr="00671D5E" w14:paraId="4B8484D5" w14:textId="77777777" w:rsidTr="00A556AA">
        <w:trPr>
          <w:trHeight w:val="276"/>
          <w:jc w:val="right"/>
        </w:trPr>
        <w:tc>
          <w:tcPr>
            <w:tcW w:w="9324" w:type="dxa"/>
            <w:tcBorders>
              <w:top w:val="nil"/>
              <w:left w:val="single" w:sz="4" w:space="0" w:color="000000"/>
              <w:bottom w:val="nil"/>
              <w:right w:val="single" w:sz="4" w:space="0" w:color="000000"/>
            </w:tcBorders>
            <w:vAlign w:val="center"/>
            <w:hideMark/>
          </w:tcPr>
          <w:p w14:paraId="4F8F56C0" w14:textId="77777777" w:rsidR="00D37C41" w:rsidRPr="00671D5E" w:rsidRDefault="00D37C41" w:rsidP="00D37C41">
            <w:pPr>
              <w:rPr>
                <w:rFonts w:ascii="Calibri" w:hAnsi="Calibri" w:cs="Calibri"/>
                <w:sz w:val="24"/>
                <w:szCs w:val="24"/>
              </w:rPr>
            </w:pPr>
            <w:r w:rsidRPr="00671D5E">
              <w:rPr>
                <w:rFonts w:ascii="Calibri" w:hAnsi="Calibri" w:cs="Calibri"/>
                <w:sz w:val="24"/>
                <w:szCs w:val="24"/>
              </w:rPr>
              <w:t> </w:t>
            </w:r>
          </w:p>
        </w:tc>
      </w:tr>
      <w:tr w:rsidR="00D37C41" w:rsidRPr="00671D5E" w14:paraId="6B19A955" w14:textId="77777777" w:rsidTr="00A556AA">
        <w:trPr>
          <w:trHeight w:val="276"/>
          <w:jc w:val="right"/>
        </w:trPr>
        <w:tc>
          <w:tcPr>
            <w:tcW w:w="9324" w:type="dxa"/>
            <w:tcBorders>
              <w:top w:val="nil"/>
              <w:left w:val="single" w:sz="4" w:space="0" w:color="000000"/>
              <w:bottom w:val="nil"/>
              <w:right w:val="single" w:sz="4" w:space="0" w:color="000000"/>
            </w:tcBorders>
            <w:shd w:val="clear" w:color="000000" w:fill="FFFFFF"/>
            <w:vAlign w:val="center"/>
            <w:hideMark/>
          </w:tcPr>
          <w:p w14:paraId="6C5A3D66" w14:textId="77777777" w:rsidR="00D37C41" w:rsidRPr="00671D5E" w:rsidRDefault="00D37C41" w:rsidP="00D37C41">
            <w:pPr>
              <w:rPr>
                <w:rFonts w:ascii="Calibri" w:hAnsi="Calibri" w:cs="Calibri"/>
                <w:b/>
                <w:bCs/>
                <w:sz w:val="24"/>
                <w:szCs w:val="24"/>
              </w:rPr>
            </w:pPr>
            <w:r w:rsidRPr="00671D5E">
              <w:rPr>
                <w:rFonts w:ascii="Calibri" w:hAnsi="Calibri" w:cs="Calibri"/>
                <w:b/>
                <w:bCs/>
                <w:sz w:val="24"/>
                <w:szCs w:val="24"/>
              </w:rPr>
              <w:t>Inline Doser</w:t>
            </w:r>
          </w:p>
        </w:tc>
      </w:tr>
      <w:tr w:rsidR="00D37C41" w:rsidRPr="00671D5E" w14:paraId="6151C31B" w14:textId="77777777" w:rsidTr="00A556AA">
        <w:trPr>
          <w:trHeight w:val="1992"/>
          <w:jc w:val="right"/>
        </w:trPr>
        <w:tc>
          <w:tcPr>
            <w:tcW w:w="9324" w:type="dxa"/>
            <w:tcBorders>
              <w:top w:val="nil"/>
              <w:left w:val="single" w:sz="4" w:space="0" w:color="auto"/>
              <w:bottom w:val="nil"/>
              <w:right w:val="single" w:sz="4" w:space="0" w:color="auto"/>
            </w:tcBorders>
            <w:shd w:val="clear" w:color="000000" w:fill="FFFFFF"/>
            <w:vAlign w:val="center"/>
            <w:hideMark/>
          </w:tcPr>
          <w:p w14:paraId="7B36E082" w14:textId="77777777" w:rsidR="00D37C41" w:rsidRPr="00671D5E" w:rsidRDefault="00D37C41" w:rsidP="00D37C41">
            <w:pPr>
              <w:rPr>
                <w:rFonts w:ascii="Calibri" w:hAnsi="Calibri" w:cs="Calibri"/>
                <w:sz w:val="24"/>
                <w:szCs w:val="24"/>
              </w:rPr>
            </w:pPr>
            <w:r w:rsidRPr="00671D5E">
              <w:rPr>
                <w:rFonts w:ascii="Calibri" w:hAnsi="Calibri" w:cs="Calibri"/>
                <w:sz w:val="24"/>
                <w:szCs w:val="24"/>
              </w:rPr>
              <w:t xml:space="preserve">Supply and Install DOSATRON D60S model or equivalent in line </w:t>
            </w:r>
            <w:r w:rsidR="006266DC" w:rsidRPr="00671D5E">
              <w:rPr>
                <w:rFonts w:ascii="Calibri" w:hAnsi="Calibri" w:cs="Calibri"/>
                <w:sz w:val="24"/>
                <w:szCs w:val="24"/>
              </w:rPr>
              <w:t>proportional chemical</w:t>
            </w:r>
            <w:r w:rsidRPr="00671D5E">
              <w:rPr>
                <w:rFonts w:ascii="Calibri" w:hAnsi="Calibri" w:cs="Calibri"/>
                <w:sz w:val="24"/>
                <w:szCs w:val="24"/>
              </w:rPr>
              <w:t xml:space="preserve"> </w:t>
            </w:r>
            <w:proofErr w:type="spellStart"/>
            <w:r w:rsidRPr="00671D5E">
              <w:rPr>
                <w:rFonts w:ascii="Calibri" w:hAnsi="Calibri" w:cs="Calibri"/>
                <w:sz w:val="24"/>
                <w:szCs w:val="24"/>
              </w:rPr>
              <w:t>doser</w:t>
            </w:r>
            <w:proofErr w:type="spellEnd"/>
            <w:r w:rsidRPr="00671D5E">
              <w:rPr>
                <w:rFonts w:ascii="Calibri" w:hAnsi="Calibri" w:cs="Calibri"/>
                <w:sz w:val="24"/>
                <w:szCs w:val="24"/>
              </w:rPr>
              <w:t xml:space="preserve"> or its equivalent approved by the Engineer including all inlet, outlet, drain, venturi, overflow and interconnection connection pipes to solution tank (PVC, 1") with valves and all accessories with a minimum capacity of 10-60m</w:t>
            </w:r>
            <w:r w:rsidRPr="00671D5E">
              <w:rPr>
                <w:rFonts w:ascii="Calibri" w:hAnsi="Calibri" w:cs="Calibri"/>
                <w:sz w:val="24"/>
                <w:szCs w:val="24"/>
                <w:vertAlign w:val="superscript"/>
              </w:rPr>
              <w:t>3</w:t>
            </w:r>
            <w:r w:rsidRPr="00671D5E">
              <w:rPr>
                <w:rFonts w:ascii="Calibri" w:hAnsi="Calibri" w:cs="Calibri"/>
                <w:sz w:val="24"/>
                <w:szCs w:val="24"/>
              </w:rPr>
              <w:t>/</w:t>
            </w:r>
            <w:proofErr w:type="spellStart"/>
            <w:r w:rsidRPr="00671D5E">
              <w:rPr>
                <w:rFonts w:ascii="Calibri" w:hAnsi="Calibri" w:cs="Calibri"/>
                <w:sz w:val="24"/>
                <w:szCs w:val="24"/>
              </w:rPr>
              <w:t>hr</w:t>
            </w:r>
            <w:proofErr w:type="spellEnd"/>
          </w:p>
        </w:tc>
      </w:tr>
    </w:tbl>
    <w:p w14:paraId="71049383" w14:textId="77777777" w:rsidR="003E62FE" w:rsidRPr="00671D5E" w:rsidRDefault="003E62FE" w:rsidP="005D5BA5">
      <w:pPr>
        <w:pStyle w:val="ListParagraph"/>
        <w:ind w:left="0"/>
        <w:jc w:val="both"/>
        <w:rPr>
          <w:rFonts w:ascii="Calibri" w:hAnsi="Calibri" w:cs="Calibri"/>
          <w:sz w:val="24"/>
          <w:szCs w:val="24"/>
          <w:lang w:val="en-GB"/>
        </w:rPr>
      </w:pPr>
    </w:p>
    <w:p w14:paraId="4D16AC41" w14:textId="77777777" w:rsidR="0095018C" w:rsidRPr="00671D5E" w:rsidRDefault="0095018C" w:rsidP="005D5BA5">
      <w:pPr>
        <w:pStyle w:val="ListParagraph"/>
        <w:ind w:left="0"/>
        <w:jc w:val="both"/>
        <w:rPr>
          <w:rFonts w:ascii="Calibri" w:hAnsi="Calibri" w:cs="Calibri"/>
          <w:sz w:val="24"/>
          <w:szCs w:val="24"/>
          <w:lang w:val="en-GB"/>
        </w:rPr>
      </w:pPr>
    </w:p>
    <w:p w14:paraId="1004B651" w14:textId="77777777" w:rsidR="003E62FE" w:rsidRPr="00671D5E" w:rsidRDefault="003E62FE" w:rsidP="005D5BA5">
      <w:pPr>
        <w:pStyle w:val="Heading2"/>
        <w:jc w:val="both"/>
        <w:rPr>
          <w:rFonts w:ascii="Calibri" w:hAnsi="Calibri" w:cs="Calibri"/>
          <w:sz w:val="24"/>
          <w:szCs w:val="24"/>
        </w:rPr>
      </w:pPr>
      <w:bookmarkStart w:id="129" w:name="_Toc343440504"/>
      <w:bookmarkStart w:id="130" w:name="_Toc195709432"/>
      <w:r w:rsidRPr="00671D5E">
        <w:rPr>
          <w:rFonts w:ascii="Calibri" w:hAnsi="Calibri" w:cs="Calibri"/>
          <w:sz w:val="24"/>
          <w:szCs w:val="24"/>
        </w:rPr>
        <w:t>Extent of the works- Part 3</w:t>
      </w:r>
      <w:bookmarkEnd w:id="129"/>
      <w:bookmarkEnd w:id="130"/>
    </w:p>
    <w:p w14:paraId="12A4EA11" w14:textId="77777777" w:rsidR="003E62FE" w:rsidRPr="00671D5E" w:rsidRDefault="003E62FE" w:rsidP="005D5BA5">
      <w:pPr>
        <w:jc w:val="both"/>
        <w:rPr>
          <w:rFonts w:ascii="Calibri" w:hAnsi="Calibri" w:cs="Calibri"/>
          <w:sz w:val="24"/>
          <w:szCs w:val="24"/>
          <w:lang w:val="en-GB"/>
        </w:rPr>
      </w:pPr>
    </w:p>
    <w:p w14:paraId="13D6F4F8" w14:textId="77777777" w:rsidR="003E62FE" w:rsidRPr="00671D5E" w:rsidRDefault="003E62FE" w:rsidP="005D5BA5">
      <w:pPr>
        <w:jc w:val="both"/>
        <w:rPr>
          <w:rFonts w:ascii="Calibri" w:hAnsi="Calibri" w:cs="Calibri"/>
          <w:sz w:val="24"/>
          <w:szCs w:val="24"/>
          <w:lang w:val="en-GB" w:eastAsia="x-none"/>
        </w:rPr>
      </w:pPr>
      <w:r w:rsidRPr="00671D5E">
        <w:rPr>
          <w:rFonts w:ascii="Calibri" w:hAnsi="Calibri" w:cs="Calibri"/>
          <w:sz w:val="24"/>
          <w:szCs w:val="24"/>
          <w:lang w:val="en-GB" w:eastAsia="x-none"/>
        </w:rPr>
        <w:t>The Works to be executed by the Contractor shall include the following.</w:t>
      </w:r>
    </w:p>
    <w:p w14:paraId="5A1EA135" w14:textId="77777777" w:rsidR="00456169" w:rsidRPr="00671D5E" w:rsidRDefault="00456169" w:rsidP="005D5BA5">
      <w:pPr>
        <w:jc w:val="both"/>
        <w:rPr>
          <w:rFonts w:ascii="Calibri" w:hAnsi="Calibri" w:cs="Calibri"/>
          <w:sz w:val="24"/>
          <w:szCs w:val="24"/>
          <w:lang w:val="en-GB"/>
        </w:rPr>
      </w:pPr>
    </w:p>
    <w:p w14:paraId="74CC2C9B" w14:textId="77777777" w:rsidR="003E62FE" w:rsidRPr="00671D5E" w:rsidRDefault="003E62FE" w:rsidP="005D5BA5">
      <w:pPr>
        <w:pStyle w:val="Heading3"/>
        <w:jc w:val="both"/>
        <w:rPr>
          <w:rFonts w:ascii="Calibri" w:hAnsi="Calibri" w:cs="Calibri"/>
          <w:sz w:val="24"/>
          <w:szCs w:val="24"/>
          <w:lang w:val="en-GB"/>
        </w:rPr>
      </w:pPr>
      <w:r w:rsidRPr="00671D5E">
        <w:rPr>
          <w:rFonts w:ascii="Calibri" w:hAnsi="Calibri" w:cs="Calibri"/>
          <w:sz w:val="24"/>
          <w:szCs w:val="24"/>
          <w:lang w:val="en-GB"/>
        </w:rPr>
        <w:t>Sanitation</w:t>
      </w:r>
    </w:p>
    <w:p w14:paraId="58717D39" w14:textId="77777777" w:rsidR="0095018C" w:rsidRPr="00671D5E" w:rsidRDefault="0095018C" w:rsidP="005D5BA5">
      <w:pPr>
        <w:jc w:val="both"/>
        <w:rPr>
          <w:rFonts w:ascii="Calibri" w:hAnsi="Calibri" w:cs="Calibri"/>
          <w:sz w:val="24"/>
          <w:szCs w:val="24"/>
          <w:lang w:val="en-GB" w:eastAsia="x-none"/>
        </w:rPr>
      </w:pPr>
    </w:p>
    <w:p w14:paraId="17122981" w14:textId="77777777" w:rsidR="00852FF5" w:rsidRPr="00671D5E" w:rsidRDefault="00D37C41" w:rsidP="005D5BA5">
      <w:pPr>
        <w:widowControl w:val="0"/>
        <w:numPr>
          <w:ilvl w:val="0"/>
          <w:numId w:val="8"/>
        </w:numPr>
        <w:tabs>
          <w:tab w:val="clear" w:pos="363"/>
          <w:tab w:val="num" w:pos="567"/>
        </w:tabs>
        <w:ind w:left="567" w:hanging="567"/>
        <w:jc w:val="both"/>
        <w:rPr>
          <w:rFonts w:ascii="Calibri" w:hAnsi="Calibri" w:cs="Calibri"/>
          <w:sz w:val="24"/>
          <w:szCs w:val="24"/>
          <w:lang w:val="en-GB"/>
        </w:rPr>
      </w:pPr>
      <w:r w:rsidRPr="00671D5E">
        <w:rPr>
          <w:rFonts w:ascii="Calibri" w:hAnsi="Calibri" w:cs="Calibri"/>
          <w:sz w:val="24"/>
          <w:szCs w:val="24"/>
          <w:lang w:val="en-GB"/>
        </w:rPr>
        <w:t>Construction of 1No.</w:t>
      </w:r>
      <w:r w:rsidR="006540BD" w:rsidRPr="00671D5E">
        <w:rPr>
          <w:rFonts w:ascii="Calibri" w:hAnsi="Calibri" w:cs="Calibri"/>
          <w:sz w:val="24"/>
          <w:szCs w:val="24"/>
          <w:lang w:val="en-GB"/>
        </w:rPr>
        <w:t>waterborne sanitation facility</w:t>
      </w:r>
    </w:p>
    <w:p w14:paraId="5338A720" w14:textId="77777777" w:rsidR="00D57DB9" w:rsidRPr="00671D5E" w:rsidRDefault="00D57DB9" w:rsidP="005D5BA5">
      <w:pPr>
        <w:widowControl w:val="0"/>
        <w:jc w:val="both"/>
        <w:rPr>
          <w:rFonts w:ascii="Calibri" w:hAnsi="Calibri" w:cs="Calibri"/>
          <w:sz w:val="24"/>
          <w:szCs w:val="24"/>
          <w:lang w:val="en-GB"/>
        </w:rPr>
      </w:pPr>
    </w:p>
    <w:p w14:paraId="61DAA4D5" w14:textId="77777777" w:rsidR="00190C32" w:rsidRPr="00671D5E" w:rsidRDefault="00190C32" w:rsidP="005D5BA5">
      <w:pPr>
        <w:tabs>
          <w:tab w:val="left" w:pos="567"/>
        </w:tabs>
        <w:spacing w:line="480" w:lineRule="auto"/>
        <w:jc w:val="both"/>
        <w:rPr>
          <w:rFonts w:ascii="Calibri" w:hAnsi="Calibri" w:cs="Calibri"/>
          <w:b/>
          <w:sz w:val="24"/>
          <w:szCs w:val="24"/>
          <w:lang w:val="en-GB"/>
        </w:rPr>
        <w:sectPr w:rsidR="00190C32" w:rsidRPr="00671D5E" w:rsidSect="005D6976">
          <w:headerReference w:type="default" r:id="rId16"/>
          <w:endnotePr>
            <w:numFmt w:val="decimal"/>
          </w:endnotePr>
          <w:pgSz w:w="11906" w:h="16838" w:code="268"/>
          <w:pgMar w:top="1418" w:right="1418" w:bottom="1418" w:left="1418" w:header="720" w:footer="720" w:gutter="0"/>
          <w:pgNumType w:start="1" w:chapStyle="1"/>
          <w:cols w:space="720"/>
          <w:noEndnote/>
          <w:docGrid w:linePitch="299"/>
        </w:sectPr>
      </w:pPr>
    </w:p>
    <w:p w14:paraId="051C6C7B" w14:textId="77777777" w:rsidR="00D57DB9" w:rsidRPr="00671D5E" w:rsidRDefault="00D57DB9" w:rsidP="005D5BA5">
      <w:pPr>
        <w:pStyle w:val="Heading1"/>
        <w:rPr>
          <w:rFonts w:ascii="Calibri" w:hAnsi="Calibri" w:cs="Calibri"/>
          <w:sz w:val="24"/>
          <w:szCs w:val="24"/>
        </w:rPr>
      </w:pPr>
      <w:bookmarkStart w:id="131" w:name="_Toc327178802"/>
      <w:bookmarkStart w:id="132" w:name="_Toc309393067"/>
      <w:bookmarkStart w:id="133" w:name="_Toc195709433"/>
      <w:r w:rsidRPr="00671D5E">
        <w:rPr>
          <w:rFonts w:ascii="Calibri" w:hAnsi="Calibri" w:cs="Calibri"/>
          <w:sz w:val="24"/>
          <w:szCs w:val="24"/>
        </w:rPr>
        <w:t>PARTICULAR SPECIFICATIONS</w:t>
      </w:r>
      <w:bookmarkEnd w:id="131"/>
      <w:bookmarkEnd w:id="132"/>
      <w:bookmarkEnd w:id="133"/>
    </w:p>
    <w:p w14:paraId="2AEAF47F" w14:textId="77777777" w:rsidR="007B041D" w:rsidRPr="00671D5E" w:rsidRDefault="007B041D" w:rsidP="005D5BA5">
      <w:pPr>
        <w:jc w:val="both"/>
        <w:rPr>
          <w:rFonts w:ascii="Calibri" w:hAnsi="Calibri" w:cs="Calibri"/>
          <w:sz w:val="24"/>
          <w:szCs w:val="24"/>
          <w:lang w:val="en-GB" w:eastAsia="x-none"/>
        </w:rPr>
      </w:pPr>
    </w:p>
    <w:p w14:paraId="39CB659F" w14:textId="77777777" w:rsidR="00D57DB9" w:rsidRPr="00671D5E" w:rsidRDefault="00D57DB9" w:rsidP="005D5BA5">
      <w:pPr>
        <w:jc w:val="both"/>
        <w:rPr>
          <w:rFonts w:ascii="Calibri" w:hAnsi="Calibri" w:cs="Calibri"/>
          <w:sz w:val="24"/>
          <w:szCs w:val="24"/>
          <w:lang w:val="en-GB"/>
        </w:rPr>
      </w:pPr>
      <w:r w:rsidRPr="00671D5E">
        <w:rPr>
          <w:rFonts w:ascii="Calibri" w:hAnsi="Calibri" w:cs="Calibri"/>
          <w:sz w:val="24"/>
          <w:szCs w:val="24"/>
          <w:lang w:val="en-GB"/>
        </w:rPr>
        <w:t>This chapter is divided into two parts, each corresponding to a part of the Works as defined in chapter</w:t>
      </w:r>
      <w:r w:rsidR="00C47888" w:rsidRPr="00671D5E">
        <w:rPr>
          <w:rFonts w:ascii="Calibri" w:hAnsi="Calibri" w:cs="Calibri"/>
          <w:sz w:val="24"/>
          <w:szCs w:val="24"/>
          <w:lang w:val="en-GB"/>
        </w:rPr>
        <w:t xml:space="preserve"> 1.  Clauses relating to Part 1, </w:t>
      </w:r>
      <w:r w:rsidRPr="00671D5E">
        <w:rPr>
          <w:rFonts w:ascii="Calibri" w:hAnsi="Calibri" w:cs="Calibri"/>
          <w:sz w:val="24"/>
          <w:szCs w:val="24"/>
          <w:lang w:val="en-GB"/>
        </w:rPr>
        <w:t>2</w:t>
      </w:r>
      <w:r w:rsidR="00C47888" w:rsidRPr="00671D5E">
        <w:rPr>
          <w:rFonts w:ascii="Calibri" w:hAnsi="Calibri" w:cs="Calibri"/>
          <w:sz w:val="24"/>
          <w:szCs w:val="24"/>
          <w:lang w:val="en-GB"/>
        </w:rPr>
        <w:t xml:space="preserve"> and 3 of the Works are prefixed 3.1, </w:t>
      </w:r>
      <w:r w:rsidRPr="00671D5E">
        <w:rPr>
          <w:rFonts w:ascii="Calibri" w:hAnsi="Calibri" w:cs="Calibri"/>
          <w:sz w:val="24"/>
          <w:szCs w:val="24"/>
          <w:lang w:val="en-GB"/>
        </w:rPr>
        <w:t>3.2</w:t>
      </w:r>
      <w:r w:rsidR="00C47888" w:rsidRPr="00671D5E">
        <w:rPr>
          <w:rFonts w:ascii="Calibri" w:hAnsi="Calibri" w:cs="Calibri"/>
          <w:sz w:val="24"/>
          <w:szCs w:val="24"/>
          <w:lang w:val="en-GB"/>
        </w:rPr>
        <w:t xml:space="preserve"> and 3.3</w:t>
      </w:r>
      <w:r w:rsidRPr="00671D5E">
        <w:rPr>
          <w:rFonts w:ascii="Calibri" w:hAnsi="Calibri" w:cs="Calibri"/>
          <w:sz w:val="24"/>
          <w:szCs w:val="24"/>
          <w:lang w:val="en-GB"/>
        </w:rPr>
        <w:t xml:space="preserve"> respectively.  </w:t>
      </w:r>
    </w:p>
    <w:p w14:paraId="281B37BA" w14:textId="77777777" w:rsidR="00D57DB9" w:rsidRPr="00671D5E" w:rsidRDefault="00D57DB9" w:rsidP="005D5BA5">
      <w:pPr>
        <w:jc w:val="both"/>
        <w:rPr>
          <w:rFonts w:ascii="Calibri" w:hAnsi="Calibri" w:cs="Calibri"/>
          <w:sz w:val="24"/>
          <w:szCs w:val="24"/>
          <w:lang w:val="en-GB"/>
        </w:rPr>
      </w:pPr>
    </w:p>
    <w:p w14:paraId="750FAB9C" w14:textId="77777777" w:rsidR="00D57DB9" w:rsidRPr="00671D5E" w:rsidRDefault="00D57DB9" w:rsidP="005D5BA5">
      <w:pPr>
        <w:jc w:val="both"/>
        <w:rPr>
          <w:rFonts w:ascii="Calibri" w:hAnsi="Calibri" w:cs="Calibri"/>
          <w:sz w:val="24"/>
          <w:szCs w:val="24"/>
          <w:lang w:val="en-GB"/>
        </w:rPr>
      </w:pPr>
      <w:r w:rsidRPr="00671D5E">
        <w:rPr>
          <w:rFonts w:ascii="Calibri" w:hAnsi="Calibri" w:cs="Calibri"/>
          <w:sz w:val="24"/>
          <w:szCs w:val="24"/>
          <w:lang w:val="en-GB"/>
        </w:rPr>
        <w:t>References to clauses are to those of the 4</w:t>
      </w:r>
      <w:r w:rsidRPr="00671D5E">
        <w:rPr>
          <w:rFonts w:ascii="Calibri" w:hAnsi="Calibri" w:cs="Calibri"/>
          <w:sz w:val="24"/>
          <w:szCs w:val="24"/>
          <w:vertAlign w:val="superscript"/>
          <w:lang w:val="en-GB"/>
        </w:rPr>
        <w:t>th</w:t>
      </w:r>
      <w:r w:rsidRPr="00671D5E">
        <w:rPr>
          <w:rFonts w:ascii="Calibri" w:hAnsi="Calibri" w:cs="Calibri"/>
          <w:sz w:val="24"/>
          <w:szCs w:val="24"/>
          <w:lang w:val="en-GB"/>
        </w:rPr>
        <w:t xml:space="preserve"> Edition of the Civil Engineering Specification for the Water Industry (CESWI), unless stated otherwise.</w:t>
      </w:r>
    </w:p>
    <w:p w14:paraId="2E500C74" w14:textId="77777777" w:rsidR="00D57DB9" w:rsidRPr="00671D5E" w:rsidRDefault="00D57DB9" w:rsidP="005D5BA5">
      <w:pPr>
        <w:jc w:val="both"/>
        <w:rPr>
          <w:rFonts w:ascii="Calibri" w:hAnsi="Calibri" w:cs="Calibri"/>
          <w:sz w:val="24"/>
          <w:szCs w:val="24"/>
          <w:lang w:val="en-GB"/>
        </w:rPr>
      </w:pPr>
    </w:p>
    <w:p w14:paraId="74CD1D1F" w14:textId="77777777" w:rsidR="00D57DB9" w:rsidRPr="00671D5E" w:rsidRDefault="00D57DB9" w:rsidP="005D5BA5">
      <w:pPr>
        <w:jc w:val="both"/>
        <w:rPr>
          <w:rFonts w:ascii="Calibri" w:hAnsi="Calibri" w:cs="Calibri"/>
          <w:sz w:val="24"/>
          <w:szCs w:val="24"/>
          <w:lang w:val="en-GB"/>
        </w:rPr>
      </w:pPr>
    </w:p>
    <w:p w14:paraId="7EB820D8" w14:textId="77777777" w:rsidR="00D57DB9" w:rsidRPr="00671D5E" w:rsidRDefault="00D57DB9" w:rsidP="005D5BA5">
      <w:pPr>
        <w:pStyle w:val="Heading2"/>
        <w:jc w:val="both"/>
        <w:rPr>
          <w:rFonts w:ascii="Calibri" w:hAnsi="Calibri" w:cs="Calibri"/>
          <w:sz w:val="24"/>
          <w:szCs w:val="24"/>
        </w:rPr>
      </w:pPr>
      <w:bookmarkStart w:id="134" w:name="_Toc327178803"/>
      <w:bookmarkStart w:id="135" w:name="_Toc309393068"/>
      <w:bookmarkStart w:id="136" w:name="_Toc195709434"/>
      <w:r w:rsidRPr="00671D5E">
        <w:rPr>
          <w:rFonts w:ascii="Calibri" w:hAnsi="Calibri" w:cs="Calibri"/>
          <w:sz w:val="24"/>
          <w:szCs w:val="24"/>
        </w:rPr>
        <w:t>Part 1: Water Supply Pipe Laying</w:t>
      </w:r>
      <w:bookmarkEnd w:id="134"/>
      <w:bookmarkEnd w:id="135"/>
      <w:bookmarkEnd w:id="136"/>
      <w:r w:rsidRPr="00671D5E">
        <w:rPr>
          <w:rFonts w:ascii="Calibri" w:hAnsi="Calibri" w:cs="Calibri"/>
          <w:sz w:val="24"/>
          <w:szCs w:val="24"/>
        </w:rPr>
        <w:t xml:space="preserve"> </w:t>
      </w:r>
    </w:p>
    <w:p w14:paraId="1C5BEDD8" w14:textId="77777777" w:rsidR="00D57DB9" w:rsidRPr="00671D5E" w:rsidRDefault="00D57DB9" w:rsidP="005D5BA5">
      <w:pPr>
        <w:jc w:val="both"/>
        <w:rPr>
          <w:rFonts w:ascii="Calibri" w:hAnsi="Calibri" w:cs="Calibri"/>
          <w:sz w:val="24"/>
          <w:szCs w:val="24"/>
          <w:lang w:val="en-GB"/>
        </w:rPr>
      </w:pPr>
    </w:p>
    <w:p w14:paraId="7AA808EF" w14:textId="77777777" w:rsidR="00D57DB9" w:rsidRPr="00671D5E" w:rsidRDefault="00D57DB9" w:rsidP="005D5BA5">
      <w:pPr>
        <w:pStyle w:val="Heading3"/>
        <w:widowControl w:val="0"/>
        <w:tabs>
          <w:tab w:val="left" w:pos="-1440"/>
          <w:tab w:val="left" w:pos="-720"/>
        </w:tabs>
        <w:jc w:val="both"/>
        <w:rPr>
          <w:rFonts w:ascii="Calibri" w:hAnsi="Calibri" w:cs="Calibri"/>
          <w:sz w:val="24"/>
          <w:szCs w:val="24"/>
          <w:lang w:val="en-GB"/>
        </w:rPr>
      </w:pPr>
      <w:bookmarkStart w:id="137" w:name="_Toc327178804"/>
      <w:r w:rsidRPr="00671D5E">
        <w:rPr>
          <w:rFonts w:ascii="Calibri" w:hAnsi="Calibri" w:cs="Calibri"/>
          <w:sz w:val="24"/>
          <w:szCs w:val="24"/>
          <w:lang w:val="en-GB"/>
        </w:rPr>
        <w:t>General Description of the Works</w:t>
      </w:r>
      <w:bookmarkEnd w:id="137"/>
    </w:p>
    <w:p w14:paraId="02915484" w14:textId="77777777" w:rsidR="00D57DB9" w:rsidRPr="00671D5E" w:rsidRDefault="00D57DB9" w:rsidP="005D5BA5">
      <w:pPr>
        <w:jc w:val="both"/>
        <w:rPr>
          <w:rFonts w:ascii="Calibri" w:hAnsi="Calibri" w:cs="Calibri"/>
          <w:sz w:val="24"/>
          <w:szCs w:val="24"/>
          <w:lang w:val="en-GB"/>
        </w:rPr>
      </w:pPr>
    </w:p>
    <w:p w14:paraId="052DA6AE" w14:textId="77777777" w:rsidR="00D57DB9" w:rsidRPr="00671D5E" w:rsidRDefault="00D57DB9" w:rsidP="005D5BA5">
      <w:pPr>
        <w:jc w:val="both"/>
        <w:rPr>
          <w:rFonts w:ascii="Calibri" w:hAnsi="Calibri" w:cs="Calibri"/>
          <w:sz w:val="24"/>
          <w:szCs w:val="24"/>
          <w:lang w:val="en-GB"/>
        </w:rPr>
      </w:pPr>
      <w:r w:rsidRPr="00671D5E">
        <w:rPr>
          <w:rFonts w:ascii="Calibri" w:hAnsi="Calibri" w:cs="Calibri"/>
          <w:sz w:val="24"/>
          <w:szCs w:val="24"/>
          <w:lang w:val="en-GB"/>
        </w:rPr>
        <w:t>The works consist of pipe laying. The layouts of all the pipe works to be done are given in the Drawings as listed below:</w:t>
      </w:r>
    </w:p>
    <w:p w14:paraId="03B94F49" w14:textId="77777777" w:rsidR="00D57DB9" w:rsidRPr="00671D5E" w:rsidRDefault="00D57DB9" w:rsidP="005D5BA5">
      <w:pPr>
        <w:jc w:val="both"/>
        <w:rPr>
          <w:rFonts w:ascii="Calibri" w:hAnsi="Calibri" w:cs="Calibri"/>
          <w:sz w:val="24"/>
          <w:szCs w:val="24"/>
          <w:lang w:val="en-GB"/>
        </w:rPr>
      </w:pPr>
    </w:p>
    <w:p w14:paraId="0737A491" w14:textId="77777777" w:rsidR="00D57DB9" w:rsidRPr="00671D5E" w:rsidRDefault="00A030AC" w:rsidP="005D5BA5">
      <w:pPr>
        <w:pStyle w:val="BodyText"/>
        <w:keepLines/>
        <w:tabs>
          <w:tab w:val="left" w:pos="426"/>
        </w:tabs>
        <w:rPr>
          <w:rFonts w:ascii="Calibri" w:hAnsi="Calibri" w:cs="Calibri"/>
          <w:sz w:val="24"/>
          <w:szCs w:val="24"/>
          <w:lang w:val="en-GB"/>
        </w:rPr>
      </w:pPr>
      <w:r w:rsidRPr="00671D5E">
        <w:rPr>
          <w:rFonts w:ascii="Calibri" w:hAnsi="Calibri" w:cs="Calibri"/>
          <w:sz w:val="24"/>
          <w:szCs w:val="24"/>
        </w:rPr>
        <w:t>1.0 GENERAL LAYOUT GBUN4-5184/MWSS/1.0.0</w:t>
      </w:r>
    </w:p>
    <w:p w14:paraId="228AD2A5" w14:textId="77777777" w:rsidR="002B3EA7" w:rsidRPr="00671D5E" w:rsidRDefault="00874F67" w:rsidP="00874F67">
      <w:pPr>
        <w:pStyle w:val="ListParagraph"/>
        <w:ind w:left="0"/>
        <w:jc w:val="both"/>
        <w:rPr>
          <w:rFonts w:ascii="Calibri" w:hAnsi="Calibri" w:cs="Calibri"/>
          <w:sz w:val="24"/>
          <w:szCs w:val="24"/>
          <w:lang w:val="en-US"/>
        </w:rPr>
      </w:pPr>
      <w:r w:rsidRPr="00671D5E">
        <w:rPr>
          <w:rFonts w:ascii="Calibri" w:hAnsi="Calibri" w:cs="Calibri"/>
          <w:sz w:val="24"/>
          <w:szCs w:val="24"/>
          <w:lang w:val="en-US"/>
        </w:rPr>
        <w:t xml:space="preserve">3.0 </w:t>
      </w:r>
      <w:r w:rsidR="009566F6" w:rsidRPr="00671D5E">
        <w:rPr>
          <w:rFonts w:ascii="Calibri" w:hAnsi="Calibri" w:cs="Calibri"/>
          <w:sz w:val="24"/>
          <w:szCs w:val="24"/>
        </w:rPr>
        <w:t xml:space="preserve">TRANSMISSION </w:t>
      </w:r>
      <w:r w:rsidRPr="00671D5E">
        <w:rPr>
          <w:rFonts w:ascii="Calibri" w:hAnsi="Calibri" w:cs="Calibri"/>
          <w:sz w:val="24"/>
          <w:szCs w:val="24"/>
        </w:rPr>
        <w:t>LINE</w:t>
      </w:r>
      <w:r w:rsidRPr="00671D5E">
        <w:rPr>
          <w:rFonts w:ascii="Calibri" w:hAnsi="Calibri" w:cs="Calibri"/>
          <w:sz w:val="24"/>
          <w:szCs w:val="24"/>
          <w:lang w:val="en-US"/>
        </w:rPr>
        <w:t xml:space="preserve"> GBUN4</w:t>
      </w:r>
      <w:r w:rsidR="009566F6" w:rsidRPr="00671D5E">
        <w:rPr>
          <w:rFonts w:ascii="Calibri" w:hAnsi="Calibri" w:cs="Calibri"/>
          <w:sz w:val="24"/>
          <w:szCs w:val="24"/>
        </w:rPr>
        <w:t>-5184/MWSS/3.0.0</w:t>
      </w:r>
    </w:p>
    <w:p w14:paraId="2F08136E" w14:textId="77777777" w:rsidR="00BC1457" w:rsidRPr="00671D5E" w:rsidRDefault="00874F67" w:rsidP="005D5BA5">
      <w:pPr>
        <w:pStyle w:val="BodyText"/>
        <w:keepLines/>
        <w:tabs>
          <w:tab w:val="left" w:pos="-1440"/>
          <w:tab w:val="left" w:pos="-720"/>
          <w:tab w:val="left" w:pos="426"/>
        </w:tabs>
        <w:rPr>
          <w:rFonts w:ascii="Calibri" w:hAnsi="Calibri" w:cs="Calibri"/>
          <w:sz w:val="24"/>
          <w:szCs w:val="24"/>
          <w:lang w:val="en-GB"/>
        </w:rPr>
      </w:pPr>
      <w:r w:rsidRPr="00671D5E">
        <w:rPr>
          <w:rFonts w:ascii="Calibri" w:hAnsi="Calibri" w:cs="Calibri"/>
          <w:sz w:val="24"/>
          <w:szCs w:val="24"/>
        </w:rPr>
        <w:t xml:space="preserve">5.0 </w:t>
      </w:r>
      <w:r w:rsidR="00A030AC" w:rsidRPr="00671D5E">
        <w:rPr>
          <w:rFonts w:ascii="Calibri" w:hAnsi="Calibri" w:cs="Calibri"/>
          <w:sz w:val="24"/>
          <w:szCs w:val="24"/>
        </w:rPr>
        <w:t xml:space="preserve">DISTRIBUTION </w:t>
      </w:r>
      <w:r w:rsidR="00A51832" w:rsidRPr="00671D5E">
        <w:rPr>
          <w:rFonts w:ascii="Calibri" w:hAnsi="Calibri" w:cs="Calibri"/>
          <w:sz w:val="24"/>
          <w:szCs w:val="24"/>
        </w:rPr>
        <w:t>LINES GBUN4</w:t>
      </w:r>
      <w:r w:rsidR="00A030AC" w:rsidRPr="00671D5E">
        <w:rPr>
          <w:rFonts w:ascii="Calibri" w:hAnsi="Calibri" w:cs="Calibri"/>
          <w:sz w:val="24"/>
          <w:szCs w:val="24"/>
        </w:rPr>
        <w:t>-5184/MWSS/5.0.0</w:t>
      </w:r>
    </w:p>
    <w:p w14:paraId="6D846F5D" w14:textId="77777777" w:rsidR="00D57DB9" w:rsidRPr="00671D5E" w:rsidRDefault="00D57DB9" w:rsidP="005D5BA5">
      <w:pPr>
        <w:jc w:val="both"/>
        <w:rPr>
          <w:rFonts w:ascii="Calibri" w:hAnsi="Calibri" w:cs="Calibri"/>
          <w:sz w:val="24"/>
          <w:szCs w:val="24"/>
          <w:lang w:val="en-GB"/>
        </w:rPr>
      </w:pPr>
    </w:p>
    <w:p w14:paraId="37FE6611" w14:textId="77777777" w:rsidR="00D57DB9" w:rsidRPr="00671D5E" w:rsidRDefault="00D57DB9" w:rsidP="005D5BA5">
      <w:pPr>
        <w:jc w:val="both"/>
        <w:rPr>
          <w:rFonts w:ascii="Calibri" w:hAnsi="Calibri" w:cs="Calibri"/>
          <w:sz w:val="24"/>
          <w:szCs w:val="24"/>
          <w:lang w:val="en-GB"/>
        </w:rPr>
      </w:pPr>
      <w:r w:rsidRPr="00671D5E">
        <w:rPr>
          <w:rFonts w:ascii="Calibri" w:hAnsi="Calibri" w:cs="Calibri"/>
          <w:sz w:val="24"/>
          <w:szCs w:val="24"/>
          <w:lang w:val="en-GB"/>
        </w:rPr>
        <w:t>The pipelines shall be laid to the alignment shown in the drawings, and shall be tested, and disinfected as described in these specifications.</w:t>
      </w:r>
    </w:p>
    <w:p w14:paraId="62F015AF" w14:textId="77777777" w:rsidR="00D57DB9" w:rsidRPr="00671D5E" w:rsidRDefault="00D57DB9" w:rsidP="005D5BA5">
      <w:pPr>
        <w:jc w:val="both"/>
        <w:rPr>
          <w:rFonts w:ascii="Calibri" w:hAnsi="Calibri" w:cs="Calibri"/>
          <w:sz w:val="24"/>
          <w:szCs w:val="24"/>
          <w:lang w:val="en-GB"/>
        </w:rPr>
      </w:pPr>
    </w:p>
    <w:p w14:paraId="6C5198A3" w14:textId="77777777" w:rsidR="00D57DB9" w:rsidRPr="00671D5E" w:rsidRDefault="00D57DB9"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lay intensification pipework at locations as directed by the Project Manager. The new connections shall be made with new materials, of acceptable quality, and at the most convenient locations as agreed on site. </w:t>
      </w:r>
    </w:p>
    <w:p w14:paraId="1B15DD1D" w14:textId="77777777" w:rsidR="00D57DB9" w:rsidRPr="00671D5E" w:rsidRDefault="00D57DB9" w:rsidP="005D5BA5">
      <w:pPr>
        <w:jc w:val="both"/>
        <w:rPr>
          <w:rFonts w:ascii="Calibri" w:hAnsi="Calibri" w:cs="Calibri"/>
          <w:sz w:val="24"/>
          <w:szCs w:val="24"/>
          <w:lang w:val="en-GB"/>
        </w:rPr>
      </w:pPr>
    </w:p>
    <w:p w14:paraId="6E681184" w14:textId="77777777" w:rsidR="00D57DB9" w:rsidRPr="00671D5E" w:rsidRDefault="00D57DB9" w:rsidP="005D5BA5">
      <w:pPr>
        <w:jc w:val="both"/>
        <w:rPr>
          <w:rFonts w:ascii="Calibri" w:hAnsi="Calibri" w:cs="Calibri"/>
          <w:sz w:val="24"/>
          <w:szCs w:val="24"/>
          <w:lang w:val="en-GB"/>
        </w:rPr>
      </w:pPr>
    </w:p>
    <w:p w14:paraId="230165FA" w14:textId="77777777" w:rsidR="00CE00C2" w:rsidRPr="00671D5E" w:rsidRDefault="00CE00C2" w:rsidP="005D5BA5">
      <w:pPr>
        <w:jc w:val="both"/>
        <w:rPr>
          <w:rFonts w:ascii="Calibri" w:hAnsi="Calibri" w:cs="Calibri"/>
          <w:sz w:val="24"/>
          <w:szCs w:val="24"/>
          <w:lang w:val="en-GB"/>
        </w:rPr>
      </w:pPr>
    </w:p>
    <w:p w14:paraId="6B451028" w14:textId="77777777" w:rsidR="00CE00C2" w:rsidRPr="00671D5E" w:rsidRDefault="00B437B4" w:rsidP="005D5BA5">
      <w:pPr>
        <w:pStyle w:val="Heading4"/>
        <w:widowControl w:val="0"/>
        <w:spacing w:before="0" w:after="0"/>
        <w:jc w:val="both"/>
        <w:rPr>
          <w:rFonts w:ascii="Calibri" w:hAnsi="Calibri" w:cs="Calibri"/>
          <w:sz w:val="24"/>
          <w:szCs w:val="24"/>
          <w:lang w:val="en-GB"/>
        </w:rPr>
      </w:pPr>
      <w:r w:rsidRPr="00671D5E">
        <w:rPr>
          <w:rFonts w:ascii="Calibri" w:hAnsi="Calibri" w:cs="Calibri"/>
          <w:sz w:val="24"/>
          <w:szCs w:val="24"/>
          <w:lang w:val="en-GB"/>
        </w:rPr>
        <w:t xml:space="preserve"> </w:t>
      </w:r>
      <w:r w:rsidR="00D87DA6" w:rsidRPr="00671D5E">
        <w:rPr>
          <w:rFonts w:ascii="Calibri" w:hAnsi="Calibri" w:cs="Calibri"/>
          <w:sz w:val="24"/>
          <w:szCs w:val="24"/>
          <w:lang w:val="en-GB"/>
        </w:rPr>
        <w:t>Transmission Mains</w:t>
      </w:r>
    </w:p>
    <w:p w14:paraId="7CB33CA5" w14:textId="77777777" w:rsidR="00CE00C2" w:rsidRPr="00671D5E" w:rsidRDefault="00CE00C2" w:rsidP="005D5BA5">
      <w:pPr>
        <w:jc w:val="both"/>
        <w:rPr>
          <w:rFonts w:ascii="Calibri" w:hAnsi="Calibri" w:cs="Calibri"/>
          <w:sz w:val="24"/>
          <w:szCs w:val="24"/>
          <w:lang w:val="en-GB"/>
        </w:rPr>
      </w:pPr>
    </w:p>
    <w:p w14:paraId="5D41B736" w14:textId="24B7914A" w:rsidR="00D87DA6" w:rsidRPr="00671D5E" w:rsidRDefault="000158C1" w:rsidP="005D5BA5">
      <w:pPr>
        <w:jc w:val="both"/>
        <w:rPr>
          <w:rFonts w:ascii="Calibri" w:hAnsi="Calibri" w:cs="Calibri"/>
          <w:sz w:val="24"/>
          <w:szCs w:val="24"/>
        </w:rPr>
      </w:pPr>
      <w:r w:rsidRPr="00671D5E">
        <w:rPr>
          <w:rFonts w:ascii="Calibri" w:hAnsi="Calibri" w:cs="Calibri"/>
          <w:sz w:val="24"/>
          <w:szCs w:val="24"/>
        </w:rPr>
        <w:t xml:space="preserve">The </w:t>
      </w:r>
      <w:r w:rsidR="00D31D1C" w:rsidRPr="00671D5E">
        <w:rPr>
          <w:rFonts w:ascii="Calibri" w:hAnsi="Calibri" w:cs="Calibri"/>
          <w:sz w:val="24"/>
          <w:szCs w:val="24"/>
        </w:rPr>
        <w:t>Transmission</w:t>
      </w:r>
      <w:r w:rsidR="004A7FAB" w:rsidRPr="00671D5E">
        <w:rPr>
          <w:rFonts w:ascii="Calibri" w:hAnsi="Calibri" w:cs="Calibri"/>
          <w:sz w:val="24"/>
          <w:szCs w:val="24"/>
        </w:rPr>
        <w:t xml:space="preserve"> Main will </w:t>
      </w:r>
      <w:r w:rsidR="00B437B4" w:rsidRPr="00671D5E">
        <w:rPr>
          <w:rFonts w:ascii="Calibri" w:hAnsi="Calibri" w:cs="Calibri"/>
          <w:sz w:val="24"/>
          <w:szCs w:val="24"/>
        </w:rPr>
        <w:t xml:space="preserve">consist </w:t>
      </w:r>
      <w:r w:rsidR="00D31D1C" w:rsidRPr="00671D5E">
        <w:rPr>
          <w:rFonts w:ascii="Calibri" w:hAnsi="Calibri" w:cs="Calibri"/>
          <w:sz w:val="24"/>
          <w:szCs w:val="24"/>
          <w:lang w:val="en-GB"/>
        </w:rPr>
        <w:t xml:space="preserve">of pipe OD 110 </w:t>
      </w:r>
      <w:r w:rsidR="000202DF" w:rsidRPr="00671D5E">
        <w:rPr>
          <w:rFonts w:ascii="Calibri" w:hAnsi="Calibri" w:cs="Calibri"/>
          <w:sz w:val="24"/>
          <w:szCs w:val="24"/>
          <w:lang w:val="en-GB"/>
        </w:rPr>
        <w:t>Ductile Iron PN</w:t>
      </w:r>
      <w:r w:rsidR="00D31D1C" w:rsidRPr="00671D5E">
        <w:rPr>
          <w:rFonts w:ascii="Calibri" w:hAnsi="Calibri" w:cs="Calibri"/>
          <w:sz w:val="24"/>
          <w:szCs w:val="24"/>
          <w:lang w:val="en-GB"/>
        </w:rPr>
        <w:t xml:space="preserve"> 16 </w:t>
      </w:r>
      <w:r w:rsidR="000202DF" w:rsidRPr="00671D5E">
        <w:rPr>
          <w:rFonts w:ascii="Calibri" w:hAnsi="Calibri" w:cs="Calibri"/>
          <w:sz w:val="24"/>
          <w:szCs w:val="24"/>
          <w:lang w:val="en-GB"/>
        </w:rPr>
        <w:t xml:space="preserve">of </w:t>
      </w:r>
      <w:r w:rsidR="00CD5D7C">
        <w:rPr>
          <w:rFonts w:ascii="Calibri" w:hAnsi="Calibri" w:cs="Calibri"/>
          <w:sz w:val="24"/>
          <w:szCs w:val="24"/>
          <w:lang w:val="en-GB"/>
        </w:rPr>
        <w:t xml:space="preserve">length </w:t>
      </w:r>
      <w:r w:rsidR="0008474D">
        <w:rPr>
          <w:rFonts w:ascii="Calibri" w:hAnsi="Calibri" w:cs="Calibri"/>
          <w:sz w:val="24"/>
          <w:szCs w:val="24"/>
          <w:lang w:val="en-GB"/>
        </w:rPr>
        <w:t>8</w:t>
      </w:r>
      <w:r w:rsidR="00CD5D7C">
        <w:rPr>
          <w:rFonts w:ascii="Calibri" w:hAnsi="Calibri" w:cs="Calibri"/>
          <w:sz w:val="24"/>
          <w:szCs w:val="24"/>
          <w:lang w:val="en-GB"/>
        </w:rPr>
        <w:t xml:space="preserve">00m </w:t>
      </w:r>
      <w:r w:rsidR="006B35D1">
        <w:rPr>
          <w:rFonts w:ascii="Calibri" w:hAnsi="Calibri" w:cs="Calibri"/>
          <w:sz w:val="24"/>
          <w:szCs w:val="24"/>
          <w:lang w:val="en-GB"/>
        </w:rPr>
        <w:t xml:space="preserve">and </w:t>
      </w:r>
      <w:r w:rsidR="00C1106A">
        <w:rPr>
          <w:rFonts w:ascii="Calibri" w:hAnsi="Calibri" w:cs="Calibri"/>
          <w:sz w:val="24"/>
          <w:szCs w:val="24"/>
          <w:lang w:val="en-GB"/>
        </w:rPr>
        <w:t xml:space="preserve">uPVC pipes </w:t>
      </w:r>
      <w:r w:rsidR="00171667" w:rsidRPr="00171667">
        <w:rPr>
          <w:rFonts w:ascii="Calibri" w:hAnsi="Calibri" w:cs="Calibri"/>
          <w:sz w:val="24"/>
          <w:szCs w:val="24"/>
          <w:lang w:val="en-GB"/>
        </w:rPr>
        <w:t>PN16, OD90mm</w:t>
      </w:r>
      <w:r w:rsidR="00171667">
        <w:rPr>
          <w:rFonts w:ascii="Calibri" w:hAnsi="Calibri" w:cs="Calibri"/>
          <w:sz w:val="24"/>
          <w:szCs w:val="24"/>
          <w:lang w:val="en-GB"/>
        </w:rPr>
        <w:t xml:space="preserve"> of length </w:t>
      </w:r>
      <w:r w:rsidR="00330105">
        <w:rPr>
          <w:rFonts w:ascii="Calibri" w:hAnsi="Calibri" w:cs="Calibri"/>
          <w:sz w:val="24"/>
          <w:szCs w:val="24"/>
          <w:lang w:val="en-GB"/>
        </w:rPr>
        <w:t>1,</w:t>
      </w:r>
      <w:proofErr w:type="gramStart"/>
      <w:r w:rsidR="0008474D">
        <w:rPr>
          <w:rFonts w:ascii="Calibri" w:hAnsi="Calibri" w:cs="Calibri"/>
          <w:sz w:val="24"/>
          <w:szCs w:val="24"/>
          <w:lang w:val="en-GB"/>
        </w:rPr>
        <w:t>6</w:t>
      </w:r>
      <w:r w:rsidR="00330105">
        <w:rPr>
          <w:rFonts w:ascii="Calibri" w:hAnsi="Calibri" w:cs="Calibri"/>
          <w:sz w:val="24"/>
          <w:szCs w:val="24"/>
          <w:lang w:val="en-GB"/>
        </w:rPr>
        <w:t>40m;</w:t>
      </w:r>
      <w:proofErr w:type="gramEnd"/>
      <w:r w:rsidR="00330105">
        <w:rPr>
          <w:rFonts w:ascii="Calibri" w:hAnsi="Calibri" w:cs="Calibri"/>
          <w:sz w:val="24"/>
          <w:szCs w:val="24"/>
          <w:lang w:val="en-GB"/>
        </w:rPr>
        <w:t xml:space="preserve"> </w:t>
      </w:r>
      <w:r w:rsidR="00DB3042" w:rsidRPr="00671D5E">
        <w:rPr>
          <w:rFonts w:ascii="Calibri" w:hAnsi="Calibri" w:cs="Calibri"/>
          <w:sz w:val="24"/>
          <w:szCs w:val="24"/>
          <w:lang w:val="en-GB"/>
        </w:rPr>
        <w:t xml:space="preserve">total </w:t>
      </w:r>
      <w:r w:rsidR="00D31D1C" w:rsidRPr="00671D5E">
        <w:rPr>
          <w:rFonts w:ascii="Calibri" w:hAnsi="Calibri" w:cs="Calibri"/>
          <w:sz w:val="24"/>
          <w:szCs w:val="24"/>
          <w:lang w:val="en-GB"/>
        </w:rPr>
        <w:t>length 2</w:t>
      </w:r>
      <w:r w:rsidR="00330105">
        <w:rPr>
          <w:rFonts w:ascii="Calibri" w:hAnsi="Calibri" w:cs="Calibri"/>
          <w:sz w:val="24"/>
          <w:szCs w:val="24"/>
          <w:lang w:val="en-GB"/>
        </w:rPr>
        <w:t>,4</w:t>
      </w:r>
      <w:r w:rsidR="00D31D1C" w:rsidRPr="00671D5E">
        <w:rPr>
          <w:rFonts w:ascii="Calibri" w:hAnsi="Calibri" w:cs="Calibri"/>
          <w:sz w:val="24"/>
          <w:szCs w:val="24"/>
          <w:lang w:val="en-GB"/>
        </w:rPr>
        <w:t xml:space="preserve">40 </w:t>
      </w:r>
      <w:r w:rsidR="000202DF" w:rsidRPr="00671D5E">
        <w:rPr>
          <w:rFonts w:ascii="Calibri" w:hAnsi="Calibri" w:cs="Calibri"/>
          <w:sz w:val="24"/>
          <w:szCs w:val="24"/>
          <w:lang w:val="en-GB"/>
        </w:rPr>
        <w:t xml:space="preserve">m </w:t>
      </w:r>
      <w:r w:rsidR="00D31D1C" w:rsidRPr="00671D5E">
        <w:rPr>
          <w:rFonts w:ascii="Calibri" w:hAnsi="Calibri" w:cs="Calibri"/>
          <w:sz w:val="24"/>
          <w:szCs w:val="24"/>
        </w:rPr>
        <w:t>from the Water source</w:t>
      </w:r>
      <w:r w:rsidRPr="00671D5E">
        <w:rPr>
          <w:rFonts w:ascii="Calibri" w:hAnsi="Calibri" w:cs="Calibri"/>
          <w:sz w:val="24"/>
          <w:szCs w:val="24"/>
        </w:rPr>
        <w:t xml:space="preserve"> </w:t>
      </w:r>
      <w:r w:rsidR="00D87DA6" w:rsidRPr="00671D5E">
        <w:rPr>
          <w:rFonts w:ascii="Calibri" w:hAnsi="Calibri" w:cs="Calibri"/>
          <w:sz w:val="24"/>
          <w:szCs w:val="24"/>
        </w:rPr>
        <w:t>to reservoir</w:t>
      </w:r>
      <w:r w:rsidR="004A7FAB" w:rsidRPr="00671D5E">
        <w:rPr>
          <w:rFonts w:ascii="Calibri" w:hAnsi="Calibri" w:cs="Calibri"/>
          <w:sz w:val="24"/>
          <w:szCs w:val="24"/>
        </w:rPr>
        <w:t>.</w:t>
      </w:r>
      <w:r w:rsidR="00D87DA6" w:rsidRPr="00671D5E">
        <w:rPr>
          <w:rFonts w:ascii="Calibri" w:hAnsi="Calibri" w:cs="Calibri"/>
          <w:sz w:val="24"/>
          <w:szCs w:val="24"/>
        </w:rPr>
        <w:t xml:space="preserve"> </w:t>
      </w:r>
      <w:r w:rsidR="00D87DA6" w:rsidRPr="00671D5E">
        <w:rPr>
          <w:rFonts w:ascii="Calibri" w:hAnsi="Calibri" w:cs="Calibri"/>
          <w:sz w:val="24"/>
          <w:szCs w:val="24"/>
          <w:lang w:val="en-GB"/>
        </w:rPr>
        <w:t xml:space="preserve">All the mains shall be laid to a controlled alignment. Specifications for trench excavation, pipe surrounds, pipe testing, and line structures are as contained elsewhere in these documents. </w:t>
      </w:r>
    </w:p>
    <w:p w14:paraId="5574D05B" w14:textId="77777777" w:rsidR="000158C1" w:rsidRPr="00671D5E" w:rsidRDefault="000158C1" w:rsidP="005D5BA5">
      <w:pPr>
        <w:jc w:val="both"/>
        <w:rPr>
          <w:rFonts w:ascii="Calibri" w:hAnsi="Calibri" w:cs="Calibri"/>
          <w:sz w:val="24"/>
          <w:szCs w:val="24"/>
        </w:rPr>
      </w:pPr>
      <w:r w:rsidRPr="00671D5E">
        <w:rPr>
          <w:rFonts w:ascii="Calibri" w:hAnsi="Calibri" w:cs="Calibri"/>
          <w:sz w:val="24"/>
          <w:szCs w:val="24"/>
        </w:rPr>
        <w:t xml:space="preserve">All the mains shall be laid to a controlled alignment. Specifications for trench excavation, pipe surrounds, pipe testing, and line structures are as contained elsewhere in these documents. </w:t>
      </w:r>
    </w:p>
    <w:p w14:paraId="17414610" w14:textId="77777777" w:rsidR="000158C1" w:rsidRPr="00671D5E" w:rsidRDefault="000158C1" w:rsidP="005D5BA5">
      <w:pPr>
        <w:jc w:val="both"/>
        <w:rPr>
          <w:rFonts w:ascii="Calibri" w:hAnsi="Calibri" w:cs="Calibri"/>
          <w:sz w:val="24"/>
          <w:szCs w:val="24"/>
        </w:rPr>
      </w:pPr>
    </w:p>
    <w:p w14:paraId="23539D65" w14:textId="77777777" w:rsidR="000158C1" w:rsidRPr="00671D5E" w:rsidRDefault="000158C1" w:rsidP="005D5BA5">
      <w:pPr>
        <w:jc w:val="both"/>
        <w:rPr>
          <w:rFonts w:ascii="Calibri" w:hAnsi="Calibri" w:cs="Calibri"/>
          <w:sz w:val="24"/>
          <w:szCs w:val="24"/>
        </w:rPr>
      </w:pPr>
      <w:r w:rsidRPr="00671D5E">
        <w:rPr>
          <w:rFonts w:ascii="Calibri" w:hAnsi="Calibri" w:cs="Calibri"/>
          <w:sz w:val="24"/>
          <w:szCs w:val="24"/>
        </w:rPr>
        <w:t xml:space="preserve">The Contractor shall note the </w:t>
      </w:r>
      <w:proofErr w:type="gramStart"/>
      <w:r w:rsidRPr="00671D5E">
        <w:rPr>
          <w:rFonts w:ascii="Calibri" w:hAnsi="Calibri" w:cs="Calibri"/>
          <w:sz w:val="24"/>
          <w:szCs w:val="24"/>
        </w:rPr>
        <w:t>following, and</w:t>
      </w:r>
      <w:proofErr w:type="gramEnd"/>
      <w:r w:rsidRPr="00671D5E">
        <w:rPr>
          <w:rFonts w:ascii="Calibri" w:hAnsi="Calibri" w:cs="Calibri"/>
          <w:sz w:val="24"/>
          <w:szCs w:val="24"/>
        </w:rPr>
        <w:t xml:space="preserve"> shall be deemed to have and allowed for it in his program of works and costing.</w:t>
      </w:r>
    </w:p>
    <w:p w14:paraId="781DF2CB" w14:textId="77777777" w:rsidR="000158C1" w:rsidRPr="00671D5E" w:rsidRDefault="000158C1" w:rsidP="005D5BA5">
      <w:pPr>
        <w:ind w:left="363"/>
        <w:jc w:val="both"/>
        <w:rPr>
          <w:rFonts w:ascii="Calibri" w:hAnsi="Calibri" w:cs="Calibri"/>
          <w:sz w:val="24"/>
          <w:szCs w:val="24"/>
        </w:rPr>
      </w:pPr>
    </w:p>
    <w:p w14:paraId="78675356" w14:textId="77777777" w:rsidR="000158C1" w:rsidRPr="00671D5E" w:rsidRDefault="000158C1" w:rsidP="005D5BA5">
      <w:pPr>
        <w:numPr>
          <w:ilvl w:val="0"/>
          <w:numId w:val="11"/>
        </w:numPr>
        <w:ind w:left="363" w:hanging="363"/>
        <w:jc w:val="both"/>
        <w:rPr>
          <w:rFonts w:ascii="Calibri" w:hAnsi="Calibri" w:cs="Calibri"/>
          <w:sz w:val="24"/>
          <w:szCs w:val="24"/>
        </w:rPr>
      </w:pPr>
      <w:r w:rsidRPr="00671D5E">
        <w:rPr>
          <w:rFonts w:ascii="Calibri" w:hAnsi="Calibri" w:cs="Calibri"/>
          <w:sz w:val="24"/>
          <w:szCs w:val="24"/>
        </w:rPr>
        <w:t xml:space="preserve">Parts of the line run across existing roads. The </w:t>
      </w:r>
      <w:proofErr w:type="spellStart"/>
      <w:r w:rsidR="002F20D8" w:rsidRPr="00671D5E">
        <w:rPr>
          <w:rFonts w:ascii="Calibri" w:hAnsi="Calibri" w:cs="Calibri"/>
          <w:sz w:val="24"/>
          <w:szCs w:val="24"/>
        </w:rPr>
        <w:t>programme</w:t>
      </w:r>
      <w:proofErr w:type="spellEnd"/>
      <w:r w:rsidRPr="00671D5E">
        <w:rPr>
          <w:rFonts w:ascii="Calibri" w:hAnsi="Calibri" w:cs="Calibri"/>
          <w:sz w:val="24"/>
          <w:szCs w:val="24"/>
        </w:rPr>
        <w:t xml:space="preserve"> for pipe laying in those locations shall be agreed with the Project Manager </w:t>
      </w:r>
      <w:proofErr w:type="gramStart"/>
      <w:r w:rsidRPr="00671D5E">
        <w:rPr>
          <w:rFonts w:ascii="Calibri" w:hAnsi="Calibri" w:cs="Calibri"/>
          <w:sz w:val="24"/>
          <w:szCs w:val="24"/>
        </w:rPr>
        <w:t>so as to</w:t>
      </w:r>
      <w:proofErr w:type="gramEnd"/>
      <w:r w:rsidRPr="00671D5E">
        <w:rPr>
          <w:rFonts w:ascii="Calibri" w:hAnsi="Calibri" w:cs="Calibri"/>
          <w:sz w:val="24"/>
          <w:szCs w:val="24"/>
        </w:rPr>
        <w:t xml:space="preserve"> result in the minimum of traffic flow disruption.</w:t>
      </w:r>
    </w:p>
    <w:p w14:paraId="16788234" w14:textId="77777777" w:rsidR="004A7FAB" w:rsidRPr="00671D5E" w:rsidRDefault="004A7FAB" w:rsidP="005D5BA5">
      <w:pPr>
        <w:jc w:val="both"/>
        <w:rPr>
          <w:rFonts w:ascii="Calibri" w:hAnsi="Calibri" w:cs="Calibri"/>
          <w:sz w:val="24"/>
          <w:szCs w:val="24"/>
          <w:lang w:val="en-GB"/>
        </w:rPr>
      </w:pPr>
    </w:p>
    <w:p w14:paraId="600D1036" w14:textId="77777777" w:rsidR="00D57DB9" w:rsidRPr="00671D5E" w:rsidRDefault="00D57DB9" w:rsidP="005D5BA5">
      <w:pPr>
        <w:pStyle w:val="Heading4"/>
        <w:widowControl w:val="0"/>
        <w:spacing w:before="0" w:after="0"/>
        <w:jc w:val="both"/>
        <w:rPr>
          <w:rFonts w:ascii="Calibri" w:hAnsi="Calibri" w:cs="Calibri"/>
          <w:sz w:val="24"/>
          <w:szCs w:val="24"/>
          <w:lang w:val="en-GB"/>
        </w:rPr>
      </w:pPr>
      <w:r w:rsidRPr="00671D5E">
        <w:rPr>
          <w:rFonts w:ascii="Calibri" w:hAnsi="Calibri" w:cs="Calibri"/>
          <w:sz w:val="24"/>
          <w:szCs w:val="24"/>
          <w:lang w:val="en-GB"/>
        </w:rPr>
        <w:t>Distribution System</w:t>
      </w:r>
    </w:p>
    <w:p w14:paraId="57A6A0F0" w14:textId="77777777" w:rsidR="00D57DB9" w:rsidRPr="00671D5E" w:rsidRDefault="00D57DB9" w:rsidP="005D5BA5">
      <w:pPr>
        <w:jc w:val="both"/>
        <w:rPr>
          <w:rFonts w:ascii="Calibri" w:hAnsi="Calibri" w:cs="Calibri"/>
          <w:sz w:val="24"/>
          <w:szCs w:val="24"/>
          <w:lang w:val="en-GB"/>
        </w:rPr>
      </w:pPr>
    </w:p>
    <w:p w14:paraId="5BB7687A" w14:textId="77777777" w:rsidR="00D57DB9" w:rsidRPr="00671D5E" w:rsidRDefault="00D57DB9" w:rsidP="005D5BA5">
      <w:pPr>
        <w:jc w:val="both"/>
        <w:rPr>
          <w:rFonts w:ascii="Calibri" w:hAnsi="Calibri" w:cs="Calibri"/>
          <w:sz w:val="24"/>
          <w:szCs w:val="24"/>
          <w:lang w:val="en-GB"/>
        </w:rPr>
      </w:pPr>
      <w:r w:rsidRPr="00671D5E">
        <w:rPr>
          <w:rFonts w:ascii="Calibri" w:hAnsi="Calibri" w:cs="Calibri"/>
          <w:sz w:val="24"/>
          <w:szCs w:val="24"/>
          <w:lang w:val="en-GB"/>
        </w:rPr>
        <w:t xml:space="preserve">The layout of the distribution system is given in the </w:t>
      </w:r>
      <w:r w:rsidR="00C62F93" w:rsidRPr="00671D5E">
        <w:rPr>
          <w:rFonts w:ascii="Calibri" w:hAnsi="Calibri" w:cs="Calibri"/>
          <w:sz w:val="24"/>
          <w:szCs w:val="24"/>
          <w:lang w:val="en-GB"/>
        </w:rPr>
        <w:t xml:space="preserve">Drawing </w:t>
      </w:r>
      <w:r w:rsidR="002F20D8" w:rsidRPr="00671D5E">
        <w:rPr>
          <w:rFonts w:ascii="Calibri" w:hAnsi="Calibri" w:cs="Calibri"/>
          <w:sz w:val="24"/>
          <w:szCs w:val="24"/>
        </w:rPr>
        <w:t xml:space="preserve">GBUN4-5184/MWSS/5.0.0 </w:t>
      </w:r>
      <w:r w:rsidRPr="00671D5E">
        <w:rPr>
          <w:rFonts w:ascii="Calibri" w:hAnsi="Calibri" w:cs="Calibri"/>
          <w:sz w:val="24"/>
          <w:szCs w:val="24"/>
          <w:lang w:val="en-GB"/>
        </w:rPr>
        <w:t xml:space="preserve">series. The details of the distribution system are shown in the </w:t>
      </w:r>
      <w:r w:rsidR="000B2B1C" w:rsidRPr="00671D5E">
        <w:rPr>
          <w:rFonts w:ascii="Calibri" w:hAnsi="Calibri" w:cs="Calibri"/>
          <w:sz w:val="24"/>
          <w:szCs w:val="24"/>
          <w:lang w:val="en-GB"/>
        </w:rPr>
        <w:fldChar w:fldCharType="begin"/>
      </w:r>
      <w:r w:rsidR="000B2B1C" w:rsidRPr="00671D5E">
        <w:rPr>
          <w:rFonts w:ascii="Calibri" w:hAnsi="Calibri" w:cs="Calibri"/>
          <w:sz w:val="24"/>
          <w:szCs w:val="24"/>
          <w:lang w:val="en-GB"/>
        </w:rPr>
        <w:instrText xml:space="preserve"> REF _Ref58251469 \h </w:instrText>
      </w:r>
      <w:r w:rsidR="00671D5E" w:rsidRPr="00671D5E">
        <w:rPr>
          <w:rFonts w:ascii="Calibri" w:hAnsi="Calibri" w:cs="Calibri"/>
          <w:sz w:val="24"/>
          <w:szCs w:val="24"/>
          <w:lang w:val="en-GB"/>
        </w:rPr>
        <w:instrText xml:space="preserve"> \* MERGEFORMAT </w:instrText>
      </w:r>
      <w:r w:rsidR="000B2B1C" w:rsidRPr="00671D5E">
        <w:rPr>
          <w:rFonts w:ascii="Calibri" w:hAnsi="Calibri" w:cs="Calibri"/>
          <w:sz w:val="24"/>
          <w:szCs w:val="24"/>
          <w:lang w:val="en-GB"/>
        </w:rPr>
      </w:r>
      <w:r w:rsidR="000B2B1C" w:rsidRPr="00671D5E">
        <w:rPr>
          <w:rFonts w:ascii="Calibri" w:hAnsi="Calibri" w:cs="Calibri"/>
          <w:sz w:val="24"/>
          <w:szCs w:val="24"/>
          <w:lang w:val="en-GB"/>
        </w:rPr>
        <w:fldChar w:fldCharType="separate"/>
      </w:r>
      <w:r w:rsidR="000B2B1C" w:rsidRPr="00671D5E">
        <w:rPr>
          <w:rFonts w:ascii="Calibri" w:hAnsi="Calibri" w:cs="Calibri"/>
          <w:sz w:val="24"/>
          <w:szCs w:val="24"/>
        </w:rPr>
        <w:t xml:space="preserve">Table </w:t>
      </w:r>
      <w:r w:rsidR="000B2B1C" w:rsidRPr="00671D5E">
        <w:rPr>
          <w:rFonts w:ascii="Calibri" w:hAnsi="Calibri" w:cs="Calibri"/>
          <w:noProof/>
          <w:sz w:val="24"/>
          <w:szCs w:val="24"/>
        </w:rPr>
        <w:t>3</w:t>
      </w:r>
      <w:r w:rsidR="000B2B1C" w:rsidRPr="00671D5E">
        <w:rPr>
          <w:rFonts w:ascii="Calibri" w:hAnsi="Calibri" w:cs="Calibri"/>
          <w:sz w:val="24"/>
          <w:szCs w:val="24"/>
        </w:rPr>
        <w:noBreakHyphen/>
      </w:r>
      <w:r w:rsidR="000B2B1C" w:rsidRPr="00671D5E">
        <w:rPr>
          <w:rFonts w:ascii="Calibri" w:hAnsi="Calibri" w:cs="Calibri"/>
          <w:noProof/>
          <w:sz w:val="24"/>
          <w:szCs w:val="24"/>
        </w:rPr>
        <w:t>1</w:t>
      </w:r>
      <w:r w:rsidR="000B2B1C" w:rsidRPr="00671D5E">
        <w:rPr>
          <w:rFonts w:ascii="Calibri" w:hAnsi="Calibri" w:cs="Calibri"/>
          <w:sz w:val="24"/>
          <w:szCs w:val="24"/>
          <w:lang w:val="en-GB"/>
        </w:rPr>
        <w:fldChar w:fldCharType="end"/>
      </w:r>
      <w:r w:rsidR="000B2B1C" w:rsidRPr="00671D5E">
        <w:rPr>
          <w:rFonts w:ascii="Calibri" w:hAnsi="Calibri" w:cs="Calibri"/>
          <w:sz w:val="24"/>
          <w:szCs w:val="24"/>
          <w:lang w:val="en-GB"/>
        </w:rPr>
        <w:t xml:space="preserve"> </w:t>
      </w:r>
      <w:r w:rsidRPr="00671D5E">
        <w:rPr>
          <w:rFonts w:ascii="Calibri" w:hAnsi="Calibri" w:cs="Calibri"/>
          <w:sz w:val="24"/>
          <w:szCs w:val="24"/>
          <w:lang w:val="en-GB"/>
        </w:rPr>
        <w:t>below</w:t>
      </w:r>
      <w:r w:rsidR="000B2B1C" w:rsidRPr="00671D5E">
        <w:rPr>
          <w:rFonts w:ascii="Calibri" w:hAnsi="Calibri" w:cs="Calibri"/>
          <w:sz w:val="24"/>
          <w:szCs w:val="24"/>
          <w:lang w:val="en-GB"/>
        </w:rPr>
        <w:t>.</w:t>
      </w:r>
    </w:p>
    <w:p w14:paraId="1A2958DA" w14:textId="77777777" w:rsidR="000B2B1C" w:rsidRPr="00671D5E" w:rsidRDefault="000B2B1C" w:rsidP="000B2B1C">
      <w:pPr>
        <w:pStyle w:val="Caption"/>
        <w:keepNext/>
        <w:spacing w:after="120"/>
        <w:jc w:val="both"/>
        <w:rPr>
          <w:rFonts w:ascii="Calibri" w:hAnsi="Calibri" w:cs="Calibri"/>
          <w:sz w:val="24"/>
          <w:szCs w:val="24"/>
          <w:lang w:val="en-US"/>
        </w:rPr>
      </w:pPr>
      <w:bookmarkStart w:id="138" w:name="_Ref58251469"/>
      <w:bookmarkStart w:id="139" w:name="_Toc58252050"/>
      <w:r w:rsidRPr="00671D5E">
        <w:rPr>
          <w:rFonts w:ascii="Calibri" w:hAnsi="Calibri" w:cs="Calibri"/>
          <w:sz w:val="24"/>
          <w:szCs w:val="24"/>
        </w:rPr>
        <w:t xml:space="preserve">Table </w:t>
      </w:r>
      <w:r w:rsidRPr="00671D5E">
        <w:rPr>
          <w:rFonts w:ascii="Calibri" w:hAnsi="Calibri" w:cs="Calibri"/>
          <w:sz w:val="24"/>
          <w:szCs w:val="24"/>
        </w:rPr>
        <w:fldChar w:fldCharType="begin"/>
      </w:r>
      <w:r w:rsidRPr="00671D5E">
        <w:rPr>
          <w:rFonts w:ascii="Calibri" w:hAnsi="Calibri" w:cs="Calibri"/>
          <w:sz w:val="24"/>
          <w:szCs w:val="24"/>
        </w:rPr>
        <w:instrText xml:space="preserve"> STYLEREF 1 \s </w:instrText>
      </w:r>
      <w:r w:rsidRPr="00671D5E">
        <w:rPr>
          <w:rFonts w:ascii="Calibri" w:hAnsi="Calibri" w:cs="Calibri"/>
          <w:sz w:val="24"/>
          <w:szCs w:val="24"/>
        </w:rPr>
        <w:fldChar w:fldCharType="separate"/>
      </w:r>
      <w:r w:rsidRPr="00671D5E">
        <w:rPr>
          <w:rFonts w:ascii="Calibri" w:hAnsi="Calibri" w:cs="Calibri"/>
          <w:noProof/>
          <w:sz w:val="24"/>
          <w:szCs w:val="24"/>
        </w:rPr>
        <w:t>3</w:t>
      </w:r>
      <w:r w:rsidRPr="00671D5E">
        <w:rPr>
          <w:rFonts w:ascii="Calibri" w:hAnsi="Calibri" w:cs="Calibri"/>
          <w:sz w:val="24"/>
          <w:szCs w:val="24"/>
        </w:rPr>
        <w:fldChar w:fldCharType="end"/>
      </w:r>
      <w:r w:rsidRPr="00671D5E">
        <w:rPr>
          <w:rFonts w:ascii="Calibri" w:hAnsi="Calibri" w:cs="Calibri"/>
          <w:sz w:val="24"/>
          <w:szCs w:val="24"/>
        </w:rPr>
        <w:noBreakHyphen/>
      </w:r>
      <w:r w:rsidRPr="00671D5E">
        <w:rPr>
          <w:rFonts w:ascii="Calibri" w:hAnsi="Calibri" w:cs="Calibri"/>
          <w:sz w:val="24"/>
          <w:szCs w:val="24"/>
        </w:rPr>
        <w:fldChar w:fldCharType="begin"/>
      </w:r>
      <w:r w:rsidRPr="00671D5E">
        <w:rPr>
          <w:rFonts w:ascii="Calibri" w:hAnsi="Calibri" w:cs="Calibri"/>
          <w:sz w:val="24"/>
          <w:szCs w:val="24"/>
        </w:rPr>
        <w:instrText xml:space="preserve"> SEQ Table \* ARABIC \s 1 </w:instrText>
      </w:r>
      <w:r w:rsidRPr="00671D5E">
        <w:rPr>
          <w:rFonts w:ascii="Calibri" w:hAnsi="Calibri" w:cs="Calibri"/>
          <w:sz w:val="24"/>
          <w:szCs w:val="24"/>
        </w:rPr>
        <w:fldChar w:fldCharType="separate"/>
      </w:r>
      <w:r w:rsidRPr="00671D5E">
        <w:rPr>
          <w:rFonts w:ascii="Calibri" w:hAnsi="Calibri" w:cs="Calibri"/>
          <w:noProof/>
          <w:sz w:val="24"/>
          <w:szCs w:val="24"/>
        </w:rPr>
        <w:t>1</w:t>
      </w:r>
      <w:r w:rsidRPr="00671D5E">
        <w:rPr>
          <w:rFonts w:ascii="Calibri" w:hAnsi="Calibri" w:cs="Calibri"/>
          <w:sz w:val="24"/>
          <w:szCs w:val="24"/>
        </w:rPr>
        <w:fldChar w:fldCharType="end"/>
      </w:r>
      <w:bookmarkEnd w:id="138"/>
      <w:r w:rsidRPr="00671D5E">
        <w:rPr>
          <w:rFonts w:ascii="Calibri" w:hAnsi="Calibri" w:cs="Calibri"/>
          <w:sz w:val="24"/>
          <w:szCs w:val="24"/>
          <w:lang w:val="en-US"/>
        </w:rPr>
        <w:tab/>
        <w:t>Distribution System Details</w:t>
      </w:r>
      <w:bookmarkEnd w:id="139"/>
    </w:p>
    <w:p w14:paraId="7DB1D1D4" w14:textId="77777777" w:rsidR="00DB3042" w:rsidRDefault="00DB3042" w:rsidP="005D5BA5">
      <w:pPr>
        <w:jc w:val="both"/>
        <w:rPr>
          <w:rFonts w:ascii="Calibri" w:hAnsi="Calibri" w:cs="Calibri"/>
          <w:sz w:val="24"/>
          <w:szCs w:val="24"/>
          <w:lang w:val="en-GB"/>
        </w:rPr>
      </w:pPr>
    </w:p>
    <w:tbl>
      <w:tblPr>
        <w:tblW w:w="4963" w:type="dxa"/>
        <w:tblLook w:val="04A0" w:firstRow="1" w:lastRow="0" w:firstColumn="1" w:lastColumn="0" w:noHBand="0" w:noVBand="1"/>
      </w:tblPr>
      <w:tblGrid>
        <w:gridCol w:w="687"/>
        <w:gridCol w:w="2474"/>
        <w:gridCol w:w="1802"/>
      </w:tblGrid>
      <w:tr w:rsidR="00B77DB1" w:rsidRPr="00B77DB1" w14:paraId="6F2C064E" w14:textId="77777777" w:rsidTr="00AD0825">
        <w:trPr>
          <w:trHeight w:val="300"/>
        </w:trPr>
        <w:tc>
          <w:tcPr>
            <w:tcW w:w="4963" w:type="dxa"/>
            <w:gridSpan w:val="3"/>
            <w:tcBorders>
              <w:top w:val="single" w:sz="4" w:space="0" w:color="auto"/>
              <w:left w:val="single" w:sz="4" w:space="0" w:color="auto"/>
              <w:bottom w:val="nil"/>
              <w:right w:val="single" w:sz="4" w:space="0" w:color="auto"/>
            </w:tcBorders>
            <w:noWrap/>
            <w:vAlign w:val="bottom"/>
            <w:hideMark/>
          </w:tcPr>
          <w:p w14:paraId="4E3555DE" w14:textId="77777777" w:rsidR="00B77DB1" w:rsidRPr="00B77DB1" w:rsidRDefault="00B77DB1" w:rsidP="00B77DB1">
            <w:pPr>
              <w:jc w:val="center"/>
              <w:rPr>
                <w:rFonts w:ascii="Times New Roman" w:hAnsi="Times New Roman"/>
                <w:b/>
                <w:bCs/>
                <w:color w:val="000000"/>
                <w:szCs w:val="22"/>
              </w:rPr>
            </w:pPr>
            <w:r w:rsidRPr="00B77DB1">
              <w:rPr>
                <w:rFonts w:ascii="Times New Roman" w:hAnsi="Times New Roman"/>
                <w:b/>
                <w:bCs/>
                <w:color w:val="000000"/>
                <w:szCs w:val="22"/>
              </w:rPr>
              <w:t>Summary</w:t>
            </w:r>
          </w:p>
        </w:tc>
      </w:tr>
      <w:tr w:rsidR="00B77DB1" w:rsidRPr="00B77DB1" w14:paraId="469E2738" w14:textId="77777777" w:rsidTr="00AD0825">
        <w:trPr>
          <w:trHeight w:val="288"/>
        </w:trPr>
        <w:tc>
          <w:tcPr>
            <w:tcW w:w="687" w:type="dxa"/>
            <w:tcBorders>
              <w:top w:val="single" w:sz="8" w:space="0" w:color="auto"/>
              <w:left w:val="single" w:sz="8" w:space="0" w:color="auto"/>
              <w:bottom w:val="nil"/>
              <w:right w:val="single" w:sz="4" w:space="0" w:color="auto"/>
            </w:tcBorders>
            <w:noWrap/>
            <w:vAlign w:val="bottom"/>
            <w:hideMark/>
          </w:tcPr>
          <w:p w14:paraId="06FAC451" w14:textId="77777777" w:rsidR="00B77DB1" w:rsidRPr="00B77DB1" w:rsidRDefault="00B77DB1" w:rsidP="00B77DB1">
            <w:pPr>
              <w:rPr>
                <w:rFonts w:ascii="Times New Roman" w:hAnsi="Times New Roman"/>
                <w:b/>
                <w:bCs/>
                <w:color w:val="000000"/>
                <w:szCs w:val="22"/>
              </w:rPr>
            </w:pPr>
            <w:r w:rsidRPr="00B77DB1">
              <w:rPr>
                <w:rFonts w:ascii="Times New Roman" w:hAnsi="Times New Roman"/>
                <w:b/>
                <w:bCs/>
                <w:color w:val="000000"/>
                <w:szCs w:val="22"/>
              </w:rPr>
              <w:t>S/no.</w:t>
            </w:r>
          </w:p>
        </w:tc>
        <w:tc>
          <w:tcPr>
            <w:tcW w:w="2474" w:type="dxa"/>
            <w:tcBorders>
              <w:top w:val="single" w:sz="8" w:space="0" w:color="auto"/>
              <w:left w:val="nil"/>
              <w:bottom w:val="nil"/>
              <w:right w:val="single" w:sz="4" w:space="0" w:color="auto"/>
            </w:tcBorders>
            <w:noWrap/>
            <w:vAlign w:val="bottom"/>
            <w:hideMark/>
          </w:tcPr>
          <w:p w14:paraId="5D4A1324" w14:textId="77777777" w:rsidR="00B77DB1" w:rsidRPr="00B77DB1" w:rsidRDefault="00B77DB1" w:rsidP="00B77DB1">
            <w:pPr>
              <w:rPr>
                <w:rFonts w:ascii="Times New Roman" w:hAnsi="Times New Roman"/>
                <w:b/>
                <w:bCs/>
                <w:color w:val="000000"/>
                <w:szCs w:val="22"/>
              </w:rPr>
            </w:pPr>
            <w:r w:rsidRPr="00B77DB1">
              <w:rPr>
                <w:rFonts w:ascii="Times New Roman" w:hAnsi="Times New Roman"/>
                <w:b/>
                <w:bCs/>
                <w:color w:val="000000"/>
                <w:szCs w:val="22"/>
              </w:rPr>
              <w:t>Pipe Description</w:t>
            </w:r>
          </w:p>
        </w:tc>
        <w:tc>
          <w:tcPr>
            <w:tcW w:w="1802" w:type="dxa"/>
            <w:tcBorders>
              <w:top w:val="single" w:sz="8" w:space="0" w:color="auto"/>
              <w:left w:val="nil"/>
              <w:bottom w:val="nil"/>
              <w:right w:val="single" w:sz="8" w:space="0" w:color="auto"/>
            </w:tcBorders>
            <w:noWrap/>
            <w:vAlign w:val="bottom"/>
            <w:hideMark/>
          </w:tcPr>
          <w:p w14:paraId="7DCD435C" w14:textId="77777777" w:rsidR="00B77DB1" w:rsidRPr="00B77DB1" w:rsidRDefault="00B77DB1" w:rsidP="00B77DB1">
            <w:pPr>
              <w:rPr>
                <w:rFonts w:ascii="Times New Roman" w:hAnsi="Times New Roman"/>
                <w:b/>
                <w:bCs/>
                <w:color w:val="000000"/>
                <w:szCs w:val="22"/>
              </w:rPr>
            </w:pPr>
            <w:r w:rsidRPr="00B77DB1">
              <w:rPr>
                <w:rFonts w:ascii="Times New Roman" w:hAnsi="Times New Roman"/>
                <w:b/>
                <w:bCs/>
                <w:color w:val="000000"/>
                <w:szCs w:val="22"/>
              </w:rPr>
              <w:t>Length</w:t>
            </w:r>
          </w:p>
        </w:tc>
      </w:tr>
      <w:tr w:rsidR="00B77DB1" w:rsidRPr="00B77DB1" w14:paraId="1523AA00" w14:textId="77777777" w:rsidTr="00AD0825">
        <w:trPr>
          <w:trHeight w:val="288"/>
        </w:trPr>
        <w:tc>
          <w:tcPr>
            <w:tcW w:w="687" w:type="dxa"/>
            <w:tcBorders>
              <w:top w:val="single" w:sz="4" w:space="0" w:color="auto"/>
              <w:left w:val="single" w:sz="8" w:space="0" w:color="auto"/>
              <w:bottom w:val="single" w:sz="4" w:space="0" w:color="auto"/>
              <w:right w:val="single" w:sz="4" w:space="0" w:color="auto"/>
            </w:tcBorders>
            <w:noWrap/>
            <w:vAlign w:val="bottom"/>
            <w:hideMark/>
          </w:tcPr>
          <w:p w14:paraId="3C53607E" w14:textId="77777777" w:rsidR="00B77DB1" w:rsidRPr="00B77DB1" w:rsidRDefault="00B77DB1" w:rsidP="00B77DB1">
            <w:pPr>
              <w:rPr>
                <w:rFonts w:ascii="Times New Roman" w:hAnsi="Times New Roman"/>
                <w:color w:val="000000"/>
                <w:szCs w:val="22"/>
              </w:rPr>
            </w:pPr>
            <w:r w:rsidRPr="00B77DB1">
              <w:rPr>
                <w:rFonts w:ascii="Times New Roman" w:hAnsi="Times New Roman"/>
                <w:color w:val="000000"/>
                <w:szCs w:val="22"/>
              </w:rPr>
              <w:t> </w:t>
            </w:r>
          </w:p>
        </w:tc>
        <w:tc>
          <w:tcPr>
            <w:tcW w:w="2474" w:type="dxa"/>
            <w:tcBorders>
              <w:top w:val="single" w:sz="4" w:space="0" w:color="auto"/>
              <w:left w:val="single" w:sz="4" w:space="0" w:color="auto"/>
              <w:bottom w:val="single" w:sz="4" w:space="0" w:color="auto"/>
              <w:right w:val="single" w:sz="4" w:space="0" w:color="auto"/>
            </w:tcBorders>
            <w:noWrap/>
            <w:vAlign w:val="bottom"/>
            <w:hideMark/>
          </w:tcPr>
          <w:p w14:paraId="65A990BF" w14:textId="77777777" w:rsidR="00B77DB1" w:rsidRPr="00B77DB1" w:rsidRDefault="00B77DB1" w:rsidP="00B77DB1">
            <w:pPr>
              <w:rPr>
                <w:rFonts w:ascii="Times New Roman" w:hAnsi="Times New Roman"/>
                <w:color w:val="000000"/>
                <w:szCs w:val="22"/>
              </w:rPr>
            </w:pPr>
            <w:r w:rsidRPr="00B77DB1">
              <w:rPr>
                <w:rFonts w:ascii="Times New Roman" w:hAnsi="Times New Roman"/>
                <w:color w:val="000000"/>
                <w:szCs w:val="22"/>
              </w:rPr>
              <w:t>90mmOD PE PN10</w:t>
            </w:r>
          </w:p>
        </w:tc>
        <w:tc>
          <w:tcPr>
            <w:tcW w:w="1802" w:type="dxa"/>
            <w:tcBorders>
              <w:top w:val="single" w:sz="4" w:space="0" w:color="auto"/>
              <w:left w:val="single" w:sz="4" w:space="0" w:color="auto"/>
              <w:bottom w:val="single" w:sz="4" w:space="0" w:color="auto"/>
              <w:right w:val="single" w:sz="8" w:space="0" w:color="auto"/>
            </w:tcBorders>
            <w:noWrap/>
            <w:vAlign w:val="bottom"/>
            <w:hideMark/>
          </w:tcPr>
          <w:p w14:paraId="3522DA76" w14:textId="77777777" w:rsidR="00B77DB1" w:rsidRPr="00B77DB1" w:rsidRDefault="00B77DB1" w:rsidP="00B77DB1">
            <w:pPr>
              <w:rPr>
                <w:rFonts w:ascii="Times New Roman" w:hAnsi="Times New Roman"/>
                <w:color w:val="000000"/>
                <w:szCs w:val="22"/>
              </w:rPr>
            </w:pPr>
            <w:r w:rsidRPr="00B77DB1">
              <w:rPr>
                <w:rFonts w:ascii="Times New Roman" w:hAnsi="Times New Roman"/>
                <w:color w:val="000000"/>
                <w:szCs w:val="22"/>
              </w:rPr>
              <w:t xml:space="preserve">                 800 </w:t>
            </w:r>
          </w:p>
        </w:tc>
      </w:tr>
      <w:tr w:rsidR="00B77DB1" w:rsidRPr="00B77DB1" w14:paraId="25A2F42F" w14:textId="77777777" w:rsidTr="00AD0825">
        <w:trPr>
          <w:trHeight w:val="288"/>
        </w:trPr>
        <w:tc>
          <w:tcPr>
            <w:tcW w:w="687" w:type="dxa"/>
            <w:tcBorders>
              <w:top w:val="nil"/>
              <w:left w:val="single" w:sz="8" w:space="0" w:color="auto"/>
              <w:bottom w:val="single" w:sz="4" w:space="0" w:color="auto"/>
              <w:right w:val="single" w:sz="4" w:space="0" w:color="auto"/>
            </w:tcBorders>
            <w:noWrap/>
            <w:vAlign w:val="bottom"/>
            <w:hideMark/>
          </w:tcPr>
          <w:p w14:paraId="143D8045" w14:textId="77777777" w:rsidR="00B77DB1" w:rsidRPr="00B77DB1" w:rsidRDefault="00B77DB1" w:rsidP="00B77DB1">
            <w:pPr>
              <w:rPr>
                <w:rFonts w:ascii="Times New Roman" w:hAnsi="Times New Roman"/>
                <w:color w:val="000000"/>
                <w:szCs w:val="22"/>
              </w:rPr>
            </w:pPr>
            <w:r w:rsidRPr="00B77DB1">
              <w:rPr>
                <w:rFonts w:ascii="Times New Roman" w:hAnsi="Times New Roman"/>
                <w:color w:val="000000"/>
                <w:szCs w:val="22"/>
              </w:rPr>
              <w:t> </w:t>
            </w:r>
          </w:p>
        </w:tc>
        <w:tc>
          <w:tcPr>
            <w:tcW w:w="2474" w:type="dxa"/>
            <w:tcBorders>
              <w:top w:val="nil"/>
              <w:left w:val="single" w:sz="4" w:space="0" w:color="auto"/>
              <w:bottom w:val="single" w:sz="4" w:space="0" w:color="auto"/>
              <w:right w:val="single" w:sz="4" w:space="0" w:color="auto"/>
            </w:tcBorders>
            <w:noWrap/>
            <w:vAlign w:val="bottom"/>
            <w:hideMark/>
          </w:tcPr>
          <w:p w14:paraId="166E885F" w14:textId="77777777" w:rsidR="00B77DB1" w:rsidRPr="00B77DB1" w:rsidRDefault="00B77DB1" w:rsidP="00B77DB1">
            <w:pPr>
              <w:rPr>
                <w:rFonts w:ascii="Times New Roman" w:hAnsi="Times New Roman"/>
                <w:color w:val="000000"/>
                <w:szCs w:val="22"/>
              </w:rPr>
            </w:pPr>
            <w:r w:rsidRPr="00B77DB1">
              <w:rPr>
                <w:rFonts w:ascii="Times New Roman" w:hAnsi="Times New Roman"/>
                <w:color w:val="000000"/>
                <w:szCs w:val="22"/>
              </w:rPr>
              <w:t>63mmOD PE PN10</w:t>
            </w:r>
          </w:p>
        </w:tc>
        <w:tc>
          <w:tcPr>
            <w:tcW w:w="1802" w:type="dxa"/>
            <w:tcBorders>
              <w:top w:val="nil"/>
              <w:left w:val="single" w:sz="4" w:space="0" w:color="auto"/>
              <w:bottom w:val="single" w:sz="4" w:space="0" w:color="auto"/>
              <w:right w:val="single" w:sz="8" w:space="0" w:color="auto"/>
            </w:tcBorders>
            <w:noWrap/>
            <w:vAlign w:val="bottom"/>
            <w:hideMark/>
          </w:tcPr>
          <w:p w14:paraId="29726BEC" w14:textId="77777777" w:rsidR="00B77DB1" w:rsidRPr="00B77DB1" w:rsidRDefault="00B77DB1" w:rsidP="00B77DB1">
            <w:pPr>
              <w:rPr>
                <w:rFonts w:ascii="Times New Roman" w:hAnsi="Times New Roman"/>
                <w:color w:val="000000"/>
                <w:szCs w:val="22"/>
              </w:rPr>
            </w:pPr>
            <w:r w:rsidRPr="00B77DB1">
              <w:rPr>
                <w:rFonts w:ascii="Times New Roman" w:hAnsi="Times New Roman"/>
                <w:color w:val="000000"/>
                <w:szCs w:val="22"/>
              </w:rPr>
              <w:t xml:space="preserve">                 950 </w:t>
            </w:r>
          </w:p>
        </w:tc>
      </w:tr>
      <w:tr w:rsidR="00B77DB1" w:rsidRPr="00B77DB1" w14:paraId="7A127B14" w14:textId="77777777" w:rsidTr="00AD0825">
        <w:trPr>
          <w:trHeight w:val="288"/>
        </w:trPr>
        <w:tc>
          <w:tcPr>
            <w:tcW w:w="687" w:type="dxa"/>
            <w:tcBorders>
              <w:top w:val="nil"/>
              <w:left w:val="single" w:sz="8" w:space="0" w:color="auto"/>
              <w:bottom w:val="single" w:sz="4" w:space="0" w:color="auto"/>
              <w:right w:val="single" w:sz="4" w:space="0" w:color="auto"/>
            </w:tcBorders>
            <w:noWrap/>
            <w:vAlign w:val="bottom"/>
            <w:hideMark/>
          </w:tcPr>
          <w:p w14:paraId="777E726F" w14:textId="77777777" w:rsidR="00B77DB1" w:rsidRPr="00B77DB1" w:rsidRDefault="00B77DB1" w:rsidP="00B77DB1">
            <w:pPr>
              <w:rPr>
                <w:rFonts w:ascii="Times New Roman" w:hAnsi="Times New Roman"/>
                <w:color w:val="000000"/>
                <w:szCs w:val="22"/>
              </w:rPr>
            </w:pPr>
            <w:r w:rsidRPr="00B77DB1">
              <w:rPr>
                <w:rFonts w:ascii="Times New Roman" w:hAnsi="Times New Roman"/>
                <w:color w:val="000000"/>
                <w:szCs w:val="22"/>
              </w:rPr>
              <w:t> </w:t>
            </w:r>
          </w:p>
        </w:tc>
        <w:tc>
          <w:tcPr>
            <w:tcW w:w="2474" w:type="dxa"/>
            <w:tcBorders>
              <w:top w:val="nil"/>
              <w:left w:val="single" w:sz="4" w:space="0" w:color="auto"/>
              <w:bottom w:val="single" w:sz="4" w:space="0" w:color="auto"/>
              <w:right w:val="single" w:sz="4" w:space="0" w:color="auto"/>
            </w:tcBorders>
            <w:noWrap/>
            <w:vAlign w:val="bottom"/>
            <w:hideMark/>
          </w:tcPr>
          <w:p w14:paraId="48F8F17A" w14:textId="77777777" w:rsidR="00B77DB1" w:rsidRPr="00B77DB1" w:rsidRDefault="00B77DB1" w:rsidP="00B77DB1">
            <w:pPr>
              <w:rPr>
                <w:rFonts w:ascii="Times New Roman" w:hAnsi="Times New Roman"/>
                <w:color w:val="000000"/>
                <w:szCs w:val="22"/>
              </w:rPr>
            </w:pPr>
            <w:r w:rsidRPr="00B77DB1">
              <w:rPr>
                <w:rFonts w:ascii="Times New Roman" w:hAnsi="Times New Roman"/>
                <w:color w:val="000000"/>
                <w:szCs w:val="22"/>
              </w:rPr>
              <w:t>50mmOD PE PN10</w:t>
            </w:r>
          </w:p>
        </w:tc>
        <w:tc>
          <w:tcPr>
            <w:tcW w:w="1802" w:type="dxa"/>
            <w:tcBorders>
              <w:top w:val="nil"/>
              <w:left w:val="single" w:sz="4" w:space="0" w:color="auto"/>
              <w:bottom w:val="single" w:sz="4" w:space="0" w:color="auto"/>
              <w:right w:val="single" w:sz="8" w:space="0" w:color="auto"/>
            </w:tcBorders>
            <w:noWrap/>
            <w:vAlign w:val="bottom"/>
            <w:hideMark/>
          </w:tcPr>
          <w:p w14:paraId="1154B78E" w14:textId="77777777" w:rsidR="00B77DB1" w:rsidRPr="00B77DB1" w:rsidRDefault="00B77DB1" w:rsidP="00B77DB1">
            <w:pPr>
              <w:rPr>
                <w:rFonts w:ascii="Times New Roman" w:hAnsi="Times New Roman"/>
                <w:color w:val="000000"/>
                <w:szCs w:val="22"/>
              </w:rPr>
            </w:pPr>
            <w:r w:rsidRPr="00B77DB1">
              <w:rPr>
                <w:rFonts w:ascii="Times New Roman" w:hAnsi="Times New Roman"/>
                <w:color w:val="000000"/>
                <w:szCs w:val="22"/>
              </w:rPr>
              <w:t xml:space="preserve">              8,797 </w:t>
            </w:r>
          </w:p>
        </w:tc>
      </w:tr>
      <w:tr w:rsidR="00111436" w:rsidRPr="00B77DB1" w14:paraId="00B08D3A" w14:textId="77777777" w:rsidTr="00906139">
        <w:trPr>
          <w:trHeight w:val="288"/>
        </w:trPr>
        <w:tc>
          <w:tcPr>
            <w:tcW w:w="687" w:type="dxa"/>
            <w:tcBorders>
              <w:top w:val="nil"/>
              <w:left w:val="single" w:sz="8" w:space="0" w:color="auto"/>
              <w:bottom w:val="single" w:sz="4" w:space="0" w:color="auto"/>
              <w:right w:val="single" w:sz="4" w:space="0" w:color="auto"/>
            </w:tcBorders>
            <w:noWrap/>
            <w:vAlign w:val="bottom"/>
          </w:tcPr>
          <w:p w14:paraId="27859CA8" w14:textId="77777777" w:rsidR="00111436" w:rsidRPr="00B77DB1" w:rsidRDefault="00111436" w:rsidP="00111436">
            <w:pPr>
              <w:rPr>
                <w:rFonts w:ascii="Times New Roman" w:hAnsi="Times New Roman"/>
                <w:color w:val="000000"/>
                <w:szCs w:val="22"/>
              </w:rPr>
            </w:pPr>
          </w:p>
        </w:tc>
        <w:tc>
          <w:tcPr>
            <w:tcW w:w="2474" w:type="dxa"/>
            <w:tcBorders>
              <w:top w:val="nil"/>
              <w:left w:val="single" w:sz="4" w:space="0" w:color="auto"/>
              <w:bottom w:val="single" w:sz="4" w:space="0" w:color="auto"/>
              <w:right w:val="single" w:sz="4" w:space="0" w:color="auto"/>
            </w:tcBorders>
            <w:noWrap/>
          </w:tcPr>
          <w:p w14:paraId="4BD7A65B" w14:textId="486B7BD4" w:rsidR="00111436" w:rsidRPr="00B77DB1" w:rsidRDefault="00111436" w:rsidP="00111436">
            <w:pPr>
              <w:rPr>
                <w:rFonts w:ascii="Times New Roman" w:hAnsi="Times New Roman"/>
                <w:color w:val="000000"/>
                <w:szCs w:val="22"/>
              </w:rPr>
            </w:pPr>
            <w:r w:rsidRPr="00671D5E">
              <w:rPr>
                <w:rFonts w:ascii="Calibri" w:hAnsi="Calibri" w:cs="Calibri"/>
                <w:sz w:val="24"/>
                <w:szCs w:val="24"/>
                <w:lang w:eastAsia="x-none"/>
              </w:rPr>
              <w:t>HDPE OD 40 PN 10</w:t>
            </w:r>
          </w:p>
        </w:tc>
        <w:tc>
          <w:tcPr>
            <w:tcW w:w="1802" w:type="dxa"/>
            <w:tcBorders>
              <w:top w:val="nil"/>
              <w:left w:val="single" w:sz="4" w:space="0" w:color="auto"/>
              <w:bottom w:val="single" w:sz="4" w:space="0" w:color="auto"/>
              <w:right w:val="single" w:sz="8" w:space="0" w:color="auto"/>
            </w:tcBorders>
            <w:noWrap/>
            <w:vAlign w:val="bottom"/>
          </w:tcPr>
          <w:p w14:paraId="2B15DC48" w14:textId="5E7A581E" w:rsidR="00111436" w:rsidRPr="00B77DB1" w:rsidRDefault="00111436" w:rsidP="00111436">
            <w:pPr>
              <w:rPr>
                <w:rFonts w:ascii="Times New Roman" w:hAnsi="Times New Roman"/>
                <w:color w:val="000000"/>
                <w:szCs w:val="22"/>
              </w:rPr>
            </w:pPr>
            <w:r>
              <w:rPr>
                <w:rFonts w:ascii="Calibri" w:hAnsi="Calibri" w:cs="Calibri"/>
                <w:sz w:val="24"/>
                <w:szCs w:val="24"/>
              </w:rPr>
              <w:t xml:space="preserve">             </w:t>
            </w:r>
            <w:r w:rsidRPr="00671D5E">
              <w:rPr>
                <w:rFonts w:ascii="Calibri" w:hAnsi="Calibri" w:cs="Calibri"/>
                <w:sz w:val="24"/>
                <w:szCs w:val="24"/>
              </w:rPr>
              <w:t>4,900</w:t>
            </w:r>
          </w:p>
        </w:tc>
      </w:tr>
      <w:tr w:rsidR="00B77DB1" w:rsidRPr="00B77DB1" w14:paraId="2B45E960" w14:textId="77777777" w:rsidTr="00AD0825">
        <w:trPr>
          <w:trHeight w:val="300"/>
        </w:trPr>
        <w:tc>
          <w:tcPr>
            <w:tcW w:w="687" w:type="dxa"/>
            <w:tcBorders>
              <w:top w:val="nil"/>
              <w:left w:val="single" w:sz="8" w:space="0" w:color="auto"/>
              <w:bottom w:val="single" w:sz="4" w:space="0" w:color="auto"/>
              <w:right w:val="single" w:sz="4" w:space="0" w:color="auto"/>
            </w:tcBorders>
            <w:noWrap/>
            <w:vAlign w:val="bottom"/>
            <w:hideMark/>
          </w:tcPr>
          <w:p w14:paraId="3208ACD2" w14:textId="77777777" w:rsidR="00B77DB1" w:rsidRPr="00B77DB1" w:rsidRDefault="00B77DB1" w:rsidP="00B77DB1">
            <w:pPr>
              <w:rPr>
                <w:rFonts w:ascii="Times New Roman" w:hAnsi="Times New Roman"/>
                <w:color w:val="000000"/>
                <w:szCs w:val="22"/>
              </w:rPr>
            </w:pPr>
            <w:r w:rsidRPr="00B77DB1">
              <w:rPr>
                <w:rFonts w:ascii="Times New Roman" w:hAnsi="Times New Roman"/>
                <w:color w:val="000000"/>
                <w:szCs w:val="22"/>
              </w:rPr>
              <w:t> </w:t>
            </w:r>
          </w:p>
        </w:tc>
        <w:tc>
          <w:tcPr>
            <w:tcW w:w="2474" w:type="dxa"/>
            <w:tcBorders>
              <w:top w:val="nil"/>
              <w:left w:val="single" w:sz="4" w:space="0" w:color="auto"/>
              <w:bottom w:val="single" w:sz="4" w:space="0" w:color="auto"/>
              <w:right w:val="single" w:sz="4" w:space="0" w:color="auto"/>
            </w:tcBorders>
            <w:noWrap/>
            <w:vAlign w:val="bottom"/>
            <w:hideMark/>
          </w:tcPr>
          <w:p w14:paraId="11DAC630" w14:textId="77777777" w:rsidR="00B77DB1" w:rsidRPr="00B77DB1" w:rsidRDefault="00B77DB1" w:rsidP="00B77DB1">
            <w:pPr>
              <w:rPr>
                <w:rFonts w:ascii="Times New Roman" w:hAnsi="Times New Roman"/>
                <w:color w:val="000000"/>
                <w:szCs w:val="22"/>
              </w:rPr>
            </w:pPr>
            <w:r w:rsidRPr="00B77DB1">
              <w:rPr>
                <w:rFonts w:ascii="Times New Roman" w:hAnsi="Times New Roman"/>
                <w:color w:val="000000"/>
                <w:szCs w:val="22"/>
              </w:rPr>
              <w:t>100mm GI Class C</w:t>
            </w:r>
          </w:p>
        </w:tc>
        <w:tc>
          <w:tcPr>
            <w:tcW w:w="1802" w:type="dxa"/>
            <w:tcBorders>
              <w:top w:val="nil"/>
              <w:left w:val="single" w:sz="4" w:space="0" w:color="auto"/>
              <w:bottom w:val="single" w:sz="4" w:space="0" w:color="auto"/>
              <w:right w:val="single" w:sz="8" w:space="0" w:color="auto"/>
            </w:tcBorders>
            <w:noWrap/>
            <w:vAlign w:val="bottom"/>
            <w:hideMark/>
          </w:tcPr>
          <w:p w14:paraId="10F1E75F" w14:textId="77777777" w:rsidR="00B77DB1" w:rsidRPr="00B77DB1" w:rsidRDefault="00B77DB1" w:rsidP="00B77DB1">
            <w:pPr>
              <w:rPr>
                <w:rFonts w:ascii="Times New Roman" w:hAnsi="Times New Roman"/>
                <w:color w:val="000000"/>
                <w:szCs w:val="22"/>
              </w:rPr>
            </w:pPr>
            <w:r w:rsidRPr="00B77DB1">
              <w:rPr>
                <w:rFonts w:ascii="Times New Roman" w:hAnsi="Times New Roman"/>
                <w:color w:val="000000"/>
                <w:szCs w:val="22"/>
              </w:rPr>
              <w:t xml:space="preserve">                 800 </w:t>
            </w:r>
          </w:p>
        </w:tc>
      </w:tr>
      <w:tr w:rsidR="00B77DB1" w:rsidRPr="00B77DB1" w14:paraId="1E396919" w14:textId="77777777" w:rsidTr="00AD0825">
        <w:trPr>
          <w:trHeight w:val="300"/>
        </w:trPr>
        <w:tc>
          <w:tcPr>
            <w:tcW w:w="687" w:type="dxa"/>
            <w:tcBorders>
              <w:top w:val="single" w:sz="8" w:space="0" w:color="auto"/>
              <w:left w:val="single" w:sz="8" w:space="0" w:color="auto"/>
              <w:bottom w:val="single" w:sz="8" w:space="0" w:color="auto"/>
              <w:right w:val="single" w:sz="4" w:space="0" w:color="auto"/>
            </w:tcBorders>
            <w:noWrap/>
            <w:vAlign w:val="bottom"/>
            <w:hideMark/>
          </w:tcPr>
          <w:p w14:paraId="3416D4C1" w14:textId="77777777" w:rsidR="00B77DB1" w:rsidRPr="00B77DB1" w:rsidRDefault="00B77DB1" w:rsidP="00B77DB1">
            <w:pPr>
              <w:rPr>
                <w:rFonts w:ascii="Times New Roman" w:hAnsi="Times New Roman"/>
                <w:b/>
                <w:bCs/>
                <w:color w:val="000000"/>
                <w:szCs w:val="22"/>
              </w:rPr>
            </w:pPr>
            <w:r w:rsidRPr="00B77DB1">
              <w:rPr>
                <w:rFonts w:ascii="Times New Roman" w:hAnsi="Times New Roman"/>
                <w:b/>
                <w:bCs/>
                <w:color w:val="000000"/>
                <w:szCs w:val="22"/>
              </w:rPr>
              <w:t> </w:t>
            </w:r>
          </w:p>
        </w:tc>
        <w:tc>
          <w:tcPr>
            <w:tcW w:w="2474" w:type="dxa"/>
            <w:tcBorders>
              <w:top w:val="single" w:sz="8" w:space="0" w:color="auto"/>
              <w:left w:val="nil"/>
              <w:bottom w:val="single" w:sz="8" w:space="0" w:color="auto"/>
              <w:right w:val="single" w:sz="4" w:space="0" w:color="auto"/>
            </w:tcBorders>
            <w:noWrap/>
            <w:vAlign w:val="bottom"/>
            <w:hideMark/>
          </w:tcPr>
          <w:p w14:paraId="6AECB186" w14:textId="77777777" w:rsidR="00B77DB1" w:rsidRPr="00B77DB1" w:rsidRDefault="00B77DB1" w:rsidP="00B77DB1">
            <w:pPr>
              <w:rPr>
                <w:rFonts w:ascii="Times New Roman" w:hAnsi="Times New Roman"/>
                <w:b/>
                <w:bCs/>
                <w:color w:val="000000"/>
                <w:szCs w:val="22"/>
              </w:rPr>
            </w:pPr>
            <w:r w:rsidRPr="00B77DB1">
              <w:rPr>
                <w:rFonts w:ascii="Times New Roman" w:hAnsi="Times New Roman"/>
                <w:b/>
                <w:bCs/>
                <w:color w:val="000000"/>
                <w:szCs w:val="22"/>
              </w:rPr>
              <w:t>Total Length</w:t>
            </w:r>
          </w:p>
        </w:tc>
        <w:tc>
          <w:tcPr>
            <w:tcW w:w="1802" w:type="dxa"/>
            <w:tcBorders>
              <w:top w:val="single" w:sz="8" w:space="0" w:color="auto"/>
              <w:left w:val="nil"/>
              <w:bottom w:val="single" w:sz="8" w:space="0" w:color="auto"/>
              <w:right w:val="single" w:sz="8" w:space="0" w:color="auto"/>
            </w:tcBorders>
            <w:noWrap/>
            <w:vAlign w:val="bottom"/>
            <w:hideMark/>
          </w:tcPr>
          <w:p w14:paraId="1563517A" w14:textId="7A028EBF" w:rsidR="00B77DB1" w:rsidRPr="00B77DB1" w:rsidRDefault="00B77DB1" w:rsidP="00B77DB1">
            <w:pPr>
              <w:rPr>
                <w:rFonts w:ascii="Times New Roman" w:hAnsi="Times New Roman"/>
                <w:b/>
                <w:bCs/>
                <w:color w:val="000000"/>
                <w:szCs w:val="22"/>
              </w:rPr>
            </w:pPr>
            <w:r w:rsidRPr="00B77DB1">
              <w:rPr>
                <w:rFonts w:ascii="Times New Roman" w:hAnsi="Times New Roman"/>
                <w:b/>
                <w:bCs/>
                <w:color w:val="000000"/>
                <w:szCs w:val="22"/>
              </w:rPr>
              <w:t xml:space="preserve">            1</w:t>
            </w:r>
            <w:r w:rsidR="00111436">
              <w:rPr>
                <w:rFonts w:ascii="Times New Roman" w:hAnsi="Times New Roman"/>
                <w:b/>
                <w:bCs/>
                <w:color w:val="000000"/>
                <w:szCs w:val="22"/>
              </w:rPr>
              <w:t>6</w:t>
            </w:r>
            <w:r w:rsidRPr="00B77DB1">
              <w:rPr>
                <w:rFonts w:ascii="Times New Roman" w:hAnsi="Times New Roman"/>
                <w:b/>
                <w:bCs/>
                <w:color w:val="000000"/>
                <w:szCs w:val="22"/>
              </w:rPr>
              <w:t>,</w:t>
            </w:r>
            <w:r w:rsidR="00111436">
              <w:rPr>
                <w:rFonts w:ascii="Times New Roman" w:hAnsi="Times New Roman"/>
                <w:b/>
                <w:bCs/>
                <w:color w:val="000000"/>
                <w:szCs w:val="22"/>
              </w:rPr>
              <w:t>2</w:t>
            </w:r>
            <w:r w:rsidRPr="00B77DB1">
              <w:rPr>
                <w:rFonts w:ascii="Times New Roman" w:hAnsi="Times New Roman"/>
                <w:b/>
                <w:bCs/>
                <w:color w:val="000000"/>
                <w:szCs w:val="22"/>
              </w:rPr>
              <w:t xml:space="preserve">47 </w:t>
            </w:r>
          </w:p>
        </w:tc>
      </w:tr>
    </w:tbl>
    <w:p w14:paraId="34774DFA" w14:textId="77777777" w:rsidR="00B77DB1" w:rsidRDefault="00B77DB1" w:rsidP="005D5BA5">
      <w:pPr>
        <w:jc w:val="both"/>
        <w:rPr>
          <w:rFonts w:ascii="Calibri" w:hAnsi="Calibri" w:cs="Calibri"/>
          <w:sz w:val="24"/>
          <w:szCs w:val="24"/>
          <w:lang w:val="en-GB"/>
        </w:rPr>
      </w:pPr>
    </w:p>
    <w:p w14:paraId="2BB06717" w14:textId="77777777" w:rsidR="00D57DB9" w:rsidRPr="00671D5E" w:rsidRDefault="00D57DB9" w:rsidP="005D5BA5">
      <w:pPr>
        <w:jc w:val="both"/>
        <w:rPr>
          <w:rFonts w:ascii="Calibri" w:hAnsi="Calibri" w:cs="Calibri"/>
          <w:sz w:val="24"/>
          <w:szCs w:val="24"/>
          <w:lang w:val="en-GB"/>
        </w:rPr>
      </w:pPr>
      <w:r w:rsidRPr="00671D5E">
        <w:rPr>
          <w:rFonts w:ascii="Calibri" w:hAnsi="Calibri" w:cs="Calibri"/>
          <w:sz w:val="24"/>
          <w:szCs w:val="24"/>
          <w:lang w:val="en-GB"/>
        </w:rPr>
        <w:t xml:space="preserve">The alignment of the lines could change </w:t>
      </w:r>
      <w:proofErr w:type="gramStart"/>
      <w:r w:rsidRPr="00671D5E">
        <w:rPr>
          <w:rFonts w:ascii="Calibri" w:hAnsi="Calibri" w:cs="Calibri"/>
          <w:sz w:val="24"/>
          <w:szCs w:val="24"/>
          <w:lang w:val="en-GB"/>
        </w:rPr>
        <w:t>in light of</w:t>
      </w:r>
      <w:proofErr w:type="gramEnd"/>
      <w:r w:rsidRPr="00671D5E">
        <w:rPr>
          <w:rFonts w:ascii="Calibri" w:hAnsi="Calibri" w:cs="Calibri"/>
          <w:sz w:val="24"/>
          <w:szCs w:val="24"/>
          <w:lang w:val="en-GB"/>
        </w:rPr>
        <w:t xml:space="preserve"> new obstacles to pipe laying. The Contractor must give at least a week’s notice before commencing work on any road crossings and the roads shall be reinstated to the satisfaction of the authority responsible for the roads.</w:t>
      </w:r>
    </w:p>
    <w:p w14:paraId="0841E4F5" w14:textId="77777777" w:rsidR="00DC6B65" w:rsidRPr="00671D5E" w:rsidRDefault="00DC6B65" w:rsidP="005D5BA5">
      <w:pPr>
        <w:jc w:val="both"/>
        <w:rPr>
          <w:rFonts w:ascii="Calibri" w:hAnsi="Calibri" w:cs="Calibri"/>
          <w:sz w:val="24"/>
          <w:szCs w:val="24"/>
          <w:lang w:val="en-GB"/>
        </w:rPr>
      </w:pPr>
    </w:p>
    <w:p w14:paraId="1C93532B" w14:textId="77777777" w:rsidR="00D57DB9" w:rsidRPr="00671D5E" w:rsidRDefault="00D57DB9" w:rsidP="005D5BA5">
      <w:pPr>
        <w:pStyle w:val="Heading4"/>
        <w:widowControl w:val="0"/>
        <w:spacing w:before="0" w:after="0"/>
        <w:jc w:val="both"/>
        <w:rPr>
          <w:rFonts w:ascii="Calibri" w:hAnsi="Calibri" w:cs="Calibri"/>
          <w:sz w:val="24"/>
          <w:szCs w:val="24"/>
          <w:lang w:val="en-GB"/>
        </w:rPr>
      </w:pPr>
      <w:r w:rsidRPr="00671D5E">
        <w:rPr>
          <w:rFonts w:ascii="Calibri" w:hAnsi="Calibri" w:cs="Calibri"/>
          <w:sz w:val="24"/>
          <w:szCs w:val="24"/>
          <w:lang w:val="en-GB"/>
        </w:rPr>
        <w:t>Intensification Pipe work</w:t>
      </w:r>
    </w:p>
    <w:p w14:paraId="711A9A35" w14:textId="77777777" w:rsidR="00D57DB9" w:rsidRPr="00671D5E" w:rsidRDefault="00D57DB9" w:rsidP="005D5BA5">
      <w:pPr>
        <w:jc w:val="both"/>
        <w:rPr>
          <w:rFonts w:ascii="Calibri" w:hAnsi="Calibri" w:cs="Calibri"/>
          <w:sz w:val="24"/>
          <w:szCs w:val="24"/>
          <w:lang w:val="en-GB"/>
        </w:rPr>
      </w:pPr>
    </w:p>
    <w:p w14:paraId="540A4846" w14:textId="77777777" w:rsidR="00D57DB9" w:rsidRPr="00671D5E" w:rsidRDefault="00D57DB9" w:rsidP="005D5BA5">
      <w:pPr>
        <w:jc w:val="both"/>
        <w:rPr>
          <w:rFonts w:ascii="Calibri" w:hAnsi="Calibri" w:cs="Calibri"/>
          <w:sz w:val="24"/>
          <w:szCs w:val="24"/>
          <w:lang w:val="en-GB"/>
        </w:rPr>
      </w:pPr>
      <w:r w:rsidRPr="00671D5E">
        <w:rPr>
          <w:rFonts w:ascii="Calibri" w:hAnsi="Calibri" w:cs="Calibri"/>
          <w:sz w:val="24"/>
          <w:szCs w:val="24"/>
          <w:lang w:val="en-GB"/>
        </w:rPr>
        <w:t>Where directed by the Project Manager, the Contractor shall lay intensification pipelines to densify the distribution network.</w:t>
      </w:r>
    </w:p>
    <w:p w14:paraId="4EE333D4" w14:textId="77777777" w:rsidR="00D57DB9" w:rsidRPr="00671D5E" w:rsidRDefault="00D57DB9" w:rsidP="005D5BA5">
      <w:pPr>
        <w:jc w:val="both"/>
        <w:rPr>
          <w:rFonts w:ascii="Calibri" w:hAnsi="Calibri" w:cs="Calibri"/>
          <w:sz w:val="24"/>
          <w:szCs w:val="24"/>
          <w:lang w:val="en-GB"/>
        </w:rPr>
      </w:pPr>
    </w:p>
    <w:p w14:paraId="2FF48F71" w14:textId="77777777" w:rsidR="00D57DB9" w:rsidRPr="00671D5E" w:rsidRDefault="00D57DB9" w:rsidP="005D5BA5">
      <w:pPr>
        <w:jc w:val="both"/>
        <w:rPr>
          <w:rFonts w:ascii="Calibri" w:hAnsi="Calibri" w:cs="Calibri"/>
          <w:sz w:val="24"/>
          <w:szCs w:val="24"/>
          <w:lang w:val="en-GB"/>
        </w:rPr>
      </w:pPr>
      <w:r w:rsidRPr="00671D5E">
        <w:rPr>
          <w:rFonts w:ascii="Calibri" w:hAnsi="Calibri" w:cs="Calibri"/>
          <w:sz w:val="24"/>
          <w:szCs w:val="24"/>
          <w:lang w:val="en-GB"/>
        </w:rPr>
        <w:t xml:space="preserve">The other intensification lines are in areas of anticipated demand, and the decision as to whether they shall be laid or not is demand </w:t>
      </w:r>
      <w:proofErr w:type="gramStart"/>
      <w:r w:rsidRPr="00671D5E">
        <w:rPr>
          <w:rFonts w:ascii="Calibri" w:hAnsi="Calibri" w:cs="Calibri"/>
          <w:sz w:val="24"/>
          <w:szCs w:val="24"/>
          <w:lang w:val="en-GB"/>
        </w:rPr>
        <w:t>driven, and</w:t>
      </w:r>
      <w:proofErr w:type="gramEnd"/>
      <w:r w:rsidRPr="00671D5E">
        <w:rPr>
          <w:rFonts w:ascii="Calibri" w:hAnsi="Calibri" w:cs="Calibri"/>
          <w:sz w:val="24"/>
          <w:szCs w:val="24"/>
          <w:lang w:val="en-GB"/>
        </w:rPr>
        <w:t xml:space="preserve"> shall be made by the Project Manager on site against proven demand, (i.e. applications for new connections or existing areas with excessively long service pipes). The final required fittings for the lines are therefore not precisely </w:t>
      </w:r>
      <w:proofErr w:type="gramStart"/>
      <w:r w:rsidRPr="00671D5E">
        <w:rPr>
          <w:rFonts w:ascii="Calibri" w:hAnsi="Calibri" w:cs="Calibri"/>
          <w:sz w:val="24"/>
          <w:szCs w:val="24"/>
          <w:lang w:val="en-GB"/>
        </w:rPr>
        <w:t>known, and</w:t>
      </w:r>
      <w:proofErr w:type="gramEnd"/>
      <w:r w:rsidRPr="00671D5E">
        <w:rPr>
          <w:rFonts w:ascii="Calibri" w:hAnsi="Calibri" w:cs="Calibri"/>
          <w:sz w:val="24"/>
          <w:szCs w:val="24"/>
          <w:lang w:val="en-GB"/>
        </w:rPr>
        <w:t xml:space="preserve"> shall be determined on site. </w:t>
      </w:r>
    </w:p>
    <w:p w14:paraId="0D6BC734" w14:textId="77777777" w:rsidR="00D57DB9" w:rsidRPr="00671D5E" w:rsidRDefault="00D57DB9" w:rsidP="005D5BA5">
      <w:pPr>
        <w:jc w:val="both"/>
        <w:rPr>
          <w:rFonts w:ascii="Calibri" w:hAnsi="Calibri" w:cs="Calibri"/>
          <w:sz w:val="24"/>
          <w:szCs w:val="24"/>
          <w:lang w:val="en-GB"/>
        </w:rPr>
      </w:pPr>
    </w:p>
    <w:p w14:paraId="3C66F0B3" w14:textId="77777777" w:rsidR="00D57DB9" w:rsidRPr="00671D5E" w:rsidRDefault="00D57DB9" w:rsidP="005D5BA5">
      <w:pPr>
        <w:jc w:val="both"/>
        <w:rPr>
          <w:rFonts w:ascii="Calibri" w:hAnsi="Calibri" w:cs="Calibri"/>
          <w:sz w:val="24"/>
          <w:szCs w:val="24"/>
          <w:lang w:val="en-GB"/>
        </w:rPr>
      </w:pPr>
      <w:r w:rsidRPr="00671D5E">
        <w:rPr>
          <w:rFonts w:ascii="Calibri" w:hAnsi="Calibri" w:cs="Calibri"/>
          <w:sz w:val="24"/>
          <w:szCs w:val="24"/>
          <w:lang w:val="en-GB"/>
        </w:rPr>
        <w:t>The bill of quantities contains provisional sums for purchase of additional materials. The project Manager will determine the final quantities required and direct the Contractor to order them. The Contractor shall therefore not order these materials without approval from the Project Manager.</w:t>
      </w:r>
    </w:p>
    <w:p w14:paraId="34A104AC" w14:textId="77777777" w:rsidR="00D57DB9" w:rsidRPr="00671D5E" w:rsidRDefault="00D57DB9" w:rsidP="005D5BA5">
      <w:pPr>
        <w:jc w:val="both"/>
        <w:rPr>
          <w:rFonts w:ascii="Calibri" w:hAnsi="Calibri" w:cs="Calibri"/>
          <w:sz w:val="24"/>
          <w:szCs w:val="24"/>
          <w:lang w:val="en-GB"/>
        </w:rPr>
      </w:pPr>
    </w:p>
    <w:p w14:paraId="3CD1C87D" w14:textId="77777777" w:rsidR="00D57DB9" w:rsidRPr="00671D5E" w:rsidRDefault="00D57DB9" w:rsidP="005D5BA5">
      <w:pPr>
        <w:pStyle w:val="Heading4"/>
        <w:widowControl w:val="0"/>
        <w:spacing w:before="0" w:after="0"/>
        <w:jc w:val="both"/>
        <w:rPr>
          <w:rFonts w:ascii="Calibri" w:hAnsi="Calibri" w:cs="Calibri"/>
          <w:sz w:val="24"/>
          <w:szCs w:val="24"/>
          <w:lang w:val="en-GB"/>
        </w:rPr>
      </w:pPr>
      <w:r w:rsidRPr="00671D5E">
        <w:rPr>
          <w:rFonts w:ascii="Calibri" w:hAnsi="Calibri" w:cs="Calibri"/>
          <w:sz w:val="24"/>
          <w:szCs w:val="24"/>
          <w:lang w:val="en-GB"/>
        </w:rPr>
        <w:t>Consumer Connections</w:t>
      </w:r>
    </w:p>
    <w:p w14:paraId="114B4F84" w14:textId="77777777" w:rsidR="00D57DB9" w:rsidRPr="00671D5E" w:rsidRDefault="00D57DB9" w:rsidP="005D5BA5">
      <w:pPr>
        <w:jc w:val="both"/>
        <w:rPr>
          <w:rFonts w:ascii="Calibri" w:hAnsi="Calibri" w:cs="Calibri"/>
          <w:sz w:val="24"/>
          <w:szCs w:val="24"/>
          <w:lang w:val="en-GB"/>
        </w:rPr>
      </w:pPr>
    </w:p>
    <w:p w14:paraId="138C9236" w14:textId="77777777" w:rsidR="00D57DB9" w:rsidRPr="00671D5E" w:rsidRDefault="00D57DB9" w:rsidP="005D5BA5">
      <w:pPr>
        <w:jc w:val="both"/>
        <w:rPr>
          <w:rFonts w:ascii="Calibri" w:hAnsi="Calibri" w:cs="Calibri"/>
          <w:sz w:val="24"/>
          <w:szCs w:val="24"/>
          <w:lang w:val="en-GB"/>
        </w:rPr>
      </w:pPr>
      <w:r w:rsidRPr="00671D5E">
        <w:rPr>
          <w:rFonts w:ascii="Calibri" w:hAnsi="Calibri" w:cs="Calibri"/>
          <w:sz w:val="24"/>
          <w:szCs w:val="24"/>
          <w:lang w:val="en-GB"/>
        </w:rPr>
        <w:t xml:space="preserve">The Project Manager will issue a list of properties requiring consumer water connections to be made. The Contractor shall install these consumer connections complete with consumer </w:t>
      </w:r>
      <w:proofErr w:type="gramStart"/>
      <w:r w:rsidRPr="00671D5E">
        <w:rPr>
          <w:rFonts w:ascii="Calibri" w:hAnsi="Calibri" w:cs="Calibri"/>
          <w:sz w:val="24"/>
          <w:szCs w:val="24"/>
          <w:lang w:val="en-GB"/>
        </w:rPr>
        <w:t>meters, and</w:t>
      </w:r>
      <w:proofErr w:type="gramEnd"/>
      <w:r w:rsidRPr="00671D5E">
        <w:rPr>
          <w:rFonts w:ascii="Calibri" w:hAnsi="Calibri" w:cs="Calibri"/>
          <w:sz w:val="24"/>
          <w:szCs w:val="24"/>
          <w:lang w:val="en-GB"/>
        </w:rPr>
        <w:t xml:space="preserve"> including tapping the main lines and laying of the service pipes, on all these properties. The details of the meter installation shall be as given in the standard drawings. The bill of quantities contains provisional quantities of materials for service connections. The Project Manager will determine the final quantities required and direct the Contractor to order them. The Contractor shall therefore not order these materials without approval from the Project Manager.</w:t>
      </w:r>
    </w:p>
    <w:p w14:paraId="1AABDC09" w14:textId="77777777" w:rsidR="00D57DB9" w:rsidRPr="00671D5E" w:rsidRDefault="00D57DB9" w:rsidP="005D5BA5">
      <w:pPr>
        <w:jc w:val="both"/>
        <w:rPr>
          <w:rFonts w:ascii="Calibri" w:hAnsi="Calibri" w:cs="Calibri"/>
          <w:sz w:val="24"/>
          <w:szCs w:val="24"/>
          <w:lang w:val="en-GB"/>
        </w:rPr>
      </w:pPr>
    </w:p>
    <w:p w14:paraId="3F82752B" w14:textId="77777777" w:rsidR="00D57DB9" w:rsidRPr="00671D5E" w:rsidRDefault="00D57DB9" w:rsidP="005D5BA5">
      <w:pPr>
        <w:widowControl w:val="0"/>
        <w:jc w:val="both"/>
        <w:rPr>
          <w:rFonts w:ascii="Calibri" w:hAnsi="Calibri" w:cs="Calibri"/>
          <w:sz w:val="24"/>
          <w:szCs w:val="24"/>
          <w:lang w:val="en-GB"/>
        </w:rPr>
      </w:pPr>
    </w:p>
    <w:p w14:paraId="6D4DE9CF" w14:textId="77777777" w:rsidR="00D57DB9" w:rsidRPr="00671D5E" w:rsidRDefault="00D57DB9" w:rsidP="005D5BA5">
      <w:pPr>
        <w:pStyle w:val="Heading3"/>
        <w:widowControl w:val="0"/>
        <w:tabs>
          <w:tab w:val="left" w:pos="-1440"/>
          <w:tab w:val="left" w:pos="-720"/>
        </w:tabs>
        <w:jc w:val="both"/>
        <w:rPr>
          <w:rFonts w:ascii="Calibri" w:hAnsi="Calibri" w:cs="Calibri"/>
          <w:sz w:val="24"/>
          <w:szCs w:val="24"/>
          <w:lang w:val="en-GB"/>
        </w:rPr>
      </w:pPr>
      <w:bookmarkStart w:id="140" w:name="_Toc327178805"/>
      <w:r w:rsidRPr="00671D5E">
        <w:rPr>
          <w:rFonts w:ascii="Calibri" w:hAnsi="Calibri" w:cs="Calibri"/>
          <w:sz w:val="24"/>
          <w:szCs w:val="24"/>
          <w:lang w:val="en-GB"/>
        </w:rPr>
        <w:t>Survey of Highways, Properties, Lands and Crops</w:t>
      </w:r>
      <w:bookmarkEnd w:id="140"/>
    </w:p>
    <w:p w14:paraId="6CA203BD" w14:textId="77777777" w:rsidR="00D57DB9" w:rsidRPr="00671D5E" w:rsidRDefault="00D57DB9" w:rsidP="005D5BA5">
      <w:pPr>
        <w:widowControl w:val="0"/>
        <w:jc w:val="both"/>
        <w:rPr>
          <w:rFonts w:ascii="Calibri" w:hAnsi="Calibri" w:cs="Calibri"/>
          <w:sz w:val="24"/>
          <w:szCs w:val="24"/>
          <w:lang w:val="en-GB"/>
        </w:rPr>
      </w:pPr>
    </w:p>
    <w:p w14:paraId="6ED9A604"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The </w:t>
      </w:r>
      <w:r w:rsidRPr="00671D5E">
        <w:rPr>
          <w:rFonts w:ascii="Calibri" w:hAnsi="Calibri" w:cs="Calibri"/>
          <w:bCs/>
          <w:sz w:val="24"/>
          <w:szCs w:val="24"/>
          <w:lang w:val="en-GB"/>
        </w:rPr>
        <w:t>Contractor</w:t>
      </w:r>
      <w:r w:rsidRPr="00671D5E">
        <w:rPr>
          <w:rFonts w:ascii="Calibri" w:hAnsi="Calibri" w:cs="Calibri"/>
          <w:sz w:val="24"/>
          <w:szCs w:val="24"/>
          <w:lang w:val="en-GB"/>
        </w:rPr>
        <w:t xml:space="preserve"> shall provide the Project Manager with the details of all the property that may be destroyed </w:t>
      </w:r>
      <w:proofErr w:type="gramStart"/>
      <w:r w:rsidRPr="00671D5E">
        <w:rPr>
          <w:rFonts w:ascii="Calibri" w:hAnsi="Calibri" w:cs="Calibri"/>
          <w:sz w:val="24"/>
          <w:szCs w:val="24"/>
          <w:lang w:val="en-GB"/>
        </w:rPr>
        <w:t>in the course of</w:t>
      </w:r>
      <w:proofErr w:type="gramEnd"/>
      <w:r w:rsidRPr="00671D5E">
        <w:rPr>
          <w:rFonts w:ascii="Calibri" w:hAnsi="Calibri" w:cs="Calibri"/>
          <w:sz w:val="24"/>
          <w:szCs w:val="24"/>
          <w:lang w:val="en-GB"/>
        </w:rPr>
        <w:t xml:space="preserve"> the execution of the works, four weeks prior to commencing works in the affected areas. This will allow adequate time for the Employer to compensate the owners of the property before the works commence. The Employer shall not be held liable for any delays in the works arising </w:t>
      </w:r>
      <w:r w:rsidR="00A61141" w:rsidRPr="00671D5E">
        <w:rPr>
          <w:rFonts w:ascii="Calibri" w:hAnsi="Calibri" w:cs="Calibri"/>
          <w:sz w:val="24"/>
          <w:szCs w:val="24"/>
          <w:lang w:val="en-GB"/>
        </w:rPr>
        <w:t>from</w:t>
      </w:r>
      <w:r w:rsidRPr="00671D5E">
        <w:rPr>
          <w:rFonts w:ascii="Calibri" w:hAnsi="Calibri" w:cs="Calibri"/>
          <w:sz w:val="24"/>
          <w:szCs w:val="24"/>
          <w:lang w:val="en-GB"/>
        </w:rPr>
        <w:t xml:space="preserve"> late presentation of this information to the Project Manager or delays arising out of inaccuracies of the information presented by the Contractor to the Project Manager.</w:t>
      </w:r>
    </w:p>
    <w:p w14:paraId="1EEB5C65" w14:textId="77777777" w:rsidR="00D57DB9" w:rsidRPr="00671D5E" w:rsidRDefault="00D57DB9" w:rsidP="005D5BA5">
      <w:pPr>
        <w:widowControl w:val="0"/>
        <w:jc w:val="both"/>
        <w:rPr>
          <w:rFonts w:ascii="Calibri" w:hAnsi="Calibri" w:cs="Calibri"/>
          <w:sz w:val="24"/>
          <w:szCs w:val="24"/>
          <w:lang w:val="en-GB"/>
        </w:rPr>
      </w:pPr>
    </w:p>
    <w:p w14:paraId="27EFE50A" w14:textId="77777777" w:rsidR="00D57DB9" w:rsidRPr="00671D5E" w:rsidRDefault="00D57DB9" w:rsidP="005D5BA5">
      <w:pPr>
        <w:widowControl w:val="0"/>
        <w:jc w:val="both"/>
        <w:rPr>
          <w:rFonts w:ascii="Calibri" w:hAnsi="Calibri" w:cs="Calibri"/>
          <w:sz w:val="24"/>
          <w:szCs w:val="24"/>
          <w:lang w:val="en-GB"/>
        </w:rPr>
      </w:pPr>
    </w:p>
    <w:p w14:paraId="6CFA2A8C" w14:textId="77777777" w:rsidR="00D57DB9" w:rsidRPr="00671D5E" w:rsidRDefault="00D57DB9" w:rsidP="005D5BA5">
      <w:pPr>
        <w:pStyle w:val="Heading3"/>
        <w:widowControl w:val="0"/>
        <w:tabs>
          <w:tab w:val="left" w:pos="-1440"/>
          <w:tab w:val="left" w:pos="-720"/>
        </w:tabs>
        <w:jc w:val="both"/>
        <w:rPr>
          <w:rFonts w:ascii="Calibri" w:hAnsi="Calibri" w:cs="Calibri"/>
          <w:sz w:val="24"/>
          <w:szCs w:val="24"/>
          <w:lang w:val="en-GB"/>
        </w:rPr>
      </w:pPr>
      <w:bookmarkStart w:id="141" w:name="_Toc327178806"/>
      <w:r w:rsidRPr="00671D5E">
        <w:rPr>
          <w:rFonts w:ascii="Calibri" w:hAnsi="Calibri" w:cs="Calibri"/>
          <w:sz w:val="24"/>
          <w:szCs w:val="24"/>
          <w:lang w:val="en-GB"/>
        </w:rPr>
        <w:t>Accommodation for the Project Manager</w:t>
      </w:r>
      <w:bookmarkEnd w:id="141"/>
      <w:r w:rsidRPr="00671D5E">
        <w:rPr>
          <w:rFonts w:ascii="Calibri" w:hAnsi="Calibri" w:cs="Calibri"/>
          <w:sz w:val="24"/>
          <w:szCs w:val="24"/>
          <w:lang w:val="en-GB"/>
        </w:rPr>
        <w:t xml:space="preserve"> </w:t>
      </w:r>
    </w:p>
    <w:p w14:paraId="44D1216F" w14:textId="77777777" w:rsidR="00D57DB9" w:rsidRPr="00671D5E" w:rsidRDefault="00D57DB9" w:rsidP="005D5BA5">
      <w:pPr>
        <w:widowControl w:val="0"/>
        <w:jc w:val="both"/>
        <w:rPr>
          <w:rFonts w:ascii="Calibri" w:hAnsi="Calibri" w:cs="Calibri"/>
          <w:sz w:val="24"/>
          <w:szCs w:val="24"/>
          <w:lang w:val="en-GB"/>
        </w:rPr>
      </w:pPr>
    </w:p>
    <w:p w14:paraId="2B9D2960"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bCs/>
          <w:sz w:val="24"/>
          <w:szCs w:val="24"/>
          <w:lang w:val="en-GB"/>
        </w:rPr>
        <w:t>The</w:t>
      </w:r>
      <w:r w:rsidRPr="00671D5E">
        <w:rPr>
          <w:rFonts w:ascii="Calibri" w:hAnsi="Calibri" w:cs="Calibri"/>
          <w:sz w:val="24"/>
          <w:szCs w:val="24"/>
          <w:lang w:val="en-GB"/>
        </w:rPr>
        <w:t xml:space="preserve"> provisions with respect to the Project Manager’s accommodation are detailed in the </w:t>
      </w:r>
      <w:r w:rsidR="002B5D0D" w:rsidRPr="00671D5E">
        <w:rPr>
          <w:rFonts w:ascii="Calibri" w:hAnsi="Calibri" w:cs="Calibri"/>
          <w:sz w:val="24"/>
          <w:szCs w:val="24"/>
          <w:lang w:val="en-GB"/>
        </w:rPr>
        <w:t xml:space="preserve">Standard Specifications </w:t>
      </w:r>
      <w:r w:rsidRPr="00671D5E">
        <w:rPr>
          <w:rFonts w:ascii="Calibri" w:hAnsi="Calibri" w:cs="Calibri"/>
          <w:sz w:val="24"/>
          <w:szCs w:val="24"/>
          <w:lang w:val="en-GB"/>
        </w:rPr>
        <w:t>of this Specification.</w:t>
      </w:r>
    </w:p>
    <w:p w14:paraId="3517F98F" w14:textId="77777777" w:rsidR="00D57DB9" w:rsidRPr="00671D5E" w:rsidRDefault="00D57DB9" w:rsidP="005D5BA5">
      <w:pPr>
        <w:widowControl w:val="0"/>
        <w:jc w:val="both"/>
        <w:rPr>
          <w:rFonts w:ascii="Calibri" w:hAnsi="Calibri" w:cs="Calibri"/>
          <w:sz w:val="24"/>
          <w:szCs w:val="24"/>
          <w:lang w:val="en-GB"/>
        </w:rPr>
      </w:pPr>
    </w:p>
    <w:p w14:paraId="34223B45" w14:textId="77777777" w:rsidR="00D57DB9" w:rsidRPr="00671D5E" w:rsidRDefault="00D57DB9" w:rsidP="005D5BA5">
      <w:pPr>
        <w:widowControl w:val="0"/>
        <w:jc w:val="both"/>
        <w:rPr>
          <w:rFonts w:ascii="Calibri" w:hAnsi="Calibri" w:cs="Calibri"/>
          <w:sz w:val="24"/>
          <w:szCs w:val="24"/>
          <w:lang w:val="en-GB"/>
        </w:rPr>
      </w:pPr>
    </w:p>
    <w:p w14:paraId="2A15A2C6" w14:textId="77777777" w:rsidR="00D57DB9" w:rsidRPr="00671D5E" w:rsidRDefault="00D57DB9" w:rsidP="005D5BA5">
      <w:pPr>
        <w:pStyle w:val="Heading3"/>
        <w:widowControl w:val="0"/>
        <w:tabs>
          <w:tab w:val="left" w:pos="-1440"/>
          <w:tab w:val="left" w:pos="-720"/>
        </w:tabs>
        <w:jc w:val="both"/>
        <w:rPr>
          <w:rFonts w:ascii="Calibri" w:hAnsi="Calibri" w:cs="Calibri"/>
          <w:sz w:val="24"/>
          <w:szCs w:val="24"/>
          <w:lang w:val="en-GB"/>
        </w:rPr>
      </w:pPr>
      <w:bookmarkStart w:id="142" w:name="_Toc327178807"/>
      <w:r w:rsidRPr="00671D5E">
        <w:rPr>
          <w:rFonts w:ascii="Calibri" w:hAnsi="Calibri" w:cs="Calibri"/>
          <w:sz w:val="24"/>
          <w:szCs w:val="24"/>
          <w:lang w:val="en-GB"/>
        </w:rPr>
        <w:t>Traffic Requirements</w:t>
      </w:r>
      <w:bookmarkEnd w:id="142"/>
    </w:p>
    <w:p w14:paraId="539CD7A1" w14:textId="77777777" w:rsidR="00D57DB9" w:rsidRPr="00671D5E" w:rsidRDefault="00D57DB9" w:rsidP="005D5BA5">
      <w:pPr>
        <w:widowControl w:val="0"/>
        <w:jc w:val="both"/>
        <w:rPr>
          <w:rFonts w:ascii="Calibri" w:hAnsi="Calibri" w:cs="Calibri"/>
          <w:sz w:val="24"/>
          <w:szCs w:val="24"/>
          <w:lang w:val="en-GB"/>
        </w:rPr>
      </w:pPr>
    </w:p>
    <w:p w14:paraId="50F73864"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The Contractor shall comply with the provisions of the highway and road safety </w:t>
      </w:r>
      <w:r w:rsidRPr="00671D5E">
        <w:rPr>
          <w:rFonts w:ascii="Calibri" w:hAnsi="Calibri" w:cs="Calibri"/>
          <w:bCs/>
          <w:sz w:val="24"/>
          <w:szCs w:val="24"/>
          <w:lang w:val="en-GB"/>
        </w:rPr>
        <w:t>codes</w:t>
      </w:r>
      <w:r w:rsidRPr="00671D5E">
        <w:rPr>
          <w:rFonts w:ascii="Calibri" w:hAnsi="Calibri" w:cs="Calibri"/>
          <w:sz w:val="24"/>
          <w:szCs w:val="24"/>
          <w:lang w:val="en-GB"/>
        </w:rPr>
        <w:t xml:space="preserve"> issued by the Government of the Republic of Uganda</w:t>
      </w:r>
      <w:r w:rsidR="00FD5C98" w:rsidRPr="00671D5E">
        <w:rPr>
          <w:rFonts w:ascii="Calibri" w:hAnsi="Calibri" w:cs="Calibri"/>
          <w:sz w:val="24"/>
          <w:szCs w:val="24"/>
          <w:lang w:val="en-GB"/>
        </w:rPr>
        <w:t xml:space="preserve"> or Traffic Road Safety Act 2020.</w:t>
      </w:r>
    </w:p>
    <w:p w14:paraId="6A9A2604" w14:textId="77777777" w:rsidR="00D57DB9" w:rsidRPr="00671D5E" w:rsidRDefault="00D57DB9" w:rsidP="005D5BA5">
      <w:pPr>
        <w:widowControl w:val="0"/>
        <w:jc w:val="both"/>
        <w:rPr>
          <w:rFonts w:ascii="Calibri" w:hAnsi="Calibri" w:cs="Calibri"/>
          <w:b/>
          <w:sz w:val="24"/>
          <w:szCs w:val="24"/>
          <w:lang w:val="en-GB"/>
        </w:rPr>
      </w:pPr>
    </w:p>
    <w:p w14:paraId="3DD220FA" w14:textId="77777777" w:rsidR="00D57DB9" w:rsidRPr="00671D5E" w:rsidRDefault="00D57DB9" w:rsidP="005D5BA5">
      <w:pPr>
        <w:widowControl w:val="0"/>
        <w:jc w:val="both"/>
        <w:rPr>
          <w:rFonts w:ascii="Calibri" w:hAnsi="Calibri" w:cs="Calibri"/>
          <w:b/>
          <w:sz w:val="24"/>
          <w:szCs w:val="24"/>
          <w:lang w:val="en-GB"/>
        </w:rPr>
      </w:pPr>
    </w:p>
    <w:p w14:paraId="35A4DD0E" w14:textId="77777777" w:rsidR="00D57DB9" w:rsidRPr="00671D5E" w:rsidRDefault="00D57DB9" w:rsidP="005D5BA5">
      <w:pPr>
        <w:pStyle w:val="Heading3"/>
        <w:widowControl w:val="0"/>
        <w:tabs>
          <w:tab w:val="left" w:pos="-1440"/>
          <w:tab w:val="left" w:pos="-720"/>
        </w:tabs>
        <w:jc w:val="both"/>
        <w:rPr>
          <w:rFonts w:ascii="Calibri" w:hAnsi="Calibri" w:cs="Calibri"/>
          <w:sz w:val="24"/>
          <w:szCs w:val="24"/>
          <w:lang w:val="en-GB"/>
        </w:rPr>
      </w:pPr>
      <w:bookmarkStart w:id="143" w:name="_Toc327178808"/>
      <w:r w:rsidRPr="00671D5E">
        <w:rPr>
          <w:rFonts w:ascii="Calibri" w:hAnsi="Calibri" w:cs="Calibri"/>
          <w:sz w:val="24"/>
          <w:szCs w:val="24"/>
          <w:lang w:val="en-GB"/>
        </w:rPr>
        <w:t>Surface Boxes and Guards</w:t>
      </w:r>
      <w:bookmarkEnd w:id="143"/>
    </w:p>
    <w:p w14:paraId="7B186A81" w14:textId="77777777" w:rsidR="00D57DB9" w:rsidRPr="00671D5E" w:rsidRDefault="00D57DB9" w:rsidP="005D5BA5">
      <w:pPr>
        <w:widowControl w:val="0"/>
        <w:jc w:val="both"/>
        <w:rPr>
          <w:rFonts w:ascii="Calibri" w:hAnsi="Calibri" w:cs="Calibri"/>
          <w:sz w:val="24"/>
          <w:szCs w:val="24"/>
          <w:lang w:val="en-GB"/>
        </w:rPr>
      </w:pPr>
    </w:p>
    <w:p w14:paraId="52647449"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All valves, </w:t>
      </w:r>
      <w:r w:rsidRPr="00671D5E">
        <w:rPr>
          <w:rFonts w:ascii="Calibri" w:hAnsi="Calibri" w:cs="Calibri"/>
          <w:bCs/>
          <w:sz w:val="24"/>
          <w:szCs w:val="24"/>
          <w:lang w:val="en-GB"/>
        </w:rPr>
        <w:t>unless</w:t>
      </w:r>
      <w:r w:rsidRPr="00671D5E">
        <w:rPr>
          <w:rFonts w:ascii="Calibri" w:hAnsi="Calibri" w:cs="Calibri"/>
          <w:sz w:val="24"/>
          <w:szCs w:val="24"/>
          <w:lang w:val="en-GB"/>
        </w:rPr>
        <w:t xml:space="preserve"> otherwise stated, shall be provided with surface boxes. The surface boxes shall be of </w:t>
      </w:r>
      <w:r w:rsidR="002F712F" w:rsidRPr="00671D5E">
        <w:rPr>
          <w:rFonts w:ascii="Calibri" w:hAnsi="Calibri" w:cs="Calibri"/>
          <w:sz w:val="24"/>
          <w:szCs w:val="24"/>
          <w:lang w:val="en-GB"/>
        </w:rPr>
        <w:t>that type</w:t>
      </w:r>
      <w:r w:rsidRPr="00671D5E">
        <w:rPr>
          <w:rFonts w:ascii="Calibri" w:hAnsi="Calibri" w:cs="Calibri"/>
          <w:sz w:val="24"/>
          <w:szCs w:val="24"/>
          <w:lang w:val="en-GB"/>
        </w:rPr>
        <w:t xml:space="preserve"> given in the Standard Details Drawings. The cover of the surface box shall be </w:t>
      </w:r>
      <w:proofErr w:type="gramStart"/>
      <w:r w:rsidRPr="00671D5E">
        <w:rPr>
          <w:rFonts w:ascii="Calibri" w:hAnsi="Calibri" w:cs="Calibri"/>
          <w:sz w:val="24"/>
          <w:szCs w:val="24"/>
          <w:lang w:val="en-GB"/>
        </w:rPr>
        <w:t>lockable</w:t>
      </w:r>
      <w:proofErr w:type="gramEnd"/>
      <w:r w:rsidRPr="00671D5E">
        <w:rPr>
          <w:rFonts w:ascii="Calibri" w:hAnsi="Calibri" w:cs="Calibri"/>
          <w:sz w:val="24"/>
          <w:szCs w:val="24"/>
          <w:lang w:val="en-GB"/>
        </w:rPr>
        <w:t xml:space="preserve"> and the cover shall be fixed to the base by a welded bolt.</w:t>
      </w:r>
    </w:p>
    <w:p w14:paraId="4F24943C" w14:textId="77777777" w:rsidR="00D57DB9" w:rsidRPr="00671D5E" w:rsidRDefault="00D57DB9" w:rsidP="005D5BA5">
      <w:pPr>
        <w:widowControl w:val="0"/>
        <w:jc w:val="both"/>
        <w:rPr>
          <w:rFonts w:ascii="Calibri" w:hAnsi="Calibri" w:cs="Calibri"/>
          <w:sz w:val="24"/>
          <w:szCs w:val="24"/>
          <w:lang w:val="en-GB"/>
        </w:rPr>
      </w:pPr>
    </w:p>
    <w:p w14:paraId="5D4373B9" w14:textId="77777777" w:rsidR="00D57DB9" w:rsidRPr="00671D5E" w:rsidRDefault="00D57DB9" w:rsidP="005D5BA5">
      <w:pPr>
        <w:pStyle w:val="Heading3"/>
        <w:widowControl w:val="0"/>
        <w:tabs>
          <w:tab w:val="left" w:pos="-1440"/>
          <w:tab w:val="left" w:pos="-720"/>
        </w:tabs>
        <w:jc w:val="both"/>
        <w:rPr>
          <w:rFonts w:ascii="Calibri" w:hAnsi="Calibri" w:cs="Calibri"/>
          <w:sz w:val="24"/>
          <w:szCs w:val="24"/>
          <w:lang w:val="en-GB"/>
        </w:rPr>
      </w:pPr>
      <w:bookmarkStart w:id="144" w:name="_Toc327178809"/>
      <w:r w:rsidRPr="00671D5E">
        <w:rPr>
          <w:rFonts w:ascii="Calibri" w:hAnsi="Calibri" w:cs="Calibri"/>
          <w:sz w:val="24"/>
          <w:szCs w:val="24"/>
          <w:lang w:val="en-GB"/>
        </w:rPr>
        <w:t>Excavation</w:t>
      </w:r>
      <w:bookmarkEnd w:id="144"/>
    </w:p>
    <w:p w14:paraId="6AD9664E" w14:textId="77777777" w:rsidR="00D57DB9" w:rsidRPr="00671D5E" w:rsidRDefault="00D57DB9" w:rsidP="005D5BA5">
      <w:pPr>
        <w:widowControl w:val="0"/>
        <w:jc w:val="both"/>
        <w:rPr>
          <w:rFonts w:ascii="Calibri" w:hAnsi="Calibri" w:cs="Calibri"/>
          <w:sz w:val="24"/>
          <w:szCs w:val="24"/>
          <w:lang w:val="en-GB"/>
        </w:rPr>
      </w:pPr>
    </w:p>
    <w:p w14:paraId="7A3B2E65"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bCs/>
          <w:sz w:val="24"/>
          <w:szCs w:val="24"/>
          <w:lang w:val="en-GB"/>
        </w:rPr>
        <w:t>Trenches</w:t>
      </w:r>
      <w:r w:rsidRPr="00671D5E">
        <w:rPr>
          <w:rFonts w:ascii="Calibri" w:hAnsi="Calibri" w:cs="Calibri"/>
          <w:sz w:val="24"/>
          <w:szCs w:val="24"/>
          <w:lang w:val="en-GB"/>
        </w:rPr>
        <w:t xml:space="preserve"> fo</w:t>
      </w:r>
      <w:r w:rsidRPr="00671D5E">
        <w:rPr>
          <w:rFonts w:ascii="Calibri" w:hAnsi="Calibri" w:cs="Calibri"/>
          <w:bCs/>
          <w:sz w:val="24"/>
          <w:szCs w:val="24"/>
          <w:lang w:val="en-GB"/>
        </w:rPr>
        <w:t>r</w:t>
      </w:r>
      <w:r w:rsidRPr="00671D5E">
        <w:rPr>
          <w:rFonts w:ascii="Calibri" w:hAnsi="Calibri" w:cs="Calibri"/>
          <w:sz w:val="24"/>
          <w:szCs w:val="24"/>
          <w:lang w:val="en-GB"/>
        </w:rPr>
        <w:t xml:space="preserve"> </w:t>
      </w:r>
      <w:r w:rsidR="00C62F93" w:rsidRPr="00671D5E">
        <w:rPr>
          <w:rFonts w:ascii="Calibri" w:hAnsi="Calibri" w:cs="Calibri"/>
          <w:sz w:val="24"/>
          <w:szCs w:val="24"/>
          <w:lang w:val="en-GB"/>
        </w:rPr>
        <w:t>Ductile Iron</w:t>
      </w:r>
      <w:r w:rsidRPr="00671D5E">
        <w:rPr>
          <w:rFonts w:ascii="Calibri" w:hAnsi="Calibri" w:cs="Calibri"/>
          <w:sz w:val="24"/>
          <w:szCs w:val="24"/>
          <w:lang w:val="en-GB"/>
        </w:rPr>
        <w:t xml:space="preserve"> pipes laid in the road reserves or underneath roads shall have a minimum cover of 1.2 m over the crown of the pipe. Trenches for ductile iron pipes, or steel pipes or </w:t>
      </w:r>
      <w:r w:rsidR="00C62F93" w:rsidRPr="00671D5E">
        <w:rPr>
          <w:rFonts w:ascii="Calibri" w:hAnsi="Calibri" w:cs="Calibri"/>
          <w:sz w:val="24"/>
          <w:szCs w:val="24"/>
          <w:lang w:val="en-GB"/>
        </w:rPr>
        <w:t>HDPE</w:t>
      </w:r>
      <w:r w:rsidRPr="00671D5E">
        <w:rPr>
          <w:rFonts w:ascii="Calibri" w:hAnsi="Calibri" w:cs="Calibri"/>
          <w:sz w:val="24"/>
          <w:szCs w:val="24"/>
          <w:lang w:val="en-GB"/>
        </w:rPr>
        <w:t xml:space="preserve"> pipes laid in open fields not subject to traffic loading shall have a minimum cover of 0.90 m </w:t>
      </w:r>
      <w:r w:rsidRPr="00671D5E">
        <w:rPr>
          <w:rFonts w:ascii="Calibri" w:hAnsi="Calibri" w:cs="Calibri"/>
          <w:bCs/>
          <w:sz w:val="24"/>
          <w:szCs w:val="24"/>
          <w:lang w:val="en-GB"/>
        </w:rPr>
        <w:t>above</w:t>
      </w:r>
      <w:r w:rsidRPr="00671D5E">
        <w:rPr>
          <w:rFonts w:ascii="Calibri" w:hAnsi="Calibri" w:cs="Calibri"/>
          <w:sz w:val="24"/>
          <w:szCs w:val="24"/>
          <w:lang w:val="en-GB"/>
        </w:rPr>
        <w:t xml:space="preserve"> the crown of the pipe.</w:t>
      </w:r>
    </w:p>
    <w:p w14:paraId="6BF7610E" w14:textId="77777777" w:rsidR="00D57DB9" w:rsidRPr="00671D5E" w:rsidRDefault="00D57DB9" w:rsidP="005D5BA5">
      <w:pPr>
        <w:widowControl w:val="0"/>
        <w:jc w:val="both"/>
        <w:rPr>
          <w:rFonts w:ascii="Calibri" w:hAnsi="Calibri" w:cs="Calibri"/>
          <w:sz w:val="24"/>
          <w:szCs w:val="24"/>
          <w:lang w:val="en-GB"/>
        </w:rPr>
      </w:pPr>
    </w:p>
    <w:p w14:paraId="151E5E5E"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Scrub, hedges, debris and other obstacles such as huts, trees etc. along the routes of the </w:t>
      </w:r>
      <w:r w:rsidRPr="00671D5E">
        <w:rPr>
          <w:rFonts w:ascii="Calibri" w:hAnsi="Calibri" w:cs="Calibri"/>
          <w:bCs/>
          <w:sz w:val="24"/>
          <w:szCs w:val="24"/>
          <w:lang w:val="en-GB"/>
        </w:rPr>
        <w:t>pipelines</w:t>
      </w:r>
      <w:r w:rsidRPr="00671D5E">
        <w:rPr>
          <w:rFonts w:ascii="Calibri" w:hAnsi="Calibri" w:cs="Calibri"/>
          <w:sz w:val="24"/>
          <w:szCs w:val="24"/>
          <w:lang w:val="en-GB"/>
        </w:rPr>
        <w:t xml:space="preserve"> shall be cleared to the satisfaction of the Project Manager. The Project Manager reserves the right to restrict the width of clearance due to the proximity of roots, houses, public utilities or other such permanent obstructions. All trees within 2 m of the pipeline centre lines shall be felled and the roots grubbed up. Trees with a girth of less than 0.5 m shall be deemed to be included in the clearance of scrub </w:t>
      </w:r>
      <w:r w:rsidR="00A61141" w:rsidRPr="00671D5E">
        <w:rPr>
          <w:rFonts w:ascii="Calibri" w:hAnsi="Calibri" w:cs="Calibri"/>
          <w:sz w:val="24"/>
          <w:szCs w:val="24"/>
          <w:lang w:val="en-GB"/>
        </w:rPr>
        <w:t>etc.</w:t>
      </w:r>
      <w:r w:rsidRPr="00671D5E">
        <w:rPr>
          <w:rFonts w:ascii="Calibri" w:hAnsi="Calibri" w:cs="Calibri"/>
          <w:sz w:val="24"/>
          <w:szCs w:val="24"/>
          <w:lang w:val="en-GB"/>
        </w:rPr>
        <w:t xml:space="preserve"> and shall not be paid for separately.</w:t>
      </w:r>
    </w:p>
    <w:p w14:paraId="25DC539F" w14:textId="77777777" w:rsidR="00D57DB9" w:rsidRPr="00671D5E" w:rsidRDefault="00D57DB9" w:rsidP="005D5BA5">
      <w:pPr>
        <w:widowControl w:val="0"/>
        <w:jc w:val="both"/>
        <w:rPr>
          <w:rFonts w:ascii="Calibri" w:hAnsi="Calibri" w:cs="Calibri"/>
          <w:sz w:val="24"/>
          <w:szCs w:val="24"/>
          <w:lang w:val="en-GB"/>
        </w:rPr>
      </w:pPr>
    </w:p>
    <w:p w14:paraId="0DC84748"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Before </w:t>
      </w:r>
      <w:r w:rsidRPr="00671D5E">
        <w:rPr>
          <w:rFonts w:ascii="Calibri" w:hAnsi="Calibri" w:cs="Calibri"/>
          <w:bCs/>
          <w:sz w:val="24"/>
          <w:szCs w:val="24"/>
          <w:lang w:val="en-GB"/>
        </w:rPr>
        <w:t>excavating</w:t>
      </w:r>
      <w:r w:rsidRPr="00671D5E">
        <w:rPr>
          <w:rFonts w:ascii="Calibri" w:hAnsi="Calibri" w:cs="Calibri"/>
          <w:sz w:val="24"/>
          <w:szCs w:val="24"/>
          <w:lang w:val="en-GB"/>
        </w:rPr>
        <w:t xml:space="preserve"> across any public road, the Contractor shall give 10 </w:t>
      </w:r>
      <w:r w:rsidR="00A61141" w:rsidRPr="00671D5E">
        <w:rPr>
          <w:rFonts w:ascii="Calibri" w:hAnsi="Calibri" w:cs="Calibri"/>
          <w:sz w:val="24"/>
          <w:szCs w:val="24"/>
          <w:lang w:val="en-GB"/>
        </w:rPr>
        <w:t>days’ notice</w:t>
      </w:r>
      <w:r w:rsidRPr="00671D5E">
        <w:rPr>
          <w:rFonts w:ascii="Calibri" w:hAnsi="Calibri" w:cs="Calibri"/>
          <w:sz w:val="24"/>
          <w:szCs w:val="24"/>
          <w:lang w:val="en-GB"/>
        </w:rPr>
        <w:t xml:space="preserve"> in writing of his intention to excavate, shall satisfy the Project Manager, the Police and other traffic authorities, as to the precautions he proposes to take and the signs and lights to be provided and operated. The Contractor shall further give the Project Manager 24 </w:t>
      </w:r>
      <w:r w:rsidR="00A61141" w:rsidRPr="00671D5E">
        <w:rPr>
          <w:rFonts w:ascii="Calibri" w:hAnsi="Calibri" w:cs="Calibri"/>
          <w:sz w:val="24"/>
          <w:szCs w:val="24"/>
          <w:lang w:val="en-GB"/>
        </w:rPr>
        <w:t>hours’ notice</w:t>
      </w:r>
      <w:r w:rsidRPr="00671D5E">
        <w:rPr>
          <w:rFonts w:ascii="Calibri" w:hAnsi="Calibri" w:cs="Calibri"/>
          <w:sz w:val="24"/>
          <w:szCs w:val="24"/>
          <w:lang w:val="en-GB"/>
        </w:rPr>
        <w:t xml:space="preserve"> before excavating across any private road or track. The cost of providing all diversions, signs, signals, operations, flagmen and the like will be at the Contractor’s </w:t>
      </w:r>
      <w:proofErr w:type="gramStart"/>
      <w:r w:rsidRPr="00671D5E">
        <w:rPr>
          <w:rFonts w:ascii="Calibri" w:hAnsi="Calibri" w:cs="Calibri"/>
          <w:sz w:val="24"/>
          <w:szCs w:val="24"/>
          <w:lang w:val="en-GB"/>
        </w:rPr>
        <w:t>expense, and</w:t>
      </w:r>
      <w:proofErr w:type="gramEnd"/>
      <w:r w:rsidRPr="00671D5E">
        <w:rPr>
          <w:rFonts w:ascii="Calibri" w:hAnsi="Calibri" w:cs="Calibri"/>
          <w:sz w:val="24"/>
          <w:szCs w:val="24"/>
          <w:lang w:val="en-GB"/>
        </w:rPr>
        <w:t xml:space="preserve"> shall be deemed to be included in the Contract, whether these are expressly billed or not.</w:t>
      </w:r>
    </w:p>
    <w:p w14:paraId="63E83F18" w14:textId="77777777" w:rsidR="00D57DB9" w:rsidRPr="00671D5E" w:rsidRDefault="00D57DB9" w:rsidP="005D5BA5">
      <w:pPr>
        <w:widowControl w:val="0"/>
        <w:jc w:val="both"/>
        <w:rPr>
          <w:rFonts w:ascii="Calibri" w:hAnsi="Calibri" w:cs="Calibri"/>
          <w:sz w:val="24"/>
          <w:szCs w:val="24"/>
          <w:lang w:val="en-GB"/>
        </w:rPr>
      </w:pPr>
    </w:p>
    <w:p w14:paraId="7BFFCA13"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All surfaces of roads, paths, fields, gardens, verges </w:t>
      </w:r>
      <w:r w:rsidR="00A61141" w:rsidRPr="00671D5E">
        <w:rPr>
          <w:rFonts w:ascii="Calibri" w:hAnsi="Calibri" w:cs="Calibri"/>
          <w:sz w:val="24"/>
          <w:szCs w:val="24"/>
          <w:lang w:val="en-GB"/>
        </w:rPr>
        <w:t>etc.</w:t>
      </w:r>
      <w:r w:rsidRPr="00671D5E">
        <w:rPr>
          <w:rFonts w:ascii="Calibri" w:hAnsi="Calibri" w:cs="Calibri"/>
          <w:sz w:val="24"/>
          <w:szCs w:val="24"/>
          <w:lang w:val="en-GB"/>
        </w:rPr>
        <w:t xml:space="preserve"> whether public or private, which are </w:t>
      </w:r>
      <w:r w:rsidRPr="00671D5E">
        <w:rPr>
          <w:rFonts w:ascii="Calibri" w:hAnsi="Calibri" w:cs="Calibri"/>
          <w:bCs/>
          <w:sz w:val="24"/>
          <w:szCs w:val="24"/>
          <w:lang w:val="en-GB"/>
        </w:rPr>
        <w:t>disturbed</w:t>
      </w:r>
      <w:r w:rsidRPr="00671D5E">
        <w:rPr>
          <w:rFonts w:ascii="Calibri" w:hAnsi="Calibri" w:cs="Calibri"/>
          <w:sz w:val="24"/>
          <w:szCs w:val="24"/>
          <w:lang w:val="en-GB"/>
        </w:rPr>
        <w:t xml:space="preserve"> during the execution of the Contract, shall be initially restored on a temporary basis by the Contractor. Permanent reinstatement shall commence only when the backfilled material has properly consolidated. The cost of restoration shall be deemed to be included in the Contract whether these have been </w:t>
      </w:r>
      <w:proofErr w:type="spellStart"/>
      <w:r w:rsidRPr="00671D5E">
        <w:rPr>
          <w:rFonts w:ascii="Calibri" w:hAnsi="Calibri" w:cs="Calibri"/>
          <w:sz w:val="24"/>
          <w:szCs w:val="24"/>
          <w:lang w:val="en-GB"/>
        </w:rPr>
        <w:t>expressibly</w:t>
      </w:r>
      <w:proofErr w:type="spellEnd"/>
      <w:r w:rsidRPr="00671D5E">
        <w:rPr>
          <w:rFonts w:ascii="Calibri" w:hAnsi="Calibri" w:cs="Calibri"/>
          <w:sz w:val="24"/>
          <w:szCs w:val="24"/>
          <w:lang w:val="en-GB"/>
        </w:rPr>
        <w:t xml:space="preserve"> billed or not.</w:t>
      </w:r>
    </w:p>
    <w:p w14:paraId="6FBAD364" w14:textId="77777777" w:rsidR="00D57DB9" w:rsidRPr="00671D5E" w:rsidRDefault="00D57DB9" w:rsidP="005D5BA5">
      <w:pPr>
        <w:widowControl w:val="0"/>
        <w:jc w:val="both"/>
        <w:rPr>
          <w:rFonts w:ascii="Calibri" w:hAnsi="Calibri" w:cs="Calibri"/>
          <w:sz w:val="24"/>
          <w:szCs w:val="24"/>
          <w:lang w:val="en-GB"/>
        </w:rPr>
      </w:pPr>
    </w:p>
    <w:p w14:paraId="71EDAB39"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Permanent restoration shall not commence until the Project Manager has given written permission to </w:t>
      </w:r>
      <w:r w:rsidRPr="00671D5E">
        <w:rPr>
          <w:rFonts w:ascii="Calibri" w:hAnsi="Calibri" w:cs="Calibri"/>
          <w:bCs/>
          <w:sz w:val="24"/>
          <w:szCs w:val="24"/>
          <w:lang w:val="en-GB"/>
        </w:rPr>
        <w:t>proceed</w:t>
      </w:r>
      <w:r w:rsidRPr="00671D5E">
        <w:rPr>
          <w:rFonts w:ascii="Calibri" w:hAnsi="Calibri" w:cs="Calibri"/>
          <w:sz w:val="24"/>
          <w:szCs w:val="24"/>
          <w:lang w:val="en-GB"/>
        </w:rPr>
        <w:t xml:space="preserve">. It shall be carried out with materials </w:t>
      </w:r>
      <w:proofErr w:type="gramStart"/>
      <w:r w:rsidRPr="00671D5E">
        <w:rPr>
          <w:rFonts w:ascii="Calibri" w:hAnsi="Calibri" w:cs="Calibri"/>
          <w:sz w:val="24"/>
          <w:szCs w:val="24"/>
          <w:lang w:val="en-GB"/>
        </w:rPr>
        <w:t>similar to</w:t>
      </w:r>
      <w:proofErr w:type="gramEnd"/>
      <w:r w:rsidRPr="00671D5E">
        <w:rPr>
          <w:rFonts w:ascii="Calibri" w:hAnsi="Calibri" w:cs="Calibri"/>
          <w:sz w:val="24"/>
          <w:szCs w:val="24"/>
          <w:lang w:val="en-GB"/>
        </w:rPr>
        <w:t xml:space="preserve"> those which were used in the original surface and to the satisfaction of the Project Manager and/or the responsible owner or Authority.</w:t>
      </w:r>
    </w:p>
    <w:p w14:paraId="5DC4596E" w14:textId="77777777" w:rsidR="00D57DB9" w:rsidRPr="00671D5E" w:rsidRDefault="00D57DB9" w:rsidP="005D5BA5">
      <w:pPr>
        <w:widowControl w:val="0"/>
        <w:jc w:val="both"/>
        <w:rPr>
          <w:rFonts w:ascii="Calibri" w:hAnsi="Calibri" w:cs="Calibri"/>
          <w:sz w:val="24"/>
          <w:szCs w:val="24"/>
          <w:lang w:val="en-GB"/>
        </w:rPr>
      </w:pPr>
    </w:p>
    <w:p w14:paraId="3D3E4E45"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Trenches, channels, and kerbs shall be reinstated to the condition in which they were before excavation was commenced. The final surface of the trench shall be flush with surrounding ground. The width of reinstated surfaces, due to be measured for payments, shall correspond to the specified width at that location.</w:t>
      </w:r>
    </w:p>
    <w:p w14:paraId="71E9947C" w14:textId="77777777" w:rsidR="00D57DB9" w:rsidRPr="00671D5E" w:rsidRDefault="00D57DB9" w:rsidP="005D5BA5">
      <w:pPr>
        <w:widowControl w:val="0"/>
        <w:jc w:val="both"/>
        <w:rPr>
          <w:rFonts w:ascii="Calibri" w:hAnsi="Calibri" w:cs="Calibri"/>
          <w:sz w:val="24"/>
          <w:szCs w:val="24"/>
          <w:lang w:val="en-GB"/>
        </w:rPr>
      </w:pPr>
    </w:p>
    <w:p w14:paraId="76E88EE6"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For the </w:t>
      </w:r>
      <w:r w:rsidRPr="00671D5E">
        <w:rPr>
          <w:rFonts w:ascii="Calibri" w:hAnsi="Calibri" w:cs="Calibri"/>
          <w:bCs/>
          <w:sz w:val="24"/>
          <w:szCs w:val="24"/>
          <w:lang w:val="en-GB"/>
        </w:rPr>
        <w:t>purposes</w:t>
      </w:r>
      <w:r w:rsidRPr="00671D5E">
        <w:rPr>
          <w:rFonts w:ascii="Calibri" w:hAnsi="Calibri" w:cs="Calibri"/>
          <w:sz w:val="24"/>
          <w:szCs w:val="24"/>
          <w:lang w:val="en-GB"/>
        </w:rPr>
        <w:t xml:space="preserve"> of the 3rd edition of the Civil Engineering Standard Method of Measurem</w:t>
      </w:r>
      <w:r w:rsidRPr="00671D5E">
        <w:rPr>
          <w:rFonts w:ascii="Calibri" w:hAnsi="Calibri" w:cs="Calibri"/>
          <w:bCs/>
          <w:sz w:val="24"/>
          <w:szCs w:val="24"/>
          <w:lang w:val="en-GB"/>
        </w:rPr>
        <w:t>e</w:t>
      </w:r>
      <w:r w:rsidRPr="00671D5E">
        <w:rPr>
          <w:rFonts w:ascii="Calibri" w:hAnsi="Calibri" w:cs="Calibri"/>
          <w:sz w:val="24"/>
          <w:szCs w:val="24"/>
          <w:lang w:val="en-GB"/>
        </w:rPr>
        <w:t>nt, hereinafter referred to as CESSM3, the classification of excavation shall be as follows.</w:t>
      </w:r>
    </w:p>
    <w:p w14:paraId="1413D853" w14:textId="77777777" w:rsidR="00D57DB9" w:rsidRPr="00671D5E" w:rsidRDefault="00D57DB9" w:rsidP="005D5BA5">
      <w:pPr>
        <w:widowControl w:val="0"/>
        <w:jc w:val="both"/>
        <w:rPr>
          <w:rFonts w:ascii="Calibri" w:hAnsi="Calibri" w:cs="Calibri"/>
          <w:sz w:val="24"/>
          <w:szCs w:val="24"/>
          <w:lang w:val="en-GB"/>
        </w:rPr>
      </w:pPr>
    </w:p>
    <w:p w14:paraId="35BC4BA6" w14:textId="77777777" w:rsidR="00D57DB9" w:rsidRPr="00671D5E" w:rsidRDefault="00D57DB9" w:rsidP="005D5BA5">
      <w:pPr>
        <w:numPr>
          <w:ilvl w:val="0"/>
          <w:numId w:val="11"/>
        </w:numPr>
        <w:ind w:left="363" w:hanging="363"/>
        <w:jc w:val="both"/>
        <w:rPr>
          <w:rFonts w:ascii="Calibri" w:hAnsi="Calibri" w:cs="Calibri"/>
          <w:sz w:val="24"/>
          <w:szCs w:val="24"/>
          <w:lang w:val="en-GB"/>
        </w:rPr>
      </w:pPr>
      <w:r w:rsidRPr="00671D5E">
        <w:rPr>
          <w:rFonts w:ascii="Calibri" w:hAnsi="Calibri" w:cs="Calibri"/>
          <w:sz w:val="24"/>
          <w:szCs w:val="24"/>
          <w:lang w:val="en-GB"/>
        </w:rPr>
        <w:t>Topsoil shall be regarded as any soil which, on visual examination, can be seen to have been broken down by agricultural cultivation, and/or is capable of supporting plant growth.</w:t>
      </w:r>
    </w:p>
    <w:p w14:paraId="4F14EB43" w14:textId="77777777" w:rsidR="00D57DB9" w:rsidRPr="00671D5E" w:rsidRDefault="00D57DB9" w:rsidP="005D5BA5">
      <w:pPr>
        <w:numPr>
          <w:ilvl w:val="0"/>
          <w:numId w:val="11"/>
        </w:numPr>
        <w:ind w:left="363" w:hanging="363"/>
        <w:jc w:val="both"/>
        <w:rPr>
          <w:rFonts w:ascii="Calibri" w:hAnsi="Calibri" w:cs="Calibri"/>
          <w:sz w:val="24"/>
          <w:szCs w:val="24"/>
          <w:lang w:val="en-GB"/>
        </w:rPr>
      </w:pPr>
      <w:r w:rsidRPr="00671D5E">
        <w:rPr>
          <w:rFonts w:ascii="Calibri" w:hAnsi="Calibri" w:cs="Calibri"/>
          <w:sz w:val="24"/>
          <w:szCs w:val="24"/>
          <w:lang w:val="en-GB"/>
        </w:rPr>
        <w:t xml:space="preserve">Rock shall include any material which, in the opinion of the Project Manager, requires for its removal the use of explosives, sledgehammers and wedges, breaking tools or which cannot be removed by a </w:t>
      </w:r>
      <w:proofErr w:type="gramStart"/>
      <w:r w:rsidRPr="00671D5E">
        <w:rPr>
          <w:rFonts w:ascii="Calibri" w:hAnsi="Calibri" w:cs="Calibri"/>
          <w:sz w:val="24"/>
          <w:szCs w:val="24"/>
          <w:lang w:val="en-GB"/>
        </w:rPr>
        <w:t>145 kW</w:t>
      </w:r>
      <w:proofErr w:type="gramEnd"/>
      <w:r w:rsidRPr="00671D5E">
        <w:rPr>
          <w:rFonts w:ascii="Calibri" w:hAnsi="Calibri" w:cs="Calibri"/>
          <w:sz w:val="24"/>
          <w:szCs w:val="24"/>
          <w:lang w:val="en-GB"/>
        </w:rPr>
        <w:t xml:space="preserve"> tractor with rear mounted </w:t>
      </w:r>
      <w:proofErr w:type="gramStart"/>
      <w:r w:rsidRPr="00671D5E">
        <w:rPr>
          <w:rFonts w:ascii="Calibri" w:hAnsi="Calibri" w:cs="Calibri"/>
          <w:sz w:val="24"/>
          <w:szCs w:val="24"/>
          <w:lang w:val="en-GB"/>
        </w:rPr>
        <w:t>heavy duty</w:t>
      </w:r>
      <w:proofErr w:type="gramEnd"/>
      <w:r w:rsidRPr="00671D5E">
        <w:rPr>
          <w:rFonts w:ascii="Calibri" w:hAnsi="Calibri" w:cs="Calibri"/>
          <w:sz w:val="24"/>
          <w:szCs w:val="24"/>
          <w:lang w:val="en-GB"/>
        </w:rPr>
        <w:t xml:space="preserve"> ripper.</w:t>
      </w:r>
    </w:p>
    <w:p w14:paraId="2A7A9836" w14:textId="77777777" w:rsidR="00D57DB9" w:rsidRPr="00671D5E" w:rsidRDefault="00D57DB9" w:rsidP="005D5BA5">
      <w:pPr>
        <w:widowControl w:val="0"/>
        <w:jc w:val="both"/>
        <w:rPr>
          <w:rFonts w:ascii="Calibri" w:hAnsi="Calibri" w:cs="Calibri"/>
          <w:sz w:val="24"/>
          <w:szCs w:val="24"/>
          <w:lang w:val="en-GB"/>
        </w:rPr>
      </w:pPr>
    </w:p>
    <w:p w14:paraId="3F432BDA"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Individual boulders, each greater than 0.2 m</w:t>
      </w:r>
      <w:r w:rsidRPr="00671D5E">
        <w:rPr>
          <w:rFonts w:ascii="Calibri" w:hAnsi="Calibri" w:cs="Calibri"/>
          <w:sz w:val="24"/>
          <w:szCs w:val="24"/>
          <w:vertAlign w:val="superscript"/>
          <w:lang w:val="en-GB"/>
        </w:rPr>
        <w:t>3</w:t>
      </w:r>
      <w:r w:rsidRPr="00671D5E">
        <w:rPr>
          <w:rFonts w:ascii="Calibri" w:hAnsi="Calibri" w:cs="Calibri"/>
          <w:sz w:val="24"/>
          <w:szCs w:val="24"/>
          <w:lang w:val="en-GB"/>
        </w:rPr>
        <w:t xml:space="preserve"> in volume shall be included in this class when their nature and size are such that they cannot be removed without recourse to the stated methods. Where their aggregate volume is 50% or more of the total volume of material removed it shall be measured as rock throughout.</w:t>
      </w:r>
    </w:p>
    <w:p w14:paraId="47CE7A2C" w14:textId="77777777" w:rsidR="00D57DB9" w:rsidRPr="00671D5E" w:rsidRDefault="00D57DB9" w:rsidP="005D5BA5">
      <w:pPr>
        <w:widowControl w:val="0"/>
        <w:jc w:val="both"/>
        <w:rPr>
          <w:rFonts w:ascii="Calibri" w:hAnsi="Calibri" w:cs="Calibri"/>
          <w:sz w:val="24"/>
          <w:szCs w:val="24"/>
          <w:lang w:val="en-GB"/>
        </w:rPr>
      </w:pPr>
    </w:p>
    <w:p w14:paraId="6FA7726A" w14:textId="77777777" w:rsidR="00D57DB9" w:rsidRPr="00671D5E" w:rsidRDefault="00D57DB9" w:rsidP="005D5BA5">
      <w:pPr>
        <w:pStyle w:val="Heading3"/>
        <w:widowControl w:val="0"/>
        <w:tabs>
          <w:tab w:val="left" w:pos="-1440"/>
          <w:tab w:val="left" w:pos="-720"/>
        </w:tabs>
        <w:jc w:val="both"/>
        <w:rPr>
          <w:rFonts w:ascii="Calibri" w:hAnsi="Calibri" w:cs="Calibri"/>
          <w:sz w:val="24"/>
          <w:szCs w:val="24"/>
          <w:lang w:val="en-GB"/>
        </w:rPr>
      </w:pPr>
      <w:bookmarkStart w:id="145" w:name="_Toc327178810"/>
      <w:r w:rsidRPr="00671D5E">
        <w:rPr>
          <w:rFonts w:ascii="Calibri" w:hAnsi="Calibri" w:cs="Calibri"/>
          <w:sz w:val="24"/>
          <w:szCs w:val="24"/>
          <w:lang w:val="en-GB"/>
        </w:rPr>
        <w:t>Pipe Bedding</w:t>
      </w:r>
      <w:bookmarkEnd w:id="145"/>
    </w:p>
    <w:p w14:paraId="2C7DA92C" w14:textId="77777777" w:rsidR="00D57DB9" w:rsidRPr="00671D5E" w:rsidRDefault="00D57DB9" w:rsidP="005D5BA5">
      <w:pPr>
        <w:widowControl w:val="0"/>
        <w:jc w:val="both"/>
        <w:rPr>
          <w:rFonts w:ascii="Calibri" w:hAnsi="Calibri" w:cs="Calibri"/>
          <w:b/>
          <w:sz w:val="24"/>
          <w:szCs w:val="24"/>
          <w:lang w:val="en-GB"/>
        </w:rPr>
      </w:pPr>
    </w:p>
    <w:p w14:paraId="25C04125"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The </w:t>
      </w:r>
      <w:r w:rsidRPr="00671D5E">
        <w:rPr>
          <w:rFonts w:ascii="Calibri" w:hAnsi="Calibri" w:cs="Calibri"/>
          <w:bCs/>
          <w:sz w:val="24"/>
          <w:szCs w:val="24"/>
          <w:lang w:val="en-GB"/>
        </w:rPr>
        <w:t>Contractor</w:t>
      </w:r>
      <w:r w:rsidRPr="00671D5E">
        <w:rPr>
          <w:rFonts w:ascii="Calibri" w:hAnsi="Calibri" w:cs="Calibri"/>
          <w:sz w:val="24"/>
          <w:szCs w:val="24"/>
          <w:lang w:val="en-GB"/>
        </w:rPr>
        <w:t xml:space="preserve"> shall give notice to the Project Manager after completion of trenching of his intention to lay the pipeline. The Project Manager will jointly with the Contractor inspect the trenches and </w:t>
      </w:r>
      <w:r w:rsidRPr="00671D5E">
        <w:rPr>
          <w:rFonts w:ascii="Calibri" w:hAnsi="Calibri" w:cs="Calibri"/>
          <w:bCs/>
          <w:sz w:val="24"/>
          <w:szCs w:val="24"/>
          <w:lang w:val="en-GB"/>
        </w:rPr>
        <w:t>determine</w:t>
      </w:r>
      <w:r w:rsidRPr="00671D5E">
        <w:rPr>
          <w:rFonts w:ascii="Calibri" w:hAnsi="Calibri" w:cs="Calibri"/>
          <w:sz w:val="24"/>
          <w:szCs w:val="24"/>
          <w:lang w:val="en-GB"/>
        </w:rPr>
        <w:t xml:space="preserve"> the type of bedding for various sections of the trenches as follows:</w:t>
      </w:r>
    </w:p>
    <w:p w14:paraId="3F904CCB" w14:textId="77777777" w:rsidR="00D57DB9" w:rsidRPr="00671D5E" w:rsidRDefault="00D57DB9" w:rsidP="005D5BA5">
      <w:pPr>
        <w:widowControl w:val="0"/>
        <w:jc w:val="both"/>
        <w:rPr>
          <w:rFonts w:ascii="Calibri" w:hAnsi="Calibri" w:cs="Calibri"/>
          <w:sz w:val="24"/>
          <w:szCs w:val="24"/>
          <w:lang w:val="en-GB"/>
        </w:rPr>
      </w:pPr>
    </w:p>
    <w:p w14:paraId="2EA60FE9" w14:textId="77777777" w:rsidR="00D57DB9" w:rsidRPr="00671D5E" w:rsidRDefault="00C62F93" w:rsidP="005D5BA5">
      <w:pPr>
        <w:pStyle w:val="specstext"/>
        <w:numPr>
          <w:ilvl w:val="0"/>
          <w:numId w:val="12"/>
        </w:numPr>
        <w:rPr>
          <w:rFonts w:ascii="Calibri" w:hAnsi="Calibri" w:cs="Calibri"/>
          <w:sz w:val="24"/>
          <w:szCs w:val="24"/>
        </w:rPr>
      </w:pPr>
      <w:r w:rsidRPr="00671D5E">
        <w:rPr>
          <w:rFonts w:ascii="Calibri" w:hAnsi="Calibri" w:cs="Calibri"/>
          <w:sz w:val="24"/>
          <w:szCs w:val="24"/>
        </w:rPr>
        <w:t>p</w:t>
      </w:r>
      <w:r w:rsidR="00D57DB9" w:rsidRPr="00671D5E">
        <w:rPr>
          <w:rFonts w:ascii="Calibri" w:hAnsi="Calibri" w:cs="Calibri"/>
          <w:sz w:val="24"/>
          <w:szCs w:val="24"/>
        </w:rPr>
        <w:t>ipes which will be bedded on the original ground.</w:t>
      </w:r>
    </w:p>
    <w:p w14:paraId="040360B8" w14:textId="77777777" w:rsidR="00D57DB9" w:rsidRPr="00671D5E" w:rsidRDefault="00D57DB9" w:rsidP="005D5BA5">
      <w:pPr>
        <w:pStyle w:val="specstext"/>
        <w:ind w:left="0"/>
        <w:rPr>
          <w:rFonts w:ascii="Calibri" w:hAnsi="Calibri" w:cs="Calibri"/>
          <w:sz w:val="24"/>
          <w:szCs w:val="24"/>
        </w:rPr>
      </w:pPr>
    </w:p>
    <w:p w14:paraId="3F09E4B4" w14:textId="77777777" w:rsidR="00D57DB9" w:rsidRPr="00671D5E" w:rsidRDefault="00D57DB9" w:rsidP="005D5BA5">
      <w:pPr>
        <w:pStyle w:val="specstext"/>
        <w:numPr>
          <w:ilvl w:val="0"/>
          <w:numId w:val="12"/>
        </w:numPr>
        <w:rPr>
          <w:rFonts w:ascii="Calibri" w:hAnsi="Calibri" w:cs="Calibri"/>
          <w:sz w:val="24"/>
          <w:szCs w:val="24"/>
        </w:rPr>
      </w:pPr>
      <w:r w:rsidRPr="00671D5E">
        <w:rPr>
          <w:rFonts w:ascii="Calibri" w:hAnsi="Calibri" w:cs="Calibri"/>
          <w:sz w:val="24"/>
          <w:szCs w:val="24"/>
        </w:rPr>
        <w:t>pipes which will be bedded on selected excavated material (depth as shown on Standard Detail SD 121)</w:t>
      </w:r>
    </w:p>
    <w:p w14:paraId="17A1CA98" w14:textId="77777777" w:rsidR="00D57DB9" w:rsidRPr="00671D5E" w:rsidRDefault="00D57DB9" w:rsidP="005D5BA5">
      <w:pPr>
        <w:widowControl w:val="0"/>
        <w:jc w:val="both"/>
        <w:rPr>
          <w:rFonts w:ascii="Calibri" w:hAnsi="Calibri" w:cs="Calibri"/>
          <w:sz w:val="24"/>
          <w:szCs w:val="24"/>
          <w:lang w:val="en-GB"/>
        </w:rPr>
      </w:pPr>
    </w:p>
    <w:p w14:paraId="1A55251A" w14:textId="77777777" w:rsidR="00D57DB9" w:rsidRPr="00671D5E" w:rsidRDefault="00D57DB9" w:rsidP="005D5BA5">
      <w:pPr>
        <w:widowControl w:val="0"/>
        <w:jc w:val="both"/>
        <w:rPr>
          <w:rFonts w:ascii="Calibri" w:hAnsi="Calibri" w:cs="Calibri"/>
          <w:sz w:val="24"/>
          <w:szCs w:val="24"/>
          <w:lang w:val="en-GB"/>
        </w:rPr>
      </w:pPr>
    </w:p>
    <w:p w14:paraId="55C4F410" w14:textId="77777777" w:rsidR="00D57DB9" w:rsidRPr="00671D5E" w:rsidRDefault="00D57DB9" w:rsidP="005D5BA5">
      <w:pPr>
        <w:pStyle w:val="Heading3"/>
        <w:widowControl w:val="0"/>
        <w:tabs>
          <w:tab w:val="left" w:pos="-1440"/>
          <w:tab w:val="left" w:pos="-720"/>
        </w:tabs>
        <w:jc w:val="both"/>
        <w:rPr>
          <w:rFonts w:ascii="Calibri" w:hAnsi="Calibri" w:cs="Calibri"/>
          <w:sz w:val="24"/>
          <w:szCs w:val="24"/>
          <w:lang w:val="en-GB"/>
        </w:rPr>
      </w:pPr>
      <w:bookmarkStart w:id="146" w:name="_Toc327178811"/>
      <w:r w:rsidRPr="00671D5E">
        <w:rPr>
          <w:rFonts w:ascii="Calibri" w:hAnsi="Calibri" w:cs="Calibri"/>
          <w:sz w:val="24"/>
          <w:szCs w:val="24"/>
          <w:lang w:val="en-GB"/>
        </w:rPr>
        <w:t>Concrete Protection to Pipes</w:t>
      </w:r>
      <w:bookmarkEnd w:id="146"/>
    </w:p>
    <w:p w14:paraId="4F6D2C48" w14:textId="77777777" w:rsidR="00D57DB9" w:rsidRPr="00671D5E" w:rsidRDefault="00D57DB9" w:rsidP="005D5BA5">
      <w:pPr>
        <w:widowControl w:val="0"/>
        <w:jc w:val="both"/>
        <w:rPr>
          <w:rFonts w:ascii="Calibri" w:hAnsi="Calibri" w:cs="Calibri"/>
          <w:sz w:val="24"/>
          <w:szCs w:val="24"/>
          <w:lang w:val="en-GB"/>
        </w:rPr>
      </w:pPr>
    </w:p>
    <w:p w14:paraId="110CD990"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All pipes at public road crossings shall be provided with a class C15 concrete surround (see Standard Detail SD121). All pipes where the cover stipulated in clause 3.1.6 of the specifications is not achievable shall be provided with a class C15 concrete surround.</w:t>
      </w:r>
    </w:p>
    <w:p w14:paraId="31F27C88" w14:textId="77777777" w:rsidR="00D57DB9" w:rsidRPr="00671D5E" w:rsidRDefault="00D57DB9" w:rsidP="005D5BA5">
      <w:pPr>
        <w:widowControl w:val="0"/>
        <w:jc w:val="both"/>
        <w:rPr>
          <w:rFonts w:ascii="Calibri" w:hAnsi="Calibri" w:cs="Calibri"/>
          <w:bCs/>
          <w:sz w:val="24"/>
          <w:szCs w:val="24"/>
          <w:lang w:val="en-GB"/>
        </w:rPr>
      </w:pPr>
    </w:p>
    <w:p w14:paraId="79B88F8C" w14:textId="77777777" w:rsidR="00D57DB9" w:rsidRPr="00671D5E" w:rsidRDefault="00D57DB9" w:rsidP="005D5BA5">
      <w:pPr>
        <w:widowControl w:val="0"/>
        <w:jc w:val="both"/>
        <w:rPr>
          <w:rFonts w:ascii="Calibri" w:hAnsi="Calibri" w:cs="Calibri"/>
          <w:b/>
          <w:sz w:val="24"/>
          <w:szCs w:val="24"/>
          <w:lang w:val="en-GB"/>
        </w:rPr>
      </w:pPr>
    </w:p>
    <w:p w14:paraId="1EA93A8A" w14:textId="77777777" w:rsidR="00D57DB9" w:rsidRPr="00671D5E" w:rsidRDefault="00D57DB9" w:rsidP="005D5BA5">
      <w:pPr>
        <w:pStyle w:val="Heading3"/>
        <w:widowControl w:val="0"/>
        <w:tabs>
          <w:tab w:val="left" w:pos="-1440"/>
          <w:tab w:val="left" w:pos="-720"/>
        </w:tabs>
        <w:jc w:val="both"/>
        <w:rPr>
          <w:rFonts w:ascii="Calibri" w:hAnsi="Calibri" w:cs="Calibri"/>
          <w:sz w:val="24"/>
          <w:szCs w:val="24"/>
          <w:lang w:val="en-GB"/>
        </w:rPr>
      </w:pPr>
      <w:bookmarkStart w:id="147" w:name="_Toc327178812"/>
      <w:r w:rsidRPr="00671D5E">
        <w:rPr>
          <w:rFonts w:ascii="Calibri" w:hAnsi="Calibri" w:cs="Calibri"/>
          <w:sz w:val="24"/>
          <w:szCs w:val="24"/>
          <w:lang w:val="en-GB"/>
        </w:rPr>
        <w:t>Completion of Pipe Surround</w:t>
      </w:r>
      <w:bookmarkEnd w:id="147"/>
    </w:p>
    <w:p w14:paraId="145C11DD" w14:textId="77777777" w:rsidR="00D57DB9" w:rsidRPr="00671D5E" w:rsidRDefault="00D57DB9" w:rsidP="005D5BA5">
      <w:pPr>
        <w:widowControl w:val="0"/>
        <w:jc w:val="both"/>
        <w:rPr>
          <w:rFonts w:ascii="Calibri" w:hAnsi="Calibri" w:cs="Calibri"/>
          <w:sz w:val="24"/>
          <w:szCs w:val="24"/>
          <w:lang w:val="en-GB"/>
        </w:rPr>
      </w:pPr>
    </w:p>
    <w:p w14:paraId="2A8F3C8F"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The Contractor shall give notice to the Project Manager after completion of trenching of his intention to lay the Pipe. The Project Manager will jointly with the Contractor inspect the </w:t>
      </w:r>
      <w:proofErr w:type="gramStart"/>
      <w:r w:rsidRPr="00671D5E">
        <w:rPr>
          <w:rFonts w:ascii="Calibri" w:hAnsi="Calibri" w:cs="Calibri"/>
          <w:sz w:val="24"/>
          <w:szCs w:val="24"/>
          <w:lang w:val="en-GB"/>
        </w:rPr>
        <w:t>trenches, and</w:t>
      </w:r>
      <w:proofErr w:type="gramEnd"/>
      <w:r w:rsidRPr="00671D5E">
        <w:rPr>
          <w:rFonts w:ascii="Calibri" w:hAnsi="Calibri" w:cs="Calibri"/>
          <w:sz w:val="24"/>
          <w:szCs w:val="24"/>
          <w:lang w:val="en-GB"/>
        </w:rPr>
        <w:t xml:space="preserve"> determine the type of pipe surrounds required for different sections of the trenches. The types of surrounds will be as follows:</w:t>
      </w:r>
    </w:p>
    <w:p w14:paraId="6B40E7A7" w14:textId="77777777" w:rsidR="00D57DB9" w:rsidRPr="00671D5E" w:rsidRDefault="00D57DB9" w:rsidP="005D5BA5">
      <w:pPr>
        <w:widowControl w:val="0"/>
        <w:jc w:val="both"/>
        <w:rPr>
          <w:rFonts w:ascii="Calibri" w:hAnsi="Calibri" w:cs="Calibri"/>
          <w:sz w:val="24"/>
          <w:szCs w:val="24"/>
          <w:lang w:val="en-GB"/>
        </w:rPr>
      </w:pPr>
    </w:p>
    <w:p w14:paraId="034A4C10" w14:textId="77777777" w:rsidR="00D57DB9" w:rsidRPr="00671D5E" w:rsidRDefault="00A61141" w:rsidP="005D5BA5">
      <w:pPr>
        <w:pStyle w:val="specstext"/>
        <w:numPr>
          <w:ilvl w:val="0"/>
          <w:numId w:val="13"/>
        </w:numPr>
        <w:rPr>
          <w:rFonts w:ascii="Calibri" w:hAnsi="Calibri" w:cs="Calibri"/>
          <w:sz w:val="24"/>
          <w:szCs w:val="24"/>
        </w:rPr>
      </w:pPr>
      <w:r w:rsidRPr="00671D5E">
        <w:rPr>
          <w:rFonts w:ascii="Calibri" w:hAnsi="Calibri" w:cs="Calibri"/>
          <w:sz w:val="24"/>
          <w:szCs w:val="24"/>
        </w:rPr>
        <w:t>non-selected</w:t>
      </w:r>
      <w:r w:rsidR="00D57DB9" w:rsidRPr="00671D5E">
        <w:rPr>
          <w:rFonts w:ascii="Calibri" w:hAnsi="Calibri" w:cs="Calibri"/>
          <w:sz w:val="24"/>
          <w:szCs w:val="24"/>
        </w:rPr>
        <w:t xml:space="preserve"> excavated material other than the </w:t>
      </w:r>
      <w:proofErr w:type="gramStart"/>
      <w:r w:rsidR="00D57DB9" w:rsidRPr="00671D5E">
        <w:rPr>
          <w:rFonts w:ascii="Calibri" w:hAnsi="Calibri" w:cs="Calibri"/>
          <w:sz w:val="24"/>
          <w:szCs w:val="24"/>
        </w:rPr>
        <w:t>top soil</w:t>
      </w:r>
      <w:proofErr w:type="gramEnd"/>
      <w:r w:rsidR="00D57DB9" w:rsidRPr="00671D5E">
        <w:rPr>
          <w:rFonts w:ascii="Calibri" w:hAnsi="Calibri" w:cs="Calibri"/>
          <w:sz w:val="24"/>
          <w:szCs w:val="24"/>
        </w:rPr>
        <w:t xml:space="preserve">, rock or artificial hard </w:t>
      </w:r>
      <w:proofErr w:type="gramStart"/>
      <w:r w:rsidR="00D57DB9" w:rsidRPr="00671D5E">
        <w:rPr>
          <w:rFonts w:ascii="Calibri" w:hAnsi="Calibri" w:cs="Calibri"/>
          <w:sz w:val="24"/>
          <w:szCs w:val="24"/>
        </w:rPr>
        <w:t>material;</w:t>
      </w:r>
      <w:proofErr w:type="gramEnd"/>
    </w:p>
    <w:p w14:paraId="3FFF7D4A" w14:textId="77777777" w:rsidR="00D57DB9" w:rsidRPr="00671D5E" w:rsidRDefault="00D57DB9" w:rsidP="005D5BA5">
      <w:pPr>
        <w:widowControl w:val="0"/>
        <w:jc w:val="both"/>
        <w:rPr>
          <w:rFonts w:ascii="Calibri" w:hAnsi="Calibri" w:cs="Calibri"/>
          <w:sz w:val="24"/>
          <w:szCs w:val="24"/>
          <w:lang w:val="en-GB"/>
        </w:rPr>
      </w:pPr>
    </w:p>
    <w:p w14:paraId="522D5D8E" w14:textId="77777777" w:rsidR="00D57DB9" w:rsidRPr="00671D5E" w:rsidRDefault="00D57DB9" w:rsidP="005D5BA5">
      <w:pPr>
        <w:pStyle w:val="specstext"/>
        <w:numPr>
          <w:ilvl w:val="0"/>
          <w:numId w:val="13"/>
        </w:numPr>
        <w:rPr>
          <w:rFonts w:ascii="Calibri" w:hAnsi="Calibri" w:cs="Calibri"/>
          <w:sz w:val="24"/>
          <w:szCs w:val="24"/>
        </w:rPr>
      </w:pPr>
      <w:r w:rsidRPr="00671D5E">
        <w:rPr>
          <w:rFonts w:ascii="Calibri" w:hAnsi="Calibri" w:cs="Calibri"/>
          <w:sz w:val="24"/>
          <w:szCs w:val="24"/>
        </w:rPr>
        <w:t xml:space="preserve">selected excavated </w:t>
      </w:r>
      <w:proofErr w:type="gramStart"/>
      <w:r w:rsidRPr="00671D5E">
        <w:rPr>
          <w:rFonts w:ascii="Calibri" w:hAnsi="Calibri" w:cs="Calibri"/>
          <w:sz w:val="24"/>
          <w:szCs w:val="24"/>
        </w:rPr>
        <w:t>material;</w:t>
      </w:r>
      <w:proofErr w:type="gramEnd"/>
    </w:p>
    <w:p w14:paraId="287B69A3" w14:textId="77777777" w:rsidR="00D57DB9" w:rsidRPr="00671D5E" w:rsidRDefault="00D57DB9" w:rsidP="005D5BA5">
      <w:pPr>
        <w:widowControl w:val="0"/>
        <w:jc w:val="both"/>
        <w:rPr>
          <w:rFonts w:ascii="Calibri" w:hAnsi="Calibri" w:cs="Calibri"/>
          <w:sz w:val="24"/>
          <w:szCs w:val="24"/>
          <w:lang w:val="en-GB"/>
        </w:rPr>
      </w:pPr>
    </w:p>
    <w:p w14:paraId="6E36A6EB" w14:textId="77777777" w:rsidR="00D57DB9" w:rsidRPr="00671D5E" w:rsidRDefault="00D57DB9" w:rsidP="005D5BA5">
      <w:pPr>
        <w:pStyle w:val="specstext"/>
        <w:numPr>
          <w:ilvl w:val="0"/>
          <w:numId w:val="13"/>
        </w:numPr>
        <w:rPr>
          <w:rFonts w:ascii="Calibri" w:hAnsi="Calibri" w:cs="Calibri"/>
          <w:sz w:val="24"/>
          <w:szCs w:val="24"/>
        </w:rPr>
      </w:pPr>
      <w:r w:rsidRPr="00671D5E">
        <w:rPr>
          <w:rFonts w:ascii="Calibri" w:hAnsi="Calibri" w:cs="Calibri"/>
          <w:sz w:val="24"/>
          <w:szCs w:val="24"/>
        </w:rPr>
        <w:t>imported granular material.</w:t>
      </w:r>
    </w:p>
    <w:p w14:paraId="63A0829D" w14:textId="77777777" w:rsidR="00D57DB9" w:rsidRPr="00671D5E" w:rsidRDefault="00D57DB9" w:rsidP="005D5BA5">
      <w:pPr>
        <w:widowControl w:val="0"/>
        <w:jc w:val="both"/>
        <w:rPr>
          <w:rFonts w:ascii="Calibri" w:hAnsi="Calibri" w:cs="Calibri"/>
          <w:sz w:val="24"/>
          <w:szCs w:val="24"/>
          <w:lang w:val="en-GB"/>
        </w:rPr>
      </w:pPr>
    </w:p>
    <w:p w14:paraId="39CA8924" w14:textId="77777777" w:rsidR="00D57DB9" w:rsidRPr="00671D5E" w:rsidRDefault="00D57DB9" w:rsidP="005D5BA5">
      <w:pPr>
        <w:widowControl w:val="0"/>
        <w:jc w:val="both"/>
        <w:rPr>
          <w:rFonts w:ascii="Calibri" w:hAnsi="Calibri" w:cs="Calibri"/>
          <w:sz w:val="24"/>
          <w:szCs w:val="24"/>
          <w:lang w:val="en-GB"/>
        </w:rPr>
      </w:pPr>
    </w:p>
    <w:p w14:paraId="75EA8BD6"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Indicative quantities of surrounds in the various categories have been included in the Contract. The final quantities shall be as determined on site.</w:t>
      </w:r>
    </w:p>
    <w:p w14:paraId="1BB6F150" w14:textId="77777777" w:rsidR="00D57DB9" w:rsidRPr="00671D5E" w:rsidRDefault="00D57DB9" w:rsidP="005D5BA5">
      <w:pPr>
        <w:widowControl w:val="0"/>
        <w:jc w:val="both"/>
        <w:rPr>
          <w:rFonts w:ascii="Calibri" w:hAnsi="Calibri" w:cs="Calibri"/>
          <w:sz w:val="24"/>
          <w:szCs w:val="24"/>
          <w:lang w:val="en-GB"/>
        </w:rPr>
      </w:pPr>
    </w:p>
    <w:p w14:paraId="04338875" w14:textId="77777777" w:rsidR="00D57DB9" w:rsidRPr="00671D5E" w:rsidRDefault="00D57DB9" w:rsidP="005D5BA5">
      <w:pPr>
        <w:widowControl w:val="0"/>
        <w:jc w:val="both"/>
        <w:rPr>
          <w:rFonts w:ascii="Calibri" w:hAnsi="Calibri" w:cs="Calibri"/>
          <w:sz w:val="24"/>
          <w:szCs w:val="24"/>
          <w:lang w:val="en-GB"/>
        </w:rPr>
      </w:pPr>
    </w:p>
    <w:p w14:paraId="606D705D" w14:textId="77777777" w:rsidR="00D57DB9" w:rsidRPr="00671D5E" w:rsidRDefault="00D57DB9" w:rsidP="005D5BA5">
      <w:pPr>
        <w:pStyle w:val="Heading3"/>
        <w:widowControl w:val="0"/>
        <w:tabs>
          <w:tab w:val="left" w:pos="-1440"/>
          <w:tab w:val="left" w:pos="-720"/>
        </w:tabs>
        <w:jc w:val="both"/>
        <w:rPr>
          <w:rFonts w:ascii="Calibri" w:hAnsi="Calibri" w:cs="Calibri"/>
          <w:sz w:val="24"/>
          <w:szCs w:val="24"/>
          <w:lang w:val="en-GB"/>
        </w:rPr>
      </w:pPr>
      <w:bookmarkStart w:id="148" w:name="_Toc327178813"/>
      <w:r w:rsidRPr="00671D5E">
        <w:rPr>
          <w:rFonts w:ascii="Calibri" w:hAnsi="Calibri" w:cs="Calibri"/>
          <w:sz w:val="24"/>
          <w:szCs w:val="24"/>
          <w:lang w:val="en-GB"/>
        </w:rPr>
        <w:t>Protection of Ferrous Pipes, Joints and Fittings</w:t>
      </w:r>
      <w:bookmarkEnd w:id="148"/>
    </w:p>
    <w:p w14:paraId="2CCB938B" w14:textId="77777777" w:rsidR="00D57DB9" w:rsidRPr="00671D5E" w:rsidRDefault="00D57DB9" w:rsidP="005D5BA5">
      <w:pPr>
        <w:widowControl w:val="0"/>
        <w:jc w:val="both"/>
        <w:rPr>
          <w:rFonts w:ascii="Calibri" w:hAnsi="Calibri" w:cs="Calibri"/>
          <w:sz w:val="24"/>
          <w:szCs w:val="24"/>
          <w:lang w:val="en-GB"/>
        </w:rPr>
      </w:pPr>
    </w:p>
    <w:p w14:paraId="0B1C2699"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External painting of pipe fittings is not deemed adequate </w:t>
      </w:r>
      <w:proofErr w:type="gramStart"/>
      <w:r w:rsidRPr="00671D5E">
        <w:rPr>
          <w:rFonts w:ascii="Calibri" w:hAnsi="Calibri" w:cs="Calibri"/>
          <w:sz w:val="24"/>
          <w:szCs w:val="24"/>
          <w:lang w:val="en-GB"/>
        </w:rPr>
        <w:t>protection, and</w:t>
      </w:r>
      <w:proofErr w:type="gramEnd"/>
      <w:r w:rsidRPr="00671D5E">
        <w:rPr>
          <w:rFonts w:ascii="Calibri" w:hAnsi="Calibri" w:cs="Calibri"/>
          <w:sz w:val="24"/>
          <w:szCs w:val="24"/>
          <w:lang w:val="en-GB"/>
        </w:rPr>
        <w:t xml:space="preserve"> therefore shall not be </w:t>
      </w:r>
      <w:r w:rsidRPr="00671D5E">
        <w:rPr>
          <w:rFonts w:ascii="Calibri" w:hAnsi="Calibri" w:cs="Calibri"/>
          <w:bCs/>
          <w:sz w:val="24"/>
          <w:szCs w:val="24"/>
          <w:lang w:val="en-GB"/>
        </w:rPr>
        <w:t>permitted</w:t>
      </w:r>
      <w:r w:rsidRPr="00671D5E">
        <w:rPr>
          <w:rFonts w:ascii="Calibri" w:hAnsi="Calibri" w:cs="Calibri"/>
          <w:sz w:val="24"/>
          <w:szCs w:val="24"/>
          <w:lang w:val="en-GB"/>
        </w:rPr>
        <w:t>. The Contractor shall present to the Project Manager a sample of the material he intends to use for approval, prior to ordering fittings. Protections shall be provided to all fittings falling in this category, and the cost of so doing shall be deemed to be included in the Contract.</w:t>
      </w:r>
    </w:p>
    <w:p w14:paraId="796B98D5" w14:textId="77777777" w:rsidR="00D57DB9" w:rsidRPr="00671D5E" w:rsidRDefault="00D57DB9" w:rsidP="005D5BA5">
      <w:pPr>
        <w:widowControl w:val="0"/>
        <w:jc w:val="both"/>
        <w:rPr>
          <w:rFonts w:ascii="Calibri" w:hAnsi="Calibri" w:cs="Calibri"/>
          <w:sz w:val="24"/>
          <w:szCs w:val="24"/>
          <w:lang w:val="en-GB"/>
        </w:rPr>
      </w:pPr>
    </w:p>
    <w:p w14:paraId="344BE600" w14:textId="77777777" w:rsidR="00D57DB9" w:rsidRPr="00671D5E" w:rsidRDefault="00D57DB9" w:rsidP="005D5BA5">
      <w:pPr>
        <w:widowControl w:val="0"/>
        <w:jc w:val="both"/>
        <w:rPr>
          <w:rFonts w:ascii="Calibri" w:hAnsi="Calibri" w:cs="Calibri"/>
          <w:sz w:val="24"/>
          <w:szCs w:val="24"/>
          <w:lang w:val="en-GB"/>
        </w:rPr>
      </w:pPr>
    </w:p>
    <w:p w14:paraId="32D0C1D6" w14:textId="77777777" w:rsidR="00D57DB9" w:rsidRPr="00671D5E" w:rsidRDefault="00D57DB9" w:rsidP="005D5BA5">
      <w:pPr>
        <w:pStyle w:val="Heading3"/>
        <w:widowControl w:val="0"/>
        <w:tabs>
          <w:tab w:val="left" w:pos="-1440"/>
          <w:tab w:val="left" w:pos="-720"/>
        </w:tabs>
        <w:jc w:val="both"/>
        <w:rPr>
          <w:rFonts w:ascii="Calibri" w:hAnsi="Calibri" w:cs="Calibri"/>
          <w:sz w:val="24"/>
          <w:szCs w:val="24"/>
          <w:lang w:val="en-GB"/>
        </w:rPr>
      </w:pPr>
      <w:bookmarkStart w:id="149" w:name="_Toc327178814"/>
      <w:r w:rsidRPr="00671D5E">
        <w:rPr>
          <w:rFonts w:ascii="Calibri" w:hAnsi="Calibri" w:cs="Calibri"/>
          <w:sz w:val="24"/>
          <w:szCs w:val="24"/>
          <w:lang w:val="en-GB"/>
        </w:rPr>
        <w:t>Marker and Indicator Posts</w:t>
      </w:r>
      <w:bookmarkEnd w:id="149"/>
    </w:p>
    <w:p w14:paraId="7EE3B4B9" w14:textId="77777777" w:rsidR="00D57DB9" w:rsidRPr="00671D5E" w:rsidRDefault="00D57DB9" w:rsidP="005D5BA5">
      <w:pPr>
        <w:widowControl w:val="0"/>
        <w:jc w:val="both"/>
        <w:rPr>
          <w:rFonts w:ascii="Calibri" w:hAnsi="Calibri" w:cs="Calibri"/>
          <w:sz w:val="24"/>
          <w:szCs w:val="24"/>
          <w:lang w:val="en-GB"/>
        </w:rPr>
      </w:pPr>
    </w:p>
    <w:p w14:paraId="42E5436D"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Marker </w:t>
      </w:r>
      <w:r w:rsidRPr="00671D5E">
        <w:rPr>
          <w:rFonts w:ascii="Calibri" w:hAnsi="Calibri" w:cs="Calibri"/>
          <w:bCs/>
          <w:sz w:val="24"/>
          <w:szCs w:val="24"/>
          <w:lang w:val="en-GB"/>
        </w:rPr>
        <w:t>posts</w:t>
      </w:r>
      <w:r w:rsidRPr="00671D5E">
        <w:rPr>
          <w:rFonts w:ascii="Calibri" w:hAnsi="Calibri" w:cs="Calibri"/>
          <w:sz w:val="24"/>
          <w:szCs w:val="24"/>
          <w:lang w:val="en-GB"/>
        </w:rPr>
        <w:t xml:space="preserve"> for fittings and pipeline structures shall be of design as shown in the </w:t>
      </w:r>
      <w:proofErr w:type="gramStart"/>
      <w:r w:rsidRPr="00671D5E">
        <w:rPr>
          <w:rFonts w:ascii="Calibri" w:hAnsi="Calibri" w:cs="Calibri"/>
          <w:sz w:val="24"/>
          <w:szCs w:val="24"/>
          <w:lang w:val="en-GB"/>
        </w:rPr>
        <w:t>drawings, and</w:t>
      </w:r>
      <w:proofErr w:type="gramEnd"/>
      <w:r w:rsidRPr="00671D5E">
        <w:rPr>
          <w:rFonts w:ascii="Calibri" w:hAnsi="Calibri" w:cs="Calibri"/>
          <w:sz w:val="24"/>
          <w:szCs w:val="24"/>
          <w:lang w:val="en-GB"/>
        </w:rPr>
        <w:t xml:space="preserve"> shall be located within 3 m of</w:t>
      </w:r>
      <w:r w:rsidR="00AF1BDE" w:rsidRPr="00671D5E">
        <w:rPr>
          <w:rFonts w:ascii="Calibri" w:hAnsi="Calibri" w:cs="Calibri"/>
          <w:sz w:val="24"/>
          <w:szCs w:val="24"/>
          <w:lang w:val="en-GB"/>
        </w:rPr>
        <w:t>f</w:t>
      </w:r>
      <w:r w:rsidRPr="00671D5E">
        <w:rPr>
          <w:rFonts w:ascii="Calibri" w:hAnsi="Calibri" w:cs="Calibri"/>
          <w:sz w:val="24"/>
          <w:szCs w:val="24"/>
          <w:lang w:val="en-GB"/>
        </w:rPr>
        <w:t xml:space="preserve"> the fittings, and to minimise the possibility of traffic/pedestrian damage, and damage from future pipe laying/fitting repair operations. Marker plaques shall be</w:t>
      </w:r>
      <w:r w:rsidR="00ED6267" w:rsidRPr="00671D5E">
        <w:rPr>
          <w:rFonts w:ascii="Calibri" w:hAnsi="Calibri" w:cs="Calibri"/>
          <w:sz w:val="24"/>
          <w:szCs w:val="24"/>
          <w:lang w:val="en-GB"/>
        </w:rPr>
        <w:t xml:space="preserve"> concrete posts with imbedded aluminium plates</w:t>
      </w:r>
      <w:r w:rsidRPr="00671D5E">
        <w:rPr>
          <w:rFonts w:ascii="Calibri" w:hAnsi="Calibri" w:cs="Calibri"/>
          <w:sz w:val="24"/>
          <w:szCs w:val="24"/>
          <w:lang w:val="en-GB"/>
        </w:rPr>
        <w:t xml:space="preserve"> 150 x 150 x 3 mm. They shall be engraved with the pipeline diameter and offset distance prior to installation.</w:t>
      </w:r>
    </w:p>
    <w:p w14:paraId="17D63EA2" w14:textId="77777777" w:rsidR="00D57DB9" w:rsidRPr="00671D5E" w:rsidRDefault="00D57DB9" w:rsidP="005D5BA5">
      <w:pPr>
        <w:widowControl w:val="0"/>
        <w:jc w:val="both"/>
        <w:rPr>
          <w:rFonts w:ascii="Calibri" w:hAnsi="Calibri" w:cs="Calibri"/>
          <w:sz w:val="24"/>
          <w:szCs w:val="24"/>
          <w:lang w:val="en-GB"/>
        </w:rPr>
      </w:pPr>
    </w:p>
    <w:p w14:paraId="52E608EF" w14:textId="77777777" w:rsidR="00D57DB9" w:rsidRPr="00671D5E" w:rsidRDefault="00D57DB9" w:rsidP="005D5BA5">
      <w:pPr>
        <w:widowControl w:val="0"/>
        <w:jc w:val="both"/>
        <w:rPr>
          <w:rFonts w:ascii="Calibri" w:hAnsi="Calibri" w:cs="Calibri"/>
          <w:sz w:val="24"/>
          <w:szCs w:val="24"/>
          <w:lang w:val="en-GB"/>
        </w:rPr>
      </w:pPr>
    </w:p>
    <w:p w14:paraId="27913E5E" w14:textId="77777777" w:rsidR="00D57DB9" w:rsidRPr="00671D5E" w:rsidRDefault="00D57DB9" w:rsidP="005D5BA5">
      <w:pPr>
        <w:pStyle w:val="Heading3"/>
        <w:widowControl w:val="0"/>
        <w:tabs>
          <w:tab w:val="left" w:pos="-1440"/>
          <w:tab w:val="left" w:pos="-720"/>
        </w:tabs>
        <w:jc w:val="both"/>
        <w:rPr>
          <w:rFonts w:ascii="Calibri" w:hAnsi="Calibri" w:cs="Calibri"/>
          <w:sz w:val="24"/>
          <w:szCs w:val="24"/>
          <w:lang w:val="en-GB"/>
        </w:rPr>
      </w:pPr>
      <w:bookmarkStart w:id="150" w:name="_Toc327178815"/>
      <w:r w:rsidRPr="00671D5E">
        <w:rPr>
          <w:rFonts w:ascii="Calibri" w:hAnsi="Calibri" w:cs="Calibri"/>
          <w:sz w:val="24"/>
          <w:szCs w:val="24"/>
          <w:lang w:val="en-GB"/>
        </w:rPr>
        <w:t>Precautions Prior to Testing Pipelines</w:t>
      </w:r>
      <w:bookmarkEnd w:id="150"/>
    </w:p>
    <w:p w14:paraId="074E47F7" w14:textId="77777777" w:rsidR="00D57DB9" w:rsidRPr="00671D5E" w:rsidRDefault="00D57DB9" w:rsidP="005D5BA5">
      <w:pPr>
        <w:widowControl w:val="0"/>
        <w:jc w:val="both"/>
        <w:rPr>
          <w:rFonts w:ascii="Calibri" w:hAnsi="Calibri" w:cs="Calibri"/>
          <w:sz w:val="24"/>
          <w:szCs w:val="24"/>
          <w:lang w:val="en-GB"/>
        </w:rPr>
      </w:pPr>
    </w:p>
    <w:p w14:paraId="2B7532D7"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Pressure testing of pipelines against a closed valve shall be avoided. If the circumstances are such this is not avoidable, the Contractor shall seek the approval of the Project Manager prior to undertaking such a test.</w:t>
      </w:r>
    </w:p>
    <w:p w14:paraId="4A852BA6" w14:textId="77777777" w:rsidR="00D57DB9" w:rsidRPr="00671D5E" w:rsidRDefault="00D57DB9" w:rsidP="005D5BA5">
      <w:pPr>
        <w:widowControl w:val="0"/>
        <w:jc w:val="both"/>
        <w:rPr>
          <w:rFonts w:ascii="Calibri" w:hAnsi="Calibri" w:cs="Calibri"/>
          <w:sz w:val="24"/>
          <w:szCs w:val="24"/>
          <w:lang w:val="en-GB"/>
        </w:rPr>
      </w:pPr>
    </w:p>
    <w:p w14:paraId="1299FC03" w14:textId="77777777" w:rsidR="00D57DB9" w:rsidRPr="00671D5E" w:rsidRDefault="00D57DB9" w:rsidP="005D5BA5">
      <w:pPr>
        <w:widowControl w:val="0"/>
        <w:jc w:val="both"/>
        <w:rPr>
          <w:rFonts w:ascii="Calibri" w:hAnsi="Calibri" w:cs="Calibri"/>
          <w:sz w:val="24"/>
          <w:szCs w:val="24"/>
          <w:lang w:val="en-GB"/>
        </w:rPr>
      </w:pPr>
    </w:p>
    <w:p w14:paraId="40B2F173" w14:textId="77777777" w:rsidR="00D57DB9" w:rsidRPr="00671D5E" w:rsidRDefault="00D57DB9" w:rsidP="005D5BA5">
      <w:pPr>
        <w:pStyle w:val="Heading3"/>
        <w:widowControl w:val="0"/>
        <w:tabs>
          <w:tab w:val="left" w:pos="-1440"/>
          <w:tab w:val="left" w:pos="-720"/>
        </w:tabs>
        <w:jc w:val="both"/>
        <w:rPr>
          <w:rFonts w:ascii="Calibri" w:hAnsi="Calibri" w:cs="Calibri"/>
          <w:sz w:val="24"/>
          <w:szCs w:val="24"/>
          <w:lang w:val="en-GB"/>
        </w:rPr>
      </w:pPr>
      <w:bookmarkStart w:id="151" w:name="_Toc327178816"/>
      <w:r w:rsidRPr="00671D5E">
        <w:rPr>
          <w:rFonts w:ascii="Calibri" w:hAnsi="Calibri" w:cs="Calibri"/>
          <w:sz w:val="24"/>
          <w:szCs w:val="24"/>
          <w:lang w:val="en-GB"/>
        </w:rPr>
        <w:t>Testing of Pressure Pipelines</w:t>
      </w:r>
      <w:bookmarkEnd w:id="151"/>
    </w:p>
    <w:p w14:paraId="53508331" w14:textId="77777777" w:rsidR="00D57DB9" w:rsidRPr="00671D5E" w:rsidRDefault="00D57DB9" w:rsidP="005D5BA5">
      <w:pPr>
        <w:widowControl w:val="0"/>
        <w:jc w:val="both"/>
        <w:rPr>
          <w:rFonts w:ascii="Calibri" w:hAnsi="Calibri" w:cs="Calibri"/>
          <w:sz w:val="24"/>
          <w:szCs w:val="24"/>
          <w:lang w:val="en-GB"/>
        </w:rPr>
      </w:pPr>
    </w:p>
    <w:p w14:paraId="707FE77C"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The pipelines shall be subjected to a hydrostatic testing prior to commissioning. The test </w:t>
      </w:r>
      <w:r w:rsidRPr="00671D5E">
        <w:rPr>
          <w:rFonts w:ascii="Calibri" w:hAnsi="Calibri" w:cs="Calibri"/>
          <w:bCs/>
          <w:sz w:val="24"/>
          <w:szCs w:val="24"/>
          <w:lang w:val="en-GB"/>
        </w:rPr>
        <w:t>pressure</w:t>
      </w:r>
      <w:r w:rsidRPr="00671D5E">
        <w:rPr>
          <w:rFonts w:ascii="Calibri" w:hAnsi="Calibri" w:cs="Calibri"/>
          <w:sz w:val="24"/>
          <w:szCs w:val="24"/>
          <w:lang w:val="en-GB"/>
        </w:rPr>
        <w:t xml:space="preserve"> shall be:</w:t>
      </w:r>
    </w:p>
    <w:p w14:paraId="4C694B97" w14:textId="77777777" w:rsidR="00D57DB9" w:rsidRPr="00671D5E" w:rsidRDefault="00D57DB9" w:rsidP="005D5BA5">
      <w:pPr>
        <w:pStyle w:val="specstext"/>
        <w:rPr>
          <w:rFonts w:ascii="Calibri" w:hAnsi="Calibri" w:cs="Calibri"/>
          <w:sz w:val="24"/>
          <w:szCs w:val="24"/>
        </w:rPr>
      </w:pPr>
    </w:p>
    <w:p w14:paraId="524343B9" w14:textId="77777777" w:rsidR="00D57DB9" w:rsidRPr="00671D5E" w:rsidRDefault="00D57DB9" w:rsidP="005D5BA5">
      <w:pPr>
        <w:widowControl w:val="0"/>
        <w:numPr>
          <w:ilvl w:val="0"/>
          <w:numId w:val="14"/>
        </w:numPr>
        <w:jc w:val="both"/>
        <w:rPr>
          <w:rFonts w:ascii="Calibri" w:hAnsi="Calibri" w:cs="Calibri"/>
          <w:sz w:val="24"/>
          <w:szCs w:val="24"/>
          <w:lang w:val="en-GB"/>
        </w:rPr>
      </w:pPr>
      <w:r w:rsidRPr="00671D5E">
        <w:rPr>
          <w:rFonts w:ascii="Calibri" w:hAnsi="Calibri" w:cs="Calibri"/>
          <w:b/>
          <w:bCs/>
          <w:sz w:val="24"/>
          <w:szCs w:val="24"/>
          <w:lang w:val="en-GB"/>
        </w:rPr>
        <w:t>Transmission pumping line:</w:t>
      </w:r>
      <w:r w:rsidRPr="00671D5E">
        <w:rPr>
          <w:rFonts w:ascii="Calibri" w:hAnsi="Calibri" w:cs="Calibri"/>
          <w:sz w:val="24"/>
          <w:szCs w:val="24"/>
          <w:lang w:val="en-GB"/>
        </w:rPr>
        <w:t xml:space="preserve"> Operation pressure or static pressure plus 5 bar, whichever is greater, but at least nominal pressure plus 5 bar.</w:t>
      </w:r>
    </w:p>
    <w:p w14:paraId="5EB26D91" w14:textId="77777777" w:rsidR="00D57DB9" w:rsidRPr="00671D5E" w:rsidRDefault="00D57DB9" w:rsidP="005D5BA5">
      <w:pPr>
        <w:pStyle w:val="specstext"/>
        <w:rPr>
          <w:rFonts w:ascii="Calibri" w:hAnsi="Calibri" w:cs="Calibri"/>
          <w:sz w:val="24"/>
          <w:szCs w:val="24"/>
        </w:rPr>
      </w:pPr>
    </w:p>
    <w:p w14:paraId="3013FF65" w14:textId="77777777" w:rsidR="00D57DB9" w:rsidRPr="00671D5E" w:rsidRDefault="00D57DB9" w:rsidP="005D5BA5">
      <w:pPr>
        <w:pStyle w:val="specstext"/>
        <w:numPr>
          <w:ilvl w:val="0"/>
          <w:numId w:val="14"/>
        </w:numPr>
        <w:rPr>
          <w:rFonts w:ascii="Calibri" w:hAnsi="Calibri" w:cs="Calibri"/>
          <w:sz w:val="24"/>
          <w:szCs w:val="24"/>
        </w:rPr>
      </w:pPr>
      <w:r w:rsidRPr="00671D5E">
        <w:rPr>
          <w:rFonts w:ascii="Calibri" w:hAnsi="Calibri" w:cs="Calibri"/>
          <w:b/>
          <w:bCs/>
          <w:sz w:val="24"/>
          <w:szCs w:val="24"/>
        </w:rPr>
        <w:t xml:space="preserve">Distribution network: </w:t>
      </w:r>
      <w:r w:rsidRPr="00671D5E">
        <w:rPr>
          <w:rFonts w:ascii="Calibri" w:hAnsi="Calibri" w:cs="Calibri"/>
          <w:sz w:val="24"/>
          <w:szCs w:val="24"/>
        </w:rPr>
        <w:t>nominal pressure plus 5 bar,</w:t>
      </w:r>
    </w:p>
    <w:p w14:paraId="3BC8F9AD" w14:textId="77777777" w:rsidR="00D57DB9" w:rsidRPr="00671D5E" w:rsidRDefault="00D57DB9" w:rsidP="005D5BA5">
      <w:pPr>
        <w:pStyle w:val="specstext"/>
        <w:ind w:left="0"/>
        <w:rPr>
          <w:rFonts w:ascii="Calibri" w:hAnsi="Calibri" w:cs="Calibri"/>
          <w:sz w:val="24"/>
          <w:szCs w:val="24"/>
        </w:rPr>
      </w:pPr>
    </w:p>
    <w:p w14:paraId="2A4ED75E" w14:textId="77777777" w:rsidR="00D57DB9" w:rsidRPr="00671D5E" w:rsidRDefault="00D57DB9" w:rsidP="005D5BA5">
      <w:pPr>
        <w:pStyle w:val="specstext"/>
        <w:numPr>
          <w:ilvl w:val="0"/>
          <w:numId w:val="14"/>
        </w:numPr>
        <w:rPr>
          <w:rFonts w:ascii="Calibri" w:hAnsi="Calibri" w:cs="Calibri"/>
          <w:sz w:val="24"/>
          <w:szCs w:val="24"/>
        </w:rPr>
      </w:pPr>
      <w:r w:rsidRPr="00671D5E">
        <w:rPr>
          <w:rFonts w:ascii="Calibri" w:hAnsi="Calibri" w:cs="Calibri"/>
          <w:b/>
          <w:bCs/>
          <w:sz w:val="24"/>
          <w:szCs w:val="24"/>
        </w:rPr>
        <w:t>Thermoplastic pipes:</w:t>
      </w:r>
      <w:r w:rsidRPr="00671D5E">
        <w:rPr>
          <w:rFonts w:ascii="Calibri" w:hAnsi="Calibri" w:cs="Calibri"/>
          <w:sz w:val="24"/>
          <w:szCs w:val="24"/>
        </w:rPr>
        <w:t xml:space="preserve"> as per the </w:t>
      </w:r>
      <w:proofErr w:type="gramStart"/>
      <w:r w:rsidRPr="00671D5E">
        <w:rPr>
          <w:rFonts w:ascii="Calibri" w:hAnsi="Calibri" w:cs="Calibri"/>
          <w:sz w:val="24"/>
          <w:szCs w:val="24"/>
        </w:rPr>
        <w:t>manufactures</w:t>
      </w:r>
      <w:proofErr w:type="gramEnd"/>
      <w:r w:rsidRPr="00671D5E">
        <w:rPr>
          <w:rFonts w:ascii="Calibri" w:hAnsi="Calibri" w:cs="Calibri"/>
          <w:sz w:val="24"/>
          <w:szCs w:val="24"/>
        </w:rPr>
        <w:t xml:space="preserve"> instructions or DIN.</w:t>
      </w:r>
    </w:p>
    <w:p w14:paraId="18D160CB" w14:textId="77777777" w:rsidR="00D57DB9" w:rsidRPr="00671D5E" w:rsidRDefault="00D57DB9" w:rsidP="005D5BA5">
      <w:pPr>
        <w:pStyle w:val="specstext"/>
        <w:ind w:left="0"/>
        <w:rPr>
          <w:rFonts w:ascii="Calibri" w:hAnsi="Calibri" w:cs="Calibri"/>
          <w:sz w:val="24"/>
          <w:szCs w:val="24"/>
        </w:rPr>
      </w:pPr>
    </w:p>
    <w:p w14:paraId="0B543616"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operation pressure includes the pressure of surge effects.</w:t>
      </w:r>
    </w:p>
    <w:p w14:paraId="61AC30FB" w14:textId="77777777" w:rsidR="00D57DB9" w:rsidRPr="00671D5E" w:rsidRDefault="00D57DB9" w:rsidP="005D5BA5">
      <w:pPr>
        <w:widowControl w:val="0"/>
        <w:jc w:val="both"/>
        <w:rPr>
          <w:rFonts w:ascii="Calibri" w:hAnsi="Calibri" w:cs="Calibri"/>
          <w:sz w:val="24"/>
          <w:szCs w:val="24"/>
          <w:lang w:val="en-GB"/>
        </w:rPr>
      </w:pPr>
    </w:p>
    <w:p w14:paraId="75EE2819"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For </w:t>
      </w:r>
      <w:r w:rsidRPr="00671D5E">
        <w:rPr>
          <w:rFonts w:ascii="Calibri" w:hAnsi="Calibri" w:cs="Calibri"/>
          <w:bCs/>
          <w:sz w:val="24"/>
          <w:szCs w:val="24"/>
          <w:lang w:val="en-GB"/>
        </w:rPr>
        <w:t>concrete</w:t>
      </w:r>
      <w:r w:rsidRPr="00671D5E">
        <w:rPr>
          <w:rFonts w:ascii="Calibri" w:hAnsi="Calibri" w:cs="Calibri"/>
          <w:sz w:val="24"/>
          <w:szCs w:val="24"/>
          <w:lang w:val="en-GB"/>
        </w:rPr>
        <w:t xml:space="preserve"> or cement-mortar lined pipelines, the section under test shall be filled with water to the required pressure and allowed to stand for 24 hours before the test procedure commences.</w:t>
      </w:r>
    </w:p>
    <w:p w14:paraId="26B1A375" w14:textId="77777777" w:rsidR="00D57DB9" w:rsidRPr="00671D5E" w:rsidRDefault="00D57DB9" w:rsidP="005D5BA5">
      <w:pPr>
        <w:widowControl w:val="0"/>
        <w:jc w:val="both"/>
        <w:rPr>
          <w:rFonts w:ascii="Calibri" w:hAnsi="Calibri" w:cs="Calibri"/>
          <w:sz w:val="24"/>
          <w:szCs w:val="24"/>
          <w:lang w:val="en-GB"/>
        </w:rPr>
      </w:pPr>
    </w:p>
    <w:p w14:paraId="32CA91BA"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For the initial construction period the lengths of pipelines to be tested shall not exceed 0.</w:t>
      </w:r>
      <w:r w:rsidRPr="00671D5E">
        <w:rPr>
          <w:rFonts w:ascii="Calibri" w:hAnsi="Calibri" w:cs="Calibri"/>
          <w:bCs/>
          <w:sz w:val="24"/>
          <w:szCs w:val="24"/>
          <w:lang w:val="en-GB"/>
        </w:rPr>
        <w:t>5 km. At the discretion of the Project Manager this length may, as the Contract proceeds, be</w:t>
      </w:r>
      <w:r w:rsidRPr="00671D5E">
        <w:rPr>
          <w:rFonts w:ascii="Calibri" w:hAnsi="Calibri" w:cs="Calibri"/>
          <w:sz w:val="24"/>
          <w:szCs w:val="24"/>
          <w:lang w:val="en-GB"/>
        </w:rPr>
        <w:t xml:space="preserve"> extended to a maximum of 1.5 km.</w:t>
      </w:r>
    </w:p>
    <w:p w14:paraId="211FC6EA" w14:textId="77777777" w:rsidR="00D57DB9" w:rsidRPr="00671D5E" w:rsidRDefault="00D57DB9" w:rsidP="005D5BA5">
      <w:pPr>
        <w:widowControl w:val="0"/>
        <w:jc w:val="both"/>
        <w:rPr>
          <w:rFonts w:ascii="Calibri" w:hAnsi="Calibri" w:cs="Calibri"/>
          <w:sz w:val="24"/>
          <w:szCs w:val="24"/>
          <w:lang w:val="en-GB"/>
        </w:rPr>
      </w:pPr>
    </w:p>
    <w:p w14:paraId="7D9C2EA5"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Before testing </w:t>
      </w:r>
      <w:r w:rsidRPr="00671D5E">
        <w:rPr>
          <w:rFonts w:ascii="Calibri" w:hAnsi="Calibri" w:cs="Calibri"/>
          <w:bCs/>
          <w:sz w:val="24"/>
          <w:szCs w:val="24"/>
          <w:lang w:val="en-GB"/>
        </w:rPr>
        <w:t>commences, all anchorages shall be in position, all concrete thrust blocks shall have attained</w:t>
      </w:r>
      <w:r w:rsidRPr="00671D5E">
        <w:rPr>
          <w:rFonts w:ascii="Calibri" w:hAnsi="Calibri" w:cs="Calibri"/>
          <w:sz w:val="24"/>
          <w:szCs w:val="24"/>
          <w:lang w:val="en-GB"/>
        </w:rPr>
        <w:t xml:space="preserve"> their required strength and, where pipe joints are deflected to produce large radius curves, the backfill between the pipe body and the trench side shall be </w:t>
      </w:r>
      <w:r w:rsidRPr="00671D5E">
        <w:rPr>
          <w:rFonts w:ascii="Calibri" w:hAnsi="Calibri" w:cs="Calibri"/>
          <w:bCs/>
          <w:sz w:val="24"/>
          <w:szCs w:val="24"/>
          <w:lang w:val="en-GB"/>
        </w:rPr>
        <w:t>c</w:t>
      </w:r>
      <w:r w:rsidRPr="00671D5E">
        <w:rPr>
          <w:rFonts w:ascii="Calibri" w:hAnsi="Calibri" w:cs="Calibri"/>
          <w:sz w:val="24"/>
          <w:szCs w:val="24"/>
          <w:lang w:val="en-GB"/>
        </w:rPr>
        <w:t>ompacted to the final requirements. The Contractor shall provide for transmitting the unsupported end thrusts to solid ground.</w:t>
      </w:r>
    </w:p>
    <w:p w14:paraId="764ED501" w14:textId="77777777" w:rsidR="00D57DB9" w:rsidRPr="00671D5E" w:rsidRDefault="00D57DB9" w:rsidP="005D5BA5">
      <w:pPr>
        <w:widowControl w:val="0"/>
        <w:jc w:val="both"/>
        <w:rPr>
          <w:rFonts w:ascii="Calibri" w:hAnsi="Calibri" w:cs="Calibri"/>
          <w:sz w:val="24"/>
          <w:szCs w:val="24"/>
          <w:lang w:val="en-GB"/>
        </w:rPr>
      </w:pPr>
    </w:p>
    <w:p w14:paraId="728FB88D"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The Contractor shall fill the pipe with water and shall steadily increase the pressure to the working </w:t>
      </w:r>
      <w:r w:rsidRPr="00671D5E">
        <w:rPr>
          <w:rFonts w:ascii="Calibri" w:hAnsi="Calibri" w:cs="Calibri"/>
          <w:bCs/>
          <w:sz w:val="24"/>
          <w:szCs w:val="24"/>
          <w:lang w:val="en-GB"/>
        </w:rPr>
        <w:t>pressure</w:t>
      </w:r>
      <w:r w:rsidRPr="00671D5E">
        <w:rPr>
          <w:rFonts w:ascii="Calibri" w:hAnsi="Calibri" w:cs="Calibri"/>
          <w:sz w:val="24"/>
          <w:szCs w:val="24"/>
          <w:lang w:val="en-GB"/>
        </w:rPr>
        <w:t xml:space="preserve"> of the main. The pressure shall then be increased in increments of 1.0 bar, with a pause of one (1) minute between each increment until the specified test pressure is achieved. After a period of thirty (30) minutes, the quantity of water required to restore the pressure back to the test pressure shall be measured. This process shall continue for a minimum period of three (3) hours.</w:t>
      </w:r>
    </w:p>
    <w:p w14:paraId="0AB93745" w14:textId="77777777" w:rsidR="00D57DB9" w:rsidRPr="00671D5E" w:rsidRDefault="00D57DB9" w:rsidP="005D5BA5">
      <w:pPr>
        <w:widowControl w:val="0"/>
        <w:jc w:val="both"/>
        <w:rPr>
          <w:rFonts w:ascii="Calibri" w:hAnsi="Calibri" w:cs="Calibri"/>
          <w:sz w:val="24"/>
          <w:szCs w:val="24"/>
          <w:lang w:val="en-GB"/>
        </w:rPr>
      </w:pPr>
    </w:p>
    <w:p w14:paraId="59CC9FE5"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If the amount of make-up water in the three hours test exceeds the specified quantity, the Contractor shall </w:t>
      </w:r>
      <w:r w:rsidRPr="00671D5E">
        <w:rPr>
          <w:rFonts w:ascii="Calibri" w:hAnsi="Calibri" w:cs="Calibri"/>
          <w:bCs/>
          <w:sz w:val="24"/>
          <w:szCs w:val="24"/>
          <w:lang w:val="en-GB"/>
        </w:rPr>
        <w:t>locate</w:t>
      </w:r>
      <w:r w:rsidRPr="00671D5E">
        <w:rPr>
          <w:rFonts w:ascii="Calibri" w:hAnsi="Calibri" w:cs="Calibri"/>
          <w:sz w:val="24"/>
          <w:szCs w:val="24"/>
          <w:lang w:val="en-GB"/>
        </w:rPr>
        <w:t xml:space="preserve"> and repair the leaks, then repeat the test all at his own expense. The test on each section shall be repeated until the specified degree of </w:t>
      </w:r>
      <w:r w:rsidR="00A61141" w:rsidRPr="00671D5E">
        <w:rPr>
          <w:rFonts w:ascii="Calibri" w:hAnsi="Calibri" w:cs="Calibri"/>
          <w:sz w:val="24"/>
          <w:szCs w:val="24"/>
          <w:lang w:val="en-GB"/>
        </w:rPr>
        <w:t>water tightness</w:t>
      </w:r>
      <w:r w:rsidRPr="00671D5E">
        <w:rPr>
          <w:rFonts w:ascii="Calibri" w:hAnsi="Calibri" w:cs="Calibri"/>
          <w:sz w:val="24"/>
          <w:szCs w:val="24"/>
          <w:lang w:val="en-GB"/>
        </w:rPr>
        <w:t xml:space="preserve"> has been obtained.</w:t>
      </w:r>
    </w:p>
    <w:p w14:paraId="49635555" w14:textId="77777777" w:rsidR="00D57DB9" w:rsidRPr="00671D5E" w:rsidRDefault="00D57DB9" w:rsidP="005D5BA5">
      <w:pPr>
        <w:widowControl w:val="0"/>
        <w:jc w:val="both"/>
        <w:rPr>
          <w:rFonts w:ascii="Calibri" w:hAnsi="Calibri" w:cs="Calibri"/>
          <w:b/>
          <w:sz w:val="24"/>
          <w:szCs w:val="24"/>
          <w:lang w:val="en-GB"/>
        </w:rPr>
      </w:pPr>
    </w:p>
    <w:p w14:paraId="17A53FC6" w14:textId="77777777" w:rsidR="00D57DB9" w:rsidRPr="00671D5E" w:rsidRDefault="00D57DB9" w:rsidP="005D5BA5">
      <w:pPr>
        <w:widowControl w:val="0"/>
        <w:jc w:val="both"/>
        <w:rPr>
          <w:rFonts w:ascii="Calibri" w:hAnsi="Calibri" w:cs="Calibri"/>
          <w:b/>
          <w:sz w:val="24"/>
          <w:szCs w:val="24"/>
          <w:lang w:val="en-GB"/>
        </w:rPr>
      </w:pPr>
    </w:p>
    <w:p w14:paraId="4328E1ED" w14:textId="77777777" w:rsidR="00D57DB9" w:rsidRPr="00671D5E" w:rsidRDefault="00D57DB9" w:rsidP="005D5BA5">
      <w:pPr>
        <w:pStyle w:val="Heading3"/>
        <w:widowControl w:val="0"/>
        <w:tabs>
          <w:tab w:val="left" w:pos="-1440"/>
          <w:tab w:val="left" w:pos="-720"/>
        </w:tabs>
        <w:jc w:val="both"/>
        <w:rPr>
          <w:rFonts w:ascii="Calibri" w:hAnsi="Calibri" w:cs="Calibri"/>
          <w:sz w:val="24"/>
          <w:szCs w:val="24"/>
          <w:lang w:val="en-GB"/>
        </w:rPr>
      </w:pPr>
      <w:bookmarkStart w:id="152" w:name="_Toc327178817"/>
      <w:r w:rsidRPr="00671D5E">
        <w:rPr>
          <w:rFonts w:ascii="Calibri" w:hAnsi="Calibri" w:cs="Calibri"/>
          <w:sz w:val="24"/>
          <w:szCs w:val="24"/>
          <w:lang w:val="en-GB"/>
        </w:rPr>
        <w:t>Disinfection of Water Mains</w:t>
      </w:r>
      <w:bookmarkEnd w:id="152"/>
      <w:r w:rsidRPr="00671D5E">
        <w:rPr>
          <w:rFonts w:ascii="Calibri" w:hAnsi="Calibri" w:cs="Calibri"/>
          <w:sz w:val="24"/>
          <w:szCs w:val="24"/>
          <w:lang w:val="en-GB"/>
        </w:rPr>
        <w:t xml:space="preserve"> </w:t>
      </w:r>
    </w:p>
    <w:p w14:paraId="1CDEAE01" w14:textId="77777777" w:rsidR="00D57DB9" w:rsidRPr="00671D5E" w:rsidRDefault="00D57DB9" w:rsidP="005D5BA5">
      <w:pPr>
        <w:widowControl w:val="0"/>
        <w:jc w:val="both"/>
        <w:rPr>
          <w:rFonts w:ascii="Calibri" w:hAnsi="Calibri" w:cs="Calibri"/>
          <w:sz w:val="24"/>
          <w:szCs w:val="24"/>
          <w:lang w:val="en-GB"/>
        </w:rPr>
      </w:pPr>
    </w:p>
    <w:p w14:paraId="64A714F3"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The </w:t>
      </w:r>
      <w:r w:rsidRPr="00671D5E">
        <w:rPr>
          <w:rFonts w:ascii="Calibri" w:hAnsi="Calibri" w:cs="Calibri"/>
          <w:bCs/>
          <w:sz w:val="24"/>
          <w:szCs w:val="24"/>
          <w:lang w:val="en-GB"/>
        </w:rPr>
        <w:t>Contractor</w:t>
      </w:r>
      <w:r w:rsidRPr="00671D5E">
        <w:rPr>
          <w:rFonts w:ascii="Calibri" w:hAnsi="Calibri" w:cs="Calibri"/>
          <w:sz w:val="24"/>
          <w:szCs w:val="24"/>
          <w:lang w:val="en-GB"/>
        </w:rPr>
        <w:t xml:space="preserve"> shall disinfect all new mains intended for conveyance of potable water before they are put into service.</w:t>
      </w:r>
    </w:p>
    <w:p w14:paraId="50F07069" w14:textId="77777777" w:rsidR="00D57DB9" w:rsidRPr="00671D5E" w:rsidRDefault="00D57DB9" w:rsidP="005D5BA5">
      <w:pPr>
        <w:widowControl w:val="0"/>
        <w:jc w:val="both"/>
        <w:rPr>
          <w:rFonts w:ascii="Calibri" w:hAnsi="Calibri" w:cs="Calibri"/>
          <w:sz w:val="24"/>
          <w:szCs w:val="24"/>
          <w:lang w:val="en-GB"/>
        </w:rPr>
      </w:pPr>
    </w:p>
    <w:p w14:paraId="02969B18"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Pipelines that are to convey potable water and have successfully passed the hydrostatic test, shall be scoured out until the wash water runs clear. They shall then be </w:t>
      </w:r>
      <w:r w:rsidRPr="00671D5E">
        <w:rPr>
          <w:rFonts w:ascii="Calibri" w:hAnsi="Calibri" w:cs="Calibri"/>
          <w:bCs/>
          <w:sz w:val="24"/>
          <w:szCs w:val="24"/>
          <w:lang w:val="en-GB"/>
        </w:rPr>
        <w:t>recharged</w:t>
      </w:r>
      <w:r w:rsidRPr="00671D5E">
        <w:rPr>
          <w:rFonts w:ascii="Calibri" w:hAnsi="Calibri" w:cs="Calibri"/>
          <w:sz w:val="24"/>
          <w:szCs w:val="24"/>
          <w:lang w:val="en-GB"/>
        </w:rPr>
        <w:t xml:space="preserve"> with potable water containing at least 50 mg/l of free chlorine. The chlorine sh</w:t>
      </w:r>
      <w:r w:rsidRPr="00671D5E">
        <w:rPr>
          <w:rFonts w:ascii="Calibri" w:hAnsi="Calibri" w:cs="Calibri"/>
          <w:bCs/>
          <w:sz w:val="24"/>
          <w:szCs w:val="24"/>
          <w:lang w:val="en-GB"/>
        </w:rPr>
        <w:t>a</w:t>
      </w:r>
      <w:r w:rsidRPr="00671D5E">
        <w:rPr>
          <w:rFonts w:ascii="Calibri" w:hAnsi="Calibri" w:cs="Calibri"/>
          <w:sz w:val="24"/>
          <w:szCs w:val="24"/>
          <w:lang w:val="en-GB"/>
        </w:rPr>
        <w:t>ll be derived from a 1% solution of calcium hypochlorite in water. The solution shall be added in a manner and rate approved by the Project Manager.</w:t>
      </w:r>
    </w:p>
    <w:p w14:paraId="2FF85D32" w14:textId="77777777" w:rsidR="00D57DB9" w:rsidRPr="00671D5E" w:rsidRDefault="00D57DB9" w:rsidP="005D5BA5">
      <w:pPr>
        <w:widowControl w:val="0"/>
        <w:jc w:val="both"/>
        <w:rPr>
          <w:rFonts w:ascii="Calibri" w:hAnsi="Calibri" w:cs="Calibri"/>
          <w:sz w:val="24"/>
          <w:szCs w:val="24"/>
          <w:lang w:val="en-GB"/>
        </w:rPr>
      </w:pPr>
    </w:p>
    <w:p w14:paraId="63ADD0A5"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The pipeline </w:t>
      </w:r>
      <w:r w:rsidRPr="00671D5E">
        <w:rPr>
          <w:rFonts w:ascii="Calibri" w:hAnsi="Calibri" w:cs="Calibri"/>
          <w:bCs/>
          <w:sz w:val="24"/>
          <w:szCs w:val="24"/>
          <w:lang w:val="en-GB"/>
        </w:rPr>
        <w:t>shall</w:t>
      </w:r>
      <w:r w:rsidRPr="00671D5E">
        <w:rPr>
          <w:rFonts w:ascii="Calibri" w:hAnsi="Calibri" w:cs="Calibri"/>
          <w:sz w:val="24"/>
          <w:szCs w:val="24"/>
          <w:lang w:val="en-GB"/>
        </w:rPr>
        <w:t xml:space="preserve"> then be allowed to stand for a period of at least 24 hours during which period all intermediate in-line valves shall be operated at least once. After this period, the residual free chlorine shall be measured at the end of the pipeline furthest from the point of injection of the chlorine solution. If the free residual chlorine is less than 10mg/1, the sterilisation process shall be repeated until this value is achieved.</w:t>
      </w:r>
    </w:p>
    <w:p w14:paraId="1E954643" w14:textId="77777777" w:rsidR="00D57DB9" w:rsidRPr="00671D5E" w:rsidRDefault="00D57DB9" w:rsidP="005D5BA5">
      <w:pPr>
        <w:widowControl w:val="0"/>
        <w:jc w:val="both"/>
        <w:rPr>
          <w:rFonts w:ascii="Calibri" w:hAnsi="Calibri" w:cs="Calibri"/>
          <w:sz w:val="24"/>
          <w:szCs w:val="24"/>
          <w:lang w:val="en-GB"/>
        </w:rPr>
      </w:pPr>
    </w:p>
    <w:p w14:paraId="2D2D29B1"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Employer will supply sufficient potable water for one sequence only of the scouring, sterilising, re-charging and commissioning procedures as defined. The Contractor shall be deemed to have allowed in his rates the cost for the potable water and shall be also deemed to have allowed in his rates, for any re-sterilisation including the cost of potable water, deemed necessary by the Project Manager.</w:t>
      </w:r>
    </w:p>
    <w:p w14:paraId="627AA0AC" w14:textId="77777777" w:rsidR="00D57DB9" w:rsidRPr="00671D5E" w:rsidRDefault="00D57DB9" w:rsidP="005D5BA5">
      <w:pPr>
        <w:widowControl w:val="0"/>
        <w:jc w:val="both"/>
        <w:rPr>
          <w:rFonts w:ascii="Calibri" w:hAnsi="Calibri" w:cs="Calibri"/>
          <w:sz w:val="24"/>
          <w:szCs w:val="24"/>
          <w:lang w:val="en-GB"/>
        </w:rPr>
      </w:pPr>
    </w:p>
    <w:p w14:paraId="5A7AF15D" w14:textId="77777777" w:rsidR="00D57DB9" w:rsidRPr="00671D5E" w:rsidRDefault="00D57DB9" w:rsidP="005D5BA5">
      <w:pPr>
        <w:widowControl w:val="0"/>
        <w:jc w:val="both"/>
        <w:rPr>
          <w:rFonts w:ascii="Calibri" w:hAnsi="Calibri" w:cs="Calibri"/>
          <w:sz w:val="24"/>
          <w:szCs w:val="24"/>
          <w:lang w:val="en-GB"/>
        </w:rPr>
      </w:pPr>
    </w:p>
    <w:p w14:paraId="2B6573BD" w14:textId="77777777" w:rsidR="00D57DB9" w:rsidRPr="00671D5E" w:rsidRDefault="00D57DB9" w:rsidP="005D5BA5">
      <w:pPr>
        <w:pStyle w:val="Heading3"/>
        <w:widowControl w:val="0"/>
        <w:tabs>
          <w:tab w:val="left" w:pos="-1440"/>
          <w:tab w:val="left" w:pos="-720"/>
        </w:tabs>
        <w:jc w:val="both"/>
        <w:rPr>
          <w:rFonts w:ascii="Calibri" w:hAnsi="Calibri" w:cs="Calibri"/>
          <w:sz w:val="24"/>
          <w:szCs w:val="24"/>
          <w:lang w:val="en-GB"/>
        </w:rPr>
      </w:pPr>
      <w:bookmarkStart w:id="153" w:name="_Toc327178818"/>
      <w:r w:rsidRPr="00671D5E">
        <w:rPr>
          <w:rFonts w:ascii="Calibri" w:hAnsi="Calibri" w:cs="Calibri"/>
          <w:sz w:val="24"/>
          <w:szCs w:val="24"/>
          <w:lang w:val="en-GB"/>
        </w:rPr>
        <w:t>Survey of Pipeline Routes</w:t>
      </w:r>
      <w:bookmarkEnd w:id="153"/>
    </w:p>
    <w:p w14:paraId="06686FEF" w14:textId="77777777" w:rsidR="00D57DB9" w:rsidRPr="00671D5E" w:rsidRDefault="00D57DB9" w:rsidP="005D5BA5">
      <w:pPr>
        <w:widowControl w:val="0"/>
        <w:jc w:val="both"/>
        <w:rPr>
          <w:rFonts w:ascii="Calibri" w:hAnsi="Calibri" w:cs="Calibri"/>
          <w:sz w:val="24"/>
          <w:szCs w:val="24"/>
          <w:lang w:val="en-GB"/>
        </w:rPr>
      </w:pPr>
    </w:p>
    <w:p w14:paraId="4C8FB993"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The Project Manager has carried out a preliminary survey of pipeline and fixed the appropriate route as </w:t>
      </w:r>
      <w:r w:rsidRPr="00671D5E">
        <w:rPr>
          <w:rFonts w:ascii="Calibri" w:hAnsi="Calibri" w:cs="Calibri"/>
          <w:bCs/>
          <w:sz w:val="24"/>
          <w:szCs w:val="24"/>
          <w:lang w:val="en-GB"/>
        </w:rPr>
        <w:t>indicated</w:t>
      </w:r>
      <w:r w:rsidRPr="00671D5E">
        <w:rPr>
          <w:rFonts w:ascii="Calibri" w:hAnsi="Calibri" w:cs="Calibri"/>
          <w:sz w:val="24"/>
          <w:szCs w:val="24"/>
          <w:lang w:val="en-GB"/>
        </w:rPr>
        <w:t xml:space="preserve"> on the Drawings.</w:t>
      </w:r>
    </w:p>
    <w:p w14:paraId="401A7268" w14:textId="77777777" w:rsidR="00D57DB9" w:rsidRPr="00671D5E" w:rsidRDefault="00D57DB9" w:rsidP="005D5BA5">
      <w:pPr>
        <w:widowControl w:val="0"/>
        <w:jc w:val="both"/>
        <w:rPr>
          <w:rFonts w:ascii="Calibri" w:hAnsi="Calibri" w:cs="Calibri"/>
          <w:sz w:val="24"/>
          <w:szCs w:val="24"/>
          <w:lang w:val="en-GB"/>
        </w:rPr>
      </w:pPr>
    </w:p>
    <w:p w14:paraId="01A8FD8D"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The Contractor, in conjunction with the Project Manager, shall set out and agree the final pipeline route and shall </w:t>
      </w:r>
      <w:r w:rsidRPr="00671D5E">
        <w:rPr>
          <w:rFonts w:ascii="Calibri" w:hAnsi="Calibri" w:cs="Calibri"/>
          <w:bCs/>
          <w:sz w:val="24"/>
          <w:szCs w:val="24"/>
          <w:lang w:val="en-GB"/>
        </w:rPr>
        <w:t>undertake</w:t>
      </w:r>
      <w:r w:rsidRPr="00671D5E">
        <w:rPr>
          <w:rFonts w:ascii="Calibri" w:hAnsi="Calibri" w:cs="Calibri"/>
          <w:sz w:val="24"/>
          <w:szCs w:val="24"/>
          <w:lang w:val="en-GB"/>
        </w:rPr>
        <w:t xml:space="preserve"> a detailed survey of the agreed route prior to the commencement of construction work. The Contractor shall submit the results of the survey to the Project Manager in the form of longitudinal sections and plans drawn to a scale to be decided by the Project Manager. They shall conform to the following.</w:t>
      </w:r>
    </w:p>
    <w:p w14:paraId="752F30A4" w14:textId="77777777" w:rsidR="00D57DB9" w:rsidRPr="00671D5E" w:rsidRDefault="00D57DB9" w:rsidP="005D5BA5">
      <w:pPr>
        <w:widowControl w:val="0"/>
        <w:jc w:val="both"/>
        <w:rPr>
          <w:rFonts w:ascii="Calibri" w:hAnsi="Calibri" w:cs="Calibri"/>
          <w:sz w:val="24"/>
          <w:szCs w:val="24"/>
          <w:lang w:val="en-GB"/>
        </w:rPr>
      </w:pPr>
    </w:p>
    <w:p w14:paraId="270EF839" w14:textId="77777777" w:rsidR="00D57DB9" w:rsidRPr="00671D5E" w:rsidRDefault="00D57DB9" w:rsidP="005D5BA5">
      <w:pPr>
        <w:widowControl w:val="0"/>
        <w:numPr>
          <w:ilvl w:val="0"/>
          <w:numId w:val="15"/>
        </w:numPr>
        <w:jc w:val="both"/>
        <w:rPr>
          <w:rFonts w:ascii="Calibri" w:hAnsi="Calibri" w:cs="Calibri"/>
          <w:sz w:val="24"/>
          <w:szCs w:val="24"/>
          <w:lang w:val="en-GB"/>
        </w:rPr>
      </w:pPr>
      <w:r w:rsidRPr="00671D5E">
        <w:rPr>
          <w:rFonts w:ascii="Calibri" w:hAnsi="Calibri" w:cs="Calibri"/>
          <w:sz w:val="24"/>
          <w:szCs w:val="24"/>
          <w:lang w:val="en-GB"/>
        </w:rPr>
        <w:t>The length of the route shall be accurately measured and chainage markers (50 mm x 50 mm timber pegs or similar approved) fixed at 50 m intervals and clearly marked with the chainage at that point.</w:t>
      </w:r>
    </w:p>
    <w:p w14:paraId="3048BA75" w14:textId="77777777" w:rsidR="00D57DB9" w:rsidRPr="00671D5E" w:rsidRDefault="00D57DB9" w:rsidP="005D5BA5">
      <w:pPr>
        <w:widowControl w:val="0"/>
        <w:jc w:val="both"/>
        <w:rPr>
          <w:rFonts w:ascii="Calibri" w:hAnsi="Calibri" w:cs="Calibri"/>
          <w:sz w:val="24"/>
          <w:szCs w:val="24"/>
          <w:lang w:val="en-GB"/>
        </w:rPr>
      </w:pPr>
    </w:p>
    <w:p w14:paraId="1A85D448" w14:textId="77777777" w:rsidR="00D57DB9" w:rsidRPr="00671D5E" w:rsidRDefault="00D57DB9" w:rsidP="005D5BA5">
      <w:pPr>
        <w:widowControl w:val="0"/>
        <w:numPr>
          <w:ilvl w:val="0"/>
          <w:numId w:val="15"/>
        </w:numPr>
        <w:jc w:val="both"/>
        <w:rPr>
          <w:rFonts w:ascii="Calibri" w:hAnsi="Calibri" w:cs="Calibri"/>
          <w:sz w:val="24"/>
          <w:szCs w:val="24"/>
          <w:lang w:val="en-GB"/>
        </w:rPr>
      </w:pPr>
      <w:r w:rsidRPr="00671D5E">
        <w:rPr>
          <w:rFonts w:ascii="Calibri" w:hAnsi="Calibri" w:cs="Calibri"/>
          <w:sz w:val="24"/>
          <w:szCs w:val="24"/>
          <w:lang w:val="en-GB"/>
        </w:rPr>
        <w:t xml:space="preserve">Using modern survey equipment approved by the Project Manager, ground levels shall be taken at intervals agreed with the Project Manager. </w:t>
      </w:r>
      <w:proofErr w:type="gramStart"/>
      <w:r w:rsidRPr="00671D5E">
        <w:rPr>
          <w:rFonts w:ascii="Calibri" w:hAnsi="Calibri" w:cs="Calibri"/>
          <w:sz w:val="24"/>
          <w:szCs w:val="24"/>
          <w:lang w:val="en-GB"/>
        </w:rPr>
        <w:t>Generally</w:t>
      </w:r>
      <w:proofErr w:type="gramEnd"/>
      <w:r w:rsidRPr="00671D5E">
        <w:rPr>
          <w:rFonts w:ascii="Calibri" w:hAnsi="Calibri" w:cs="Calibri"/>
          <w:sz w:val="24"/>
          <w:szCs w:val="24"/>
          <w:lang w:val="en-GB"/>
        </w:rPr>
        <w:t xml:space="preserve"> a 25 m interval will be acceptable though this is to be reduced as necessary to ensure any abrupt changes in level are recorded.</w:t>
      </w:r>
    </w:p>
    <w:p w14:paraId="3793568E" w14:textId="77777777" w:rsidR="00D57DB9" w:rsidRPr="00671D5E" w:rsidRDefault="00D57DB9" w:rsidP="005D5BA5">
      <w:pPr>
        <w:widowControl w:val="0"/>
        <w:jc w:val="both"/>
        <w:rPr>
          <w:rFonts w:ascii="Calibri" w:hAnsi="Calibri" w:cs="Calibri"/>
          <w:sz w:val="24"/>
          <w:szCs w:val="24"/>
          <w:lang w:val="en-GB"/>
        </w:rPr>
      </w:pPr>
    </w:p>
    <w:p w14:paraId="1A19736A" w14:textId="77777777" w:rsidR="00D57DB9" w:rsidRPr="00671D5E" w:rsidRDefault="00D57DB9" w:rsidP="005D5BA5">
      <w:pPr>
        <w:widowControl w:val="0"/>
        <w:numPr>
          <w:ilvl w:val="0"/>
          <w:numId w:val="15"/>
        </w:numPr>
        <w:jc w:val="both"/>
        <w:rPr>
          <w:rFonts w:ascii="Calibri" w:hAnsi="Calibri" w:cs="Calibri"/>
          <w:sz w:val="24"/>
          <w:szCs w:val="24"/>
          <w:lang w:val="en-GB"/>
        </w:rPr>
      </w:pPr>
      <w:r w:rsidRPr="00671D5E">
        <w:rPr>
          <w:rFonts w:ascii="Calibri" w:hAnsi="Calibri" w:cs="Calibri"/>
          <w:sz w:val="24"/>
          <w:szCs w:val="24"/>
          <w:lang w:val="en-GB"/>
        </w:rPr>
        <w:t>Levels shall relate to the datum given in Chapter 1 of this Specification, and permanent benchmarks shall be established, clear of the proposed pipeline, at intervals along the pipeline route.</w:t>
      </w:r>
    </w:p>
    <w:p w14:paraId="081CEB47" w14:textId="77777777" w:rsidR="00D57DB9" w:rsidRPr="00671D5E" w:rsidRDefault="00D57DB9" w:rsidP="005D5BA5">
      <w:pPr>
        <w:pStyle w:val="specstext"/>
        <w:ind w:left="0"/>
        <w:rPr>
          <w:rFonts w:ascii="Calibri" w:hAnsi="Calibri" w:cs="Calibri"/>
          <w:sz w:val="24"/>
          <w:szCs w:val="24"/>
        </w:rPr>
      </w:pPr>
    </w:p>
    <w:p w14:paraId="755B6324"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The Project Manager will review the pipeline profile and amend it where necessary including any revisions to </w:t>
      </w:r>
      <w:r w:rsidRPr="00671D5E">
        <w:rPr>
          <w:rFonts w:ascii="Calibri" w:hAnsi="Calibri" w:cs="Calibri"/>
          <w:bCs/>
          <w:sz w:val="24"/>
          <w:szCs w:val="24"/>
          <w:lang w:val="en-GB"/>
        </w:rPr>
        <w:t>the</w:t>
      </w:r>
      <w:r w:rsidRPr="00671D5E">
        <w:rPr>
          <w:rFonts w:ascii="Calibri" w:hAnsi="Calibri" w:cs="Calibri"/>
          <w:sz w:val="24"/>
          <w:szCs w:val="24"/>
          <w:lang w:val="en-GB"/>
        </w:rPr>
        <w:t xml:space="preserve"> number and position of air valves and washouts.</w:t>
      </w:r>
    </w:p>
    <w:p w14:paraId="54D4AFED" w14:textId="77777777" w:rsidR="00D57DB9" w:rsidRPr="00671D5E" w:rsidRDefault="00D57DB9" w:rsidP="005D5BA5">
      <w:pPr>
        <w:widowControl w:val="0"/>
        <w:jc w:val="both"/>
        <w:rPr>
          <w:rFonts w:ascii="Calibri" w:hAnsi="Calibri" w:cs="Calibri"/>
          <w:sz w:val="24"/>
          <w:szCs w:val="24"/>
          <w:lang w:val="en-GB"/>
        </w:rPr>
      </w:pPr>
    </w:p>
    <w:p w14:paraId="7783958D"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Route </w:t>
      </w:r>
      <w:r w:rsidRPr="00671D5E">
        <w:rPr>
          <w:rFonts w:ascii="Calibri" w:hAnsi="Calibri" w:cs="Calibri"/>
          <w:bCs/>
          <w:sz w:val="24"/>
          <w:szCs w:val="24"/>
          <w:lang w:val="en-GB"/>
        </w:rPr>
        <w:t>surveying</w:t>
      </w:r>
      <w:r w:rsidRPr="00671D5E">
        <w:rPr>
          <w:rFonts w:ascii="Calibri" w:hAnsi="Calibri" w:cs="Calibri"/>
          <w:sz w:val="24"/>
          <w:szCs w:val="24"/>
          <w:lang w:val="en-GB"/>
        </w:rPr>
        <w:t xml:space="preserve"> shall be completed, and approved Pipe Laying Drawings issued and approved, before excavation and pipe</w:t>
      </w:r>
      <w:r w:rsidR="005A33F6" w:rsidRPr="00671D5E">
        <w:rPr>
          <w:rFonts w:ascii="Calibri" w:hAnsi="Calibri" w:cs="Calibri"/>
          <w:sz w:val="24"/>
          <w:szCs w:val="24"/>
          <w:lang w:val="en-GB"/>
        </w:rPr>
        <w:t xml:space="preserve"> </w:t>
      </w:r>
      <w:r w:rsidRPr="00671D5E">
        <w:rPr>
          <w:rFonts w:ascii="Calibri" w:hAnsi="Calibri" w:cs="Calibri"/>
          <w:sz w:val="24"/>
          <w:szCs w:val="24"/>
          <w:lang w:val="en-GB"/>
        </w:rPr>
        <w:t>laying begin.</w:t>
      </w:r>
    </w:p>
    <w:p w14:paraId="0FBA7733" w14:textId="77777777" w:rsidR="00D57DB9" w:rsidRPr="00671D5E" w:rsidRDefault="00D57DB9" w:rsidP="005D5BA5">
      <w:pPr>
        <w:widowControl w:val="0"/>
        <w:jc w:val="both"/>
        <w:rPr>
          <w:rFonts w:ascii="Calibri" w:hAnsi="Calibri" w:cs="Calibri"/>
          <w:sz w:val="24"/>
          <w:szCs w:val="24"/>
          <w:lang w:val="en-GB"/>
        </w:rPr>
      </w:pPr>
    </w:p>
    <w:p w14:paraId="506B019F" w14:textId="77777777" w:rsidR="00D57DB9" w:rsidRPr="00671D5E" w:rsidRDefault="00D57DB9" w:rsidP="005D5BA5">
      <w:pPr>
        <w:widowControl w:val="0"/>
        <w:jc w:val="both"/>
        <w:rPr>
          <w:rFonts w:ascii="Calibri" w:hAnsi="Calibri" w:cs="Calibri"/>
          <w:sz w:val="24"/>
          <w:szCs w:val="24"/>
          <w:lang w:val="en-GB"/>
        </w:rPr>
      </w:pPr>
    </w:p>
    <w:p w14:paraId="11056704" w14:textId="77777777" w:rsidR="00D57DB9" w:rsidRPr="00671D5E" w:rsidRDefault="00D57DB9" w:rsidP="005D5BA5">
      <w:pPr>
        <w:pStyle w:val="Heading3"/>
        <w:widowControl w:val="0"/>
        <w:tabs>
          <w:tab w:val="left" w:pos="-1440"/>
          <w:tab w:val="left" w:pos="-720"/>
        </w:tabs>
        <w:jc w:val="both"/>
        <w:rPr>
          <w:rFonts w:ascii="Calibri" w:hAnsi="Calibri" w:cs="Calibri"/>
          <w:sz w:val="24"/>
          <w:szCs w:val="24"/>
          <w:lang w:val="en-GB"/>
        </w:rPr>
      </w:pPr>
      <w:bookmarkStart w:id="154" w:name="_Toc327178819"/>
      <w:r w:rsidRPr="00671D5E">
        <w:rPr>
          <w:rFonts w:ascii="Calibri" w:hAnsi="Calibri" w:cs="Calibri"/>
          <w:sz w:val="24"/>
          <w:szCs w:val="24"/>
          <w:lang w:val="en-GB"/>
        </w:rPr>
        <w:t>Pipe Laying - Controlled and Non-Controlled Sections</w:t>
      </w:r>
      <w:bookmarkEnd w:id="154"/>
    </w:p>
    <w:p w14:paraId="4F7836D1" w14:textId="77777777" w:rsidR="00D57DB9" w:rsidRPr="00671D5E" w:rsidRDefault="00D57DB9" w:rsidP="005D5BA5">
      <w:pPr>
        <w:pStyle w:val="specstext"/>
        <w:rPr>
          <w:rFonts w:ascii="Calibri" w:hAnsi="Calibri" w:cs="Calibri"/>
          <w:sz w:val="24"/>
          <w:szCs w:val="24"/>
        </w:rPr>
      </w:pPr>
    </w:p>
    <w:p w14:paraId="7E7C1105"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criteria for the level and gradient to which pipe shall be laid are divided into two categories as follows.</w:t>
      </w:r>
    </w:p>
    <w:p w14:paraId="478D7399" w14:textId="77777777" w:rsidR="00D57DB9" w:rsidRPr="00671D5E" w:rsidRDefault="00D57DB9" w:rsidP="005D5BA5">
      <w:pPr>
        <w:widowControl w:val="0"/>
        <w:jc w:val="both"/>
        <w:rPr>
          <w:rFonts w:ascii="Calibri" w:hAnsi="Calibri" w:cs="Calibri"/>
          <w:sz w:val="24"/>
          <w:szCs w:val="24"/>
          <w:lang w:val="en-GB"/>
        </w:rPr>
      </w:pPr>
    </w:p>
    <w:p w14:paraId="28B93B78"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“Controlled Sections” comprise those sections of the pipeline where pipe gradients will be subject </w:t>
      </w:r>
      <w:r w:rsidRPr="00671D5E">
        <w:rPr>
          <w:rFonts w:ascii="Calibri" w:hAnsi="Calibri" w:cs="Calibri"/>
          <w:bCs/>
          <w:sz w:val="24"/>
          <w:szCs w:val="24"/>
          <w:lang w:val="en-GB"/>
        </w:rPr>
        <w:t>t</w:t>
      </w:r>
      <w:r w:rsidRPr="00671D5E">
        <w:rPr>
          <w:rFonts w:ascii="Calibri" w:hAnsi="Calibri" w:cs="Calibri"/>
          <w:sz w:val="24"/>
          <w:szCs w:val="24"/>
          <w:lang w:val="en-GB"/>
        </w:rPr>
        <w:t>o the following.</w:t>
      </w:r>
    </w:p>
    <w:p w14:paraId="1AB2B8F9" w14:textId="77777777" w:rsidR="00D57DB9" w:rsidRPr="00671D5E" w:rsidRDefault="00D57DB9" w:rsidP="005D5BA5">
      <w:pPr>
        <w:pStyle w:val="specstext"/>
        <w:rPr>
          <w:rFonts w:ascii="Calibri" w:hAnsi="Calibri" w:cs="Calibri"/>
          <w:sz w:val="24"/>
          <w:szCs w:val="24"/>
        </w:rPr>
      </w:pPr>
    </w:p>
    <w:p w14:paraId="1C18964A" w14:textId="77777777" w:rsidR="00D57DB9" w:rsidRPr="00671D5E" w:rsidRDefault="00D57DB9" w:rsidP="005D5BA5">
      <w:pPr>
        <w:widowControl w:val="0"/>
        <w:numPr>
          <w:ilvl w:val="0"/>
          <w:numId w:val="16"/>
        </w:numPr>
        <w:jc w:val="both"/>
        <w:rPr>
          <w:rFonts w:ascii="Calibri" w:hAnsi="Calibri" w:cs="Calibri"/>
          <w:sz w:val="24"/>
          <w:szCs w:val="24"/>
          <w:lang w:val="en-GB"/>
        </w:rPr>
      </w:pPr>
      <w:r w:rsidRPr="00671D5E">
        <w:rPr>
          <w:rFonts w:ascii="Calibri" w:hAnsi="Calibri" w:cs="Calibri"/>
          <w:sz w:val="24"/>
          <w:szCs w:val="24"/>
          <w:lang w:val="en-GB"/>
        </w:rPr>
        <w:t>The cover above the crown of the pipe to ground level shall be a minimum of that stated in Clause 3.1.6.</w:t>
      </w:r>
    </w:p>
    <w:p w14:paraId="3FBF0C5E" w14:textId="77777777" w:rsidR="00D57DB9" w:rsidRPr="00671D5E" w:rsidRDefault="00D57DB9" w:rsidP="005D5BA5">
      <w:pPr>
        <w:widowControl w:val="0"/>
        <w:jc w:val="both"/>
        <w:rPr>
          <w:rFonts w:ascii="Calibri" w:hAnsi="Calibri" w:cs="Calibri"/>
          <w:sz w:val="24"/>
          <w:szCs w:val="24"/>
          <w:lang w:val="en-GB"/>
        </w:rPr>
      </w:pPr>
    </w:p>
    <w:p w14:paraId="2C214400" w14:textId="77777777" w:rsidR="00D57DB9" w:rsidRPr="00671D5E" w:rsidRDefault="00D57DB9" w:rsidP="005D5BA5">
      <w:pPr>
        <w:widowControl w:val="0"/>
        <w:numPr>
          <w:ilvl w:val="0"/>
          <w:numId w:val="16"/>
        </w:numPr>
        <w:jc w:val="both"/>
        <w:rPr>
          <w:rFonts w:ascii="Calibri" w:hAnsi="Calibri" w:cs="Calibri"/>
          <w:sz w:val="24"/>
          <w:szCs w:val="24"/>
          <w:lang w:val="en-GB"/>
        </w:rPr>
      </w:pPr>
      <w:r w:rsidRPr="00671D5E">
        <w:rPr>
          <w:rFonts w:ascii="Calibri" w:hAnsi="Calibri" w:cs="Calibri"/>
          <w:sz w:val="24"/>
          <w:szCs w:val="24"/>
          <w:lang w:val="en-GB"/>
        </w:rPr>
        <w:t>The upward gradient shall be steeper than 1 in 500 with flow, or steeper than 1 in 300 against the flow.</w:t>
      </w:r>
    </w:p>
    <w:p w14:paraId="7896E9D9" w14:textId="77777777" w:rsidR="00D57DB9" w:rsidRPr="00671D5E" w:rsidRDefault="00D57DB9" w:rsidP="005D5BA5">
      <w:pPr>
        <w:widowControl w:val="0"/>
        <w:jc w:val="both"/>
        <w:rPr>
          <w:rFonts w:ascii="Calibri" w:hAnsi="Calibri" w:cs="Calibri"/>
          <w:sz w:val="24"/>
          <w:szCs w:val="24"/>
          <w:lang w:val="en-GB"/>
        </w:rPr>
      </w:pPr>
    </w:p>
    <w:p w14:paraId="6C9380F2" w14:textId="77777777" w:rsidR="00D57DB9" w:rsidRPr="00671D5E" w:rsidRDefault="00D57DB9" w:rsidP="005D5BA5">
      <w:pPr>
        <w:widowControl w:val="0"/>
        <w:numPr>
          <w:ilvl w:val="0"/>
          <w:numId w:val="16"/>
        </w:numPr>
        <w:jc w:val="both"/>
        <w:rPr>
          <w:rFonts w:ascii="Calibri" w:hAnsi="Calibri" w:cs="Calibri"/>
          <w:sz w:val="24"/>
          <w:szCs w:val="24"/>
          <w:lang w:val="en-GB"/>
        </w:rPr>
      </w:pPr>
      <w:r w:rsidRPr="00671D5E">
        <w:rPr>
          <w:rFonts w:ascii="Calibri" w:hAnsi="Calibri" w:cs="Calibri"/>
          <w:sz w:val="24"/>
          <w:szCs w:val="24"/>
          <w:lang w:val="en-GB"/>
        </w:rPr>
        <w:t>The positions of the high and low points shall be determined from the Contractor’s detailed route survey and shall be as far apart as ground levels permit, with the depth of the pipe being increased from the minimum by as much as 1 000 mm to avoid high points at small undulations.</w:t>
      </w:r>
    </w:p>
    <w:p w14:paraId="1B319C6E" w14:textId="77777777" w:rsidR="00D57DB9" w:rsidRPr="00671D5E" w:rsidRDefault="00D57DB9" w:rsidP="005D5BA5">
      <w:pPr>
        <w:pStyle w:val="specstext"/>
        <w:rPr>
          <w:rFonts w:ascii="Calibri" w:hAnsi="Calibri" w:cs="Calibri"/>
          <w:sz w:val="24"/>
          <w:szCs w:val="24"/>
        </w:rPr>
      </w:pPr>
    </w:p>
    <w:p w14:paraId="1DCF0334" w14:textId="77777777" w:rsidR="00D57DB9" w:rsidRPr="00671D5E" w:rsidRDefault="00D57DB9" w:rsidP="005D5BA5">
      <w:pPr>
        <w:pStyle w:val="specstext"/>
        <w:rPr>
          <w:rFonts w:ascii="Calibri" w:hAnsi="Calibri" w:cs="Calibri"/>
          <w:sz w:val="24"/>
          <w:szCs w:val="24"/>
        </w:rPr>
      </w:pPr>
    </w:p>
    <w:p w14:paraId="618CA8A0"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The Contractor shall ensure that the required pipe levels and gradients along “controlled” sections comply with the above criteria. </w:t>
      </w:r>
    </w:p>
    <w:p w14:paraId="2E780729" w14:textId="77777777" w:rsidR="00D57DB9" w:rsidRPr="00671D5E" w:rsidRDefault="00D57DB9" w:rsidP="005D5BA5">
      <w:pPr>
        <w:widowControl w:val="0"/>
        <w:jc w:val="both"/>
        <w:rPr>
          <w:rFonts w:ascii="Calibri" w:hAnsi="Calibri" w:cs="Calibri"/>
          <w:sz w:val="24"/>
          <w:szCs w:val="24"/>
          <w:lang w:val="en-GB"/>
        </w:rPr>
      </w:pPr>
    </w:p>
    <w:p w14:paraId="07EE210B"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“Non-Controlled Sections” shall comprise the remaining sections of the pipeline which shall be laid to stipulated cover as specified in Clause 3.1.6.</w:t>
      </w:r>
    </w:p>
    <w:p w14:paraId="7118DC78" w14:textId="77777777" w:rsidR="00D57DB9" w:rsidRPr="00671D5E" w:rsidRDefault="00D57DB9" w:rsidP="005D5BA5">
      <w:pPr>
        <w:widowControl w:val="0"/>
        <w:jc w:val="both"/>
        <w:rPr>
          <w:rFonts w:ascii="Calibri" w:hAnsi="Calibri" w:cs="Calibri"/>
          <w:sz w:val="24"/>
          <w:szCs w:val="24"/>
          <w:lang w:val="en-GB"/>
        </w:rPr>
      </w:pPr>
    </w:p>
    <w:p w14:paraId="7876FC12" w14:textId="77777777" w:rsidR="00D57DB9" w:rsidRPr="00671D5E" w:rsidRDefault="00D57DB9" w:rsidP="005D5BA5">
      <w:pPr>
        <w:widowControl w:val="0"/>
        <w:jc w:val="both"/>
        <w:rPr>
          <w:rFonts w:ascii="Calibri" w:hAnsi="Calibri" w:cs="Calibri"/>
          <w:sz w:val="24"/>
          <w:szCs w:val="24"/>
          <w:lang w:val="en-GB"/>
        </w:rPr>
      </w:pPr>
    </w:p>
    <w:p w14:paraId="5D772266" w14:textId="77777777" w:rsidR="00D57DB9" w:rsidRPr="00671D5E" w:rsidRDefault="00D57DB9" w:rsidP="005D5BA5">
      <w:pPr>
        <w:pStyle w:val="Heading3"/>
        <w:widowControl w:val="0"/>
        <w:tabs>
          <w:tab w:val="left" w:pos="-1440"/>
          <w:tab w:val="left" w:pos="-720"/>
        </w:tabs>
        <w:jc w:val="both"/>
        <w:rPr>
          <w:rFonts w:ascii="Calibri" w:hAnsi="Calibri" w:cs="Calibri"/>
          <w:sz w:val="24"/>
          <w:szCs w:val="24"/>
          <w:lang w:val="en-GB"/>
        </w:rPr>
      </w:pPr>
      <w:bookmarkStart w:id="155" w:name="_Toc327178820"/>
      <w:r w:rsidRPr="00671D5E">
        <w:rPr>
          <w:rFonts w:ascii="Calibri" w:hAnsi="Calibri" w:cs="Calibri"/>
          <w:sz w:val="24"/>
          <w:szCs w:val="24"/>
          <w:lang w:val="en-GB"/>
        </w:rPr>
        <w:t>Pipeline Materials</w:t>
      </w:r>
      <w:bookmarkEnd w:id="155"/>
    </w:p>
    <w:p w14:paraId="35703EDE" w14:textId="77777777" w:rsidR="00D57DB9" w:rsidRPr="00671D5E" w:rsidRDefault="00D57DB9" w:rsidP="005D5BA5">
      <w:pPr>
        <w:widowControl w:val="0"/>
        <w:jc w:val="both"/>
        <w:rPr>
          <w:rFonts w:ascii="Calibri" w:hAnsi="Calibri" w:cs="Calibri"/>
          <w:sz w:val="24"/>
          <w:szCs w:val="24"/>
          <w:lang w:val="en-GB"/>
        </w:rPr>
      </w:pPr>
    </w:p>
    <w:p w14:paraId="546C41D2" w14:textId="77777777" w:rsidR="00D57DB9" w:rsidRPr="00671D5E" w:rsidRDefault="00D57DB9" w:rsidP="005D5BA5">
      <w:pPr>
        <w:pStyle w:val="specstext"/>
        <w:ind w:left="0"/>
        <w:rPr>
          <w:rFonts w:ascii="Calibri" w:hAnsi="Calibri" w:cs="Calibri"/>
          <w:sz w:val="24"/>
          <w:szCs w:val="24"/>
        </w:rPr>
      </w:pPr>
      <w:r w:rsidRPr="00671D5E">
        <w:rPr>
          <w:rFonts w:ascii="Calibri" w:hAnsi="Calibri" w:cs="Calibri"/>
          <w:sz w:val="24"/>
          <w:szCs w:val="24"/>
        </w:rPr>
        <w:t xml:space="preserve">All pipelines of size equal to or bigger than DN 100 shall be in </w:t>
      </w:r>
      <w:r w:rsidR="00C62F93" w:rsidRPr="00671D5E">
        <w:rPr>
          <w:rFonts w:ascii="Calibri" w:hAnsi="Calibri" w:cs="Calibri"/>
          <w:sz w:val="24"/>
          <w:szCs w:val="24"/>
        </w:rPr>
        <w:t>HDPE</w:t>
      </w:r>
      <w:r w:rsidRPr="00671D5E">
        <w:rPr>
          <w:rFonts w:ascii="Calibri" w:hAnsi="Calibri" w:cs="Calibri"/>
          <w:sz w:val="24"/>
          <w:szCs w:val="24"/>
        </w:rPr>
        <w:t xml:space="preserve"> or equivalent quality material in the distribution network.  Pipes of smaller size have</w:t>
      </w:r>
      <w:r w:rsidR="002F6319" w:rsidRPr="00671D5E">
        <w:rPr>
          <w:rFonts w:ascii="Calibri" w:hAnsi="Calibri" w:cs="Calibri"/>
          <w:sz w:val="24"/>
          <w:szCs w:val="24"/>
        </w:rPr>
        <w:t xml:space="preserve"> also been specified as HDPE. </w:t>
      </w:r>
      <w:r w:rsidRPr="00671D5E">
        <w:rPr>
          <w:rFonts w:ascii="Calibri" w:hAnsi="Calibri" w:cs="Calibri"/>
          <w:sz w:val="24"/>
          <w:szCs w:val="24"/>
        </w:rPr>
        <w:t>However, any pipeline of equal or better quality will be acceptable.  House connections shall be in HDPE.</w:t>
      </w:r>
    </w:p>
    <w:p w14:paraId="5E86F948" w14:textId="77777777" w:rsidR="00D57DB9" w:rsidRPr="00671D5E" w:rsidRDefault="00D57DB9" w:rsidP="005D5BA5">
      <w:pPr>
        <w:pStyle w:val="specstext"/>
        <w:rPr>
          <w:rFonts w:ascii="Calibri" w:hAnsi="Calibri" w:cs="Calibri"/>
          <w:sz w:val="24"/>
          <w:szCs w:val="24"/>
        </w:rPr>
      </w:pPr>
    </w:p>
    <w:p w14:paraId="665847D9"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transmission pumping line shall be in uPVC /ductile iron/steel according to the Contract agreement. Material specifications are given below:</w:t>
      </w:r>
    </w:p>
    <w:p w14:paraId="1946BE5E" w14:textId="77777777" w:rsidR="00D57DB9" w:rsidRPr="00671D5E" w:rsidRDefault="00D57DB9" w:rsidP="005D5BA5">
      <w:pPr>
        <w:widowControl w:val="0"/>
        <w:jc w:val="both"/>
        <w:rPr>
          <w:rFonts w:ascii="Calibri" w:hAnsi="Calibri" w:cs="Calibri"/>
          <w:sz w:val="24"/>
          <w:szCs w:val="24"/>
          <w:lang w:val="en-GB"/>
        </w:rPr>
      </w:pPr>
    </w:p>
    <w:p w14:paraId="51C34A15" w14:textId="77777777" w:rsidR="00D57DB9" w:rsidRPr="00671D5E" w:rsidRDefault="00D57DB9" w:rsidP="005D5BA5">
      <w:pPr>
        <w:widowControl w:val="0"/>
        <w:jc w:val="both"/>
        <w:rPr>
          <w:rFonts w:ascii="Calibri" w:hAnsi="Calibri" w:cs="Calibri"/>
          <w:sz w:val="24"/>
          <w:szCs w:val="24"/>
          <w:lang w:val="en-GB"/>
        </w:rPr>
      </w:pPr>
    </w:p>
    <w:p w14:paraId="61454437" w14:textId="77777777" w:rsidR="00D57DB9" w:rsidRPr="00671D5E" w:rsidRDefault="00D57DB9" w:rsidP="005D5BA5">
      <w:pPr>
        <w:pStyle w:val="Heading4"/>
        <w:widowControl w:val="0"/>
        <w:spacing w:before="0" w:after="0"/>
        <w:jc w:val="both"/>
        <w:rPr>
          <w:rFonts w:ascii="Calibri" w:hAnsi="Calibri" w:cs="Calibri"/>
          <w:sz w:val="24"/>
          <w:szCs w:val="24"/>
          <w:lang w:val="en-GB"/>
        </w:rPr>
      </w:pPr>
      <w:r w:rsidRPr="00671D5E">
        <w:rPr>
          <w:rFonts w:ascii="Calibri" w:hAnsi="Calibri" w:cs="Calibri"/>
          <w:sz w:val="24"/>
          <w:szCs w:val="24"/>
          <w:lang w:val="en-GB"/>
        </w:rPr>
        <w:t>Pipes of Ductile Cast</w:t>
      </w:r>
    </w:p>
    <w:p w14:paraId="7E051CA8" w14:textId="77777777" w:rsidR="00D57DB9" w:rsidRPr="00671D5E" w:rsidRDefault="00D57DB9" w:rsidP="005D5BA5">
      <w:pPr>
        <w:widowControl w:val="0"/>
        <w:jc w:val="both"/>
        <w:rPr>
          <w:rFonts w:ascii="Calibri" w:hAnsi="Calibri" w:cs="Calibri"/>
          <w:sz w:val="24"/>
          <w:szCs w:val="24"/>
          <w:lang w:val="en-GB"/>
        </w:rPr>
      </w:pPr>
    </w:p>
    <w:p w14:paraId="4CDACFE6" w14:textId="77777777" w:rsidR="00D57DB9" w:rsidRPr="00671D5E" w:rsidRDefault="00D57DB9" w:rsidP="005D5BA5">
      <w:pPr>
        <w:widowControl w:val="0"/>
        <w:numPr>
          <w:ilvl w:val="0"/>
          <w:numId w:val="17"/>
        </w:numPr>
        <w:tabs>
          <w:tab w:val="left" w:pos="-1440"/>
          <w:tab w:val="left" w:pos="-720"/>
        </w:tabs>
        <w:jc w:val="both"/>
        <w:rPr>
          <w:rFonts w:ascii="Calibri" w:hAnsi="Calibri" w:cs="Calibri"/>
          <w:b/>
          <w:bCs/>
          <w:caps/>
          <w:sz w:val="24"/>
          <w:szCs w:val="24"/>
          <w:lang w:val="en-GB"/>
        </w:rPr>
      </w:pPr>
      <w:r w:rsidRPr="00671D5E">
        <w:rPr>
          <w:rFonts w:ascii="Calibri" w:hAnsi="Calibri" w:cs="Calibri"/>
          <w:b/>
          <w:bCs/>
          <w:sz w:val="24"/>
          <w:szCs w:val="24"/>
          <w:lang w:val="en-GB"/>
        </w:rPr>
        <w:t>Standards and Codes of Practice</w:t>
      </w:r>
    </w:p>
    <w:p w14:paraId="126953D2" w14:textId="77777777" w:rsidR="00D57DB9" w:rsidRPr="00671D5E" w:rsidRDefault="00D57DB9" w:rsidP="005D5BA5">
      <w:pPr>
        <w:widowControl w:val="0"/>
        <w:jc w:val="both"/>
        <w:rPr>
          <w:rFonts w:ascii="Calibri" w:hAnsi="Calibri" w:cs="Calibri"/>
          <w:sz w:val="24"/>
          <w:szCs w:val="24"/>
          <w:lang w:val="en-GB"/>
        </w:rPr>
      </w:pPr>
    </w:p>
    <w:p w14:paraId="7E64C14C"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The latest editions of the following Standards and Codes of Practice shall apply:</w:t>
      </w:r>
    </w:p>
    <w:p w14:paraId="1E5BF58C" w14:textId="77777777" w:rsidR="00D57DB9" w:rsidRPr="00671D5E" w:rsidRDefault="00D57DB9" w:rsidP="005D5BA5">
      <w:pPr>
        <w:widowControl w:val="0"/>
        <w:ind w:left="363"/>
        <w:jc w:val="both"/>
        <w:rPr>
          <w:rFonts w:ascii="Calibri" w:hAnsi="Calibri" w:cs="Calibri"/>
          <w:sz w:val="24"/>
          <w:szCs w:val="24"/>
          <w:lang w:val="en-GB"/>
        </w:rPr>
      </w:pPr>
    </w:p>
    <w:p w14:paraId="7A567BE0" w14:textId="77777777" w:rsidR="00D57DB9" w:rsidRPr="00671D5E" w:rsidRDefault="00D57DB9" w:rsidP="005D5BA5">
      <w:pPr>
        <w:widowControl w:val="0"/>
        <w:ind w:left="363"/>
        <w:jc w:val="both"/>
        <w:rPr>
          <w:rFonts w:ascii="Calibri" w:hAnsi="Calibri" w:cs="Calibri"/>
          <w:sz w:val="24"/>
          <w:szCs w:val="24"/>
          <w:u w:val="single"/>
          <w:lang w:val="en-GB"/>
        </w:rPr>
      </w:pPr>
      <w:r w:rsidRPr="00671D5E">
        <w:rPr>
          <w:rFonts w:ascii="Calibri" w:hAnsi="Calibri" w:cs="Calibri"/>
          <w:sz w:val="24"/>
          <w:szCs w:val="24"/>
          <w:u w:val="single"/>
          <w:lang w:val="en-GB"/>
        </w:rPr>
        <w:t>Standards:</w:t>
      </w:r>
    </w:p>
    <w:p w14:paraId="053A08E0" w14:textId="77777777" w:rsidR="00D57DB9" w:rsidRPr="00671D5E" w:rsidRDefault="00D57DB9" w:rsidP="005D5BA5">
      <w:pPr>
        <w:widowControl w:val="0"/>
        <w:ind w:left="363"/>
        <w:jc w:val="both"/>
        <w:rPr>
          <w:rFonts w:ascii="Calibri" w:hAnsi="Calibri" w:cs="Calibri"/>
          <w:sz w:val="24"/>
          <w:szCs w:val="24"/>
          <w:lang w:val="en-GB"/>
        </w:rPr>
      </w:pPr>
    </w:p>
    <w:p w14:paraId="2E5720DA"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ISO 2531</w:t>
      </w:r>
    </w:p>
    <w:p w14:paraId="1674D195" w14:textId="77777777" w:rsidR="00D57DB9" w:rsidRPr="00671D5E" w:rsidRDefault="00D57DB9" w:rsidP="005D5BA5">
      <w:pPr>
        <w:widowControl w:val="0"/>
        <w:ind w:left="363"/>
        <w:jc w:val="both"/>
        <w:rPr>
          <w:rFonts w:ascii="Calibri" w:hAnsi="Calibri" w:cs="Calibri"/>
          <w:sz w:val="24"/>
          <w:szCs w:val="24"/>
          <w:lang w:val="en-GB"/>
        </w:rPr>
      </w:pPr>
    </w:p>
    <w:p w14:paraId="4455DC97"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DIN 28600 pp</w:t>
      </w:r>
    </w:p>
    <w:p w14:paraId="3C72A837" w14:textId="77777777" w:rsidR="00D57DB9" w:rsidRPr="00671D5E" w:rsidRDefault="00D57DB9" w:rsidP="005D5BA5">
      <w:pPr>
        <w:widowControl w:val="0"/>
        <w:ind w:left="363"/>
        <w:jc w:val="both"/>
        <w:rPr>
          <w:rFonts w:ascii="Calibri" w:hAnsi="Calibri" w:cs="Calibri"/>
          <w:sz w:val="24"/>
          <w:szCs w:val="24"/>
          <w:lang w:val="en-GB"/>
        </w:rPr>
      </w:pPr>
    </w:p>
    <w:p w14:paraId="3F9ACC69"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DIN 30674, Part 1</w:t>
      </w:r>
    </w:p>
    <w:p w14:paraId="7A9A139D" w14:textId="77777777" w:rsidR="00D57DB9" w:rsidRPr="00671D5E" w:rsidRDefault="00D57DB9" w:rsidP="005D5BA5">
      <w:pPr>
        <w:widowControl w:val="0"/>
        <w:ind w:left="363"/>
        <w:jc w:val="both"/>
        <w:rPr>
          <w:rFonts w:ascii="Calibri" w:hAnsi="Calibri" w:cs="Calibri"/>
          <w:sz w:val="24"/>
          <w:szCs w:val="24"/>
          <w:lang w:val="en-GB"/>
        </w:rPr>
      </w:pPr>
    </w:p>
    <w:p w14:paraId="64C7A855" w14:textId="77777777" w:rsidR="00D57DB9" w:rsidRPr="00671D5E" w:rsidRDefault="00D57DB9" w:rsidP="005D5BA5">
      <w:pPr>
        <w:widowControl w:val="0"/>
        <w:ind w:left="363"/>
        <w:jc w:val="both"/>
        <w:rPr>
          <w:rFonts w:ascii="Calibri" w:hAnsi="Calibri" w:cs="Calibri"/>
          <w:sz w:val="24"/>
          <w:szCs w:val="24"/>
          <w:u w:val="single"/>
          <w:lang w:val="en-GB"/>
        </w:rPr>
      </w:pPr>
      <w:r w:rsidRPr="00671D5E">
        <w:rPr>
          <w:rFonts w:ascii="Calibri" w:hAnsi="Calibri" w:cs="Calibri"/>
          <w:sz w:val="24"/>
          <w:szCs w:val="24"/>
          <w:u w:val="single"/>
          <w:lang w:val="en-GB"/>
        </w:rPr>
        <w:t>Codes of Practice:</w:t>
      </w:r>
    </w:p>
    <w:p w14:paraId="56A0069A" w14:textId="77777777" w:rsidR="00D57DB9" w:rsidRPr="00671D5E" w:rsidRDefault="00D57DB9" w:rsidP="005D5BA5">
      <w:pPr>
        <w:widowControl w:val="0"/>
        <w:ind w:left="363"/>
        <w:jc w:val="both"/>
        <w:rPr>
          <w:rFonts w:ascii="Calibri" w:hAnsi="Calibri" w:cs="Calibri"/>
          <w:sz w:val="24"/>
          <w:szCs w:val="24"/>
          <w:lang w:val="en-GB"/>
        </w:rPr>
      </w:pPr>
    </w:p>
    <w:p w14:paraId="7D8B8529"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DVGW GW 5</w:t>
      </w:r>
    </w:p>
    <w:p w14:paraId="7DF6F7AA" w14:textId="77777777" w:rsidR="00D57DB9" w:rsidRPr="00671D5E" w:rsidRDefault="00D57DB9" w:rsidP="005D5BA5">
      <w:pPr>
        <w:widowControl w:val="0"/>
        <w:ind w:left="363"/>
        <w:jc w:val="both"/>
        <w:rPr>
          <w:rFonts w:ascii="Calibri" w:hAnsi="Calibri" w:cs="Calibri"/>
          <w:sz w:val="24"/>
          <w:szCs w:val="24"/>
          <w:lang w:val="en-GB"/>
        </w:rPr>
      </w:pPr>
    </w:p>
    <w:p w14:paraId="0E74FD08"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DVGW GW 6</w:t>
      </w:r>
    </w:p>
    <w:p w14:paraId="320646EB" w14:textId="77777777" w:rsidR="00D57DB9" w:rsidRPr="00671D5E" w:rsidRDefault="00D57DB9" w:rsidP="005D5BA5">
      <w:pPr>
        <w:widowControl w:val="0"/>
        <w:ind w:left="363"/>
        <w:jc w:val="both"/>
        <w:rPr>
          <w:rFonts w:ascii="Calibri" w:hAnsi="Calibri" w:cs="Calibri"/>
          <w:sz w:val="24"/>
          <w:szCs w:val="24"/>
          <w:lang w:val="en-GB"/>
        </w:rPr>
      </w:pPr>
    </w:p>
    <w:p w14:paraId="047C0F27"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DVGW W 342</w:t>
      </w:r>
    </w:p>
    <w:p w14:paraId="31ED7778" w14:textId="77777777" w:rsidR="00D57DB9" w:rsidRPr="00671D5E" w:rsidRDefault="00D57DB9" w:rsidP="005D5BA5">
      <w:pPr>
        <w:widowControl w:val="0"/>
        <w:ind w:left="1440"/>
        <w:jc w:val="both"/>
        <w:rPr>
          <w:rFonts w:ascii="Calibri" w:hAnsi="Calibri" w:cs="Calibri"/>
          <w:sz w:val="24"/>
          <w:szCs w:val="24"/>
          <w:lang w:val="en-GB"/>
        </w:rPr>
      </w:pPr>
    </w:p>
    <w:p w14:paraId="532070F0" w14:textId="77777777" w:rsidR="00D57DB9" w:rsidRPr="00671D5E" w:rsidRDefault="00D57DB9" w:rsidP="005D5BA5">
      <w:pPr>
        <w:widowControl w:val="0"/>
        <w:ind w:left="1440"/>
        <w:jc w:val="both"/>
        <w:rPr>
          <w:rFonts w:ascii="Calibri" w:hAnsi="Calibri" w:cs="Calibri"/>
          <w:sz w:val="24"/>
          <w:szCs w:val="24"/>
          <w:lang w:val="en-GB"/>
        </w:rPr>
      </w:pPr>
    </w:p>
    <w:p w14:paraId="2837E94A" w14:textId="77777777" w:rsidR="00D57DB9" w:rsidRPr="00671D5E" w:rsidRDefault="00D57DB9" w:rsidP="005D5BA5">
      <w:pPr>
        <w:widowControl w:val="0"/>
        <w:numPr>
          <w:ilvl w:val="0"/>
          <w:numId w:val="17"/>
        </w:numPr>
        <w:tabs>
          <w:tab w:val="left" w:pos="-1440"/>
          <w:tab w:val="left" w:pos="-720"/>
        </w:tabs>
        <w:jc w:val="both"/>
        <w:rPr>
          <w:rFonts w:ascii="Calibri" w:hAnsi="Calibri" w:cs="Calibri"/>
          <w:b/>
          <w:bCs/>
          <w:sz w:val="24"/>
          <w:szCs w:val="24"/>
          <w:lang w:val="en-GB"/>
        </w:rPr>
      </w:pPr>
      <w:r w:rsidRPr="00671D5E">
        <w:rPr>
          <w:rFonts w:ascii="Calibri" w:hAnsi="Calibri" w:cs="Calibri"/>
          <w:b/>
          <w:bCs/>
          <w:sz w:val="24"/>
          <w:szCs w:val="24"/>
          <w:lang w:val="en-GB"/>
        </w:rPr>
        <w:t>Descriptions for Straight Pipes</w:t>
      </w:r>
    </w:p>
    <w:p w14:paraId="1A9B60E1" w14:textId="77777777" w:rsidR="00D57DB9" w:rsidRPr="00671D5E" w:rsidRDefault="00D57DB9" w:rsidP="005D5BA5">
      <w:pPr>
        <w:widowControl w:val="0"/>
        <w:jc w:val="both"/>
        <w:rPr>
          <w:rFonts w:ascii="Calibri" w:hAnsi="Calibri" w:cs="Calibri"/>
          <w:sz w:val="24"/>
          <w:szCs w:val="24"/>
          <w:lang w:val="en-GB"/>
        </w:rPr>
      </w:pPr>
    </w:p>
    <w:p w14:paraId="2C5AA13B"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 xml:space="preserve">Coefficient </w:t>
      </w:r>
      <w:r w:rsidRPr="00671D5E">
        <w:rPr>
          <w:rFonts w:ascii="Calibri" w:hAnsi="Calibri" w:cs="Calibri"/>
          <w:sz w:val="24"/>
          <w:szCs w:val="24"/>
          <w:lang w:val="en-GB"/>
        </w:rPr>
        <w:tab/>
        <w:t>k=9</w:t>
      </w:r>
    </w:p>
    <w:p w14:paraId="3E190F5E" w14:textId="77777777" w:rsidR="00D57DB9" w:rsidRPr="00671D5E" w:rsidRDefault="00D57DB9" w:rsidP="005D5BA5">
      <w:pPr>
        <w:widowControl w:val="0"/>
        <w:ind w:left="363"/>
        <w:jc w:val="both"/>
        <w:rPr>
          <w:rFonts w:ascii="Calibri" w:hAnsi="Calibri" w:cs="Calibri"/>
          <w:sz w:val="24"/>
          <w:szCs w:val="24"/>
          <w:lang w:val="en-GB"/>
        </w:rPr>
      </w:pPr>
    </w:p>
    <w:p w14:paraId="2B114753"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Centrifugally cast</w:t>
      </w:r>
    </w:p>
    <w:p w14:paraId="0FB76C7C" w14:textId="77777777" w:rsidR="00D57DB9" w:rsidRPr="00671D5E" w:rsidRDefault="00D57DB9" w:rsidP="005D5BA5">
      <w:pPr>
        <w:widowControl w:val="0"/>
        <w:ind w:left="363"/>
        <w:jc w:val="both"/>
        <w:rPr>
          <w:rFonts w:ascii="Calibri" w:hAnsi="Calibri" w:cs="Calibri"/>
          <w:sz w:val="24"/>
          <w:szCs w:val="24"/>
          <w:lang w:val="en-GB"/>
        </w:rPr>
      </w:pPr>
    </w:p>
    <w:p w14:paraId="2743DFCF"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Automatic joints with synthetic ring seals (TYTON or equivalent)</w:t>
      </w:r>
    </w:p>
    <w:p w14:paraId="00EE7A80" w14:textId="77777777" w:rsidR="00D57DB9" w:rsidRPr="00671D5E" w:rsidRDefault="00D57DB9" w:rsidP="005D5BA5">
      <w:pPr>
        <w:widowControl w:val="0"/>
        <w:ind w:left="363"/>
        <w:jc w:val="both"/>
        <w:rPr>
          <w:rFonts w:ascii="Calibri" w:hAnsi="Calibri" w:cs="Calibri"/>
          <w:sz w:val="24"/>
          <w:szCs w:val="24"/>
          <w:lang w:val="en-GB"/>
        </w:rPr>
      </w:pPr>
    </w:p>
    <w:p w14:paraId="78928E1C"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 xml:space="preserve">Internal coating: </w:t>
      </w:r>
      <w:r w:rsidRPr="00671D5E">
        <w:rPr>
          <w:rFonts w:ascii="Calibri" w:hAnsi="Calibri" w:cs="Calibri"/>
          <w:sz w:val="24"/>
          <w:szCs w:val="24"/>
          <w:lang w:val="en-GB"/>
        </w:rPr>
        <w:tab/>
        <w:t>Blast furnace cement mortar lining for</w:t>
      </w:r>
    </w:p>
    <w:p w14:paraId="1E8E47C2" w14:textId="77777777" w:rsidR="00D57DB9" w:rsidRPr="00671D5E" w:rsidRDefault="00D57DB9" w:rsidP="005D5BA5">
      <w:pPr>
        <w:widowControl w:val="0"/>
        <w:ind w:left="726"/>
        <w:jc w:val="both"/>
        <w:rPr>
          <w:rFonts w:ascii="Calibri" w:hAnsi="Calibri" w:cs="Calibri"/>
          <w:sz w:val="24"/>
          <w:szCs w:val="24"/>
          <w:lang w:val="en-GB"/>
        </w:rPr>
      </w:pPr>
    </w:p>
    <w:p w14:paraId="3E3D0AE8" w14:textId="77777777" w:rsidR="00D57DB9" w:rsidRPr="00671D5E" w:rsidRDefault="00D57DB9" w:rsidP="005D5BA5">
      <w:pPr>
        <w:widowControl w:val="0"/>
        <w:ind w:left="726"/>
        <w:jc w:val="both"/>
        <w:rPr>
          <w:rFonts w:ascii="Calibri" w:hAnsi="Calibri" w:cs="Calibri"/>
          <w:sz w:val="24"/>
          <w:szCs w:val="24"/>
          <w:lang w:val="en-GB"/>
        </w:rPr>
      </w:pPr>
      <w:r w:rsidRPr="00671D5E">
        <w:rPr>
          <w:rFonts w:ascii="Calibri" w:hAnsi="Calibri" w:cs="Calibri"/>
          <w:sz w:val="24"/>
          <w:szCs w:val="24"/>
          <w:lang w:val="en-GB"/>
        </w:rPr>
        <w:t>DN 200</w:t>
      </w:r>
      <w:r w:rsidRPr="00671D5E">
        <w:rPr>
          <w:rFonts w:ascii="Calibri" w:hAnsi="Calibri" w:cs="Calibri"/>
          <w:sz w:val="24"/>
          <w:szCs w:val="24"/>
          <w:lang w:val="en-GB"/>
        </w:rPr>
        <w:tab/>
      </w:r>
      <w:r w:rsidRPr="00671D5E">
        <w:rPr>
          <w:rFonts w:ascii="Calibri" w:hAnsi="Calibri" w:cs="Calibri"/>
          <w:sz w:val="24"/>
          <w:szCs w:val="24"/>
          <w:lang w:val="en-GB"/>
        </w:rPr>
        <w:tab/>
        <w:t>3.0 mm</w:t>
      </w:r>
    </w:p>
    <w:p w14:paraId="52E12EC1" w14:textId="77777777" w:rsidR="00D57DB9" w:rsidRPr="00671D5E" w:rsidRDefault="00D57DB9" w:rsidP="005D5BA5">
      <w:pPr>
        <w:widowControl w:val="0"/>
        <w:ind w:left="726"/>
        <w:jc w:val="both"/>
        <w:rPr>
          <w:rFonts w:ascii="Calibri" w:hAnsi="Calibri" w:cs="Calibri"/>
          <w:sz w:val="24"/>
          <w:szCs w:val="24"/>
          <w:lang w:val="en-GB"/>
        </w:rPr>
      </w:pPr>
    </w:p>
    <w:p w14:paraId="7DE0B0B4" w14:textId="77777777" w:rsidR="00D57DB9" w:rsidRPr="00671D5E" w:rsidRDefault="00D57DB9" w:rsidP="005D5BA5">
      <w:pPr>
        <w:widowControl w:val="0"/>
        <w:ind w:left="726"/>
        <w:jc w:val="both"/>
        <w:rPr>
          <w:rFonts w:ascii="Calibri" w:hAnsi="Calibri" w:cs="Calibri"/>
          <w:sz w:val="24"/>
          <w:szCs w:val="24"/>
          <w:lang w:val="en-GB"/>
        </w:rPr>
      </w:pPr>
      <w:r w:rsidRPr="00671D5E">
        <w:rPr>
          <w:rFonts w:ascii="Calibri" w:hAnsi="Calibri" w:cs="Calibri"/>
          <w:sz w:val="24"/>
          <w:szCs w:val="24"/>
          <w:lang w:val="en-GB"/>
        </w:rPr>
        <w:t>DN 300</w:t>
      </w:r>
      <w:r w:rsidRPr="00671D5E">
        <w:rPr>
          <w:rFonts w:ascii="Calibri" w:hAnsi="Calibri" w:cs="Calibri"/>
          <w:sz w:val="24"/>
          <w:szCs w:val="24"/>
          <w:lang w:val="en-GB"/>
        </w:rPr>
        <w:tab/>
      </w:r>
      <w:r w:rsidRPr="00671D5E">
        <w:rPr>
          <w:rFonts w:ascii="Calibri" w:hAnsi="Calibri" w:cs="Calibri"/>
          <w:sz w:val="24"/>
          <w:szCs w:val="24"/>
          <w:lang w:val="en-GB"/>
        </w:rPr>
        <w:tab/>
        <w:t>3.0 mm</w:t>
      </w:r>
    </w:p>
    <w:p w14:paraId="6A2BC471" w14:textId="77777777" w:rsidR="00D57DB9" w:rsidRPr="00671D5E" w:rsidRDefault="00D57DB9" w:rsidP="005D5BA5">
      <w:pPr>
        <w:widowControl w:val="0"/>
        <w:ind w:left="726"/>
        <w:jc w:val="both"/>
        <w:rPr>
          <w:rFonts w:ascii="Calibri" w:hAnsi="Calibri" w:cs="Calibri"/>
          <w:sz w:val="24"/>
          <w:szCs w:val="24"/>
          <w:lang w:val="en-GB"/>
        </w:rPr>
      </w:pPr>
    </w:p>
    <w:p w14:paraId="1653C2EC" w14:textId="77777777" w:rsidR="00D57DB9" w:rsidRPr="00671D5E" w:rsidRDefault="00D57DB9" w:rsidP="005D5BA5">
      <w:pPr>
        <w:widowControl w:val="0"/>
        <w:ind w:left="726"/>
        <w:jc w:val="both"/>
        <w:rPr>
          <w:rFonts w:ascii="Calibri" w:hAnsi="Calibri" w:cs="Calibri"/>
          <w:sz w:val="24"/>
          <w:szCs w:val="24"/>
          <w:lang w:val="en-GB"/>
        </w:rPr>
      </w:pPr>
      <w:r w:rsidRPr="00671D5E">
        <w:rPr>
          <w:rFonts w:ascii="Calibri" w:hAnsi="Calibri" w:cs="Calibri"/>
          <w:sz w:val="24"/>
          <w:szCs w:val="24"/>
          <w:lang w:val="en-GB"/>
        </w:rPr>
        <w:t>DN 400</w:t>
      </w:r>
      <w:r w:rsidRPr="00671D5E">
        <w:rPr>
          <w:rFonts w:ascii="Calibri" w:hAnsi="Calibri" w:cs="Calibri"/>
          <w:sz w:val="24"/>
          <w:szCs w:val="24"/>
          <w:lang w:val="en-GB"/>
        </w:rPr>
        <w:tab/>
      </w:r>
      <w:r w:rsidRPr="00671D5E">
        <w:rPr>
          <w:rFonts w:ascii="Calibri" w:hAnsi="Calibri" w:cs="Calibri"/>
          <w:sz w:val="24"/>
          <w:szCs w:val="24"/>
          <w:lang w:val="en-GB"/>
        </w:rPr>
        <w:tab/>
        <w:t>5.0 mm</w:t>
      </w:r>
      <w:r w:rsidRPr="00671D5E">
        <w:rPr>
          <w:rFonts w:ascii="Calibri" w:hAnsi="Calibri" w:cs="Calibri"/>
          <w:sz w:val="24"/>
          <w:szCs w:val="24"/>
          <w:lang w:val="en-GB"/>
        </w:rPr>
        <w:tab/>
      </w:r>
    </w:p>
    <w:p w14:paraId="4DCC6F47" w14:textId="77777777" w:rsidR="00D57DB9" w:rsidRPr="00671D5E" w:rsidRDefault="00D57DB9" w:rsidP="005D5BA5">
      <w:pPr>
        <w:widowControl w:val="0"/>
        <w:ind w:left="726"/>
        <w:jc w:val="both"/>
        <w:rPr>
          <w:rFonts w:ascii="Calibri" w:hAnsi="Calibri" w:cs="Calibri"/>
          <w:sz w:val="24"/>
          <w:szCs w:val="24"/>
          <w:lang w:val="en-GB"/>
        </w:rPr>
      </w:pPr>
    </w:p>
    <w:p w14:paraId="4416F7E9"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According to DVGW W 342 or equivalent</w:t>
      </w:r>
    </w:p>
    <w:p w14:paraId="1B5E47D9" w14:textId="77777777" w:rsidR="00D57DB9" w:rsidRPr="00671D5E" w:rsidRDefault="00D57DB9" w:rsidP="005D5BA5">
      <w:pPr>
        <w:widowControl w:val="0"/>
        <w:ind w:left="1800"/>
        <w:jc w:val="both"/>
        <w:rPr>
          <w:rFonts w:ascii="Calibri" w:hAnsi="Calibri" w:cs="Calibri"/>
          <w:sz w:val="24"/>
          <w:szCs w:val="24"/>
          <w:lang w:val="en-GB"/>
        </w:rPr>
      </w:pPr>
    </w:p>
    <w:p w14:paraId="1F145809"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External coating: The pipes and parts shall receive external protective coating as follows:</w:t>
      </w:r>
    </w:p>
    <w:p w14:paraId="25D6C40E" w14:textId="77777777" w:rsidR="00D57DB9" w:rsidRPr="00671D5E" w:rsidRDefault="00D57DB9" w:rsidP="005D5BA5">
      <w:pPr>
        <w:widowControl w:val="0"/>
        <w:ind w:left="363"/>
        <w:jc w:val="both"/>
        <w:rPr>
          <w:rFonts w:ascii="Calibri" w:hAnsi="Calibri" w:cs="Calibri"/>
          <w:sz w:val="24"/>
          <w:szCs w:val="24"/>
          <w:lang w:val="en-GB"/>
        </w:rPr>
      </w:pPr>
    </w:p>
    <w:p w14:paraId="60C652CE"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 xml:space="preserve">Bituminous coating acc. </w:t>
      </w:r>
      <w:r w:rsidR="005A33F6" w:rsidRPr="00671D5E">
        <w:rPr>
          <w:rFonts w:ascii="Calibri" w:hAnsi="Calibri" w:cs="Calibri"/>
          <w:sz w:val="24"/>
          <w:szCs w:val="24"/>
          <w:lang w:val="en-GB"/>
        </w:rPr>
        <w:t>to</w:t>
      </w:r>
      <w:r w:rsidRPr="00671D5E">
        <w:rPr>
          <w:rFonts w:ascii="Calibri" w:hAnsi="Calibri" w:cs="Calibri"/>
          <w:sz w:val="24"/>
          <w:szCs w:val="24"/>
          <w:lang w:val="en-GB"/>
        </w:rPr>
        <w:t>. DVGW GW 5 pp., class GA 2.2 for tropics and</w:t>
      </w:r>
    </w:p>
    <w:p w14:paraId="18E7D592" w14:textId="77777777" w:rsidR="00D57DB9" w:rsidRPr="00671D5E" w:rsidRDefault="00D57DB9" w:rsidP="005D5BA5">
      <w:pPr>
        <w:widowControl w:val="0"/>
        <w:ind w:left="363"/>
        <w:jc w:val="both"/>
        <w:rPr>
          <w:rFonts w:ascii="Calibri" w:hAnsi="Calibri" w:cs="Calibri"/>
          <w:sz w:val="24"/>
          <w:szCs w:val="24"/>
          <w:lang w:val="en-GB"/>
        </w:rPr>
      </w:pPr>
    </w:p>
    <w:p w14:paraId="064C0263"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Polyethylene-coating of extra thickness acc. to DIN 30674, Part I</w:t>
      </w:r>
    </w:p>
    <w:p w14:paraId="4CC8AA0D" w14:textId="77777777" w:rsidR="00D57DB9" w:rsidRPr="00671D5E" w:rsidRDefault="00D57DB9" w:rsidP="005D5BA5">
      <w:pPr>
        <w:widowControl w:val="0"/>
        <w:tabs>
          <w:tab w:val="left" w:pos="-1440"/>
          <w:tab w:val="left" w:pos="-720"/>
        </w:tabs>
        <w:ind w:left="1440" w:hanging="360"/>
        <w:jc w:val="both"/>
        <w:rPr>
          <w:rFonts w:ascii="Calibri" w:hAnsi="Calibri" w:cs="Calibri"/>
          <w:sz w:val="24"/>
          <w:szCs w:val="24"/>
          <w:lang w:val="en-GB"/>
        </w:rPr>
      </w:pPr>
    </w:p>
    <w:p w14:paraId="48D82FB6" w14:textId="77777777" w:rsidR="00D57DB9" w:rsidRPr="00671D5E" w:rsidRDefault="00D57DB9" w:rsidP="005D5BA5">
      <w:pPr>
        <w:widowControl w:val="0"/>
        <w:numPr>
          <w:ilvl w:val="1"/>
          <w:numId w:val="17"/>
        </w:numPr>
        <w:tabs>
          <w:tab w:val="num" w:pos="1112"/>
        </w:tabs>
        <w:jc w:val="both"/>
        <w:rPr>
          <w:rFonts w:ascii="Calibri" w:hAnsi="Calibri" w:cs="Calibri"/>
          <w:sz w:val="24"/>
          <w:szCs w:val="24"/>
          <w:lang w:val="en-GB"/>
        </w:rPr>
      </w:pPr>
      <w:r w:rsidRPr="00671D5E">
        <w:rPr>
          <w:rFonts w:ascii="Calibri" w:hAnsi="Calibri" w:cs="Calibri"/>
          <w:sz w:val="24"/>
          <w:szCs w:val="24"/>
          <w:lang w:val="en-GB"/>
        </w:rPr>
        <w:t>Flanges</w:t>
      </w:r>
    </w:p>
    <w:p w14:paraId="0387D0D6" w14:textId="77777777" w:rsidR="00D57DB9" w:rsidRPr="00671D5E" w:rsidRDefault="00D57DB9" w:rsidP="005D5BA5">
      <w:pPr>
        <w:widowControl w:val="0"/>
        <w:tabs>
          <w:tab w:val="left" w:pos="-1440"/>
          <w:tab w:val="left" w:pos="-720"/>
        </w:tabs>
        <w:ind w:left="726"/>
        <w:jc w:val="both"/>
        <w:rPr>
          <w:rFonts w:ascii="Calibri" w:hAnsi="Calibri" w:cs="Calibri"/>
          <w:sz w:val="24"/>
          <w:szCs w:val="24"/>
          <w:lang w:val="en-GB"/>
        </w:rPr>
      </w:pPr>
    </w:p>
    <w:p w14:paraId="4D646883"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Dimensions acc. to ISO 2531, Items 25 pp are valid</w:t>
      </w:r>
    </w:p>
    <w:p w14:paraId="565BFF5B" w14:textId="77777777" w:rsidR="00D57DB9" w:rsidRPr="00671D5E" w:rsidRDefault="00D57DB9" w:rsidP="005D5BA5">
      <w:pPr>
        <w:widowControl w:val="0"/>
        <w:tabs>
          <w:tab w:val="left" w:pos="-1440"/>
          <w:tab w:val="left" w:pos="-720"/>
        </w:tabs>
        <w:ind w:left="1080"/>
        <w:jc w:val="both"/>
        <w:rPr>
          <w:rFonts w:ascii="Calibri" w:hAnsi="Calibri" w:cs="Calibri"/>
          <w:sz w:val="24"/>
          <w:szCs w:val="24"/>
          <w:lang w:val="en-GB"/>
        </w:rPr>
      </w:pPr>
    </w:p>
    <w:p w14:paraId="673BFA1F"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Standard Fittings and Specials</w:t>
      </w:r>
    </w:p>
    <w:p w14:paraId="4181EA7A" w14:textId="77777777" w:rsidR="00D57DB9" w:rsidRPr="00671D5E" w:rsidRDefault="00D57DB9" w:rsidP="005D5BA5">
      <w:pPr>
        <w:widowControl w:val="0"/>
        <w:tabs>
          <w:tab w:val="left" w:pos="-1440"/>
          <w:tab w:val="left" w:pos="-720"/>
        </w:tabs>
        <w:ind w:left="726"/>
        <w:jc w:val="both"/>
        <w:rPr>
          <w:rFonts w:ascii="Calibri" w:hAnsi="Calibri" w:cs="Calibri"/>
          <w:sz w:val="24"/>
          <w:szCs w:val="24"/>
          <w:lang w:val="en-GB"/>
        </w:rPr>
      </w:pPr>
      <w:r w:rsidRPr="00671D5E">
        <w:rPr>
          <w:rFonts w:ascii="Calibri" w:hAnsi="Calibri" w:cs="Calibri"/>
          <w:sz w:val="24"/>
          <w:szCs w:val="24"/>
          <w:lang w:val="en-GB"/>
        </w:rPr>
        <w:t>For nomenclature and all other details, ISO 2531, Items 25 pp are valid. External and internal coatings as above</w:t>
      </w:r>
    </w:p>
    <w:p w14:paraId="34CDD9EB" w14:textId="77777777" w:rsidR="00D57DB9" w:rsidRPr="00671D5E" w:rsidRDefault="00D57DB9" w:rsidP="005D5BA5">
      <w:pPr>
        <w:widowControl w:val="0"/>
        <w:tabs>
          <w:tab w:val="left" w:pos="-1440"/>
          <w:tab w:val="left" w:pos="-720"/>
        </w:tabs>
        <w:ind w:left="726"/>
        <w:jc w:val="both"/>
        <w:rPr>
          <w:rFonts w:ascii="Calibri" w:hAnsi="Calibri" w:cs="Calibri"/>
          <w:sz w:val="24"/>
          <w:szCs w:val="24"/>
          <w:lang w:val="en-GB"/>
        </w:rPr>
      </w:pPr>
    </w:p>
    <w:p w14:paraId="09BA57C8" w14:textId="77777777" w:rsidR="00D57DB9" w:rsidRPr="00671D5E" w:rsidRDefault="00D57DB9" w:rsidP="005D5BA5">
      <w:pPr>
        <w:widowControl w:val="0"/>
        <w:tabs>
          <w:tab w:val="left" w:pos="-1440"/>
          <w:tab w:val="left" w:pos="-720"/>
        </w:tabs>
        <w:ind w:left="726"/>
        <w:jc w:val="both"/>
        <w:rPr>
          <w:rFonts w:ascii="Calibri" w:hAnsi="Calibri" w:cs="Calibri"/>
          <w:sz w:val="24"/>
          <w:szCs w:val="24"/>
          <w:lang w:val="en-GB"/>
        </w:rPr>
      </w:pPr>
      <w:r w:rsidRPr="00671D5E">
        <w:rPr>
          <w:rFonts w:ascii="Calibri" w:hAnsi="Calibri" w:cs="Calibri"/>
          <w:sz w:val="24"/>
          <w:szCs w:val="24"/>
          <w:lang w:val="en-GB"/>
        </w:rPr>
        <w:t>Coefficients</w:t>
      </w:r>
      <w:r w:rsidRPr="00671D5E">
        <w:rPr>
          <w:rFonts w:ascii="Calibri" w:hAnsi="Calibri" w:cs="Calibri"/>
          <w:sz w:val="24"/>
          <w:szCs w:val="24"/>
          <w:lang w:val="en-GB"/>
        </w:rPr>
        <w:tab/>
        <w:t>K = 14, 12 as specified</w:t>
      </w:r>
    </w:p>
    <w:p w14:paraId="498AF0D8" w14:textId="77777777" w:rsidR="00D57DB9" w:rsidRPr="00671D5E" w:rsidRDefault="00D57DB9" w:rsidP="005D5BA5">
      <w:pPr>
        <w:widowControl w:val="0"/>
        <w:tabs>
          <w:tab w:val="left" w:pos="-1440"/>
          <w:tab w:val="left" w:pos="-720"/>
        </w:tabs>
        <w:ind w:left="1800"/>
        <w:jc w:val="both"/>
        <w:rPr>
          <w:rFonts w:ascii="Calibri" w:hAnsi="Calibri" w:cs="Calibri"/>
          <w:sz w:val="24"/>
          <w:szCs w:val="24"/>
          <w:lang w:val="en-GB"/>
        </w:rPr>
      </w:pPr>
    </w:p>
    <w:p w14:paraId="1192197C" w14:textId="77777777" w:rsidR="00D57DB9" w:rsidRPr="00671D5E" w:rsidRDefault="00D57DB9" w:rsidP="005D5BA5">
      <w:pPr>
        <w:widowControl w:val="0"/>
        <w:numPr>
          <w:ilvl w:val="0"/>
          <w:numId w:val="17"/>
        </w:numPr>
        <w:tabs>
          <w:tab w:val="left" w:pos="-1440"/>
          <w:tab w:val="left" w:pos="-720"/>
        </w:tabs>
        <w:jc w:val="both"/>
        <w:rPr>
          <w:rFonts w:ascii="Calibri" w:hAnsi="Calibri" w:cs="Calibri"/>
          <w:b/>
          <w:bCs/>
          <w:sz w:val="24"/>
          <w:szCs w:val="24"/>
          <w:lang w:val="en-GB"/>
        </w:rPr>
      </w:pPr>
      <w:r w:rsidRPr="00671D5E">
        <w:rPr>
          <w:rFonts w:ascii="Calibri" w:hAnsi="Calibri" w:cs="Calibri"/>
          <w:b/>
          <w:bCs/>
          <w:sz w:val="24"/>
          <w:szCs w:val="24"/>
          <w:lang w:val="en-GB"/>
        </w:rPr>
        <w:t>Welded Specials</w:t>
      </w:r>
    </w:p>
    <w:p w14:paraId="263F3B9E"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4F7673E3"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Welded tees shall be used only for blow-offs, air vents, etc. In both cases a short pipe of 4.0 m length shall be fitted out with a welded-on flanged spigot. Welding shall be carried out in the manufacturer’s plant with welding method and materials to be approved by the Project Manager.</w:t>
      </w:r>
    </w:p>
    <w:p w14:paraId="16E5E008" w14:textId="77777777" w:rsidR="00D57DB9" w:rsidRPr="00671D5E" w:rsidRDefault="00D57DB9" w:rsidP="005D5BA5">
      <w:pPr>
        <w:widowControl w:val="0"/>
        <w:ind w:left="363"/>
        <w:jc w:val="both"/>
        <w:rPr>
          <w:rFonts w:ascii="Calibri" w:hAnsi="Calibri" w:cs="Calibri"/>
          <w:sz w:val="24"/>
          <w:szCs w:val="24"/>
          <w:lang w:val="en-GB"/>
        </w:rPr>
      </w:pPr>
    </w:p>
    <w:p w14:paraId="74B28CB9"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Branches of eccentric tees for blow-offs shall be welded to the through-pipe at an angle of 11¼</w:t>
      </w:r>
      <w:r w:rsidRPr="00671D5E">
        <w:rPr>
          <w:rFonts w:ascii="Calibri" w:hAnsi="Calibri" w:cs="Calibri"/>
          <w:sz w:val="24"/>
          <w:szCs w:val="24"/>
          <w:vertAlign w:val="superscript"/>
          <w:lang w:val="en-GB"/>
        </w:rPr>
        <w:t>o</w:t>
      </w:r>
      <w:r w:rsidRPr="00671D5E">
        <w:rPr>
          <w:rFonts w:ascii="Calibri" w:hAnsi="Calibri" w:cs="Calibri"/>
          <w:sz w:val="24"/>
          <w:szCs w:val="24"/>
          <w:lang w:val="en-GB"/>
        </w:rPr>
        <w:t xml:space="preserve"> to the tangent.</w:t>
      </w:r>
    </w:p>
    <w:p w14:paraId="40D2860B" w14:textId="77777777" w:rsidR="00D57DB9" w:rsidRPr="00671D5E" w:rsidRDefault="00D57DB9" w:rsidP="005D5BA5">
      <w:pPr>
        <w:widowControl w:val="0"/>
        <w:tabs>
          <w:tab w:val="left" w:pos="-1440"/>
          <w:tab w:val="left" w:pos="-720"/>
        </w:tabs>
        <w:ind w:left="363"/>
        <w:jc w:val="both"/>
        <w:rPr>
          <w:rFonts w:ascii="Calibri" w:hAnsi="Calibri" w:cs="Calibri"/>
          <w:sz w:val="24"/>
          <w:szCs w:val="24"/>
          <w:lang w:val="en-GB"/>
        </w:rPr>
      </w:pPr>
    </w:p>
    <w:p w14:paraId="031BE8B1"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Branches for air vents shall be on the crest in symmetrical position.</w:t>
      </w:r>
    </w:p>
    <w:p w14:paraId="42050CB3" w14:textId="77777777" w:rsidR="00D57DB9" w:rsidRPr="00671D5E" w:rsidRDefault="00D57DB9" w:rsidP="005D5BA5">
      <w:pPr>
        <w:widowControl w:val="0"/>
        <w:tabs>
          <w:tab w:val="left" w:pos="-1440"/>
          <w:tab w:val="left" w:pos="-720"/>
        </w:tabs>
        <w:ind w:left="363"/>
        <w:jc w:val="both"/>
        <w:rPr>
          <w:rFonts w:ascii="Calibri" w:hAnsi="Calibri" w:cs="Calibri"/>
          <w:sz w:val="24"/>
          <w:szCs w:val="24"/>
          <w:lang w:val="en-GB"/>
        </w:rPr>
      </w:pPr>
    </w:p>
    <w:p w14:paraId="1138A69D" w14:textId="77777777" w:rsidR="00D57DB9" w:rsidRPr="00671D5E" w:rsidRDefault="00D57DB9" w:rsidP="005D5BA5">
      <w:pPr>
        <w:widowControl w:val="0"/>
        <w:numPr>
          <w:ilvl w:val="1"/>
          <w:numId w:val="17"/>
        </w:numPr>
        <w:jc w:val="both"/>
        <w:rPr>
          <w:rFonts w:ascii="Calibri" w:hAnsi="Calibri" w:cs="Calibri"/>
          <w:sz w:val="24"/>
          <w:szCs w:val="24"/>
          <w:lang w:val="en-GB"/>
        </w:rPr>
      </w:pPr>
      <w:proofErr w:type="gramStart"/>
      <w:r w:rsidRPr="00671D5E">
        <w:rPr>
          <w:rFonts w:ascii="Calibri" w:hAnsi="Calibri" w:cs="Calibri"/>
          <w:sz w:val="24"/>
          <w:szCs w:val="24"/>
          <w:lang w:val="en-GB"/>
        </w:rPr>
        <w:t>Otherwise</w:t>
      </w:r>
      <w:proofErr w:type="gramEnd"/>
      <w:r w:rsidRPr="00671D5E">
        <w:rPr>
          <w:rFonts w:ascii="Calibri" w:hAnsi="Calibri" w:cs="Calibri"/>
          <w:sz w:val="24"/>
          <w:szCs w:val="24"/>
          <w:lang w:val="en-GB"/>
        </w:rPr>
        <w:t xml:space="preserve"> all provisions of ISO 2531 are valid and all foregoing specifications.</w:t>
      </w:r>
    </w:p>
    <w:p w14:paraId="130CC4CD" w14:textId="77777777" w:rsidR="00D57DB9" w:rsidRPr="00671D5E" w:rsidRDefault="00D57DB9" w:rsidP="005D5BA5">
      <w:pPr>
        <w:widowControl w:val="0"/>
        <w:tabs>
          <w:tab w:val="left" w:pos="-1440"/>
          <w:tab w:val="left" w:pos="-720"/>
        </w:tabs>
        <w:ind w:left="363"/>
        <w:jc w:val="both"/>
        <w:rPr>
          <w:rFonts w:ascii="Calibri" w:hAnsi="Calibri" w:cs="Calibri"/>
          <w:sz w:val="24"/>
          <w:szCs w:val="24"/>
          <w:lang w:val="en-GB"/>
        </w:rPr>
      </w:pPr>
    </w:p>
    <w:p w14:paraId="02BB40E3"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External and internal protective coatings as above.</w:t>
      </w:r>
    </w:p>
    <w:p w14:paraId="055BFDB1" w14:textId="77777777" w:rsidR="00D57DB9" w:rsidRPr="00671D5E" w:rsidRDefault="00D57DB9" w:rsidP="005D5BA5">
      <w:pPr>
        <w:pStyle w:val="Aufzhlung"/>
        <w:rPr>
          <w:rFonts w:ascii="Calibri" w:hAnsi="Calibri" w:cs="Calibri"/>
          <w:sz w:val="24"/>
          <w:szCs w:val="24"/>
        </w:rPr>
      </w:pPr>
    </w:p>
    <w:p w14:paraId="38E78751" w14:textId="77777777" w:rsidR="00D57DB9" w:rsidRPr="00671D5E" w:rsidRDefault="00D57DB9" w:rsidP="005D5BA5">
      <w:pPr>
        <w:pStyle w:val="Aufzhlung"/>
        <w:rPr>
          <w:rFonts w:ascii="Calibri" w:hAnsi="Calibri" w:cs="Calibri"/>
          <w:sz w:val="24"/>
          <w:szCs w:val="24"/>
        </w:rPr>
      </w:pPr>
    </w:p>
    <w:p w14:paraId="696FE97A" w14:textId="77777777" w:rsidR="00D57DB9" w:rsidRPr="00671D5E" w:rsidRDefault="00D57DB9" w:rsidP="005D5BA5">
      <w:pPr>
        <w:pStyle w:val="Heading4"/>
        <w:widowControl w:val="0"/>
        <w:spacing w:before="0" w:after="0"/>
        <w:jc w:val="both"/>
        <w:rPr>
          <w:rFonts w:ascii="Calibri" w:hAnsi="Calibri" w:cs="Calibri"/>
          <w:sz w:val="24"/>
          <w:szCs w:val="24"/>
          <w:lang w:val="en-GB"/>
        </w:rPr>
      </w:pPr>
      <w:r w:rsidRPr="00671D5E">
        <w:rPr>
          <w:rFonts w:ascii="Calibri" w:hAnsi="Calibri" w:cs="Calibri"/>
          <w:sz w:val="24"/>
          <w:szCs w:val="24"/>
          <w:lang w:val="en-GB"/>
        </w:rPr>
        <w:t>Steel Pipes (Din Specifications for Steel Water Pipes)</w:t>
      </w:r>
    </w:p>
    <w:p w14:paraId="62A75F99" w14:textId="77777777" w:rsidR="00D57DB9" w:rsidRPr="00671D5E" w:rsidRDefault="00D57DB9" w:rsidP="005D5BA5">
      <w:pPr>
        <w:widowControl w:val="0"/>
        <w:tabs>
          <w:tab w:val="left" w:pos="-1440"/>
          <w:tab w:val="left" w:pos="-720"/>
        </w:tabs>
        <w:ind w:left="720"/>
        <w:jc w:val="both"/>
        <w:rPr>
          <w:rFonts w:ascii="Calibri" w:hAnsi="Calibri" w:cs="Calibri"/>
          <w:sz w:val="24"/>
          <w:szCs w:val="24"/>
          <w:lang w:val="en-GB"/>
        </w:rPr>
      </w:pPr>
    </w:p>
    <w:p w14:paraId="2398DBC1" w14:textId="77777777" w:rsidR="00D57DB9" w:rsidRPr="00671D5E" w:rsidRDefault="00D57DB9" w:rsidP="005D5BA5">
      <w:pPr>
        <w:widowControl w:val="0"/>
        <w:numPr>
          <w:ilvl w:val="0"/>
          <w:numId w:val="17"/>
        </w:numPr>
        <w:tabs>
          <w:tab w:val="left" w:pos="-1440"/>
          <w:tab w:val="left" w:pos="-720"/>
        </w:tabs>
        <w:jc w:val="both"/>
        <w:rPr>
          <w:rFonts w:ascii="Calibri" w:hAnsi="Calibri" w:cs="Calibri"/>
          <w:b/>
          <w:bCs/>
          <w:sz w:val="24"/>
          <w:szCs w:val="24"/>
          <w:lang w:val="en-GB"/>
        </w:rPr>
      </w:pPr>
      <w:r w:rsidRPr="00671D5E">
        <w:rPr>
          <w:rFonts w:ascii="Calibri" w:hAnsi="Calibri" w:cs="Calibri"/>
          <w:b/>
          <w:bCs/>
          <w:sz w:val="24"/>
          <w:szCs w:val="24"/>
          <w:lang w:val="en-GB"/>
        </w:rPr>
        <w:t>Standard of Manufacture</w:t>
      </w:r>
    </w:p>
    <w:p w14:paraId="2ECAA31B" w14:textId="77777777" w:rsidR="00D57DB9" w:rsidRPr="00671D5E" w:rsidRDefault="00D57DB9" w:rsidP="005D5BA5">
      <w:pPr>
        <w:widowControl w:val="0"/>
        <w:tabs>
          <w:tab w:val="left" w:pos="-1440"/>
          <w:tab w:val="left" w:pos="-720"/>
        </w:tabs>
        <w:ind w:left="900"/>
        <w:jc w:val="both"/>
        <w:rPr>
          <w:rFonts w:ascii="Calibri" w:hAnsi="Calibri" w:cs="Calibri"/>
          <w:sz w:val="24"/>
          <w:szCs w:val="24"/>
          <w:lang w:val="en-GB"/>
        </w:rPr>
      </w:pPr>
    </w:p>
    <w:p w14:paraId="6034B5D9" w14:textId="77777777" w:rsidR="00D57DB9" w:rsidRPr="00671D5E" w:rsidRDefault="00D57DB9" w:rsidP="005D5BA5">
      <w:pPr>
        <w:widowControl w:val="0"/>
        <w:tabs>
          <w:tab w:val="left" w:pos="-1440"/>
          <w:tab w:val="left" w:pos="-720"/>
        </w:tabs>
        <w:ind w:left="363"/>
        <w:jc w:val="both"/>
        <w:rPr>
          <w:rFonts w:ascii="Calibri" w:hAnsi="Calibri" w:cs="Calibri"/>
          <w:sz w:val="24"/>
          <w:szCs w:val="24"/>
          <w:lang w:val="en-GB"/>
        </w:rPr>
      </w:pPr>
      <w:r w:rsidRPr="00671D5E">
        <w:rPr>
          <w:rFonts w:ascii="Calibri" w:hAnsi="Calibri" w:cs="Calibri"/>
          <w:sz w:val="24"/>
          <w:szCs w:val="24"/>
          <w:lang w:val="en-GB"/>
        </w:rPr>
        <w:t xml:space="preserve">Steel water pipes will be delivered in accordance </w:t>
      </w:r>
      <w:proofErr w:type="gramStart"/>
      <w:r w:rsidRPr="00671D5E">
        <w:rPr>
          <w:rFonts w:ascii="Calibri" w:hAnsi="Calibri" w:cs="Calibri"/>
          <w:sz w:val="24"/>
          <w:szCs w:val="24"/>
          <w:lang w:val="en-GB"/>
        </w:rPr>
        <w:t>to</w:t>
      </w:r>
      <w:proofErr w:type="gramEnd"/>
      <w:r w:rsidRPr="00671D5E">
        <w:rPr>
          <w:rFonts w:ascii="Calibri" w:hAnsi="Calibri" w:cs="Calibri"/>
          <w:sz w:val="24"/>
          <w:szCs w:val="24"/>
          <w:lang w:val="en-GB"/>
        </w:rPr>
        <w:t xml:space="preserve"> the requirements of DIN 2460 (Specification for Steel water pipe). Pipes themselves will be manufactured and tested according to DIN 1626.</w:t>
      </w:r>
    </w:p>
    <w:p w14:paraId="2FBD1CFD" w14:textId="77777777" w:rsidR="00456169" w:rsidRPr="00671D5E" w:rsidRDefault="00456169" w:rsidP="005D5BA5">
      <w:pPr>
        <w:widowControl w:val="0"/>
        <w:tabs>
          <w:tab w:val="left" w:pos="-1440"/>
          <w:tab w:val="left" w:pos="-720"/>
        </w:tabs>
        <w:jc w:val="both"/>
        <w:rPr>
          <w:rFonts w:ascii="Calibri" w:hAnsi="Calibri" w:cs="Calibri"/>
          <w:sz w:val="24"/>
          <w:szCs w:val="24"/>
          <w:lang w:val="en-GB"/>
        </w:rPr>
      </w:pPr>
    </w:p>
    <w:p w14:paraId="2808A38B" w14:textId="77777777" w:rsidR="00D57DB9" w:rsidRPr="00671D5E" w:rsidRDefault="00D57DB9" w:rsidP="005D5BA5">
      <w:pPr>
        <w:widowControl w:val="0"/>
        <w:numPr>
          <w:ilvl w:val="0"/>
          <w:numId w:val="17"/>
        </w:numPr>
        <w:tabs>
          <w:tab w:val="left" w:pos="-1440"/>
          <w:tab w:val="left" w:pos="-720"/>
        </w:tabs>
        <w:jc w:val="both"/>
        <w:rPr>
          <w:rFonts w:ascii="Calibri" w:hAnsi="Calibri" w:cs="Calibri"/>
          <w:b/>
          <w:bCs/>
          <w:sz w:val="24"/>
          <w:szCs w:val="24"/>
          <w:lang w:val="en-GB"/>
        </w:rPr>
      </w:pPr>
      <w:r w:rsidRPr="00671D5E">
        <w:rPr>
          <w:rFonts w:ascii="Calibri" w:hAnsi="Calibri" w:cs="Calibri"/>
          <w:b/>
          <w:bCs/>
          <w:sz w:val="24"/>
          <w:szCs w:val="24"/>
          <w:lang w:val="en-GB"/>
        </w:rPr>
        <w:t>Selection of Steel Grade, Minimum Thickness and Working Pressure</w:t>
      </w:r>
    </w:p>
    <w:p w14:paraId="3FDCE676" w14:textId="77777777" w:rsidR="00D57DB9" w:rsidRPr="00671D5E" w:rsidRDefault="00D57DB9" w:rsidP="005D5BA5">
      <w:pPr>
        <w:widowControl w:val="0"/>
        <w:tabs>
          <w:tab w:val="left" w:pos="-1440"/>
          <w:tab w:val="left" w:pos="-720"/>
        </w:tabs>
        <w:ind w:left="900"/>
        <w:jc w:val="both"/>
        <w:rPr>
          <w:rFonts w:ascii="Calibri" w:hAnsi="Calibri" w:cs="Calibri"/>
          <w:sz w:val="24"/>
          <w:szCs w:val="24"/>
          <w:lang w:val="en-GB"/>
        </w:rPr>
      </w:pPr>
    </w:p>
    <w:p w14:paraId="061EB121" w14:textId="77777777" w:rsidR="00D57DB9" w:rsidRPr="00671D5E" w:rsidRDefault="00D57DB9" w:rsidP="005D5BA5">
      <w:pPr>
        <w:widowControl w:val="0"/>
        <w:tabs>
          <w:tab w:val="left" w:pos="-1440"/>
          <w:tab w:val="left" w:pos="-720"/>
        </w:tabs>
        <w:ind w:left="363"/>
        <w:jc w:val="both"/>
        <w:rPr>
          <w:rFonts w:ascii="Calibri" w:hAnsi="Calibri" w:cs="Calibri"/>
          <w:sz w:val="24"/>
          <w:szCs w:val="24"/>
          <w:lang w:val="en-GB"/>
        </w:rPr>
      </w:pPr>
      <w:r w:rsidRPr="00671D5E">
        <w:rPr>
          <w:rFonts w:ascii="Calibri" w:hAnsi="Calibri" w:cs="Calibri"/>
          <w:sz w:val="24"/>
          <w:szCs w:val="24"/>
          <w:lang w:val="en-GB"/>
        </w:rPr>
        <w:t>The nominal pressure of the pipeline, trench depth, type of pressure loading (static or pulsating) shall be advised to the manufacturer. The wall thickness and steel grades for steel pipe</w:t>
      </w:r>
      <w:r w:rsidR="00C10FDD" w:rsidRPr="00671D5E">
        <w:rPr>
          <w:rFonts w:ascii="Calibri" w:hAnsi="Calibri" w:cs="Calibri"/>
          <w:sz w:val="24"/>
          <w:szCs w:val="24"/>
          <w:lang w:val="en-GB"/>
        </w:rPr>
        <w:t>s shall be selected from Table below</w:t>
      </w:r>
      <w:r w:rsidRPr="00671D5E">
        <w:rPr>
          <w:rFonts w:ascii="Calibri" w:hAnsi="Calibri" w:cs="Calibri"/>
          <w:sz w:val="24"/>
          <w:szCs w:val="24"/>
          <w:lang w:val="en-GB"/>
        </w:rPr>
        <w:t xml:space="preserve"> of DIN 2460 reproduced below to suit the working requirements of the system if the following conditions apply:</w:t>
      </w:r>
    </w:p>
    <w:p w14:paraId="2FC0A1CB" w14:textId="77777777" w:rsidR="00D57DB9" w:rsidRPr="00671D5E" w:rsidRDefault="00D57DB9" w:rsidP="005D5BA5">
      <w:pPr>
        <w:widowControl w:val="0"/>
        <w:tabs>
          <w:tab w:val="left" w:pos="-1440"/>
          <w:tab w:val="left" w:pos="-720"/>
        </w:tabs>
        <w:ind w:left="1440"/>
        <w:jc w:val="both"/>
        <w:rPr>
          <w:rFonts w:ascii="Calibri" w:hAnsi="Calibri" w:cs="Calibri"/>
          <w:sz w:val="24"/>
          <w:szCs w:val="24"/>
          <w:lang w:val="en-GB"/>
        </w:rPr>
      </w:pPr>
    </w:p>
    <w:p w14:paraId="164A2CCA"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Trench depth does not exceed 6m for DN 500 and below, and 4m for above DN 500</w:t>
      </w:r>
    </w:p>
    <w:p w14:paraId="3A2BAADD" w14:textId="77777777" w:rsidR="00D57DB9" w:rsidRPr="00671D5E" w:rsidRDefault="00D57DB9" w:rsidP="005D5BA5">
      <w:pPr>
        <w:widowControl w:val="0"/>
        <w:ind w:left="363"/>
        <w:jc w:val="both"/>
        <w:rPr>
          <w:rFonts w:ascii="Calibri" w:hAnsi="Calibri" w:cs="Calibri"/>
          <w:sz w:val="24"/>
          <w:szCs w:val="24"/>
          <w:lang w:val="en-GB"/>
        </w:rPr>
      </w:pPr>
    </w:p>
    <w:p w14:paraId="758CAA8B"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 xml:space="preserve">Vehicle loading imposed by SLW 60 load </w:t>
      </w:r>
      <w:proofErr w:type="gramStart"/>
      <w:r w:rsidRPr="00671D5E">
        <w:rPr>
          <w:rFonts w:ascii="Calibri" w:hAnsi="Calibri" w:cs="Calibri"/>
          <w:sz w:val="24"/>
          <w:szCs w:val="24"/>
          <w:lang w:val="en-GB"/>
        </w:rPr>
        <w:t>according</w:t>
      </w:r>
      <w:proofErr w:type="gramEnd"/>
      <w:r w:rsidRPr="00671D5E">
        <w:rPr>
          <w:rFonts w:ascii="Calibri" w:hAnsi="Calibri" w:cs="Calibri"/>
          <w:sz w:val="24"/>
          <w:szCs w:val="24"/>
          <w:lang w:val="en-GB"/>
        </w:rPr>
        <w:t xml:space="preserve"> DIN 1072</w:t>
      </w:r>
    </w:p>
    <w:p w14:paraId="2E4B6A3E" w14:textId="77777777" w:rsidR="00D57DB9" w:rsidRPr="00671D5E" w:rsidRDefault="00D57DB9" w:rsidP="005D5BA5">
      <w:pPr>
        <w:widowControl w:val="0"/>
        <w:ind w:left="363"/>
        <w:jc w:val="both"/>
        <w:rPr>
          <w:rFonts w:ascii="Calibri" w:hAnsi="Calibri" w:cs="Calibri"/>
          <w:sz w:val="24"/>
          <w:szCs w:val="24"/>
          <w:lang w:val="en-GB"/>
        </w:rPr>
      </w:pPr>
    </w:p>
    <w:p w14:paraId="61B99B03"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Internal pressure is predominantly static (not pulsating)</w:t>
      </w:r>
    </w:p>
    <w:p w14:paraId="7EF37AA3" w14:textId="77777777" w:rsidR="00F76F8E" w:rsidRPr="00671D5E" w:rsidRDefault="00F76F8E" w:rsidP="005D5BA5">
      <w:pPr>
        <w:pStyle w:val="ListParagraph"/>
        <w:jc w:val="both"/>
        <w:rPr>
          <w:rFonts w:ascii="Calibri" w:hAnsi="Calibri" w:cs="Calibri"/>
          <w:sz w:val="24"/>
          <w:szCs w:val="24"/>
          <w:lang w:val="en-GB"/>
        </w:rPr>
      </w:pPr>
    </w:p>
    <w:p w14:paraId="3C7576EC" w14:textId="77777777" w:rsidR="00D84178" w:rsidRPr="00671D5E" w:rsidRDefault="00D84178" w:rsidP="005D5BA5">
      <w:pPr>
        <w:pStyle w:val="ListParagraph"/>
        <w:jc w:val="both"/>
        <w:rPr>
          <w:rFonts w:ascii="Calibri" w:hAnsi="Calibri" w:cs="Calibri"/>
          <w:sz w:val="24"/>
          <w:szCs w:val="24"/>
          <w:lang w:val="en-GB"/>
        </w:rPr>
      </w:pPr>
    </w:p>
    <w:p w14:paraId="6000547E" w14:textId="77777777" w:rsidR="00D84178" w:rsidRPr="00671D5E" w:rsidRDefault="00D84178" w:rsidP="005D5BA5">
      <w:pPr>
        <w:pStyle w:val="ListParagraph"/>
        <w:jc w:val="both"/>
        <w:rPr>
          <w:rFonts w:ascii="Calibri" w:hAnsi="Calibri" w:cs="Calibri"/>
          <w:sz w:val="24"/>
          <w:szCs w:val="24"/>
          <w:lang w:val="en-GB"/>
        </w:rPr>
      </w:pPr>
    </w:p>
    <w:p w14:paraId="71F798A8" w14:textId="77777777" w:rsidR="00D84178" w:rsidRPr="00671D5E" w:rsidRDefault="00D84178" w:rsidP="005D5BA5">
      <w:pPr>
        <w:pStyle w:val="ListParagraph"/>
        <w:jc w:val="both"/>
        <w:rPr>
          <w:rFonts w:ascii="Calibri" w:hAnsi="Calibri" w:cs="Calibri"/>
          <w:sz w:val="24"/>
          <w:szCs w:val="24"/>
          <w:lang w:val="en-GB"/>
        </w:rPr>
      </w:pPr>
    </w:p>
    <w:p w14:paraId="5BC294DE" w14:textId="77777777" w:rsidR="00D84178" w:rsidRPr="00671D5E" w:rsidRDefault="00D84178" w:rsidP="005D5BA5">
      <w:pPr>
        <w:pStyle w:val="ListParagraph"/>
        <w:jc w:val="both"/>
        <w:rPr>
          <w:rFonts w:ascii="Calibri" w:hAnsi="Calibri" w:cs="Calibri"/>
          <w:sz w:val="24"/>
          <w:szCs w:val="24"/>
          <w:lang w:val="en-GB"/>
        </w:rPr>
      </w:pPr>
    </w:p>
    <w:p w14:paraId="7D36B6E2" w14:textId="77777777" w:rsidR="00D84178" w:rsidRPr="00671D5E" w:rsidRDefault="00D84178" w:rsidP="005D5BA5">
      <w:pPr>
        <w:pStyle w:val="ListParagraph"/>
        <w:jc w:val="both"/>
        <w:rPr>
          <w:rFonts w:ascii="Calibri" w:hAnsi="Calibri" w:cs="Calibri"/>
          <w:sz w:val="24"/>
          <w:szCs w:val="24"/>
          <w:lang w:val="en-GB"/>
        </w:rPr>
      </w:pPr>
    </w:p>
    <w:p w14:paraId="43A65479" w14:textId="77777777" w:rsidR="00D57DB9" w:rsidRPr="00671D5E" w:rsidRDefault="00D57DB9" w:rsidP="005D5BA5">
      <w:pPr>
        <w:widowControl w:val="0"/>
        <w:jc w:val="both"/>
        <w:rPr>
          <w:rFonts w:ascii="Calibri" w:hAnsi="Calibri" w:cs="Calibri"/>
          <w:sz w:val="24"/>
          <w:szCs w:val="24"/>
          <w:lang w:val="en-GB"/>
        </w:rPr>
      </w:pP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1109"/>
        <w:gridCol w:w="1277"/>
        <w:gridCol w:w="1126"/>
        <w:gridCol w:w="1080"/>
        <w:gridCol w:w="1170"/>
        <w:gridCol w:w="1080"/>
        <w:gridCol w:w="1080"/>
      </w:tblGrid>
      <w:tr w:rsidR="00D57DB9" w:rsidRPr="00671D5E" w14:paraId="3ED6C39F" w14:textId="77777777" w:rsidTr="00D57DB9">
        <w:trPr>
          <w:tblHeader/>
          <w:jc w:val="center"/>
        </w:trPr>
        <w:tc>
          <w:tcPr>
            <w:tcW w:w="900" w:type="dxa"/>
            <w:tcBorders>
              <w:top w:val="nil"/>
              <w:left w:val="nil"/>
              <w:bottom w:val="nil"/>
              <w:right w:val="nil"/>
            </w:tcBorders>
          </w:tcPr>
          <w:p w14:paraId="70648378"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tc>
        <w:tc>
          <w:tcPr>
            <w:tcW w:w="1108" w:type="dxa"/>
            <w:tcBorders>
              <w:top w:val="nil"/>
              <w:left w:val="nil"/>
              <w:bottom w:val="nil"/>
              <w:right w:val="nil"/>
            </w:tcBorders>
          </w:tcPr>
          <w:p w14:paraId="50040504"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tc>
        <w:tc>
          <w:tcPr>
            <w:tcW w:w="1276" w:type="dxa"/>
            <w:tcBorders>
              <w:top w:val="nil"/>
              <w:left w:val="nil"/>
              <w:bottom w:val="nil"/>
              <w:right w:val="nil"/>
            </w:tcBorders>
          </w:tcPr>
          <w:p w14:paraId="1F28F27C"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tc>
        <w:tc>
          <w:tcPr>
            <w:tcW w:w="5536" w:type="dxa"/>
            <w:gridSpan w:val="5"/>
            <w:tcBorders>
              <w:top w:val="single" w:sz="4" w:space="0" w:color="auto"/>
              <w:left w:val="single" w:sz="4" w:space="0" w:color="auto"/>
              <w:bottom w:val="single" w:sz="4" w:space="0" w:color="auto"/>
              <w:right w:val="single" w:sz="4" w:space="0" w:color="auto"/>
            </w:tcBorders>
            <w:hideMark/>
          </w:tcPr>
          <w:p w14:paraId="69B72802"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r w:rsidRPr="00671D5E">
              <w:rPr>
                <w:rFonts w:ascii="Calibri" w:hAnsi="Calibri" w:cs="Calibri"/>
                <w:b/>
                <w:sz w:val="24"/>
                <w:szCs w:val="24"/>
                <w:lang w:val="en-GB"/>
              </w:rPr>
              <w:t>Pipeline Pressure Rating PN (bars)</w:t>
            </w:r>
          </w:p>
        </w:tc>
      </w:tr>
      <w:tr w:rsidR="00D57DB9" w:rsidRPr="00671D5E" w14:paraId="62B27103" w14:textId="77777777" w:rsidTr="00D57DB9">
        <w:trPr>
          <w:tblHeader/>
          <w:jc w:val="center"/>
        </w:trPr>
        <w:tc>
          <w:tcPr>
            <w:tcW w:w="900" w:type="dxa"/>
            <w:tcBorders>
              <w:top w:val="single" w:sz="4" w:space="0" w:color="auto"/>
              <w:left w:val="single" w:sz="4" w:space="0" w:color="auto"/>
              <w:bottom w:val="single" w:sz="4" w:space="0" w:color="auto"/>
              <w:right w:val="single" w:sz="4" w:space="0" w:color="auto"/>
            </w:tcBorders>
            <w:hideMark/>
          </w:tcPr>
          <w:p w14:paraId="372CF645"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r w:rsidRPr="00671D5E">
              <w:rPr>
                <w:rFonts w:ascii="Calibri" w:hAnsi="Calibri" w:cs="Calibri"/>
                <w:b/>
                <w:sz w:val="24"/>
                <w:szCs w:val="24"/>
                <w:lang w:val="en-GB"/>
              </w:rPr>
              <w:t>Size DN</w:t>
            </w:r>
          </w:p>
        </w:tc>
        <w:tc>
          <w:tcPr>
            <w:tcW w:w="1108" w:type="dxa"/>
            <w:tcBorders>
              <w:top w:val="single" w:sz="4" w:space="0" w:color="auto"/>
              <w:left w:val="single" w:sz="4" w:space="0" w:color="auto"/>
              <w:bottom w:val="single" w:sz="4" w:space="0" w:color="auto"/>
              <w:right w:val="single" w:sz="4" w:space="0" w:color="auto"/>
            </w:tcBorders>
            <w:hideMark/>
          </w:tcPr>
          <w:p w14:paraId="17EFCD2F"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r w:rsidRPr="00671D5E">
              <w:rPr>
                <w:rFonts w:ascii="Calibri" w:hAnsi="Calibri" w:cs="Calibri"/>
                <w:b/>
                <w:sz w:val="24"/>
                <w:szCs w:val="24"/>
                <w:lang w:val="en-GB"/>
              </w:rPr>
              <w:t>Outside Dia., da</w:t>
            </w:r>
          </w:p>
        </w:tc>
        <w:tc>
          <w:tcPr>
            <w:tcW w:w="1276" w:type="dxa"/>
            <w:tcBorders>
              <w:top w:val="single" w:sz="4" w:space="0" w:color="auto"/>
              <w:left w:val="single" w:sz="4" w:space="0" w:color="auto"/>
              <w:bottom w:val="single" w:sz="4" w:space="0" w:color="auto"/>
              <w:right w:val="single" w:sz="4" w:space="0" w:color="auto"/>
            </w:tcBorders>
            <w:hideMark/>
          </w:tcPr>
          <w:p w14:paraId="09F7C3A3"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r w:rsidRPr="00671D5E">
              <w:rPr>
                <w:rFonts w:ascii="Calibri" w:hAnsi="Calibri" w:cs="Calibri"/>
                <w:b/>
                <w:sz w:val="24"/>
                <w:szCs w:val="24"/>
                <w:lang w:val="en-GB"/>
              </w:rPr>
              <w:t>Thickness</w:t>
            </w:r>
          </w:p>
        </w:tc>
        <w:tc>
          <w:tcPr>
            <w:tcW w:w="1126" w:type="dxa"/>
            <w:tcBorders>
              <w:top w:val="single" w:sz="4" w:space="0" w:color="auto"/>
              <w:left w:val="single" w:sz="4" w:space="0" w:color="auto"/>
              <w:bottom w:val="single" w:sz="4" w:space="0" w:color="auto"/>
              <w:right w:val="single" w:sz="4" w:space="0" w:color="auto"/>
            </w:tcBorders>
            <w:hideMark/>
          </w:tcPr>
          <w:p w14:paraId="42B6E262"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r w:rsidRPr="00671D5E">
              <w:rPr>
                <w:rFonts w:ascii="Calibri" w:hAnsi="Calibri" w:cs="Calibri"/>
                <w:b/>
                <w:sz w:val="24"/>
                <w:szCs w:val="24"/>
                <w:lang w:val="en-GB"/>
              </w:rPr>
              <w:t>St37.0</w:t>
            </w:r>
          </w:p>
          <w:p w14:paraId="2484A939"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proofErr w:type="spellStart"/>
            <w:r w:rsidRPr="00671D5E">
              <w:rPr>
                <w:rFonts w:ascii="Calibri" w:hAnsi="Calibri" w:cs="Calibri"/>
                <w:b/>
                <w:sz w:val="24"/>
                <w:szCs w:val="24"/>
                <w:lang w:val="en-GB"/>
              </w:rPr>
              <w:t>Vn</w:t>
            </w:r>
            <w:proofErr w:type="spellEnd"/>
            <w:r w:rsidRPr="00671D5E">
              <w:rPr>
                <w:rFonts w:ascii="Calibri" w:hAnsi="Calibri" w:cs="Calibri"/>
                <w:b/>
                <w:sz w:val="24"/>
                <w:szCs w:val="24"/>
                <w:lang w:val="en-GB"/>
              </w:rPr>
              <w:t>=0.9</w:t>
            </w:r>
          </w:p>
        </w:tc>
        <w:tc>
          <w:tcPr>
            <w:tcW w:w="1080" w:type="dxa"/>
            <w:tcBorders>
              <w:top w:val="single" w:sz="4" w:space="0" w:color="auto"/>
              <w:left w:val="single" w:sz="4" w:space="0" w:color="auto"/>
              <w:bottom w:val="single" w:sz="4" w:space="0" w:color="auto"/>
              <w:right w:val="single" w:sz="4" w:space="0" w:color="auto"/>
            </w:tcBorders>
            <w:hideMark/>
          </w:tcPr>
          <w:p w14:paraId="4A6B3A07"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r w:rsidRPr="00671D5E">
              <w:rPr>
                <w:rFonts w:ascii="Calibri" w:hAnsi="Calibri" w:cs="Calibri"/>
                <w:b/>
                <w:sz w:val="24"/>
                <w:szCs w:val="24"/>
                <w:lang w:val="en-GB"/>
              </w:rPr>
              <w:t>St37.0</w:t>
            </w:r>
          </w:p>
          <w:p w14:paraId="084194DC"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proofErr w:type="spellStart"/>
            <w:r w:rsidRPr="00671D5E">
              <w:rPr>
                <w:rFonts w:ascii="Calibri" w:hAnsi="Calibri" w:cs="Calibri"/>
                <w:b/>
                <w:sz w:val="24"/>
                <w:szCs w:val="24"/>
                <w:lang w:val="en-GB"/>
              </w:rPr>
              <w:t>Vn</w:t>
            </w:r>
            <w:proofErr w:type="spellEnd"/>
            <w:r w:rsidRPr="00671D5E">
              <w:rPr>
                <w:rFonts w:ascii="Calibri" w:hAnsi="Calibri" w:cs="Calibri"/>
                <w:b/>
                <w:sz w:val="24"/>
                <w:szCs w:val="24"/>
                <w:lang w:val="en-GB"/>
              </w:rPr>
              <w:t>=0.9</w:t>
            </w:r>
          </w:p>
        </w:tc>
        <w:tc>
          <w:tcPr>
            <w:tcW w:w="1170" w:type="dxa"/>
            <w:tcBorders>
              <w:top w:val="single" w:sz="4" w:space="0" w:color="auto"/>
              <w:left w:val="single" w:sz="4" w:space="0" w:color="auto"/>
              <w:bottom w:val="single" w:sz="4" w:space="0" w:color="auto"/>
              <w:right w:val="single" w:sz="4" w:space="0" w:color="auto"/>
            </w:tcBorders>
            <w:hideMark/>
          </w:tcPr>
          <w:p w14:paraId="60E978E7"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r w:rsidRPr="00671D5E">
              <w:rPr>
                <w:rFonts w:ascii="Calibri" w:hAnsi="Calibri" w:cs="Calibri"/>
                <w:b/>
                <w:sz w:val="24"/>
                <w:szCs w:val="24"/>
                <w:lang w:val="en-GB"/>
              </w:rPr>
              <w:t>St52.0</w:t>
            </w:r>
          </w:p>
          <w:p w14:paraId="1BFC4B86"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proofErr w:type="spellStart"/>
            <w:r w:rsidRPr="00671D5E">
              <w:rPr>
                <w:rFonts w:ascii="Calibri" w:hAnsi="Calibri" w:cs="Calibri"/>
                <w:b/>
                <w:sz w:val="24"/>
                <w:szCs w:val="24"/>
                <w:lang w:val="en-GB"/>
              </w:rPr>
              <w:t>Vn</w:t>
            </w:r>
            <w:proofErr w:type="spellEnd"/>
            <w:r w:rsidRPr="00671D5E">
              <w:rPr>
                <w:rFonts w:ascii="Calibri" w:hAnsi="Calibri" w:cs="Calibri"/>
                <w:b/>
                <w:sz w:val="24"/>
                <w:szCs w:val="24"/>
                <w:lang w:val="en-GB"/>
              </w:rPr>
              <w:t>=0.9</w:t>
            </w:r>
          </w:p>
        </w:tc>
        <w:tc>
          <w:tcPr>
            <w:tcW w:w="1080" w:type="dxa"/>
            <w:tcBorders>
              <w:top w:val="single" w:sz="4" w:space="0" w:color="auto"/>
              <w:left w:val="single" w:sz="4" w:space="0" w:color="auto"/>
              <w:bottom w:val="single" w:sz="4" w:space="0" w:color="auto"/>
              <w:right w:val="single" w:sz="4" w:space="0" w:color="auto"/>
            </w:tcBorders>
            <w:hideMark/>
          </w:tcPr>
          <w:p w14:paraId="78AB7876"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r w:rsidRPr="00671D5E">
              <w:rPr>
                <w:rFonts w:ascii="Calibri" w:hAnsi="Calibri" w:cs="Calibri"/>
                <w:b/>
                <w:sz w:val="24"/>
                <w:szCs w:val="24"/>
                <w:lang w:val="en-GB"/>
              </w:rPr>
              <w:t>St37.0</w:t>
            </w:r>
          </w:p>
          <w:p w14:paraId="722E156A"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proofErr w:type="spellStart"/>
            <w:r w:rsidRPr="00671D5E">
              <w:rPr>
                <w:rFonts w:ascii="Calibri" w:hAnsi="Calibri" w:cs="Calibri"/>
                <w:b/>
                <w:sz w:val="24"/>
                <w:szCs w:val="24"/>
                <w:lang w:val="en-GB"/>
              </w:rPr>
              <w:t>Vn</w:t>
            </w:r>
            <w:proofErr w:type="spellEnd"/>
            <w:r w:rsidRPr="00671D5E">
              <w:rPr>
                <w:rFonts w:ascii="Calibri" w:hAnsi="Calibri" w:cs="Calibri"/>
                <w:b/>
                <w:sz w:val="24"/>
                <w:szCs w:val="24"/>
                <w:lang w:val="en-GB"/>
              </w:rPr>
              <w:t>=1.0</w:t>
            </w:r>
          </w:p>
        </w:tc>
        <w:tc>
          <w:tcPr>
            <w:tcW w:w="1080" w:type="dxa"/>
            <w:tcBorders>
              <w:top w:val="single" w:sz="4" w:space="0" w:color="auto"/>
              <w:left w:val="single" w:sz="4" w:space="0" w:color="auto"/>
              <w:bottom w:val="single" w:sz="4" w:space="0" w:color="auto"/>
              <w:right w:val="single" w:sz="4" w:space="0" w:color="auto"/>
            </w:tcBorders>
            <w:hideMark/>
          </w:tcPr>
          <w:p w14:paraId="13CB28E3"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r w:rsidRPr="00671D5E">
              <w:rPr>
                <w:rFonts w:ascii="Calibri" w:hAnsi="Calibri" w:cs="Calibri"/>
                <w:b/>
                <w:sz w:val="24"/>
                <w:szCs w:val="24"/>
                <w:lang w:val="en-GB"/>
              </w:rPr>
              <w:t>St52.0</w:t>
            </w:r>
          </w:p>
          <w:p w14:paraId="5166C9DE"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proofErr w:type="spellStart"/>
            <w:r w:rsidRPr="00671D5E">
              <w:rPr>
                <w:rFonts w:ascii="Calibri" w:hAnsi="Calibri" w:cs="Calibri"/>
                <w:b/>
                <w:sz w:val="24"/>
                <w:szCs w:val="24"/>
                <w:lang w:val="en-GB"/>
              </w:rPr>
              <w:t>Vn</w:t>
            </w:r>
            <w:proofErr w:type="spellEnd"/>
            <w:r w:rsidRPr="00671D5E">
              <w:rPr>
                <w:rFonts w:ascii="Calibri" w:hAnsi="Calibri" w:cs="Calibri"/>
                <w:b/>
                <w:sz w:val="24"/>
                <w:szCs w:val="24"/>
                <w:lang w:val="en-GB"/>
              </w:rPr>
              <w:t>=1.0</w:t>
            </w:r>
          </w:p>
        </w:tc>
      </w:tr>
      <w:tr w:rsidR="00D57DB9" w:rsidRPr="00671D5E" w14:paraId="2B23DF7F" w14:textId="77777777" w:rsidTr="00D57DB9">
        <w:trPr>
          <w:tblHeader/>
          <w:jc w:val="center"/>
        </w:trPr>
        <w:tc>
          <w:tcPr>
            <w:tcW w:w="900" w:type="dxa"/>
            <w:tcBorders>
              <w:top w:val="single" w:sz="4" w:space="0" w:color="auto"/>
              <w:left w:val="single" w:sz="4" w:space="0" w:color="auto"/>
              <w:bottom w:val="single" w:sz="4" w:space="0" w:color="auto"/>
              <w:right w:val="single" w:sz="4" w:space="0" w:color="auto"/>
            </w:tcBorders>
            <w:hideMark/>
          </w:tcPr>
          <w:p w14:paraId="16209D48"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r w:rsidRPr="00671D5E">
              <w:rPr>
                <w:rFonts w:ascii="Calibri" w:hAnsi="Calibri" w:cs="Calibri"/>
                <w:b/>
                <w:sz w:val="24"/>
                <w:szCs w:val="24"/>
                <w:lang w:val="en-GB"/>
              </w:rPr>
              <w:t>mm</w:t>
            </w:r>
          </w:p>
        </w:tc>
        <w:tc>
          <w:tcPr>
            <w:tcW w:w="1108" w:type="dxa"/>
            <w:tcBorders>
              <w:top w:val="single" w:sz="4" w:space="0" w:color="auto"/>
              <w:left w:val="single" w:sz="4" w:space="0" w:color="auto"/>
              <w:bottom w:val="single" w:sz="4" w:space="0" w:color="auto"/>
              <w:right w:val="single" w:sz="4" w:space="0" w:color="auto"/>
            </w:tcBorders>
            <w:hideMark/>
          </w:tcPr>
          <w:p w14:paraId="10D96A18"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r w:rsidRPr="00671D5E">
              <w:rPr>
                <w:rFonts w:ascii="Calibri" w:hAnsi="Calibri" w:cs="Calibri"/>
                <w:b/>
                <w:sz w:val="24"/>
                <w:szCs w:val="24"/>
                <w:lang w:val="en-GB"/>
              </w:rPr>
              <w:t>mm</w:t>
            </w:r>
          </w:p>
        </w:tc>
        <w:tc>
          <w:tcPr>
            <w:tcW w:w="1276" w:type="dxa"/>
            <w:tcBorders>
              <w:top w:val="single" w:sz="4" w:space="0" w:color="auto"/>
              <w:left w:val="single" w:sz="4" w:space="0" w:color="auto"/>
              <w:bottom w:val="single" w:sz="4" w:space="0" w:color="auto"/>
              <w:right w:val="single" w:sz="4" w:space="0" w:color="auto"/>
            </w:tcBorders>
            <w:hideMark/>
          </w:tcPr>
          <w:p w14:paraId="46690118"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r w:rsidRPr="00671D5E">
              <w:rPr>
                <w:rFonts w:ascii="Calibri" w:hAnsi="Calibri" w:cs="Calibri"/>
                <w:b/>
                <w:sz w:val="24"/>
                <w:szCs w:val="24"/>
                <w:lang w:val="en-GB"/>
              </w:rPr>
              <w:t>mm</w:t>
            </w:r>
          </w:p>
        </w:tc>
        <w:tc>
          <w:tcPr>
            <w:tcW w:w="1126" w:type="dxa"/>
            <w:tcBorders>
              <w:top w:val="single" w:sz="4" w:space="0" w:color="auto"/>
              <w:left w:val="single" w:sz="4" w:space="0" w:color="auto"/>
              <w:bottom w:val="single" w:sz="4" w:space="0" w:color="auto"/>
              <w:right w:val="single" w:sz="4" w:space="0" w:color="auto"/>
            </w:tcBorders>
            <w:hideMark/>
          </w:tcPr>
          <w:p w14:paraId="72DBF2E4"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r w:rsidRPr="00671D5E">
              <w:rPr>
                <w:rFonts w:ascii="Calibri" w:hAnsi="Calibri" w:cs="Calibri"/>
                <w:b/>
                <w:sz w:val="24"/>
                <w:szCs w:val="24"/>
                <w:lang w:val="en-GB"/>
              </w:rPr>
              <w:t>Test</w:t>
            </w:r>
          </w:p>
          <w:p w14:paraId="7CF36947"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r w:rsidRPr="00671D5E">
              <w:rPr>
                <w:rFonts w:ascii="Calibri" w:hAnsi="Calibri" w:cs="Calibri"/>
                <w:b/>
                <w:sz w:val="24"/>
                <w:szCs w:val="24"/>
                <w:lang w:val="en-GB"/>
              </w:rPr>
              <w:t>Report 2.2</w:t>
            </w:r>
          </w:p>
        </w:tc>
        <w:tc>
          <w:tcPr>
            <w:tcW w:w="1080" w:type="dxa"/>
            <w:tcBorders>
              <w:top w:val="single" w:sz="4" w:space="0" w:color="auto"/>
              <w:left w:val="single" w:sz="4" w:space="0" w:color="auto"/>
              <w:bottom w:val="single" w:sz="4" w:space="0" w:color="auto"/>
              <w:right w:val="single" w:sz="4" w:space="0" w:color="auto"/>
            </w:tcBorders>
            <w:hideMark/>
          </w:tcPr>
          <w:p w14:paraId="60816AE1"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r w:rsidRPr="00671D5E">
              <w:rPr>
                <w:rFonts w:ascii="Calibri" w:hAnsi="Calibri" w:cs="Calibri"/>
                <w:b/>
                <w:sz w:val="24"/>
                <w:szCs w:val="24"/>
                <w:lang w:val="en-GB"/>
              </w:rPr>
              <w:t>Cert. 3.1B</w:t>
            </w:r>
          </w:p>
        </w:tc>
        <w:tc>
          <w:tcPr>
            <w:tcW w:w="1170" w:type="dxa"/>
            <w:tcBorders>
              <w:top w:val="single" w:sz="4" w:space="0" w:color="auto"/>
              <w:left w:val="single" w:sz="4" w:space="0" w:color="auto"/>
              <w:bottom w:val="single" w:sz="4" w:space="0" w:color="auto"/>
              <w:right w:val="single" w:sz="4" w:space="0" w:color="auto"/>
            </w:tcBorders>
            <w:hideMark/>
          </w:tcPr>
          <w:p w14:paraId="562E1FB1"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r w:rsidRPr="00671D5E">
              <w:rPr>
                <w:rFonts w:ascii="Calibri" w:hAnsi="Calibri" w:cs="Calibri"/>
                <w:b/>
                <w:sz w:val="24"/>
                <w:szCs w:val="24"/>
                <w:lang w:val="en-GB"/>
              </w:rPr>
              <w:t>Cert. 3.1B</w:t>
            </w:r>
          </w:p>
        </w:tc>
        <w:tc>
          <w:tcPr>
            <w:tcW w:w="1080" w:type="dxa"/>
            <w:tcBorders>
              <w:top w:val="single" w:sz="4" w:space="0" w:color="auto"/>
              <w:left w:val="single" w:sz="4" w:space="0" w:color="auto"/>
              <w:bottom w:val="single" w:sz="4" w:space="0" w:color="auto"/>
              <w:right w:val="single" w:sz="4" w:space="0" w:color="auto"/>
            </w:tcBorders>
            <w:hideMark/>
          </w:tcPr>
          <w:p w14:paraId="1433AEB6"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r w:rsidRPr="00671D5E">
              <w:rPr>
                <w:rFonts w:ascii="Calibri" w:hAnsi="Calibri" w:cs="Calibri"/>
                <w:b/>
                <w:sz w:val="24"/>
                <w:szCs w:val="24"/>
                <w:lang w:val="en-GB"/>
              </w:rPr>
              <w:t>Cert. 3.1B</w:t>
            </w:r>
          </w:p>
        </w:tc>
        <w:tc>
          <w:tcPr>
            <w:tcW w:w="1080" w:type="dxa"/>
            <w:tcBorders>
              <w:top w:val="single" w:sz="4" w:space="0" w:color="auto"/>
              <w:left w:val="single" w:sz="4" w:space="0" w:color="auto"/>
              <w:bottom w:val="single" w:sz="4" w:space="0" w:color="auto"/>
              <w:right w:val="single" w:sz="4" w:space="0" w:color="auto"/>
            </w:tcBorders>
            <w:hideMark/>
          </w:tcPr>
          <w:p w14:paraId="3A655EDC"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r w:rsidRPr="00671D5E">
              <w:rPr>
                <w:rFonts w:ascii="Calibri" w:hAnsi="Calibri" w:cs="Calibri"/>
                <w:b/>
                <w:sz w:val="24"/>
                <w:szCs w:val="24"/>
                <w:lang w:val="en-GB"/>
              </w:rPr>
              <w:t>Cert. 3.1B</w:t>
            </w:r>
          </w:p>
        </w:tc>
      </w:tr>
      <w:tr w:rsidR="00D57DB9" w:rsidRPr="00671D5E" w14:paraId="119D8A46" w14:textId="77777777" w:rsidTr="00D57DB9">
        <w:trPr>
          <w:jc w:val="center"/>
        </w:trPr>
        <w:tc>
          <w:tcPr>
            <w:tcW w:w="900" w:type="dxa"/>
            <w:tcBorders>
              <w:top w:val="single" w:sz="4" w:space="0" w:color="auto"/>
              <w:left w:val="single" w:sz="4" w:space="0" w:color="auto"/>
              <w:bottom w:val="single" w:sz="4" w:space="0" w:color="auto"/>
              <w:right w:val="single" w:sz="4" w:space="0" w:color="auto"/>
            </w:tcBorders>
            <w:hideMark/>
          </w:tcPr>
          <w:p w14:paraId="0F8EA849"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80</w:t>
            </w:r>
          </w:p>
        </w:tc>
        <w:tc>
          <w:tcPr>
            <w:tcW w:w="1108" w:type="dxa"/>
            <w:tcBorders>
              <w:top w:val="single" w:sz="4" w:space="0" w:color="auto"/>
              <w:left w:val="single" w:sz="4" w:space="0" w:color="auto"/>
              <w:bottom w:val="single" w:sz="4" w:space="0" w:color="auto"/>
              <w:right w:val="single" w:sz="4" w:space="0" w:color="auto"/>
            </w:tcBorders>
            <w:hideMark/>
          </w:tcPr>
          <w:p w14:paraId="4D8B05F7"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88.9</w:t>
            </w:r>
          </w:p>
        </w:tc>
        <w:tc>
          <w:tcPr>
            <w:tcW w:w="1276" w:type="dxa"/>
            <w:tcBorders>
              <w:top w:val="single" w:sz="4" w:space="0" w:color="auto"/>
              <w:left w:val="single" w:sz="4" w:space="0" w:color="auto"/>
              <w:bottom w:val="single" w:sz="4" w:space="0" w:color="auto"/>
              <w:right w:val="single" w:sz="4" w:space="0" w:color="auto"/>
            </w:tcBorders>
            <w:hideMark/>
          </w:tcPr>
          <w:p w14:paraId="3D77ADB0"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3.2</w:t>
            </w:r>
          </w:p>
        </w:tc>
        <w:tc>
          <w:tcPr>
            <w:tcW w:w="1126" w:type="dxa"/>
            <w:tcBorders>
              <w:top w:val="single" w:sz="4" w:space="0" w:color="auto"/>
              <w:left w:val="single" w:sz="4" w:space="0" w:color="auto"/>
              <w:bottom w:val="single" w:sz="4" w:space="0" w:color="auto"/>
              <w:right w:val="single" w:sz="4" w:space="0" w:color="auto"/>
            </w:tcBorders>
            <w:hideMark/>
          </w:tcPr>
          <w:p w14:paraId="43028211"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63</w:t>
            </w:r>
          </w:p>
        </w:tc>
        <w:tc>
          <w:tcPr>
            <w:tcW w:w="1080" w:type="dxa"/>
            <w:tcBorders>
              <w:top w:val="single" w:sz="4" w:space="0" w:color="auto"/>
              <w:left w:val="single" w:sz="4" w:space="0" w:color="auto"/>
              <w:bottom w:val="single" w:sz="4" w:space="0" w:color="auto"/>
              <w:right w:val="single" w:sz="4" w:space="0" w:color="auto"/>
            </w:tcBorders>
            <w:hideMark/>
          </w:tcPr>
          <w:p w14:paraId="0AAF667E"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80</w:t>
            </w:r>
          </w:p>
        </w:tc>
        <w:tc>
          <w:tcPr>
            <w:tcW w:w="1170" w:type="dxa"/>
            <w:tcBorders>
              <w:top w:val="single" w:sz="4" w:space="0" w:color="auto"/>
              <w:left w:val="single" w:sz="4" w:space="0" w:color="auto"/>
              <w:bottom w:val="single" w:sz="4" w:space="0" w:color="auto"/>
              <w:right w:val="single" w:sz="4" w:space="0" w:color="auto"/>
            </w:tcBorders>
            <w:hideMark/>
          </w:tcPr>
          <w:p w14:paraId="6F5FA94C"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125</w:t>
            </w:r>
          </w:p>
        </w:tc>
        <w:tc>
          <w:tcPr>
            <w:tcW w:w="1080" w:type="dxa"/>
            <w:tcBorders>
              <w:top w:val="single" w:sz="4" w:space="0" w:color="auto"/>
              <w:left w:val="single" w:sz="4" w:space="0" w:color="auto"/>
              <w:bottom w:val="single" w:sz="4" w:space="0" w:color="auto"/>
              <w:right w:val="single" w:sz="4" w:space="0" w:color="auto"/>
            </w:tcBorders>
            <w:hideMark/>
          </w:tcPr>
          <w:p w14:paraId="0CCF700D"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100</w:t>
            </w:r>
          </w:p>
        </w:tc>
        <w:tc>
          <w:tcPr>
            <w:tcW w:w="1080" w:type="dxa"/>
            <w:tcBorders>
              <w:top w:val="single" w:sz="4" w:space="0" w:color="auto"/>
              <w:left w:val="single" w:sz="4" w:space="0" w:color="auto"/>
              <w:bottom w:val="single" w:sz="4" w:space="0" w:color="auto"/>
              <w:right w:val="single" w:sz="4" w:space="0" w:color="auto"/>
            </w:tcBorders>
            <w:hideMark/>
          </w:tcPr>
          <w:p w14:paraId="79772726"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125</w:t>
            </w:r>
          </w:p>
        </w:tc>
      </w:tr>
      <w:tr w:rsidR="00D57DB9" w:rsidRPr="00671D5E" w14:paraId="0BB6EBEE" w14:textId="77777777" w:rsidTr="00D57DB9">
        <w:trPr>
          <w:jc w:val="center"/>
        </w:trPr>
        <w:tc>
          <w:tcPr>
            <w:tcW w:w="900" w:type="dxa"/>
            <w:tcBorders>
              <w:top w:val="single" w:sz="4" w:space="0" w:color="auto"/>
              <w:left w:val="single" w:sz="4" w:space="0" w:color="auto"/>
              <w:bottom w:val="single" w:sz="4" w:space="0" w:color="auto"/>
              <w:right w:val="single" w:sz="4" w:space="0" w:color="auto"/>
            </w:tcBorders>
            <w:hideMark/>
          </w:tcPr>
          <w:p w14:paraId="02B72823"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100</w:t>
            </w:r>
          </w:p>
        </w:tc>
        <w:tc>
          <w:tcPr>
            <w:tcW w:w="1108" w:type="dxa"/>
            <w:tcBorders>
              <w:top w:val="single" w:sz="4" w:space="0" w:color="auto"/>
              <w:left w:val="single" w:sz="4" w:space="0" w:color="auto"/>
              <w:bottom w:val="single" w:sz="4" w:space="0" w:color="auto"/>
              <w:right w:val="single" w:sz="4" w:space="0" w:color="auto"/>
            </w:tcBorders>
            <w:hideMark/>
          </w:tcPr>
          <w:p w14:paraId="442007B0"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114.3</w:t>
            </w:r>
          </w:p>
        </w:tc>
        <w:tc>
          <w:tcPr>
            <w:tcW w:w="1276" w:type="dxa"/>
            <w:tcBorders>
              <w:top w:val="single" w:sz="4" w:space="0" w:color="auto"/>
              <w:left w:val="single" w:sz="4" w:space="0" w:color="auto"/>
              <w:bottom w:val="single" w:sz="4" w:space="0" w:color="auto"/>
              <w:right w:val="single" w:sz="4" w:space="0" w:color="auto"/>
            </w:tcBorders>
            <w:hideMark/>
          </w:tcPr>
          <w:p w14:paraId="3C23604C"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3.2</w:t>
            </w:r>
          </w:p>
        </w:tc>
        <w:tc>
          <w:tcPr>
            <w:tcW w:w="1126" w:type="dxa"/>
            <w:tcBorders>
              <w:top w:val="single" w:sz="4" w:space="0" w:color="auto"/>
              <w:left w:val="single" w:sz="4" w:space="0" w:color="auto"/>
              <w:bottom w:val="single" w:sz="4" w:space="0" w:color="auto"/>
              <w:right w:val="single" w:sz="4" w:space="0" w:color="auto"/>
            </w:tcBorders>
            <w:hideMark/>
          </w:tcPr>
          <w:p w14:paraId="68861898"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50</w:t>
            </w:r>
          </w:p>
        </w:tc>
        <w:tc>
          <w:tcPr>
            <w:tcW w:w="1080" w:type="dxa"/>
            <w:tcBorders>
              <w:top w:val="single" w:sz="4" w:space="0" w:color="auto"/>
              <w:left w:val="single" w:sz="4" w:space="0" w:color="auto"/>
              <w:bottom w:val="single" w:sz="4" w:space="0" w:color="auto"/>
              <w:right w:val="single" w:sz="4" w:space="0" w:color="auto"/>
            </w:tcBorders>
            <w:hideMark/>
          </w:tcPr>
          <w:p w14:paraId="5BC6B063"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63</w:t>
            </w:r>
          </w:p>
        </w:tc>
        <w:tc>
          <w:tcPr>
            <w:tcW w:w="1170" w:type="dxa"/>
            <w:tcBorders>
              <w:top w:val="single" w:sz="4" w:space="0" w:color="auto"/>
              <w:left w:val="single" w:sz="4" w:space="0" w:color="auto"/>
              <w:bottom w:val="single" w:sz="4" w:space="0" w:color="auto"/>
              <w:right w:val="single" w:sz="4" w:space="0" w:color="auto"/>
            </w:tcBorders>
            <w:hideMark/>
          </w:tcPr>
          <w:p w14:paraId="7863B65F"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100</w:t>
            </w:r>
          </w:p>
        </w:tc>
        <w:tc>
          <w:tcPr>
            <w:tcW w:w="1080" w:type="dxa"/>
            <w:tcBorders>
              <w:top w:val="single" w:sz="4" w:space="0" w:color="auto"/>
              <w:left w:val="single" w:sz="4" w:space="0" w:color="auto"/>
              <w:bottom w:val="single" w:sz="4" w:space="0" w:color="auto"/>
              <w:right w:val="single" w:sz="4" w:space="0" w:color="auto"/>
            </w:tcBorders>
            <w:hideMark/>
          </w:tcPr>
          <w:p w14:paraId="1ADC14BB"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63</w:t>
            </w:r>
          </w:p>
        </w:tc>
        <w:tc>
          <w:tcPr>
            <w:tcW w:w="1080" w:type="dxa"/>
            <w:tcBorders>
              <w:top w:val="single" w:sz="4" w:space="0" w:color="auto"/>
              <w:left w:val="single" w:sz="4" w:space="0" w:color="auto"/>
              <w:bottom w:val="single" w:sz="4" w:space="0" w:color="auto"/>
              <w:right w:val="single" w:sz="4" w:space="0" w:color="auto"/>
            </w:tcBorders>
            <w:hideMark/>
          </w:tcPr>
          <w:p w14:paraId="60525613"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100</w:t>
            </w:r>
          </w:p>
        </w:tc>
      </w:tr>
      <w:tr w:rsidR="00D57DB9" w:rsidRPr="00671D5E" w14:paraId="67D01A05" w14:textId="77777777" w:rsidTr="00D57DB9">
        <w:trPr>
          <w:jc w:val="center"/>
        </w:trPr>
        <w:tc>
          <w:tcPr>
            <w:tcW w:w="900" w:type="dxa"/>
            <w:tcBorders>
              <w:top w:val="single" w:sz="4" w:space="0" w:color="auto"/>
              <w:left w:val="single" w:sz="4" w:space="0" w:color="auto"/>
              <w:bottom w:val="single" w:sz="4" w:space="0" w:color="auto"/>
              <w:right w:val="single" w:sz="4" w:space="0" w:color="auto"/>
            </w:tcBorders>
            <w:hideMark/>
          </w:tcPr>
          <w:p w14:paraId="16A87A4D"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125</w:t>
            </w:r>
          </w:p>
        </w:tc>
        <w:tc>
          <w:tcPr>
            <w:tcW w:w="1108" w:type="dxa"/>
            <w:tcBorders>
              <w:top w:val="single" w:sz="4" w:space="0" w:color="auto"/>
              <w:left w:val="single" w:sz="4" w:space="0" w:color="auto"/>
              <w:bottom w:val="single" w:sz="4" w:space="0" w:color="auto"/>
              <w:right w:val="single" w:sz="4" w:space="0" w:color="auto"/>
            </w:tcBorders>
            <w:hideMark/>
          </w:tcPr>
          <w:p w14:paraId="371795C4"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139.7</w:t>
            </w:r>
          </w:p>
        </w:tc>
        <w:tc>
          <w:tcPr>
            <w:tcW w:w="1276" w:type="dxa"/>
            <w:tcBorders>
              <w:top w:val="single" w:sz="4" w:space="0" w:color="auto"/>
              <w:left w:val="single" w:sz="4" w:space="0" w:color="auto"/>
              <w:bottom w:val="single" w:sz="4" w:space="0" w:color="auto"/>
              <w:right w:val="single" w:sz="4" w:space="0" w:color="auto"/>
            </w:tcBorders>
            <w:hideMark/>
          </w:tcPr>
          <w:p w14:paraId="50AE3E11"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3.6</w:t>
            </w:r>
          </w:p>
        </w:tc>
        <w:tc>
          <w:tcPr>
            <w:tcW w:w="1126" w:type="dxa"/>
            <w:tcBorders>
              <w:top w:val="single" w:sz="4" w:space="0" w:color="auto"/>
              <w:left w:val="single" w:sz="4" w:space="0" w:color="auto"/>
              <w:bottom w:val="single" w:sz="4" w:space="0" w:color="auto"/>
              <w:right w:val="single" w:sz="4" w:space="0" w:color="auto"/>
            </w:tcBorders>
            <w:hideMark/>
          </w:tcPr>
          <w:p w14:paraId="2EC8893D"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50</w:t>
            </w:r>
          </w:p>
        </w:tc>
        <w:tc>
          <w:tcPr>
            <w:tcW w:w="1080" w:type="dxa"/>
            <w:tcBorders>
              <w:top w:val="single" w:sz="4" w:space="0" w:color="auto"/>
              <w:left w:val="single" w:sz="4" w:space="0" w:color="auto"/>
              <w:bottom w:val="single" w:sz="4" w:space="0" w:color="auto"/>
              <w:right w:val="single" w:sz="4" w:space="0" w:color="auto"/>
            </w:tcBorders>
            <w:hideMark/>
          </w:tcPr>
          <w:p w14:paraId="1B2025C2"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63</w:t>
            </w:r>
          </w:p>
        </w:tc>
        <w:tc>
          <w:tcPr>
            <w:tcW w:w="1170" w:type="dxa"/>
            <w:tcBorders>
              <w:top w:val="single" w:sz="4" w:space="0" w:color="auto"/>
              <w:left w:val="single" w:sz="4" w:space="0" w:color="auto"/>
              <w:bottom w:val="single" w:sz="4" w:space="0" w:color="auto"/>
              <w:right w:val="single" w:sz="4" w:space="0" w:color="auto"/>
            </w:tcBorders>
            <w:hideMark/>
          </w:tcPr>
          <w:p w14:paraId="44BA5723"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80</w:t>
            </w:r>
          </w:p>
        </w:tc>
        <w:tc>
          <w:tcPr>
            <w:tcW w:w="1080" w:type="dxa"/>
            <w:tcBorders>
              <w:top w:val="single" w:sz="4" w:space="0" w:color="auto"/>
              <w:left w:val="single" w:sz="4" w:space="0" w:color="auto"/>
              <w:bottom w:val="single" w:sz="4" w:space="0" w:color="auto"/>
              <w:right w:val="single" w:sz="4" w:space="0" w:color="auto"/>
            </w:tcBorders>
            <w:hideMark/>
          </w:tcPr>
          <w:p w14:paraId="16779182"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63</w:t>
            </w:r>
          </w:p>
        </w:tc>
        <w:tc>
          <w:tcPr>
            <w:tcW w:w="1080" w:type="dxa"/>
            <w:tcBorders>
              <w:top w:val="single" w:sz="4" w:space="0" w:color="auto"/>
              <w:left w:val="single" w:sz="4" w:space="0" w:color="auto"/>
              <w:bottom w:val="single" w:sz="4" w:space="0" w:color="auto"/>
              <w:right w:val="single" w:sz="4" w:space="0" w:color="auto"/>
            </w:tcBorders>
            <w:hideMark/>
          </w:tcPr>
          <w:p w14:paraId="2CE73B84"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100</w:t>
            </w:r>
          </w:p>
        </w:tc>
      </w:tr>
      <w:tr w:rsidR="00D57DB9" w:rsidRPr="00671D5E" w14:paraId="66D32050" w14:textId="77777777" w:rsidTr="00D57DB9">
        <w:trPr>
          <w:jc w:val="center"/>
        </w:trPr>
        <w:tc>
          <w:tcPr>
            <w:tcW w:w="900" w:type="dxa"/>
            <w:tcBorders>
              <w:top w:val="single" w:sz="4" w:space="0" w:color="auto"/>
              <w:left w:val="single" w:sz="4" w:space="0" w:color="auto"/>
              <w:bottom w:val="single" w:sz="4" w:space="0" w:color="auto"/>
              <w:right w:val="single" w:sz="4" w:space="0" w:color="auto"/>
            </w:tcBorders>
            <w:hideMark/>
          </w:tcPr>
          <w:p w14:paraId="6A89157D"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150</w:t>
            </w:r>
          </w:p>
        </w:tc>
        <w:tc>
          <w:tcPr>
            <w:tcW w:w="1108" w:type="dxa"/>
            <w:tcBorders>
              <w:top w:val="single" w:sz="4" w:space="0" w:color="auto"/>
              <w:left w:val="single" w:sz="4" w:space="0" w:color="auto"/>
              <w:bottom w:val="single" w:sz="4" w:space="0" w:color="auto"/>
              <w:right w:val="single" w:sz="4" w:space="0" w:color="auto"/>
            </w:tcBorders>
            <w:hideMark/>
          </w:tcPr>
          <w:p w14:paraId="47D74A2E"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168.3</w:t>
            </w:r>
          </w:p>
        </w:tc>
        <w:tc>
          <w:tcPr>
            <w:tcW w:w="1276" w:type="dxa"/>
            <w:tcBorders>
              <w:top w:val="single" w:sz="4" w:space="0" w:color="auto"/>
              <w:left w:val="single" w:sz="4" w:space="0" w:color="auto"/>
              <w:bottom w:val="single" w:sz="4" w:space="0" w:color="auto"/>
              <w:right w:val="single" w:sz="4" w:space="0" w:color="auto"/>
            </w:tcBorders>
            <w:hideMark/>
          </w:tcPr>
          <w:p w14:paraId="1E57DA00"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3.6</w:t>
            </w:r>
          </w:p>
        </w:tc>
        <w:tc>
          <w:tcPr>
            <w:tcW w:w="1126" w:type="dxa"/>
            <w:tcBorders>
              <w:top w:val="single" w:sz="4" w:space="0" w:color="auto"/>
              <w:left w:val="single" w:sz="4" w:space="0" w:color="auto"/>
              <w:bottom w:val="single" w:sz="4" w:space="0" w:color="auto"/>
              <w:right w:val="single" w:sz="4" w:space="0" w:color="auto"/>
            </w:tcBorders>
            <w:hideMark/>
          </w:tcPr>
          <w:p w14:paraId="704A35C2"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40</w:t>
            </w:r>
          </w:p>
        </w:tc>
        <w:tc>
          <w:tcPr>
            <w:tcW w:w="1080" w:type="dxa"/>
            <w:tcBorders>
              <w:top w:val="single" w:sz="4" w:space="0" w:color="auto"/>
              <w:left w:val="single" w:sz="4" w:space="0" w:color="auto"/>
              <w:bottom w:val="single" w:sz="4" w:space="0" w:color="auto"/>
              <w:right w:val="single" w:sz="4" w:space="0" w:color="auto"/>
            </w:tcBorders>
            <w:hideMark/>
          </w:tcPr>
          <w:p w14:paraId="5AE91C80"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50</w:t>
            </w:r>
          </w:p>
        </w:tc>
        <w:tc>
          <w:tcPr>
            <w:tcW w:w="1170" w:type="dxa"/>
            <w:tcBorders>
              <w:top w:val="single" w:sz="4" w:space="0" w:color="auto"/>
              <w:left w:val="single" w:sz="4" w:space="0" w:color="auto"/>
              <w:bottom w:val="single" w:sz="4" w:space="0" w:color="auto"/>
              <w:right w:val="single" w:sz="4" w:space="0" w:color="auto"/>
            </w:tcBorders>
            <w:hideMark/>
          </w:tcPr>
          <w:p w14:paraId="415A7F0D"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63</w:t>
            </w:r>
          </w:p>
        </w:tc>
        <w:tc>
          <w:tcPr>
            <w:tcW w:w="1080" w:type="dxa"/>
            <w:tcBorders>
              <w:top w:val="single" w:sz="4" w:space="0" w:color="auto"/>
              <w:left w:val="single" w:sz="4" w:space="0" w:color="auto"/>
              <w:bottom w:val="single" w:sz="4" w:space="0" w:color="auto"/>
              <w:right w:val="single" w:sz="4" w:space="0" w:color="auto"/>
            </w:tcBorders>
            <w:hideMark/>
          </w:tcPr>
          <w:p w14:paraId="7514DE9C"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50</w:t>
            </w:r>
          </w:p>
        </w:tc>
        <w:tc>
          <w:tcPr>
            <w:tcW w:w="1080" w:type="dxa"/>
            <w:tcBorders>
              <w:top w:val="single" w:sz="4" w:space="0" w:color="auto"/>
              <w:left w:val="single" w:sz="4" w:space="0" w:color="auto"/>
              <w:bottom w:val="single" w:sz="4" w:space="0" w:color="auto"/>
              <w:right w:val="single" w:sz="4" w:space="0" w:color="auto"/>
            </w:tcBorders>
            <w:hideMark/>
          </w:tcPr>
          <w:p w14:paraId="041B1CAB"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80</w:t>
            </w:r>
          </w:p>
        </w:tc>
      </w:tr>
      <w:tr w:rsidR="00D57DB9" w:rsidRPr="00671D5E" w14:paraId="29B20048" w14:textId="77777777" w:rsidTr="00D57DB9">
        <w:trPr>
          <w:jc w:val="center"/>
        </w:trPr>
        <w:tc>
          <w:tcPr>
            <w:tcW w:w="900" w:type="dxa"/>
            <w:tcBorders>
              <w:top w:val="single" w:sz="4" w:space="0" w:color="auto"/>
              <w:left w:val="single" w:sz="4" w:space="0" w:color="auto"/>
              <w:bottom w:val="single" w:sz="4" w:space="0" w:color="auto"/>
              <w:right w:val="single" w:sz="4" w:space="0" w:color="auto"/>
            </w:tcBorders>
            <w:hideMark/>
          </w:tcPr>
          <w:p w14:paraId="3A96B3F4"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200</w:t>
            </w:r>
          </w:p>
        </w:tc>
        <w:tc>
          <w:tcPr>
            <w:tcW w:w="1108" w:type="dxa"/>
            <w:tcBorders>
              <w:top w:val="single" w:sz="4" w:space="0" w:color="auto"/>
              <w:left w:val="single" w:sz="4" w:space="0" w:color="auto"/>
              <w:bottom w:val="single" w:sz="4" w:space="0" w:color="auto"/>
              <w:right w:val="single" w:sz="4" w:space="0" w:color="auto"/>
            </w:tcBorders>
            <w:hideMark/>
          </w:tcPr>
          <w:p w14:paraId="755F59EF"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219.1</w:t>
            </w:r>
          </w:p>
        </w:tc>
        <w:tc>
          <w:tcPr>
            <w:tcW w:w="1276" w:type="dxa"/>
            <w:tcBorders>
              <w:top w:val="single" w:sz="4" w:space="0" w:color="auto"/>
              <w:left w:val="single" w:sz="4" w:space="0" w:color="auto"/>
              <w:bottom w:val="single" w:sz="4" w:space="0" w:color="auto"/>
              <w:right w:val="single" w:sz="4" w:space="0" w:color="auto"/>
            </w:tcBorders>
            <w:hideMark/>
          </w:tcPr>
          <w:p w14:paraId="74096465"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3.6</w:t>
            </w:r>
          </w:p>
        </w:tc>
        <w:tc>
          <w:tcPr>
            <w:tcW w:w="1126" w:type="dxa"/>
            <w:tcBorders>
              <w:top w:val="single" w:sz="4" w:space="0" w:color="auto"/>
              <w:left w:val="single" w:sz="4" w:space="0" w:color="auto"/>
              <w:bottom w:val="single" w:sz="4" w:space="0" w:color="auto"/>
              <w:right w:val="single" w:sz="4" w:space="0" w:color="auto"/>
            </w:tcBorders>
            <w:hideMark/>
          </w:tcPr>
          <w:p w14:paraId="434292C4"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32</w:t>
            </w:r>
          </w:p>
        </w:tc>
        <w:tc>
          <w:tcPr>
            <w:tcW w:w="1080" w:type="dxa"/>
            <w:tcBorders>
              <w:top w:val="single" w:sz="4" w:space="0" w:color="auto"/>
              <w:left w:val="single" w:sz="4" w:space="0" w:color="auto"/>
              <w:bottom w:val="single" w:sz="4" w:space="0" w:color="auto"/>
              <w:right w:val="single" w:sz="4" w:space="0" w:color="auto"/>
            </w:tcBorders>
            <w:hideMark/>
          </w:tcPr>
          <w:p w14:paraId="0E96C845"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40</w:t>
            </w:r>
          </w:p>
        </w:tc>
        <w:tc>
          <w:tcPr>
            <w:tcW w:w="1170" w:type="dxa"/>
            <w:tcBorders>
              <w:top w:val="single" w:sz="4" w:space="0" w:color="auto"/>
              <w:left w:val="single" w:sz="4" w:space="0" w:color="auto"/>
              <w:bottom w:val="single" w:sz="4" w:space="0" w:color="auto"/>
              <w:right w:val="single" w:sz="4" w:space="0" w:color="auto"/>
            </w:tcBorders>
            <w:hideMark/>
          </w:tcPr>
          <w:p w14:paraId="3AED0E94"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50</w:t>
            </w:r>
          </w:p>
        </w:tc>
        <w:tc>
          <w:tcPr>
            <w:tcW w:w="1080" w:type="dxa"/>
            <w:tcBorders>
              <w:top w:val="single" w:sz="4" w:space="0" w:color="auto"/>
              <w:left w:val="single" w:sz="4" w:space="0" w:color="auto"/>
              <w:bottom w:val="single" w:sz="4" w:space="0" w:color="auto"/>
              <w:right w:val="single" w:sz="4" w:space="0" w:color="auto"/>
            </w:tcBorders>
            <w:hideMark/>
          </w:tcPr>
          <w:p w14:paraId="785C9037"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40</w:t>
            </w:r>
          </w:p>
        </w:tc>
        <w:tc>
          <w:tcPr>
            <w:tcW w:w="1080" w:type="dxa"/>
            <w:tcBorders>
              <w:top w:val="single" w:sz="4" w:space="0" w:color="auto"/>
              <w:left w:val="single" w:sz="4" w:space="0" w:color="auto"/>
              <w:bottom w:val="single" w:sz="4" w:space="0" w:color="auto"/>
              <w:right w:val="single" w:sz="4" w:space="0" w:color="auto"/>
            </w:tcBorders>
            <w:hideMark/>
          </w:tcPr>
          <w:p w14:paraId="2BF35EDC"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63</w:t>
            </w:r>
          </w:p>
        </w:tc>
      </w:tr>
      <w:tr w:rsidR="00D57DB9" w:rsidRPr="00671D5E" w14:paraId="673DB575" w14:textId="77777777" w:rsidTr="00D57DB9">
        <w:trPr>
          <w:jc w:val="center"/>
        </w:trPr>
        <w:tc>
          <w:tcPr>
            <w:tcW w:w="900" w:type="dxa"/>
            <w:tcBorders>
              <w:top w:val="single" w:sz="4" w:space="0" w:color="auto"/>
              <w:left w:val="single" w:sz="4" w:space="0" w:color="auto"/>
              <w:bottom w:val="single" w:sz="4" w:space="0" w:color="auto"/>
              <w:right w:val="single" w:sz="4" w:space="0" w:color="auto"/>
            </w:tcBorders>
            <w:hideMark/>
          </w:tcPr>
          <w:p w14:paraId="3865DFBE"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250</w:t>
            </w:r>
          </w:p>
        </w:tc>
        <w:tc>
          <w:tcPr>
            <w:tcW w:w="1108" w:type="dxa"/>
            <w:tcBorders>
              <w:top w:val="single" w:sz="4" w:space="0" w:color="auto"/>
              <w:left w:val="single" w:sz="4" w:space="0" w:color="auto"/>
              <w:bottom w:val="single" w:sz="4" w:space="0" w:color="auto"/>
              <w:right w:val="single" w:sz="4" w:space="0" w:color="auto"/>
            </w:tcBorders>
            <w:hideMark/>
          </w:tcPr>
          <w:p w14:paraId="0123EB3D"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273</w:t>
            </w:r>
          </w:p>
        </w:tc>
        <w:tc>
          <w:tcPr>
            <w:tcW w:w="1276" w:type="dxa"/>
            <w:tcBorders>
              <w:top w:val="single" w:sz="4" w:space="0" w:color="auto"/>
              <w:left w:val="single" w:sz="4" w:space="0" w:color="auto"/>
              <w:bottom w:val="single" w:sz="4" w:space="0" w:color="auto"/>
              <w:right w:val="single" w:sz="4" w:space="0" w:color="auto"/>
            </w:tcBorders>
            <w:hideMark/>
          </w:tcPr>
          <w:p w14:paraId="2598DEE6"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4</w:t>
            </w:r>
          </w:p>
        </w:tc>
        <w:tc>
          <w:tcPr>
            <w:tcW w:w="1126" w:type="dxa"/>
            <w:tcBorders>
              <w:top w:val="single" w:sz="4" w:space="0" w:color="auto"/>
              <w:left w:val="single" w:sz="4" w:space="0" w:color="auto"/>
              <w:bottom w:val="single" w:sz="4" w:space="0" w:color="auto"/>
              <w:right w:val="single" w:sz="4" w:space="0" w:color="auto"/>
            </w:tcBorders>
            <w:hideMark/>
          </w:tcPr>
          <w:p w14:paraId="4BFDD700"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25</w:t>
            </w:r>
          </w:p>
        </w:tc>
        <w:tc>
          <w:tcPr>
            <w:tcW w:w="1080" w:type="dxa"/>
            <w:tcBorders>
              <w:top w:val="single" w:sz="4" w:space="0" w:color="auto"/>
              <w:left w:val="single" w:sz="4" w:space="0" w:color="auto"/>
              <w:bottom w:val="single" w:sz="4" w:space="0" w:color="auto"/>
              <w:right w:val="single" w:sz="4" w:space="0" w:color="auto"/>
            </w:tcBorders>
            <w:hideMark/>
          </w:tcPr>
          <w:p w14:paraId="1A5C49E1"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32</w:t>
            </w:r>
          </w:p>
        </w:tc>
        <w:tc>
          <w:tcPr>
            <w:tcW w:w="1170" w:type="dxa"/>
            <w:tcBorders>
              <w:top w:val="single" w:sz="4" w:space="0" w:color="auto"/>
              <w:left w:val="single" w:sz="4" w:space="0" w:color="auto"/>
              <w:bottom w:val="single" w:sz="4" w:space="0" w:color="auto"/>
              <w:right w:val="single" w:sz="4" w:space="0" w:color="auto"/>
            </w:tcBorders>
            <w:hideMark/>
          </w:tcPr>
          <w:p w14:paraId="5E431150"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50</w:t>
            </w:r>
          </w:p>
        </w:tc>
        <w:tc>
          <w:tcPr>
            <w:tcW w:w="1080" w:type="dxa"/>
            <w:tcBorders>
              <w:top w:val="single" w:sz="4" w:space="0" w:color="auto"/>
              <w:left w:val="single" w:sz="4" w:space="0" w:color="auto"/>
              <w:bottom w:val="single" w:sz="4" w:space="0" w:color="auto"/>
              <w:right w:val="single" w:sz="4" w:space="0" w:color="auto"/>
            </w:tcBorders>
            <w:hideMark/>
          </w:tcPr>
          <w:p w14:paraId="1525C63A"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40</w:t>
            </w:r>
          </w:p>
        </w:tc>
        <w:tc>
          <w:tcPr>
            <w:tcW w:w="1080" w:type="dxa"/>
            <w:tcBorders>
              <w:top w:val="single" w:sz="4" w:space="0" w:color="auto"/>
              <w:left w:val="single" w:sz="4" w:space="0" w:color="auto"/>
              <w:bottom w:val="single" w:sz="4" w:space="0" w:color="auto"/>
              <w:right w:val="single" w:sz="4" w:space="0" w:color="auto"/>
            </w:tcBorders>
            <w:hideMark/>
          </w:tcPr>
          <w:p w14:paraId="1AB6555B"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50</w:t>
            </w:r>
          </w:p>
        </w:tc>
      </w:tr>
      <w:tr w:rsidR="00D57DB9" w:rsidRPr="00671D5E" w14:paraId="17D18C03" w14:textId="77777777" w:rsidTr="00D57DB9">
        <w:trPr>
          <w:jc w:val="center"/>
        </w:trPr>
        <w:tc>
          <w:tcPr>
            <w:tcW w:w="900" w:type="dxa"/>
            <w:tcBorders>
              <w:top w:val="single" w:sz="4" w:space="0" w:color="auto"/>
              <w:left w:val="single" w:sz="4" w:space="0" w:color="auto"/>
              <w:bottom w:val="single" w:sz="4" w:space="0" w:color="auto"/>
              <w:right w:val="single" w:sz="4" w:space="0" w:color="auto"/>
            </w:tcBorders>
            <w:hideMark/>
          </w:tcPr>
          <w:p w14:paraId="34FB4232"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300</w:t>
            </w:r>
          </w:p>
        </w:tc>
        <w:tc>
          <w:tcPr>
            <w:tcW w:w="1108" w:type="dxa"/>
            <w:tcBorders>
              <w:top w:val="single" w:sz="4" w:space="0" w:color="auto"/>
              <w:left w:val="single" w:sz="4" w:space="0" w:color="auto"/>
              <w:bottom w:val="single" w:sz="4" w:space="0" w:color="auto"/>
              <w:right w:val="single" w:sz="4" w:space="0" w:color="auto"/>
            </w:tcBorders>
            <w:hideMark/>
          </w:tcPr>
          <w:p w14:paraId="21634619"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232.9</w:t>
            </w:r>
          </w:p>
        </w:tc>
        <w:tc>
          <w:tcPr>
            <w:tcW w:w="1276" w:type="dxa"/>
            <w:tcBorders>
              <w:top w:val="single" w:sz="4" w:space="0" w:color="auto"/>
              <w:left w:val="single" w:sz="4" w:space="0" w:color="auto"/>
              <w:bottom w:val="single" w:sz="4" w:space="0" w:color="auto"/>
              <w:right w:val="single" w:sz="4" w:space="0" w:color="auto"/>
            </w:tcBorders>
            <w:hideMark/>
          </w:tcPr>
          <w:p w14:paraId="25B0E7C1"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4.5</w:t>
            </w:r>
          </w:p>
        </w:tc>
        <w:tc>
          <w:tcPr>
            <w:tcW w:w="1126" w:type="dxa"/>
            <w:tcBorders>
              <w:top w:val="single" w:sz="4" w:space="0" w:color="auto"/>
              <w:left w:val="single" w:sz="4" w:space="0" w:color="auto"/>
              <w:bottom w:val="single" w:sz="4" w:space="0" w:color="auto"/>
              <w:right w:val="single" w:sz="4" w:space="0" w:color="auto"/>
            </w:tcBorders>
            <w:hideMark/>
          </w:tcPr>
          <w:p w14:paraId="1C203047"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25</w:t>
            </w:r>
          </w:p>
        </w:tc>
        <w:tc>
          <w:tcPr>
            <w:tcW w:w="1080" w:type="dxa"/>
            <w:tcBorders>
              <w:top w:val="single" w:sz="4" w:space="0" w:color="auto"/>
              <w:left w:val="single" w:sz="4" w:space="0" w:color="auto"/>
              <w:bottom w:val="single" w:sz="4" w:space="0" w:color="auto"/>
              <w:right w:val="single" w:sz="4" w:space="0" w:color="auto"/>
            </w:tcBorders>
            <w:hideMark/>
          </w:tcPr>
          <w:p w14:paraId="2210EED3"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32</w:t>
            </w:r>
          </w:p>
        </w:tc>
        <w:tc>
          <w:tcPr>
            <w:tcW w:w="1170" w:type="dxa"/>
            <w:tcBorders>
              <w:top w:val="single" w:sz="4" w:space="0" w:color="auto"/>
              <w:left w:val="single" w:sz="4" w:space="0" w:color="auto"/>
              <w:bottom w:val="single" w:sz="4" w:space="0" w:color="auto"/>
              <w:right w:val="single" w:sz="4" w:space="0" w:color="auto"/>
            </w:tcBorders>
            <w:hideMark/>
          </w:tcPr>
          <w:p w14:paraId="42A8E4E1"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50</w:t>
            </w:r>
          </w:p>
        </w:tc>
        <w:tc>
          <w:tcPr>
            <w:tcW w:w="1080" w:type="dxa"/>
            <w:tcBorders>
              <w:top w:val="single" w:sz="4" w:space="0" w:color="auto"/>
              <w:left w:val="single" w:sz="4" w:space="0" w:color="auto"/>
              <w:bottom w:val="single" w:sz="4" w:space="0" w:color="auto"/>
              <w:right w:val="single" w:sz="4" w:space="0" w:color="auto"/>
            </w:tcBorders>
            <w:hideMark/>
          </w:tcPr>
          <w:p w14:paraId="0B7DDE6E"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32</w:t>
            </w:r>
          </w:p>
        </w:tc>
        <w:tc>
          <w:tcPr>
            <w:tcW w:w="1080" w:type="dxa"/>
            <w:tcBorders>
              <w:top w:val="single" w:sz="4" w:space="0" w:color="auto"/>
              <w:left w:val="single" w:sz="4" w:space="0" w:color="auto"/>
              <w:bottom w:val="single" w:sz="4" w:space="0" w:color="auto"/>
              <w:right w:val="single" w:sz="4" w:space="0" w:color="auto"/>
            </w:tcBorders>
            <w:hideMark/>
          </w:tcPr>
          <w:p w14:paraId="250973CC"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50</w:t>
            </w:r>
          </w:p>
        </w:tc>
      </w:tr>
      <w:tr w:rsidR="00D57DB9" w:rsidRPr="00671D5E" w14:paraId="647CD3BD" w14:textId="77777777" w:rsidTr="00D57DB9">
        <w:trPr>
          <w:jc w:val="center"/>
        </w:trPr>
        <w:tc>
          <w:tcPr>
            <w:tcW w:w="900" w:type="dxa"/>
            <w:tcBorders>
              <w:top w:val="single" w:sz="4" w:space="0" w:color="auto"/>
              <w:left w:val="single" w:sz="4" w:space="0" w:color="auto"/>
              <w:bottom w:val="single" w:sz="4" w:space="0" w:color="auto"/>
              <w:right w:val="single" w:sz="4" w:space="0" w:color="auto"/>
            </w:tcBorders>
            <w:hideMark/>
          </w:tcPr>
          <w:p w14:paraId="37592866"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350</w:t>
            </w:r>
          </w:p>
        </w:tc>
        <w:tc>
          <w:tcPr>
            <w:tcW w:w="1108" w:type="dxa"/>
            <w:tcBorders>
              <w:top w:val="single" w:sz="4" w:space="0" w:color="auto"/>
              <w:left w:val="single" w:sz="4" w:space="0" w:color="auto"/>
              <w:bottom w:val="single" w:sz="4" w:space="0" w:color="auto"/>
              <w:right w:val="single" w:sz="4" w:space="0" w:color="auto"/>
            </w:tcBorders>
            <w:hideMark/>
          </w:tcPr>
          <w:p w14:paraId="2ABFFE06"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355.6</w:t>
            </w:r>
          </w:p>
        </w:tc>
        <w:tc>
          <w:tcPr>
            <w:tcW w:w="1276" w:type="dxa"/>
            <w:tcBorders>
              <w:top w:val="single" w:sz="4" w:space="0" w:color="auto"/>
              <w:left w:val="single" w:sz="4" w:space="0" w:color="auto"/>
              <w:bottom w:val="single" w:sz="4" w:space="0" w:color="auto"/>
              <w:right w:val="single" w:sz="4" w:space="0" w:color="auto"/>
            </w:tcBorders>
            <w:hideMark/>
          </w:tcPr>
          <w:p w14:paraId="1CE116DF"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4.5</w:t>
            </w:r>
          </w:p>
        </w:tc>
        <w:tc>
          <w:tcPr>
            <w:tcW w:w="1126" w:type="dxa"/>
            <w:tcBorders>
              <w:top w:val="single" w:sz="4" w:space="0" w:color="auto"/>
              <w:left w:val="single" w:sz="4" w:space="0" w:color="auto"/>
              <w:bottom w:val="single" w:sz="4" w:space="0" w:color="auto"/>
              <w:right w:val="single" w:sz="4" w:space="0" w:color="auto"/>
            </w:tcBorders>
            <w:hideMark/>
          </w:tcPr>
          <w:p w14:paraId="2AFCDB24"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25</w:t>
            </w:r>
          </w:p>
        </w:tc>
        <w:tc>
          <w:tcPr>
            <w:tcW w:w="1080" w:type="dxa"/>
            <w:tcBorders>
              <w:top w:val="single" w:sz="4" w:space="0" w:color="auto"/>
              <w:left w:val="single" w:sz="4" w:space="0" w:color="auto"/>
              <w:bottom w:val="single" w:sz="4" w:space="0" w:color="auto"/>
              <w:right w:val="single" w:sz="4" w:space="0" w:color="auto"/>
            </w:tcBorders>
            <w:hideMark/>
          </w:tcPr>
          <w:p w14:paraId="66D91B24"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32</w:t>
            </w:r>
          </w:p>
        </w:tc>
        <w:tc>
          <w:tcPr>
            <w:tcW w:w="1170" w:type="dxa"/>
            <w:tcBorders>
              <w:top w:val="single" w:sz="4" w:space="0" w:color="auto"/>
              <w:left w:val="single" w:sz="4" w:space="0" w:color="auto"/>
              <w:bottom w:val="single" w:sz="4" w:space="0" w:color="auto"/>
              <w:right w:val="single" w:sz="4" w:space="0" w:color="auto"/>
            </w:tcBorders>
            <w:hideMark/>
          </w:tcPr>
          <w:p w14:paraId="003FBA14"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40</w:t>
            </w:r>
          </w:p>
        </w:tc>
        <w:tc>
          <w:tcPr>
            <w:tcW w:w="1080" w:type="dxa"/>
            <w:tcBorders>
              <w:top w:val="single" w:sz="4" w:space="0" w:color="auto"/>
              <w:left w:val="single" w:sz="4" w:space="0" w:color="auto"/>
              <w:bottom w:val="single" w:sz="4" w:space="0" w:color="auto"/>
              <w:right w:val="single" w:sz="4" w:space="0" w:color="auto"/>
            </w:tcBorders>
            <w:hideMark/>
          </w:tcPr>
          <w:p w14:paraId="4B936D8C"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32</w:t>
            </w:r>
          </w:p>
        </w:tc>
        <w:tc>
          <w:tcPr>
            <w:tcW w:w="1080" w:type="dxa"/>
            <w:tcBorders>
              <w:top w:val="single" w:sz="4" w:space="0" w:color="auto"/>
              <w:left w:val="single" w:sz="4" w:space="0" w:color="auto"/>
              <w:bottom w:val="single" w:sz="4" w:space="0" w:color="auto"/>
              <w:right w:val="single" w:sz="4" w:space="0" w:color="auto"/>
            </w:tcBorders>
            <w:hideMark/>
          </w:tcPr>
          <w:p w14:paraId="664DE06F"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50</w:t>
            </w:r>
          </w:p>
        </w:tc>
      </w:tr>
      <w:tr w:rsidR="00D57DB9" w:rsidRPr="00671D5E" w14:paraId="01FFE687" w14:textId="77777777" w:rsidTr="00D57DB9">
        <w:trPr>
          <w:jc w:val="center"/>
        </w:trPr>
        <w:tc>
          <w:tcPr>
            <w:tcW w:w="900" w:type="dxa"/>
            <w:tcBorders>
              <w:top w:val="single" w:sz="4" w:space="0" w:color="auto"/>
              <w:left w:val="single" w:sz="4" w:space="0" w:color="auto"/>
              <w:bottom w:val="single" w:sz="4" w:space="0" w:color="auto"/>
              <w:right w:val="single" w:sz="4" w:space="0" w:color="auto"/>
            </w:tcBorders>
            <w:hideMark/>
          </w:tcPr>
          <w:p w14:paraId="18F7D30E"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400</w:t>
            </w:r>
          </w:p>
        </w:tc>
        <w:tc>
          <w:tcPr>
            <w:tcW w:w="1108" w:type="dxa"/>
            <w:tcBorders>
              <w:top w:val="single" w:sz="4" w:space="0" w:color="auto"/>
              <w:left w:val="single" w:sz="4" w:space="0" w:color="auto"/>
              <w:bottom w:val="single" w:sz="4" w:space="0" w:color="auto"/>
              <w:right w:val="single" w:sz="4" w:space="0" w:color="auto"/>
            </w:tcBorders>
            <w:hideMark/>
          </w:tcPr>
          <w:p w14:paraId="44249457"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406.4</w:t>
            </w:r>
          </w:p>
        </w:tc>
        <w:tc>
          <w:tcPr>
            <w:tcW w:w="1276" w:type="dxa"/>
            <w:tcBorders>
              <w:top w:val="single" w:sz="4" w:space="0" w:color="auto"/>
              <w:left w:val="single" w:sz="4" w:space="0" w:color="auto"/>
              <w:bottom w:val="single" w:sz="4" w:space="0" w:color="auto"/>
              <w:right w:val="single" w:sz="4" w:space="0" w:color="auto"/>
            </w:tcBorders>
            <w:hideMark/>
          </w:tcPr>
          <w:p w14:paraId="78941E47"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5</w:t>
            </w:r>
          </w:p>
        </w:tc>
        <w:tc>
          <w:tcPr>
            <w:tcW w:w="1126" w:type="dxa"/>
            <w:tcBorders>
              <w:top w:val="single" w:sz="4" w:space="0" w:color="auto"/>
              <w:left w:val="single" w:sz="4" w:space="0" w:color="auto"/>
              <w:bottom w:val="single" w:sz="4" w:space="0" w:color="auto"/>
              <w:right w:val="single" w:sz="4" w:space="0" w:color="auto"/>
            </w:tcBorders>
            <w:hideMark/>
          </w:tcPr>
          <w:p w14:paraId="7BF7B80B"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25</w:t>
            </w:r>
          </w:p>
        </w:tc>
        <w:tc>
          <w:tcPr>
            <w:tcW w:w="1080" w:type="dxa"/>
            <w:tcBorders>
              <w:top w:val="single" w:sz="4" w:space="0" w:color="auto"/>
              <w:left w:val="single" w:sz="4" w:space="0" w:color="auto"/>
              <w:bottom w:val="single" w:sz="4" w:space="0" w:color="auto"/>
              <w:right w:val="single" w:sz="4" w:space="0" w:color="auto"/>
            </w:tcBorders>
            <w:hideMark/>
          </w:tcPr>
          <w:p w14:paraId="401D9B13"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32</w:t>
            </w:r>
          </w:p>
        </w:tc>
        <w:tc>
          <w:tcPr>
            <w:tcW w:w="1170" w:type="dxa"/>
            <w:tcBorders>
              <w:top w:val="single" w:sz="4" w:space="0" w:color="auto"/>
              <w:left w:val="single" w:sz="4" w:space="0" w:color="auto"/>
              <w:bottom w:val="single" w:sz="4" w:space="0" w:color="auto"/>
              <w:right w:val="single" w:sz="4" w:space="0" w:color="auto"/>
            </w:tcBorders>
            <w:hideMark/>
          </w:tcPr>
          <w:p w14:paraId="3CE32E5D"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40</w:t>
            </w:r>
          </w:p>
        </w:tc>
        <w:tc>
          <w:tcPr>
            <w:tcW w:w="1080" w:type="dxa"/>
            <w:tcBorders>
              <w:top w:val="single" w:sz="4" w:space="0" w:color="auto"/>
              <w:left w:val="single" w:sz="4" w:space="0" w:color="auto"/>
              <w:bottom w:val="single" w:sz="4" w:space="0" w:color="auto"/>
              <w:right w:val="single" w:sz="4" w:space="0" w:color="auto"/>
            </w:tcBorders>
            <w:hideMark/>
          </w:tcPr>
          <w:p w14:paraId="0936DA38"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32</w:t>
            </w:r>
          </w:p>
        </w:tc>
        <w:tc>
          <w:tcPr>
            <w:tcW w:w="1080" w:type="dxa"/>
            <w:tcBorders>
              <w:top w:val="single" w:sz="4" w:space="0" w:color="auto"/>
              <w:left w:val="single" w:sz="4" w:space="0" w:color="auto"/>
              <w:bottom w:val="single" w:sz="4" w:space="0" w:color="auto"/>
              <w:right w:val="single" w:sz="4" w:space="0" w:color="auto"/>
            </w:tcBorders>
            <w:hideMark/>
          </w:tcPr>
          <w:p w14:paraId="1F2BF9BE"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50</w:t>
            </w:r>
          </w:p>
        </w:tc>
      </w:tr>
      <w:tr w:rsidR="00D57DB9" w:rsidRPr="00671D5E" w14:paraId="75A47908" w14:textId="77777777" w:rsidTr="00D57DB9">
        <w:trPr>
          <w:jc w:val="center"/>
        </w:trPr>
        <w:tc>
          <w:tcPr>
            <w:tcW w:w="900" w:type="dxa"/>
            <w:tcBorders>
              <w:top w:val="single" w:sz="4" w:space="0" w:color="auto"/>
              <w:left w:val="single" w:sz="4" w:space="0" w:color="auto"/>
              <w:bottom w:val="single" w:sz="4" w:space="0" w:color="auto"/>
              <w:right w:val="single" w:sz="4" w:space="0" w:color="auto"/>
            </w:tcBorders>
            <w:hideMark/>
          </w:tcPr>
          <w:p w14:paraId="5B060510"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500</w:t>
            </w:r>
          </w:p>
        </w:tc>
        <w:tc>
          <w:tcPr>
            <w:tcW w:w="1108" w:type="dxa"/>
            <w:tcBorders>
              <w:top w:val="single" w:sz="4" w:space="0" w:color="auto"/>
              <w:left w:val="single" w:sz="4" w:space="0" w:color="auto"/>
              <w:bottom w:val="single" w:sz="4" w:space="0" w:color="auto"/>
              <w:right w:val="single" w:sz="4" w:space="0" w:color="auto"/>
            </w:tcBorders>
            <w:hideMark/>
          </w:tcPr>
          <w:p w14:paraId="700452FD"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508</w:t>
            </w:r>
          </w:p>
        </w:tc>
        <w:tc>
          <w:tcPr>
            <w:tcW w:w="1276" w:type="dxa"/>
            <w:tcBorders>
              <w:top w:val="single" w:sz="4" w:space="0" w:color="auto"/>
              <w:left w:val="single" w:sz="4" w:space="0" w:color="auto"/>
              <w:bottom w:val="single" w:sz="4" w:space="0" w:color="auto"/>
              <w:right w:val="single" w:sz="4" w:space="0" w:color="auto"/>
            </w:tcBorders>
            <w:hideMark/>
          </w:tcPr>
          <w:p w14:paraId="5279017E"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5.6</w:t>
            </w:r>
          </w:p>
        </w:tc>
        <w:tc>
          <w:tcPr>
            <w:tcW w:w="1126" w:type="dxa"/>
            <w:tcBorders>
              <w:top w:val="single" w:sz="4" w:space="0" w:color="auto"/>
              <w:left w:val="single" w:sz="4" w:space="0" w:color="auto"/>
              <w:bottom w:val="single" w:sz="4" w:space="0" w:color="auto"/>
              <w:right w:val="single" w:sz="4" w:space="0" w:color="auto"/>
            </w:tcBorders>
            <w:hideMark/>
          </w:tcPr>
          <w:p w14:paraId="01E379B7"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25</w:t>
            </w:r>
          </w:p>
        </w:tc>
        <w:tc>
          <w:tcPr>
            <w:tcW w:w="1080" w:type="dxa"/>
            <w:tcBorders>
              <w:top w:val="single" w:sz="4" w:space="0" w:color="auto"/>
              <w:left w:val="single" w:sz="4" w:space="0" w:color="auto"/>
              <w:bottom w:val="single" w:sz="4" w:space="0" w:color="auto"/>
              <w:right w:val="single" w:sz="4" w:space="0" w:color="auto"/>
            </w:tcBorders>
            <w:hideMark/>
          </w:tcPr>
          <w:p w14:paraId="3944935F"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25</w:t>
            </w:r>
          </w:p>
        </w:tc>
        <w:tc>
          <w:tcPr>
            <w:tcW w:w="1170" w:type="dxa"/>
            <w:tcBorders>
              <w:top w:val="single" w:sz="4" w:space="0" w:color="auto"/>
              <w:left w:val="single" w:sz="4" w:space="0" w:color="auto"/>
              <w:bottom w:val="single" w:sz="4" w:space="0" w:color="auto"/>
              <w:right w:val="single" w:sz="4" w:space="0" w:color="auto"/>
            </w:tcBorders>
            <w:hideMark/>
          </w:tcPr>
          <w:p w14:paraId="239A4230"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40</w:t>
            </w:r>
          </w:p>
        </w:tc>
        <w:tc>
          <w:tcPr>
            <w:tcW w:w="1080" w:type="dxa"/>
            <w:tcBorders>
              <w:top w:val="single" w:sz="4" w:space="0" w:color="auto"/>
              <w:left w:val="single" w:sz="4" w:space="0" w:color="auto"/>
              <w:bottom w:val="single" w:sz="4" w:space="0" w:color="auto"/>
              <w:right w:val="single" w:sz="4" w:space="0" w:color="auto"/>
            </w:tcBorders>
            <w:hideMark/>
          </w:tcPr>
          <w:p w14:paraId="728F1797"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25</w:t>
            </w:r>
          </w:p>
        </w:tc>
        <w:tc>
          <w:tcPr>
            <w:tcW w:w="1080" w:type="dxa"/>
            <w:tcBorders>
              <w:top w:val="single" w:sz="4" w:space="0" w:color="auto"/>
              <w:left w:val="single" w:sz="4" w:space="0" w:color="auto"/>
              <w:bottom w:val="single" w:sz="4" w:space="0" w:color="auto"/>
              <w:right w:val="single" w:sz="4" w:space="0" w:color="auto"/>
            </w:tcBorders>
            <w:hideMark/>
          </w:tcPr>
          <w:p w14:paraId="5288CDD0"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40</w:t>
            </w:r>
          </w:p>
        </w:tc>
      </w:tr>
      <w:tr w:rsidR="00D57DB9" w:rsidRPr="00671D5E" w14:paraId="3C0D0D4E" w14:textId="77777777" w:rsidTr="00D57DB9">
        <w:trPr>
          <w:jc w:val="center"/>
        </w:trPr>
        <w:tc>
          <w:tcPr>
            <w:tcW w:w="900" w:type="dxa"/>
            <w:tcBorders>
              <w:top w:val="single" w:sz="4" w:space="0" w:color="auto"/>
              <w:left w:val="single" w:sz="4" w:space="0" w:color="auto"/>
              <w:bottom w:val="single" w:sz="4" w:space="0" w:color="auto"/>
              <w:right w:val="single" w:sz="4" w:space="0" w:color="auto"/>
            </w:tcBorders>
            <w:hideMark/>
          </w:tcPr>
          <w:p w14:paraId="0DC15D76"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600</w:t>
            </w:r>
          </w:p>
        </w:tc>
        <w:tc>
          <w:tcPr>
            <w:tcW w:w="1108" w:type="dxa"/>
            <w:tcBorders>
              <w:top w:val="single" w:sz="4" w:space="0" w:color="auto"/>
              <w:left w:val="single" w:sz="4" w:space="0" w:color="auto"/>
              <w:bottom w:val="single" w:sz="4" w:space="0" w:color="auto"/>
              <w:right w:val="single" w:sz="4" w:space="0" w:color="auto"/>
            </w:tcBorders>
            <w:hideMark/>
          </w:tcPr>
          <w:p w14:paraId="0503D019"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610</w:t>
            </w:r>
          </w:p>
        </w:tc>
        <w:tc>
          <w:tcPr>
            <w:tcW w:w="1276" w:type="dxa"/>
            <w:tcBorders>
              <w:top w:val="single" w:sz="4" w:space="0" w:color="auto"/>
              <w:left w:val="single" w:sz="4" w:space="0" w:color="auto"/>
              <w:bottom w:val="single" w:sz="4" w:space="0" w:color="auto"/>
              <w:right w:val="single" w:sz="4" w:space="0" w:color="auto"/>
            </w:tcBorders>
            <w:hideMark/>
          </w:tcPr>
          <w:p w14:paraId="133F6B65"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6.3</w:t>
            </w:r>
          </w:p>
        </w:tc>
        <w:tc>
          <w:tcPr>
            <w:tcW w:w="1126" w:type="dxa"/>
            <w:tcBorders>
              <w:top w:val="single" w:sz="4" w:space="0" w:color="auto"/>
              <w:left w:val="single" w:sz="4" w:space="0" w:color="auto"/>
              <w:bottom w:val="single" w:sz="4" w:space="0" w:color="auto"/>
              <w:right w:val="single" w:sz="4" w:space="0" w:color="auto"/>
            </w:tcBorders>
            <w:hideMark/>
          </w:tcPr>
          <w:p w14:paraId="5007C906"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20</w:t>
            </w:r>
          </w:p>
        </w:tc>
        <w:tc>
          <w:tcPr>
            <w:tcW w:w="1080" w:type="dxa"/>
            <w:tcBorders>
              <w:top w:val="single" w:sz="4" w:space="0" w:color="auto"/>
              <w:left w:val="single" w:sz="4" w:space="0" w:color="auto"/>
              <w:bottom w:val="single" w:sz="4" w:space="0" w:color="auto"/>
              <w:right w:val="single" w:sz="4" w:space="0" w:color="auto"/>
            </w:tcBorders>
            <w:hideMark/>
          </w:tcPr>
          <w:p w14:paraId="033917F2"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25</w:t>
            </w:r>
          </w:p>
        </w:tc>
        <w:tc>
          <w:tcPr>
            <w:tcW w:w="1170" w:type="dxa"/>
            <w:tcBorders>
              <w:top w:val="single" w:sz="4" w:space="0" w:color="auto"/>
              <w:left w:val="single" w:sz="4" w:space="0" w:color="auto"/>
              <w:bottom w:val="single" w:sz="4" w:space="0" w:color="auto"/>
              <w:right w:val="single" w:sz="4" w:space="0" w:color="auto"/>
            </w:tcBorders>
            <w:hideMark/>
          </w:tcPr>
          <w:p w14:paraId="7038A0E4"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32</w:t>
            </w:r>
          </w:p>
        </w:tc>
        <w:tc>
          <w:tcPr>
            <w:tcW w:w="1080" w:type="dxa"/>
            <w:tcBorders>
              <w:top w:val="single" w:sz="4" w:space="0" w:color="auto"/>
              <w:left w:val="single" w:sz="4" w:space="0" w:color="auto"/>
              <w:bottom w:val="single" w:sz="4" w:space="0" w:color="auto"/>
              <w:right w:val="single" w:sz="4" w:space="0" w:color="auto"/>
            </w:tcBorders>
            <w:hideMark/>
          </w:tcPr>
          <w:p w14:paraId="23E38973"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25</w:t>
            </w:r>
          </w:p>
        </w:tc>
        <w:tc>
          <w:tcPr>
            <w:tcW w:w="1080" w:type="dxa"/>
            <w:tcBorders>
              <w:top w:val="single" w:sz="4" w:space="0" w:color="auto"/>
              <w:left w:val="single" w:sz="4" w:space="0" w:color="auto"/>
              <w:bottom w:val="single" w:sz="4" w:space="0" w:color="auto"/>
              <w:right w:val="single" w:sz="4" w:space="0" w:color="auto"/>
            </w:tcBorders>
            <w:hideMark/>
          </w:tcPr>
          <w:p w14:paraId="68BAADB2"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40</w:t>
            </w:r>
          </w:p>
        </w:tc>
      </w:tr>
      <w:tr w:rsidR="00D57DB9" w:rsidRPr="00671D5E" w14:paraId="028CA4F0" w14:textId="77777777" w:rsidTr="00D57DB9">
        <w:trPr>
          <w:jc w:val="center"/>
        </w:trPr>
        <w:tc>
          <w:tcPr>
            <w:tcW w:w="900" w:type="dxa"/>
            <w:tcBorders>
              <w:top w:val="single" w:sz="4" w:space="0" w:color="auto"/>
              <w:left w:val="single" w:sz="4" w:space="0" w:color="auto"/>
              <w:bottom w:val="single" w:sz="4" w:space="0" w:color="auto"/>
              <w:right w:val="single" w:sz="4" w:space="0" w:color="auto"/>
            </w:tcBorders>
            <w:hideMark/>
          </w:tcPr>
          <w:p w14:paraId="4E53F8BC"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700</w:t>
            </w:r>
          </w:p>
        </w:tc>
        <w:tc>
          <w:tcPr>
            <w:tcW w:w="1108" w:type="dxa"/>
            <w:tcBorders>
              <w:top w:val="single" w:sz="4" w:space="0" w:color="auto"/>
              <w:left w:val="single" w:sz="4" w:space="0" w:color="auto"/>
              <w:bottom w:val="single" w:sz="4" w:space="0" w:color="auto"/>
              <w:right w:val="single" w:sz="4" w:space="0" w:color="auto"/>
            </w:tcBorders>
            <w:hideMark/>
          </w:tcPr>
          <w:p w14:paraId="17321DEE"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711</w:t>
            </w:r>
          </w:p>
        </w:tc>
        <w:tc>
          <w:tcPr>
            <w:tcW w:w="1276" w:type="dxa"/>
            <w:tcBorders>
              <w:top w:val="single" w:sz="4" w:space="0" w:color="auto"/>
              <w:left w:val="single" w:sz="4" w:space="0" w:color="auto"/>
              <w:bottom w:val="single" w:sz="4" w:space="0" w:color="auto"/>
              <w:right w:val="single" w:sz="4" w:space="0" w:color="auto"/>
            </w:tcBorders>
            <w:hideMark/>
          </w:tcPr>
          <w:p w14:paraId="3F5EDF25"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6.3</w:t>
            </w:r>
          </w:p>
        </w:tc>
        <w:tc>
          <w:tcPr>
            <w:tcW w:w="1126" w:type="dxa"/>
            <w:tcBorders>
              <w:top w:val="single" w:sz="4" w:space="0" w:color="auto"/>
              <w:left w:val="single" w:sz="4" w:space="0" w:color="auto"/>
              <w:bottom w:val="single" w:sz="4" w:space="0" w:color="auto"/>
              <w:right w:val="single" w:sz="4" w:space="0" w:color="auto"/>
            </w:tcBorders>
            <w:hideMark/>
          </w:tcPr>
          <w:p w14:paraId="0EB5E791"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16</w:t>
            </w:r>
          </w:p>
        </w:tc>
        <w:tc>
          <w:tcPr>
            <w:tcW w:w="1080" w:type="dxa"/>
            <w:tcBorders>
              <w:top w:val="single" w:sz="4" w:space="0" w:color="auto"/>
              <w:left w:val="single" w:sz="4" w:space="0" w:color="auto"/>
              <w:bottom w:val="single" w:sz="4" w:space="0" w:color="auto"/>
              <w:right w:val="single" w:sz="4" w:space="0" w:color="auto"/>
            </w:tcBorders>
            <w:hideMark/>
          </w:tcPr>
          <w:p w14:paraId="72A4FFC0"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20</w:t>
            </w:r>
          </w:p>
        </w:tc>
        <w:tc>
          <w:tcPr>
            <w:tcW w:w="1170" w:type="dxa"/>
            <w:tcBorders>
              <w:top w:val="single" w:sz="4" w:space="0" w:color="auto"/>
              <w:left w:val="single" w:sz="4" w:space="0" w:color="auto"/>
              <w:bottom w:val="single" w:sz="4" w:space="0" w:color="auto"/>
              <w:right w:val="single" w:sz="4" w:space="0" w:color="auto"/>
            </w:tcBorders>
            <w:hideMark/>
          </w:tcPr>
          <w:p w14:paraId="5F3153B8"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32</w:t>
            </w:r>
          </w:p>
        </w:tc>
        <w:tc>
          <w:tcPr>
            <w:tcW w:w="1080" w:type="dxa"/>
            <w:tcBorders>
              <w:top w:val="single" w:sz="4" w:space="0" w:color="auto"/>
              <w:left w:val="single" w:sz="4" w:space="0" w:color="auto"/>
              <w:bottom w:val="single" w:sz="4" w:space="0" w:color="auto"/>
              <w:right w:val="single" w:sz="4" w:space="0" w:color="auto"/>
            </w:tcBorders>
            <w:hideMark/>
          </w:tcPr>
          <w:p w14:paraId="6A6A9027"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20</w:t>
            </w:r>
          </w:p>
        </w:tc>
        <w:tc>
          <w:tcPr>
            <w:tcW w:w="1080" w:type="dxa"/>
            <w:tcBorders>
              <w:top w:val="single" w:sz="4" w:space="0" w:color="auto"/>
              <w:left w:val="single" w:sz="4" w:space="0" w:color="auto"/>
              <w:bottom w:val="single" w:sz="4" w:space="0" w:color="auto"/>
              <w:right w:val="single" w:sz="4" w:space="0" w:color="auto"/>
            </w:tcBorders>
            <w:hideMark/>
          </w:tcPr>
          <w:p w14:paraId="37239A33"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32</w:t>
            </w:r>
          </w:p>
        </w:tc>
      </w:tr>
      <w:tr w:rsidR="00D57DB9" w:rsidRPr="00671D5E" w14:paraId="31CC7C33" w14:textId="77777777" w:rsidTr="00D57DB9">
        <w:trPr>
          <w:jc w:val="center"/>
        </w:trPr>
        <w:tc>
          <w:tcPr>
            <w:tcW w:w="900" w:type="dxa"/>
            <w:tcBorders>
              <w:top w:val="single" w:sz="4" w:space="0" w:color="auto"/>
              <w:left w:val="single" w:sz="4" w:space="0" w:color="auto"/>
              <w:bottom w:val="single" w:sz="4" w:space="0" w:color="auto"/>
              <w:right w:val="single" w:sz="4" w:space="0" w:color="auto"/>
            </w:tcBorders>
            <w:hideMark/>
          </w:tcPr>
          <w:p w14:paraId="1AFFCB7C"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800</w:t>
            </w:r>
          </w:p>
        </w:tc>
        <w:tc>
          <w:tcPr>
            <w:tcW w:w="1108" w:type="dxa"/>
            <w:tcBorders>
              <w:top w:val="single" w:sz="4" w:space="0" w:color="auto"/>
              <w:left w:val="single" w:sz="4" w:space="0" w:color="auto"/>
              <w:bottom w:val="single" w:sz="4" w:space="0" w:color="auto"/>
              <w:right w:val="single" w:sz="4" w:space="0" w:color="auto"/>
            </w:tcBorders>
            <w:hideMark/>
          </w:tcPr>
          <w:p w14:paraId="62ACE23F"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813</w:t>
            </w:r>
          </w:p>
        </w:tc>
        <w:tc>
          <w:tcPr>
            <w:tcW w:w="1276" w:type="dxa"/>
            <w:tcBorders>
              <w:top w:val="single" w:sz="4" w:space="0" w:color="auto"/>
              <w:left w:val="single" w:sz="4" w:space="0" w:color="auto"/>
              <w:bottom w:val="single" w:sz="4" w:space="0" w:color="auto"/>
              <w:right w:val="single" w:sz="4" w:space="0" w:color="auto"/>
            </w:tcBorders>
            <w:hideMark/>
          </w:tcPr>
          <w:p w14:paraId="4566F55D"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7.1</w:t>
            </w:r>
          </w:p>
        </w:tc>
        <w:tc>
          <w:tcPr>
            <w:tcW w:w="1126" w:type="dxa"/>
            <w:tcBorders>
              <w:top w:val="single" w:sz="4" w:space="0" w:color="auto"/>
              <w:left w:val="single" w:sz="4" w:space="0" w:color="auto"/>
              <w:bottom w:val="single" w:sz="4" w:space="0" w:color="auto"/>
              <w:right w:val="single" w:sz="4" w:space="0" w:color="auto"/>
            </w:tcBorders>
            <w:hideMark/>
          </w:tcPr>
          <w:p w14:paraId="632BF140"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16</w:t>
            </w:r>
          </w:p>
        </w:tc>
        <w:tc>
          <w:tcPr>
            <w:tcW w:w="1080" w:type="dxa"/>
            <w:tcBorders>
              <w:top w:val="single" w:sz="4" w:space="0" w:color="auto"/>
              <w:left w:val="single" w:sz="4" w:space="0" w:color="auto"/>
              <w:bottom w:val="single" w:sz="4" w:space="0" w:color="auto"/>
              <w:right w:val="single" w:sz="4" w:space="0" w:color="auto"/>
            </w:tcBorders>
            <w:hideMark/>
          </w:tcPr>
          <w:p w14:paraId="7B5474F0"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20</w:t>
            </w:r>
          </w:p>
        </w:tc>
        <w:tc>
          <w:tcPr>
            <w:tcW w:w="1170" w:type="dxa"/>
            <w:tcBorders>
              <w:top w:val="single" w:sz="4" w:space="0" w:color="auto"/>
              <w:left w:val="single" w:sz="4" w:space="0" w:color="auto"/>
              <w:bottom w:val="single" w:sz="4" w:space="0" w:color="auto"/>
              <w:right w:val="single" w:sz="4" w:space="0" w:color="auto"/>
            </w:tcBorders>
            <w:hideMark/>
          </w:tcPr>
          <w:p w14:paraId="5BABF88E"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32</w:t>
            </w:r>
          </w:p>
        </w:tc>
        <w:tc>
          <w:tcPr>
            <w:tcW w:w="1080" w:type="dxa"/>
            <w:tcBorders>
              <w:top w:val="single" w:sz="4" w:space="0" w:color="auto"/>
              <w:left w:val="single" w:sz="4" w:space="0" w:color="auto"/>
              <w:bottom w:val="single" w:sz="4" w:space="0" w:color="auto"/>
              <w:right w:val="single" w:sz="4" w:space="0" w:color="auto"/>
            </w:tcBorders>
            <w:hideMark/>
          </w:tcPr>
          <w:p w14:paraId="77BB07BD"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20</w:t>
            </w:r>
          </w:p>
        </w:tc>
        <w:tc>
          <w:tcPr>
            <w:tcW w:w="1080" w:type="dxa"/>
            <w:tcBorders>
              <w:top w:val="single" w:sz="4" w:space="0" w:color="auto"/>
              <w:left w:val="single" w:sz="4" w:space="0" w:color="auto"/>
              <w:bottom w:val="single" w:sz="4" w:space="0" w:color="auto"/>
              <w:right w:val="single" w:sz="4" w:space="0" w:color="auto"/>
            </w:tcBorders>
            <w:hideMark/>
          </w:tcPr>
          <w:p w14:paraId="4B60962F"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32</w:t>
            </w:r>
          </w:p>
        </w:tc>
      </w:tr>
      <w:tr w:rsidR="00D57DB9" w:rsidRPr="00671D5E" w14:paraId="61BCDEF4" w14:textId="77777777" w:rsidTr="00D57DB9">
        <w:trPr>
          <w:jc w:val="center"/>
        </w:trPr>
        <w:tc>
          <w:tcPr>
            <w:tcW w:w="900" w:type="dxa"/>
            <w:tcBorders>
              <w:top w:val="single" w:sz="4" w:space="0" w:color="auto"/>
              <w:left w:val="single" w:sz="4" w:space="0" w:color="auto"/>
              <w:bottom w:val="single" w:sz="4" w:space="0" w:color="auto"/>
              <w:right w:val="single" w:sz="4" w:space="0" w:color="auto"/>
            </w:tcBorders>
            <w:hideMark/>
          </w:tcPr>
          <w:p w14:paraId="71E46982"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900</w:t>
            </w:r>
          </w:p>
        </w:tc>
        <w:tc>
          <w:tcPr>
            <w:tcW w:w="1108" w:type="dxa"/>
            <w:tcBorders>
              <w:top w:val="single" w:sz="4" w:space="0" w:color="auto"/>
              <w:left w:val="single" w:sz="4" w:space="0" w:color="auto"/>
              <w:bottom w:val="single" w:sz="4" w:space="0" w:color="auto"/>
              <w:right w:val="single" w:sz="4" w:space="0" w:color="auto"/>
            </w:tcBorders>
            <w:hideMark/>
          </w:tcPr>
          <w:p w14:paraId="3F07BAB7"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914</w:t>
            </w:r>
          </w:p>
        </w:tc>
        <w:tc>
          <w:tcPr>
            <w:tcW w:w="1276" w:type="dxa"/>
            <w:tcBorders>
              <w:top w:val="single" w:sz="4" w:space="0" w:color="auto"/>
              <w:left w:val="single" w:sz="4" w:space="0" w:color="auto"/>
              <w:bottom w:val="single" w:sz="4" w:space="0" w:color="auto"/>
              <w:right w:val="single" w:sz="4" w:space="0" w:color="auto"/>
            </w:tcBorders>
            <w:hideMark/>
          </w:tcPr>
          <w:p w14:paraId="44B0A208"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8</w:t>
            </w:r>
          </w:p>
        </w:tc>
        <w:tc>
          <w:tcPr>
            <w:tcW w:w="1126" w:type="dxa"/>
            <w:tcBorders>
              <w:top w:val="single" w:sz="4" w:space="0" w:color="auto"/>
              <w:left w:val="single" w:sz="4" w:space="0" w:color="auto"/>
              <w:bottom w:val="single" w:sz="4" w:space="0" w:color="auto"/>
              <w:right w:val="single" w:sz="4" w:space="0" w:color="auto"/>
            </w:tcBorders>
            <w:hideMark/>
          </w:tcPr>
          <w:p w14:paraId="339EFE5D"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16</w:t>
            </w:r>
          </w:p>
        </w:tc>
        <w:tc>
          <w:tcPr>
            <w:tcW w:w="1080" w:type="dxa"/>
            <w:tcBorders>
              <w:top w:val="single" w:sz="4" w:space="0" w:color="auto"/>
              <w:left w:val="single" w:sz="4" w:space="0" w:color="auto"/>
              <w:bottom w:val="single" w:sz="4" w:space="0" w:color="auto"/>
              <w:right w:val="single" w:sz="4" w:space="0" w:color="auto"/>
            </w:tcBorders>
            <w:hideMark/>
          </w:tcPr>
          <w:p w14:paraId="74BC2F5A"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20</w:t>
            </w:r>
          </w:p>
        </w:tc>
        <w:tc>
          <w:tcPr>
            <w:tcW w:w="1170" w:type="dxa"/>
            <w:tcBorders>
              <w:top w:val="single" w:sz="4" w:space="0" w:color="auto"/>
              <w:left w:val="single" w:sz="4" w:space="0" w:color="auto"/>
              <w:bottom w:val="single" w:sz="4" w:space="0" w:color="auto"/>
              <w:right w:val="single" w:sz="4" w:space="0" w:color="auto"/>
            </w:tcBorders>
            <w:hideMark/>
          </w:tcPr>
          <w:p w14:paraId="04A525BC"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32</w:t>
            </w:r>
          </w:p>
        </w:tc>
        <w:tc>
          <w:tcPr>
            <w:tcW w:w="1080" w:type="dxa"/>
            <w:tcBorders>
              <w:top w:val="single" w:sz="4" w:space="0" w:color="auto"/>
              <w:left w:val="single" w:sz="4" w:space="0" w:color="auto"/>
              <w:bottom w:val="single" w:sz="4" w:space="0" w:color="auto"/>
              <w:right w:val="single" w:sz="4" w:space="0" w:color="auto"/>
            </w:tcBorders>
            <w:hideMark/>
          </w:tcPr>
          <w:p w14:paraId="6B441830"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20</w:t>
            </w:r>
          </w:p>
        </w:tc>
        <w:tc>
          <w:tcPr>
            <w:tcW w:w="1080" w:type="dxa"/>
            <w:tcBorders>
              <w:top w:val="single" w:sz="4" w:space="0" w:color="auto"/>
              <w:left w:val="single" w:sz="4" w:space="0" w:color="auto"/>
              <w:bottom w:val="single" w:sz="4" w:space="0" w:color="auto"/>
              <w:right w:val="single" w:sz="4" w:space="0" w:color="auto"/>
            </w:tcBorders>
            <w:hideMark/>
          </w:tcPr>
          <w:p w14:paraId="2B5D9048"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32</w:t>
            </w:r>
          </w:p>
        </w:tc>
      </w:tr>
      <w:tr w:rsidR="00D57DB9" w:rsidRPr="00671D5E" w14:paraId="32D37DD3" w14:textId="77777777" w:rsidTr="00D57DB9">
        <w:trPr>
          <w:jc w:val="center"/>
        </w:trPr>
        <w:tc>
          <w:tcPr>
            <w:tcW w:w="900" w:type="dxa"/>
            <w:tcBorders>
              <w:top w:val="single" w:sz="4" w:space="0" w:color="auto"/>
              <w:left w:val="single" w:sz="4" w:space="0" w:color="auto"/>
              <w:bottom w:val="single" w:sz="4" w:space="0" w:color="auto"/>
              <w:right w:val="single" w:sz="4" w:space="0" w:color="auto"/>
            </w:tcBorders>
            <w:hideMark/>
          </w:tcPr>
          <w:p w14:paraId="4EE938CE"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1000</w:t>
            </w:r>
          </w:p>
        </w:tc>
        <w:tc>
          <w:tcPr>
            <w:tcW w:w="1108" w:type="dxa"/>
            <w:tcBorders>
              <w:top w:val="single" w:sz="4" w:space="0" w:color="auto"/>
              <w:left w:val="single" w:sz="4" w:space="0" w:color="auto"/>
              <w:bottom w:val="single" w:sz="4" w:space="0" w:color="auto"/>
              <w:right w:val="single" w:sz="4" w:space="0" w:color="auto"/>
            </w:tcBorders>
            <w:hideMark/>
          </w:tcPr>
          <w:p w14:paraId="6883B4E3"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1016</w:t>
            </w:r>
          </w:p>
        </w:tc>
        <w:tc>
          <w:tcPr>
            <w:tcW w:w="1276" w:type="dxa"/>
            <w:tcBorders>
              <w:top w:val="single" w:sz="4" w:space="0" w:color="auto"/>
              <w:left w:val="single" w:sz="4" w:space="0" w:color="auto"/>
              <w:bottom w:val="single" w:sz="4" w:space="0" w:color="auto"/>
              <w:right w:val="single" w:sz="4" w:space="0" w:color="auto"/>
            </w:tcBorders>
            <w:hideMark/>
          </w:tcPr>
          <w:p w14:paraId="23CBA55D"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8.8</w:t>
            </w:r>
          </w:p>
        </w:tc>
        <w:tc>
          <w:tcPr>
            <w:tcW w:w="1126" w:type="dxa"/>
            <w:tcBorders>
              <w:top w:val="single" w:sz="4" w:space="0" w:color="auto"/>
              <w:left w:val="single" w:sz="4" w:space="0" w:color="auto"/>
              <w:bottom w:val="single" w:sz="4" w:space="0" w:color="auto"/>
              <w:right w:val="single" w:sz="4" w:space="0" w:color="auto"/>
            </w:tcBorders>
            <w:hideMark/>
          </w:tcPr>
          <w:p w14:paraId="7C675C08"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16</w:t>
            </w:r>
          </w:p>
        </w:tc>
        <w:tc>
          <w:tcPr>
            <w:tcW w:w="1080" w:type="dxa"/>
            <w:tcBorders>
              <w:top w:val="single" w:sz="4" w:space="0" w:color="auto"/>
              <w:left w:val="single" w:sz="4" w:space="0" w:color="auto"/>
              <w:bottom w:val="single" w:sz="4" w:space="0" w:color="auto"/>
              <w:right w:val="single" w:sz="4" w:space="0" w:color="auto"/>
            </w:tcBorders>
            <w:hideMark/>
          </w:tcPr>
          <w:p w14:paraId="7A472451"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20</w:t>
            </w:r>
          </w:p>
        </w:tc>
        <w:tc>
          <w:tcPr>
            <w:tcW w:w="1170" w:type="dxa"/>
            <w:tcBorders>
              <w:top w:val="single" w:sz="4" w:space="0" w:color="auto"/>
              <w:left w:val="single" w:sz="4" w:space="0" w:color="auto"/>
              <w:bottom w:val="single" w:sz="4" w:space="0" w:color="auto"/>
              <w:right w:val="single" w:sz="4" w:space="0" w:color="auto"/>
            </w:tcBorders>
            <w:hideMark/>
          </w:tcPr>
          <w:p w14:paraId="41420D71"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32</w:t>
            </w:r>
          </w:p>
        </w:tc>
        <w:tc>
          <w:tcPr>
            <w:tcW w:w="1080" w:type="dxa"/>
            <w:tcBorders>
              <w:top w:val="single" w:sz="4" w:space="0" w:color="auto"/>
              <w:left w:val="single" w:sz="4" w:space="0" w:color="auto"/>
              <w:bottom w:val="single" w:sz="4" w:space="0" w:color="auto"/>
              <w:right w:val="single" w:sz="4" w:space="0" w:color="auto"/>
            </w:tcBorders>
            <w:hideMark/>
          </w:tcPr>
          <w:p w14:paraId="2498620F"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20</w:t>
            </w:r>
          </w:p>
        </w:tc>
        <w:tc>
          <w:tcPr>
            <w:tcW w:w="1080" w:type="dxa"/>
            <w:tcBorders>
              <w:top w:val="single" w:sz="4" w:space="0" w:color="auto"/>
              <w:left w:val="single" w:sz="4" w:space="0" w:color="auto"/>
              <w:bottom w:val="single" w:sz="4" w:space="0" w:color="auto"/>
              <w:right w:val="single" w:sz="4" w:space="0" w:color="auto"/>
            </w:tcBorders>
            <w:hideMark/>
          </w:tcPr>
          <w:p w14:paraId="14271D3A"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32</w:t>
            </w:r>
          </w:p>
        </w:tc>
      </w:tr>
      <w:tr w:rsidR="00D57DB9" w:rsidRPr="00671D5E" w14:paraId="071FB785" w14:textId="77777777" w:rsidTr="00D57DB9">
        <w:trPr>
          <w:jc w:val="center"/>
        </w:trPr>
        <w:tc>
          <w:tcPr>
            <w:tcW w:w="900" w:type="dxa"/>
            <w:tcBorders>
              <w:top w:val="single" w:sz="4" w:space="0" w:color="auto"/>
              <w:left w:val="single" w:sz="4" w:space="0" w:color="auto"/>
              <w:bottom w:val="single" w:sz="4" w:space="0" w:color="auto"/>
              <w:right w:val="single" w:sz="4" w:space="0" w:color="auto"/>
            </w:tcBorders>
            <w:hideMark/>
          </w:tcPr>
          <w:p w14:paraId="4CAF1EB9"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1200</w:t>
            </w:r>
          </w:p>
        </w:tc>
        <w:tc>
          <w:tcPr>
            <w:tcW w:w="1108" w:type="dxa"/>
            <w:tcBorders>
              <w:top w:val="single" w:sz="4" w:space="0" w:color="auto"/>
              <w:left w:val="single" w:sz="4" w:space="0" w:color="auto"/>
              <w:bottom w:val="single" w:sz="4" w:space="0" w:color="auto"/>
              <w:right w:val="single" w:sz="4" w:space="0" w:color="auto"/>
            </w:tcBorders>
            <w:hideMark/>
          </w:tcPr>
          <w:p w14:paraId="3567FDA5"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1219</w:t>
            </w:r>
          </w:p>
        </w:tc>
        <w:tc>
          <w:tcPr>
            <w:tcW w:w="1276" w:type="dxa"/>
            <w:tcBorders>
              <w:top w:val="single" w:sz="4" w:space="0" w:color="auto"/>
              <w:left w:val="single" w:sz="4" w:space="0" w:color="auto"/>
              <w:bottom w:val="single" w:sz="4" w:space="0" w:color="auto"/>
              <w:right w:val="single" w:sz="4" w:space="0" w:color="auto"/>
            </w:tcBorders>
            <w:hideMark/>
          </w:tcPr>
          <w:p w14:paraId="4737E36C"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11</w:t>
            </w:r>
          </w:p>
        </w:tc>
        <w:tc>
          <w:tcPr>
            <w:tcW w:w="1126" w:type="dxa"/>
            <w:tcBorders>
              <w:top w:val="single" w:sz="4" w:space="0" w:color="auto"/>
              <w:left w:val="single" w:sz="4" w:space="0" w:color="auto"/>
              <w:bottom w:val="single" w:sz="4" w:space="0" w:color="auto"/>
              <w:right w:val="single" w:sz="4" w:space="0" w:color="auto"/>
            </w:tcBorders>
            <w:hideMark/>
          </w:tcPr>
          <w:p w14:paraId="519C40FF"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16</w:t>
            </w:r>
          </w:p>
        </w:tc>
        <w:tc>
          <w:tcPr>
            <w:tcW w:w="1080" w:type="dxa"/>
            <w:tcBorders>
              <w:top w:val="single" w:sz="4" w:space="0" w:color="auto"/>
              <w:left w:val="single" w:sz="4" w:space="0" w:color="auto"/>
              <w:bottom w:val="single" w:sz="4" w:space="0" w:color="auto"/>
              <w:right w:val="single" w:sz="4" w:space="0" w:color="auto"/>
            </w:tcBorders>
            <w:hideMark/>
          </w:tcPr>
          <w:p w14:paraId="56DB5022"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20</w:t>
            </w:r>
          </w:p>
        </w:tc>
        <w:tc>
          <w:tcPr>
            <w:tcW w:w="1170" w:type="dxa"/>
            <w:tcBorders>
              <w:top w:val="single" w:sz="4" w:space="0" w:color="auto"/>
              <w:left w:val="single" w:sz="4" w:space="0" w:color="auto"/>
              <w:bottom w:val="single" w:sz="4" w:space="0" w:color="auto"/>
              <w:right w:val="single" w:sz="4" w:space="0" w:color="auto"/>
            </w:tcBorders>
            <w:hideMark/>
          </w:tcPr>
          <w:p w14:paraId="3956064F"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32</w:t>
            </w:r>
          </w:p>
        </w:tc>
        <w:tc>
          <w:tcPr>
            <w:tcW w:w="1080" w:type="dxa"/>
            <w:tcBorders>
              <w:top w:val="single" w:sz="4" w:space="0" w:color="auto"/>
              <w:left w:val="single" w:sz="4" w:space="0" w:color="auto"/>
              <w:bottom w:val="single" w:sz="4" w:space="0" w:color="auto"/>
              <w:right w:val="single" w:sz="4" w:space="0" w:color="auto"/>
            </w:tcBorders>
            <w:hideMark/>
          </w:tcPr>
          <w:p w14:paraId="48C907FC"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20</w:t>
            </w:r>
          </w:p>
        </w:tc>
        <w:tc>
          <w:tcPr>
            <w:tcW w:w="1080" w:type="dxa"/>
            <w:tcBorders>
              <w:top w:val="single" w:sz="4" w:space="0" w:color="auto"/>
              <w:left w:val="single" w:sz="4" w:space="0" w:color="auto"/>
              <w:bottom w:val="single" w:sz="4" w:space="0" w:color="auto"/>
              <w:right w:val="single" w:sz="4" w:space="0" w:color="auto"/>
            </w:tcBorders>
            <w:hideMark/>
          </w:tcPr>
          <w:p w14:paraId="73163962"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32</w:t>
            </w:r>
          </w:p>
        </w:tc>
      </w:tr>
      <w:tr w:rsidR="00D57DB9" w:rsidRPr="00671D5E" w14:paraId="7629029A" w14:textId="77777777" w:rsidTr="00D57DB9">
        <w:trPr>
          <w:jc w:val="center"/>
        </w:trPr>
        <w:tc>
          <w:tcPr>
            <w:tcW w:w="900" w:type="dxa"/>
            <w:tcBorders>
              <w:top w:val="single" w:sz="4" w:space="0" w:color="auto"/>
              <w:left w:val="single" w:sz="4" w:space="0" w:color="auto"/>
              <w:bottom w:val="single" w:sz="4" w:space="0" w:color="auto"/>
              <w:right w:val="single" w:sz="4" w:space="0" w:color="auto"/>
            </w:tcBorders>
            <w:hideMark/>
          </w:tcPr>
          <w:p w14:paraId="2523CDA8"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1400</w:t>
            </w:r>
          </w:p>
        </w:tc>
        <w:tc>
          <w:tcPr>
            <w:tcW w:w="1108" w:type="dxa"/>
            <w:tcBorders>
              <w:top w:val="single" w:sz="4" w:space="0" w:color="auto"/>
              <w:left w:val="single" w:sz="4" w:space="0" w:color="auto"/>
              <w:bottom w:val="single" w:sz="4" w:space="0" w:color="auto"/>
              <w:right w:val="single" w:sz="4" w:space="0" w:color="auto"/>
            </w:tcBorders>
            <w:hideMark/>
          </w:tcPr>
          <w:p w14:paraId="6E209BF2"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1422</w:t>
            </w:r>
          </w:p>
        </w:tc>
        <w:tc>
          <w:tcPr>
            <w:tcW w:w="1276" w:type="dxa"/>
            <w:tcBorders>
              <w:top w:val="single" w:sz="4" w:space="0" w:color="auto"/>
              <w:left w:val="single" w:sz="4" w:space="0" w:color="auto"/>
              <w:bottom w:val="single" w:sz="4" w:space="0" w:color="auto"/>
              <w:right w:val="single" w:sz="4" w:space="0" w:color="auto"/>
            </w:tcBorders>
            <w:hideMark/>
          </w:tcPr>
          <w:p w14:paraId="1880B791"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12.5</w:t>
            </w:r>
          </w:p>
        </w:tc>
        <w:tc>
          <w:tcPr>
            <w:tcW w:w="1126" w:type="dxa"/>
            <w:tcBorders>
              <w:top w:val="single" w:sz="4" w:space="0" w:color="auto"/>
              <w:left w:val="single" w:sz="4" w:space="0" w:color="auto"/>
              <w:bottom w:val="single" w:sz="4" w:space="0" w:color="auto"/>
              <w:right w:val="single" w:sz="4" w:space="0" w:color="auto"/>
            </w:tcBorders>
            <w:hideMark/>
          </w:tcPr>
          <w:p w14:paraId="69456573"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16</w:t>
            </w:r>
          </w:p>
        </w:tc>
        <w:tc>
          <w:tcPr>
            <w:tcW w:w="1080" w:type="dxa"/>
            <w:tcBorders>
              <w:top w:val="single" w:sz="4" w:space="0" w:color="auto"/>
              <w:left w:val="single" w:sz="4" w:space="0" w:color="auto"/>
              <w:bottom w:val="single" w:sz="4" w:space="0" w:color="auto"/>
              <w:right w:val="single" w:sz="4" w:space="0" w:color="auto"/>
            </w:tcBorders>
            <w:hideMark/>
          </w:tcPr>
          <w:p w14:paraId="1043501F"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20</w:t>
            </w:r>
          </w:p>
        </w:tc>
        <w:tc>
          <w:tcPr>
            <w:tcW w:w="1170" w:type="dxa"/>
            <w:tcBorders>
              <w:top w:val="single" w:sz="4" w:space="0" w:color="auto"/>
              <w:left w:val="single" w:sz="4" w:space="0" w:color="auto"/>
              <w:bottom w:val="single" w:sz="4" w:space="0" w:color="auto"/>
              <w:right w:val="single" w:sz="4" w:space="0" w:color="auto"/>
            </w:tcBorders>
            <w:hideMark/>
          </w:tcPr>
          <w:p w14:paraId="65C36817"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32</w:t>
            </w:r>
          </w:p>
        </w:tc>
        <w:tc>
          <w:tcPr>
            <w:tcW w:w="1080" w:type="dxa"/>
            <w:tcBorders>
              <w:top w:val="single" w:sz="4" w:space="0" w:color="auto"/>
              <w:left w:val="single" w:sz="4" w:space="0" w:color="auto"/>
              <w:bottom w:val="single" w:sz="4" w:space="0" w:color="auto"/>
              <w:right w:val="single" w:sz="4" w:space="0" w:color="auto"/>
            </w:tcBorders>
            <w:hideMark/>
          </w:tcPr>
          <w:p w14:paraId="730F818D"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20</w:t>
            </w:r>
          </w:p>
        </w:tc>
        <w:tc>
          <w:tcPr>
            <w:tcW w:w="1080" w:type="dxa"/>
            <w:tcBorders>
              <w:top w:val="single" w:sz="4" w:space="0" w:color="auto"/>
              <w:left w:val="single" w:sz="4" w:space="0" w:color="auto"/>
              <w:bottom w:val="single" w:sz="4" w:space="0" w:color="auto"/>
              <w:right w:val="single" w:sz="4" w:space="0" w:color="auto"/>
            </w:tcBorders>
            <w:hideMark/>
          </w:tcPr>
          <w:p w14:paraId="7D0202F9"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32</w:t>
            </w:r>
          </w:p>
        </w:tc>
      </w:tr>
      <w:tr w:rsidR="00D57DB9" w:rsidRPr="00671D5E" w14:paraId="627A77B2" w14:textId="77777777" w:rsidTr="00D57DB9">
        <w:trPr>
          <w:jc w:val="center"/>
        </w:trPr>
        <w:tc>
          <w:tcPr>
            <w:tcW w:w="900" w:type="dxa"/>
            <w:tcBorders>
              <w:top w:val="single" w:sz="4" w:space="0" w:color="auto"/>
              <w:left w:val="single" w:sz="4" w:space="0" w:color="auto"/>
              <w:bottom w:val="single" w:sz="4" w:space="0" w:color="auto"/>
              <w:right w:val="single" w:sz="4" w:space="0" w:color="auto"/>
            </w:tcBorders>
            <w:hideMark/>
          </w:tcPr>
          <w:p w14:paraId="76177F89"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1600</w:t>
            </w:r>
          </w:p>
        </w:tc>
        <w:tc>
          <w:tcPr>
            <w:tcW w:w="1108" w:type="dxa"/>
            <w:tcBorders>
              <w:top w:val="single" w:sz="4" w:space="0" w:color="auto"/>
              <w:left w:val="single" w:sz="4" w:space="0" w:color="auto"/>
              <w:bottom w:val="single" w:sz="4" w:space="0" w:color="auto"/>
              <w:right w:val="single" w:sz="4" w:space="0" w:color="auto"/>
            </w:tcBorders>
            <w:hideMark/>
          </w:tcPr>
          <w:p w14:paraId="3FF54C8E"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1626</w:t>
            </w:r>
          </w:p>
        </w:tc>
        <w:tc>
          <w:tcPr>
            <w:tcW w:w="1276" w:type="dxa"/>
            <w:tcBorders>
              <w:top w:val="single" w:sz="4" w:space="0" w:color="auto"/>
              <w:left w:val="single" w:sz="4" w:space="0" w:color="auto"/>
              <w:bottom w:val="single" w:sz="4" w:space="0" w:color="auto"/>
              <w:right w:val="single" w:sz="4" w:space="0" w:color="auto"/>
            </w:tcBorders>
            <w:hideMark/>
          </w:tcPr>
          <w:p w14:paraId="122000CF"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14.2</w:t>
            </w:r>
          </w:p>
        </w:tc>
        <w:tc>
          <w:tcPr>
            <w:tcW w:w="1126" w:type="dxa"/>
            <w:tcBorders>
              <w:top w:val="single" w:sz="4" w:space="0" w:color="auto"/>
              <w:left w:val="single" w:sz="4" w:space="0" w:color="auto"/>
              <w:bottom w:val="single" w:sz="4" w:space="0" w:color="auto"/>
              <w:right w:val="single" w:sz="4" w:space="0" w:color="auto"/>
            </w:tcBorders>
            <w:hideMark/>
          </w:tcPr>
          <w:p w14:paraId="48C7F5FA"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16</w:t>
            </w:r>
          </w:p>
        </w:tc>
        <w:tc>
          <w:tcPr>
            <w:tcW w:w="1080" w:type="dxa"/>
            <w:tcBorders>
              <w:top w:val="single" w:sz="4" w:space="0" w:color="auto"/>
              <w:left w:val="single" w:sz="4" w:space="0" w:color="auto"/>
              <w:bottom w:val="single" w:sz="4" w:space="0" w:color="auto"/>
              <w:right w:val="single" w:sz="4" w:space="0" w:color="auto"/>
            </w:tcBorders>
            <w:hideMark/>
          </w:tcPr>
          <w:p w14:paraId="357D09F5"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20</w:t>
            </w:r>
          </w:p>
        </w:tc>
        <w:tc>
          <w:tcPr>
            <w:tcW w:w="1170" w:type="dxa"/>
            <w:tcBorders>
              <w:top w:val="single" w:sz="4" w:space="0" w:color="auto"/>
              <w:left w:val="single" w:sz="4" w:space="0" w:color="auto"/>
              <w:bottom w:val="single" w:sz="4" w:space="0" w:color="auto"/>
              <w:right w:val="single" w:sz="4" w:space="0" w:color="auto"/>
            </w:tcBorders>
            <w:hideMark/>
          </w:tcPr>
          <w:p w14:paraId="3D8E3046"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32</w:t>
            </w:r>
          </w:p>
        </w:tc>
        <w:tc>
          <w:tcPr>
            <w:tcW w:w="1080" w:type="dxa"/>
            <w:tcBorders>
              <w:top w:val="single" w:sz="4" w:space="0" w:color="auto"/>
              <w:left w:val="single" w:sz="4" w:space="0" w:color="auto"/>
              <w:bottom w:val="single" w:sz="4" w:space="0" w:color="auto"/>
              <w:right w:val="single" w:sz="4" w:space="0" w:color="auto"/>
            </w:tcBorders>
            <w:hideMark/>
          </w:tcPr>
          <w:p w14:paraId="4A5F247F"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20</w:t>
            </w:r>
          </w:p>
        </w:tc>
        <w:tc>
          <w:tcPr>
            <w:tcW w:w="1080" w:type="dxa"/>
            <w:tcBorders>
              <w:top w:val="single" w:sz="4" w:space="0" w:color="auto"/>
              <w:left w:val="single" w:sz="4" w:space="0" w:color="auto"/>
              <w:bottom w:val="single" w:sz="4" w:space="0" w:color="auto"/>
              <w:right w:val="single" w:sz="4" w:space="0" w:color="auto"/>
            </w:tcBorders>
            <w:hideMark/>
          </w:tcPr>
          <w:p w14:paraId="5E8CF440"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32</w:t>
            </w:r>
          </w:p>
        </w:tc>
      </w:tr>
      <w:tr w:rsidR="00D57DB9" w:rsidRPr="00671D5E" w14:paraId="27994BA6" w14:textId="77777777" w:rsidTr="00D57DB9">
        <w:trPr>
          <w:jc w:val="center"/>
        </w:trPr>
        <w:tc>
          <w:tcPr>
            <w:tcW w:w="900" w:type="dxa"/>
            <w:tcBorders>
              <w:top w:val="single" w:sz="4" w:space="0" w:color="auto"/>
              <w:left w:val="single" w:sz="4" w:space="0" w:color="auto"/>
              <w:bottom w:val="single" w:sz="4" w:space="0" w:color="auto"/>
              <w:right w:val="single" w:sz="4" w:space="0" w:color="auto"/>
            </w:tcBorders>
            <w:hideMark/>
          </w:tcPr>
          <w:p w14:paraId="65B3341C"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1800</w:t>
            </w:r>
          </w:p>
        </w:tc>
        <w:tc>
          <w:tcPr>
            <w:tcW w:w="1108" w:type="dxa"/>
            <w:tcBorders>
              <w:top w:val="single" w:sz="4" w:space="0" w:color="auto"/>
              <w:left w:val="single" w:sz="4" w:space="0" w:color="auto"/>
              <w:bottom w:val="single" w:sz="4" w:space="0" w:color="auto"/>
              <w:right w:val="single" w:sz="4" w:space="0" w:color="auto"/>
            </w:tcBorders>
            <w:hideMark/>
          </w:tcPr>
          <w:p w14:paraId="0CD4452E"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1829</w:t>
            </w:r>
          </w:p>
        </w:tc>
        <w:tc>
          <w:tcPr>
            <w:tcW w:w="1276" w:type="dxa"/>
            <w:tcBorders>
              <w:top w:val="single" w:sz="4" w:space="0" w:color="auto"/>
              <w:left w:val="single" w:sz="4" w:space="0" w:color="auto"/>
              <w:bottom w:val="single" w:sz="4" w:space="0" w:color="auto"/>
              <w:right w:val="single" w:sz="4" w:space="0" w:color="auto"/>
            </w:tcBorders>
            <w:hideMark/>
          </w:tcPr>
          <w:p w14:paraId="483605B9"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16</w:t>
            </w:r>
          </w:p>
        </w:tc>
        <w:tc>
          <w:tcPr>
            <w:tcW w:w="1126" w:type="dxa"/>
            <w:tcBorders>
              <w:top w:val="single" w:sz="4" w:space="0" w:color="auto"/>
              <w:left w:val="single" w:sz="4" w:space="0" w:color="auto"/>
              <w:bottom w:val="single" w:sz="4" w:space="0" w:color="auto"/>
              <w:right w:val="single" w:sz="4" w:space="0" w:color="auto"/>
            </w:tcBorders>
            <w:hideMark/>
          </w:tcPr>
          <w:p w14:paraId="1AF6AB69"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16</w:t>
            </w:r>
          </w:p>
        </w:tc>
        <w:tc>
          <w:tcPr>
            <w:tcW w:w="1080" w:type="dxa"/>
            <w:tcBorders>
              <w:top w:val="single" w:sz="4" w:space="0" w:color="auto"/>
              <w:left w:val="single" w:sz="4" w:space="0" w:color="auto"/>
              <w:bottom w:val="single" w:sz="4" w:space="0" w:color="auto"/>
              <w:right w:val="single" w:sz="4" w:space="0" w:color="auto"/>
            </w:tcBorders>
            <w:hideMark/>
          </w:tcPr>
          <w:p w14:paraId="287BB421"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20</w:t>
            </w:r>
          </w:p>
        </w:tc>
        <w:tc>
          <w:tcPr>
            <w:tcW w:w="1170" w:type="dxa"/>
            <w:tcBorders>
              <w:top w:val="single" w:sz="4" w:space="0" w:color="auto"/>
              <w:left w:val="single" w:sz="4" w:space="0" w:color="auto"/>
              <w:bottom w:val="single" w:sz="4" w:space="0" w:color="auto"/>
              <w:right w:val="single" w:sz="4" w:space="0" w:color="auto"/>
            </w:tcBorders>
            <w:hideMark/>
          </w:tcPr>
          <w:p w14:paraId="164E7D4D"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32</w:t>
            </w:r>
          </w:p>
        </w:tc>
        <w:tc>
          <w:tcPr>
            <w:tcW w:w="1080" w:type="dxa"/>
            <w:tcBorders>
              <w:top w:val="single" w:sz="4" w:space="0" w:color="auto"/>
              <w:left w:val="single" w:sz="4" w:space="0" w:color="auto"/>
              <w:bottom w:val="single" w:sz="4" w:space="0" w:color="auto"/>
              <w:right w:val="single" w:sz="4" w:space="0" w:color="auto"/>
            </w:tcBorders>
            <w:hideMark/>
          </w:tcPr>
          <w:p w14:paraId="32D6F41E"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20</w:t>
            </w:r>
          </w:p>
        </w:tc>
        <w:tc>
          <w:tcPr>
            <w:tcW w:w="1080" w:type="dxa"/>
            <w:tcBorders>
              <w:top w:val="single" w:sz="4" w:space="0" w:color="auto"/>
              <w:left w:val="single" w:sz="4" w:space="0" w:color="auto"/>
              <w:bottom w:val="single" w:sz="4" w:space="0" w:color="auto"/>
              <w:right w:val="single" w:sz="4" w:space="0" w:color="auto"/>
            </w:tcBorders>
            <w:hideMark/>
          </w:tcPr>
          <w:p w14:paraId="5C0188CB"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32</w:t>
            </w:r>
          </w:p>
        </w:tc>
      </w:tr>
      <w:tr w:rsidR="00D57DB9" w:rsidRPr="00671D5E" w14:paraId="069DF581" w14:textId="77777777" w:rsidTr="00D57DB9">
        <w:trPr>
          <w:jc w:val="center"/>
        </w:trPr>
        <w:tc>
          <w:tcPr>
            <w:tcW w:w="900" w:type="dxa"/>
            <w:tcBorders>
              <w:top w:val="single" w:sz="4" w:space="0" w:color="auto"/>
              <w:left w:val="single" w:sz="4" w:space="0" w:color="auto"/>
              <w:bottom w:val="single" w:sz="4" w:space="0" w:color="auto"/>
              <w:right w:val="single" w:sz="4" w:space="0" w:color="auto"/>
            </w:tcBorders>
            <w:hideMark/>
          </w:tcPr>
          <w:p w14:paraId="7FA2A991"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2000</w:t>
            </w:r>
          </w:p>
        </w:tc>
        <w:tc>
          <w:tcPr>
            <w:tcW w:w="1108" w:type="dxa"/>
            <w:tcBorders>
              <w:top w:val="single" w:sz="4" w:space="0" w:color="auto"/>
              <w:left w:val="single" w:sz="4" w:space="0" w:color="auto"/>
              <w:bottom w:val="single" w:sz="4" w:space="0" w:color="auto"/>
              <w:right w:val="single" w:sz="4" w:space="0" w:color="auto"/>
            </w:tcBorders>
            <w:hideMark/>
          </w:tcPr>
          <w:p w14:paraId="5D82943D"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2032</w:t>
            </w:r>
          </w:p>
        </w:tc>
        <w:tc>
          <w:tcPr>
            <w:tcW w:w="1276" w:type="dxa"/>
            <w:tcBorders>
              <w:top w:val="single" w:sz="4" w:space="0" w:color="auto"/>
              <w:left w:val="single" w:sz="4" w:space="0" w:color="auto"/>
              <w:bottom w:val="single" w:sz="4" w:space="0" w:color="auto"/>
              <w:right w:val="single" w:sz="4" w:space="0" w:color="auto"/>
            </w:tcBorders>
            <w:hideMark/>
          </w:tcPr>
          <w:p w14:paraId="585B9B78"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17.5</w:t>
            </w:r>
          </w:p>
        </w:tc>
        <w:tc>
          <w:tcPr>
            <w:tcW w:w="1126" w:type="dxa"/>
            <w:tcBorders>
              <w:top w:val="single" w:sz="4" w:space="0" w:color="auto"/>
              <w:left w:val="single" w:sz="4" w:space="0" w:color="auto"/>
              <w:bottom w:val="single" w:sz="4" w:space="0" w:color="auto"/>
              <w:right w:val="single" w:sz="4" w:space="0" w:color="auto"/>
            </w:tcBorders>
            <w:hideMark/>
          </w:tcPr>
          <w:p w14:paraId="6BDCCDF2"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16</w:t>
            </w:r>
          </w:p>
        </w:tc>
        <w:tc>
          <w:tcPr>
            <w:tcW w:w="1080" w:type="dxa"/>
            <w:tcBorders>
              <w:top w:val="single" w:sz="4" w:space="0" w:color="auto"/>
              <w:left w:val="single" w:sz="4" w:space="0" w:color="auto"/>
              <w:bottom w:val="single" w:sz="4" w:space="0" w:color="auto"/>
              <w:right w:val="single" w:sz="4" w:space="0" w:color="auto"/>
            </w:tcBorders>
            <w:hideMark/>
          </w:tcPr>
          <w:p w14:paraId="2A12CE03"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20</w:t>
            </w:r>
          </w:p>
        </w:tc>
        <w:tc>
          <w:tcPr>
            <w:tcW w:w="1170" w:type="dxa"/>
            <w:tcBorders>
              <w:top w:val="single" w:sz="4" w:space="0" w:color="auto"/>
              <w:left w:val="single" w:sz="4" w:space="0" w:color="auto"/>
              <w:bottom w:val="single" w:sz="4" w:space="0" w:color="auto"/>
              <w:right w:val="single" w:sz="4" w:space="0" w:color="auto"/>
            </w:tcBorders>
            <w:hideMark/>
          </w:tcPr>
          <w:p w14:paraId="272EC730"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32</w:t>
            </w:r>
          </w:p>
        </w:tc>
        <w:tc>
          <w:tcPr>
            <w:tcW w:w="1080" w:type="dxa"/>
            <w:tcBorders>
              <w:top w:val="single" w:sz="4" w:space="0" w:color="auto"/>
              <w:left w:val="single" w:sz="4" w:space="0" w:color="auto"/>
              <w:bottom w:val="single" w:sz="4" w:space="0" w:color="auto"/>
              <w:right w:val="single" w:sz="4" w:space="0" w:color="auto"/>
            </w:tcBorders>
            <w:hideMark/>
          </w:tcPr>
          <w:p w14:paraId="67BB8CC7"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20</w:t>
            </w:r>
          </w:p>
        </w:tc>
        <w:tc>
          <w:tcPr>
            <w:tcW w:w="1080" w:type="dxa"/>
            <w:tcBorders>
              <w:top w:val="single" w:sz="4" w:space="0" w:color="auto"/>
              <w:left w:val="single" w:sz="4" w:space="0" w:color="auto"/>
              <w:bottom w:val="single" w:sz="4" w:space="0" w:color="auto"/>
              <w:right w:val="single" w:sz="4" w:space="0" w:color="auto"/>
            </w:tcBorders>
            <w:hideMark/>
          </w:tcPr>
          <w:p w14:paraId="4974DAD5"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32</w:t>
            </w:r>
          </w:p>
        </w:tc>
      </w:tr>
    </w:tbl>
    <w:p w14:paraId="4A87C363"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4DF9E10C"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403F1F8B"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Should the trench depth exceed the above </w:t>
      </w:r>
      <w:proofErr w:type="gramStart"/>
      <w:r w:rsidRPr="00671D5E">
        <w:rPr>
          <w:rFonts w:ascii="Calibri" w:hAnsi="Calibri" w:cs="Calibri"/>
          <w:sz w:val="24"/>
          <w:szCs w:val="24"/>
          <w:lang w:val="en-GB"/>
        </w:rPr>
        <w:t>values</w:t>
      </w:r>
      <w:proofErr w:type="gramEnd"/>
      <w:r w:rsidRPr="00671D5E">
        <w:rPr>
          <w:rFonts w:ascii="Calibri" w:hAnsi="Calibri" w:cs="Calibri"/>
          <w:sz w:val="24"/>
          <w:szCs w:val="24"/>
          <w:lang w:val="en-GB"/>
        </w:rPr>
        <w:t xml:space="preserve"> or the internal pressure is fluctuating than wall thickness should be checked according to DIN2413 for suitability and adjusted if necessary.</w:t>
      </w:r>
    </w:p>
    <w:p w14:paraId="2A243E61" w14:textId="77777777" w:rsidR="00D57DB9" w:rsidRPr="00671D5E" w:rsidRDefault="00D57DB9" w:rsidP="005D5BA5">
      <w:pPr>
        <w:widowControl w:val="0"/>
        <w:jc w:val="both"/>
        <w:rPr>
          <w:rFonts w:ascii="Calibri" w:hAnsi="Calibri" w:cs="Calibri"/>
          <w:sz w:val="24"/>
          <w:szCs w:val="24"/>
          <w:lang w:val="en-GB"/>
        </w:rPr>
      </w:pPr>
    </w:p>
    <w:p w14:paraId="1FEF65F7" w14:textId="77777777" w:rsidR="00D57DB9" w:rsidRPr="00671D5E" w:rsidRDefault="00D57DB9" w:rsidP="005D5BA5">
      <w:pPr>
        <w:widowControl w:val="0"/>
        <w:numPr>
          <w:ilvl w:val="0"/>
          <w:numId w:val="17"/>
        </w:numPr>
        <w:tabs>
          <w:tab w:val="left" w:pos="-1440"/>
          <w:tab w:val="left" w:pos="-720"/>
        </w:tabs>
        <w:jc w:val="both"/>
        <w:rPr>
          <w:rFonts w:ascii="Calibri" w:hAnsi="Calibri" w:cs="Calibri"/>
          <w:b/>
          <w:bCs/>
          <w:sz w:val="24"/>
          <w:szCs w:val="24"/>
          <w:lang w:val="en-GB"/>
        </w:rPr>
      </w:pPr>
      <w:r w:rsidRPr="00671D5E">
        <w:rPr>
          <w:rFonts w:ascii="Calibri" w:hAnsi="Calibri" w:cs="Calibri"/>
          <w:b/>
          <w:bCs/>
          <w:sz w:val="24"/>
          <w:szCs w:val="24"/>
          <w:lang w:val="en-GB"/>
        </w:rPr>
        <w:t>Pipe Ends</w:t>
      </w:r>
    </w:p>
    <w:p w14:paraId="43D98CF8" w14:textId="77777777" w:rsidR="00D57DB9" w:rsidRPr="00671D5E" w:rsidRDefault="00D57DB9" w:rsidP="005D5BA5">
      <w:pPr>
        <w:widowControl w:val="0"/>
        <w:tabs>
          <w:tab w:val="left" w:pos="-1440"/>
          <w:tab w:val="left" w:pos="-720"/>
        </w:tabs>
        <w:ind w:left="-360"/>
        <w:jc w:val="both"/>
        <w:rPr>
          <w:rFonts w:ascii="Calibri" w:hAnsi="Calibri" w:cs="Calibri"/>
          <w:sz w:val="24"/>
          <w:szCs w:val="24"/>
          <w:lang w:val="en-GB"/>
        </w:rPr>
      </w:pPr>
    </w:p>
    <w:p w14:paraId="6A725474"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Pipe shall be furnished with either of the following ends:</w:t>
      </w:r>
    </w:p>
    <w:p w14:paraId="75C32BFB" w14:textId="77777777" w:rsidR="00D57DB9" w:rsidRPr="00671D5E" w:rsidRDefault="00D57DB9" w:rsidP="005D5BA5">
      <w:pPr>
        <w:widowControl w:val="0"/>
        <w:tabs>
          <w:tab w:val="left" w:pos="-1440"/>
          <w:tab w:val="left" w:pos="-720"/>
          <w:tab w:val="left" w:pos="450"/>
        </w:tabs>
        <w:ind w:left="-360"/>
        <w:jc w:val="both"/>
        <w:rPr>
          <w:rFonts w:ascii="Calibri" w:hAnsi="Calibri" w:cs="Calibri"/>
          <w:sz w:val="24"/>
          <w:szCs w:val="24"/>
          <w:lang w:val="en-GB"/>
        </w:rPr>
      </w:pPr>
    </w:p>
    <w:p w14:paraId="7A616186"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Bevelled for joining by butt welding according to Clause 4.2 of DIN2460 and Clause 4.10.5 of DIN 1626, I.E bevel angle 30deg. +5/-0 AND ROOT FACE 1.6MM +/- 0.8 for wall thickness, s &gt;&amp;=3.2mm</w:t>
      </w:r>
    </w:p>
    <w:p w14:paraId="0662AD45" w14:textId="77777777" w:rsidR="00D57DB9" w:rsidRPr="00671D5E" w:rsidRDefault="00D57DB9" w:rsidP="005D5BA5">
      <w:pPr>
        <w:widowControl w:val="0"/>
        <w:ind w:left="363"/>
        <w:jc w:val="both"/>
        <w:rPr>
          <w:rFonts w:ascii="Calibri" w:hAnsi="Calibri" w:cs="Calibri"/>
          <w:sz w:val="24"/>
          <w:szCs w:val="24"/>
          <w:lang w:val="en-GB"/>
        </w:rPr>
      </w:pPr>
    </w:p>
    <w:p w14:paraId="62AF507C"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With Spigot and Sockets for welding Clause 4.3 0f DIN 2460</w:t>
      </w:r>
    </w:p>
    <w:p w14:paraId="757622BD" w14:textId="77777777" w:rsidR="00D57DB9" w:rsidRPr="00671D5E" w:rsidRDefault="00D57DB9" w:rsidP="005D5BA5">
      <w:pPr>
        <w:widowControl w:val="0"/>
        <w:ind w:left="363"/>
        <w:jc w:val="both"/>
        <w:rPr>
          <w:rFonts w:ascii="Calibri" w:hAnsi="Calibri" w:cs="Calibri"/>
          <w:sz w:val="24"/>
          <w:szCs w:val="24"/>
          <w:lang w:val="en-GB"/>
        </w:rPr>
      </w:pPr>
    </w:p>
    <w:p w14:paraId="6F7CFAE8"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 xml:space="preserve">With Socket and Spigot with Rubber Gasket Push </w:t>
      </w:r>
      <w:proofErr w:type="gramStart"/>
      <w:r w:rsidRPr="00671D5E">
        <w:rPr>
          <w:rFonts w:ascii="Calibri" w:hAnsi="Calibri" w:cs="Calibri"/>
          <w:sz w:val="24"/>
          <w:szCs w:val="24"/>
          <w:lang w:val="en-GB"/>
        </w:rPr>
        <w:t>In</w:t>
      </w:r>
      <w:proofErr w:type="gramEnd"/>
      <w:r w:rsidRPr="00671D5E">
        <w:rPr>
          <w:rFonts w:ascii="Calibri" w:hAnsi="Calibri" w:cs="Calibri"/>
          <w:sz w:val="24"/>
          <w:szCs w:val="24"/>
          <w:lang w:val="en-GB"/>
        </w:rPr>
        <w:t xml:space="preserve"> Joints Clause 4.3 of DIN 2460</w:t>
      </w:r>
    </w:p>
    <w:p w14:paraId="6D72DC9D" w14:textId="77777777" w:rsidR="00D57DB9" w:rsidRPr="00671D5E" w:rsidRDefault="00D57DB9" w:rsidP="005D5BA5">
      <w:pPr>
        <w:widowControl w:val="0"/>
        <w:tabs>
          <w:tab w:val="left" w:pos="-1440"/>
          <w:tab w:val="left" w:pos="-720"/>
          <w:tab w:val="left" w:pos="450"/>
        </w:tabs>
        <w:jc w:val="both"/>
        <w:rPr>
          <w:rFonts w:ascii="Calibri" w:hAnsi="Calibri" w:cs="Calibri"/>
          <w:sz w:val="24"/>
          <w:szCs w:val="24"/>
          <w:lang w:val="en-GB"/>
        </w:rPr>
      </w:pPr>
    </w:p>
    <w:p w14:paraId="477AB001" w14:textId="77777777" w:rsidR="00D57DB9" w:rsidRPr="00671D5E" w:rsidRDefault="00D57DB9" w:rsidP="005D5BA5">
      <w:pPr>
        <w:widowControl w:val="0"/>
        <w:tabs>
          <w:tab w:val="left" w:pos="-1440"/>
          <w:tab w:val="left" w:pos="-720"/>
          <w:tab w:val="left" w:pos="450"/>
        </w:tabs>
        <w:jc w:val="both"/>
        <w:rPr>
          <w:rFonts w:ascii="Calibri" w:hAnsi="Calibri" w:cs="Calibri"/>
          <w:sz w:val="24"/>
          <w:szCs w:val="24"/>
          <w:lang w:val="en-GB"/>
        </w:rPr>
      </w:pPr>
    </w:p>
    <w:p w14:paraId="3FDB916E" w14:textId="77777777" w:rsidR="00D57DB9" w:rsidRPr="00671D5E" w:rsidRDefault="00D57DB9" w:rsidP="005D5BA5">
      <w:pPr>
        <w:widowControl w:val="0"/>
        <w:numPr>
          <w:ilvl w:val="0"/>
          <w:numId w:val="17"/>
        </w:numPr>
        <w:tabs>
          <w:tab w:val="left" w:pos="-1440"/>
          <w:tab w:val="left" w:pos="-720"/>
        </w:tabs>
        <w:jc w:val="both"/>
        <w:rPr>
          <w:rFonts w:ascii="Calibri" w:hAnsi="Calibri" w:cs="Calibri"/>
          <w:b/>
          <w:bCs/>
          <w:sz w:val="24"/>
          <w:szCs w:val="24"/>
          <w:lang w:val="en-GB"/>
        </w:rPr>
      </w:pPr>
      <w:r w:rsidRPr="00671D5E">
        <w:rPr>
          <w:rFonts w:ascii="Calibri" w:hAnsi="Calibri" w:cs="Calibri"/>
          <w:b/>
          <w:bCs/>
          <w:sz w:val="24"/>
          <w:szCs w:val="24"/>
          <w:lang w:val="en-GB"/>
        </w:rPr>
        <w:t>Lengths, Dimensional Tolerances and Visual Inspection</w:t>
      </w:r>
    </w:p>
    <w:p w14:paraId="369B25BB" w14:textId="77777777" w:rsidR="00D57DB9" w:rsidRPr="00671D5E" w:rsidRDefault="00D57DB9" w:rsidP="005D5BA5">
      <w:pPr>
        <w:widowControl w:val="0"/>
        <w:tabs>
          <w:tab w:val="left" w:pos="-1440"/>
          <w:tab w:val="left" w:pos="-720"/>
        </w:tabs>
        <w:ind w:left="720"/>
        <w:jc w:val="both"/>
        <w:rPr>
          <w:rFonts w:ascii="Calibri" w:hAnsi="Calibri" w:cs="Calibri"/>
          <w:i/>
          <w:sz w:val="24"/>
          <w:szCs w:val="24"/>
          <w:lang w:val="en-GB"/>
        </w:rPr>
      </w:pPr>
    </w:p>
    <w:p w14:paraId="11E14F0A" w14:textId="77777777" w:rsidR="00D57DB9" w:rsidRPr="00671D5E" w:rsidRDefault="00D57DB9" w:rsidP="005D5BA5">
      <w:pPr>
        <w:widowControl w:val="0"/>
        <w:tabs>
          <w:tab w:val="left" w:pos="-1440"/>
          <w:tab w:val="left" w:pos="-720"/>
        </w:tabs>
        <w:ind w:left="363"/>
        <w:jc w:val="both"/>
        <w:rPr>
          <w:rFonts w:ascii="Calibri" w:hAnsi="Calibri" w:cs="Calibri"/>
          <w:sz w:val="24"/>
          <w:szCs w:val="24"/>
          <w:lang w:val="en-GB"/>
        </w:rPr>
      </w:pPr>
      <w:r w:rsidRPr="00671D5E">
        <w:rPr>
          <w:rFonts w:ascii="Calibri" w:hAnsi="Calibri" w:cs="Calibri"/>
          <w:sz w:val="24"/>
          <w:szCs w:val="24"/>
          <w:lang w:val="en-GB"/>
        </w:rPr>
        <w:t xml:space="preserve">Pipes shall be delivered in 12 m specified lengths from 323.9 mm and above, and 6 m specified lengths for below 323.9 mm. </w:t>
      </w:r>
      <w:r w:rsidRPr="00671D5E">
        <w:rPr>
          <w:rFonts w:ascii="Calibri" w:hAnsi="Calibri" w:cs="Calibri"/>
          <w:b/>
          <w:sz w:val="24"/>
          <w:szCs w:val="24"/>
          <w:lang w:val="en-GB"/>
        </w:rPr>
        <w:t xml:space="preserve">Tolerance on length </w:t>
      </w:r>
      <w:r w:rsidRPr="00671D5E">
        <w:rPr>
          <w:rFonts w:ascii="Calibri" w:hAnsi="Calibri" w:cs="Calibri"/>
          <w:sz w:val="24"/>
          <w:szCs w:val="24"/>
          <w:lang w:val="en-GB"/>
        </w:rPr>
        <w:t xml:space="preserve">will be in accordance with Table </w:t>
      </w:r>
      <w:r w:rsidR="00C10FDD" w:rsidRPr="00671D5E">
        <w:rPr>
          <w:rFonts w:ascii="Calibri" w:hAnsi="Calibri" w:cs="Calibri"/>
          <w:sz w:val="24"/>
          <w:szCs w:val="24"/>
          <w:lang w:val="en-GB"/>
        </w:rPr>
        <w:t>below</w:t>
      </w:r>
      <w:r w:rsidRPr="00671D5E">
        <w:rPr>
          <w:rFonts w:ascii="Calibri" w:hAnsi="Calibri" w:cs="Calibri"/>
          <w:sz w:val="24"/>
          <w:szCs w:val="24"/>
          <w:lang w:val="en-GB"/>
        </w:rPr>
        <w:t xml:space="preserve"> of DIN 1626 reproduced as follows:</w:t>
      </w:r>
    </w:p>
    <w:p w14:paraId="3DACA320" w14:textId="77777777" w:rsidR="00F76F8E" w:rsidRPr="00671D5E" w:rsidRDefault="00F76F8E" w:rsidP="005D5BA5">
      <w:pPr>
        <w:widowControl w:val="0"/>
        <w:tabs>
          <w:tab w:val="left" w:pos="-1440"/>
          <w:tab w:val="left" w:pos="-720"/>
        </w:tabs>
        <w:ind w:left="363"/>
        <w:jc w:val="both"/>
        <w:rPr>
          <w:rFonts w:ascii="Calibri" w:hAnsi="Calibri" w:cs="Calibri"/>
          <w:sz w:val="24"/>
          <w:szCs w:val="24"/>
          <w:lang w:val="en-GB"/>
        </w:rPr>
      </w:pPr>
    </w:p>
    <w:p w14:paraId="53DBAC7D" w14:textId="77777777" w:rsidR="00D57DB9" w:rsidRPr="00671D5E" w:rsidRDefault="00D57DB9" w:rsidP="005D5BA5">
      <w:pPr>
        <w:widowControl w:val="0"/>
        <w:tabs>
          <w:tab w:val="left" w:pos="-1440"/>
          <w:tab w:val="left" w:pos="-720"/>
        </w:tabs>
        <w:ind w:left="1080"/>
        <w:jc w:val="both"/>
        <w:rPr>
          <w:rFonts w:ascii="Calibri" w:hAnsi="Calibri" w:cs="Calibri"/>
          <w:sz w:val="24"/>
          <w:szCs w:val="24"/>
          <w:lang w:val="en-GB"/>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406"/>
        <w:gridCol w:w="3192"/>
      </w:tblGrid>
      <w:tr w:rsidR="00D57DB9" w:rsidRPr="00671D5E" w14:paraId="72D3160B" w14:textId="77777777" w:rsidTr="00D57DB9">
        <w:tc>
          <w:tcPr>
            <w:tcW w:w="2430" w:type="dxa"/>
            <w:tcBorders>
              <w:top w:val="single" w:sz="4" w:space="0" w:color="auto"/>
              <w:left w:val="single" w:sz="4" w:space="0" w:color="auto"/>
              <w:bottom w:val="single" w:sz="4" w:space="0" w:color="auto"/>
              <w:right w:val="single" w:sz="4" w:space="0" w:color="auto"/>
            </w:tcBorders>
          </w:tcPr>
          <w:p w14:paraId="6A1B5C7B"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p>
        </w:tc>
        <w:tc>
          <w:tcPr>
            <w:tcW w:w="2406" w:type="dxa"/>
            <w:tcBorders>
              <w:top w:val="single" w:sz="4" w:space="0" w:color="auto"/>
              <w:left w:val="single" w:sz="4" w:space="0" w:color="auto"/>
              <w:bottom w:val="single" w:sz="4" w:space="0" w:color="auto"/>
              <w:right w:val="single" w:sz="4" w:space="0" w:color="auto"/>
            </w:tcBorders>
          </w:tcPr>
          <w:p w14:paraId="5AD7CBEB"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r w:rsidRPr="00671D5E">
              <w:rPr>
                <w:rFonts w:ascii="Calibri" w:hAnsi="Calibri" w:cs="Calibri"/>
                <w:b/>
                <w:sz w:val="24"/>
                <w:szCs w:val="24"/>
                <w:lang w:val="en-GB"/>
              </w:rPr>
              <w:t>da &lt; &amp; = 500</w:t>
            </w:r>
          </w:p>
          <w:p w14:paraId="4D35CF86"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p>
        </w:tc>
        <w:tc>
          <w:tcPr>
            <w:tcW w:w="3192" w:type="dxa"/>
            <w:tcBorders>
              <w:top w:val="single" w:sz="4" w:space="0" w:color="auto"/>
              <w:left w:val="single" w:sz="4" w:space="0" w:color="auto"/>
              <w:bottom w:val="single" w:sz="4" w:space="0" w:color="auto"/>
              <w:right w:val="single" w:sz="4" w:space="0" w:color="auto"/>
            </w:tcBorders>
            <w:hideMark/>
          </w:tcPr>
          <w:p w14:paraId="39DBD75A"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r w:rsidRPr="00671D5E">
              <w:rPr>
                <w:rFonts w:ascii="Calibri" w:hAnsi="Calibri" w:cs="Calibri"/>
                <w:b/>
                <w:sz w:val="24"/>
                <w:szCs w:val="24"/>
                <w:lang w:val="en-GB"/>
              </w:rPr>
              <w:t>da &gt; 500</w:t>
            </w:r>
          </w:p>
        </w:tc>
      </w:tr>
      <w:tr w:rsidR="00D57DB9" w:rsidRPr="00671D5E" w14:paraId="10868F27" w14:textId="77777777" w:rsidTr="00D57DB9">
        <w:tc>
          <w:tcPr>
            <w:tcW w:w="2430" w:type="dxa"/>
            <w:tcBorders>
              <w:top w:val="single" w:sz="4" w:space="0" w:color="auto"/>
              <w:left w:val="single" w:sz="4" w:space="0" w:color="auto"/>
              <w:bottom w:val="single" w:sz="4" w:space="0" w:color="auto"/>
              <w:right w:val="single" w:sz="4" w:space="0" w:color="auto"/>
            </w:tcBorders>
            <w:hideMark/>
          </w:tcPr>
          <w:p w14:paraId="0738F5C9"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Up to 6 m length</w:t>
            </w:r>
          </w:p>
        </w:tc>
        <w:tc>
          <w:tcPr>
            <w:tcW w:w="2406" w:type="dxa"/>
            <w:tcBorders>
              <w:top w:val="single" w:sz="4" w:space="0" w:color="auto"/>
              <w:left w:val="single" w:sz="4" w:space="0" w:color="auto"/>
              <w:bottom w:val="single" w:sz="4" w:space="0" w:color="auto"/>
              <w:right w:val="single" w:sz="4" w:space="0" w:color="auto"/>
            </w:tcBorders>
            <w:hideMark/>
          </w:tcPr>
          <w:p w14:paraId="1570486C"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+10/-0</w:t>
            </w:r>
          </w:p>
        </w:tc>
        <w:tc>
          <w:tcPr>
            <w:tcW w:w="3192" w:type="dxa"/>
            <w:tcBorders>
              <w:top w:val="single" w:sz="4" w:space="0" w:color="auto"/>
              <w:left w:val="single" w:sz="4" w:space="0" w:color="auto"/>
              <w:bottom w:val="single" w:sz="4" w:space="0" w:color="auto"/>
              <w:right w:val="single" w:sz="4" w:space="0" w:color="auto"/>
            </w:tcBorders>
            <w:hideMark/>
          </w:tcPr>
          <w:p w14:paraId="7424598F"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+25/-0</w:t>
            </w:r>
          </w:p>
        </w:tc>
      </w:tr>
      <w:tr w:rsidR="00D57DB9" w:rsidRPr="00671D5E" w14:paraId="3F5828A5" w14:textId="77777777" w:rsidTr="00D57DB9">
        <w:tc>
          <w:tcPr>
            <w:tcW w:w="2430" w:type="dxa"/>
            <w:tcBorders>
              <w:top w:val="single" w:sz="4" w:space="0" w:color="auto"/>
              <w:left w:val="single" w:sz="4" w:space="0" w:color="auto"/>
              <w:bottom w:val="single" w:sz="4" w:space="0" w:color="auto"/>
              <w:right w:val="single" w:sz="4" w:space="0" w:color="auto"/>
            </w:tcBorders>
            <w:hideMark/>
          </w:tcPr>
          <w:p w14:paraId="1D9B40A3"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6 to 12 m length</w:t>
            </w:r>
          </w:p>
        </w:tc>
        <w:tc>
          <w:tcPr>
            <w:tcW w:w="2406" w:type="dxa"/>
            <w:tcBorders>
              <w:top w:val="single" w:sz="4" w:space="0" w:color="auto"/>
              <w:left w:val="single" w:sz="4" w:space="0" w:color="auto"/>
              <w:bottom w:val="single" w:sz="4" w:space="0" w:color="auto"/>
              <w:right w:val="single" w:sz="4" w:space="0" w:color="auto"/>
            </w:tcBorders>
            <w:hideMark/>
          </w:tcPr>
          <w:p w14:paraId="532119C9"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+15/-25</w:t>
            </w:r>
          </w:p>
        </w:tc>
        <w:tc>
          <w:tcPr>
            <w:tcW w:w="3192" w:type="dxa"/>
            <w:tcBorders>
              <w:top w:val="single" w:sz="4" w:space="0" w:color="auto"/>
              <w:left w:val="single" w:sz="4" w:space="0" w:color="auto"/>
              <w:bottom w:val="single" w:sz="4" w:space="0" w:color="auto"/>
              <w:right w:val="single" w:sz="4" w:space="0" w:color="auto"/>
            </w:tcBorders>
            <w:hideMark/>
          </w:tcPr>
          <w:p w14:paraId="243E2AB2"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+50/-0</w:t>
            </w:r>
          </w:p>
        </w:tc>
      </w:tr>
    </w:tbl>
    <w:p w14:paraId="0B09DA9F"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18CEC12B"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72B7578A" w14:textId="77777777" w:rsidR="00D57DB9" w:rsidRPr="00671D5E" w:rsidRDefault="00D57DB9" w:rsidP="005D5BA5">
      <w:pPr>
        <w:widowControl w:val="0"/>
        <w:tabs>
          <w:tab w:val="left" w:pos="-1440"/>
          <w:tab w:val="left" w:pos="-720"/>
        </w:tabs>
        <w:ind w:left="363"/>
        <w:jc w:val="both"/>
        <w:rPr>
          <w:rFonts w:ascii="Calibri" w:hAnsi="Calibri" w:cs="Calibri"/>
          <w:sz w:val="24"/>
          <w:szCs w:val="24"/>
          <w:lang w:val="en-GB"/>
        </w:rPr>
      </w:pPr>
      <w:r w:rsidRPr="00671D5E">
        <w:rPr>
          <w:rFonts w:ascii="Calibri" w:hAnsi="Calibri" w:cs="Calibri"/>
          <w:b/>
          <w:bCs/>
          <w:iCs/>
          <w:sz w:val="24"/>
          <w:szCs w:val="24"/>
          <w:lang w:val="en-GB"/>
        </w:rPr>
        <w:t>Tolerance on diameters and ovality</w:t>
      </w:r>
      <w:r w:rsidRPr="00671D5E">
        <w:rPr>
          <w:rFonts w:ascii="Calibri" w:hAnsi="Calibri" w:cs="Calibri"/>
          <w:iCs/>
          <w:sz w:val="24"/>
          <w:szCs w:val="24"/>
          <w:lang w:val="en-GB"/>
        </w:rPr>
        <w:t xml:space="preserve"> </w:t>
      </w:r>
      <w:r w:rsidRPr="00671D5E">
        <w:rPr>
          <w:rFonts w:ascii="Calibri" w:hAnsi="Calibri" w:cs="Calibri"/>
          <w:sz w:val="24"/>
          <w:szCs w:val="24"/>
          <w:lang w:val="en-GB"/>
        </w:rPr>
        <w:t xml:space="preserve">shall be in accordance Table </w:t>
      </w:r>
      <w:r w:rsidR="00B244FA" w:rsidRPr="00671D5E">
        <w:rPr>
          <w:rFonts w:ascii="Calibri" w:hAnsi="Calibri" w:cs="Calibri"/>
          <w:sz w:val="24"/>
          <w:szCs w:val="24"/>
          <w:lang w:val="en-GB"/>
        </w:rPr>
        <w:t>below</w:t>
      </w:r>
      <w:r w:rsidRPr="00671D5E">
        <w:rPr>
          <w:rFonts w:ascii="Calibri" w:hAnsi="Calibri" w:cs="Calibri"/>
          <w:sz w:val="24"/>
          <w:szCs w:val="24"/>
          <w:lang w:val="en-GB"/>
        </w:rPr>
        <w:t xml:space="preserve"> of DIN 1626 reproduced as follows:</w:t>
      </w:r>
    </w:p>
    <w:p w14:paraId="0ADD416C"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430"/>
        <w:gridCol w:w="2070"/>
        <w:gridCol w:w="1728"/>
      </w:tblGrid>
      <w:tr w:rsidR="00D57DB9" w:rsidRPr="00671D5E" w14:paraId="2140ABAB" w14:textId="77777777" w:rsidTr="00D57DB9">
        <w:tc>
          <w:tcPr>
            <w:tcW w:w="1800" w:type="dxa"/>
            <w:tcBorders>
              <w:top w:val="single" w:sz="4" w:space="0" w:color="auto"/>
              <w:left w:val="single" w:sz="4" w:space="0" w:color="auto"/>
              <w:bottom w:val="single" w:sz="4" w:space="0" w:color="auto"/>
              <w:right w:val="single" w:sz="4" w:space="0" w:color="auto"/>
            </w:tcBorders>
            <w:hideMark/>
          </w:tcPr>
          <w:p w14:paraId="18582DF4"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r w:rsidRPr="00671D5E">
              <w:rPr>
                <w:rFonts w:ascii="Calibri" w:hAnsi="Calibri" w:cs="Calibri"/>
                <w:b/>
                <w:sz w:val="24"/>
                <w:szCs w:val="24"/>
                <w:lang w:val="en-GB"/>
              </w:rPr>
              <w:t>Outside diameter, da</w:t>
            </w:r>
          </w:p>
        </w:tc>
        <w:tc>
          <w:tcPr>
            <w:tcW w:w="2430" w:type="dxa"/>
            <w:tcBorders>
              <w:top w:val="single" w:sz="4" w:space="0" w:color="auto"/>
              <w:left w:val="single" w:sz="4" w:space="0" w:color="auto"/>
              <w:bottom w:val="single" w:sz="4" w:space="0" w:color="auto"/>
              <w:right w:val="single" w:sz="4" w:space="0" w:color="auto"/>
            </w:tcBorders>
            <w:hideMark/>
          </w:tcPr>
          <w:p w14:paraId="07A69CCD"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r w:rsidRPr="00671D5E">
              <w:rPr>
                <w:rFonts w:ascii="Calibri" w:hAnsi="Calibri" w:cs="Calibri"/>
                <w:b/>
                <w:sz w:val="24"/>
                <w:szCs w:val="24"/>
                <w:lang w:val="en-GB"/>
              </w:rPr>
              <w:t>Diameter Tolerance at ends and on body</w:t>
            </w:r>
          </w:p>
        </w:tc>
        <w:tc>
          <w:tcPr>
            <w:tcW w:w="2070" w:type="dxa"/>
            <w:tcBorders>
              <w:top w:val="single" w:sz="4" w:space="0" w:color="auto"/>
              <w:left w:val="single" w:sz="4" w:space="0" w:color="auto"/>
              <w:bottom w:val="single" w:sz="4" w:space="0" w:color="auto"/>
              <w:right w:val="single" w:sz="4" w:space="0" w:color="auto"/>
            </w:tcBorders>
            <w:hideMark/>
          </w:tcPr>
          <w:p w14:paraId="50A02F71"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r w:rsidRPr="00671D5E">
              <w:rPr>
                <w:rFonts w:ascii="Calibri" w:hAnsi="Calibri" w:cs="Calibri"/>
                <w:b/>
                <w:sz w:val="24"/>
                <w:szCs w:val="24"/>
                <w:lang w:val="en-GB"/>
              </w:rPr>
              <w:t>Diameter Tolerance over 100 mm from ends by agreement</w:t>
            </w:r>
          </w:p>
        </w:tc>
        <w:tc>
          <w:tcPr>
            <w:tcW w:w="1728" w:type="dxa"/>
            <w:tcBorders>
              <w:top w:val="single" w:sz="4" w:space="0" w:color="auto"/>
              <w:left w:val="single" w:sz="4" w:space="0" w:color="auto"/>
              <w:bottom w:val="single" w:sz="4" w:space="0" w:color="auto"/>
              <w:right w:val="single" w:sz="4" w:space="0" w:color="auto"/>
            </w:tcBorders>
            <w:hideMark/>
          </w:tcPr>
          <w:p w14:paraId="0E9B3144" w14:textId="77777777" w:rsidR="00D57DB9" w:rsidRPr="00671D5E" w:rsidRDefault="00D57DB9" w:rsidP="005D5BA5">
            <w:pPr>
              <w:widowControl w:val="0"/>
              <w:tabs>
                <w:tab w:val="left" w:pos="-1440"/>
                <w:tab w:val="left" w:pos="-720"/>
              </w:tabs>
              <w:jc w:val="both"/>
              <w:rPr>
                <w:rFonts w:ascii="Calibri" w:hAnsi="Calibri" w:cs="Calibri"/>
                <w:b/>
                <w:sz w:val="24"/>
                <w:szCs w:val="24"/>
                <w:lang w:val="en-GB"/>
              </w:rPr>
            </w:pPr>
            <w:r w:rsidRPr="00671D5E">
              <w:rPr>
                <w:rFonts w:ascii="Calibri" w:hAnsi="Calibri" w:cs="Calibri"/>
                <w:b/>
                <w:sz w:val="24"/>
                <w:szCs w:val="24"/>
                <w:lang w:val="en-GB"/>
              </w:rPr>
              <w:t>Ovality Tolerance</w:t>
            </w:r>
          </w:p>
        </w:tc>
      </w:tr>
      <w:tr w:rsidR="00D57DB9" w:rsidRPr="00671D5E" w14:paraId="0B02A7C5" w14:textId="77777777" w:rsidTr="00D57DB9">
        <w:tc>
          <w:tcPr>
            <w:tcW w:w="1800" w:type="dxa"/>
            <w:tcBorders>
              <w:top w:val="single" w:sz="4" w:space="0" w:color="auto"/>
              <w:left w:val="single" w:sz="4" w:space="0" w:color="auto"/>
              <w:bottom w:val="single" w:sz="4" w:space="0" w:color="auto"/>
              <w:right w:val="single" w:sz="4" w:space="0" w:color="auto"/>
            </w:tcBorders>
            <w:hideMark/>
          </w:tcPr>
          <w:p w14:paraId="791EF27E"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&lt; 200</w:t>
            </w:r>
          </w:p>
        </w:tc>
        <w:tc>
          <w:tcPr>
            <w:tcW w:w="2430" w:type="dxa"/>
            <w:tcBorders>
              <w:top w:val="single" w:sz="4" w:space="0" w:color="auto"/>
              <w:left w:val="single" w:sz="4" w:space="0" w:color="auto"/>
              <w:bottom w:val="single" w:sz="4" w:space="0" w:color="auto"/>
              <w:right w:val="single" w:sz="4" w:space="0" w:color="auto"/>
            </w:tcBorders>
          </w:tcPr>
          <w:p w14:paraId="1D3B6E73"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b/>
                <w:sz w:val="24"/>
                <w:szCs w:val="24"/>
                <w:lang w:val="en-GB"/>
              </w:rPr>
              <w:t xml:space="preserve">+/- </w:t>
            </w:r>
            <w:r w:rsidRPr="00671D5E">
              <w:rPr>
                <w:rFonts w:ascii="Calibri" w:hAnsi="Calibri" w:cs="Calibri"/>
                <w:sz w:val="24"/>
                <w:szCs w:val="24"/>
                <w:lang w:val="en-GB"/>
              </w:rPr>
              <w:t>1% da (up to +/- 0.5 mm permitted in all cases)</w:t>
            </w:r>
          </w:p>
          <w:p w14:paraId="78C0D4CB"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tc>
        <w:tc>
          <w:tcPr>
            <w:tcW w:w="2070" w:type="dxa"/>
            <w:tcBorders>
              <w:top w:val="single" w:sz="4" w:space="0" w:color="auto"/>
              <w:left w:val="single" w:sz="4" w:space="0" w:color="auto"/>
              <w:bottom w:val="single" w:sz="4" w:space="0" w:color="auto"/>
              <w:right w:val="single" w:sz="4" w:space="0" w:color="auto"/>
            </w:tcBorders>
            <w:hideMark/>
          </w:tcPr>
          <w:p w14:paraId="1DD62694"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+/- 0.5</w:t>
            </w:r>
            <w:r w:rsidRPr="00671D5E">
              <w:rPr>
                <w:rFonts w:ascii="Calibri" w:hAnsi="Calibri" w:cs="Calibri"/>
                <w:b/>
                <w:sz w:val="24"/>
                <w:szCs w:val="24"/>
                <w:lang w:val="en-GB"/>
              </w:rPr>
              <w:t>%</w:t>
            </w:r>
            <w:r w:rsidRPr="00671D5E">
              <w:rPr>
                <w:rFonts w:ascii="Calibri" w:hAnsi="Calibri" w:cs="Calibri"/>
                <w:sz w:val="24"/>
                <w:szCs w:val="24"/>
                <w:lang w:val="en-GB"/>
              </w:rPr>
              <w:t xml:space="preserve"> da (up to +/- 0.3 mm permitted in all cases)</w:t>
            </w:r>
          </w:p>
        </w:tc>
        <w:tc>
          <w:tcPr>
            <w:tcW w:w="1728" w:type="dxa"/>
            <w:tcBorders>
              <w:top w:val="single" w:sz="4" w:space="0" w:color="auto"/>
              <w:left w:val="single" w:sz="4" w:space="0" w:color="auto"/>
              <w:bottom w:val="single" w:sz="4" w:space="0" w:color="auto"/>
              <w:right w:val="single" w:sz="4" w:space="0" w:color="auto"/>
            </w:tcBorders>
            <w:hideMark/>
          </w:tcPr>
          <w:p w14:paraId="49694231"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Within permissible deviations on diameter</w:t>
            </w:r>
          </w:p>
        </w:tc>
      </w:tr>
      <w:tr w:rsidR="00D57DB9" w:rsidRPr="00671D5E" w14:paraId="38BD0429" w14:textId="77777777" w:rsidTr="00D57DB9">
        <w:tc>
          <w:tcPr>
            <w:tcW w:w="1800" w:type="dxa"/>
            <w:tcBorders>
              <w:top w:val="single" w:sz="4" w:space="0" w:color="auto"/>
              <w:left w:val="single" w:sz="4" w:space="0" w:color="auto"/>
              <w:bottom w:val="single" w:sz="4" w:space="0" w:color="auto"/>
              <w:right w:val="single" w:sz="4" w:space="0" w:color="auto"/>
            </w:tcBorders>
            <w:hideMark/>
          </w:tcPr>
          <w:p w14:paraId="38E21C60"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200 to 900</w:t>
            </w:r>
          </w:p>
        </w:tc>
        <w:tc>
          <w:tcPr>
            <w:tcW w:w="2430" w:type="dxa"/>
            <w:tcBorders>
              <w:top w:val="single" w:sz="4" w:space="0" w:color="auto"/>
              <w:left w:val="single" w:sz="4" w:space="0" w:color="auto"/>
              <w:bottom w:val="single" w:sz="4" w:space="0" w:color="auto"/>
              <w:right w:val="single" w:sz="4" w:space="0" w:color="auto"/>
            </w:tcBorders>
          </w:tcPr>
          <w:p w14:paraId="110D45B1"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 (0.5% da + 1) mm</w:t>
            </w:r>
          </w:p>
          <w:p w14:paraId="55482F3C"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075937F9"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30FAE3EA"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tc>
        <w:tc>
          <w:tcPr>
            <w:tcW w:w="2070" w:type="dxa"/>
            <w:tcBorders>
              <w:top w:val="single" w:sz="4" w:space="0" w:color="auto"/>
              <w:left w:val="single" w:sz="4" w:space="0" w:color="auto"/>
              <w:bottom w:val="single" w:sz="4" w:space="0" w:color="auto"/>
              <w:right w:val="single" w:sz="4" w:space="0" w:color="auto"/>
            </w:tcBorders>
          </w:tcPr>
          <w:p w14:paraId="2CB1C938"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200 &lt; &amp; = da &lt;300; +/- 1.0 mm</w:t>
            </w:r>
          </w:p>
          <w:p w14:paraId="31282F13"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78E9912E"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325 &lt; &amp; = da &lt;1000; +/- 1.6 mm</w:t>
            </w:r>
          </w:p>
        </w:tc>
        <w:tc>
          <w:tcPr>
            <w:tcW w:w="1728" w:type="dxa"/>
            <w:tcBorders>
              <w:top w:val="single" w:sz="4" w:space="0" w:color="auto"/>
              <w:left w:val="single" w:sz="4" w:space="0" w:color="auto"/>
              <w:bottom w:val="single" w:sz="4" w:space="0" w:color="auto"/>
              <w:right w:val="single" w:sz="4" w:space="0" w:color="auto"/>
            </w:tcBorders>
            <w:hideMark/>
          </w:tcPr>
          <w:p w14:paraId="39275CA7"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 not guaranteed if da/s &gt; 100</w:t>
            </w:r>
          </w:p>
        </w:tc>
      </w:tr>
      <w:tr w:rsidR="00D57DB9" w:rsidRPr="00671D5E" w14:paraId="190C3F31" w14:textId="77777777" w:rsidTr="00D57DB9">
        <w:tc>
          <w:tcPr>
            <w:tcW w:w="1800" w:type="dxa"/>
            <w:tcBorders>
              <w:top w:val="single" w:sz="4" w:space="0" w:color="auto"/>
              <w:left w:val="single" w:sz="4" w:space="0" w:color="auto"/>
              <w:bottom w:val="single" w:sz="4" w:space="0" w:color="auto"/>
              <w:right w:val="single" w:sz="4" w:space="0" w:color="auto"/>
            </w:tcBorders>
            <w:hideMark/>
          </w:tcPr>
          <w:p w14:paraId="10218925"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1000 &amp; &gt;</w:t>
            </w:r>
          </w:p>
        </w:tc>
        <w:tc>
          <w:tcPr>
            <w:tcW w:w="2430" w:type="dxa"/>
            <w:tcBorders>
              <w:top w:val="single" w:sz="4" w:space="0" w:color="auto"/>
              <w:left w:val="single" w:sz="4" w:space="0" w:color="auto"/>
              <w:bottom w:val="single" w:sz="4" w:space="0" w:color="auto"/>
              <w:right w:val="single" w:sz="4" w:space="0" w:color="auto"/>
            </w:tcBorders>
            <w:hideMark/>
          </w:tcPr>
          <w:p w14:paraId="0C5098F2"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+/- 6 mm</w:t>
            </w:r>
          </w:p>
        </w:tc>
        <w:tc>
          <w:tcPr>
            <w:tcW w:w="2070" w:type="dxa"/>
            <w:tcBorders>
              <w:top w:val="single" w:sz="4" w:space="0" w:color="auto"/>
              <w:left w:val="single" w:sz="4" w:space="0" w:color="auto"/>
              <w:bottom w:val="single" w:sz="4" w:space="0" w:color="auto"/>
              <w:right w:val="single" w:sz="4" w:space="0" w:color="auto"/>
            </w:tcBorders>
            <w:hideMark/>
          </w:tcPr>
          <w:p w14:paraId="12BDF136"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By agreement</w:t>
            </w:r>
          </w:p>
        </w:tc>
        <w:tc>
          <w:tcPr>
            <w:tcW w:w="1728" w:type="dxa"/>
            <w:tcBorders>
              <w:top w:val="single" w:sz="4" w:space="0" w:color="auto"/>
              <w:left w:val="single" w:sz="4" w:space="0" w:color="auto"/>
              <w:bottom w:val="single" w:sz="4" w:space="0" w:color="auto"/>
              <w:right w:val="single" w:sz="4" w:space="0" w:color="auto"/>
            </w:tcBorders>
            <w:hideMark/>
          </w:tcPr>
          <w:p w14:paraId="4D2E4E87"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Ditto</w:t>
            </w:r>
          </w:p>
        </w:tc>
      </w:tr>
    </w:tbl>
    <w:p w14:paraId="77AF947F" w14:textId="77777777" w:rsidR="00D57DB9" w:rsidRPr="00671D5E" w:rsidRDefault="00D57DB9" w:rsidP="005D5BA5">
      <w:pPr>
        <w:widowControl w:val="0"/>
        <w:tabs>
          <w:tab w:val="left" w:pos="-1440"/>
          <w:tab w:val="left" w:pos="-720"/>
        </w:tabs>
        <w:ind w:left="363"/>
        <w:jc w:val="both"/>
        <w:rPr>
          <w:rFonts w:ascii="Calibri" w:hAnsi="Calibri" w:cs="Calibri"/>
          <w:sz w:val="24"/>
          <w:szCs w:val="24"/>
          <w:lang w:val="en-GB"/>
        </w:rPr>
      </w:pPr>
    </w:p>
    <w:p w14:paraId="38ECD459" w14:textId="77777777" w:rsidR="00D57DB9" w:rsidRPr="00671D5E" w:rsidRDefault="00D57DB9" w:rsidP="005D5BA5">
      <w:pPr>
        <w:widowControl w:val="0"/>
        <w:tabs>
          <w:tab w:val="left" w:pos="-1440"/>
          <w:tab w:val="left" w:pos="-720"/>
        </w:tabs>
        <w:ind w:left="363"/>
        <w:jc w:val="both"/>
        <w:rPr>
          <w:rFonts w:ascii="Calibri" w:hAnsi="Calibri" w:cs="Calibri"/>
          <w:sz w:val="24"/>
          <w:szCs w:val="24"/>
          <w:lang w:val="en-GB"/>
        </w:rPr>
      </w:pPr>
    </w:p>
    <w:p w14:paraId="753EBE37" w14:textId="77777777" w:rsidR="00D57DB9" w:rsidRPr="00671D5E" w:rsidRDefault="00D57DB9" w:rsidP="005D5BA5">
      <w:pPr>
        <w:widowControl w:val="0"/>
        <w:tabs>
          <w:tab w:val="left" w:pos="-1440"/>
          <w:tab w:val="left" w:pos="-720"/>
        </w:tabs>
        <w:ind w:left="363"/>
        <w:jc w:val="both"/>
        <w:rPr>
          <w:rFonts w:ascii="Calibri" w:hAnsi="Calibri" w:cs="Calibri"/>
          <w:sz w:val="24"/>
          <w:szCs w:val="24"/>
          <w:lang w:val="en-GB"/>
        </w:rPr>
      </w:pPr>
      <w:r w:rsidRPr="00671D5E">
        <w:rPr>
          <w:rFonts w:ascii="Calibri" w:hAnsi="Calibri" w:cs="Calibri"/>
          <w:sz w:val="24"/>
          <w:szCs w:val="24"/>
          <w:lang w:val="en-GB"/>
        </w:rPr>
        <w:t>Ovality shall be calculated as 200 x (</w:t>
      </w:r>
      <w:proofErr w:type="spellStart"/>
      <w:r w:rsidRPr="00671D5E">
        <w:rPr>
          <w:rFonts w:ascii="Calibri" w:hAnsi="Calibri" w:cs="Calibri"/>
          <w:sz w:val="24"/>
          <w:szCs w:val="24"/>
          <w:lang w:val="en-GB"/>
        </w:rPr>
        <w:t>da</w:t>
      </w:r>
      <w:r w:rsidRPr="00671D5E">
        <w:rPr>
          <w:rFonts w:ascii="Calibri" w:hAnsi="Calibri" w:cs="Calibri"/>
          <w:sz w:val="24"/>
          <w:szCs w:val="24"/>
          <w:vertAlign w:val="subscript"/>
          <w:lang w:val="en-GB"/>
        </w:rPr>
        <w:t>max</w:t>
      </w:r>
      <w:proofErr w:type="spellEnd"/>
      <w:r w:rsidRPr="00671D5E">
        <w:rPr>
          <w:rFonts w:ascii="Calibri" w:hAnsi="Calibri" w:cs="Calibri"/>
          <w:sz w:val="24"/>
          <w:szCs w:val="24"/>
          <w:lang w:val="en-GB"/>
        </w:rPr>
        <w:t xml:space="preserve"> - </w:t>
      </w:r>
      <w:proofErr w:type="spellStart"/>
      <w:r w:rsidRPr="00671D5E">
        <w:rPr>
          <w:rFonts w:ascii="Calibri" w:hAnsi="Calibri" w:cs="Calibri"/>
          <w:sz w:val="24"/>
          <w:szCs w:val="24"/>
          <w:lang w:val="en-GB"/>
        </w:rPr>
        <w:t>da</w:t>
      </w:r>
      <w:r w:rsidRPr="00671D5E">
        <w:rPr>
          <w:rFonts w:ascii="Calibri" w:hAnsi="Calibri" w:cs="Calibri"/>
          <w:sz w:val="24"/>
          <w:szCs w:val="24"/>
          <w:vertAlign w:val="subscript"/>
          <w:lang w:val="en-GB"/>
        </w:rPr>
        <w:t>min</w:t>
      </w:r>
      <w:proofErr w:type="spellEnd"/>
      <w:r w:rsidRPr="00671D5E">
        <w:rPr>
          <w:rFonts w:ascii="Calibri" w:hAnsi="Calibri" w:cs="Calibri"/>
          <w:sz w:val="24"/>
          <w:szCs w:val="24"/>
          <w:lang w:val="en-GB"/>
        </w:rPr>
        <w:t xml:space="preserve">), in % where </w:t>
      </w:r>
      <w:proofErr w:type="spellStart"/>
      <w:r w:rsidRPr="00671D5E">
        <w:rPr>
          <w:rFonts w:ascii="Calibri" w:hAnsi="Calibri" w:cs="Calibri"/>
          <w:sz w:val="24"/>
          <w:szCs w:val="24"/>
          <w:lang w:val="en-GB"/>
        </w:rPr>
        <w:t>da</w:t>
      </w:r>
      <w:r w:rsidRPr="00671D5E">
        <w:rPr>
          <w:rFonts w:ascii="Calibri" w:hAnsi="Calibri" w:cs="Calibri"/>
          <w:sz w:val="24"/>
          <w:szCs w:val="24"/>
          <w:vertAlign w:val="subscript"/>
          <w:lang w:val="en-GB"/>
        </w:rPr>
        <w:t>max</w:t>
      </w:r>
      <w:proofErr w:type="spellEnd"/>
      <w:r w:rsidRPr="00671D5E">
        <w:rPr>
          <w:rFonts w:ascii="Calibri" w:hAnsi="Calibri" w:cs="Calibri"/>
          <w:sz w:val="24"/>
          <w:szCs w:val="24"/>
          <w:lang w:val="en-GB"/>
        </w:rPr>
        <w:t xml:space="preserve"> and </w:t>
      </w:r>
      <w:proofErr w:type="spellStart"/>
      <w:r w:rsidRPr="00671D5E">
        <w:rPr>
          <w:rFonts w:ascii="Calibri" w:hAnsi="Calibri" w:cs="Calibri"/>
          <w:sz w:val="24"/>
          <w:szCs w:val="24"/>
          <w:lang w:val="en-GB"/>
        </w:rPr>
        <w:t>da</w:t>
      </w:r>
      <w:r w:rsidRPr="00671D5E">
        <w:rPr>
          <w:rFonts w:ascii="Calibri" w:hAnsi="Calibri" w:cs="Calibri"/>
          <w:sz w:val="24"/>
          <w:szCs w:val="24"/>
          <w:vertAlign w:val="subscript"/>
          <w:lang w:val="en-GB"/>
        </w:rPr>
        <w:t>max</w:t>
      </w:r>
      <w:proofErr w:type="spellEnd"/>
      <w:r w:rsidRPr="00671D5E">
        <w:rPr>
          <w:rFonts w:ascii="Calibri" w:hAnsi="Calibri" w:cs="Calibri"/>
          <w:sz w:val="24"/>
          <w:szCs w:val="24"/>
          <w:lang w:val="en-GB"/>
        </w:rPr>
        <w:t xml:space="preserve"> is the greatest and smallest measured outside diameter respectively.</w:t>
      </w:r>
    </w:p>
    <w:p w14:paraId="6EC59BF1" w14:textId="77777777" w:rsidR="00D57DB9" w:rsidRPr="00671D5E" w:rsidRDefault="00D57DB9" w:rsidP="005D5BA5">
      <w:pPr>
        <w:pStyle w:val="Aufzhlung"/>
        <w:tabs>
          <w:tab w:val="left" w:pos="-1440"/>
          <w:tab w:val="left" w:pos="-720"/>
        </w:tabs>
        <w:rPr>
          <w:rFonts w:ascii="Calibri" w:hAnsi="Calibri" w:cs="Calibri"/>
          <w:sz w:val="24"/>
          <w:szCs w:val="24"/>
        </w:rPr>
      </w:pPr>
      <w:r w:rsidRPr="00671D5E">
        <w:rPr>
          <w:rFonts w:ascii="Calibri" w:hAnsi="Calibri" w:cs="Calibri"/>
          <w:sz w:val="24"/>
          <w:szCs w:val="24"/>
        </w:rPr>
        <w:tab/>
      </w:r>
    </w:p>
    <w:p w14:paraId="25253DFC" w14:textId="77777777" w:rsidR="00D57DB9" w:rsidRPr="00671D5E" w:rsidRDefault="00D57DB9" w:rsidP="005D5BA5">
      <w:pPr>
        <w:widowControl w:val="0"/>
        <w:tabs>
          <w:tab w:val="left" w:pos="-1440"/>
          <w:tab w:val="left" w:pos="-720"/>
        </w:tabs>
        <w:ind w:left="363"/>
        <w:jc w:val="both"/>
        <w:rPr>
          <w:rFonts w:ascii="Calibri" w:hAnsi="Calibri" w:cs="Calibri"/>
          <w:sz w:val="24"/>
          <w:szCs w:val="24"/>
          <w:lang w:val="en-GB"/>
        </w:rPr>
      </w:pPr>
      <w:r w:rsidRPr="00671D5E">
        <w:rPr>
          <w:rFonts w:ascii="Calibri" w:hAnsi="Calibri" w:cs="Calibri"/>
          <w:b/>
          <w:bCs/>
          <w:iCs/>
          <w:sz w:val="24"/>
          <w:szCs w:val="24"/>
          <w:lang w:val="en-GB"/>
        </w:rPr>
        <w:t>Thickness tolerances</w:t>
      </w:r>
      <w:r w:rsidRPr="00671D5E">
        <w:rPr>
          <w:rFonts w:ascii="Calibri" w:hAnsi="Calibri" w:cs="Calibri"/>
          <w:b/>
          <w:sz w:val="24"/>
          <w:szCs w:val="24"/>
          <w:lang w:val="en-GB"/>
        </w:rPr>
        <w:t xml:space="preserve"> </w:t>
      </w:r>
      <w:r w:rsidRPr="00671D5E">
        <w:rPr>
          <w:rFonts w:ascii="Calibri" w:hAnsi="Calibri" w:cs="Calibri"/>
          <w:sz w:val="24"/>
          <w:szCs w:val="24"/>
          <w:lang w:val="en-GB"/>
        </w:rPr>
        <w:t xml:space="preserve">shall be in accordance </w:t>
      </w:r>
      <w:proofErr w:type="gramStart"/>
      <w:r w:rsidRPr="00671D5E">
        <w:rPr>
          <w:rFonts w:ascii="Calibri" w:hAnsi="Calibri" w:cs="Calibri"/>
          <w:sz w:val="24"/>
          <w:szCs w:val="24"/>
          <w:lang w:val="en-GB"/>
        </w:rPr>
        <w:t>to</w:t>
      </w:r>
      <w:proofErr w:type="gramEnd"/>
      <w:r w:rsidRPr="00671D5E">
        <w:rPr>
          <w:rFonts w:ascii="Calibri" w:hAnsi="Calibri" w:cs="Calibri"/>
          <w:sz w:val="24"/>
          <w:szCs w:val="24"/>
          <w:lang w:val="en-GB"/>
        </w:rPr>
        <w:t xml:space="preserve"> DIN 1626 Clause 4.10.2.2:</w:t>
      </w:r>
    </w:p>
    <w:p w14:paraId="66962885" w14:textId="77777777" w:rsidR="00D57DB9" w:rsidRPr="00671D5E" w:rsidRDefault="00D57DB9" w:rsidP="005D5BA5">
      <w:pPr>
        <w:pStyle w:val="BodyText"/>
        <w:ind w:left="1800"/>
        <w:rPr>
          <w:rFonts w:ascii="Calibri" w:hAnsi="Calibri" w:cs="Calibri"/>
          <w:sz w:val="24"/>
          <w:szCs w:val="24"/>
          <w:lang w:val="en-GB"/>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285"/>
      </w:tblGrid>
      <w:tr w:rsidR="00D57DB9" w:rsidRPr="00671D5E" w14:paraId="203D7CA6" w14:textId="77777777" w:rsidTr="00D57DB9">
        <w:tc>
          <w:tcPr>
            <w:tcW w:w="3960" w:type="dxa"/>
            <w:tcBorders>
              <w:top w:val="single" w:sz="4" w:space="0" w:color="auto"/>
              <w:left w:val="single" w:sz="4" w:space="0" w:color="auto"/>
              <w:bottom w:val="single" w:sz="4" w:space="0" w:color="auto"/>
              <w:right w:val="single" w:sz="4" w:space="0" w:color="auto"/>
            </w:tcBorders>
            <w:hideMark/>
          </w:tcPr>
          <w:p w14:paraId="0C408410" w14:textId="77777777" w:rsidR="00D57DB9" w:rsidRPr="00671D5E" w:rsidRDefault="00D57DB9" w:rsidP="005D5BA5">
            <w:pPr>
              <w:pStyle w:val="BodyText"/>
              <w:rPr>
                <w:rFonts w:ascii="Calibri" w:hAnsi="Calibri" w:cs="Calibri"/>
                <w:b/>
                <w:sz w:val="24"/>
                <w:szCs w:val="24"/>
                <w:lang w:val="en-GB"/>
              </w:rPr>
            </w:pPr>
            <w:r w:rsidRPr="00671D5E">
              <w:rPr>
                <w:rFonts w:ascii="Calibri" w:hAnsi="Calibri" w:cs="Calibri"/>
                <w:b/>
                <w:sz w:val="24"/>
                <w:szCs w:val="24"/>
                <w:lang w:val="en-GB"/>
              </w:rPr>
              <w:t>Thickness, s</w:t>
            </w:r>
          </w:p>
        </w:tc>
        <w:tc>
          <w:tcPr>
            <w:tcW w:w="4285" w:type="dxa"/>
            <w:tcBorders>
              <w:top w:val="single" w:sz="4" w:space="0" w:color="auto"/>
              <w:left w:val="single" w:sz="4" w:space="0" w:color="auto"/>
              <w:bottom w:val="single" w:sz="4" w:space="0" w:color="auto"/>
              <w:right w:val="single" w:sz="4" w:space="0" w:color="auto"/>
            </w:tcBorders>
            <w:hideMark/>
          </w:tcPr>
          <w:p w14:paraId="0EC5D2B9" w14:textId="77777777" w:rsidR="00D57DB9" w:rsidRPr="00671D5E" w:rsidRDefault="00D57DB9" w:rsidP="005D5BA5">
            <w:pPr>
              <w:pStyle w:val="BodyText"/>
              <w:rPr>
                <w:rFonts w:ascii="Calibri" w:hAnsi="Calibri" w:cs="Calibri"/>
                <w:b/>
                <w:sz w:val="24"/>
                <w:szCs w:val="24"/>
                <w:lang w:val="en-GB"/>
              </w:rPr>
            </w:pPr>
            <w:r w:rsidRPr="00671D5E">
              <w:rPr>
                <w:rFonts w:ascii="Calibri" w:hAnsi="Calibri" w:cs="Calibri"/>
                <w:b/>
                <w:sz w:val="24"/>
                <w:szCs w:val="24"/>
                <w:lang w:val="en-GB"/>
              </w:rPr>
              <w:t>Tolerance</w:t>
            </w:r>
          </w:p>
        </w:tc>
      </w:tr>
      <w:tr w:rsidR="00D57DB9" w:rsidRPr="00671D5E" w14:paraId="2C8695A9" w14:textId="77777777" w:rsidTr="00D57DB9">
        <w:tc>
          <w:tcPr>
            <w:tcW w:w="3960" w:type="dxa"/>
            <w:tcBorders>
              <w:top w:val="single" w:sz="4" w:space="0" w:color="auto"/>
              <w:left w:val="single" w:sz="4" w:space="0" w:color="auto"/>
              <w:bottom w:val="single" w:sz="4" w:space="0" w:color="auto"/>
              <w:right w:val="single" w:sz="4" w:space="0" w:color="auto"/>
            </w:tcBorders>
            <w:hideMark/>
          </w:tcPr>
          <w:p w14:paraId="582396C2" w14:textId="77777777" w:rsidR="00D57DB9" w:rsidRPr="00671D5E" w:rsidRDefault="00D57DB9" w:rsidP="005D5BA5">
            <w:pPr>
              <w:pStyle w:val="BodyText"/>
              <w:rPr>
                <w:rFonts w:ascii="Calibri" w:hAnsi="Calibri" w:cs="Calibri"/>
                <w:sz w:val="24"/>
                <w:szCs w:val="24"/>
                <w:lang w:val="en-GB"/>
              </w:rPr>
            </w:pPr>
            <w:r w:rsidRPr="00671D5E">
              <w:rPr>
                <w:rFonts w:ascii="Calibri" w:hAnsi="Calibri" w:cs="Calibri"/>
                <w:sz w:val="24"/>
                <w:szCs w:val="24"/>
                <w:lang w:val="en-GB"/>
              </w:rPr>
              <w:t>Up to 3 mm</w:t>
            </w:r>
          </w:p>
        </w:tc>
        <w:tc>
          <w:tcPr>
            <w:tcW w:w="4285" w:type="dxa"/>
            <w:tcBorders>
              <w:top w:val="single" w:sz="4" w:space="0" w:color="auto"/>
              <w:left w:val="single" w:sz="4" w:space="0" w:color="auto"/>
              <w:bottom w:val="single" w:sz="4" w:space="0" w:color="auto"/>
              <w:right w:val="single" w:sz="4" w:space="0" w:color="auto"/>
            </w:tcBorders>
            <w:hideMark/>
          </w:tcPr>
          <w:p w14:paraId="6AC26539" w14:textId="77777777" w:rsidR="00D57DB9" w:rsidRPr="00671D5E" w:rsidRDefault="00D57DB9" w:rsidP="005D5BA5">
            <w:pPr>
              <w:pStyle w:val="BodyText"/>
              <w:rPr>
                <w:rFonts w:ascii="Calibri" w:hAnsi="Calibri" w:cs="Calibri"/>
                <w:sz w:val="24"/>
                <w:szCs w:val="24"/>
                <w:lang w:val="en-GB"/>
              </w:rPr>
            </w:pPr>
            <w:r w:rsidRPr="00671D5E">
              <w:rPr>
                <w:rFonts w:ascii="Calibri" w:hAnsi="Calibri" w:cs="Calibri"/>
                <w:sz w:val="24"/>
                <w:szCs w:val="24"/>
                <w:lang w:val="en-GB"/>
              </w:rPr>
              <w:t>+ 0.30/ -0.25 mm</w:t>
            </w:r>
          </w:p>
        </w:tc>
      </w:tr>
      <w:tr w:rsidR="00D57DB9" w:rsidRPr="00671D5E" w14:paraId="14A7EDB0" w14:textId="77777777" w:rsidTr="00D57DB9">
        <w:tc>
          <w:tcPr>
            <w:tcW w:w="3960" w:type="dxa"/>
            <w:tcBorders>
              <w:top w:val="single" w:sz="4" w:space="0" w:color="auto"/>
              <w:left w:val="single" w:sz="4" w:space="0" w:color="auto"/>
              <w:bottom w:val="single" w:sz="4" w:space="0" w:color="auto"/>
              <w:right w:val="single" w:sz="4" w:space="0" w:color="auto"/>
            </w:tcBorders>
            <w:hideMark/>
          </w:tcPr>
          <w:p w14:paraId="4951A811" w14:textId="77777777" w:rsidR="00D57DB9" w:rsidRPr="00671D5E" w:rsidRDefault="00D57DB9" w:rsidP="005D5BA5">
            <w:pPr>
              <w:pStyle w:val="BodyText"/>
              <w:rPr>
                <w:rFonts w:ascii="Calibri" w:hAnsi="Calibri" w:cs="Calibri"/>
                <w:sz w:val="24"/>
                <w:szCs w:val="24"/>
                <w:lang w:val="en-GB"/>
              </w:rPr>
            </w:pPr>
            <w:r w:rsidRPr="00671D5E">
              <w:rPr>
                <w:rFonts w:ascii="Calibri" w:hAnsi="Calibri" w:cs="Calibri"/>
                <w:sz w:val="24"/>
                <w:szCs w:val="24"/>
                <w:lang w:val="en-GB"/>
              </w:rPr>
              <w:t>Over 3 mm to and including 10 mm</w:t>
            </w:r>
          </w:p>
        </w:tc>
        <w:tc>
          <w:tcPr>
            <w:tcW w:w="4285" w:type="dxa"/>
            <w:tcBorders>
              <w:top w:val="single" w:sz="4" w:space="0" w:color="auto"/>
              <w:left w:val="single" w:sz="4" w:space="0" w:color="auto"/>
              <w:bottom w:val="single" w:sz="4" w:space="0" w:color="auto"/>
              <w:right w:val="single" w:sz="4" w:space="0" w:color="auto"/>
            </w:tcBorders>
            <w:hideMark/>
          </w:tcPr>
          <w:p w14:paraId="3155E393" w14:textId="77777777" w:rsidR="00D57DB9" w:rsidRPr="00671D5E" w:rsidRDefault="00D57DB9" w:rsidP="005D5BA5">
            <w:pPr>
              <w:pStyle w:val="BodyText"/>
              <w:rPr>
                <w:rFonts w:ascii="Calibri" w:hAnsi="Calibri" w:cs="Calibri"/>
                <w:sz w:val="24"/>
                <w:szCs w:val="24"/>
                <w:lang w:val="en-GB"/>
              </w:rPr>
            </w:pPr>
            <w:r w:rsidRPr="00671D5E">
              <w:rPr>
                <w:rFonts w:ascii="Calibri" w:hAnsi="Calibri" w:cs="Calibri"/>
                <w:sz w:val="24"/>
                <w:szCs w:val="24"/>
                <w:lang w:val="en-GB"/>
              </w:rPr>
              <w:t>+ 0.45 mm/ -0.25 mm</w:t>
            </w:r>
          </w:p>
        </w:tc>
      </w:tr>
      <w:tr w:rsidR="00D57DB9" w:rsidRPr="00671D5E" w14:paraId="7975E224" w14:textId="77777777" w:rsidTr="00D57DB9">
        <w:tc>
          <w:tcPr>
            <w:tcW w:w="3960" w:type="dxa"/>
            <w:tcBorders>
              <w:top w:val="single" w:sz="4" w:space="0" w:color="auto"/>
              <w:left w:val="single" w:sz="4" w:space="0" w:color="auto"/>
              <w:bottom w:val="single" w:sz="4" w:space="0" w:color="auto"/>
              <w:right w:val="single" w:sz="4" w:space="0" w:color="auto"/>
            </w:tcBorders>
            <w:hideMark/>
          </w:tcPr>
          <w:p w14:paraId="6D5B5B9A" w14:textId="77777777" w:rsidR="00D57DB9" w:rsidRPr="00671D5E" w:rsidRDefault="00D57DB9" w:rsidP="005D5BA5">
            <w:pPr>
              <w:pStyle w:val="BodyText"/>
              <w:rPr>
                <w:rFonts w:ascii="Calibri" w:hAnsi="Calibri" w:cs="Calibri"/>
                <w:sz w:val="24"/>
                <w:szCs w:val="24"/>
                <w:lang w:val="en-GB"/>
              </w:rPr>
            </w:pPr>
            <w:r w:rsidRPr="00671D5E">
              <w:rPr>
                <w:rFonts w:ascii="Calibri" w:hAnsi="Calibri" w:cs="Calibri"/>
                <w:sz w:val="24"/>
                <w:szCs w:val="24"/>
                <w:lang w:val="en-GB"/>
              </w:rPr>
              <w:t>Over 10 mm</w:t>
            </w:r>
          </w:p>
        </w:tc>
        <w:tc>
          <w:tcPr>
            <w:tcW w:w="4285" w:type="dxa"/>
            <w:tcBorders>
              <w:top w:val="single" w:sz="4" w:space="0" w:color="auto"/>
              <w:left w:val="single" w:sz="4" w:space="0" w:color="auto"/>
              <w:bottom w:val="single" w:sz="4" w:space="0" w:color="auto"/>
              <w:right w:val="single" w:sz="4" w:space="0" w:color="auto"/>
            </w:tcBorders>
            <w:hideMark/>
          </w:tcPr>
          <w:p w14:paraId="5B9556E7" w14:textId="77777777" w:rsidR="00D57DB9" w:rsidRPr="00671D5E" w:rsidRDefault="00D57DB9" w:rsidP="005D5BA5">
            <w:pPr>
              <w:pStyle w:val="BodyText"/>
              <w:rPr>
                <w:rFonts w:ascii="Calibri" w:hAnsi="Calibri" w:cs="Calibri"/>
                <w:sz w:val="24"/>
                <w:szCs w:val="24"/>
                <w:lang w:val="en-GB"/>
              </w:rPr>
            </w:pPr>
            <w:r w:rsidRPr="00671D5E">
              <w:rPr>
                <w:rFonts w:ascii="Calibri" w:hAnsi="Calibri" w:cs="Calibri"/>
                <w:sz w:val="24"/>
                <w:szCs w:val="24"/>
                <w:lang w:val="en-GB"/>
              </w:rPr>
              <w:t>- 0.5 mm, upper limit by mass deviation</w:t>
            </w:r>
          </w:p>
        </w:tc>
      </w:tr>
    </w:tbl>
    <w:p w14:paraId="569D64D9" w14:textId="77777777" w:rsidR="00D57DB9" w:rsidRPr="00671D5E" w:rsidRDefault="00D57DB9" w:rsidP="005D5BA5">
      <w:pPr>
        <w:pStyle w:val="BodyText"/>
        <w:ind w:left="1800"/>
        <w:rPr>
          <w:rFonts w:ascii="Calibri" w:hAnsi="Calibri" w:cs="Calibri"/>
          <w:sz w:val="24"/>
          <w:szCs w:val="24"/>
          <w:lang w:val="en-GB"/>
        </w:rPr>
      </w:pPr>
    </w:p>
    <w:p w14:paraId="39E0584D" w14:textId="77777777" w:rsidR="00D57DB9" w:rsidRPr="00671D5E" w:rsidRDefault="00D57DB9" w:rsidP="005D5BA5">
      <w:pPr>
        <w:widowControl w:val="0"/>
        <w:tabs>
          <w:tab w:val="left" w:pos="-1440"/>
          <w:tab w:val="left" w:pos="-720"/>
          <w:tab w:val="left" w:pos="450"/>
          <w:tab w:val="left" w:pos="1800"/>
        </w:tabs>
        <w:jc w:val="both"/>
        <w:rPr>
          <w:rFonts w:ascii="Calibri" w:hAnsi="Calibri" w:cs="Calibri"/>
          <w:sz w:val="24"/>
          <w:szCs w:val="24"/>
          <w:lang w:val="en-GB"/>
        </w:rPr>
      </w:pPr>
    </w:p>
    <w:p w14:paraId="1E8C9B20" w14:textId="77777777" w:rsidR="00D57DB9" w:rsidRPr="00671D5E" w:rsidRDefault="00D57DB9" w:rsidP="005D5BA5">
      <w:pPr>
        <w:widowControl w:val="0"/>
        <w:tabs>
          <w:tab w:val="left" w:pos="-1440"/>
          <w:tab w:val="left" w:pos="-720"/>
        </w:tabs>
        <w:ind w:left="363"/>
        <w:jc w:val="both"/>
        <w:rPr>
          <w:rFonts w:ascii="Calibri" w:hAnsi="Calibri" w:cs="Calibri"/>
          <w:sz w:val="24"/>
          <w:szCs w:val="24"/>
          <w:lang w:val="en-GB"/>
        </w:rPr>
      </w:pPr>
      <w:r w:rsidRPr="00671D5E">
        <w:rPr>
          <w:rFonts w:ascii="Calibri" w:hAnsi="Calibri" w:cs="Calibri"/>
          <w:sz w:val="24"/>
          <w:szCs w:val="24"/>
          <w:lang w:val="en-GB"/>
        </w:rPr>
        <w:t>Thickness shall be measured at pipe ends with suitable instruments.</w:t>
      </w:r>
    </w:p>
    <w:p w14:paraId="0BB1A27E" w14:textId="77777777" w:rsidR="00D57DB9" w:rsidRPr="00671D5E" w:rsidRDefault="00D57DB9" w:rsidP="005D5BA5">
      <w:pPr>
        <w:widowControl w:val="0"/>
        <w:tabs>
          <w:tab w:val="left" w:pos="-1440"/>
          <w:tab w:val="left" w:pos="-720"/>
          <w:tab w:val="left" w:pos="450"/>
          <w:tab w:val="left" w:pos="1800"/>
        </w:tabs>
        <w:jc w:val="both"/>
        <w:rPr>
          <w:rFonts w:ascii="Calibri" w:hAnsi="Calibri" w:cs="Calibri"/>
          <w:i/>
          <w:sz w:val="24"/>
          <w:szCs w:val="24"/>
          <w:lang w:val="en-GB"/>
        </w:rPr>
      </w:pPr>
    </w:p>
    <w:p w14:paraId="29A8482E" w14:textId="77777777" w:rsidR="00D57DB9" w:rsidRPr="00671D5E" w:rsidRDefault="00D57DB9" w:rsidP="005D5BA5">
      <w:pPr>
        <w:widowControl w:val="0"/>
        <w:tabs>
          <w:tab w:val="left" w:pos="-1440"/>
          <w:tab w:val="left" w:pos="-720"/>
        </w:tabs>
        <w:ind w:left="363"/>
        <w:jc w:val="both"/>
        <w:rPr>
          <w:rFonts w:ascii="Calibri" w:hAnsi="Calibri" w:cs="Calibri"/>
          <w:i/>
          <w:sz w:val="24"/>
          <w:szCs w:val="24"/>
          <w:lang w:val="en-GB"/>
        </w:rPr>
      </w:pPr>
      <w:r w:rsidRPr="00671D5E">
        <w:rPr>
          <w:rFonts w:ascii="Calibri" w:hAnsi="Calibri" w:cs="Calibri"/>
          <w:b/>
          <w:bCs/>
          <w:iCs/>
          <w:sz w:val="24"/>
          <w:szCs w:val="24"/>
          <w:lang w:val="en-GB"/>
        </w:rPr>
        <w:t>Straightness</w:t>
      </w:r>
      <w:r w:rsidRPr="00671D5E">
        <w:rPr>
          <w:rFonts w:ascii="Calibri" w:hAnsi="Calibri" w:cs="Calibri"/>
          <w:sz w:val="24"/>
          <w:szCs w:val="24"/>
          <w:lang w:val="en-GB"/>
        </w:rPr>
        <w:t>: straight to the eye as in DIN 1626 Clause 4.10.3.2, but special requirements may be agreed</w:t>
      </w:r>
      <w:r w:rsidRPr="00671D5E">
        <w:rPr>
          <w:rFonts w:ascii="Calibri" w:hAnsi="Calibri" w:cs="Calibri"/>
          <w:i/>
          <w:sz w:val="24"/>
          <w:szCs w:val="24"/>
          <w:lang w:val="en-GB"/>
        </w:rPr>
        <w:t>.</w:t>
      </w:r>
    </w:p>
    <w:p w14:paraId="0F8B125C" w14:textId="77777777" w:rsidR="00D57DB9" w:rsidRPr="00671D5E" w:rsidRDefault="00D57DB9" w:rsidP="005D5BA5">
      <w:pPr>
        <w:widowControl w:val="0"/>
        <w:tabs>
          <w:tab w:val="left" w:pos="-1440"/>
          <w:tab w:val="left" w:pos="-720"/>
          <w:tab w:val="left" w:pos="450"/>
        </w:tabs>
        <w:ind w:left="1080"/>
        <w:jc w:val="both"/>
        <w:rPr>
          <w:rFonts w:ascii="Calibri" w:hAnsi="Calibri" w:cs="Calibri"/>
          <w:i/>
          <w:sz w:val="24"/>
          <w:szCs w:val="24"/>
          <w:lang w:val="en-GB"/>
        </w:rPr>
      </w:pPr>
    </w:p>
    <w:p w14:paraId="4F4351DE" w14:textId="77777777" w:rsidR="00D57DB9" w:rsidRPr="00671D5E" w:rsidRDefault="00D57DB9" w:rsidP="005D5BA5">
      <w:pPr>
        <w:widowControl w:val="0"/>
        <w:tabs>
          <w:tab w:val="left" w:pos="-1440"/>
          <w:tab w:val="left" w:pos="-720"/>
        </w:tabs>
        <w:ind w:left="363"/>
        <w:jc w:val="both"/>
        <w:rPr>
          <w:rFonts w:ascii="Calibri" w:hAnsi="Calibri" w:cs="Calibri"/>
          <w:i/>
          <w:sz w:val="24"/>
          <w:szCs w:val="24"/>
          <w:lang w:val="en-GB"/>
        </w:rPr>
      </w:pPr>
      <w:r w:rsidRPr="00671D5E">
        <w:rPr>
          <w:rFonts w:ascii="Calibri" w:hAnsi="Calibri" w:cs="Calibri"/>
          <w:b/>
          <w:bCs/>
          <w:iCs/>
          <w:sz w:val="24"/>
          <w:szCs w:val="24"/>
          <w:lang w:val="en-GB"/>
        </w:rPr>
        <w:t>Weld reinforcement height tolerances</w:t>
      </w:r>
      <w:r w:rsidRPr="00671D5E">
        <w:rPr>
          <w:rFonts w:ascii="Calibri" w:hAnsi="Calibri" w:cs="Calibri"/>
          <w:sz w:val="24"/>
          <w:szCs w:val="24"/>
          <w:lang w:val="en-GB"/>
        </w:rPr>
        <w:t xml:space="preserve"> shall be in accordance with Clause 4.10.4 of DIN 1626:</w:t>
      </w:r>
    </w:p>
    <w:p w14:paraId="41C60458" w14:textId="77777777" w:rsidR="00D57DB9" w:rsidRPr="00671D5E" w:rsidRDefault="00D57DB9" w:rsidP="005D5BA5">
      <w:pPr>
        <w:widowControl w:val="0"/>
        <w:tabs>
          <w:tab w:val="left" w:pos="-1440"/>
          <w:tab w:val="left" w:pos="-720"/>
          <w:tab w:val="left" w:pos="450"/>
        </w:tabs>
        <w:ind w:left="1080"/>
        <w:jc w:val="both"/>
        <w:rPr>
          <w:rFonts w:ascii="Calibri" w:hAnsi="Calibri" w:cs="Calibri"/>
          <w:b/>
          <w:sz w:val="24"/>
          <w:szCs w:val="24"/>
          <w:lang w:val="en-GB"/>
        </w:rPr>
      </w:pPr>
    </w:p>
    <w:tbl>
      <w:tblPr>
        <w:tblW w:w="8242"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6"/>
        <w:gridCol w:w="3826"/>
      </w:tblGrid>
      <w:tr w:rsidR="00D57DB9" w:rsidRPr="00671D5E" w14:paraId="387BA610" w14:textId="77777777" w:rsidTr="00D57DB9">
        <w:tc>
          <w:tcPr>
            <w:tcW w:w="4418" w:type="dxa"/>
            <w:tcBorders>
              <w:top w:val="single" w:sz="4" w:space="0" w:color="auto"/>
              <w:left w:val="single" w:sz="4" w:space="0" w:color="auto"/>
              <w:bottom w:val="single" w:sz="4" w:space="0" w:color="auto"/>
              <w:right w:val="single" w:sz="4" w:space="0" w:color="auto"/>
            </w:tcBorders>
            <w:hideMark/>
          </w:tcPr>
          <w:p w14:paraId="73772810" w14:textId="77777777" w:rsidR="00D57DB9" w:rsidRPr="00671D5E" w:rsidRDefault="00D57DB9" w:rsidP="005D5BA5">
            <w:pPr>
              <w:pStyle w:val="BodyText"/>
              <w:rPr>
                <w:rFonts w:ascii="Calibri" w:hAnsi="Calibri" w:cs="Calibri"/>
                <w:b/>
                <w:sz w:val="24"/>
                <w:szCs w:val="24"/>
                <w:lang w:val="en-GB"/>
              </w:rPr>
            </w:pPr>
            <w:r w:rsidRPr="00671D5E">
              <w:rPr>
                <w:rFonts w:ascii="Calibri" w:hAnsi="Calibri" w:cs="Calibri"/>
                <w:b/>
                <w:sz w:val="24"/>
                <w:szCs w:val="24"/>
                <w:lang w:val="en-GB"/>
              </w:rPr>
              <w:t>Thickness, s</w:t>
            </w:r>
          </w:p>
        </w:tc>
        <w:tc>
          <w:tcPr>
            <w:tcW w:w="3827" w:type="dxa"/>
            <w:tcBorders>
              <w:top w:val="single" w:sz="4" w:space="0" w:color="auto"/>
              <w:left w:val="single" w:sz="4" w:space="0" w:color="auto"/>
              <w:bottom w:val="single" w:sz="4" w:space="0" w:color="auto"/>
              <w:right w:val="single" w:sz="4" w:space="0" w:color="auto"/>
            </w:tcBorders>
            <w:hideMark/>
          </w:tcPr>
          <w:p w14:paraId="19A138F0" w14:textId="77777777" w:rsidR="00D57DB9" w:rsidRPr="00671D5E" w:rsidRDefault="00D57DB9" w:rsidP="005D5BA5">
            <w:pPr>
              <w:pStyle w:val="BodyText"/>
              <w:rPr>
                <w:rFonts w:ascii="Calibri" w:hAnsi="Calibri" w:cs="Calibri"/>
                <w:b/>
                <w:sz w:val="24"/>
                <w:szCs w:val="24"/>
                <w:lang w:val="en-GB"/>
              </w:rPr>
            </w:pPr>
            <w:r w:rsidRPr="00671D5E">
              <w:rPr>
                <w:rFonts w:ascii="Calibri" w:hAnsi="Calibri" w:cs="Calibri"/>
                <w:b/>
                <w:sz w:val="24"/>
                <w:szCs w:val="24"/>
                <w:lang w:val="en-GB"/>
              </w:rPr>
              <w:t>Tolerance</w:t>
            </w:r>
          </w:p>
        </w:tc>
      </w:tr>
      <w:tr w:rsidR="00D57DB9" w:rsidRPr="00671D5E" w14:paraId="78DFA705" w14:textId="77777777" w:rsidTr="00D57DB9">
        <w:tc>
          <w:tcPr>
            <w:tcW w:w="4418" w:type="dxa"/>
            <w:tcBorders>
              <w:top w:val="single" w:sz="4" w:space="0" w:color="auto"/>
              <w:left w:val="single" w:sz="4" w:space="0" w:color="auto"/>
              <w:bottom w:val="single" w:sz="4" w:space="0" w:color="auto"/>
              <w:right w:val="single" w:sz="4" w:space="0" w:color="auto"/>
            </w:tcBorders>
            <w:hideMark/>
          </w:tcPr>
          <w:p w14:paraId="688CA4CE" w14:textId="77777777" w:rsidR="00D57DB9" w:rsidRPr="00671D5E" w:rsidRDefault="00D57DB9" w:rsidP="005D5BA5">
            <w:pPr>
              <w:pStyle w:val="BodyText"/>
              <w:rPr>
                <w:rFonts w:ascii="Calibri" w:hAnsi="Calibri" w:cs="Calibri"/>
                <w:sz w:val="24"/>
                <w:szCs w:val="24"/>
                <w:lang w:val="en-GB"/>
              </w:rPr>
            </w:pPr>
            <w:r w:rsidRPr="00671D5E">
              <w:rPr>
                <w:rFonts w:ascii="Calibri" w:hAnsi="Calibri" w:cs="Calibri"/>
                <w:sz w:val="24"/>
                <w:szCs w:val="24"/>
                <w:lang w:val="en-GB"/>
              </w:rPr>
              <w:t>&lt; &amp; = 8 mm</w:t>
            </w:r>
          </w:p>
        </w:tc>
        <w:tc>
          <w:tcPr>
            <w:tcW w:w="3827" w:type="dxa"/>
            <w:tcBorders>
              <w:top w:val="single" w:sz="4" w:space="0" w:color="auto"/>
              <w:left w:val="single" w:sz="4" w:space="0" w:color="auto"/>
              <w:bottom w:val="single" w:sz="4" w:space="0" w:color="auto"/>
              <w:right w:val="single" w:sz="4" w:space="0" w:color="auto"/>
            </w:tcBorders>
            <w:hideMark/>
          </w:tcPr>
          <w:p w14:paraId="141A1BD1" w14:textId="77777777" w:rsidR="00D57DB9" w:rsidRPr="00671D5E" w:rsidRDefault="00D57DB9" w:rsidP="005D5BA5">
            <w:pPr>
              <w:pStyle w:val="BodyText"/>
              <w:rPr>
                <w:rFonts w:ascii="Calibri" w:hAnsi="Calibri" w:cs="Calibri"/>
                <w:sz w:val="24"/>
                <w:szCs w:val="24"/>
                <w:lang w:val="en-GB"/>
              </w:rPr>
            </w:pPr>
            <w:r w:rsidRPr="00671D5E">
              <w:rPr>
                <w:rFonts w:ascii="Calibri" w:hAnsi="Calibri" w:cs="Calibri"/>
                <w:sz w:val="24"/>
                <w:szCs w:val="24"/>
                <w:lang w:val="en-GB"/>
              </w:rPr>
              <w:t>&lt; &amp; = 2.5 mm</w:t>
            </w:r>
          </w:p>
        </w:tc>
      </w:tr>
      <w:tr w:rsidR="00D57DB9" w:rsidRPr="00671D5E" w14:paraId="3C18DB06" w14:textId="77777777" w:rsidTr="00D57DB9">
        <w:tc>
          <w:tcPr>
            <w:tcW w:w="4418" w:type="dxa"/>
            <w:tcBorders>
              <w:top w:val="single" w:sz="4" w:space="0" w:color="auto"/>
              <w:left w:val="single" w:sz="4" w:space="0" w:color="auto"/>
              <w:bottom w:val="single" w:sz="4" w:space="0" w:color="auto"/>
              <w:right w:val="single" w:sz="4" w:space="0" w:color="auto"/>
            </w:tcBorders>
            <w:hideMark/>
          </w:tcPr>
          <w:p w14:paraId="079964E4" w14:textId="77777777" w:rsidR="00D57DB9" w:rsidRPr="00671D5E" w:rsidRDefault="00D57DB9" w:rsidP="005D5BA5">
            <w:pPr>
              <w:pStyle w:val="BodyText"/>
              <w:rPr>
                <w:rFonts w:ascii="Calibri" w:hAnsi="Calibri" w:cs="Calibri"/>
                <w:sz w:val="24"/>
                <w:szCs w:val="24"/>
                <w:lang w:val="en-GB"/>
              </w:rPr>
            </w:pPr>
            <w:r w:rsidRPr="00671D5E">
              <w:rPr>
                <w:rFonts w:ascii="Calibri" w:hAnsi="Calibri" w:cs="Calibri"/>
                <w:sz w:val="24"/>
                <w:szCs w:val="24"/>
                <w:lang w:val="en-GB"/>
              </w:rPr>
              <w:t>Over 8 mm up to and including 14 mm</w:t>
            </w:r>
          </w:p>
        </w:tc>
        <w:tc>
          <w:tcPr>
            <w:tcW w:w="3827" w:type="dxa"/>
            <w:tcBorders>
              <w:top w:val="single" w:sz="4" w:space="0" w:color="auto"/>
              <w:left w:val="single" w:sz="4" w:space="0" w:color="auto"/>
              <w:bottom w:val="single" w:sz="4" w:space="0" w:color="auto"/>
              <w:right w:val="single" w:sz="4" w:space="0" w:color="auto"/>
            </w:tcBorders>
            <w:hideMark/>
          </w:tcPr>
          <w:p w14:paraId="7E2C605E" w14:textId="77777777" w:rsidR="00D57DB9" w:rsidRPr="00671D5E" w:rsidRDefault="00D57DB9" w:rsidP="005D5BA5">
            <w:pPr>
              <w:pStyle w:val="BodyText"/>
              <w:rPr>
                <w:rFonts w:ascii="Calibri" w:hAnsi="Calibri" w:cs="Calibri"/>
                <w:sz w:val="24"/>
                <w:szCs w:val="24"/>
                <w:lang w:val="en-GB"/>
              </w:rPr>
            </w:pPr>
            <w:r w:rsidRPr="00671D5E">
              <w:rPr>
                <w:rFonts w:ascii="Calibri" w:hAnsi="Calibri" w:cs="Calibri"/>
                <w:sz w:val="24"/>
                <w:szCs w:val="24"/>
                <w:lang w:val="en-GB"/>
              </w:rPr>
              <w:t>&lt; &amp; = 3.0 mm</w:t>
            </w:r>
          </w:p>
        </w:tc>
      </w:tr>
      <w:tr w:rsidR="00D57DB9" w:rsidRPr="00671D5E" w14:paraId="7864E3C5" w14:textId="77777777" w:rsidTr="00D57DB9">
        <w:trPr>
          <w:trHeight w:val="287"/>
        </w:trPr>
        <w:tc>
          <w:tcPr>
            <w:tcW w:w="4418" w:type="dxa"/>
            <w:tcBorders>
              <w:top w:val="single" w:sz="4" w:space="0" w:color="auto"/>
              <w:left w:val="single" w:sz="4" w:space="0" w:color="auto"/>
              <w:bottom w:val="single" w:sz="4" w:space="0" w:color="auto"/>
              <w:right w:val="single" w:sz="4" w:space="0" w:color="auto"/>
            </w:tcBorders>
            <w:hideMark/>
          </w:tcPr>
          <w:p w14:paraId="53C6531A" w14:textId="77777777" w:rsidR="00D57DB9" w:rsidRPr="00671D5E" w:rsidRDefault="00D57DB9" w:rsidP="005D5BA5">
            <w:pPr>
              <w:pStyle w:val="BodyText"/>
              <w:rPr>
                <w:rFonts w:ascii="Calibri" w:hAnsi="Calibri" w:cs="Calibri"/>
                <w:sz w:val="24"/>
                <w:szCs w:val="24"/>
                <w:lang w:val="en-GB"/>
              </w:rPr>
            </w:pPr>
            <w:r w:rsidRPr="00671D5E">
              <w:rPr>
                <w:rFonts w:ascii="Calibri" w:hAnsi="Calibri" w:cs="Calibri"/>
                <w:sz w:val="24"/>
                <w:szCs w:val="24"/>
                <w:lang w:val="en-GB"/>
              </w:rPr>
              <w:t>Over 14 mm and including 40 mm</w:t>
            </w:r>
          </w:p>
        </w:tc>
        <w:tc>
          <w:tcPr>
            <w:tcW w:w="3827" w:type="dxa"/>
            <w:tcBorders>
              <w:top w:val="single" w:sz="4" w:space="0" w:color="auto"/>
              <w:left w:val="single" w:sz="4" w:space="0" w:color="auto"/>
              <w:bottom w:val="single" w:sz="4" w:space="0" w:color="auto"/>
              <w:right w:val="single" w:sz="4" w:space="0" w:color="auto"/>
            </w:tcBorders>
            <w:hideMark/>
          </w:tcPr>
          <w:p w14:paraId="391EDBA2" w14:textId="77777777" w:rsidR="00D57DB9" w:rsidRPr="00671D5E" w:rsidRDefault="00D57DB9" w:rsidP="005D5BA5">
            <w:pPr>
              <w:pStyle w:val="BodyText"/>
              <w:rPr>
                <w:rFonts w:ascii="Calibri" w:hAnsi="Calibri" w:cs="Calibri"/>
                <w:sz w:val="24"/>
                <w:szCs w:val="24"/>
                <w:lang w:val="en-GB"/>
              </w:rPr>
            </w:pPr>
            <w:r w:rsidRPr="00671D5E">
              <w:rPr>
                <w:rFonts w:ascii="Calibri" w:hAnsi="Calibri" w:cs="Calibri"/>
                <w:sz w:val="24"/>
                <w:szCs w:val="24"/>
                <w:lang w:val="en-GB"/>
              </w:rPr>
              <w:t>&lt; &amp; = 4.0 mm</w:t>
            </w:r>
          </w:p>
        </w:tc>
      </w:tr>
    </w:tbl>
    <w:p w14:paraId="4267F419" w14:textId="77777777" w:rsidR="00D57DB9" w:rsidRPr="00671D5E" w:rsidRDefault="00D57DB9" w:rsidP="005D5BA5">
      <w:pPr>
        <w:widowControl w:val="0"/>
        <w:ind w:left="363"/>
        <w:jc w:val="both"/>
        <w:rPr>
          <w:rFonts w:ascii="Calibri" w:hAnsi="Calibri" w:cs="Calibri"/>
          <w:sz w:val="24"/>
          <w:szCs w:val="24"/>
          <w:lang w:val="en-GB"/>
        </w:rPr>
      </w:pPr>
    </w:p>
    <w:p w14:paraId="2307325F" w14:textId="77777777" w:rsidR="00D57DB9" w:rsidRPr="00671D5E" w:rsidRDefault="00D57DB9" w:rsidP="005D5BA5">
      <w:pPr>
        <w:widowControl w:val="0"/>
        <w:ind w:left="363"/>
        <w:jc w:val="both"/>
        <w:rPr>
          <w:rFonts w:ascii="Calibri" w:hAnsi="Calibri" w:cs="Calibri"/>
          <w:sz w:val="24"/>
          <w:szCs w:val="24"/>
          <w:lang w:val="en-GB"/>
        </w:rPr>
      </w:pPr>
    </w:p>
    <w:p w14:paraId="5EAA2F31" w14:textId="77777777" w:rsidR="00D57DB9" w:rsidRPr="00671D5E" w:rsidRDefault="00D57DB9" w:rsidP="005D5BA5">
      <w:pPr>
        <w:widowControl w:val="0"/>
        <w:tabs>
          <w:tab w:val="left" w:pos="-1440"/>
          <w:tab w:val="left" w:pos="-720"/>
        </w:tabs>
        <w:ind w:left="363"/>
        <w:jc w:val="both"/>
        <w:rPr>
          <w:rFonts w:ascii="Calibri" w:hAnsi="Calibri" w:cs="Calibri"/>
          <w:i/>
          <w:sz w:val="24"/>
          <w:szCs w:val="24"/>
          <w:lang w:val="en-GB"/>
        </w:rPr>
      </w:pPr>
      <w:r w:rsidRPr="00671D5E">
        <w:rPr>
          <w:rFonts w:ascii="Calibri" w:hAnsi="Calibri" w:cs="Calibri"/>
          <w:b/>
          <w:bCs/>
          <w:iCs/>
          <w:sz w:val="24"/>
          <w:szCs w:val="24"/>
          <w:lang w:val="en-GB"/>
        </w:rPr>
        <w:t>Visual Inspection</w:t>
      </w:r>
      <w:r w:rsidRPr="00671D5E">
        <w:rPr>
          <w:rFonts w:ascii="Calibri" w:hAnsi="Calibri" w:cs="Calibri"/>
          <w:sz w:val="24"/>
          <w:szCs w:val="24"/>
          <w:lang w:val="en-GB"/>
        </w:rPr>
        <w:t xml:space="preserve"> and defect removal (DIN 1626 Clause 5.3.4.2):</w:t>
      </w:r>
    </w:p>
    <w:p w14:paraId="3594145E" w14:textId="77777777" w:rsidR="00D57DB9" w:rsidRPr="00671D5E" w:rsidRDefault="00D57DB9" w:rsidP="005D5BA5">
      <w:pPr>
        <w:widowControl w:val="0"/>
        <w:tabs>
          <w:tab w:val="left" w:pos="-1440"/>
          <w:tab w:val="left" w:pos="-720"/>
        </w:tabs>
        <w:ind w:left="363"/>
        <w:jc w:val="both"/>
        <w:rPr>
          <w:rFonts w:ascii="Calibri" w:hAnsi="Calibri" w:cs="Calibri"/>
          <w:sz w:val="24"/>
          <w:szCs w:val="24"/>
          <w:lang w:val="en-GB"/>
        </w:rPr>
      </w:pPr>
      <w:r w:rsidRPr="00671D5E">
        <w:rPr>
          <w:rFonts w:ascii="Calibri" w:hAnsi="Calibri" w:cs="Calibri"/>
          <w:sz w:val="24"/>
          <w:szCs w:val="24"/>
          <w:lang w:val="en-GB"/>
        </w:rPr>
        <w:t>Besides the above dimensional checks, all tubes shall be inspected internally and externally visually for surface appearance. Slight manufacturing surface irregularities such as raise or depressed areas or grooves allowed so as the minimum wall thickness tolerance is not exceeded (DIN 1626 Clause 4.7.2). Defects may be removed in a proper manner so long as minus wall thickness tolerance not exceeded (DIN 1626 Clause 4.7.3).</w:t>
      </w:r>
      <w:r w:rsidRPr="00671D5E">
        <w:rPr>
          <w:rFonts w:ascii="Calibri" w:hAnsi="Calibri" w:cs="Calibri"/>
          <w:sz w:val="24"/>
          <w:szCs w:val="24"/>
          <w:lang w:val="en-GB"/>
        </w:rPr>
        <w:tab/>
      </w:r>
    </w:p>
    <w:p w14:paraId="5983304D" w14:textId="77777777" w:rsidR="00D57DB9" w:rsidRPr="00671D5E" w:rsidRDefault="00D57DB9" w:rsidP="005D5BA5">
      <w:pPr>
        <w:widowControl w:val="0"/>
        <w:numPr>
          <w:ilvl w:val="0"/>
          <w:numId w:val="17"/>
        </w:numPr>
        <w:tabs>
          <w:tab w:val="left" w:pos="-1440"/>
          <w:tab w:val="left" w:pos="-720"/>
        </w:tabs>
        <w:jc w:val="both"/>
        <w:rPr>
          <w:rFonts w:ascii="Calibri" w:hAnsi="Calibri" w:cs="Calibri"/>
          <w:b/>
          <w:bCs/>
          <w:sz w:val="24"/>
          <w:szCs w:val="24"/>
          <w:lang w:val="en-GB"/>
        </w:rPr>
      </w:pPr>
      <w:r w:rsidRPr="00671D5E">
        <w:rPr>
          <w:rFonts w:ascii="Calibri" w:hAnsi="Calibri" w:cs="Calibri"/>
          <w:b/>
          <w:bCs/>
          <w:sz w:val="24"/>
          <w:szCs w:val="24"/>
          <w:lang w:val="en-GB"/>
        </w:rPr>
        <w:t>Testing</w:t>
      </w:r>
    </w:p>
    <w:p w14:paraId="313AE7F5" w14:textId="77777777" w:rsidR="00D57DB9" w:rsidRPr="00671D5E" w:rsidRDefault="00D57DB9" w:rsidP="005D5BA5">
      <w:pPr>
        <w:widowControl w:val="0"/>
        <w:tabs>
          <w:tab w:val="left" w:pos="-1440"/>
          <w:tab w:val="left" w:pos="-720"/>
        </w:tabs>
        <w:jc w:val="both"/>
        <w:rPr>
          <w:rFonts w:ascii="Calibri" w:hAnsi="Calibri" w:cs="Calibri"/>
          <w:i/>
          <w:sz w:val="24"/>
          <w:szCs w:val="24"/>
          <w:lang w:val="en-GB"/>
        </w:rPr>
      </w:pPr>
    </w:p>
    <w:p w14:paraId="0B7ED0E6" w14:textId="77777777" w:rsidR="00D57DB9" w:rsidRPr="00671D5E" w:rsidRDefault="00D57DB9" w:rsidP="005D5BA5">
      <w:pPr>
        <w:widowControl w:val="0"/>
        <w:tabs>
          <w:tab w:val="left" w:pos="-1440"/>
          <w:tab w:val="left" w:pos="-720"/>
        </w:tabs>
        <w:ind w:left="363"/>
        <w:jc w:val="both"/>
        <w:rPr>
          <w:rFonts w:ascii="Calibri" w:hAnsi="Calibri" w:cs="Calibri"/>
          <w:b/>
          <w:sz w:val="24"/>
          <w:szCs w:val="24"/>
          <w:lang w:val="en-GB"/>
        </w:rPr>
      </w:pPr>
      <w:r w:rsidRPr="00671D5E">
        <w:rPr>
          <w:rFonts w:ascii="Calibri" w:hAnsi="Calibri" w:cs="Calibri"/>
          <w:b/>
          <w:sz w:val="24"/>
          <w:szCs w:val="24"/>
          <w:lang w:val="en-GB"/>
        </w:rPr>
        <w:t>Hydrostatic Testing (Clause 5.5.6 of DIN 1626)</w:t>
      </w:r>
    </w:p>
    <w:p w14:paraId="168F65D8" w14:textId="77777777" w:rsidR="00D57DB9" w:rsidRPr="00671D5E" w:rsidRDefault="00D57DB9" w:rsidP="005D5BA5">
      <w:pPr>
        <w:pStyle w:val="BodyText"/>
        <w:ind w:left="1440"/>
        <w:rPr>
          <w:rFonts w:ascii="Calibri" w:hAnsi="Calibri" w:cs="Calibri"/>
          <w:sz w:val="24"/>
          <w:szCs w:val="24"/>
          <w:lang w:val="en-GB"/>
        </w:rPr>
      </w:pPr>
    </w:p>
    <w:p w14:paraId="6460269D" w14:textId="77777777" w:rsidR="00D57DB9" w:rsidRPr="00671D5E" w:rsidRDefault="00D57DB9" w:rsidP="005D5BA5">
      <w:pPr>
        <w:widowControl w:val="0"/>
        <w:tabs>
          <w:tab w:val="left" w:pos="-1440"/>
          <w:tab w:val="left" w:pos="-720"/>
        </w:tabs>
        <w:ind w:left="363"/>
        <w:jc w:val="both"/>
        <w:rPr>
          <w:rFonts w:ascii="Calibri" w:hAnsi="Calibri" w:cs="Calibri"/>
          <w:sz w:val="24"/>
          <w:szCs w:val="24"/>
          <w:lang w:val="en-GB"/>
        </w:rPr>
      </w:pPr>
      <w:r w:rsidRPr="00671D5E">
        <w:rPr>
          <w:rFonts w:ascii="Calibri" w:hAnsi="Calibri" w:cs="Calibri"/>
          <w:b/>
          <w:sz w:val="24"/>
          <w:szCs w:val="24"/>
          <w:lang w:val="en-GB"/>
        </w:rPr>
        <w:t>All pipes</w:t>
      </w:r>
      <w:r w:rsidRPr="00671D5E">
        <w:rPr>
          <w:rFonts w:ascii="Calibri" w:hAnsi="Calibri" w:cs="Calibri"/>
          <w:sz w:val="24"/>
          <w:szCs w:val="24"/>
          <w:lang w:val="en-GB"/>
        </w:rPr>
        <w:t xml:space="preserve"> shall be hydrostatically tested. Works Test Pressures shall be </w:t>
      </w:r>
      <w:r w:rsidRPr="00671D5E">
        <w:rPr>
          <w:rFonts w:ascii="Calibri" w:hAnsi="Calibri" w:cs="Calibri"/>
          <w:b/>
          <w:sz w:val="24"/>
          <w:szCs w:val="24"/>
          <w:lang w:val="en-GB"/>
        </w:rPr>
        <w:t>50 bars</w:t>
      </w:r>
      <w:r w:rsidRPr="00671D5E">
        <w:rPr>
          <w:rFonts w:ascii="Calibri" w:hAnsi="Calibri" w:cs="Calibri"/>
          <w:sz w:val="24"/>
          <w:szCs w:val="24"/>
          <w:lang w:val="en-GB"/>
        </w:rPr>
        <w:t xml:space="preserve"> unless the hoop stress induced exceeds </w:t>
      </w:r>
      <w:r w:rsidRPr="00671D5E">
        <w:rPr>
          <w:rFonts w:ascii="Calibri" w:hAnsi="Calibri" w:cs="Calibri"/>
          <w:b/>
          <w:sz w:val="24"/>
          <w:szCs w:val="24"/>
          <w:lang w:val="en-GB"/>
        </w:rPr>
        <w:t>90% of the minimum yield stress</w:t>
      </w:r>
      <w:r w:rsidRPr="00671D5E">
        <w:rPr>
          <w:rFonts w:ascii="Calibri" w:hAnsi="Calibri" w:cs="Calibri"/>
          <w:sz w:val="24"/>
          <w:szCs w:val="24"/>
          <w:lang w:val="en-GB"/>
        </w:rPr>
        <w:t xml:space="preserve"> of the steel calculated in accordance with DIN 2413 in which case the latter resulting test pressure shall be complied with. The results of all hydrostatic tests shall be recorded on a pressure-recording chart. All test pressures must be held for 5 seconds.</w:t>
      </w:r>
    </w:p>
    <w:p w14:paraId="460FA7C8" w14:textId="77777777" w:rsidR="00D57DB9" w:rsidRPr="00671D5E" w:rsidRDefault="00D57DB9" w:rsidP="005D5BA5">
      <w:pPr>
        <w:widowControl w:val="0"/>
        <w:tabs>
          <w:tab w:val="left" w:pos="-1440"/>
          <w:tab w:val="left" w:pos="-720"/>
        </w:tabs>
        <w:ind w:left="363"/>
        <w:jc w:val="both"/>
        <w:rPr>
          <w:rFonts w:ascii="Calibri" w:hAnsi="Calibri" w:cs="Calibri"/>
          <w:sz w:val="24"/>
          <w:szCs w:val="24"/>
          <w:lang w:val="en-GB"/>
        </w:rPr>
      </w:pPr>
      <w:r w:rsidRPr="00671D5E">
        <w:rPr>
          <w:rFonts w:ascii="Calibri" w:hAnsi="Calibri" w:cs="Calibri"/>
          <w:i/>
          <w:sz w:val="24"/>
          <w:szCs w:val="24"/>
          <w:lang w:val="en-GB"/>
        </w:rPr>
        <w:tab/>
      </w:r>
      <w:r w:rsidRPr="00671D5E">
        <w:rPr>
          <w:rFonts w:ascii="Calibri" w:hAnsi="Calibri" w:cs="Calibri"/>
          <w:i/>
          <w:sz w:val="24"/>
          <w:szCs w:val="24"/>
          <w:lang w:val="en-GB"/>
        </w:rPr>
        <w:tab/>
      </w:r>
    </w:p>
    <w:p w14:paraId="0CA116FC" w14:textId="77777777" w:rsidR="00D57DB9" w:rsidRPr="00671D5E" w:rsidRDefault="00D57DB9" w:rsidP="005D5BA5">
      <w:pPr>
        <w:widowControl w:val="0"/>
        <w:tabs>
          <w:tab w:val="left" w:pos="-1440"/>
          <w:tab w:val="left" w:pos="-720"/>
        </w:tabs>
        <w:ind w:left="363"/>
        <w:jc w:val="both"/>
        <w:rPr>
          <w:rFonts w:ascii="Calibri" w:hAnsi="Calibri" w:cs="Calibri"/>
          <w:b/>
          <w:sz w:val="24"/>
          <w:szCs w:val="24"/>
          <w:lang w:val="en-GB"/>
        </w:rPr>
      </w:pPr>
      <w:r w:rsidRPr="00671D5E">
        <w:rPr>
          <w:rFonts w:ascii="Calibri" w:hAnsi="Calibri" w:cs="Calibri"/>
          <w:b/>
          <w:sz w:val="24"/>
          <w:szCs w:val="24"/>
          <w:lang w:val="en-GB"/>
        </w:rPr>
        <w:t>Non-Destructive Testing (Clause 5.3.3 of DIN 1626)</w:t>
      </w:r>
    </w:p>
    <w:p w14:paraId="76A5953D" w14:textId="77777777" w:rsidR="00D57DB9" w:rsidRPr="00671D5E" w:rsidRDefault="00D57DB9" w:rsidP="005D5BA5">
      <w:pPr>
        <w:pStyle w:val="BodyText"/>
        <w:ind w:left="1440"/>
        <w:rPr>
          <w:rFonts w:ascii="Calibri" w:hAnsi="Calibri" w:cs="Calibri"/>
          <w:sz w:val="24"/>
          <w:szCs w:val="24"/>
          <w:lang w:val="en-GB"/>
        </w:rPr>
      </w:pPr>
    </w:p>
    <w:p w14:paraId="45953F08" w14:textId="77777777" w:rsidR="00D57DB9" w:rsidRPr="00671D5E" w:rsidRDefault="00D57DB9" w:rsidP="005D5BA5">
      <w:pPr>
        <w:widowControl w:val="0"/>
        <w:tabs>
          <w:tab w:val="left" w:pos="-1440"/>
          <w:tab w:val="left" w:pos="-720"/>
        </w:tabs>
        <w:ind w:left="363"/>
        <w:jc w:val="both"/>
        <w:rPr>
          <w:rFonts w:ascii="Calibri" w:hAnsi="Calibri" w:cs="Calibri"/>
          <w:sz w:val="24"/>
          <w:szCs w:val="24"/>
          <w:lang w:val="en-GB"/>
        </w:rPr>
      </w:pPr>
      <w:r w:rsidRPr="00671D5E">
        <w:rPr>
          <w:rFonts w:ascii="Calibri" w:hAnsi="Calibri" w:cs="Calibri"/>
          <w:sz w:val="24"/>
          <w:szCs w:val="24"/>
          <w:lang w:val="en-GB"/>
        </w:rPr>
        <w:t>All welds shall be subjected to non-destructive testing. The test may be ultrasonic flaw detection or radiographic means.</w:t>
      </w:r>
    </w:p>
    <w:p w14:paraId="3C07BD89" w14:textId="77777777" w:rsidR="00D57DB9" w:rsidRPr="00671D5E" w:rsidRDefault="00D57DB9" w:rsidP="005D5BA5">
      <w:pPr>
        <w:widowControl w:val="0"/>
        <w:tabs>
          <w:tab w:val="left" w:pos="-1440"/>
          <w:tab w:val="left" w:pos="-720"/>
        </w:tabs>
        <w:ind w:left="363"/>
        <w:jc w:val="both"/>
        <w:rPr>
          <w:rFonts w:ascii="Calibri" w:hAnsi="Calibri" w:cs="Calibri"/>
          <w:sz w:val="24"/>
          <w:szCs w:val="24"/>
          <w:lang w:val="en-GB"/>
        </w:rPr>
      </w:pPr>
    </w:p>
    <w:p w14:paraId="73F53652" w14:textId="77777777" w:rsidR="00D57DB9" w:rsidRPr="00671D5E" w:rsidRDefault="00D57DB9" w:rsidP="005D5BA5">
      <w:pPr>
        <w:widowControl w:val="0"/>
        <w:tabs>
          <w:tab w:val="left" w:pos="-1440"/>
          <w:tab w:val="left" w:pos="-720"/>
        </w:tabs>
        <w:ind w:left="363"/>
        <w:jc w:val="both"/>
        <w:rPr>
          <w:rFonts w:ascii="Calibri" w:hAnsi="Calibri" w:cs="Calibri"/>
          <w:b/>
          <w:sz w:val="24"/>
          <w:szCs w:val="24"/>
          <w:lang w:val="en-GB"/>
        </w:rPr>
      </w:pPr>
      <w:r w:rsidRPr="00671D5E">
        <w:rPr>
          <w:rFonts w:ascii="Calibri" w:hAnsi="Calibri" w:cs="Calibri"/>
          <w:b/>
          <w:sz w:val="24"/>
          <w:szCs w:val="24"/>
          <w:lang w:val="en-GB"/>
        </w:rPr>
        <w:t>Destructive Testing (Table 7 of DIN 1626)</w:t>
      </w:r>
    </w:p>
    <w:p w14:paraId="63FE3489" w14:textId="77777777" w:rsidR="00D57DB9" w:rsidRPr="00671D5E" w:rsidRDefault="00D57DB9" w:rsidP="005D5BA5">
      <w:pPr>
        <w:pStyle w:val="BodyText"/>
        <w:ind w:left="1080"/>
        <w:rPr>
          <w:rFonts w:ascii="Calibri" w:hAnsi="Calibri" w:cs="Calibri"/>
          <w:sz w:val="24"/>
          <w:szCs w:val="24"/>
          <w:lang w:val="en-GB"/>
        </w:rPr>
      </w:pPr>
    </w:p>
    <w:p w14:paraId="5911962D"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Chemical Composition</w:t>
      </w:r>
    </w:p>
    <w:p w14:paraId="52B8818E" w14:textId="77777777" w:rsidR="00D57DB9" w:rsidRPr="00671D5E" w:rsidRDefault="00D57DB9" w:rsidP="005D5BA5">
      <w:pPr>
        <w:widowControl w:val="0"/>
        <w:tabs>
          <w:tab w:val="left" w:pos="-1440"/>
          <w:tab w:val="left" w:pos="-720"/>
        </w:tabs>
        <w:ind w:left="1440"/>
        <w:jc w:val="both"/>
        <w:rPr>
          <w:rFonts w:ascii="Calibri" w:hAnsi="Calibri" w:cs="Calibri"/>
          <w:sz w:val="24"/>
          <w:szCs w:val="24"/>
          <w:lang w:val="en-GB"/>
        </w:rPr>
      </w:pPr>
    </w:p>
    <w:p w14:paraId="7D89DB2D" w14:textId="77777777" w:rsidR="00D57DB9" w:rsidRPr="00671D5E" w:rsidRDefault="00D57DB9" w:rsidP="005D5BA5">
      <w:pPr>
        <w:widowControl w:val="0"/>
        <w:ind w:left="720"/>
        <w:jc w:val="both"/>
        <w:rPr>
          <w:rFonts w:ascii="Calibri" w:hAnsi="Calibri" w:cs="Calibri"/>
          <w:sz w:val="24"/>
          <w:szCs w:val="24"/>
          <w:lang w:val="en-GB"/>
        </w:rPr>
      </w:pPr>
      <w:r w:rsidRPr="65297B1C">
        <w:rPr>
          <w:rFonts w:ascii="Calibri" w:hAnsi="Calibri" w:cs="Calibri"/>
          <w:sz w:val="24"/>
          <w:szCs w:val="24"/>
          <w:lang w:val="en-GB"/>
        </w:rPr>
        <w:t>The pipe manufacturer shall carry out a chemical analysis of each heat of steel supplied. The test may be done on finished tube or the sheet steel or strip at the manufacturer’s discretion.</w:t>
      </w:r>
    </w:p>
    <w:p w14:paraId="040FBF5B" w14:textId="7149770E" w:rsidR="65297B1C" w:rsidRDefault="65297B1C" w:rsidP="65297B1C">
      <w:pPr>
        <w:widowControl w:val="0"/>
        <w:jc w:val="both"/>
        <w:rPr>
          <w:rFonts w:ascii="Calibri" w:hAnsi="Calibri" w:cs="Calibri"/>
          <w:sz w:val="24"/>
          <w:szCs w:val="24"/>
          <w:lang w:val="en-GB"/>
        </w:rPr>
      </w:pPr>
    </w:p>
    <w:p w14:paraId="5E0A5246" w14:textId="722286F9" w:rsidR="65297B1C" w:rsidRDefault="65297B1C" w:rsidP="65297B1C">
      <w:pPr>
        <w:widowControl w:val="0"/>
        <w:jc w:val="both"/>
        <w:rPr>
          <w:rFonts w:ascii="Calibri" w:hAnsi="Calibri" w:cs="Calibri"/>
          <w:sz w:val="24"/>
          <w:szCs w:val="24"/>
          <w:lang w:val="en-GB"/>
        </w:rPr>
      </w:pPr>
    </w:p>
    <w:p w14:paraId="5D6939A0" w14:textId="77777777" w:rsidR="00D57DB9" w:rsidRPr="00671D5E" w:rsidRDefault="00D57DB9" w:rsidP="005D5BA5">
      <w:pPr>
        <w:widowControl w:val="0"/>
        <w:numPr>
          <w:ilvl w:val="0"/>
          <w:numId w:val="17"/>
        </w:numPr>
        <w:tabs>
          <w:tab w:val="left" w:pos="-1440"/>
          <w:tab w:val="left" w:pos="-720"/>
        </w:tabs>
        <w:jc w:val="both"/>
        <w:rPr>
          <w:rFonts w:ascii="Calibri" w:hAnsi="Calibri" w:cs="Calibri"/>
          <w:b/>
          <w:bCs/>
          <w:sz w:val="24"/>
          <w:szCs w:val="24"/>
          <w:lang w:val="en-GB"/>
        </w:rPr>
      </w:pPr>
      <w:r w:rsidRPr="00671D5E">
        <w:rPr>
          <w:rFonts w:ascii="Calibri" w:hAnsi="Calibri" w:cs="Calibri"/>
          <w:b/>
          <w:bCs/>
          <w:sz w:val="24"/>
          <w:szCs w:val="24"/>
          <w:lang w:val="en-GB"/>
        </w:rPr>
        <w:t>External Coatings of Pipes and Fittings</w:t>
      </w:r>
    </w:p>
    <w:p w14:paraId="2A3FBCD1" w14:textId="77777777" w:rsidR="00D57DB9" w:rsidRPr="00671D5E" w:rsidRDefault="00D57DB9" w:rsidP="005D5BA5">
      <w:pPr>
        <w:widowControl w:val="0"/>
        <w:tabs>
          <w:tab w:val="left" w:pos="-1440"/>
          <w:tab w:val="left" w:pos="-720"/>
        </w:tabs>
        <w:ind w:left="1440"/>
        <w:jc w:val="both"/>
        <w:rPr>
          <w:rFonts w:ascii="Calibri" w:hAnsi="Calibri" w:cs="Calibri"/>
          <w:sz w:val="24"/>
          <w:szCs w:val="24"/>
          <w:lang w:val="en-GB"/>
        </w:rPr>
      </w:pPr>
    </w:p>
    <w:p w14:paraId="2B03C4B9"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Pipes and fittings will be coated externally in fusion bonded epoxy powder (EP Powder) to DIN 30671 (Specification for Thermoset plastic coatings for buried steel pipes) to a minimum thickness of 350 microns. Pipes and fittings will be coated only in factory conditions.</w:t>
      </w:r>
    </w:p>
    <w:p w14:paraId="7EB1873D" w14:textId="77777777" w:rsidR="00D57DB9" w:rsidRPr="00671D5E" w:rsidRDefault="00D57DB9" w:rsidP="005D5BA5">
      <w:pPr>
        <w:widowControl w:val="0"/>
        <w:jc w:val="both"/>
        <w:rPr>
          <w:rFonts w:ascii="Calibri" w:hAnsi="Calibri" w:cs="Calibri"/>
          <w:sz w:val="24"/>
          <w:szCs w:val="24"/>
          <w:lang w:val="en-GB"/>
        </w:rPr>
      </w:pPr>
    </w:p>
    <w:p w14:paraId="480E1866"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Prior to external and internal lining, all Pipes and Fittings will be blast cleaned to DIN 55928 Part SA 2.5 quality with a surface profile of 38 - 102 microns. All blasting cleaning machines will be fitted with air-wash systems to remove dust and fines from the surfaces during grit blasting. All surfaces will be cleaned of dust by compressed air prior to coating.</w:t>
      </w:r>
    </w:p>
    <w:p w14:paraId="4A4A9837" w14:textId="77777777" w:rsidR="00D57DB9" w:rsidRPr="00671D5E" w:rsidRDefault="00D57DB9" w:rsidP="005D5BA5">
      <w:pPr>
        <w:widowControl w:val="0"/>
        <w:tabs>
          <w:tab w:val="left" w:pos="-1440"/>
          <w:tab w:val="left" w:pos="-720"/>
        </w:tabs>
        <w:ind w:left="1440"/>
        <w:jc w:val="both"/>
        <w:rPr>
          <w:rFonts w:ascii="Calibri" w:hAnsi="Calibri" w:cs="Calibri"/>
          <w:sz w:val="24"/>
          <w:szCs w:val="24"/>
          <w:lang w:val="en-GB"/>
        </w:rPr>
      </w:pPr>
    </w:p>
    <w:p w14:paraId="442017D7"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The following tests shall be done by the pipe manufacturer or coating applicator during pipe coating operations:</w:t>
      </w:r>
    </w:p>
    <w:p w14:paraId="5624F43B" w14:textId="77777777" w:rsidR="00D57DB9" w:rsidRPr="00671D5E" w:rsidRDefault="00D57DB9" w:rsidP="005D5BA5">
      <w:pPr>
        <w:widowControl w:val="0"/>
        <w:jc w:val="both"/>
        <w:rPr>
          <w:rFonts w:ascii="Calibri" w:hAnsi="Calibri" w:cs="Calibri"/>
          <w:sz w:val="24"/>
          <w:szCs w:val="24"/>
          <w:lang w:val="en-GB"/>
        </w:rPr>
      </w:pPr>
    </w:p>
    <w:p w14:paraId="6BBCE7B2"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Standard of cleanliness of blast cleaned surface as per Clause 4.1.1 of DIN 330671</w:t>
      </w:r>
    </w:p>
    <w:p w14:paraId="2A9F3CD3" w14:textId="77777777" w:rsidR="00D57DB9" w:rsidRPr="00671D5E" w:rsidRDefault="00D57DB9" w:rsidP="005D5BA5">
      <w:pPr>
        <w:widowControl w:val="0"/>
        <w:tabs>
          <w:tab w:val="left" w:pos="-1440"/>
          <w:tab w:val="left" w:pos="-720"/>
        </w:tabs>
        <w:ind w:left="1440"/>
        <w:jc w:val="both"/>
        <w:rPr>
          <w:rFonts w:ascii="Calibri" w:hAnsi="Calibri" w:cs="Calibri"/>
          <w:sz w:val="24"/>
          <w:szCs w:val="24"/>
          <w:lang w:val="en-GB"/>
        </w:rPr>
      </w:pPr>
    </w:p>
    <w:p w14:paraId="42117C23"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Surface coating thickness measurement as per Clause 5.3 of DIN 30671</w:t>
      </w:r>
    </w:p>
    <w:p w14:paraId="6C71870F"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42B8B445"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Freedom from imperfection by spark detection test as per Clause 5.4 of DIN 30671</w:t>
      </w:r>
    </w:p>
    <w:p w14:paraId="7C11E962" w14:textId="77777777" w:rsidR="00D57DB9" w:rsidRPr="00671D5E" w:rsidRDefault="00D57DB9" w:rsidP="005D5BA5">
      <w:pPr>
        <w:widowControl w:val="0"/>
        <w:jc w:val="both"/>
        <w:rPr>
          <w:rFonts w:ascii="Calibri" w:hAnsi="Calibri" w:cs="Calibri"/>
          <w:sz w:val="24"/>
          <w:szCs w:val="24"/>
          <w:lang w:val="en-GB"/>
        </w:rPr>
      </w:pPr>
    </w:p>
    <w:p w14:paraId="575AB783" w14:textId="77777777" w:rsidR="00D57DB9" w:rsidRPr="00671D5E" w:rsidRDefault="00D57DB9" w:rsidP="005D5BA5">
      <w:pPr>
        <w:widowControl w:val="0"/>
        <w:jc w:val="both"/>
        <w:rPr>
          <w:rFonts w:ascii="Calibri" w:hAnsi="Calibri" w:cs="Calibri"/>
          <w:sz w:val="24"/>
          <w:szCs w:val="24"/>
          <w:lang w:val="en-GB"/>
        </w:rPr>
      </w:pPr>
    </w:p>
    <w:p w14:paraId="070D7713"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The following tests shall be done on pipe sections or steel plate specimens coated with epoxy powder by the epoxy manufacturer once every three years:</w:t>
      </w:r>
    </w:p>
    <w:p w14:paraId="246C2908"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45C4FD2F"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Impact Strength</w:t>
      </w:r>
    </w:p>
    <w:p w14:paraId="1AA19132" w14:textId="77777777" w:rsidR="00D57DB9" w:rsidRPr="00671D5E" w:rsidRDefault="00D57DB9" w:rsidP="005D5BA5">
      <w:pPr>
        <w:widowControl w:val="0"/>
        <w:tabs>
          <w:tab w:val="left" w:pos="-1440"/>
          <w:tab w:val="left" w:pos="-720"/>
        </w:tabs>
        <w:ind w:left="1800"/>
        <w:jc w:val="both"/>
        <w:rPr>
          <w:rFonts w:ascii="Calibri" w:hAnsi="Calibri" w:cs="Calibri"/>
          <w:sz w:val="24"/>
          <w:szCs w:val="24"/>
          <w:lang w:val="en-GB"/>
        </w:rPr>
      </w:pPr>
    </w:p>
    <w:p w14:paraId="64DF0A73"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Indentation resistance</w:t>
      </w:r>
    </w:p>
    <w:p w14:paraId="5BC88503" w14:textId="77777777" w:rsidR="00D57DB9" w:rsidRPr="00671D5E" w:rsidRDefault="00D57DB9" w:rsidP="005D5BA5">
      <w:pPr>
        <w:widowControl w:val="0"/>
        <w:tabs>
          <w:tab w:val="left" w:pos="-1440"/>
          <w:tab w:val="left" w:pos="-720"/>
        </w:tabs>
        <w:ind w:left="1800"/>
        <w:jc w:val="both"/>
        <w:rPr>
          <w:rFonts w:ascii="Calibri" w:hAnsi="Calibri" w:cs="Calibri"/>
          <w:sz w:val="24"/>
          <w:szCs w:val="24"/>
          <w:lang w:val="en-GB"/>
        </w:rPr>
      </w:pPr>
    </w:p>
    <w:p w14:paraId="75937AE8"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Flexibility</w:t>
      </w:r>
    </w:p>
    <w:p w14:paraId="5775F54F" w14:textId="77777777" w:rsidR="00D57DB9" w:rsidRPr="00671D5E" w:rsidRDefault="00D57DB9" w:rsidP="005D5BA5">
      <w:pPr>
        <w:widowControl w:val="0"/>
        <w:tabs>
          <w:tab w:val="left" w:pos="-1440"/>
          <w:tab w:val="left" w:pos="-720"/>
        </w:tabs>
        <w:ind w:left="1800"/>
        <w:jc w:val="both"/>
        <w:rPr>
          <w:rFonts w:ascii="Calibri" w:hAnsi="Calibri" w:cs="Calibri"/>
          <w:sz w:val="24"/>
          <w:szCs w:val="24"/>
          <w:lang w:val="en-GB"/>
        </w:rPr>
      </w:pPr>
    </w:p>
    <w:p w14:paraId="2329DDE7"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Coating resistivity</w:t>
      </w:r>
    </w:p>
    <w:p w14:paraId="6F6C9D5F" w14:textId="77777777" w:rsidR="00D57DB9" w:rsidRPr="00671D5E" w:rsidRDefault="00D57DB9" w:rsidP="005D5BA5">
      <w:pPr>
        <w:widowControl w:val="0"/>
        <w:tabs>
          <w:tab w:val="left" w:pos="-1440"/>
          <w:tab w:val="left" w:pos="-720"/>
        </w:tabs>
        <w:ind w:left="1800"/>
        <w:jc w:val="both"/>
        <w:rPr>
          <w:rFonts w:ascii="Calibri" w:hAnsi="Calibri" w:cs="Calibri"/>
          <w:sz w:val="24"/>
          <w:szCs w:val="24"/>
          <w:lang w:val="en-GB"/>
        </w:rPr>
      </w:pPr>
    </w:p>
    <w:p w14:paraId="6E21E01A"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Flexibility</w:t>
      </w:r>
    </w:p>
    <w:p w14:paraId="3A3644DA" w14:textId="77777777" w:rsidR="00D57DB9" w:rsidRPr="00671D5E" w:rsidRDefault="00D57DB9" w:rsidP="005D5BA5">
      <w:pPr>
        <w:widowControl w:val="0"/>
        <w:tabs>
          <w:tab w:val="left" w:pos="-1440"/>
          <w:tab w:val="left" w:pos="-720"/>
        </w:tabs>
        <w:ind w:left="1800"/>
        <w:jc w:val="both"/>
        <w:rPr>
          <w:rFonts w:ascii="Calibri" w:hAnsi="Calibri" w:cs="Calibri"/>
          <w:sz w:val="24"/>
          <w:szCs w:val="24"/>
          <w:lang w:val="en-GB"/>
        </w:rPr>
      </w:pPr>
    </w:p>
    <w:p w14:paraId="656415B6"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Adhesion</w:t>
      </w:r>
    </w:p>
    <w:p w14:paraId="3B4902DB" w14:textId="77777777" w:rsidR="00D57DB9" w:rsidRPr="00671D5E" w:rsidRDefault="00D57DB9" w:rsidP="005D5BA5">
      <w:pPr>
        <w:widowControl w:val="0"/>
        <w:tabs>
          <w:tab w:val="left" w:pos="-1440"/>
          <w:tab w:val="left" w:pos="-720"/>
        </w:tabs>
        <w:ind w:left="1800"/>
        <w:jc w:val="both"/>
        <w:rPr>
          <w:rFonts w:ascii="Calibri" w:hAnsi="Calibri" w:cs="Calibri"/>
          <w:sz w:val="24"/>
          <w:szCs w:val="24"/>
          <w:lang w:val="en-GB"/>
        </w:rPr>
      </w:pPr>
    </w:p>
    <w:p w14:paraId="6A52FF34"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Heat reversion</w:t>
      </w:r>
    </w:p>
    <w:p w14:paraId="32842F1D" w14:textId="77777777" w:rsidR="00D57DB9" w:rsidRPr="00671D5E" w:rsidRDefault="00D57DB9" w:rsidP="005D5BA5">
      <w:pPr>
        <w:widowControl w:val="0"/>
        <w:tabs>
          <w:tab w:val="left" w:pos="-1440"/>
          <w:tab w:val="left" w:pos="-720"/>
        </w:tabs>
        <w:ind w:left="1800"/>
        <w:jc w:val="both"/>
        <w:rPr>
          <w:rFonts w:ascii="Calibri" w:hAnsi="Calibri" w:cs="Calibri"/>
          <w:sz w:val="24"/>
          <w:szCs w:val="24"/>
          <w:lang w:val="en-GB"/>
        </w:rPr>
      </w:pPr>
    </w:p>
    <w:p w14:paraId="23E2E56B"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 xml:space="preserve">Cathodic </w:t>
      </w:r>
      <w:proofErr w:type="spellStart"/>
      <w:r w:rsidRPr="00671D5E">
        <w:rPr>
          <w:rFonts w:ascii="Calibri" w:hAnsi="Calibri" w:cs="Calibri"/>
          <w:sz w:val="24"/>
          <w:szCs w:val="24"/>
          <w:lang w:val="en-GB"/>
        </w:rPr>
        <w:t>disbondment</w:t>
      </w:r>
      <w:proofErr w:type="spellEnd"/>
    </w:p>
    <w:p w14:paraId="711CDE5E" w14:textId="77777777" w:rsidR="00D57DB9" w:rsidRPr="00671D5E" w:rsidRDefault="00D57DB9" w:rsidP="005D5BA5">
      <w:pPr>
        <w:widowControl w:val="0"/>
        <w:ind w:left="363"/>
        <w:jc w:val="both"/>
        <w:rPr>
          <w:rFonts w:ascii="Calibri" w:hAnsi="Calibri" w:cs="Calibri"/>
          <w:sz w:val="24"/>
          <w:szCs w:val="24"/>
          <w:lang w:val="en-GB"/>
        </w:rPr>
      </w:pPr>
    </w:p>
    <w:p w14:paraId="42266F19"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 xml:space="preserve">The epoxy powder used will be </w:t>
      </w:r>
      <w:proofErr w:type="spellStart"/>
      <w:r w:rsidRPr="00671D5E">
        <w:rPr>
          <w:rFonts w:ascii="Calibri" w:hAnsi="Calibri" w:cs="Calibri"/>
          <w:sz w:val="24"/>
          <w:szCs w:val="24"/>
          <w:lang w:val="en-GB"/>
        </w:rPr>
        <w:t>Basepox</w:t>
      </w:r>
      <w:proofErr w:type="spellEnd"/>
      <w:r w:rsidRPr="00671D5E">
        <w:rPr>
          <w:rFonts w:ascii="Calibri" w:hAnsi="Calibri" w:cs="Calibri"/>
          <w:sz w:val="24"/>
          <w:szCs w:val="24"/>
          <w:lang w:val="en-GB"/>
        </w:rPr>
        <w:t xml:space="preserve"> PE50 – 1080 manufactured by BASF AG.</w:t>
      </w:r>
    </w:p>
    <w:p w14:paraId="6A2BC585" w14:textId="77777777" w:rsidR="00D57DB9" w:rsidRPr="00671D5E" w:rsidRDefault="00D57DB9" w:rsidP="005D5BA5">
      <w:pPr>
        <w:widowControl w:val="0"/>
        <w:ind w:left="363"/>
        <w:jc w:val="both"/>
        <w:rPr>
          <w:rFonts w:ascii="Calibri" w:hAnsi="Calibri" w:cs="Calibri"/>
          <w:sz w:val="24"/>
          <w:szCs w:val="24"/>
          <w:lang w:val="en-GB"/>
        </w:rPr>
      </w:pPr>
    </w:p>
    <w:p w14:paraId="4323BA20" w14:textId="77777777" w:rsidR="00D57DB9" w:rsidRPr="00671D5E" w:rsidRDefault="00D57DB9" w:rsidP="005D5BA5">
      <w:pPr>
        <w:widowControl w:val="0"/>
        <w:numPr>
          <w:ilvl w:val="0"/>
          <w:numId w:val="17"/>
        </w:numPr>
        <w:tabs>
          <w:tab w:val="left" w:pos="-1440"/>
          <w:tab w:val="left" w:pos="-720"/>
        </w:tabs>
        <w:jc w:val="both"/>
        <w:rPr>
          <w:rFonts w:ascii="Calibri" w:hAnsi="Calibri" w:cs="Calibri"/>
          <w:b/>
          <w:bCs/>
          <w:sz w:val="24"/>
          <w:szCs w:val="24"/>
          <w:lang w:val="en-GB"/>
        </w:rPr>
      </w:pPr>
      <w:r w:rsidRPr="00671D5E">
        <w:rPr>
          <w:rFonts w:ascii="Calibri" w:hAnsi="Calibri" w:cs="Calibri"/>
          <w:b/>
          <w:bCs/>
          <w:sz w:val="24"/>
          <w:szCs w:val="24"/>
          <w:lang w:val="en-GB"/>
        </w:rPr>
        <w:t>Cement Mortar Linings for Pipes and Fittings</w:t>
      </w:r>
    </w:p>
    <w:p w14:paraId="49A616B1" w14:textId="77777777" w:rsidR="00D57DB9" w:rsidRPr="00671D5E" w:rsidRDefault="00D57DB9" w:rsidP="005D5BA5">
      <w:pPr>
        <w:widowControl w:val="0"/>
        <w:jc w:val="both"/>
        <w:rPr>
          <w:rFonts w:ascii="Calibri" w:hAnsi="Calibri" w:cs="Calibri"/>
          <w:sz w:val="24"/>
          <w:szCs w:val="24"/>
          <w:lang w:val="en-GB"/>
        </w:rPr>
      </w:pPr>
    </w:p>
    <w:p w14:paraId="063DAD38"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All pipes and fittings will be lined internally in cement mortar to DIN 2614 Type N.</w:t>
      </w:r>
    </w:p>
    <w:p w14:paraId="3B4B52B0" w14:textId="77777777" w:rsidR="00D57DB9" w:rsidRPr="00671D5E" w:rsidRDefault="00D57DB9" w:rsidP="005D5BA5">
      <w:pPr>
        <w:widowControl w:val="0"/>
        <w:ind w:left="363"/>
        <w:jc w:val="both"/>
        <w:rPr>
          <w:rFonts w:ascii="Calibri" w:hAnsi="Calibri" w:cs="Calibri"/>
          <w:sz w:val="24"/>
          <w:szCs w:val="24"/>
          <w:lang w:val="en-GB"/>
        </w:rPr>
      </w:pPr>
    </w:p>
    <w:p w14:paraId="0FC2658F"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Prior to cement mortar lining, the surfaces of all pipes and fittings surfaces shall be checked to ensure they are free of rust, scale, loose weld beads, grease, oil, and other impurities. Slight rusting from hydrostatic testing is permitted (DIN 2614 Clause 6.2).</w:t>
      </w:r>
    </w:p>
    <w:p w14:paraId="6A8F822E" w14:textId="77777777" w:rsidR="00D57DB9" w:rsidRPr="00671D5E" w:rsidRDefault="00D57DB9" w:rsidP="005D5BA5">
      <w:pPr>
        <w:widowControl w:val="0"/>
        <w:ind w:left="363"/>
        <w:jc w:val="both"/>
        <w:rPr>
          <w:rFonts w:ascii="Calibri" w:hAnsi="Calibri" w:cs="Calibri"/>
          <w:sz w:val="24"/>
          <w:szCs w:val="24"/>
          <w:lang w:val="en-GB"/>
        </w:rPr>
      </w:pPr>
    </w:p>
    <w:p w14:paraId="377ABA80"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b/>
          <w:sz w:val="24"/>
          <w:szCs w:val="24"/>
          <w:lang w:val="en-GB"/>
        </w:rPr>
        <w:t>Application Procedure</w:t>
      </w:r>
      <w:r w:rsidRPr="00671D5E">
        <w:rPr>
          <w:rFonts w:ascii="Calibri" w:hAnsi="Calibri" w:cs="Calibri"/>
          <w:sz w:val="24"/>
          <w:szCs w:val="24"/>
          <w:lang w:val="en-GB"/>
        </w:rPr>
        <w:t xml:space="preserve">: Cement mortar linings shall be applied by centrifugal spraying with stationary pipe and subsequent rotation as in Clause 4.1.2 of DIN 2614 (Procedure II). Where the </w:t>
      </w:r>
      <w:r w:rsidR="00DE2ED9" w:rsidRPr="00671D5E">
        <w:rPr>
          <w:rFonts w:ascii="Calibri" w:hAnsi="Calibri" w:cs="Calibri"/>
          <w:sz w:val="24"/>
          <w:szCs w:val="24"/>
          <w:lang w:val="en-GB"/>
        </w:rPr>
        <w:t>shapes of the fittings are</w:t>
      </w:r>
      <w:r w:rsidRPr="00671D5E">
        <w:rPr>
          <w:rFonts w:ascii="Calibri" w:hAnsi="Calibri" w:cs="Calibri"/>
          <w:sz w:val="24"/>
          <w:szCs w:val="24"/>
          <w:lang w:val="en-GB"/>
        </w:rPr>
        <w:t xml:space="preserve"> such that application by centrifugal lining is precluded, linings will be manually applied as in Clause 4.1.3. of DIN 2614 (Procedure III).</w:t>
      </w:r>
    </w:p>
    <w:p w14:paraId="2EA75E83" w14:textId="77777777" w:rsidR="00D57DB9" w:rsidRPr="00671D5E" w:rsidRDefault="00D57DB9" w:rsidP="005D5BA5">
      <w:pPr>
        <w:widowControl w:val="0"/>
        <w:ind w:left="363"/>
        <w:jc w:val="both"/>
        <w:rPr>
          <w:rFonts w:ascii="Calibri" w:hAnsi="Calibri" w:cs="Calibri"/>
          <w:sz w:val="24"/>
          <w:szCs w:val="24"/>
          <w:lang w:val="en-GB"/>
        </w:rPr>
      </w:pPr>
    </w:p>
    <w:p w14:paraId="4E57E1AB"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b/>
          <w:sz w:val="24"/>
          <w:szCs w:val="24"/>
          <w:lang w:val="en-GB"/>
        </w:rPr>
        <w:t xml:space="preserve">Cement: </w:t>
      </w:r>
      <w:r w:rsidRPr="00671D5E">
        <w:rPr>
          <w:rFonts w:ascii="Calibri" w:hAnsi="Calibri" w:cs="Calibri"/>
          <w:sz w:val="24"/>
          <w:szCs w:val="24"/>
          <w:lang w:val="en-GB"/>
        </w:rPr>
        <w:t>Portland cement shall conform to DIN 1164 Part 1.</w:t>
      </w:r>
    </w:p>
    <w:p w14:paraId="4AC4FE2F" w14:textId="77777777" w:rsidR="00D57DB9" w:rsidRPr="00671D5E" w:rsidRDefault="00D57DB9" w:rsidP="005D5BA5">
      <w:pPr>
        <w:widowControl w:val="0"/>
        <w:ind w:left="363"/>
        <w:jc w:val="both"/>
        <w:rPr>
          <w:rFonts w:ascii="Calibri" w:hAnsi="Calibri" w:cs="Calibri"/>
          <w:sz w:val="24"/>
          <w:szCs w:val="24"/>
          <w:lang w:val="en-GB"/>
        </w:rPr>
      </w:pPr>
    </w:p>
    <w:p w14:paraId="1BB2025C"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b/>
          <w:sz w:val="24"/>
          <w:szCs w:val="24"/>
          <w:lang w:val="en-GB"/>
        </w:rPr>
        <w:t>Sand grading size</w:t>
      </w:r>
      <w:r w:rsidRPr="00671D5E">
        <w:rPr>
          <w:rFonts w:ascii="Calibri" w:hAnsi="Calibri" w:cs="Calibri"/>
          <w:sz w:val="24"/>
          <w:szCs w:val="24"/>
          <w:lang w:val="en-GB"/>
        </w:rPr>
        <w:t>: A Sieve analysis will be carried out a minimum of twice a year on sand use according to ISO 3310 Part 1. Fines of up to 0.125 mm in size shall not exceed 10 %. Maximum particle size shall not exceed 2 mm and 1.5 mm for sand used in pipefittings linings respectively.</w:t>
      </w:r>
    </w:p>
    <w:p w14:paraId="5B09ED56" w14:textId="77777777" w:rsidR="00D57DB9" w:rsidRPr="00671D5E" w:rsidRDefault="00D57DB9" w:rsidP="005D5BA5">
      <w:pPr>
        <w:widowControl w:val="0"/>
        <w:ind w:left="363"/>
        <w:jc w:val="both"/>
        <w:rPr>
          <w:rFonts w:ascii="Calibri" w:hAnsi="Calibri" w:cs="Calibri"/>
          <w:sz w:val="24"/>
          <w:szCs w:val="24"/>
          <w:lang w:val="en-GB"/>
        </w:rPr>
      </w:pPr>
    </w:p>
    <w:p w14:paraId="2997206E"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b/>
          <w:sz w:val="24"/>
          <w:szCs w:val="24"/>
          <w:lang w:val="en-GB"/>
        </w:rPr>
        <w:t>Mixing water</w:t>
      </w:r>
      <w:r w:rsidRPr="00671D5E">
        <w:rPr>
          <w:rFonts w:ascii="Calibri" w:hAnsi="Calibri" w:cs="Calibri"/>
          <w:sz w:val="24"/>
          <w:szCs w:val="24"/>
          <w:lang w:val="en-GB"/>
        </w:rPr>
        <w:t xml:space="preserve"> used shall be potable and have a conductivity of less than 2000 </w:t>
      </w:r>
      <w:proofErr w:type="spellStart"/>
      <w:r w:rsidRPr="00671D5E">
        <w:rPr>
          <w:rFonts w:ascii="Calibri" w:hAnsi="Calibri" w:cs="Calibri"/>
          <w:sz w:val="24"/>
          <w:szCs w:val="24"/>
          <w:lang w:val="en-GB"/>
        </w:rPr>
        <w:t>uS</w:t>
      </w:r>
      <w:proofErr w:type="spellEnd"/>
      <w:r w:rsidRPr="00671D5E">
        <w:rPr>
          <w:rFonts w:ascii="Calibri" w:hAnsi="Calibri" w:cs="Calibri"/>
          <w:sz w:val="24"/>
          <w:szCs w:val="24"/>
          <w:lang w:val="en-GB"/>
        </w:rPr>
        <w:t>/cm and a KmnO</w:t>
      </w:r>
      <w:r w:rsidRPr="00671D5E">
        <w:rPr>
          <w:rFonts w:ascii="Calibri" w:hAnsi="Calibri" w:cs="Calibri"/>
          <w:sz w:val="24"/>
          <w:szCs w:val="24"/>
          <w:vertAlign w:val="subscript"/>
          <w:lang w:val="en-GB"/>
        </w:rPr>
        <w:t>4</w:t>
      </w:r>
      <w:r w:rsidRPr="00671D5E">
        <w:rPr>
          <w:rFonts w:ascii="Calibri" w:hAnsi="Calibri" w:cs="Calibri"/>
          <w:sz w:val="24"/>
          <w:szCs w:val="24"/>
          <w:lang w:val="en-GB"/>
        </w:rPr>
        <w:t xml:space="preserve"> consumption of less than 10 mg/l when tested according to DIN 36404 Part 8 and DIN 38409 Part 4 respectively.</w:t>
      </w:r>
    </w:p>
    <w:p w14:paraId="5812E170" w14:textId="77777777" w:rsidR="00D57DB9" w:rsidRPr="00671D5E" w:rsidRDefault="00D57DB9" w:rsidP="005D5BA5">
      <w:pPr>
        <w:widowControl w:val="0"/>
        <w:ind w:left="363"/>
        <w:jc w:val="both"/>
        <w:rPr>
          <w:rFonts w:ascii="Calibri" w:hAnsi="Calibri" w:cs="Calibri"/>
          <w:sz w:val="24"/>
          <w:szCs w:val="24"/>
          <w:lang w:val="en-GB"/>
        </w:rPr>
      </w:pPr>
    </w:p>
    <w:p w14:paraId="1980D9EB"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b/>
          <w:sz w:val="24"/>
          <w:szCs w:val="24"/>
          <w:lang w:val="en-GB"/>
        </w:rPr>
        <w:t xml:space="preserve">The maximum sand to cement ratio </w:t>
      </w:r>
      <w:r w:rsidRPr="00671D5E">
        <w:rPr>
          <w:rFonts w:ascii="Calibri" w:hAnsi="Calibri" w:cs="Calibri"/>
          <w:sz w:val="24"/>
          <w:szCs w:val="24"/>
          <w:lang w:val="en-GB"/>
        </w:rPr>
        <w:t xml:space="preserve">for pipes and fittings will be 2:1 by weight and shall be checked once each week of lining application according to Clause 7.4 of DIN 2614. The </w:t>
      </w:r>
      <w:r w:rsidRPr="00671D5E">
        <w:rPr>
          <w:rFonts w:ascii="Calibri" w:hAnsi="Calibri" w:cs="Calibri"/>
          <w:b/>
          <w:sz w:val="24"/>
          <w:szCs w:val="24"/>
          <w:lang w:val="en-GB"/>
        </w:rPr>
        <w:t xml:space="preserve">water to cement ratio </w:t>
      </w:r>
      <w:r w:rsidRPr="00671D5E">
        <w:rPr>
          <w:rFonts w:ascii="Calibri" w:hAnsi="Calibri" w:cs="Calibri"/>
          <w:sz w:val="24"/>
          <w:szCs w:val="24"/>
          <w:lang w:val="en-GB"/>
        </w:rPr>
        <w:t>shall also be checked once each week of lining application Clause 7.4 of DIN 2614.</w:t>
      </w:r>
    </w:p>
    <w:p w14:paraId="278AFD40" w14:textId="77777777" w:rsidR="00D57DB9" w:rsidRPr="00671D5E" w:rsidRDefault="00D57DB9" w:rsidP="005D5BA5">
      <w:pPr>
        <w:widowControl w:val="0"/>
        <w:ind w:left="363"/>
        <w:jc w:val="both"/>
        <w:rPr>
          <w:rFonts w:ascii="Calibri" w:hAnsi="Calibri" w:cs="Calibri"/>
          <w:sz w:val="24"/>
          <w:szCs w:val="24"/>
          <w:lang w:val="en-GB"/>
        </w:rPr>
      </w:pPr>
    </w:p>
    <w:p w14:paraId="6BD71BE4"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b/>
          <w:sz w:val="24"/>
          <w:szCs w:val="24"/>
          <w:lang w:val="en-GB"/>
        </w:rPr>
        <w:t xml:space="preserve">Lining thickness </w:t>
      </w:r>
      <w:r w:rsidRPr="00671D5E">
        <w:rPr>
          <w:rFonts w:ascii="Calibri" w:hAnsi="Calibri" w:cs="Calibri"/>
          <w:sz w:val="24"/>
          <w:szCs w:val="24"/>
          <w:lang w:val="en-GB"/>
        </w:rPr>
        <w:t xml:space="preserve">of pipes shall be in accordance with DIN 2614 </w:t>
      </w:r>
      <w:r w:rsidR="00C10FDD" w:rsidRPr="00671D5E">
        <w:rPr>
          <w:rFonts w:ascii="Calibri" w:hAnsi="Calibri" w:cs="Calibri"/>
          <w:sz w:val="24"/>
          <w:szCs w:val="24"/>
          <w:lang w:val="en-GB"/>
        </w:rPr>
        <w:fldChar w:fldCharType="begin"/>
      </w:r>
      <w:r w:rsidR="00C10FDD" w:rsidRPr="00671D5E">
        <w:rPr>
          <w:rFonts w:ascii="Calibri" w:hAnsi="Calibri" w:cs="Calibri"/>
          <w:sz w:val="24"/>
          <w:szCs w:val="24"/>
          <w:lang w:val="en-GB"/>
        </w:rPr>
        <w:instrText xml:space="preserve"> REF _Ref58251783 \h </w:instrText>
      </w:r>
      <w:r w:rsidR="00671D5E" w:rsidRPr="00671D5E">
        <w:rPr>
          <w:rFonts w:ascii="Calibri" w:hAnsi="Calibri" w:cs="Calibri"/>
          <w:sz w:val="24"/>
          <w:szCs w:val="24"/>
          <w:lang w:val="en-GB"/>
        </w:rPr>
        <w:instrText xml:space="preserve"> \* MERGEFORMAT </w:instrText>
      </w:r>
      <w:r w:rsidR="00C10FDD" w:rsidRPr="00671D5E">
        <w:rPr>
          <w:rFonts w:ascii="Calibri" w:hAnsi="Calibri" w:cs="Calibri"/>
          <w:sz w:val="24"/>
          <w:szCs w:val="24"/>
          <w:lang w:val="en-GB"/>
        </w:rPr>
      </w:r>
      <w:r w:rsidR="00C10FDD" w:rsidRPr="00671D5E">
        <w:rPr>
          <w:rFonts w:ascii="Calibri" w:hAnsi="Calibri" w:cs="Calibri"/>
          <w:sz w:val="24"/>
          <w:szCs w:val="24"/>
          <w:lang w:val="en-GB"/>
        </w:rPr>
        <w:fldChar w:fldCharType="separate"/>
      </w:r>
      <w:r w:rsidR="00C10FDD" w:rsidRPr="00671D5E">
        <w:rPr>
          <w:rFonts w:ascii="Calibri" w:hAnsi="Calibri" w:cs="Calibri"/>
          <w:sz w:val="24"/>
          <w:szCs w:val="24"/>
        </w:rPr>
        <w:t xml:space="preserve">Table </w:t>
      </w:r>
      <w:r w:rsidR="00C10FDD" w:rsidRPr="00671D5E">
        <w:rPr>
          <w:rFonts w:ascii="Calibri" w:hAnsi="Calibri" w:cs="Calibri"/>
          <w:noProof/>
          <w:sz w:val="24"/>
          <w:szCs w:val="24"/>
        </w:rPr>
        <w:t>3</w:t>
      </w:r>
      <w:r w:rsidR="00C10FDD" w:rsidRPr="00671D5E">
        <w:rPr>
          <w:rFonts w:ascii="Calibri" w:hAnsi="Calibri" w:cs="Calibri"/>
          <w:sz w:val="24"/>
          <w:szCs w:val="24"/>
        </w:rPr>
        <w:noBreakHyphen/>
      </w:r>
      <w:r w:rsidR="00C10FDD" w:rsidRPr="00671D5E">
        <w:rPr>
          <w:rFonts w:ascii="Calibri" w:hAnsi="Calibri" w:cs="Calibri"/>
          <w:noProof/>
          <w:sz w:val="24"/>
          <w:szCs w:val="24"/>
        </w:rPr>
        <w:t>2</w:t>
      </w:r>
      <w:r w:rsidR="00C10FDD" w:rsidRPr="00671D5E">
        <w:rPr>
          <w:rFonts w:ascii="Calibri" w:hAnsi="Calibri" w:cs="Calibri"/>
          <w:sz w:val="24"/>
          <w:szCs w:val="24"/>
          <w:lang w:val="en-GB"/>
        </w:rPr>
        <w:fldChar w:fldCharType="end"/>
      </w:r>
    </w:p>
    <w:p w14:paraId="3A96E0CF" w14:textId="77777777" w:rsidR="00C10FDD" w:rsidRPr="00671D5E" w:rsidRDefault="00C10FDD" w:rsidP="000E2A77">
      <w:pPr>
        <w:pStyle w:val="Caption"/>
        <w:keepNext/>
        <w:spacing w:after="120"/>
        <w:ind w:firstLine="363"/>
        <w:jc w:val="both"/>
        <w:rPr>
          <w:rFonts w:ascii="Calibri" w:hAnsi="Calibri" w:cs="Calibri"/>
          <w:sz w:val="24"/>
          <w:szCs w:val="24"/>
          <w:lang w:val="en-US"/>
        </w:rPr>
      </w:pPr>
      <w:bookmarkStart w:id="156" w:name="_Ref58251783"/>
      <w:bookmarkStart w:id="157" w:name="_Toc58252051"/>
      <w:r w:rsidRPr="00671D5E">
        <w:rPr>
          <w:rFonts w:ascii="Calibri" w:hAnsi="Calibri" w:cs="Calibri"/>
          <w:sz w:val="24"/>
          <w:szCs w:val="24"/>
        </w:rPr>
        <w:t xml:space="preserve">Table </w:t>
      </w:r>
      <w:r w:rsidRPr="00671D5E">
        <w:rPr>
          <w:rFonts w:ascii="Calibri" w:hAnsi="Calibri" w:cs="Calibri"/>
          <w:sz w:val="24"/>
          <w:szCs w:val="24"/>
        </w:rPr>
        <w:fldChar w:fldCharType="begin"/>
      </w:r>
      <w:r w:rsidRPr="00671D5E">
        <w:rPr>
          <w:rFonts w:ascii="Calibri" w:hAnsi="Calibri" w:cs="Calibri"/>
          <w:sz w:val="24"/>
          <w:szCs w:val="24"/>
        </w:rPr>
        <w:instrText xml:space="preserve"> STYLEREF 1 \s </w:instrText>
      </w:r>
      <w:r w:rsidRPr="00671D5E">
        <w:rPr>
          <w:rFonts w:ascii="Calibri" w:hAnsi="Calibri" w:cs="Calibri"/>
          <w:sz w:val="24"/>
          <w:szCs w:val="24"/>
        </w:rPr>
        <w:fldChar w:fldCharType="separate"/>
      </w:r>
      <w:r w:rsidRPr="00671D5E">
        <w:rPr>
          <w:rFonts w:ascii="Calibri" w:hAnsi="Calibri" w:cs="Calibri"/>
          <w:noProof/>
          <w:sz w:val="24"/>
          <w:szCs w:val="24"/>
        </w:rPr>
        <w:t>3</w:t>
      </w:r>
      <w:r w:rsidRPr="00671D5E">
        <w:rPr>
          <w:rFonts w:ascii="Calibri" w:hAnsi="Calibri" w:cs="Calibri"/>
          <w:sz w:val="24"/>
          <w:szCs w:val="24"/>
        </w:rPr>
        <w:fldChar w:fldCharType="end"/>
      </w:r>
      <w:r w:rsidRPr="00671D5E">
        <w:rPr>
          <w:rFonts w:ascii="Calibri" w:hAnsi="Calibri" w:cs="Calibri"/>
          <w:sz w:val="24"/>
          <w:szCs w:val="24"/>
        </w:rPr>
        <w:noBreakHyphen/>
      </w:r>
      <w:r w:rsidRPr="00671D5E">
        <w:rPr>
          <w:rFonts w:ascii="Calibri" w:hAnsi="Calibri" w:cs="Calibri"/>
          <w:sz w:val="24"/>
          <w:szCs w:val="24"/>
        </w:rPr>
        <w:fldChar w:fldCharType="begin"/>
      </w:r>
      <w:r w:rsidRPr="00671D5E">
        <w:rPr>
          <w:rFonts w:ascii="Calibri" w:hAnsi="Calibri" w:cs="Calibri"/>
          <w:sz w:val="24"/>
          <w:szCs w:val="24"/>
        </w:rPr>
        <w:instrText xml:space="preserve"> SEQ Table \* ARABIC \s 1 </w:instrText>
      </w:r>
      <w:r w:rsidRPr="00671D5E">
        <w:rPr>
          <w:rFonts w:ascii="Calibri" w:hAnsi="Calibri" w:cs="Calibri"/>
          <w:sz w:val="24"/>
          <w:szCs w:val="24"/>
        </w:rPr>
        <w:fldChar w:fldCharType="separate"/>
      </w:r>
      <w:r w:rsidRPr="00671D5E">
        <w:rPr>
          <w:rFonts w:ascii="Calibri" w:hAnsi="Calibri" w:cs="Calibri"/>
          <w:noProof/>
          <w:sz w:val="24"/>
          <w:szCs w:val="24"/>
        </w:rPr>
        <w:t>2</w:t>
      </w:r>
      <w:r w:rsidRPr="00671D5E">
        <w:rPr>
          <w:rFonts w:ascii="Calibri" w:hAnsi="Calibri" w:cs="Calibri"/>
          <w:sz w:val="24"/>
          <w:szCs w:val="24"/>
        </w:rPr>
        <w:fldChar w:fldCharType="end"/>
      </w:r>
      <w:bookmarkEnd w:id="156"/>
      <w:r w:rsidRPr="00671D5E">
        <w:rPr>
          <w:rFonts w:ascii="Calibri" w:hAnsi="Calibri" w:cs="Calibri"/>
          <w:sz w:val="24"/>
          <w:szCs w:val="24"/>
          <w:lang w:val="en-US"/>
        </w:rPr>
        <w:tab/>
        <w:t>Linning Thickness</w:t>
      </w:r>
      <w:bookmarkEnd w:id="157"/>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946"/>
        <w:gridCol w:w="3192"/>
      </w:tblGrid>
      <w:tr w:rsidR="00D57DB9" w:rsidRPr="00671D5E" w14:paraId="5591CA0D" w14:textId="77777777" w:rsidTr="00D57DB9">
        <w:trPr>
          <w:tblHeader/>
        </w:trPr>
        <w:tc>
          <w:tcPr>
            <w:tcW w:w="1890" w:type="dxa"/>
            <w:tcBorders>
              <w:top w:val="single" w:sz="4" w:space="0" w:color="auto"/>
              <w:left w:val="single" w:sz="4" w:space="0" w:color="auto"/>
              <w:bottom w:val="single" w:sz="4" w:space="0" w:color="auto"/>
              <w:right w:val="single" w:sz="4" w:space="0" w:color="auto"/>
            </w:tcBorders>
            <w:hideMark/>
          </w:tcPr>
          <w:p w14:paraId="36058B9D" w14:textId="77777777" w:rsidR="00D57DB9" w:rsidRPr="00671D5E" w:rsidRDefault="00D57DB9" w:rsidP="005D5BA5">
            <w:pPr>
              <w:widowControl w:val="0"/>
              <w:tabs>
                <w:tab w:val="left" w:pos="-1440"/>
                <w:tab w:val="left" w:pos="-720"/>
                <w:tab w:val="left" w:pos="1800"/>
              </w:tabs>
              <w:jc w:val="both"/>
              <w:rPr>
                <w:rFonts w:ascii="Calibri" w:hAnsi="Calibri" w:cs="Calibri"/>
                <w:b/>
                <w:sz w:val="24"/>
                <w:szCs w:val="24"/>
                <w:lang w:val="en-GB"/>
              </w:rPr>
            </w:pPr>
            <w:r w:rsidRPr="00671D5E">
              <w:rPr>
                <w:rFonts w:ascii="Calibri" w:hAnsi="Calibri" w:cs="Calibri"/>
                <w:b/>
                <w:sz w:val="24"/>
                <w:szCs w:val="24"/>
                <w:lang w:val="en-GB"/>
              </w:rPr>
              <w:t>Pipe DN</w:t>
            </w:r>
          </w:p>
        </w:tc>
        <w:tc>
          <w:tcPr>
            <w:tcW w:w="2946" w:type="dxa"/>
            <w:tcBorders>
              <w:top w:val="single" w:sz="4" w:space="0" w:color="auto"/>
              <w:left w:val="single" w:sz="4" w:space="0" w:color="auto"/>
              <w:bottom w:val="single" w:sz="4" w:space="0" w:color="auto"/>
              <w:right w:val="single" w:sz="4" w:space="0" w:color="auto"/>
            </w:tcBorders>
            <w:hideMark/>
          </w:tcPr>
          <w:p w14:paraId="17566797" w14:textId="77777777" w:rsidR="00D57DB9" w:rsidRPr="00671D5E" w:rsidRDefault="00D57DB9" w:rsidP="005D5BA5">
            <w:pPr>
              <w:widowControl w:val="0"/>
              <w:tabs>
                <w:tab w:val="left" w:pos="-1440"/>
                <w:tab w:val="left" w:pos="-720"/>
                <w:tab w:val="left" w:pos="1800"/>
              </w:tabs>
              <w:jc w:val="both"/>
              <w:rPr>
                <w:rFonts w:ascii="Calibri" w:hAnsi="Calibri" w:cs="Calibri"/>
                <w:b/>
                <w:sz w:val="24"/>
                <w:szCs w:val="24"/>
                <w:lang w:val="en-GB"/>
              </w:rPr>
            </w:pPr>
            <w:r w:rsidRPr="00671D5E">
              <w:rPr>
                <w:rFonts w:ascii="Calibri" w:hAnsi="Calibri" w:cs="Calibri"/>
                <w:b/>
                <w:sz w:val="24"/>
                <w:szCs w:val="24"/>
                <w:lang w:val="en-GB"/>
              </w:rPr>
              <w:t>Min. Single Value</w:t>
            </w:r>
          </w:p>
        </w:tc>
        <w:tc>
          <w:tcPr>
            <w:tcW w:w="3192" w:type="dxa"/>
            <w:tcBorders>
              <w:top w:val="single" w:sz="4" w:space="0" w:color="auto"/>
              <w:left w:val="single" w:sz="4" w:space="0" w:color="auto"/>
              <w:bottom w:val="single" w:sz="4" w:space="0" w:color="auto"/>
              <w:right w:val="single" w:sz="4" w:space="0" w:color="auto"/>
            </w:tcBorders>
            <w:hideMark/>
          </w:tcPr>
          <w:p w14:paraId="1EE744C7" w14:textId="77777777" w:rsidR="00D57DB9" w:rsidRPr="00671D5E" w:rsidRDefault="00D57DB9" w:rsidP="005D5BA5">
            <w:pPr>
              <w:widowControl w:val="0"/>
              <w:tabs>
                <w:tab w:val="left" w:pos="-1440"/>
                <w:tab w:val="left" w:pos="-720"/>
                <w:tab w:val="left" w:pos="1800"/>
              </w:tabs>
              <w:jc w:val="both"/>
              <w:rPr>
                <w:rFonts w:ascii="Calibri" w:hAnsi="Calibri" w:cs="Calibri"/>
                <w:b/>
                <w:sz w:val="24"/>
                <w:szCs w:val="24"/>
                <w:lang w:val="en-GB"/>
              </w:rPr>
            </w:pPr>
            <w:r w:rsidRPr="00671D5E">
              <w:rPr>
                <w:rFonts w:ascii="Calibri" w:hAnsi="Calibri" w:cs="Calibri"/>
                <w:b/>
                <w:sz w:val="24"/>
                <w:szCs w:val="24"/>
                <w:lang w:val="en-GB"/>
              </w:rPr>
              <w:t>Max. Single Value</w:t>
            </w:r>
          </w:p>
        </w:tc>
      </w:tr>
      <w:tr w:rsidR="00D57DB9" w:rsidRPr="00671D5E" w14:paraId="151FD8A1" w14:textId="77777777" w:rsidTr="00D57DB9">
        <w:tc>
          <w:tcPr>
            <w:tcW w:w="1890" w:type="dxa"/>
            <w:tcBorders>
              <w:top w:val="single" w:sz="4" w:space="0" w:color="auto"/>
              <w:left w:val="single" w:sz="4" w:space="0" w:color="auto"/>
              <w:bottom w:val="single" w:sz="4" w:space="0" w:color="auto"/>
              <w:right w:val="single" w:sz="4" w:space="0" w:color="auto"/>
            </w:tcBorders>
            <w:hideMark/>
          </w:tcPr>
          <w:p w14:paraId="212BCFCA" w14:textId="77777777" w:rsidR="00D57DB9" w:rsidRPr="00671D5E" w:rsidRDefault="00D57DB9" w:rsidP="005D5BA5">
            <w:pPr>
              <w:widowControl w:val="0"/>
              <w:tabs>
                <w:tab w:val="left" w:pos="-1440"/>
                <w:tab w:val="left" w:pos="-720"/>
                <w:tab w:val="left" w:pos="1800"/>
              </w:tabs>
              <w:jc w:val="both"/>
              <w:rPr>
                <w:rFonts w:ascii="Calibri" w:hAnsi="Calibri" w:cs="Calibri"/>
                <w:sz w:val="24"/>
                <w:szCs w:val="24"/>
                <w:lang w:val="en-GB"/>
              </w:rPr>
            </w:pPr>
            <w:r w:rsidRPr="00671D5E">
              <w:rPr>
                <w:rFonts w:ascii="Calibri" w:hAnsi="Calibri" w:cs="Calibri"/>
                <w:sz w:val="24"/>
                <w:szCs w:val="24"/>
                <w:lang w:val="en-GB"/>
              </w:rPr>
              <w:t>&lt; &amp; = 150</w:t>
            </w:r>
          </w:p>
        </w:tc>
        <w:tc>
          <w:tcPr>
            <w:tcW w:w="2946" w:type="dxa"/>
            <w:tcBorders>
              <w:top w:val="single" w:sz="4" w:space="0" w:color="auto"/>
              <w:left w:val="single" w:sz="4" w:space="0" w:color="auto"/>
              <w:bottom w:val="single" w:sz="4" w:space="0" w:color="auto"/>
              <w:right w:val="single" w:sz="4" w:space="0" w:color="auto"/>
            </w:tcBorders>
            <w:hideMark/>
          </w:tcPr>
          <w:p w14:paraId="5FCD5EC4" w14:textId="77777777" w:rsidR="00D57DB9" w:rsidRPr="00671D5E" w:rsidRDefault="00D57DB9" w:rsidP="005D5BA5">
            <w:pPr>
              <w:widowControl w:val="0"/>
              <w:tabs>
                <w:tab w:val="left" w:pos="-1440"/>
                <w:tab w:val="left" w:pos="-720"/>
                <w:tab w:val="left" w:pos="1800"/>
              </w:tabs>
              <w:jc w:val="both"/>
              <w:rPr>
                <w:rFonts w:ascii="Calibri" w:hAnsi="Calibri" w:cs="Calibri"/>
                <w:sz w:val="24"/>
                <w:szCs w:val="24"/>
                <w:lang w:val="en-GB"/>
              </w:rPr>
            </w:pPr>
            <w:r w:rsidRPr="00671D5E">
              <w:rPr>
                <w:rFonts w:ascii="Calibri" w:hAnsi="Calibri" w:cs="Calibri"/>
                <w:sz w:val="24"/>
                <w:szCs w:val="24"/>
                <w:lang w:val="en-GB"/>
              </w:rPr>
              <w:t>3</w:t>
            </w:r>
          </w:p>
        </w:tc>
        <w:tc>
          <w:tcPr>
            <w:tcW w:w="3192" w:type="dxa"/>
            <w:tcBorders>
              <w:top w:val="single" w:sz="4" w:space="0" w:color="auto"/>
              <w:left w:val="single" w:sz="4" w:space="0" w:color="auto"/>
              <w:bottom w:val="single" w:sz="4" w:space="0" w:color="auto"/>
              <w:right w:val="single" w:sz="4" w:space="0" w:color="auto"/>
            </w:tcBorders>
            <w:hideMark/>
          </w:tcPr>
          <w:p w14:paraId="29B4EA11" w14:textId="77777777" w:rsidR="00D57DB9" w:rsidRPr="00671D5E" w:rsidRDefault="00D57DB9" w:rsidP="005D5BA5">
            <w:pPr>
              <w:widowControl w:val="0"/>
              <w:tabs>
                <w:tab w:val="left" w:pos="-1440"/>
                <w:tab w:val="left" w:pos="-720"/>
                <w:tab w:val="left" w:pos="1800"/>
              </w:tabs>
              <w:jc w:val="both"/>
              <w:rPr>
                <w:rFonts w:ascii="Calibri" w:hAnsi="Calibri" w:cs="Calibri"/>
                <w:sz w:val="24"/>
                <w:szCs w:val="24"/>
                <w:lang w:val="en-GB"/>
              </w:rPr>
            </w:pPr>
            <w:r w:rsidRPr="00671D5E">
              <w:rPr>
                <w:rFonts w:ascii="Calibri" w:hAnsi="Calibri" w:cs="Calibri"/>
                <w:sz w:val="24"/>
                <w:szCs w:val="24"/>
                <w:lang w:val="en-GB"/>
              </w:rPr>
              <w:t>6</w:t>
            </w:r>
          </w:p>
        </w:tc>
      </w:tr>
      <w:tr w:rsidR="00D57DB9" w:rsidRPr="00671D5E" w14:paraId="5BA6385E" w14:textId="77777777" w:rsidTr="00D57DB9">
        <w:tc>
          <w:tcPr>
            <w:tcW w:w="1890" w:type="dxa"/>
            <w:tcBorders>
              <w:top w:val="single" w:sz="4" w:space="0" w:color="auto"/>
              <w:left w:val="single" w:sz="4" w:space="0" w:color="auto"/>
              <w:bottom w:val="single" w:sz="4" w:space="0" w:color="auto"/>
              <w:right w:val="single" w:sz="4" w:space="0" w:color="auto"/>
            </w:tcBorders>
            <w:hideMark/>
          </w:tcPr>
          <w:p w14:paraId="4E2A65BD" w14:textId="77777777" w:rsidR="00D57DB9" w:rsidRPr="00671D5E" w:rsidRDefault="00D57DB9" w:rsidP="005D5BA5">
            <w:pPr>
              <w:widowControl w:val="0"/>
              <w:tabs>
                <w:tab w:val="left" w:pos="-1440"/>
                <w:tab w:val="left" w:pos="-720"/>
                <w:tab w:val="left" w:pos="1800"/>
              </w:tabs>
              <w:jc w:val="both"/>
              <w:rPr>
                <w:rFonts w:ascii="Calibri" w:hAnsi="Calibri" w:cs="Calibri"/>
                <w:sz w:val="24"/>
                <w:szCs w:val="24"/>
                <w:lang w:val="en-GB"/>
              </w:rPr>
            </w:pPr>
            <w:r w:rsidRPr="00671D5E">
              <w:rPr>
                <w:rFonts w:ascii="Calibri" w:hAnsi="Calibri" w:cs="Calibri"/>
                <w:sz w:val="24"/>
                <w:szCs w:val="24"/>
                <w:lang w:val="en-GB"/>
              </w:rPr>
              <w:t>200 – 300</w:t>
            </w:r>
          </w:p>
        </w:tc>
        <w:tc>
          <w:tcPr>
            <w:tcW w:w="2946" w:type="dxa"/>
            <w:tcBorders>
              <w:top w:val="single" w:sz="4" w:space="0" w:color="auto"/>
              <w:left w:val="single" w:sz="4" w:space="0" w:color="auto"/>
              <w:bottom w:val="single" w:sz="4" w:space="0" w:color="auto"/>
              <w:right w:val="single" w:sz="4" w:space="0" w:color="auto"/>
            </w:tcBorders>
            <w:hideMark/>
          </w:tcPr>
          <w:p w14:paraId="279935FF" w14:textId="77777777" w:rsidR="00D57DB9" w:rsidRPr="00671D5E" w:rsidRDefault="00D57DB9" w:rsidP="005D5BA5">
            <w:pPr>
              <w:widowControl w:val="0"/>
              <w:tabs>
                <w:tab w:val="left" w:pos="-1440"/>
                <w:tab w:val="left" w:pos="-720"/>
                <w:tab w:val="left" w:pos="1800"/>
              </w:tabs>
              <w:jc w:val="both"/>
              <w:rPr>
                <w:rFonts w:ascii="Calibri" w:hAnsi="Calibri" w:cs="Calibri"/>
                <w:sz w:val="24"/>
                <w:szCs w:val="24"/>
                <w:lang w:val="en-GB"/>
              </w:rPr>
            </w:pPr>
            <w:r w:rsidRPr="00671D5E">
              <w:rPr>
                <w:rFonts w:ascii="Calibri" w:hAnsi="Calibri" w:cs="Calibri"/>
                <w:sz w:val="24"/>
                <w:szCs w:val="24"/>
                <w:lang w:val="en-GB"/>
              </w:rPr>
              <w:t>4</w:t>
            </w:r>
          </w:p>
        </w:tc>
        <w:tc>
          <w:tcPr>
            <w:tcW w:w="3192" w:type="dxa"/>
            <w:tcBorders>
              <w:top w:val="single" w:sz="4" w:space="0" w:color="auto"/>
              <w:left w:val="single" w:sz="4" w:space="0" w:color="auto"/>
              <w:bottom w:val="single" w:sz="4" w:space="0" w:color="auto"/>
              <w:right w:val="single" w:sz="4" w:space="0" w:color="auto"/>
            </w:tcBorders>
            <w:hideMark/>
          </w:tcPr>
          <w:p w14:paraId="75697EEC" w14:textId="77777777" w:rsidR="00D57DB9" w:rsidRPr="00671D5E" w:rsidRDefault="00D57DB9" w:rsidP="005D5BA5">
            <w:pPr>
              <w:widowControl w:val="0"/>
              <w:tabs>
                <w:tab w:val="left" w:pos="-1440"/>
                <w:tab w:val="left" w:pos="-720"/>
                <w:tab w:val="left" w:pos="1800"/>
              </w:tabs>
              <w:jc w:val="both"/>
              <w:rPr>
                <w:rFonts w:ascii="Calibri" w:hAnsi="Calibri" w:cs="Calibri"/>
                <w:sz w:val="24"/>
                <w:szCs w:val="24"/>
                <w:lang w:val="en-GB"/>
              </w:rPr>
            </w:pPr>
            <w:r w:rsidRPr="00671D5E">
              <w:rPr>
                <w:rFonts w:ascii="Calibri" w:hAnsi="Calibri" w:cs="Calibri"/>
                <w:sz w:val="24"/>
                <w:szCs w:val="24"/>
                <w:lang w:val="en-GB"/>
              </w:rPr>
              <w:t>7</w:t>
            </w:r>
          </w:p>
        </w:tc>
      </w:tr>
      <w:tr w:rsidR="00D57DB9" w:rsidRPr="00671D5E" w14:paraId="0CAF6FA7" w14:textId="77777777" w:rsidTr="00D57DB9">
        <w:tc>
          <w:tcPr>
            <w:tcW w:w="1890" w:type="dxa"/>
            <w:tcBorders>
              <w:top w:val="single" w:sz="4" w:space="0" w:color="auto"/>
              <w:left w:val="single" w:sz="4" w:space="0" w:color="auto"/>
              <w:bottom w:val="single" w:sz="4" w:space="0" w:color="auto"/>
              <w:right w:val="single" w:sz="4" w:space="0" w:color="auto"/>
            </w:tcBorders>
            <w:hideMark/>
          </w:tcPr>
          <w:p w14:paraId="633CF9B6" w14:textId="77777777" w:rsidR="00D57DB9" w:rsidRPr="00671D5E" w:rsidRDefault="00D57DB9" w:rsidP="005D5BA5">
            <w:pPr>
              <w:widowControl w:val="0"/>
              <w:tabs>
                <w:tab w:val="left" w:pos="-1440"/>
                <w:tab w:val="left" w:pos="-720"/>
                <w:tab w:val="left" w:pos="1800"/>
              </w:tabs>
              <w:jc w:val="both"/>
              <w:rPr>
                <w:rFonts w:ascii="Calibri" w:hAnsi="Calibri" w:cs="Calibri"/>
                <w:sz w:val="24"/>
                <w:szCs w:val="24"/>
                <w:lang w:val="en-GB"/>
              </w:rPr>
            </w:pPr>
            <w:r w:rsidRPr="00671D5E">
              <w:rPr>
                <w:rFonts w:ascii="Calibri" w:hAnsi="Calibri" w:cs="Calibri"/>
                <w:sz w:val="24"/>
                <w:szCs w:val="24"/>
                <w:lang w:val="en-GB"/>
              </w:rPr>
              <w:t>350 – 600</w:t>
            </w:r>
          </w:p>
        </w:tc>
        <w:tc>
          <w:tcPr>
            <w:tcW w:w="2946" w:type="dxa"/>
            <w:tcBorders>
              <w:top w:val="single" w:sz="4" w:space="0" w:color="auto"/>
              <w:left w:val="single" w:sz="4" w:space="0" w:color="auto"/>
              <w:bottom w:val="single" w:sz="4" w:space="0" w:color="auto"/>
              <w:right w:val="single" w:sz="4" w:space="0" w:color="auto"/>
            </w:tcBorders>
            <w:hideMark/>
          </w:tcPr>
          <w:p w14:paraId="44240AAE" w14:textId="77777777" w:rsidR="00D57DB9" w:rsidRPr="00671D5E" w:rsidRDefault="00D57DB9" w:rsidP="005D5BA5">
            <w:pPr>
              <w:widowControl w:val="0"/>
              <w:tabs>
                <w:tab w:val="left" w:pos="-1440"/>
                <w:tab w:val="left" w:pos="-720"/>
                <w:tab w:val="left" w:pos="1800"/>
              </w:tabs>
              <w:jc w:val="both"/>
              <w:rPr>
                <w:rFonts w:ascii="Calibri" w:hAnsi="Calibri" w:cs="Calibri"/>
                <w:sz w:val="24"/>
                <w:szCs w:val="24"/>
                <w:lang w:val="en-GB"/>
              </w:rPr>
            </w:pPr>
            <w:r w:rsidRPr="00671D5E">
              <w:rPr>
                <w:rFonts w:ascii="Calibri" w:hAnsi="Calibri" w:cs="Calibri"/>
                <w:sz w:val="24"/>
                <w:szCs w:val="24"/>
                <w:lang w:val="en-GB"/>
              </w:rPr>
              <w:t>5</w:t>
            </w:r>
          </w:p>
        </w:tc>
        <w:tc>
          <w:tcPr>
            <w:tcW w:w="3192" w:type="dxa"/>
            <w:tcBorders>
              <w:top w:val="single" w:sz="4" w:space="0" w:color="auto"/>
              <w:left w:val="single" w:sz="4" w:space="0" w:color="auto"/>
              <w:bottom w:val="single" w:sz="4" w:space="0" w:color="auto"/>
              <w:right w:val="single" w:sz="4" w:space="0" w:color="auto"/>
            </w:tcBorders>
            <w:hideMark/>
          </w:tcPr>
          <w:p w14:paraId="03853697" w14:textId="77777777" w:rsidR="00D57DB9" w:rsidRPr="00671D5E" w:rsidRDefault="00D57DB9" w:rsidP="005D5BA5">
            <w:pPr>
              <w:widowControl w:val="0"/>
              <w:tabs>
                <w:tab w:val="left" w:pos="-1440"/>
                <w:tab w:val="left" w:pos="-720"/>
                <w:tab w:val="left" w:pos="1800"/>
              </w:tabs>
              <w:jc w:val="both"/>
              <w:rPr>
                <w:rFonts w:ascii="Calibri" w:hAnsi="Calibri" w:cs="Calibri"/>
                <w:sz w:val="24"/>
                <w:szCs w:val="24"/>
                <w:lang w:val="en-GB"/>
              </w:rPr>
            </w:pPr>
            <w:r w:rsidRPr="00671D5E">
              <w:rPr>
                <w:rFonts w:ascii="Calibri" w:hAnsi="Calibri" w:cs="Calibri"/>
                <w:sz w:val="24"/>
                <w:szCs w:val="24"/>
                <w:lang w:val="en-GB"/>
              </w:rPr>
              <w:t>8</w:t>
            </w:r>
          </w:p>
        </w:tc>
      </w:tr>
      <w:tr w:rsidR="00D57DB9" w:rsidRPr="00671D5E" w14:paraId="10F55475" w14:textId="77777777" w:rsidTr="00D57DB9">
        <w:tc>
          <w:tcPr>
            <w:tcW w:w="1890" w:type="dxa"/>
            <w:tcBorders>
              <w:top w:val="single" w:sz="4" w:space="0" w:color="auto"/>
              <w:left w:val="single" w:sz="4" w:space="0" w:color="auto"/>
              <w:bottom w:val="single" w:sz="4" w:space="0" w:color="auto"/>
              <w:right w:val="single" w:sz="4" w:space="0" w:color="auto"/>
            </w:tcBorders>
            <w:hideMark/>
          </w:tcPr>
          <w:p w14:paraId="1D32D4F5" w14:textId="77777777" w:rsidR="00D57DB9" w:rsidRPr="00671D5E" w:rsidRDefault="00D57DB9" w:rsidP="005D5BA5">
            <w:pPr>
              <w:widowControl w:val="0"/>
              <w:tabs>
                <w:tab w:val="left" w:pos="-1440"/>
                <w:tab w:val="left" w:pos="-720"/>
                <w:tab w:val="left" w:pos="1800"/>
              </w:tabs>
              <w:jc w:val="both"/>
              <w:rPr>
                <w:rFonts w:ascii="Calibri" w:hAnsi="Calibri" w:cs="Calibri"/>
                <w:sz w:val="24"/>
                <w:szCs w:val="24"/>
                <w:lang w:val="en-GB"/>
              </w:rPr>
            </w:pPr>
            <w:r w:rsidRPr="00671D5E">
              <w:rPr>
                <w:rFonts w:ascii="Calibri" w:hAnsi="Calibri" w:cs="Calibri"/>
                <w:sz w:val="24"/>
                <w:szCs w:val="24"/>
                <w:lang w:val="en-GB"/>
              </w:rPr>
              <w:t>700 - 900</w:t>
            </w:r>
          </w:p>
        </w:tc>
        <w:tc>
          <w:tcPr>
            <w:tcW w:w="2946" w:type="dxa"/>
            <w:tcBorders>
              <w:top w:val="single" w:sz="4" w:space="0" w:color="auto"/>
              <w:left w:val="single" w:sz="4" w:space="0" w:color="auto"/>
              <w:bottom w:val="single" w:sz="4" w:space="0" w:color="auto"/>
              <w:right w:val="single" w:sz="4" w:space="0" w:color="auto"/>
            </w:tcBorders>
            <w:hideMark/>
          </w:tcPr>
          <w:p w14:paraId="1B87E3DE" w14:textId="77777777" w:rsidR="00D57DB9" w:rsidRPr="00671D5E" w:rsidRDefault="00D57DB9" w:rsidP="005D5BA5">
            <w:pPr>
              <w:widowControl w:val="0"/>
              <w:tabs>
                <w:tab w:val="left" w:pos="-1440"/>
                <w:tab w:val="left" w:pos="-720"/>
                <w:tab w:val="left" w:pos="1800"/>
              </w:tabs>
              <w:jc w:val="both"/>
              <w:rPr>
                <w:rFonts w:ascii="Calibri" w:hAnsi="Calibri" w:cs="Calibri"/>
                <w:sz w:val="24"/>
                <w:szCs w:val="24"/>
                <w:lang w:val="en-GB"/>
              </w:rPr>
            </w:pPr>
            <w:r w:rsidRPr="00671D5E">
              <w:rPr>
                <w:rFonts w:ascii="Calibri" w:hAnsi="Calibri" w:cs="Calibri"/>
                <w:sz w:val="24"/>
                <w:szCs w:val="24"/>
                <w:lang w:val="en-GB"/>
              </w:rPr>
              <w:t>6</w:t>
            </w:r>
          </w:p>
        </w:tc>
        <w:tc>
          <w:tcPr>
            <w:tcW w:w="3192" w:type="dxa"/>
            <w:tcBorders>
              <w:top w:val="single" w:sz="4" w:space="0" w:color="auto"/>
              <w:left w:val="single" w:sz="4" w:space="0" w:color="auto"/>
              <w:bottom w:val="single" w:sz="4" w:space="0" w:color="auto"/>
              <w:right w:val="single" w:sz="4" w:space="0" w:color="auto"/>
            </w:tcBorders>
            <w:hideMark/>
          </w:tcPr>
          <w:p w14:paraId="2B2B7304" w14:textId="77777777" w:rsidR="00D57DB9" w:rsidRPr="00671D5E" w:rsidRDefault="00D57DB9" w:rsidP="005D5BA5">
            <w:pPr>
              <w:widowControl w:val="0"/>
              <w:tabs>
                <w:tab w:val="left" w:pos="-1440"/>
                <w:tab w:val="left" w:pos="-720"/>
                <w:tab w:val="left" w:pos="1800"/>
              </w:tabs>
              <w:jc w:val="both"/>
              <w:rPr>
                <w:rFonts w:ascii="Calibri" w:hAnsi="Calibri" w:cs="Calibri"/>
                <w:sz w:val="24"/>
                <w:szCs w:val="24"/>
                <w:lang w:val="en-GB"/>
              </w:rPr>
            </w:pPr>
            <w:r w:rsidRPr="00671D5E">
              <w:rPr>
                <w:rFonts w:ascii="Calibri" w:hAnsi="Calibri" w:cs="Calibri"/>
                <w:sz w:val="24"/>
                <w:szCs w:val="24"/>
                <w:lang w:val="en-GB"/>
              </w:rPr>
              <w:t>9</w:t>
            </w:r>
          </w:p>
        </w:tc>
      </w:tr>
      <w:tr w:rsidR="00D57DB9" w:rsidRPr="00671D5E" w14:paraId="5597590B" w14:textId="77777777" w:rsidTr="00D57DB9">
        <w:tc>
          <w:tcPr>
            <w:tcW w:w="1890" w:type="dxa"/>
            <w:tcBorders>
              <w:top w:val="single" w:sz="4" w:space="0" w:color="auto"/>
              <w:left w:val="single" w:sz="4" w:space="0" w:color="auto"/>
              <w:bottom w:val="single" w:sz="4" w:space="0" w:color="auto"/>
              <w:right w:val="single" w:sz="4" w:space="0" w:color="auto"/>
            </w:tcBorders>
            <w:hideMark/>
          </w:tcPr>
          <w:p w14:paraId="7413428F" w14:textId="77777777" w:rsidR="00D57DB9" w:rsidRPr="00671D5E" w:rsidRDefault="00D57DB9" w:rsidP="005D5BA5">
            <w:pPr>
              <w:widowControl w:val="0"/>
              <w:tabs>
                <w:tab w:val="left" w:pos="-1440"/>
                <w:tab w:val="left" w:pos="-720"/>
                <w:tab w:val="left" w:pos="1800"/>
              </w:tabs>
              <w:jc w:val="both"/>
              <w:rPr>
                <w:rFonts w:ascii="Calibri" w:hAnsi="Calibri" w:cs="Calibri"/>
                <w:sz w:val="24"/>
                <w:szCs w:val="24"/>
                <w:lang w:val="en-GB"/>
              </w:rPr>
            </w:pPr>
            <w:r w:rsidRPr="00671D5E">
              <w:rPr>
                <w:rFonts w:ascii="Calibri" w:hAnsi="Calibri" w:cs="Calibri"/>
                <w:sz w:val="24"/>
                <w:szCs w:val="24"/>
                <w:lang w:val="en-GB"/>
              </w:rPr>
              <w:t>1000 – 1200</w:t>
            </w:r>
          </w:p>
        </w:tc>
        <w:tc>
          <w:tcPr>
            <w:tcW w:w="2946" w:type="dxa"/>
            <w:tcBorders>
              <w:top w:val="single" w:sz="4" w:space="0" w:color="auto"/>
              <w:left w:val="single" w:sz="4" w:space="0" w:color="auto"/>
              <w:bottom w:val="single" w:sz="4" w:space="0" w:color="auto"/>
              <w:right w:val="single" w:sz="4" w:space="0" w:color="auto"/>
            </w:tcBorders>
            <w:hideMark/>
          </w:tcPr>
          <w:p w14:paraId="49832D11" w14:textId="77777777" w:rsidR="00D57DB9" w:rsidRPr="00671D5E" w:rsidRDefault="00D57DB9" w:rsidP="005D5BA5">
            <w:pPr>
              <w:widowControl w:val="0"/>
              <w:tabs>
                <w:tab w:val="left" w:pos="-1440"/>
                <w:tab w:val="left" w:pos="-720"/>
                <w:tab w:val="left" w:pos="1800"/>
              </w:tabs>
              <w:jc w:val="both"/>
              <w:rPr>
                <w:rFonts w:ascii="Calibri" w:hAnsi="Calibri" w:cs="Calibri"/>
                <w:sz w:val="24"/>
                <w:szCs w:val="24"/>
                <w:lang w:val="en-GB"/>
              </w:rPr>
            </w:pPr>
            <w:r w:rsidRPr="00671D5E">
              <w:rPr>
                <w:rFonts w:ascii="Calibri" w:hAnsi="Calibri" w:cs="Calibri"/>
                <w:sz w:val="24"/>
                <w:szCs w:val="24"/>
                <w:lang w:val="en-GB"/>
              </w:rPr>
              <w:t>8</w:t>
            </w:r>
          </w:p>
        </w:tc>
        <w:tc>
          <w:tcPr>
            <w:tcW w:w="3192" w:type="dxa"/>
            <w:tcBorders>
              <w:top w:val="single" w:sz="4" w:space="0" w:color="auto"/>
              <w:left w:val="single" w:sz="4" w:space="0" w:color="auto"/>
              <w:bottom w:val="single" w:sz="4" w:space="0" w:color="auto"/>
              <w:right w:val="single" w:sz="4" w:space="0" w:color="auto"/>
            </w:tcBorders>
            <w:hideMark/>
          </w:tcPr>
          <w:p w14:paraId="735DA4F4" w14:textId="77777777" w:rsidR="00D57DB9" w:rsidRPr="00671D5E" w:rsidRDefault="00D57DB9" w:rsidP="005D5BA5">
            <w:pPr>
              <w:widowControl w:val="0"/>
              <w:tabs>
                <w:tab w:val="left" w:pos="-1440"/>
                <w:tab w:val="left" w:pos="-720"/>
                <w:tab w:val="left" w:pos="1800"/>
              </w:tabs>
              <w:jc w:val="both"/>
              <w:rPr>
                <w:rFonts w:ascii="Calibri" w:hAnsi="Calibri" w:cs="Calibri"/>
                <w:sz w:val="24"/>
                <w:szCs w:val="24"/>
                <w:lang w:val="en-GB"/>
              </w:rPr>
            </w:pPr>
            <w:r w:rsidRPr="00671D5E">
              <w:rPr>
                <w:rFonts w:ascii="Calibri" w:hAnsi="Calibri" w:cs="Calibri"/>
                <w:sz w:val="24"/>
                <w:szCs w:val="24"/>
                <w:lang w:val="en-GB"/>
              </w:rPr>
              <w:t>11</w:t>
            </w:r>
          </w:p>
        </w:tc>
      </w:tr>
      <w:tr w:rsidR="00D57DB9" w:rsidRPr="00671D5E" w14:paraId="3C65C2BF" w14:textId="77777777" w:rsidTr="00D57DB9">
        <w:tc>
          <w:tcPr>
            <w:tcW w:w="1890" w:type="dxa"/>
            <w:tcBorders>
              <w:top w:val="single" w:sz="4" w:space="0" w:color="auto"/>
              <w:left w:val="single" w:sz="4" w:space="0" w:color="auto"/>
              <w:bottom w:val="single" w:sz="4" w:space="0" w:color="auto"/>
              <w:right w:val="single" w:sz="4" w:space="0" w:color="auto"/>
            </w:tcBorders>
            <w:hideMark/>
          </w:tcPr>
          <w:p w14:paraId="6BAC263F" w14:textId="77777777" w:rsidR="00D57DB9" w:rsidRPr="00671D5E" w:rsidRDefault="00D57DB9" w:rsidP="005D5BA5">
            <w:pPr>
              <w:widowControl w:val="0"/>
              <w:tabs>
                <w:tab w:val="left" w:pos="-1440"/>
                <w:tab w:val="left" w:pos="-720"/>
                <w:tab w:val="left" w:pos="1800"/>
              </w:tabs>
              <w:jc w:val="both"/>
              <w:rPr>
                <w:rFonts w:ascii="Calibri" w:hAnsi="Calibri" w:cs="Calibri"/>
                <w:sz w:val="24"/>
                <w:szCs w:val="24"/>
                <w:lang w:val="en-GB"/>
              </w:rPr>
            </w:pPr>
            <w:r w:rsidRPr="00671D5E">
              <w:rPr>
                <w:rFonts w:ascii="Calibri" w:hAnsi="Calibri" w:cs="Calibri"/>
                <w:sz w:val="24"/>
                <w:szCs w:val="24"/>
                <w:lang w:val="en-GB"/>
              </w:rPr>
              <w:t>&gt; 1200</w:t>
            </w:r>
          </w:p>
        </w:tc>
        <w:tc>
          <w:tcPr>
            <w:tcW w:w="2946" w:type="dxa"/>
            <w:tcBorders>
              <w:top w:val="single" w:sz="4" w:space="0" w:color="auto"/>
              <w:left w:val="single" w:sz="4" w:space="0" w:color="auto"/>
              <w:bottom w:val="single" w:sz="4" w:space="0" w:color="auto"/>
              <w:right w:val="single" w:sz="4" w:space="0" w:color="auto"/>
            </w:tcBorders>
            <w:hideMark/>
          </w:tcPr>
          <w:p w14:paraId="4B73E586" w14:textId="77777777" w:rsidR="00D57DB9" w:rsidRPr="00671D5E" w:rsidRDefault="00D57DB9" w:rsidP="005D5BA5">
            <w:pPr>
              <w:widowControl w:val="0"/>
              <w:tabs>
                <w:tab w:val="left" w:pos="-1440"/>
                <w:tab w:val="left" w:pos="-720"/>
                <w:tab w:val="left" w:pos="1800"/>
              </w:tabs>
              <w:jc w:val="both"/>
              <w:rPr>
                <w:rFonts w:ascii="Calibri" w:hAnsi="Calibri" w:cs="Calibri"/>
                <w:sz w:val="24"/>
                <w:szCs w:val="24"/>
                <w:lang w:val="en-GB"/>
              </w:rPr>
            </w:pPr>
            <w:r w:rsidRPr="00671D5E">
              <w:rPr>
                <w:rFonts w:ascii="Calibri" w:hAnsi="Calibri" w:cs="Calibri"/>
                <w:sz w:val="24"/>
                <w:szCs w:val="24"/>
                <w:lang w:val="en-GB"/>
              </w:rPr>
              <w:t>12</w:t>
            </w:r>
          </w:p>
        </w:tc>
        <w:tc>
          <w:tcPr>
            <w:tcW w:w="3192" w:type="dxa"/>
            <w:tcBorders>
              <w:top w:val="single" w:sz="4" w:space="0" w:color="auto"/>
              <w:left w:val="single" w:sz="4" w:space="0" w:color="auto"/>
              <w:bottom w:val="single" w:sz="4" w:space="0" w:color="auto"/>
              <w:right w:val="single" w:sz="4" w:space="0" w:color="auto"/>
            </w:tcBorders>
            <w:hideMark/>
          </w:tcPr>
          <w:p w14:paraId="33CFEC6B" w14:textId="77777777" w:rsidR="00D57DB9" w:rsidRPr="00671D5E" w:rsidRDefault="00D57DB9" w:rsidP="005D5BA5">
            <w:pPr>
              <w:widowControl w:val="0"/>
              <w:tabs>
                <w:tab w:val="left" w:pos="-1440"/>
                <w:tab w:val="left" w:pos="-720"/>
                <w:tab w:val="left" w:pos="1800"/>
              </w:tabs>
              <w:jc w:val="both"/>
              <w:rPr>
                <w:rFonts w:ascii="Calibri" w:hAnsi="Calibri" w:cs="Calibri"/>
                <w:sz w:val="24"/>
                <w:szCs w:val="24"/>
                <w:lang w:val="en-GB"/>
              </w:rPr>
            </w:pPr>
            <w:r w:rsidRPr="00671D5E">
              <w:rPr>
                <w:rFonts w:ascii="Calibri" w:hAnsi="Calibri" w:cs="Calibri"/>
                <w:sz w:val="24"/>
                <w:szCs w:val="24"/>
                <w:lang w:val="en-GB"/>
              </w:rPr>
              <w:t>15</w:t>
            </w:r>
          </w:p>
        </w:tc>
      </w:tr>
    </w:tbl>
    <w:p w14:paraId="29DB5971" w14:textId="77777777" w:rsidR="00D57DB9" w:rsidRPr="00671D5E" w:rsidRDefault="00D57DB9" w:rsidP="005D5BA5">
      <w:pPr>
        <w:widowControl w:val="0"/>
        <w:jc w:val="both"/>
        <w:rPr>
          <w:rFonts w:ascii="Calibri" w:hAnsi="Calibri" w:cs="Calibri"/>
          <w:sz w:val="24"/>
          <w:szCs w:val="24"/>
          <w:lang w:val="en-GB"/>
        </w:rPr>
      </w:pPr>
    </w:p>
    <w:p w14:paraId="70F35735" w14:textId="77777777" w:rsidR="00D57DB9" w:rsidRPr="00671D5E" w:rsidRDefault="00D57DB9" w:rsidP="005D5BA5">
      <w:pPr>
        <w:widowControl w:val="0"/>
        <w:ind w:left="363"/>
        <w:jc w:val="both"/>
        <w:rPr>
          <w:rFonts w:ascii="Calibri" w:hAnsi="Calibri" w:cs="Calibri"/>
          <w:b/>
          <w:sz w:val="24"/>
          <w:szCs w:val="24"/>
          <w:lang w:val="en-GB"/>
        </w:rPr>
      </w:pPr>
    </w:p>
    <w:p w14:paraId="64BBFD9C" w14:textId="77777777" w:rsidR="00D57DB9" w:rsidRPr="00671D5E" w:rsidRDefault="00D57DB9" w:rsidP="005D5BA5">
      <w:pPr>
        <w:widowControl w:val="0"/>
        <w:ind w:left="363"/>
        <w:jc w:val="both"/>
        <w:rPr>
          <w:rFonts w:ascii="Calibri" w:hAnsi="Calibri" w:cs="Calibri"/>
          <w:b/>
          <w:sz w:val="24"/>
          <w:szCs w:val="24"/>
          <w:lang w:val="en-GB"/>
        </w:rPr>
      </w:pPr>
      <w:r w:rsidRPr="00671D5E">
        <w:rPr>
          <w:rFonts w:ascii="Calibri" w:hAnsi="Calibri" w:cs="Calibri"/>
          <w:b/>
          <w:sz w:val="24"/>
          <w:szCs w:val="24"/>
          <w:lang w:val="en-GB"/>
        </w:rPr>
        <w:t xml:space="preserve">Lining thickness </w:t>
      </w:r>
      <w:r w:rsidRPr="00671D5E">
        <w:rPr>
          <w:rFonts w:ascii="Calibri" w:hAnsi="Calibri" w:cs="Calibri"/>
          <w:sz w:val="24"/>
          <w:szCs w:val="24"/>
          <w:lang w:val="en-GB"/>
        </w:rPr>
        <w:t xml:space="preserve">of fittings shall be in accordance with DIN 2614 Table </w:t>
      </w:r>
      <w:r w:rsidR="00C10FDD" w:rsidRPr="00671D5E">
        <w:rPr>
          <w:rFonts w:ascii="Calibri" w:hAnsi="Calibri" w:cs="Calibri"/>
          <w:sz w:val="24"/>
          <w:szCs w:val="24"/>
          <w:lang w:val="en-GB"/>
        </w:rPr>
        <w:t>below</w:t>
      </w:r>
      <w:r w:rsidRPr="00671D5E">
        <w:rPr>
          <w:rFonts w:ascii="Calibri" w:hAnsi="Calibri" w:cs="Calibri"/>
          <w:sz w:val="24"/>
          <w:szCs w:val="24"/>
          <w:lang w:val="en-GB"/>
        </w:rPr>
        <w:t>.</w:t>
      </w:r>
    </w:p>
    <w:p w14:paraId="5D255343" w14:textId="77777777" w:rsidR="00D57DB9" w:rsidRPr="00671D5E" w:rsidRDefault="00D57DB9" w:rsidP="005D5BA5">
      <w:pPr>
        <w:widowControl w:val="0"/>
        <w:tabs>
          <w:tab w:val="left" w:pos="-1440"/>
          <w:tab w:val="left" w:pos="-720"/>
          <w:tab w:val="left" w:pos="1440"/>
          <w:tab w:val="left" w:pos="1800"/>
        </w:tabs>
        <w:ind w:left="1080"/>
        <w:jc w:val="both"/>
        <w:rPr>
          <w:rFonts w:ascii="Calibri" w:hAnsi="Calibri" w:cs="Calibri"/>
          <w:b/>
          <w:sz w:val="24"/>
          <w:szCs w:val="24"/>
          <w:lang w:val="en-GB"/>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890"/>
        <w:gridCol w:w="2034"/>
        <w:gridCol w:w="2394"/>
      </w:tblGrid>
      <w:tr w:rsidR="00D57DB9" w:rsidRPr="00671D5E" w14:paraId="35A954A6" w14:textId="77777777" w:rsidTr="00D57DB9">
        <w:tc>
          <w:tcPr>
            <w:tcW w:w="1710" w:type="dxa"/>
            <w:tcBorders>
              <w:top w:val="single" w:sz="4" w:space="0" w:color="auto"/>
              <w:left w:val="single" w:sz="4" w:space="0" w:color="auto"/>
              <w:bottom w:val="single" w:sz="4" w:space="0" w:color="auto"/>
              <w:right w:val="single" w:sz="4" w:space="0" w:color="auto"/>
            </w:tcBorders>
            <w:hideMark/>
          </w:tcPr>
          <w:p w14:paraId="0571010B" w14:textId="77777777" w:rsidR="00D57DB9" w:rsidRPr="00671D5E" w:rsidRDefault="00D57DB9" w:rsidP="005D5BA5">
            <w:pPr>
              <w:widowControl w:val="0"/>
              <w:tabs>
                <w:tab w:val="left" w:pos="-1440"/>
                <w:tab w:val="left" w:pos="-720"/>
                <w:tab w:val="left" w:pos="1440"/>
                <w:tab w:val="left" w:pos="1800"/>
              </w:tabs>
              <w:jc w:val="both"/>
              <w:rPr>
                <w:rFonts w:ascii="Calibri" w:hAnsi="Calibri" w:cs="Calibri"/>
                <w:b/>
                <w:sz w:val="24"/>
                <w:szCs w:val="24"/>
                <w:lang w:val="en-GB"/>
              </w:rPr>
            </w:pPr>
            <w:r w:rsidRPr="00671D5E">
              <w:rPr>
                <w:rFonts w:ascii="Calibri" w:hAnsi="Calibri" w:cs="Calibri"/>
                <w:b/>
                <w:sz w:val="24"/>
                <w:szCs w:val="24"/>
                <w:lang w:val="en-GB"/>
              </w:rPr>
              <w:t>Pipe DN</w:t>
            </w:r>
          </w:p>
        </w:tc>
        <w:tc>
          <w:tcPr>
            <w:tcW w:w="1890" w:type="dxa"/>
            <w:tcBorders>
              <w:top w:val="single" w:sz="4" w:space="0" w:color="auto"/>
              <w:left w:val="single" w:sz="4" w:space="0" w:color="auto"/>
              <w:bottom w:val="single" w:sz="4" w:space="0" w:color="auto"/>
              <w:right w:val="single" w:sz="4" w:space="0" w:color="auto"/>
            </w:tcBorders>
            <w:hideMark/>
          </w:tcPr>
          <w:p w14:paraId="50E9536B" w14:textId="77777777" w:rsidR="00D57DB9" w:rsidRPr="00671D5E" w:rsidRDefault="00D57DB9" w:rsidP="005D5BA5">
            <w:pPr>
              <w:widowControl w:val="0"/>
              <w:tabs>
                <w:tab w:val="left" w:pos="-1440"/>
                <w:tab w:val="left" w:pos="-720"/>
                <w:tab w:val="left" w:pos="1440"/>
                <w:tab w:val="left" w:pos="1800"/>
              </w:tabs>
              <w:jc w:val="both"/>
              <w:rPr>
                <w:rFonts w:ascii="Calibri" w:hAnsi="Calibri" w:cs="Calibri"/>
                <w:b/>
                <w:sz w:val="24"/>
                <w:szCs w:val="24"/>
                <w:lang w:val="en-GB"/>
              </w:rPr>
            </w:pPr>
            <w:r w:rsidRPr="00671D5E">
              <w:rPr>
                <w:rFonts w:ascii="Calibri" w:hAnsi="Calibri" w:cs="Calibri"/>
                <w:b/>
                <w:sz w:val="24"/>
                <w:szCs w:val="24"/>
                <w:lang w:val="en-GB"/>
              </w:rPr>
              <w:t>Nominal</w:t>
            </w:r>
          </w:p>
        </w:tc>
        <w:tc>
          <w:tcPr>
            <w:tcW w:w="2034" w:type="dxa"/>
            <w:tcBorders>
              <w:top w:val="single" w:sz="4" w:space="0" w:color="auto"/>
              <w:left w:val="single" w:sz="4" w:space="0" w:color="auto"/>
              <w:bottom w:val="single" w:sz="4" w:space="0" w:color="auto"/>
              <w:right w:val="single" w:sz="4" w:space="0" w:color="auto"/>
            </w:tcBorders>
            <w:hideMark/>
          </w:tcPr>
          <w:p w14:paraId="5A27BA40" w14:textId="77777777" w:rsidR="00D57DB9" w:rsidRPr="00671D5E" w:rsidRDefault="00D57DB9" w:rsidP="005D5BA5">
            <w:pPr>
              <w:widowControl w:val="0"/>
              <w:tabs>
                <w:tab w:val="left" w:pos="-1440"/>
                <w:tab w:val="left" w:pos="-720"/>
                <w:tab w:val="left" w:pos="1440"/>
                <w:tab w:val="left" w:pos="1800"/>
              </w:tabs>
              <w:jc w:val="both"/>
              <w:rPr>
                <w:rFonts w:ascii="Calibri" w:hAnsi="Calibri" w:cs="Calibri"/>
                <w:b/>
                <w:sz w:val="24"/>
                <w:szCs w:val="24"/>
                <w:lang w:val="en-GB"/>
              </w:rPr>
            </w:pPr>
            <w:r w:rsidRPr="00671D5E">
              <w:rPr>
                <w:rFonts w:ascii="Calibri" w:hAnsi="Calibri" w:cs="Calibri"/>
                <w:b/>
                <w:sz w:val="24"/>
                <w:szCs w:val="24"/>
                <w:lang w:val="en-GB"/>
              </w:rPr>
              <w:t>Min. Single Value</w:t>
            </w:r>
          </w:p>
        </w:tc>
        <w:tc>
          <w:tcPr>
            <w:tcW w:w="2394" w:type="dxa"/>
            <w:tcBorders>
              <w:top w:val="single" w:sz="4" w:space="0" w:color="auto"/>
              <w:left w:val="single" w:sz="4" w:space="0" w:color="auto"/>
              <w:bottom w:val="single" w:sz="4" w:space="0" w:color="auto"/>
              <w:right w:val="single" w:sz="4" w:space="0" w:color="auto"/>
            </w:tcBorders>
            <w:hideMark/>
          </w:tcPr>
          <w:p w14:paraId="6DC010D3" w14:textId="77777777" w:rsidR="00D57DB9" w:rsidRPr="00671D5E" w:rsidRDefault="00D57DB9" w:rsidP="005D5BA5">
            <w:pPr>
              <w:widowControl w:val="0"/>
              <w:tabs>
                <w:tab w:val="left" w:pos="-1440"/>
                <w:tab w:val="left" w:pos="-720"/>
                <w:tab w:val="left" w:pos="1440"/>
                <w:tab w:val="left" w:pos="1800"/>
              </w:tabs>
              <w:jc w:val="both"/>
              <w:rPr>
                <w:rFonts w:ascii="Calibri" w:hAnsi="Calibri" w:cs="Calibri"/>
                <w:b/>
                <w:sz w:val="24"/>
                <w:szCs w:val="24"/>
                <w:lang w:val="en-GB"/>
              </w:rPr>
            </w:pPr>
            <w:r w:rsidRPr="00671D5E">
              <w:rPr>
                <w:rFonts w:ascii="Calibri" w:hAnsi="Calibri" w:cs="Calibri"/>
                <w:b/>
                <w:sz w:val="24"/>
                <w:szCs w:val="24"/>
                <w:lang w:val="en-GB"/>
              </w:rPr>
              <w:t>Max. Single Value</w:t>
            </w:r>
          </w:p>
        </w:tc>
      </w:tr>
      <w:tr w:rsidR="00D57DB9" w:rsidRPr="00671D5E" w14:paraId="42B1FEF3" w14:textId="77777777" w:rsidTr="00D57DB9">
        <w:tc>
          <w:tcPr>
            <w:tcW w:w="1710" w:type="dxa"/>
            <w:tcBorders>
              <w:top w:val="single" w:sz="4" w:space="0" w:color="auto"/>
              <w:left w:val="single" w:sz="4" w:space="0" w:color="auto"/>
              <w:bottom w:val="single" w:sz="4" w:space="0" w:color="auto"/>
              <w:right w:val="single" w:sz="4" w:space="0" w:color="auto"/>
            </w:tcBorders>
            <w:hideMark/>
          </w:tcPr>
          <w:p w14:paraId="02EB18A4" w14:textId="77777777" w:rsidR="00D57DB9" w:rsidRPr="00671D5E" w:rsidRDefault="00D57DB9" w:rsidP="005D5BA5">
            <w:pPr>
              <w:widowControl w:val="0"/>
              <w:tabs>
                <w:tab w:val="left" w:pos="-1440"/>
                <w:tab w:val="left" w:pos="-720"/>
                <w:tab w:val="left" w:pos="1440"/>
                <w:tab w:val="left" w:pos="1800"/>
              </w:tabs>
              <w:jc w:val="both"/>
              <w:rPr>
                <w:rFonts w:ascii="Calibri" w:hAnsi="Calibri" w:cs="Calibri"/>
                <w:sz w:val="24"/>
                <w:szCs w:val="24"/>
                <w:lang w:val="en-GB"/>
              </w:rPr>
            </w:pPr>
            <w:r w:rsidRPr="00671D5E">
              <w:rPr>
                <w:rFonts w:ascii="Calibri" w:hAnsi="Calibri" w:cs="Calibri"/>
                <w:sz w:val="24"/>
                <w:szCs w:val="24"/>
                <w:lang w:val="en-GB"/>
              </w:rPr>
              <w:t>&lt; &amp; = 300</w:t>
            </w:r>
          </w:p>
        </w:tc>
        <w:tc>
          <w:tcPr>
            <w:tcW w:w="1890" w:type="dxa"/>
            <w:tcBorders>
              <w:top w:val="single" w:sz="4" w:space="0" w:color="auto"/>
              <w:left w:val="single" w:sz="4" w:space="0" w:color="auto"/>
              <w:bottom w:val="single" w:sz="4" w:space="0" w:color="auto"/>
              <w:right w:val="single" w:sz="4" w:space="0" w:color="auto"/>
            </w:tcBorders>
            <w:hideMark/>
          </w:tcPr>
          <w:p w14:paraId="76DB90EB" w14:textId="77777777" w:rsidR="00D57DB9" w:rsidRPr="00671D5E" w:rsidRDefault="00D57DB9" w:rsidP="005D5BA5">
            <w:pPr>
              <w:widowControl w:val="0"/>
              <w:tabs>
                <w:tab w:val="left" w:pos="-1440"/>
                <w:tab w:val="left" w:pos="-720"/>
                <w:tab w:val="left" w:pos="1440"/>
                <w:tab w:val="left" w:pos="1800"/>
              </w:tabs>
              <w:jc w:val="both"/>
              <w:rPr>
                <w:rFonts w:ascii="Calibri" w:hAnsi="Calibri" w:cs="Calibri"/>
                <w:sz w:val="24"/>
                <w:szCs w:val="24"/>
                <w:lang w:val="en-GB"/>
              </w:rPr>
            </w:pPr>
            <w:r w:rsidRPr="00671D5E">
              <w:rPr>
                <w:rFonts w:ascii="Calibri" w:hAnsi="Calibri" w:cs="Calibri"/>
                <w:sz w:val="24"/>
                <w:szCs w:val="24"/>
                <w:lang w:val="en-GB"/>
              </w:rPr>
              <w:t>5</w:t>
            </w:r>
          </w:p>
        </w:tc>
        <w:tc>
          <w:tcPr>
            <w:tcW w:w="2034" w:type="dxa"/>
            <w:tcBorders>
              <w:top w:val="single" w:sz="4" w:space="0" w:color="auto"/>
              <w:left w:val="single" w:sz="4" w:space="0" w:color="auto"/>
              <w:bottom w:val="single" w:sz="4" w:space="0" w:color="auto"/>
              <w:right w:val="single" w:sz="4" w:space="0" w:color="auto"/>
            </w:tcBorders>
            <w:hideMark/>
          </w:tcPr>
          <w:p w14:paraId="0B778152" w14:textId="77777777" w:rsidR="00D57DB9" w:rsidRPr="00671D5E" w:rsidRDefault="00D57DB9" w:rsidP="005D5BA5">
            <w:pPr>
              <w:widowControl w:val="0"/>
              <w:tabs>
                <w:tab w:val="left" w:pos="-1440"/>
                <w:tab w:val="left" w:pos="-720"/>
                <w:tab w:val="left" w:pos="1440"/>
                <w:tab w:val="left" w:pos="1800"/>
              </w:tabs>
              <w:jc w:val="both"/>
              <w:rPr>
                <w:rFonts w:ascii="Calibri" w:hAnsi="Calibri" w:cs="Calibri"/>
                <w:sz w:val="24"/>
                <w:szCs w:val="24"/>
                <w:lang w:val="en-GB"/>
              </w:rPr>
            </w:pPr>
            <w:r w:rsidRPr="00671D5E">
              <w:rPr>
                <w:rFonts w:ascii="Calibri" w:hAnsi="Calibri" w:cs="Calibri"/>
                <w:sz w:val="24"/>
                <w:szCs w:val="24"/>
                <w:lang w:val="en-GB"/>
              </w:rPr>
              <w:t>3</w:t>
            </w:r>
          </w:p>
        </w:tc>
        <w:tc>
          <w:tcPr>
            <w:tcW w:w="2394" w:type="dxa"/>
            <w:tcBorders>
              <w:top w:val="single" w:sz="4" w:space="0" w:color="auto"/>
              <w:left w:val="single" w:sz="4" w:space="0" w:color="auto"/>
              <w:bottom w:val="single" w:sz="4" w:space="0" w:color="auto"/>
              <w:right w:val="single" w:sz="4" w:space="0" w:color="auto"/>
            </w:tcBorders>
            <w:hideMark/>
          </w:tcPr>
          <w:p w14:paraId="5D369756" w14:textId="77777777" w:rsidR="00D57DB9" w:rsidRPr="00671D5E" w:rsidRDefault="00D57DB9" w:rsidP="005D5BA5">
            <w:pPr>
              <w:widowControl w:val="0"/>
              <w:tabs>
                <w:tab w:val="left" w:pos="-1440"/>
                <w:tab w:val="left" w:pos="-720"/>
                <w:tab w:val="left" w:pos="1440"/>
                <w:tab w:val="left" w:pos="1800"/>
              </w:tabs>
              <w:jc w:val="both"/>
              <w:rPr>
                <w:rFonts w:ascii="Calibri" w:hAnsi="Calibri" w:cs="Calibri"/>
                <w:sz w:val="24"/>
                <w:szCs w:val="24"/>
                <w:lang w:val="en-GB"/>
              </w:rPr>
            </w:pPr>
            <w:r w:rsidRPr="00671D5E">
              <w:rPr>
                <w:rFonts w:ascii="Calibri" w:hAnsi="Calibri" w:cs="Calibri"/>
                <w:sz w:val="24"/>
                <w:szCs w:val="24"/>
                <w:lang w:val="en-GB"/>
              </w:rPr>
              <w:t>10</w:t>
            </w:r>
          </w:p>
        </w:tc>
      </w:tr>
      <w:tr w:rsidR="00D57DB9" w:rsidRPr="00671D5E" w14:paraId="1782F5C7" w14:textId="77777777" w:rsidTr="00D57DB9">
        <w:tc>
          <w:tcPr>
            <w:tcW w:w="1710" w:type="dxa"/>
            <w:tcBorders>
              <w:top w:val="single" w:sz="4" w:space="0" w:color="auto"/>
              <w:left w:val="single" w:sz="4" w:space="0" w:color="auto"/>
              <w:bottom w:val="single" w:sz="4" w:space="0" w:color="auto"/>
              <w:right w:val="single" w:sz="4" w:space="0" w:color="auto"/>
            </w:tcBorders>
            <w:hideMark/>
          </w:tcPr>
          <w:p w14:paraId="0477E88A" w14:textId="77777777" w:rsidR="00D57DB9" w:rsidRPr="00671D5E" w:rsidRDefault="00D57DB9" w:rsidP="005D5BA5">
            <w:pPr>
              <w:widowControl w:val="0"/>
              <w:tabs>
                <w:tab w:val="left" w:pos="-1440"/>
                <w:tab w:val="left" w:pos="-720"/>
                <w:tab w:val="left" w:pos="1440"/>
                <w:tab w:val="left" w:pos="1800"/>
              </w:tabs>
              <w:jc w:val="both"/>
              <w:rPr>
                <w:rFonts w:ascii="Calibri" w:hAnsi="Calibri" w:cs="Calibri"/>
                <w:sz w:val="24"/>
                <w:szCs w:val="24"/>
                <w:lang w:val="en-GB"/>
              </w:rPr>
            </w:pPr>
            <w:r w:rsidRPr="00671D5E">
              <w:rPr>
                <w:rFonts w:ascii="Calibri" w:hAnsi="Calibri" w:cs="Calibri"/>
                <w:sz w:val="24"/>
                <w:szCs w:val="24"/>
                <w:lang w:val="en-GB"/>
              </w:rPr>
              <w:t>350 - 600</w:t>
            </w:r>
          </w:p>
        </w:tc>
        <w:tc>
          <w:tcPr>
            <w:tcW w:w="1890" w:type="dxa"/>
            <w:tcBorders>
              <w:top w:val="single" w:sz="4" w:space="0" w:color="auto"/>
              <w:left w:val="single" w:sz="4" w:space="0" w:color="auto"/>
              <w:bottom w:val="single" w:sz="4" w:space="0" w:color="auto"/>
              <w:right w:val="single" w:sz="4" w:space="0" w:color="auto"/>
            </w:tcBorders>
            <w:hideMark/>
          </w:tcPr>
          <w:p w14:paraId="109B8484" w14:textId="77777777" w:rsidR="00D57DB9" w:rsidRPr="00671D5E" w:rsidRDefault="00D57DB9" w:rsidP="005D5BA5">
            <w:pPr>
              <w:widowControl w:val="0"/>
              <w:tabs>
                <w:tab w:val="left" w:pos="-1440"/>
                <w:tab w:val="left" w:pos="-720"/>
                <w:tab w:val="left" w:pos="1440"/>
                <w:tab w:val="left" w:pos="1800"/>
              </w:tabs>
              <w:jc w:val="both"/>
              <w:rPr>
                <w:rFonts w:ascii="Calibri" w:hAnsi="Calibri" w:cs="Calibri"/>
                <w:sz w:val="24"/>
                <w:szCs w:val="24"/>
                <w:lang w:val="en-GB"/>
              </w:rPr>
            </w:pPr>
            <w:r w:rsidRPr="00671D5E">
              <w:rPr>
                <w:rFonts w:ascii="Calibri" w:hAnsi="Calibri" w:cs="Calibri"/>
                <w:sz w:val="24"/>
                <w:szCs w:val="24"/>
                <w:lang w:val="en-GB"/>
              </w:rPr>
              <w:t>7</w:t>
            </w:r>
          </w:p>
        </w:tc>
        <w:tc>
          <w:tcPr>
            <w:tcW w:w="2034" w:type="dxa"/>
            <w:tcBorders>
              <w:top w:val="single" w:sz="4" w:space="0" w:color="auto"/>
              <w:left w:val="single" w:sz="4" w:space="0" w:color="auto"/>
              <w:bottom w:val="single" w:sz="4" w:space="0" w:color="auto"/>
              <w:right w:val="single" w:sz="4" w:space="0" w:color="auto"/>
            </w:tcBorders>
            <w:hideMark/>
          </w:tcPr>
          <w:p w14:paraId="729DE7E4" w14:textId="77777777" w:rsidR="00D57DB9" w:rsidRPr="00671D5E" w:rsidRDefault="00D57DB9" w:rsidP="005D5BA5">
            <w:pPr>
              <w:widowControl w:val="0"/>
              <w:tabs>
                <w:tab w:val="left" w:pos="-1440"/>
                <w:tab w:val="left" w:pos="-720"/>
                <w:tab w:val="left" w:pos="1440"/>
                <w:tab w:val="left" w:pos="1800"/>
              </w:tabs>
              <w:jc w:val="both"/>
              <w:rPr>
                <w:rFonts w:ascii="Calibri" w:hAnsi="Calibri" w:cs="Calibri"/>
                <w:sz w:val="24"/>
                <w:szCs w:val="24"/>
                <w:lang w:val="en-GB"/>
              </w:rPr>
            </w:pPr>
            <w:r w:rsidRPr="00671D5E">
              <w:rPr>
                <w:rFonts w:ascii="Calibri" w:hAnsi="Calibri" w:cs="Calibri"/>
                <w:sz w:val="24"/>
                <w:szCs w:val="24"/>
                <w:lang w:val="en-GB"/>
              </w:rPr>
              <w:t>5</w:t>
            </w:r>
          </w:p>
        </w:tc>
        <w:tc>
          <w:tcPr>
            <w:tcW w:w="2394" w:type="dxa"/>
            <w:tcBorders>
              <w:top w:val="single" w:sz="4" w:space="0" w:color="auto"/>
              <w:left w:val="single" w:sz="4" w:space="0" w:color="auto"/>
              <w:bottom w:val="single" w:sz="4" w:space="0" w:color="auto"/>
              <w:right w:val="single" w:sz="4" w:space="0" w:color="auto"/>
            </w:tcBorders>
            <w:hideMark/>
          </w:tcPr>
          <w:p w14:paraId="446DE71A" w14:textId="77777777" w:rsidR="00D57DB9" w:rsidRPr="00671D5E" w:rsidRDefault="00D57DB9" w:rsidP="005D5BA5">
            <w:pPr>
              <w:widowControl w:val="0"/>
              <w:tabs>
                <w:tab w:val="left" w:pos="-1440"/>
                <w:tab w:val="left" w:pos="-720"/>
                <w:tab w:val="left" w:pos="1440"/>
                <w:tab w:val="left" w:pos="1800"/>
              </w:tabs>
              <w:jc w:val="both"/>
              <w:rPr>
                <w:rFonts w:ascii="Calibri" w:hAnsi="Calibri" w:cs="Calibri"/>
                <w:sz w:val="24"/>
                <w:szCs w:val="24"/>
                <w:lang w:val="en-GB"/>
              </w:rPr>
            </w:pPr>
            <w:r w:rsidRPr="00671D5E">
              <w:rPr>
                <w:rFonts w:ascii="Calibri" w:hAnsi="Calibri" w:cs="Calibri"/>
                <w:sz w:val="24"/>
                <w:szCs w:val="24"/>
                <w:lang w:val="en-GB"/>
              </w:rPr>
              <w:t>10</w:t>
            </w:r>
          </w:p>
        </w:tc>
      </w:tr>
      <w:tr w:rsidR="00D57DB9" w:rsidRPr="00671D5E" w14:paraId="7D9AC7CD" w14:textId="77777777" w:rsidTr="00D57DB9">
        <w:tc>
          <w:tcPr>
            <w:tcW w:w="1710" w:type="dxa"/>
            <w:tcBorders>
              <w:top w:val="single" w:sz="4" w:space="0" w:color="auto"/>
              <w:left w:val="single" w:sz="4" w:space="0" w:color="auto"/>
              <w:bottom w:val="single" w:sz="4" w:space="0" w:color="auto"/>
              <w:right w:val="single" w:sz="4" w:space="0" w:color="auto"/>
            </w:tcBorders>
            <w:hideMark/>
          </w:tcPr>
          <w:p w14:paraId="407351F3" w14:textId="77777777" w:rsidR="00D57DB9" w:rsidRPr="00671D5E" w:rsidRDefault="00D57DB9" w:rsidP="005D5BA5">
            <w:pPr>
              <w:widowControl w:val="0"/>
              <w:tabs>
                <w:tab w:val="left" w:pos="-1440"/>
                <w:tab w:val="left" w:pos="-720"/>
                <w:tab w:val="left" w:pos="1440"/>
                <w:tab w:val="left" w:pos="1800"/>
              </w:tabs>
              <w:jc w:val="both"/>
              <w:rPr>
                <w:rFonts w:ascii="Calibri" w:hAnsi="Calibri" w:cs="Calibri"/>
                <w:sz w:val="24"/>
                <w:szCs w:val="24"/>
                <w:lang w:val="en-GB"/>
              </w:rPr>
            </w:pPr>
            <w:r w:rsidRPr="00671D5E">
              <w:rPr>
                <w:rFonts w:ascii="Calibri" w:hAnsi="Calibri" w:cs="Calibri"/>
                <w:sz w:val="24"/>
                <w:szCs w:val="24"/>
                <w:lang w:val="en-GB"/>
              </w:rPr>
              <w:t>700 - 900</w:t>
            </w:r>
          </w:p>
        </w:tc>
        <w:tc>
          <w:tcPr>
            <w:tcW w:w="1890" w:type="dxa"/>
            <w:tcBorders>
              <w:top w:val="single" w:sz="4" w:space="0" w:color="auto"/>
              <w:left w:val="single" w:sz="4" w:space="0" w:color="auto"/>
              <w:bottom w:val="single" w:sz="4" w:space="0" w:color="auto"/>
              <w:right w:val="single" w:sz="4" w:space="0" w:color="auto"/>
            </w:tcBorders>
            <w:hideMark/>
          </w:tcPr>
          <w:p w14:paraId="3E1FE5D4" w14:textId="77777777" w:rsidR="00D57DB9" w:rsidRPr="00671D5E" w:rsidRDefault="00D57DB9" w:rsidP="005D5BA5">
            <w:pPr>
              <w:widowControl w:val="0"/>
              <w:tabs>
                <w:tab w:val="left" w:pos="-1440"/>
                <w:tab w:val="left" w:pos="-720"/>
                <w:tab w:val="left" w:pos="1440"/>
                <w:tab w:val="left" w:pos="1800"/>
              </w:tabs>
              <w:jc w:val="both"/>
              <w:rPr>
                <w:rFonts w:ascii="Calibri" w:hAnsi="Calibri" w:cs="Calibri"/>
                <w:sz w:val="24"/>
                <w:szCs w:val="24"/>
                <w:lang w:val="en-GB"/>
              </w:rPr>
            </w:pPr>
            <w:r w:rsidRPr="00671D5E">
              <w:rPr>
                <w:rFonts w:ascii="Calibri" w:hAnsi="Calibri" w:cs="Calibri"/>
                <w:sz w:val="24"/>
                <w:szCs w:val="24"/>
                <w:lang w:val="en-GB"/>
              </w:rPr>
              <w:t>10</w:t>
            </w:r>
          </w:p>
        </w:tc>
        <w:tc>
          <w:tcPr>
            <w:tcW w:w="2034" w:type="dxa"/>
            <w:tcBorders>
              <w:top w:val="single" w:sz="4" w:space="0" w:color="auto"/>
              <w:left w:val="single" w:sz="4" w:space="0" w:color="auto"/>
              <w:bottom w:val="single" w:sz="4" w:space="0" w:color="auto"/>
              <w:right w:val="single" w:sz="4" w:space="0" w:color="auto"/>
            </w:tcBorders>
            <w:hideMark/>
          </w:tcPr>
          <w:p w14:paraId="4CE4F91D" w14:textId="77777777" w:rsidR="00D57DB9" w:rsidRPr="00671D5E" w:rsidRDefault="00D57DB9" w:rsidP="005D5BA5">
            <w:pPr>
              <w:widowControl w:val="0"/>
              <w:tabs>
                <w:tab w:val="left" w:pos="-1440"/>
                <w:tab w:val="left" w:pos="-720"/>
                <w:tab w:val="left" w:pos="1440"/>
                <w:tab w:val="left" w:pos="1800"/>
              </w:tabs>
              <w:jc w:val="both"/>
              <w:rPr>
                <w:rFonts w:ascii="Calibri" w:hAnsi="Calibri" w:cs="Calibri"/>
                <w:sz w:val="24"/>
                <w:szCs w:val="24"/>
                <w:lang w:val="en-GB"/>
              </w:rPr>
            </w:pPr>
            <w:r w:rsidRPr="00671D5E">
              <w:rPr>
                <w:rFonts w:ascii="Calibri" w:hAnsi="Calibri" w:cs="Calibri"/>
                <w:sz w:val="24"/>
                <w:szCs w:val="24"/>
                <w:lang w:val="en-GB"/>
              </w:rPr>
              <w:t>8</w:t>
            </w:r>
          </w:p>
        </w:tc>
        <w:tc>
          <w:tcPr>
            <w:tcW w:w="2394" w:type="dxa"/>
            <w:tcBorders>
              <w:top w:val="single" w:sz="4" w:space="0" w:color="auto"/>
              <w:left w:val="single" w:sz="4" w:space="0" w:color="auto"/>
              <w:bottom w:val="single" w:sz="4" w:space="0" w:color="auto"/>
              <w:right w:val="single" w:sz="4" w:space="0" w:color="auto"/>
            </w:tcBorders>
            <w:hideMark/>
          </w:tcPr>
          <w:p w14:paraId="48DF98D7" w14:textId="77777777" w:rsidR="00D57DB9" w:rsidRPr="00671D5E" w:rsidRDefault="00D57DB9" w:rsidP="005D5BA5">
            <w:pPr>
              <w:widowControl w:val="0"/>
              <w:tabs>
                <w:tab w:val="left" w:pos="-1440"/>
                <w:tab w:val="left" w:pos="-720"/>
                <w:tab w:val="left" w:pos="1440"/>
                <w:tab w:val="left" w:pos="1800"/>
              </w:tabs>
              <w:jc w:val="both"/>
              <w:rPr>
                <w:rFonts w:ascii="Calibri" w:hAnsi="Calibri" w:cs="Calibri"/>
                <w:sz w:val="24"/>
                <w:szCs w:val="24"/>
                <w:lang w:val="en-GB"/>
              </w:rPr>
            </w:pPr>
            <w:r w:rsidRPr="00671D5E">
              <w:rPr>
                <w:rFonts w:ascii="Calibri" w:hAnsi="Calibri" w:cs="Calibri"/>
                <w:sz w:val="24"/>
                <w:szCs w:val="24"/>
                <w:lang w:val="en-GB"/>
              </w:rPr>
              <w:t>12</w:t>
            </w:r>
          </w:p>
        </w:tc>
      </w:tr>
      <w:tr w:rsidR="00D57DB9" w:rsidRPr="00671D5E" w14:paraId="6691149C" w14:textId="77777777" w:rsidTr="00D57DB9">
        <w:tc>
          <w:tcPr>
            <w:tcW w:w="1710" w:type="dxa"/>
            <w:tcBorders>
              <w:top w:val="single" w:sz="4" w:space="0" w:color="auto"/>
              <w:left w:val="single" w:sz="4" w:space="0" w:color="auto"/>
              <w:bottom w:val="single" w:sz="4" w:space="0" w:color="auto"/>
              <w:right w:val="single" w:sz="4" w:space="0" w:color="auto"/>
            </w:tcBorders>
            <w:hideMark/>
          </w:tcPr>
          <w:p w14:paraId="31948D2C" w14:textId="77777777" w:rsidR="00D57DB9" w:rsidRPr="00671D5E" w:rsidRDefault="00D57DB9" w:rsidP="005D5BA5">
            <w:pPr>
              <w:widowControl w:val="0"/>
              <w:tabs>
                <w:tab w:val="left" w:pos="-1440"/>
                <w:tab w:val="left" w:pos="-720"/>
                <w:tab w:val="left" w:pos="1440"/>
                <w:tab w:val="left" w:pos="1800"/>
              </w:tabs>
              <w:jc w:val="both"/>
              <w:rPr>
                <w:rFonts w:ascii="Calibri" w:hAnsi="Calibri" w:cs="Calibri"/>
                <w:sz w:val="24"/>
                <w:szCs w:val="24"/>
                <w:lang w:val="en-GB"/>
              </w:rPr>
            </w:pPr>
            <w:r w:rsidRPr="00671D5E">
              <w:rPr>
                <w:rFonts w:ascii="Calibri" w:hAnsi="Calibri" w:cs="Calibri"/>
                <w:sz w:val="24"/>
                <w:szCs w:val="24"/>
                <w:lang w:val="en-GB"/>
              </w:rPr>
              <w:t>1000 - 1200</w:t>
            </w:r>
          </w:p>
        </w:tc>
        <w:tc>
          <w:tcPr>
            <w:tcW w:w="1890" w:type="dxa"/>
            <w:tcBorders>
              <w:top w:val="single" w:sz="4" w:space="0" w:color="auto"/>
              <w:left w:val="single" w:sz="4" w:space="0" w:color="auto"/>
              <w:bottom w:val="single" w:sz="4" w:space="0" w:color="auto"/>
              <w:right w:val="single" w:sz="4" w:space="0" w:color="auto"/>
            </w:tcBorders>
            <w:hideMark/>
          </w:tcPr>
          <w:p w14:paraId="394C502F" w14:textId="77777777" w:rsidR="00D57DB9" w:rsidRPr="00671D5E" w:rsidRDefault="00D57DB9" w:rsidP="005D5BA5">
            <w:pPr>
              <w:widowControl w:val="0"/>
              <w:tabs>
                <w:tab w:val="left" w:pos="-1440"/>
                <w:tab w:val="left" w:pos="-720"/>
                <w:tab w:val="left" w:pos="1440"/>
                <w:tab w:val="left" w:pos="1800"/>
              </w:tabs>
              <w:jc w:val="both"/>
              <w:rPr>
                <w:rFonts w:ascii="Calibri" w:hAnsi="Calibri" w:cs="Calibri"/>
                <w:sz w:val="24"/>
                <w:szCs w:val="24"/>
                <w:lang w:val="en-GB"/>
              </w:rPr>
            </w:pPr>
            <w:r w:rsidRPr="00671D5E">
              <w:rPr>
                <w:rFonts w:ascii="Calibri" w:hAnsi="Calibri" w:cs="Calibri"/>
                <w:sz w:val="24"/>
                <w:szCs w:val="24"/>
                <w:lang w:val="en-GB"/>
              </w:rPr>
              <w:t>12</w:t>
            </w:r>
          </w:p>
        </w:tc>
        <w:tc>
          <w:tcPr>
            <w:tcW w:w="2034" w:type="dxa"/>
            <w:tcBorders>
              <w:top w:val="single" w:sz="4" w:space="0" w:color="auto"/>
              <w:left w:val="single" w:sz="4" w:space="0" w:color="auto"/>
              <w:bottom w:val="single" w:sz="4" w:space="0" w:color="auto"/>
              <w:right w:val="single" w:sz="4" w:space="0" w:color="auto"/>
            </w:tcBorders>
            <w:hideMark/>
          </w:tcPr>
          <w:p w14:paraId="31830EAB" w14:textId="77777777" w:rsidR="00D57DB9" w:rsidRPr="00671D5E" w:rsidRDefault="00D57DB9" w:rsidP="005D5BA5">
            <w:pPr>
              <w:widowControl w:val="0"/>
              <w:tabs>
                <w:tab w:val="left" w:pos="-1440"/>
                <w:tab w:val="left" w:pos="-720"/>
                <w:tab w:val="left" w:pos="1440"/>
                <w:tab w:val="left" w:pos="1800"/>
              </w:tabs>
              <w:jc w:val="both"/>
              <w:rPr>
                <w:rFonts w:ascii="Calibri" w:hAnsi="Calibri" w:cs="Calibri"/>
                <w:sz w:val="24"/>
                <w:szCs w:val="24"/>
                <w:lang w:val="en-GB"/>
              </w:rPr>
            </w:pPr>
            <w:r w:rsidRPr="00671D5E">
              <w:rPr>
                <w:rFonts w:ascii="Calibri" w:hAnsi="Calibri" w:cs="Calibri"/>
                <w:sz w:val="24"/>
                <w:szCs w:val="24"/>
                <w:lang w:val="en-GB"/>
              </w:rPr>
              <w:t>10</w:t>
            </w:r>
          </w:p>
        </w:tc>
        <w:tc>
          <w:tcPr>
            <w:tcW w:w="2394" w:type="dxa"/>
            <w:tcBorders>
              <w:top w:val="single" w:sz="4" w:space="0" w:color="auto"/>
              <w:left w:val="single" w:sz="4" w:space="0" w:color="auto"/>
              <w:bottom w:val="single" w:sz="4" w:space="0" w:color="auto"/>
              <w:right w:val="single" w:sz="4" w:space="0" w:color="auto"/>
            </w:tcBorders>
            <w:hideMark/>
          </w:tcPr>
          <w:p w14:paraId="423D4B9D" w14:textId="77777777" w:rsidR="00D57DB9" w:rsidRPr="00671D5E" w:rsidRDefault="00D57DB9" w:rsidP="005D5BA5">
            <w:pPr>
              <w:widowControl w:val="0"/>
              <w:tabs>
                <w:tab w:val="left" w:pos="-1440"/>
                <w:tab w:val="left" w:pos="-720"/>
                <w:tab w:val="left" w:pos="1440"/>
                <w:tab w:val="left" w:pos="1800"/>
              </w:tabs>
              <w:jc w:val="both"/>
              <w:rPr>
                <w:rFonts w:ascii="Calibri" w:hAnsi="Calibri" w:cs="Calibri"/>
                <w:sz w:val="24"/>
                <w:szCs w:val="24"/>
                <w:lang w:val="en-GB"/>
              </w:rPr>
            </w:pPr>
            <w:r w:rsidRPr="00671D5E">
              <w:rPr>
                <w:rFonts w:ascii="Calibri" w:hAnsi="Calibri" w:cs="Calibri"/>
                <w:sz w:val="24"/>
                <w:szCs w:val="24"/>
                <w:lang w:val="en-GB"/>
              </w:rPr>
              <w:t>15</w:t>
            </w:r>
          </w:p>
        </w:tc>
      </w:tr>
      <w:tr w:rsidR="00D57DB9" w:rsidRPr="00671D5E" w14:paraId="16EE70F7" w14:textId="77777777" w:rsidTr="00D57DB9">
        <w:tc>
          <w:tcPr>
            <w:tcW w:w="1710" w:type="dxa"/>
            <w:tcBorders>
              <w:top w:val="single" w:sz="4" w:space="0" w:color="auto"/>
              <w:left w:val="single" w:sz="4" w:space="0" w:color="auto"/>
              <w:bottom w:val="single" w:sz="4" w:space="0" w:color="auto"/>
              <w:right w:val="single" w:sz="4" w:space="0" w:color="auto"/>
            </w:tcBorders>
            <w:hideMark/>
          </w:tcPr>
          <w:p w14:paraId="6A059A64" w14:textId="77777777" w:rsidR="00D57DB9" w:rsidRPr="00671D5E" w:rsidRDefault="00D57DB9" w:rsidP="005D5BA5">
            <w:pPr>
              <w:widowControl w:val="0"/>
              <w:tabs>
                <w:tab w:val="left" w:pos="-1440"/>
                <w:tab w:val="left" w:pos="-720"/>
                <w:tab w:val="left" w:pos="1440"/>
                <w:tab w:val="left" w:pos="1800"/>
              </w:tabs>
              <w:jc w:val="both"/>
              <w:rPr>
                <w:rFonts w:ascii="Calibri" w:hAnsi="Calibri" w:cs="Calibri"/>
                <w:sz w:val="24"/>
                <w:szCs w:val="24"/>
                <w:lang w:val="en-GB"/>
              </w:rPr>
            </w:pPr>
            <w:r w:rsidRPr="00671D5E">
              <w:rPr>
                <w:rFonts w:ascii="Calibri" w:hAnsi="Calibri" w:cs="Calibri"/>
                <w:sz w:val="24"/>
                <w:szCs w:val="24"/>
                <w:lang w:val="en-GB"/>
              </w:rPr>
              <w:t>&gt; 1200</w:t>
            </w:r>
          </w:p>
        </w:tc>
        <w:tc>
          <w:tcPr>
            <w:tcW w:w="1890" w:type="dxa"/>
            <w:tcBorders>
              <w:top w:val="single" w:sz="4" w:space="0" w:color="auto"/>
              <w:left w:val="single" w:sz="4" w:space="0" w:color="auto"/>
              <w:bottom w:val="single" w:sz="4" w:space="0" w:color="auto"/>
              <w:right w:val="single" w:sz="4" w:space="0" w:color="auto"/>
            </w:tcBorders>
            <w:hideMark/>
          </w:tcPr>
          <w:p w14:paraId="4C2A823A" w14:textId="77777777" w:rsidR="00D57DB9" w:rsidRPr="00671D5E" w:rsidRDefault="00D57DB9" w:rsidP="005D5BA5">
            <w:pPr>
              <w:widowControl w:val="0"/>
              <w:tabs>
                <w:tab w:val="left" w:pos="-1440"/>
                <w:tab w:val="left" w:pos="-720"/>
                <w:tab w:val="left" w:pos="1440"/>
                <w:tab w:val="left" w:pos="1800"/>
              </w:tabs>
              <w:jc w:val="both"/>
              <w:rPr>
                <w:rFonts w:ascii="Calibri" w:hAnsi="Calibri" w:cs="Calibri"/>
                <w:sz w:val="24"/>
                <w:szCs w:val="24"/>
                <w:lang w:val="en-GB"/>
              </w:rPr>
            </w:pPr>
            <w:r w:rsidRPr="00671D5E">
              <w:rPr>
                <w:rFonts w:ascii="Calibri" w:hAnsi="Calibri" w:cs="Calibri"/>
                <w:sz w:val="24"/>
                <w:szCs w:val="24"/>
                <w:lang w:val="en-GB"/>
              </w:rPr>
              <w:t>15</w:t>
            </w:r>
          </w:p>
        </w:tc>
        <w:tc>
          <w:tcPr>
            <w:tcW w:w="2034" w:type="dxa"/>
            <w:tcBorders>
              <w:top w:val="single" w:sz="4" w:space="0" w:color="auto"/>
              <w:left w:val="single" w:sz="4" w:space="0" w:color="auto"/>
              <w:bottom w:val="single" w:sz="4" w:space="0" w:color="auto"/>
              <w:right w:val="single" w:sz="4" w:space="0" w:color="auto"/>
            </w:tcBorders>
            <w:hideMark/>
          </w:tcPr>
          <w:p w14:paraId="60063D61" w14:textId="77777777" w:rsidR="00D57DB9" w:rsidRPr="00671D5E" w:rsidRDefault="00D57DB9" w:rsidP="005D5BA5">
            <w:pPr>
              <w:widowControl w:val="0"/>
              <w:tabs>
                <w:tab w:val="left" w:pos="-1440"/>
                <w:tab w:val="left" w:pos="-720"/>
                <w:tab w:val="left" w:pos="1440"/>
                <w:tab w:val="left" w:pos="1800"/>
              </w:tabs>
              <w:jc w:val="both"/>
              <w:rPr>
                <w:rFonts w:ascii="Calibri" w:hAnsi="Calibri" w:cs="Calibri"/>
                <w:sz w:val="24"/>
                <w:szCs w:val="24"/>
                <w:lang w:val="en-GB"/>
              </w:rPr>
            </w:pPr>
            <w:r w:rsidRPr="00671D5E">
              <w:rPr>
                <w:rFonts w:ascii="Calibri" w:hAnsi="Calibri" w:cs="Calibri"/>
                <w:sz w:val="24"/>
                <w:szCs w:val="24"/>
                <w:lang w:val="en-GB"/>
              </w:rPr>
              <w:t>12</w:t>
            </w:r>
          </w:p>
        </w:tc>
        <w:tc>
          <w:tcPr>
            <w:tcW w:w="2394" w:type="dxa"/>
            <w:tcBorders>
              <w:top w:val="single" w:sz="4" w:space="0" w:color="auto"/>
              <w:left w:val="single" w:sz="4" w:space="0" w:color="auto"/>
              <w:bottom w:val="single" w:sz="4" w:space="0" w:color="auto"/>
              <w:right w:val="single" w:sz="4" w:space="0" w:color="auto"/>
            </w:tcBorders>
            <w:hideMark/>
          </w:tcPr>
          <w:p w14:paraId="2847A633" w14:textId="77777777" w:rsidR="00D57DB9" w:rsidRPr="00671D5E" w:rsidRDefault="00D57DB9" w:rsidP="005D5BA5">
            <w:pPr>
              <w:widowControl w:val="0"/>
              <w:tabs>
                <w:tab w:val="left" w:pos="-1440"/>
                <w:tab w:val="left" w:pos="-720"/>
                <w:tab w:val="left" w:pos="1440"/>
                <w:tab w:val="left" w:pos="1800"/>
              </w:tabs>
              <w:jc w:val="both"/>
              <w:rPr>
                <w:rFonts w:ascii="Calibri" w:hAnsi="Calibri" w:cs="Calibri"/>
                <w:sz w:val="24"/>
                <w:szCs w:val="24"/>
                <w:lang w:val="en-GB"/>
              </w:rPr>
            </w:pPr>
            <w:r w:rsidRPr="00671D5E">
              <w:rPr>
                <w:rFonts w:ascii="Calibri" w:hAnsi="Calibri" w:cs="Calibri"/>
                <w:sz w:val="24"/>
                <w:szCs w:val="24"/>
                <w:lang w:val="en-GB"/>
              </w:rPr>
              <w:t>19</w:t>
            </w:r>
          </w:p>
        </w:tc>
      </w:tr>
    </w:tbl>
    <w:p w14:paraId="552C276D" w14:textId="77777777" w:rsidR="00D57DB9" w:rsidRPr="00671D5E" w:rsidRDefault="00D57DB9" w:rsidP="005D5BA5">
      <w:pPr>
        <w:widowControl w:val="0"/>
        <w:tabs>
          <w:tab w:val="left" w:pos="-1440"/>
          <w:tab w:val="left" w:pos="-720"/>
          <w:tab w:val="left" w:pos="1440"/>
          <w:tab w:val="left" w:pos="1800"/>
        </w:tabs>
        <w:jc w:val="both"/>
        <w:rPr>
          <w:rFonts w:ascii="Calibri" w:hAnsi="Calibri" w:cs="Calibri"/>
          <w:sz w:val="24"/>
          <w:szCs w:val="24"/>
          <w:lang w:val="en-GB"/>
        </w:rPr>
      </w:pPr>
    </w:p>
    <w:p w14:paraId="1F8AFB83" w14:textId="77777777" w:rsidR="00D57DB9" w:rsidRPr="00671D5E" w:rsidRDefault="00D57DB9" w:rsidP="005D5BA5">
      <w:pPr>
        <w:widowControl w:val="0"/>
        <w:tabs>
          <w:tab w:val="left" w:pos="-1440"/>
          <w:tab w:val="left" w:pos="-720"/>
          <w:tab w:val="left" w:pos="1440"/>
          <w:tab w:val="left" w:pos="1800"/>
        </w:tabs>
        <w:jc w:val="both"/>
        <w:rPr>
          <w:rFonts w:ascii="Calibri" w:hAnsi="Calibri" w:cs="Calibri"/>
          <w:sz w:val="24"/>
          <w:szCs w:val="24"/>
          <w:lang w:val="en-GB"/>
        </w:rPr>
      </w:pPr>
    </w:p>
    <w:p w14:paraId="516C15A1"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 xml:space="preserve">Lining Thickness shall be measured on </w:t>
      </w:r>
      <w:r w:rsidRPr="00671D5E">
        <w:rPr>
          <w:rFonts w:ascii="Calibri" w:hAnsi="Calibri" w:cs="Calibri"/>
          <w:b/>
          <w:sz w:val="24"/>
          <w:szCs w:val="24"/>
          <w:lang w:val="en-GB"/>
        </w:rPr>
        <w:t>each pipe and fitting</w:t>
      </w:r>
      <w:r w:rsidRPr="00671D5E">
        <w:rPr>
          <w:rFonts w:ascii="Calibri" w:hAnsi="Calibri" w:cs="Calibri"/>
          <w:sz w:val="24"/>
          <w:szCs w:val="24"/>
          <w:lang w:val="en-GB"/>
        </w:rPr>
        <w:t xml:space="preserve"> using a hardened graduated steel spear for wet linings or with an electromagnetic or magnetic measuring instrument for dry linings. The average of thickness readings taken from 4 points spaced at 90 degrees along any </w:t>
      </w:r>
      <w:proofErr w:type="gramStart"/>
      <w:r w:rsidRPr="00671D5E">
        <w:rPr>
          <w:rFonts w:ascii="Calibri" w:hAnsi="Calibri" w:cs="Calibri"/>
          <w:sz w:val="24"/>
          <w:szCs w:val="24"/>
          <w:lang w:val="en-GB"/>
        </w:rPr>
        <w:t>cross sectional</w:t>
      </w:r>
      <w:proofErr w:type="gramEnd"/>
      <w:r w:rsidRPr="00671D5E">
        <w:rPr>
          <w:rFonts w:ascii="Calibri" w:hAnsi="Calibri" w:cs="Calibri"/>
          <w:sz w:val="24"/>
          <w:szCs w:val="24"/>
          <w:lang w:val="en-GB"/>
        </w:rPr>
        <w:t xml:space="preserve"> plane at least 50 mm from the pipe ends shall be calculated and this average shall fall within the tolerances above.</w:t>
      </w:r>
    </w:p>
    <w:p w14:paraId="68342FE7"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ab/>
      </w:r>
    </w:p>
    <w:p w14:paraId="118ADF47"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b/>
          <w:sz w:val="24"/>
          <w:szCs w:val="24"/>
          <w:lang w:val="en-GB"/>
        </w:rPr>
        <w:t xml:space="preserve">Compression and Flexural Tests on Mortar </w:t>
      </w:r>
      <w:r w:rsidRPr="00671D5E">
        <w:rPr>
          <w:rFonts w:ascii="Calibri" w:hAnsi="Calibri" w:cs="Calibri"/>
          <w:sz w:val="24"/>
          <w:szCs w:val="24"/>
          <w:lang w:val="en-GB"/>
        </w:rPr>
        <w:t>prisms prepared</w:t>
      </w:r>
      <w:r w:rsidRPr="00671D5E">
        <w:rPr>
          <w:rFonts w:ascii="Calibri" w:hAnsi="Calibri" w:cs="Calibri"/>
          <w:b/>
          <w:sz w:val="24"/>
          <w:szCs w:val="24"/>
          <w:lang w:val="en-GB"/>
        </w:rPr>
        <w:t xml:space="preserve"> </w:t>
      </w:r>
      <w:r w:rsidRPr="00671D5E">
        <w:rPr>
          <w:rFonts w:ascii="Calibri" w:hAnsi="Calibri" w:cs="Calibri"/>
          <w:sz w:val="24"/>
          <w:szCs w:val="24"/>
          <w:lang w:val="en-GB"/>
        </w:rPr>
        <w:t>from mortar. Mortar being used in lining operations shall be tested according to DIN EN 196 Part1 and shall have a minimum compressive and flexural strength of 50 N/mm</w:t>
      </w:r>
      <w:r w:rsidRPr="00671D5E">
        <w:rPr>
          <w:rFonts w:ascii="Calibri" w:hAnsi="Calibri" w:cs="Calibri"/>
          <w:sz w:val="24"/>
          <w:szCs w:val="24"/>
          <w:vertAlign w:val="superscript"/>
          <w:lang w:val="en-GB"/>
        </w:rPr>
        <w:t xml:space="preserve">2 </w:t>
      </w:r>
      <w:r w:rsidRPr="00671D5E">
        <w:rPr>
          <w:rFonts w:ascii="Calibri" w:hAnsi="Calibri" w:cs="Calibri"/>
          <w:sz w:val="24"/>
          <w:szCs w:val="24"/>
          <w:lang w:val="en-GB"/>
        </w:rPr>
        <w:t>and 5 N/mm</w:t>
      </w:r>
      <w:r w:rsidRPr="00671D5E">
        <w:rPr>
          <w:rFonts w:ascii="Calibri" w:hAnsi="Calibri" w:cs="Calibri"/>
          <w:sz w:val="24"/>
          <w:szCs w:val="24"/>
          <w:vertAlign w:val="superscript"/>
          <w:lang w:val="en-GB"/>
        </w:rPr>
        <w:t>2</w:t>
      </w:r>
      <w:r w:rsidRPr="00671D5E">
        <w:rPr>
          <w:rFonts w:ascii="Calibri" w:hAnsi="Calibri" w:cs="Calibri"/>
          <w:sz w:val="24"/>
          <w:szCs w:val="24"/>
          <w:lang w:val="en-GB"/>
        </w:rPr>
        <w:t xml:space="preserve"> after 28 days. Tests will be carried out twice a year per cement mortar type; each type being identified by a particular mixing ratio and materials.</w:t>
      </w:r>
    </w:p>
    <w:p w14:paraId="40776332" w14:textId="77777777" w:rsidR="00D57DB9" w:rsidRPr="00671D5E" w:rsidRDefault="00D57DB9" w:rsidP="005D5BA5">
      <w:pPr>
        <w:widowControl w:val="0"/>
        <w:ind w:left="363"/>
        <w:jc w:val="both"/>
        <w:rPr>
          <w:rFonts w:ascii="Calibri" w:hAnsi="Calibri" w:cs="Calibri"/>
          <w:b/>
          <w:sz w:val="24"/>
          <w:szCs w:val="24"/>
          <w:lang w:val="en-GB"/>
        </w:rPr>
      </w:pPr>
    </w:p>
    <w:p w14:paraId="03887B40"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b/>
          <w:sz w:val="24"/>
          <w:szCs w:val="24"/>
          <w:lang w:val="en-GB"/>
        </w:rPr>
        <w:t>Curing Period</w:t>
      </w:r>
      <w:r w:rsidRPr="00671D5E">
        <w:rPr>
          <w:rFonts w:ascii="Calibri" w:hAnsi="Calibri" w:cs="Calibri"/>
          <w:sz w:val="24"/>
          <w:szCs w:val="24"/>
          <w:lang w:val="en-GB"/>
        </w:rPr>
        <w:t>: Pipes and fittings shall be kept damp for a minimum of 7 days at ambient temperatures of greater than 5 degrees C. Pipes shall be dispatched only after the periods stated below are met and only if under the following conditions:</w:t>
      </w:r>
    </w:p>
    <w:p w14:paraId="107E9FD5" w14:textId="77777777" w:rsidR="00D57DB9" w:rsidRPr="00671D5E" w:rsidRDefault="00D57DB9" w:rsidP="005D5BA5">
      <w:pPr>
        <w:widowControl w:val="0"/>
        <w:ind w:left="363"/>
        <w:jc w:val="both"/>
        <w:rPr>
          <w:rFonts w:ascii="Calibri" w:hAnsi="Calibri" w:cs="Calibri"/>
          <w:b/>
          <w:sz w:val="24"/>
          <w:szCs w:val="24"/>
          <w:lang w:val="en-GB"/>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3330"/>
        <w:gridCol w:w="2808"/>
      </w:tblGrid>
      <w:tr w:rsidR="00D57DB9" w:rsidRPr="00671D5E" w14:paraId="51B1A439" w14:textId="77777777" w:rsidTr="00D57DB9">
        <w:tc>
          <w:tcPr>
            <w:tcW w:w="1890" w:type="dxa"/>
            <w:tcBorders>
              <w:top w:val="single" w:sz="4" w:space="0" w:color="auto"/>
              <w:left w:val="single" w:sz="4" w:space="0" w:color="auto"/>
              <w:bottom w:val="single" w:sz="4" w:space="0" w:color="auto"/>
              <w:right w:val="single" w:sz="4" w:space="0" w:color="auto"/>
            </w:tcBorders>
          </w:tcPr>
          <w:p w14:paraId="564A82CB" w14:textId="77777777" w:rsidR="00D57DB9" w:rsidRPr="00671D5E" w:rsidRDefault="00D57DB9" w:rsidP="005D5BA5">
            <w:pPr>
              <w:widowControl w:val="0"/>
              <w:tabs>
                <w:tab w:val="left" w:pos="-1440"/>
                <w:tab w:val="left" w:pos="-720"/>
                <w:tab w:val="left" w:pos="1800"/>
              </w:tabs>
              <w:jc w:val="both"/>
              <w:rPr>
                <w:rFonts w:ascii="Calibri" w:hAnsi="Calibri" w:cs="Calibri"/>
                <w:b/>
                <w:sz w:val="24"/>
                <w:szCs w:val="24"/>
                <w:lang w:val="en-GB"/>
              </w:rPr>
            </w:pPr>
          </w:p>
        </w:tc>
        <w:tc>
          <w:tcPr>
            <w:tcW w:w="3330" w:type="dxa"/>
            <w:tcBorders>
              <w:top w:val="single" w:sz="4" w:space="0" w:color="auto"/>
              <w:left w:val="single" w:sz="4" w:space="0" w:color="auto"/>
              <w:bottom w:val="single" w:sz="4" w:space="0" w:color="auto"/>
              <w:right w:val="single" w:sz="4" w:space="0" w:color="auto"/>
            </w:tcBorders>
            <w:hideMark/>
          </w:tcPr>
          <w:p w14:paraId="4140D790" w14:textId="77777777" w:rsidR="00D57DB9" w:rsidRPr="00671D5E" w:rsidRDefault="00D57DB9" w:rsidP="005D5BA5">
            <w:pPr>
              <w:widowControl w:val="0"/>
              <w:tabs>
                <w:tab w:val="left" w:pos="-1440"/>
                <w:tab w:val="left" w:pos="-720"/>
                <w:tab w:val="left" w:pos="1800"/>
              </w:tabs>
              <w:jc w:val="both"/>
              <w:rPr>
                <w:rFonts w:ascii="Calibri" w:hAnsi="Calibri" w:cs="Calibri"/>
                <w:b/>
                <w:sz w:val="24"/>
                <w:szCs w:val="24"/>
                <w:lang w:val="en-GB"/>
              </w:rPr>
            </w:pPr>
            <w:r w:rsidRPr="00671D5E">
              <w:rPr>
                <w:rFonts w:ascii="Calibri" w:hAnsi="Calibri" w:cs="Calibri"/>
                <w:b/>
                <w:sz w:val="24"/>
                <w:szCs w:val="24"/>
                <w:lang w:val="en-GB"/>
              </w:rPr>
              <w:t>5 – 15 degrees C ambient</w:t>
            </w:r>
          </w:p>
        </w:tc>
        <w:tc>
          <w:tcPr>
            <w:tcW w:w="2808" w:type="dxa"/>
            <w:tcBorders>
              <w:top w:val="single" w:sz="4" w:space="0" w:color="auto"/>
              <w:left w:val="single" w:sz="4" w:space="0" w:color="auto"/>
              <w:bottom w:val="single" w:sz="4" w:space="0" w:color="auto"/>
              <w:right w:val="single" w:sz="4" w:space="0" w:color="auto"/>
            </w:tcBorders>
            <w:hideMark/>
          </w:tcPr>
          <w:p w14:paraId="2640D01A" w14:textId="77777777" w:rsidR="00D57DB9" w:rsidRPr="00671D5E" w:rsidRDefault="00D57DB9" w:rsidP="005D5BA5">
            <w:pPr>
              <w:widowControl w:val="0"/>
              <w:tabs>
                <w:tab w:val="left" w:pos="-1440"/>
                <w:tab w:val="left" w:pos="-720"/>
                <w:tab w:val="left" w:pos="1800"/>
              </w:tabs>
              <w:jc w:val="both"/>
              <w:rPr>
                <w:rFonts w:ascii="Calibri" w:hAnsi="Calibri" w:cs="Calibri"/>
                <w:b/>
                <w:sz w:val="24"/>
                <w:szCs w:val="24"/>
                <w:lang w:val="en-GB"/>
              </w:rPr>
            </w:pPr>
            <w:r w:rsidRPr="00671D5E">
              <w:rPr>
                <w:rFonts w:ascii="Calibri" w:hAnsi="Calibri" w:cs="Calibri"/>
                <w:b/>
                <w:sz w:val="24"/>
                <w:szCs w:val="24"/>
                <w:lang w:val="en-GB"/>
              </w:rPr>
              <w:t>&gt; 15 degrees C ambient</w:t>
            </w:r>
          </w:p>
        </w:tc>
      </w:tr>
      <w:tr w:rsidR="00D57DB9" w:rsidRPr="00671D5E" w14:paraId="4F8AEF26" w14:textId="77777777" w:rsidTr="00D57DB9">
        <w:tc>
          <w:tcPr>
            <w:tcW w:w="1890" w:type="dxa"/>
            <w:tcBorders>
              <w:top w:val="single" w:sz="4" w:space="0" w:color="auto"/>
              <w:left w:val="single" w:sz="4" w:space="0" w:color="auto"/>
              <w:bottom w:val="single" w:sz="4" w:space="0" w:color="auto"/>
              <w:right w:val="single" w:sz="4" w:space="0" w:color="auto"/>
            </w:tcBorders>
            <w:hideMark/>
          </w:tcPr>
          <w:p w14:paraId="0210417E" w14:textId="77777777" w:rsidR="00D57DB9" w:rsidRPr="00671D5E" w:rsidRDefault="00D57DB9" w:rsidP="005D5BA5">
            <w:pPr>
              <w:widowControl w:val="0"/>
              <w:tabs>
                <w:tab w:val="left" w:pos="-1440"/>
                <w:tab w:val="left" w:pos="-720"/>
                <w:tab w:val="left" w:pos="1800"/>
              </w:tabs>
              <w:jc w:val="both"/>
              <w:rPr>
                <w:rFonts w:ascii="Calibri" w:hAnsi="Calibri" w:cs="Calibri"/>
                <w:sz w:val="24"/>
                <w:szCs w:val="24"/>
                <w:lang w:val="en-GB"/>
              </w:rPr>
            </w:pPr>
            <w:r w:rsidRPr="00671D5E">
              <w:rPr>
                <w:rFonts w:ascii="Calibri" w:hAnsi="Calibri" w:cs="Calibri"/>
                <w:sz w:val="24"/>
                <w:szCs w:val="24"/>
                <w:lang w:val="en-GB"/>
              </w:rPr>
              <w:t>&lt; &amp; = DN 600</w:t>
            </w:r>
          </w:p>
        </w:tc>
        <w:tc>
          <w:tcPr>
            <w:tcW w:w="3330" w:type="dxa"/>
            <w:tcBorders>
              <w:top w:val="single" w:sz="4" w:space="0" w:color="auto"/>
              <w:left w:val="single" w:sz="4" w:space="0" w:color="auto"/>
              <w:bottom w:val="single" w:sz="4" w:space="0" w:color="auto"/>
              <w:right w:val="single" w:sz="4" w:space="0" w:color="auto"/>
            </w:tcBorders>
            <w:hideMark/>
          </w:tcPr>
          <w:p w14:paraId="107D33CD" w14:textId="77777777" w:rsidR="00D57DB9" w:rsidRPr="00671D5E" w:rsidRDefault="00D57DB9" w:rsidP="005D5BA5">
            <w:pPr>
              <w:widowControl w:val="0"/>
              <w:tabs>
                <w:tab w:val="left" w:pos="-1440"/>
                <w:tab w:val="left" w:pos="-720"/>
                <w:tab w:val="left" w:pos="1800"/>
              </w:tabs>
              <w:jc w:val="both"/>
              <w:rPr>
                <w:rFonts w:ascii="Calibri" w:hAnsi="Calibri" w:cs="Calibri"/>
                <w:sz w:val="24"/>
                <w:szCs w:val="24"/>
                <w:lang w:val="en-GB"/>
              </w:rPr>
            </w:pPr>
            <w:r w:rsidRPr="00671D5E">
              <w:rPr>
                <w:rFonts w:ascii="Calibri" w:hAnsi="Calibri" w:cs="Calibri"/>
                <w:sz w:val="24"/>
                <w:szCs w:val="24"/>
                <w:lang w:val="en-GB"/>
              </w:rPr>
              <w:t>14 days</w:t>
            </w:r>
          </w:p>
        </w:tc>
        <w:tc>
          <w:tcPr>
            <w:tcW w:w="2808" w:type="dxa"/>
            <w:tcBorders>
              <w:top w:val="single" w:sz="4" w:space="0" w:color="auto"/>
              <w:left w:val="single" w:sz="4" w:space="0" w:color="auto"/>
              <w:bottom w:val="single" w:sz="4" w:space="0" w:color="auto"/>
              <w:right w:val="single" w:sz="4" w:space="0" w:color="auto"/>
            </w:tcBorders>
            <w:hideMark/>
          </w:tcPr>
          <w:p w14:paraId="690B56FF" w14:textId="77777777" w:rsidR="00D57DB9" w:rsidRPr="00671D5E" w:rsidRDefault="00D57DB9" w:rsidP="005D5BA5">
            <w:pPr>
              <w:widowControl w:val="0"/>
              <w:tabs>
                <w:tab w:val="left" w:pos="-1440"/>
                <w:tab w:val="left" w:pos="-720"/>
                <w:tab w:val="left" w:pos="1800"/>
              </w:tabs>
              <w:jc w:val="both"/>
              <w:rPr>
                <w:rFonts w:ascii="Calibri" w:hAnsi="Calibri" w:cs="Calibri"/>
                <w:sz w:val="24"/>
                <w:szCs w:val="24"/>
                <w:lang w:val="en-GB"/>
              </w:rPr>
            </w:pPr>
            <w:r w:rsidRPr="00671D5E">
              <w:rPr>
                <w:rFonts w:ascii="Calibri" w:hAnsi="Calibri" w:cs="Calibri"/>
                <w:sz w:val="24"/>
                <w:szCs w:val="24"/>
                <w:lang w:val="en-GB"/>
              </w:rPr>
              <w:t>7 days</w:t>
            </w:r>
          </w:p>
        </w:tc>
      </w:tr>
      <w:tr w:rsidR="00D57DB9" w:rsidRPr="00671D5E" w14:paraId="6AE27B04" w14:textId="77777777" w:rsidTr="00D57DB9">
        <w:tc>
          <w:tcPr>
            <w:tcW w:w="1890" w:type="dxa"/>
            <w:tcBorders>
              <w:top w:val="single" w:sz="4" w:space="0" w:color="auto"/>
              <w:left w:val="single" w:sz="4" w:space="0" w:color="auto"/>
              <w:bottom w:val="single" w:sz="4" w:space="0" w:color="auto"/>
              <w:right w:val="single" w:sz="4" w:space="0" w:color="auto"/>
            </w:tcBorders>
            <w:hideMark/>
          </w:tcPr>
          <w:p w14:paraId="38F36E6C" w14:textId="77777777" w:rsidR="00D57DB9" w:rsidRPr="00671D5E" w:rsidRDefault="00D57DB9" w:rsidP="005D5BA5">
            <w:pPr>
              <w:widowControl w:val="0"/>
              <w:tabs>
                <w:tab w:val="left" w:pos="-1440"/>
                <w:tab w:val="left" w:pos="-720"/>
                <w:tab w:val="left" w:pos="1800"/>
              </w:tabs>
              <w:jc w:val="both"/>
              <w:rPr>
                <w:rFonts w:ascii="Calibri" w:hAnsi="Calibri" w:cs="Calibri"/>
                <w:sz w:val="24"/>
                <w:szCs w:val="24"/>
                <w:lang w:val="en-GB"/>
              </w:rPr>
            </w:pPr>
            <w:r w:rsidRPr="00671D5E">
              <w:rPr>
                <w:rFonts w:ascii="Calibri" w:hAnsi="Calibri" w:cs="Calibri"/>
                <w:sz w:val="24"/>
                <w:szCs w:val="24"/>
                <w:lang w:val="en-GB"/>
              </w:rPr>
              <w:t>&gt; DN 600</w:t>
            </w:r>
          </w:p>
        </w:tc>
        <w:tc>
          <w:tcPr>
            <w:tcW w:w="3330" w:type="dxa"/>
            <w:tcBorders>
              <w:top w:val="single" w:sz="4" w:space="0" w:color="auto"/>
              <w:left w:val="single" w:sz="4" w:space="0" w:color="auto"/>
              <w:bottom w:val="single" w:sz="4" w:space="0" w:color="auto"/>
              <w:right w:val="single" w:sz="4" w:space="0" w:color="auto"/>
            </w:tcBorders>
            <w:hideMark/>
          </w:tcPr>
          <w:p w14:paraId="01F5D6E1" w14:textId="77777777" w:rsidR="00D57DB9" w:rsidRPr="00671D5E" w:rsidRDefault="00D57DB9" w:rsidP="005D5BA5">
            <w:pPr>
              <w:widowControl w:val="0"/>
              <w:tabs>
                <w:tab w:val="left" w:pos="-1440"/>
                <w:tab w:val="left" w:pos="-720"/>
                <w:tab w:val="left" w:pos="1800"/>
              </w:tabs>
              <w:jc w:val="both"/>
              <w:rPr>
                <w:rFonts w:ascii="Calibri" w:hAnsi="Calibri" w:cs="Calibri"/>
                <w:sz w:val="24"/>
                <w:szCs w:val="24"/>
                <w:lang w:val="en-GB"/>
              </w:rPr>
            </w:pPr>
            <w:r w:rsidRPr="00671D5E">
              <w:rPr>
                <w:rFonts w:ascii="Calibri" w:hAnsi="Calibri" w:cs="Calibri"/>
                <w:sz w:val="24"/>
                <w:szCs w:val="24"/>
                <w:lang w:val="en-GB"/>
              </w:rPr>
              <w:t>14 days</w:t>
            </w:r>
          </w:p>
        </w:tc>
        <w:tc>
          <w:tcPr>
            <w:tcW w:w="2808" w:type="dxa"/>
            <w:tcBorders>
              <w:top w:val="single" w:sz="4" w:space="0" w:color="auto"/>
              <w:left w:val="single" w:sz="4" w:space="0" w:color="auto"/>
              <w:bottom w:val="single" w:sz="4" w:space="0" w:color="auto"/>
              <w:right w:val="single" w:sz="4" w:space="0" w:color="auto"/>
            </w:tcBorders>
            <w:hideMark/>
          </w:tcPr>
          <w:p w14:paraId="6BF8248C" w14:textId="77777777" w:rsidR="00D57DB9" w:rsidRPr="00671D5E" w:rsidRDefault="00436EB9" w:rsidP="005D5BA5">
            <w:pPr>
              <w:widowControl w:val="0"/>
              <w:tabs>
                <w:tab w:val="left" w:pos="-1440"/>
                <w:tab w:val="left" w:pos="-720"/>
                <w:tab w:val="left" w:pos="1800"/>
              </w:tabs>
              <w:jc w:val="both"/>
              <w:rPr>
                <w:rFonts w:ascii="Calibri" w:hAnsi="Calibri" w:cs="Calibri"/>
                <w:sz w:val="24"/>
                <w:szCs w:val="24"/>
                <w:lang w:val="en-GB"/>
              </w:rPr>
            </w:pPr>
            <w:r w:rsidRPr="00671D5E">
              <w:rPr>
                <w:rFonts w:ascii="Calibri" w:hAnsi="Calibri" w:cs="Calibri"/>
                <w:sz w:val="24"/>
                <w:szCs w:val="24"/>
                <w:lang w:val="en-GB"/>
              </w:rPr>
              <w:t>D</w:t>
            </w:r>
            <w:r w:rsidR="00D57DB9" w:rsidRPr="00671D5E">
              <w:rPr>
                <w:rFonts w:ascii="Calibri" w:hAnsi="Calibri" w:cs="Calibri"/>
                <w:sz w:val="24"/>
                <w:szCs w:val="24"/>
                <w:lang w:val="en-GB"/>
              </w:rPr>
              <w:t>ays</w:t>
            </w:r>
          </w:p>
        </w:tc>
      </w:tr>
    </w:tbl>
    <w:p w14:paraId="3CE28D4A" w14:textId="77777777" w:rsidR="00D57DB9" w:rsidRPr="00671D5E" w:rsidRDefault="00D57DB9" w:rsidP="005D5BA5">
      <w:pPr>
        <w:widowControl w:val="0"/>
        <w:ind w:left="363"/>
        <w:jc w:val="both"/>
        <w:rPr>
          <w:rFonts w:ascii="Calibri" w:hAnsi="Calibri" w:cs="Calibri"/>
          <w:sz w:val="24"/>
          <w:szCs w:val="24"/>
          <w:lang w:val="en-GB"/>
        </w:rPr>
      </w:pPr>
    </w:p>
    <w:p w14:paraId="03E60B2D" w14:textId="77777777" w:rsidR="00D57DB9" w:rsidRPr="00671D5E" w:rsidRDefault="00D57DB9" w:rsidP="005D5BA5">
      <w:pPr>
        <w:widowControl w:val="0"/>
        <w:ind w:left="363"/>
        <w:jc w:val="both"/>
        <w:rPr>
          <w:rFonts w:ascii="Calibri" w:hAnsi="Calibri" w:cs="Calibri"/>
          <w:sz w:val="24"/>
          <w:szCs w:val="24"/>
          <w:lang w:val="en-GB"/>
        </w:rPr>
      </w:pPr>
    </w:p>
    <w:p w14:paraId="6FF98A1F"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b/>
          <w:sz w:val="24"/>
          <w:szCs w:val="24"/>
          <w:lang w:val="en-GB"/>
        </w:rPr>
        <w:t xml:space="preserve">Cracks in Linings </w:t>
      </w:r>
      <w:r w:rsidRPr="00671D5E">
        <w:rPr>
          <w:rFonts w:ascii="Calibri" w:hAnsi="Calibri" w:cs="Calibri"/>
          <w:sz w:val="24"/>
          <w:szCs w:val="24"/>
          <w:lang w:val="en-GB"/>
        </w:rPr>
        <w:t xml:space="preserve">DIN 1624 Clause 6.5: Single cracks shall not exceed 2.5 mm. Expansion cracks </w:t>
      </w:r>
      <w:proofErr w:type="gramStart"/>
      <w:r w:rsidRPr="00671D5E">
        <w:rPr>
          <w:rFonts w:ascii="Calibri" w:hAnsi="Calibri" w:cs="Calibri"/>
          <w:sz w:val="24"/>
          <w:szCs w:val="24"/>
          <w:lang w:val="en-GB"/>
        </w:rPr>
        <w:t>as a result of</w:t>
      </w:r>
      <w:proofErr w:type="gramEnd"/>
      <w:r w:rsidRPr="00671D5E">
        <w:rPr>
          <w:rFonts w:ascii="Calibri" w:hAnsi="Calibri" w:cs="Calibri"/>
          <w:sz w:val="24"/>
          <w:szCs w:val="24"/>
          <w:lang w:val="en-GB"/>
        </w:rPr>
        <w:t xml:space="preserve"> transport or in service use wider than 1.5 mm shall be repaired unless it can be demonstrated to the satisfaction of the purchaser that cracks will heal autogenously under constant soaking of water.</w:t>
      </w:r>
    </w:p>
    <w:p w14:paraId="41A1092D" w14:textId="77777777" w:rsidR="00D57DB9" w:rsidRPr="00671D5E" w:rsidRDefault="00D57DB9" w:rsidP="005D5BA5">
      <w:pPr>
        <w:widowControl w:val="0"/>
        <w:ind w:left="363"/>
        <w:jc w:val="both"/>
        <w:rPr>
          <w:rFonts w:ascii="Calibri" w:hAnsi="Calibri" w:cs="Calibri"/>
          <w:b/>
          <w:sz w:val="24"/>
          <w:szCs w:val="24"/>
          <w:lang w:val="en-GB"/>
        </w:rPr>
      </w:pPr>
    </w:p>
    <w:p w14:paraId="0169293E"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b/>
          <w:sz w:val="24"/>
          <w:szCs w:val="24"/>
          <w:lang w:val="en-GB"/>
        </w:rPr>
        <w:t xml:space="preserve">Condition of Linings </w:t>
      </w:r>
      <w:r w:rsidRPr="00671D5E">
        <w:rPr>
          <w:rFonts w:ascii="Calibri" w:hAnsi="Calibri" w:cs="Calibri"/>
          <w:sz w:val="24"/>
          <w:szCs w:val="24"/>
          <w:lang w:val="en-GB"/>
        </w:rPr>
        <w:t>(DIN 2614 Clause 6.5): Linings of pipes shall be as smooth as possible without surface irregularities exceeding 1 mm in depth determined by measuring the distance from a 30 mm straight edge placed on the lining in the direction of the pipe axis. Localised irregularities of up to 2.5 mm in depth are allowed on fittings.</w:t>
      </w:r>
    </w:p>
    <w:p w14:paraId="03CC5A65" w14:textId="77777777" w:rsidR="00D57DB9" w:rsidRPr="00671D5E" w:rsidRDefault="00D57DB9" w:rsidP="005D5BA5">
      <w:pPr>
        <w:widowControl w:val="0"/>
        <w:ind w:left="363"/>
        <w:jc w:val="both"/>
        <w:rPr>
          <w:rFonts w:ascii="Calibri" w:hAnsi="Calibri" w:cs="Calibri"/>
          <w:b/>
          <w:sz w:val="24"/>
          <w:szCs w:val="24"/>
          <w:lang w:val="en-GB"/>
        </w:rPr>
      </w:pPr>
    </w:p>
    <w:p w14:paraId="6DFCC991"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Cured linings shall not have loose sand particles. Protruding, firmly embedded sand grains shall be permitted.</w:t>
      </w:r>
    </w:p>
    <w:p w14:paraId="63ACB6A2" w14:textId="77777777" w:rsidR="00D57DB9" w:rsidRPr="00671D5E" w:rsidRDefault="00D57DB9" w:rsidP="005D5BA5">
      <w:pPr>
        <w:widowControl w:val="0"/>
        <w:ind w:left="363"/>
        <w:jc w:val="both"/>
        <w:rPr>
          <w:rFonts w:ascii="Calibri" w:hAnsi="Calibri" w:cs="Calibri"/>
          <w:sz w:val="24"/>
          <w:szCs w:val="24"/>
          <w:lang w:val="en-GB"/>
        </w:rPr>
      </w:pPr>
    </w:p>
    <w:p w14:paraId="3651F236"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b/>
          <w:sz w:val="24"/>
          <w:szCs w:val="24"/>
          <w:lang w:val="en-GB"/>
        </w:rPr>
        <w:t>Hydraulic roughness,</w:t>
      </w:r>
      <w:r w:rsidRPr="00671D5E">
        <w:rPr>
          <w:rFonts w:ascii="Calibri" w:hAnsi="Calibri" w:cs="Calibri"/>
          <w:sz w:val="24"/>
          <w:szCs w:val="24"/>
          <w:lang w:val="en-GB"/>
        </w:rPr>
        <w:t xml:space="preserve"> </w:t>
      </w:r>
      <w:proofErr w:type="spellStart"/>
      <w:r w:rsidRPr="00671D5E">
        <w:rPr>
          <w:rFonts w:ascii="Calibri" w:hAnsi="Calibri" w:cs="Calibri"/>
          <w:sz w:val="24"/>
          <w:szCs w:val="24"/>
          <w:lang w:val="en-GB"/>
        </w:rPr>
        <w:t>ks</w:t>
      </w:r>
      <w:proofErr w:type="spellEnd"/>
      <w:r w:rsidRPr="00671D5E">
        <w:rPr>
          <w:rFonts w:ascii="Calibri" w:hAnsi="Calibri" w:cs="Calibri"/>
          <w:sz w:val="24"/>
          <w:szCs w:val="24"/>
          <w:lang w:val="en-GB"/>
        </w:rPr>
        <w:t>, shall not exceed 0.1 mm.</w:t>
      </w:r>
    </w:p>
    <w:p w14:paraId="2C8D472F" w14:textId="77777777" w:rsidR="00D57DB9" w:rsidRPr="00671D5E" w:rsidRDefault="00D57DB9" w:rsidP="005D5BA5">
      <w:pPr>
        <w:widowControl w:val="0"/>
        <w:ind w:left="363"/>
        <w:jc w:val="both"/>
        <w:rPr>
          <w:rFonts w:ascii="Calibri" w:hAnsi="Calibri" w:cs="Calibri"/>
          <w:sz w:val="24"/>
          <w:szCs w:val="24"/>
          <w:lang w:val="en-GB"/>
        </w:rPr>
      </w:pPr>
    </w:p>
    <w:p w14:paraId="230F7BD8" w14:textId="77777777" w:rsidR="00D57DB9" w:rsidRPr="00671D5E" w:rsidRDefault="00D57DB9" w:rsidP="005D5BA5">
      <w:pPr>
        <w:pStyle w:val="Heading4"/>
        <w:widowControl w:val="0"/>
        <w:spacing w:before="0" w:after="0"/>
        <w:jc w:val="both"/>
        <w:rPr>
          <w:rFonts w:ascii="Calibri" w:hAnsi="Calibri" w:cs="Calibri"/>
          <w:sz w:val="24"/>
          <w:szCs w:val="24"/>
          <w:lang w:val="en-GB"/>
        </w:rPr>
      </w:pPr>
      <w:r w:rsidRPr="00671D5E">
        <w:rPr>
          <w:rFonts w:ascii="Calibri" w:hAnsi="Calibri" w:cs="Calibri"/>
          <w:sz w:val="24"/>
          <w:szCs w:val="24"/>
          <w:lang w:val="en-GB"/>
        </w:rPr>
        <w:t xml:space="preserve">Pipes of </w:t>
      </w:r>
      <w:proofErr w:type="spellStart"/>
      <w:r w:rsidR="00A61141" w:rsidRPr="00671D5E">
        <w:rPr>
          <w:rFonts w:ascii="Calibri" w:hAnsi="Calibri" w:cs="Calibri"/>
          <w:sz w:val="24"/>
          <w:szCs w:val="24"/>
          <w:lang w:val="en-GB"/>
        </w:rPr>
        <w:t>UnPlasticised</w:t>
      </w:r>
      <w:proofErr w:type="spellEnd"/>
      <w:r w:rsidRPr="00671D5E">
        <w:rPr>
          <w:rFonts w:ascii="Calibri" w:hAnsi="Calibri" w:cs="Calibri"/>
          <w:sz w:val="24"/>
          <w:szCs w:val="24"/>
          <w:lang w:val="en-GB"/>
        </w:rPr>
        <w:t xml:space="preserve"> Polyvinyl Chloride for Pressure Systems</w:t>
      </w:r>
    </w:p>
    <w:p w14:paraId="4EE55097" w14:textId="77777777" w:rsidR="00D57DB9" w:rsidRPr="00671D5E" w:rsidRDefault="00D57DB9" w:rsidP="005D5BA5">
      <w:pPr>
        <w:widowControl w:val="0"/>
        <w:tabs>
          <w:tab w:val="left" w:pos="-1440"/>
          <w:tab w:val="left" w:pos="-720"/>
        </w:tabs>
        <w:ind w:left="720"/>
        <w:jc w:val="both"/>
        <w:rPr>
          <w:rFonts w:ascii="Calibri" w:hAnsi="Calibri" w:cs="Calibri"/>
          <w:sz w:val="24"/>
          <w:szCs w:val="24"/>
          <w:lang w:val="en-GB"/>
        </w:rPr>
      </w:pPr>
    </w:p>
    <w:p w14:paraId="3DAA866B" w14:textId="77777777" w:rsidR="00D57DB9" w:rsidRPr="00671D5E" w:rsidRDefault="00D57DB9" w:rsidP="005D5BA5">
      <w:pPr>
        <w:widowControl w:val="0"/>
        <w:numPr>
          <w:ilvl w:val="0"/>
          <w:numId w:val="17"/>
        </w:numPr>
        <w:tabs>
          <w:tab w:val="left" w:pos="-1440"/>
          <w:tab w:val="left" w:pos="-720"/>
        </w:tabs>
        <w:jc w:val="both"/>
        <w:rPr>
          <w:rFonts w:ascii="Calibri" w:hAnsi="Calibri" w:cs="Calibri"/>
          <w:b/>
          <w:bCs/>
          <w:sz w:val="24"/>
          <w:szCs w:val="24"/>
          <w:lang w:val="en-GB"/>
        </w:rPr>
      </w:pPr>
      <w:r w:rsidRPr="00671D5E">
        <w:rPr>
          <w:rFonts w:ascii="Calibri" w:hAnsi="Calibri" w:cs="Calibri"/>
          <w:b/>
          <w:bCs/>
          <w:sz w:val="24"/>
          <w:szCs w:val="24"/>
          <w:lang w:val="en-GB"/>
        </w:rPr>
        <w:t>Standards and Codes of Practice</w:t>
      </w:r>
    </w:p>
    <w:p w14:paraId="68AE7378"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46359C95" w14:textId="77777777" w:rsidR="00D57DB9" w:rsidRPr="00671D5E" w:rsidRDefault="00D57DB9" w:rsidP="005D5BA5">
      <w:pPr>
        <w:widowControl w:val="0"/>
        <w:tabs>
          <w:tab w:val="left" w:pos="-1440"/>
          <w:tab w:val="left" w:pos="-720"/>
        </w:tabs>
        <w:ind w:left="2433" w:hanging="2070"/>
        <w:jc w:val="both"/>
        <w:rPr>
          <w:rFonts w:ascii="Calibri" w:hAnsi="Calibri" w:cs="Calibri"/>
          <w:sz w:val="24"/>
          <w:szCs w:val="24"/>
          <w:lang w:val="en-GB"/>
        </w:rPr>
      </w:pPr>
      <w:r w:rsidRPr="00671D5E">
        <w:rPr>
          <w:rFonts w:ascii="Calibri" w:hAnsi="Calibri" w:cs="Calibri"/>
          <w:sz w:val="24"/>
          <w:szCs w:val="24"/>
          <w:lang w:val="en-GB"/>
        </w:rPr>
        <w:t>The latest editions of the following Standards and Codes of Practice shall apply:</w:t>
      </w:r>
    </w:p>
    <w:p w14:paraId="33CE2273" w14:textId="77777777" w:rsidR="00D57DB9" w:rsidRPr="00671D5E" w:rsidRDefault="00D57DB9" w:rsidP="005D5BA5">
      <w:pPr>
        <w:widowControl w:val="0"/>
        <w:tabs>
          <w:tab w:val="left" w:pos="-1440"/>
          <w:tab w:val="left" w:pos="-720"/>
        </w:tabs>
        <w:ind w:left="2070" w:hanging="2070"/>
        <w:jc w:val="both"/>
        <w:rPr>
          <w:rFonts w:ascii="Calibri" w:hAnsi="Calibri" w:cs="Calibri"/>
          <w:sz w:val="24"/>
          <w:szCs w:val="24"/>
          <w:lang w:val="en-GB"/>
        </w:rPr>
      </w:pPr>
    </w:p>
    <w:p w14:paraId="58CA9844" w14:textId="77777777" w:rsidR="00D57DB9" w:rsidRPr="00671D5E" w:rsidRDefault="00D57DB9" w:rsidP="005D5BA5">
      <w:pPr>
        <w:widowControl w:val="0"/>
        <w:tabs>
          <w:tab w:val="left" w:pos="-1440"/>
          <w:tab w:val="left" w:pos="-720"/>
        </w:tabs>
        <w:ind w:left="2433" w:hanging="2070"/>
        <w:jc w:val="both"/>
        <w:rPr>
          <w:rFonts w:ascii="Calibri" w:hAnsi="Calibri" w:cs="Calibri"/>
          <w:sz w:val="24"/>
          <w:szCs w:val="24"/>
          <w:u w:val="single"/>
          <w:lang w:val="en-GB"/>
        </w:rPr>
      </w:pPr>
      <w:r w:rsidRPr="00671D5E">
        <w:rPr>
          <w:rFonts w:ascii="Calibri" w:hAnsi="Calibri" w:cs="Calibri"/>
          <w:sz w:val="24"/>
          <w:szCs w:val="24"/>
          <w:u w:val="single"/>
          <w:lang w:val="en-GB"/>
        </w:rPr>
        <w:t>Standards:</w:t>
      </w:r>
    </w:p>
    <w:p w14:paraId="59CA3B16" w14:textId="77777777" w:rsidR="00D57DB9" w:rsidRPr="00671D5E" w:rsidRDefault="00D57DB9" w:rsidP="005D5BA5">
      <w:pPr>
        <w:widowControl w:val="0"/>
        <w:tabs>
          <w:tab w:val="left" w:pos="-1440"/>
          <w:tab w:val="left" w:pos="-720"/>
        </w:tabs>
        <w:ind w:left="2070" w:hanging="2070"/>
        <w:jc w:val="both"/>
        <w:rPr>
          <w:rFonts w:ascii="Calibri" w:hAnsi="Calibri" w:cs="Calibri"/>
          <w:sz w:val="24"/>
          <w:szCs w:val="24"/>
          <w:lang w:val="en-GB"/>
        </w:rPr>
      </w:pPr>
    </w:p>
    <w:p w14:paraId="60A95489"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ISO     161</w:t>
      </w:r>
    </w:p>
    <w:p w14:paraId="5CF92296" w14:textId="77777777" w:rsidR="00D57DB9" w:rsidRPr="00671D5E" w:rsidRDefault="00D57DB9" w:rsidP="005D5BA5">
      <w:pPr>
        <w:widowControl w:val="0"/>
        <w:ind w:left="363"/>
        <w:jc w:val="both"/>
        <w:rPr>
          <w:rFonts w:ascii="Calibri" w:hAnsi="Calibri" w:cs="Calibri"/>
          <w:sz w:val="24"/>
          <w:szCs w:val="24"/>
          <w:lang w:val="en-GB"/>
        </w:rPr>
      </w:pPr>
    </w:p>
    <w:p w14:paraId="5A076123"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ISO    2441</w:t>
      </w:r>
    </w:p>
    <w:p w14:paraId="3BCBCB4C" w14:textId="77777777" w:rsidR="00D57DB9" w:rsidRPr="00671D5E" w:rsidRDefault="00D57DB9" w:rsidP="005D5BA5">
      <w:pPr>
        <w:widowControl w:val="0"/>
        <w:ind w:left="363"/>
        <w:jc w:val="both"/>
        <w:rPr>
          <w:rFonts w:ascii="Calibri" w:hAnsi="Calibri" w:cs="Calibri"/>
          <w:sz w:val="24"/>
          <w:szCs w:val="24"/>
          <w:lang w:val="en-GB"/>
        </w:rPr>
      </w:pPr>
    </w:p>
    <w:p w14:paraId="28CF4E57"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DIN   8061</w:t>
      </w:r>
    </w:p>
    <w:p w14:paraId="5B48A671" w14:textId="77777777" w:rsidR="00D57DB9" w:rsidRPr="00671D5E" w:rsidRDefault="00D57DB9" w:rsidP="005D5BA5">
      <w:pPr>
        <w:widowControl w:val="0"/>
        <w:ind w:left="363"/>
        <w:jc w:val="both"/>
        <w:rPr>
          <w:rFonts w:ascii="Calibri" w:hAnsi="Calibri" w:cs="Calibri"/>
          <w:sz w:val="24"/>
          <w:szCs w:val="24"/>
          <w:lang w:val="en-GB"/>
        </w:rPr>
      </w:pPr>
    </w:p>
    <w:p w14:paraId="4D9057F0"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DIN   8062</w:t>
      </w:r>
    </w:p>
    <w:p w14:paraId="675380AA" w14:textId="77777777" w:rsidR="00D57DB9" w:rsidRPr="00671D5E" w:rsidRDefault="00D57DB9" w:rsidP="005D5BA5">
      <w:pPr>
        <w:widowControl w:val="0"/>
        <w:ind w:left="363"/>
        <w:jc w:val="both"/>
        <w:rPr>
          <w:rFonts w:ascii="Calibri" w:hAnsi="Calibri" w:cs="Calibri"/>
          <w:sz w:val="24"/>
          <w:szCs w:val="24"/>
          <w:lang w:val="en-GB"/>
        </w:rPr>
      </w:pPr>
    </w:p>
    <w:p w14:paraId="3ED23EB5"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DIN   8063</w:t>
      </w:r>
    </w:p>
    <w:p w14:paraId="2D830042" w14:textId="77777777" w:rsidR="00D57DB9" w:rsidRPr="00671D5E" w:rsidRDefault="00D57DB9" w:rsidP="005D5BA5">
      <w:pPr>
        <w:widowControl w:val="0"/>
        <w:ind w:left="363"/>
        <w:jc w:val="both"/>
        <w:rPr>
          <w:rFonts w:ascii="Calibri" w:hAnsi="Calibri" w:cs="Calibri"/>
          <w:sz w:val="24"/>
          <w:szCs w:val="24"/>
          <w:lang w:val="en-GB"/>
        </w:rPr>
      </w:pPr>
    </w:p>
    <w:p w14:paraId="4B74EA7F"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DIN 16451</w:t>
      </w:r>
    </w:p>
    <w:p w14:paraId="46CCE917" w14:textId="77777777" w:rsidR="00D57DB9" w:rsidRPr="00671D5E" w:rsidRDefault="00D57DB9" w:rsidP="005D5BA5">
      <w:pPr>
        <w:widowControl w:val="0"/>
        <w:ind w:left="363"/>
        <w:jc w:val="both"/>
        <w:rPr>
          <w:rFonts w:ascii="Calibri" w:hAnsi="Calibri" w:cs="Calibri"/>
          <w:sz w:val="24"/>
          <w:szCs w:val="24"/>
          <w:lang w:val="en-GB"/>
        </w:rPr>
      </w:pPr>
    </w:p>
    <w:p w14:paraId="6E355655"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DIN 16929</w:t>
      </w:r>
    </w:p>
    <w:p w14:paraId="70D96B49" w14:textId="77777777" w:rsidR="00D57DB9" w:rsidRPr="00671D5E" w:rsidRDefault="00D57DB9" w:rsidP="005D5BA5">
      <w:pPr>
        <w:widowControl w:val="0"/>
        <w:ind w:left="363"/>
        <w:jc w:val="both"/>
        <w:rPr>
          <w:rFonts w:ascii="Calibri" w:hAnsi="Calibri" w:cs="Calibri"/>
          <w:sz w:val="24"/>
          <w:szCs w:val="24"/>
          <w:lang w:val="en-GB"/>
        </w:rPr>
      </w:pPr>
    </w:p>
    <w:p w14:paraId="2876B3FE"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DIN 19532</w:t>
      </w:r>
    </w:p>
    <w:p w14:paraId="162343FA"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44CD0D84"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05CA0C62" w14:textId="77777777" w:rsidR="00D57DB9" w:rsidRPr="00671D5E" w:rsidRDefault="00D57DB9" w:rsidP="005D5BA5">
      <w:pPr>
        <w:widowControl w:val="0"/>
        <w:tabs>
          <w:tab w:val="left" w:pos="-1440"/>
          <w:tab w:val="left" w:pos="-720"/>
        </w:tabs>
        <w:ind w:left="2433" w:hanging="2070"/>
        <w:jc w:val="both"/>
        <w:rPr>
          <w:rFonts w:ascii="Calibri" w:hAnsi="Calibri" w:cs="Calibri"/>
          <w:sz w:val="24"/>
          <w:szCs w:val="24"/>
          <w:u w:val="single"/>
          <w:lang w:val="en-GB"/>
        </w:rPr>
      </w:pPr>
      <w:r w:rsidRPr="00671D5E">
        <w:rPr>
          <w:rFonts w:ascii="Calibri" w:hAnsi="Calibri" w:cs="Calibri"/>
          <w:sz w:val="24"/>
          <w:szCs w:val="24"/>
          <w:u w:val="single"/>
          <w:lang w:val="en-GB"/>
        </w:rPr>
        <w:t>Codes of Practice:</w:t>
      </w:r>
    </w:p>
    <w:p w14:paraId="0E5EEF3F"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1C13F53F"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DVGW W 320</w:t>
      </w:r>
    </w:p>
    <w:p w14:paraId="017DFA3C" w14:textId="77777777" w:rsidR="00D57DB9" w:rsidRPr="00671D5E" w:rsidRDefault="00D57DB9" w:rsidP="005D5BA5">
      <w:pPr>
        <w:widowControl w:val="0"/>
        <w:ind w:left="363"/>
        <w:jc w:val="both"/>
        <w:rPr>
          <w:rFonts w:ascii="Calibri" w:hAnsi="Calibri" w:cs="Calibri"/>
          <w:sz w:val="24"/>
          <w:szCs w:val="24"/>
          <w:lang w:val="en-GB"/>
        </w:rPr>
      </w:pPr>
    </w:p>
    <w:p w14:paraId="7324C50C"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DVGW W 323/1</w:t>
      </w:r>
    </w:p>
    <w:p w14:paraId="486D2828" w14:textId="77777777" w:rsidR="00D57DB9" w:rsidRPr="00671D5E" w:rsidRDefault="00D57DB9" w:rsidP="005D5BA5">
      <w:pPr>
        <w:widowControl w:val="0"/>
        <w:ind w:left="363"/>
        <w:jc w:val="both"/>
        <w:rPr>
          <w:rFonts w:ascii="Calibri" w:hAnsi="Calibri" w:cs="Calibri"/>
          <w:sz w:val="24"/>
          <w:szCs w:val="24"/>
          <w:lang w:val="en-GB"/>
        </w:rPr>
      </w:pPr>
    </w:p>
    <w:p w14:paraId="4DE47CDD"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DVGW W 325</w:t>
      </w:r>
    </w:p>
    <w:p w14:paraId="6DE2FEB1" w14:textId="77777777" w:rsidR="00D57DB9" w:rsidRPr="00671D5E" w:rsidRDefault="00D57DB9" w:rsidP="005D5BA5">
      <w:pPr>
        <w:widowControl w:val="0"/>
        <w:tabs>
          <w:tab w:val="left" w:pos="-1440"/>
          <w:tab w:val="left" w:pos="-720"/>
        </w:tabs>
        <w:ind w:left="2070" w:hanging="2070"/>
        <w:jc w:val="both"/>
        <w:rPr>
          <w:rFonts w:ascii="Calibri" w:hAnsi="Calibri" w:cs="Calibri"/>
          <w:sz w:val="24"/>
          <w:szCs w:val="24"/>
          <w:lang w:val="en-GB"/>
        </w:rPr>
      </w:pPr>
    </w:p>
    <w:p w14:paraId="60A3A45F" w14:textId="77777777" w:rsidR="00D57DB9" w:rsidRPr="00671D5E" w:rsidRDefault="00D57DB9" w:rsidP="005D5BA5">
      <w:pPr>
        <w:widowControl w:val="0"/>
        <w:numPr>
          <w:ilvl w:val="0"/>
          <w:numId w:val="17"/>
        </w:numPr>
        <w:tabs>
          <w:tab w:val="left" w:pos="-1440"/>
          <w:tab w:val="left" w:pos="-720"/>
        </w:tabs>
        <w:jc w:val="both"/>
        <w:rPr>
          <w:rFonts w:ascii="Calibri" w:hAnsi="Calibri" w:cs="Calibri"/>
          <w:b/>
          <w:bCs/>
          <w:sz w:val="24"/>
          <w:szCs w:val="24"/>
          <w:lang w:val="en-GB"/>
        </w:rPr>
      </w:pPr>
      <w:r w:rsidRPr="00671D5E">
        <w:rPr>
          <w:rFonts w:ascii="Calibri" w:hAnsi="Calibri" w:cs="Calibri"/>
          <w:b/>
          <w:bCs/>
          <w:sz w:val="24"/>
          <w:szCs w:val="24"/>
          <w:lang w:val="en-GB"/>
        </w:rPr>
        <w:t>Descriptions for Straight Pipes</w:t>
      </w:r>
    </w:p>
    <w:p w14:paraId="7287B6D4"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7DAC0A34" w14:textId="77777777" w:rsidR="00D57DB9" w:rsidRPr="00671D5E" w:rsidRDefault="00D57DB9" w:rsidP="005D5BA5">
      <w:pPr>
        <w:widowControl w:val="0"/>
        <w:tabs>
          <w:tab w:val="left" w:pos="-1440"/>
          <w:tab w:val="left" w:pos="-720"/>
        </w:tabs>
        <w:ind w:left="363"/>
        <w:jc w:val="both"/>
        <w:rPr>
          <w:rFonts w:ascii="Calibri" w:hAnsi="Calibri" w:cs="Calibri"/>
          <w:sz w:val="24"/>
          <w:szCs w:val="24"/>
          <w:lang w:val="en-GB"/>
        </w:rPr>
      </w:pPr>
      <w:r w:rsidRPr="00671D5E">
        <w:rPr>
          <w:rFonts w:ascii="Calibri" w:hAnsi="Calibri" w:cs="Calibri"/>
          <w:sz w:val="24"/>
          <w:szCs w:val="24"/>
          <w:lang w:val="en-GB"/>
        </w:rPr>
        <w:t>Geometric properties shall be as follows (for PN 10):</w:t>
      </w:r>
    </w:p>
    <w:p w14:paraId="5022F28E"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6B7FF49D"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9"/>
        <w:gridCol w:w="1332"/>
        <w:gridCol w:w="1247"/>
        <w:gridCol w:w="1949"/>
      </w:tblGrid>
      <w:tr w:rsidR="00D57DB9" w:rsidRPr="00671D5E" w14:paraId="03C14E70" w14:textId="77777777" w:rsidTr="00D57DB9">
        <w:trPr>
          <w:jc w:val="center"/>
        </w:trPr>
        <w:tc>
          <w:tcPr>
            <w:tcW w:w="1039" w:type="dxa"/>
            <w:tcBorders>
              <w:top w:val="single" w:sz="4" w:space="0" w:color="auto"/>
              <w:left w:val="single" w:sz="4" w:space="0" w:color="auto"/>
              <w:bottom w:val="single" w:sz="4" w:space="0" w:color="auto"/>
              <w:right w:val="single" w:sz="4" w:space="0" w:color="auto"/>
            </w:tcBorders>
            <w:hideMark/>
          </w:tcPr>
          <w:p w14:paraId="028D0CD7" w14:textId="77777777" w:rsidR="00D57DB9" w:rsidRPr="00671D5E" w:rsidRDefault="00D57DB9" w:rsidP="005D5BA5">
            <w:pPr>
              <w:widowControl w:val="0"/>
              <w:jc w:val="both"/>
              <w:rPr>
                <w:rFonts w:ascii="Calibri" w:hAnsi="Calibri" w:cs="Calibri"/>
                <w:b/>
                <w:sz w:val="24"/>
                <w:szCs w:val="24"/>
                <w:lang w:val="en-GB"/>
              </w:rPr>
            </w:pPr>
            <w:r w:rsidRPr="00671D5E">
              <w:rPr>
                <w:rFonts w:ascii="Calibri" w:hAnsi="Calibri" w:cs="Calibri"/>
                <w:b/>
                <w:sz w:val="24"/>
                <w:szCs w:val="24"/>
                <w:lang w:val="en-GB"/>
              </w:rPr>
              <w:t>DN</w:t>
            </w:r>
          </w:p>
          <w:p w14:paraId="2CB17D55" w14:textId="77777777" w:rsidR="00D57DB9" w:rsidRPr="00671D5E" w:rsidRDefault="00D57DB9" w:rsidP="005D5BA5">
            <w:pPr>
              <w:widowControl w:val="0"/>
              <w:jc w:val="both"/>
              <w:rPr>
                <w:rFonts w:ascii="Calibri" w:hAnsi="Calibri" w:cs="Calibri"/>
                <w:b/>
                <w:sz w:val="24"/>
                <w:szCs w:val="24"/>
                <w:lang w:val="en-GB"/>
              </w:rPr>
            </w:pPr>
            <w:r w:rsidRPr="00671D5E">
              <w:rPr>
                <w:rFonts w:ascii="Calibri" w:hAnsi="Calibri" w:cs="Calibri"/>
                <w:b/>
                <w:sz w:val="24"/>
                <w:szCs w:val="24"/>
                <w:lang w:val="en-GB"/>
              </w:rPr>
              <w:t>(mm)</w:t>
            </w:r>
          </w:p>
        </w:tc>
        <w:tc>
          <w:tcPr>
            <w:tcW w:w="1332" w:type="dxa"/>
            <w:tcBorders>
              <w:top w:val="single" w:sz="4" w:space="0" w:color="auto"/>
              <w:left w:val="single" w:sz="4" w:space="0" w:color="auto"/>
              <w:bottom w:val="single" w:sz="4" w:space="0" w:color="auto"/>
              <w:right w:val="single" w:sz="4" w:space="0" w:color="auto"/>
            </w:tcBorders>
            <w:hideMark/>
          </w:tcPr>
          <w:p w14:paraId="3345FB79" w14:textId="77777777" w:rsidR="00D57DB9" w:rsidRPr="00671D5E" w:rsidRDefault="00D57DB9" w:rsidP="005D5BA5">
            <w:pPr>
              <w:widowControl w:val="0"/>
              <w:jc w:val="both"/>
              <w:rPr>
                <w:rFonts w:ascii="Calibri" w:hAnsi="Calibri" w:cs="Calibri"/>
                <w:b/>
                <w:sz w:val="24"/>
                <w:szCs w:val="24"/>
                <w:lang w:val="en-GB"/>
              </w:rPr>
            </w:pPr>
            <w:r w:rsidRPr="00671D5E">
              <w:rPr>
                <w:rFonts w:ascii="Calibri" w:hAnsi="Calibri" w:cs="Calibri"/>
                <w:b/>
                <w:sz w:val="24"/>
                <w:szCs w:val="24"/>
                <w:lang w:val="en-GB"/>
              </w:rPr>
              <w:t>D external (mm)</w:t>
            </w:r>
          </w:p>
        </w:tc>
        <w:tc>
          <w:tcPr>
            <w:tcW w:w="1247" w:type="dxa"/>
            <w:tcBorders>
              <w:top w:val="single" w:sz="4" w:space="0" w:color="auto"/>
              <w:left w:val="single" w:sz="4" w:space="0" w:color="auto"/>
              <w:bottom w:val="single" w:sz="4" w:space="0" w:color="auto"/>
              <w:right w:val="single" w:sz="4" w:space="0" w:color="auto"/>
            </w:tcBorders>
            <w:hideMark/>
          </w:tcPr>
          <w:p w14:paraId="1A91D9ED" w14:textId="77777777" w:rsidR="00D57DB9" w:rsidRPr="00671D5E" w:rsidRDefault="00D57DB9" w:rsidP="005D5BA5">
            <w:pPr>
              <w:widowControl w:val="0"/>
              <w:jc w:val="both"/>
              <w:rPr>
                <w:rFonts w:ascii="Calibri" w:hAnsi="Calibri" w:cs="Calibri"/>
                <w:b/>
                <w:sz w:val="24"/>
                <w:szCs w:val="24"/>
                <w:lang w:val="en-GB"/>
              </w:rPr>
            </w:pPr>
            <w:r w:rsidRPr="00671D5E">
              <w:rPr>
                <w:rFonts w:ascii="Calibri" w:hAnsi="Calibri" w:cs="Calibri"/>
                <w:b/>
                <w:sz w:val="24"/>
                <w:szCs w:val="24"/>
                <w:lang w:val="en-GB"/>
              </w:rPr>
              <w:t>Thickness (mm)</w:t>
            </w:r>
          </w:p>
        </w:tc>
        <w:tc>
          <w:tcPr>
            <w:tcW w:w="1949" w:type="dxa"/>
            <w:tcBorders>
              <w:top w:val="single" w:sz="4" w:space="0" w:color="auto"/>
              <w:left w:val="single" w:sz="4" w:space="0" w:color="auto"/>
              <w:bottom w:val="single" w:sz="4" w:space="0" w:color="auto"/>
              <w:right w:val="single" w:sz="4" w:space="0" w:color="auto"/>
            </w:tcBorders>
            <w:hideMark/>
          </w:tcPr>
          <w:p w14:paraId="450FECA0" w14:textId="77777777" w:rsidR="00D57DB9" w:rsidRPr="00671D5E" w:rsidRDefault="00D57DB9" w:rsidP="005D5BA5">
            <w:pPr>
              <w:widowControl w:val="0"/>
              <w:jc w:val="both"/>
              <w:rPr>
                <w:rFonts w:ascii="Calibri" w:hAnsi="Calibri" w:cs="Calibri"/>
                <w:b/>
                <w:sz w:val="24"/>
                <w:szCs w:val="24"/>
                <w:lang w:val="en-GB"/>
              </w:rPr>
            </w:pPr>
            <w:r w:rsidRPr="00671D5E">
              <w:rPr>
                <w:rFonts w:ascii="Calibri" w:hAnsi="Calibri" w:cs="Calibri"/>
                <w:b/>
                <w:sz w:val="24"/>
                <w:szCs w:val="24"/>
                <w:lang w:val="en-GB"/>
              </w:rPr>
              <w:t>Chamfer Length</w:t>
            </w:r>
          </w:p>
          <w:p w14:paraId="449C274B" w14:textId="77777777" w:rsidR="00D57DB9" w:rsidRPr="00671D5E" w:rsidRDefault="00D57DB9" w:rsidP="005D5BA5">
            <w:pPr>
              <w:widowControl w:val="0"/>
              <w:jc w:val="both"/>
              <w:rPr>
                <w:rFonts w:ascii="Calibri" w:hAnsi="Calibri" w:cs="Calibri"/>
                <w:b/>
                <w:sz w:val="24"/>
                <w:szCs w:val="24"/>
                <w:lang w:val="en-GB"/>
              </w:rPr>
            </w:pPr>
            <w:r w:rsidRPr="00671D5E">
              <w:rPr>
                <w:rFonts w:ascii="Calibri" w:hAnsi="Calibri" w:cs="Calibri"/>
                <w:b/>
                <w:sz w:val="24"/>
                <w:szCs w:val="24"/>
                <w:lang w:val="en-GB"/>
              </w:rPr>
              <w:t>(mm)</w:t>
            </w:r>
          </w:p>
        </w:tc>
      </w:tr>
      <w:tr w:rsidR="00D57DB9" w:rsidRPr="00671D5E" w14:paraId="2667A1C2" w14:textId="77777777" w:rsidTr="00D57DB9">
        <w:trPr>
          <w:jc w:val="center"/>
        </w:trPr>
        <w:tc>
          <w:tcPr>
            <w:tcW w:w="1039" w:type="dxa"/>
            <w:tcBorders>
              <w:top w:val="single" w:sz="4" w:space="0" w:color="auto"/>
              <w:left w:val="single" w:sz="4" w:space="0" w:color="auto"/>
              <w:bottom w:val="single" w:sz="4" w:space="0" w:color="auto"/>
              <w:right w:val="single" w:sz="4" w:space="0" w:color="auto"/>
            </w:tcBorders>
            <w:hideMark/>
          </w:tcPr>
          <w:p w14:paraId="4C489A06"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  50</w:t>
            </w:r>
          </w:p>
        </w:tc>
        <w:tc>
          <w:tcPr>
            <w:tcW w:w="1332" w:type="dxa"/>
            <w:tcBorders>
              <w:top w:val="single" w:sz="4" w:space="0" w:color="auto"/>
              <w:left w:val="single" w:sz="4" w:space="0" w:color="auto"/>
              <w:bottom w:val="single" w:sz="4" w:space="0" w:color="auto"/>
              <w:right w:val="single" w:sz="4" w:space="0" w:color="auto"/>
            </w:tcBorders>
            <w:hideMark/>
          </w:tcPr>
          <w:p w14:paraId="5EE7E4A5"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  63</w:t>
            </w:r>
          </w:p>
        </w:tc>
        <w:tc>
          <w:tcPr>
            <w:tcW w:w="1247" w:type="dxa"/>
            <w:tcBorders>
              <w:top w:val="single" w:sz="4" w:space="0" w:color="auto"/>
              <w:left w:val="single" w:sz="4" w:space="0" w:color="auto"/>
              <w:bottom w:val="single" w:sz="4" w:space="0" w:color="auto"/>
              <w:right w:val="single" w:sz="4" w:space="0" w:color="auto"/>
            </w:tcBorders>
            <w:hideMark/>
          </w:tcPr>
          <w:p w14:paraId="53D5CDF0"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  3.0</w:t>
            </w:r>
          </w:p>
        </w:tc>
        <w:tc>
          <w:tcPr>
            <w:tcW w:w="1949" w:type="dxa"/>
            <w:tcBorders>
              <w:top w:val="single" w:sz="4" w:space="0" w:color="auto"/>
              <w:left w:val="single" w:sz="4" w:space="0" w:color="auto"/>
              <w:bottom w:val="single" w:sz="4" w:space="0" w:color="auto"/>
              <w:right w:val="single" w:sz="4" w:space="0" w:color="auto"/>
            </w:tcBorders>
            <w:hideMark/>
          </w:tcPr>
          <w:p w14:paraId="0B013AE6"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  4.5</w:t>
            </w:r>
          </w:p>
        </w:tc>
      </w:tr>
      <w:tr w:rsidR="00D57DB9" w:rsidRPr="00671D5E" w14:paraId="29F75F96" w14:textId="77777777" w:rsidTr="00D57DB9">
        <w:trPr>
          <w:jc w:val="center"/>
        </w:trPr>
        <w:tc>
          <w:tcPr>
            <w:tcW w:w="1039" w:type="dxa"/>
            <w:tcBorders>
              <w:top w:val="single" w:sz="4" w:space="0" w:color="auto"/>
              <w:left w:val="single" w:sz="4" w:space="0" w:color="auto"/>
              <w:bottom w:val="single" w:sz="4" w:space="0" w:color="auto"/>
              <w:right w:val="single" w:sz="4" w:space="0" w:color="auto"/>
            </w:tcBorders>
            <w:hideMark/>
          </w:tcPr>
          <w:p w14:paraId="5D0F3CFC"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  80</w:t>
            </w:r>
          </w:p>
        </w:tc>
        <w:tc>
          <w:tcPr>
            <w:tcW w:w="1332" w:type="dxa"/>
            <w:tcBorders>
              <w:top w:val="single" w:sz="4" w:space="0" w:color="auto"/>
              <w:left w:val="single" w:sz="4" w:space="0" w:color="auto"/>
              <w:bottom w:val="single" w:sz="4" w:space="0" w:color="auto"/>
              <w:right w:val="single" w:sz="4" w:space="0" w:color="auto"/>
            </w:tcBorders>
            <w:hideMark/>
          </w:tcPr>
          <w:p w14:paraId="78D50EE8"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  90</w:t>
            </w:r>
          </w:p>
        </w:tc>
        <w:tc>
          <w:tcPr>
            <w:tcW w:w="1247" w:type="dxa"/>
            <w:tcBorders>
              <w:top w:val="single" w:sz="4" w:space="0" w:color="auto"/>
              <w:left w:val="single" w:sz="4" w:space="0" w:color="auto"/>
              <w:bottom w:val="single" w:sz="4" w:space="0" w:color="auto"/>
              <w:right w:val="single" w:sz="4" w:space="0" w:color="auto"/>
            </w:tcBorders>
            <w:hideMark/>
          </w:tcPr>
          <w:p w14:paraId="32954DBE"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  4.3</w:t>
            </w:r>
          </w:p>
        </w:tc>
        <w:tc>
          <w:tcPr>
            <w:tcW w:w="1949" w:type="dxa"/>
            <w:tcBorders>
              <w:top w:val="single" w:sz="4" w:space="0" w:color="auto"/>
              <w:left w:val="single" w:sz="4" w:space="0" w:color="auto"/>
              <w:bottom w:val="single" w:sz="4" w:space="0" w:color="auto"/>
              <w:right w:val="single" w:sz="4" w:space="0" w:color="auto"/>
            </w:tcBorders>
            <w:hideMark/>
          </w:tcPr>
          <w:p w14:paraId="58A8AC2C"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  6.5</w:t>
            </w:r>
          </w:p>
        </w:tc>
      </w:tr>
      <w:tr w:rsidR="00D57DB9" w:rsidRPr="00671D5E" w14:paraId="690ECC40" w14:textId="77777777" w:rsidTr="00D57DB9">
        <w:trPr>
          <w:jc w:val="center"/>
        </w:trPr>
        <w:tc>
          <w:tcPr>
            <w:tcW w:w="1039" w:type="dxa"/>
            <w:tcBorders>
              <w:top w:val="single" w:sz="4" w:space="0" w:color="auto"/>
              <w:left w:val="single" w:sz="4" w:space="0" w:color="auto"/>
              <w:bottom w:val="single" w:sz="4" w:space="0" w:color="auto"/>
              <w:right w:val="single" w:sz="4" w:space="0" w:color="auto"/>
            </w:tcBorders>
            <w:hideMark/>
          </w:tcPr>
          <w:p w14:paraId="4874B920"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100</w:t>
            </w:r>
          </w:p>
        </w:tc>
        <w:tc>
          <w:tcPr>
            <w:tcW w:w="1332" w:type="dxa"/>
            <w:tcBorders>
              <w:top w:val="single" w:sz="4" w:space="0" w:color="auto"/>
              <w:left w:val="single" w:sz="4" w:space="0" w:color="auto"/>
              <w:bottom w:val="single" w:sz="4" w:space="0" w:color="auto"/>
              <w:right w:val="single" w:sz="4" w:space="0" w:color="auto"/>
            </w:tcBorders>
            <w:hideMark/>
          </w:tcPr>
          <w:p w14:paraId="1C213BED"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110</w:t>
            </w:r>
          </w:p>
        </w:tc>
        <w:tc>
          <w:tcPr>
            <w:tcW w:w="1247" w:type="dxa"/>
            <w:tcBorders>
              <w:top w:val="single" w:sz="4" w:space="0" w:color="auto"/>
              <w:left w:val="single" w:sz="4" w:space="0" w:color="auto"/>
              <w:bottom w:val="single" w:sz="4" w:space="0" w:color="auto"/>
              <w:right w:val="single" w:sz="4" w:space="0" w:color="auto"/>
            </w:tcBorders>
            <w:hideMark/>
          </w:tcPr>
          <w:p w14:paraId="196B5EDA"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  5.3</w:t>
            </w:r>
          </w:p>
        </w:tc>
        <w:tc>
          <w:tcPr>
            <w:tcW w:w="1949" w:type="dxa"/>
            <w:tcBorders>
              <w:top w:val="single" w:sz="4" w:space="0" w:color="auto"/>
              <w:left w:val="single" w:sz="4" w:space="0" w:color="auto"/>
              <w:bottom w:val="single" w:sz="4" w:space="0" w:color="auto"/>
              <w:right w:val="single" w:sz="4" w:space="0" w:color="auto"/>
            </w:tcBorders>
            <w:hideMark/>
          </w:tcPr>
          <w:p w14:paraId="31E42CE8"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  8.0</w:t>
            </w:r>
          </w:p>
        </w:tc>
      </w:tr>
      <w:tr w:rsidR="00D57DB9" w:rsidRPr="00671D5E" w14:paraId="6C9856E1" w14:textId="77777777" w:rsidTr="00D57DB9">
        <w:trPr>
          <w:jc w:val="center"/>
        </w:trPr>
        <w:tc>
          <w:tcPr>
            <w:tcW w:w="1039" w:type="dxa"/>
            <w:tcBorders>
              <w:top w:val="single" w:sz="4" w:space="0" w:color="auto"/>
              <w:left w:val="single" w:sz="4" w:space="0" w:color="auto"/>
              <w:bottom w:val="single" w:sz="4" w:space="0" w:color="auto"/>
              <w:right w:val="single" w:sz="4" w:space="0" w:color="auto"/>
            </w:tcBorders>
            <w:hideMark/>
          </w:tcPr>
          <w:p w14:paraId="739EFCF0"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150</w:t>
            </w:r>
          </w:p>
        </w:tc>
        <w:tc>
          <w:tcPr>
            <w:tcW w:w="1332" w:type="dxa"/>
            <w:tcBorders>
              <w:top w:val="single" w:sz="4" w:space="0" w:color="auto"/>
              <w:left w:val="single" w:sz="4" w:space="0" w:color="auto"/>
              <w:bottom w:val="single" w:sz="4" w:space="0" w:color="auto"/>
              <w:right w:val="single" w:sz="4" w:space="0" w:color="auto"/>
            </w:tcBorders>
            <w:hideMark/>
          </w:tcPr>
          <w:p w14:paraId="2706D5E6"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160</w:t>
            </w:r>
          </w:p>
        </w:tc>
        <w:tc>
          <w:tcPr>
            <w:tcW w:w="1247" w:type="dxa"/>
            <w:tcBorders>
              <w:top w:val="single" w:sz="4" w:space="0" w:color="auto"/>
              <w:left w:val="single" w:sz="4" w:space="0" w:color="auto"/>
              <w:bottom w:val="single" w:sz="4" w:space="0" w:color="auto"/>
              <w:right w:val="single" w:sz="4" w:space="0" w:color="auto"/>
            </w:tcBorders>
            <w:hideMark/>
          </w:tcPr>
          <w:p w14:paraId="1FEA75C9"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  7.7</w:t>
            </w:r>
          </w:p>
        </w:tc>
        <w:tc>
          <w:tcPr>
            <w:tcW w:w="1949" w:type="dxa"/>
            <w:tcBorders>
              <w:top w:val="single" w:sz="4" w:space="0" w:color="auto"/>
              <w:left w:val="single" w:sz="4" w:space="0" w:color="auto"/>
              <w:bottom w:val="single" w:sz="4" w:space="0" w:color="auto"/>
              <w:right w:val="single" w:sz="4" w:space="0" w:color="auto"/>
            </w:tcBorders>
            <w:hideMark/>
          </w:tcPr>
          <w:p w14:paraId="5A4E3F9C"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11.5</w:t>
            </w:r>
          </w:p>
        </w:tc>
      </w:tr>
      <w:tr w:rsidR="00D57DB9" w:rsidRPr="00671D5E" w14:paraId="7EAE9094" w14:textId="77777777" w:rsidTr="00D57DB9">
        <w:trPr>
          <w:jc w:val="center"/>
        </w:trPr>
        <w:tc>
          <w:tcPr>
            <w:tcW w:w="1039" w:type="dxa"/>
            <w:tcBorders>
              <w:top w:val="single" w:sz="4" w:space="0" w:color="auto"/>
              <w:left w:val="single" w:sz="4" w:space="0" w:color="auto"/>
              <w:bottom w:val="single" w:sz="4" w:space="0" w:color="auto"/>
              <w:right w:val="single" w:sz="4" w:space="0" w:color="auto"/>
            </w:tcBorders>
            <w:hideMark/>
          </w:tcPr>
          <w:p w14:paraId="752B3F2C"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200</w:t>
            </w:r>
          </w:p>
        </w:tc>
        <w:tc>
          <w:tcPr>
            <w:tcW w:w="1332" w:type="dxa"/>
            <w:tcBorders>
              <w:top w:val="single" w:sz="4" w:space="0" w:color="auto"/>
              <w:left w:val="single" w:sz="4" w:space="0" w:color="auto"/>
              <w:bottom w:val="single" w:sz="4" w:space="0" w:color="auto"/>
              <w:right w:val="single" w:sz="4" w:space="0" w:color="auto"/>
            </w:tcBorders>
            <w:hideMark/>
          </w:tcPr>
          <w:p w14:paraId="550336A3"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225</w:t>
            </w:r>
          </w:p>
        </w:tc>
        <w:tc>
          <w:tcPr>
            <w:tcW w:w="1247" w:type="dxa"/>
            <w:tcBorders>
              <w:top w:val="single" w:sz="4" w:space="0" w:color="auto"/>
              <w:left w:val="single" w:sz="4" w:space="0" w:color="auto"/>
              <w:bottom w:val="single" w:sz="4" w:space="0" w:color="auto"/>
              <w:right w:val="single" w:sz="4" w:space="0" w:color="auto"/>
            </w:tcBorders>
            <w:hideMark/>
          </w:tcPr>
          <w:p w14:paraId="7334410B"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10.8</w:t>
            </w:r>
          </w:p>
        </w:tc>
        <w:tc>
          <w:tcPr>
            <w:tcW w:w="1949" w:type="dxa"/>
            <w:tcBorders>
              <w:top w:val="single" w:sz="4" w:space="0" w:color="auto"/>
              <w:left w:val="single" w:sz="4" w:space="0" w:color="auto"/>
              <w:bottom w:val="single" w:sz="4" w:space="0" w:color="auto"/>
              <w:right w:val="single" w:sz="4" w:space="0" w:color="auto"/>
            </w:tcBorders>
            <w:hideMark/>
          </w:tcPr>
          <w:p w14:paraId="63746FAA"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16.0</w:t>
            </w:r>
          </w:p>
        </w:tc>
      </w:tr>
    </w:tbl>
    <w:p w14:paraId="4CC059DA" w14:textId="77777777" w:rsidR="00D57DB9" w:rsidRPr="00671D5E" w:rsidRDefault="00D57DB9" w:rsidP="005D5BA5">
      <w:pPr>
        <w:widowControl w:val="0"/>
        <w:tabs>
          <w:tab w:val="left" w:pos="-1440"/>
          <w:tab w:val="left" w:pos="-720"/>
        </w:tabs>
        <w:ind w:left="363"/>
        <w:jc w:val="both"/>
        <w:rPr>
          <w:rFonts w:ascii="Calibri" w:hAnsi="Calibri" w:cs="Calibri"/>
          <w:sz w:val="24"/>
          <w:szCs w:val="24"/>
          <w:lang w:val="en-GB"/>
        </w:rPr>
      </w:pPr>
    </w:p>
    <w:p w14:paraId="081638A5" w14:textId="77777777" w:rsidR="00D57DB9" w:rsidRPr="00671D5E" w:rsidRDefault="00D57DB9" w:rsidP="005D5BA5">
      <w:pPr>
        <w:widowControl w:val="0"/>
        <w:tabs>
          <w:tab w:val="left" w:pos="-1440"/>
          <w:tab w:val="left" w:pos="-720"/>
        </w:tabs>
        <w:ind w:left="363"/>
        <w:jc w:val="both"/>
        <w:rPr>
          <w:rFonts w:ascii="Calibri" w:hAnsi="Calibri" w:cs="Calibri"/>
          <w:sz w:val="24"/>
          <w:szCs w:val="24"/>
          <w:lang w:val="en-GB"/>
        </w:rPr>
      </w:pPr>
      <w:r w:rsidRPr="00671D5E">
        <w:rPr>
          <w:rFonts w:ascii="Calibri" w:hAnsi="Calibri" w:cs="Calibri"/>
          <w:sz w:val="24"/>
          <w:szCs w:val="24"/>
          <w:lang w:val="en-GB"/>
        </w:rPr>
        <w:t>Wall thickness of pipes shall not be less than above mentioned figures.</w:t>
      </w:r>
    </w:p>
    <w:p w14:paraId="41DA1215"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45C068C6"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Pipes shall be manufactured by extrusion method.</w:t>
      </w:r>
    </w:p>
    <w:p w14:paraId="4CF13355" w14:textId="77777777" w:rsidR="00D57DB9" w:rsidRPr="00671D5E" w:rsidRDefault="00D57DB9" w:rsidP="005D5BA5">
      <w:pPr>
        <w:widowControl w:val="0"/>
        <w:tabs>
          <w:tab w:val="left" w:pos="-1440"/>
          <w:tab w:val="left" w:pos="-720"/>
        </w:tabs>
        <w:ind w:left="1440"/>
        <w:jc w:val="both"/>
        <w:rPr>
          <w:rFonts w:ascii="Calibri" w:hAnsi="Calibri" w:cs="Calibri"/>
          <w:sz w:val="24"/>
          <w:szCs w:val="24"/>
          <w:lang w:val="en-GB"/>
        </w:rPr>
      </w:pPr>
    </w:p>
    <w:p w14:paraId="7B82E272"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Permissible working pressure at different temperatures shall be acc. To DIN 8062 as follows:</w:t>
      </w:r>
    </w:p>
    <w:p w14:paraId="3DA529F9"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1"/>
        <w:gridCol w:w="791"/>
        <w:gridCol w:w="791"/>
        <w:gridCol w:w="791"/>
        <w:gridCol w:w="791"/>
      </w:tblGrid>
      <w:tr w:rsidR="00D57DB9" w:rsidRPr="00671D5E" w14:paraId="55DE6111" w14:textId="77777777" w:rsidTr="00D57DB9">
        <w:trPr>
          <w:cantSplit/>
          <w:jc w:val="center"/>
        </w:trPr>
        <w:tc>
          <w:tcPr>
            <w:tcW w:w="791" w:type="dxa"/>
            <w:vMerge w:val="restart"/>
            <w:tcBorders>
              <w:top w:val="single" w:sz="4" w:space="0" w:color="auto"/>
              <w:left w:val="single" w:sz="4" w:space="0" w:color="auto"/>
              <w:bottom w:val="single" w:sz="4" w:space="0" w:color="auto"/>
              <w:right w:val="single" w:sz="4" w:space="0" w:color="auto"/>
            </w:tcBorders>
            <w:vAlign w:val="center"/>
            <w:hideMark/>
          </w:tcPr>
          <w:p w14:paraId="50F18E3C" w14:textId="77777777" w:rsidR="00D57DB9" w:rsidRPr="00671D5E" w:rsidRDefault="00D57DB9" w:rsidP="005D5BA5">
            <w:pPr>
              <w:widowControl w:val="0"/>
              <w:jc w:val="both"/>
              <w:rPr>
                <w:rFonts w:ascii="Calibri" w:hAnsi="Calibri" w:cs="Calibri"/>
                <w:b/>
                <w:sz w:val="24"/>
                <w:szCs w:val="24"/>
                <w:lang w:val="en-GB"/>
              </w:rPr>
            </w:pPr>
            <w:r w:rsidRPr="00671D5E">
              <w:rPr>
                <w:rFonts w:ascii="Calibri" w:hAnsi="Calibri" w:cs="Calibri"/>
                <w:b/>
                <w:sz w:val="24"/>
                <w:szCs w:val="24"/>
                <w:lang w:val="en-GB"/>
              </w:rPr>
              <w:t>Class No.</w:t>
            </w:r>
          </w:p>
        </w:tc>
        <w:tc>
          <w:tcPr>
            <w:tcW w:w="791" w:type="dxa"/>
            <w:vMerge w:val="restart"/>
            <w:tcBorders>
              <w:top w:val="single" w:sz="4" w:space="0" w:color="auto"/>
              <w:left w:val="single" w:sz="4" w:space="0" w:color="auto"/>
              <w:bottom w:val="single" w:sz="4" w:space="0" w:color="auto"/>
              <w:right w:val="single" w:sz="4" w:space="0" w:color="auto"/>
            </w:tcBorders>
            <w:vAlign w:val="center"/>
            <w:hideMark/>
          </w:tcPr>
          <w:p w14:paraId="500AE159" w14:textId="77777777" w:rsidR="00D57DB9" w:rsidRPr="00671D5E" w:rsidRDefault="00D57DB9" w:rsidP="005D5BA5">
            <w:pPr>
              <w:widowControl w:val="0"/>
              <w:jc w:val="both"/>
              <w:rPr>
                <w:rFonts w:ascii="Calibri" w:hAnsi="Calibri" w:cs="Calibri"/>
                <w:b/>
                <w:sz w:val="24"/>
                <w:szCs w:val="24"/>
                <w:lang w:val="en-GB"/>
              </w:rPr>
            </w:pPr>
            <w:r w:rsidRPr="00671D5E">
              <w:rPr>
                <w:rFonts w:ascii="Calibri" w:hAnsi="Calibri" w:cs="Calibri"/>
                <w:b/>
                <w:sz w:val="24"/>
                <w:szCs w:val="24"/>
                <w:lang w:val="en-GB"/>
              </w:rPr>
              <w:t>PN</w:t>
            </w:r>
          </w:p>
        </w:tc>
        <w:tc>
          <w:tcPr>
            <w:tcW w:w="2373" w:type="dxa"/>
            <w:gridSpan w:val="3"/>
            <w:tcBorders>
              <w:top w:val="single" w:sz="4" w:space="0" w:color="auto"/>
              <w:left w:val="single" w:sz="4" w:space="0" w:color="auto"/>
              <w:bottom w:val="single" w:sz="4" w:space="0" w:color="auto"/>
              <w:right w:val="single" w:sz="4" w:space="0" w:color="auto"/>
            </w:tcBorders>
            <w:hideMark/>
          </w:tcPr>
          <w:p w14:paraId="5A45FB6D" w14:textId="77777777" w:rsidR="00D57DB9" w:rsidRPr="00671D5E" w:rsidRDefault="00D57DB9" w:rsidP="005D5BA5">
            <w:pPr>
              <w:widowControl w:val="0"/>
              <w:jc w:val="both"/>
              <w:rPr>
                <w:rFonts w:ascii="Calibri" w:hAnsi="Calibri" w:cs="Calibri"/>
                <w:b/>
                <w:sz w:val="24"/>
                <w:szCs w:val="24"/>
                <w:lang w:val="en-GB"/>
              </w:rPr>
            </w:pPr>
            <w:r w:rsidRPr="00671D5E">
              <w:rPr>
                <w:rFonts w:ascii="Calibri" w:hAnsi="Calibri" w:cs="Calibri"/>
                <w:b/>
                <w:sz w:val="24"/>
                <w:szCs w:val="24"/>
                <w:lang w:val="en-GB"/>
              </w:rPr>
              <w:t>Permissible working pressure [bar] at</w:t>
            </w:r>
          </w:p>
        </w:tc>
      </w:tr>
      <w:tr w:rsidR="00D57DB9" w:rsidRPr="00671D5E" w14:paraId="076B3C46" w14:textId="77777777" w:rsidTr="00D57DB9">
        <w:trPr>
          <w:cantSplit/>
          <w:jc w:val="center"/>
        </w:trPr>
        <w:tc>
          <w:tcPr>
            <w:tcW w:w="791" w:type="dxa"/>
            <w:vMerge/>
            <w:tcBorders>
              <w:top w:val="single" w:sz="4" w:space="0" w:color="auto"/>
              <w:left w:val="single" w:sz="4" w:space="0" w:color="auto"/>
              <w:bottom w:val="single" w:sz="4" w:space="0" w:color="auto"/>
              <w:right w:val="single" w:sz="4" w:space="0" w:color="auto"/>
            </w:tcBorders>
            <w:vAlign w:val="center"/>
            <w:hideMark/>
          </w:tcPr>
          <w:p w14:paraId="6CD137CE" w14:textId="77777777" w:rsidR="00D57DB9" w:rsidRPr="00671D5E" w:rsidRDefault="00D57DB9" w:rsidP="005D5BA5">
            <w:pPr>
              <w:jc w:val="both"/>
              <w:rPr>
                <w:rFonts w:ascii="Calibri" w:hAnsi="Calibri" w:cs="Calibri"/>
                <w:b/>
                <w:sz w:val="24"/>
                <w:szCs w:val="24"/>
                <w:lang w:val="en-GB"/>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07E4BC8B" w14:textId="77777777" w:rsidR="00D57DB9" w:rsidRPr="00671D5E" w:rsidRDefault="00D57DB9" w:rsidP="005D5BA5">
            <w:pPr>
              <w:jc w:val="both"/>
              <w:rPr>
                <w:rFonts w:ascii="Calibri" w:hAnsi="Calibri" w:cs="Calibri"/>
                <w:b/>
                <w:sz w:val="24"/>
                <w:szCs w:val="24"/>
                <w:lang w:val="en-GB"/>
              </w:rPr>
            </w:pPr>
          </w:p>
        </w:tc>
        <w:tc>
          <w:tcPr>
            <w:tcW w:w="791" w:type="dxa"/>
            <w:tcBorders>
              <w:top w:val="single" w:sz="4" w:space="0" w:color="auto"/>
              <w:left w:val="single" w:sz="4" w:space="0" w:color="auto"/>
              <w:bottom w:val="single" w:sz="4" w:space="0" w:color="auto"/>
              <w:right w:val="single" w:sz="4" w:space="0" w:color="auto"/>
            </w:tcBorders>
            <w:hideMark/>
          </w:tcPr>
          <w:p w14:paraId="3C50B114" w14:textId="77777777" w:rsidR="00D57DB9" w:rsidRPr="00671D5E" w:rsidRDefault="00D57DB9" w:rsidP="005D5BA5">
            <w:pPr>
              <w:widowControl w:val="0"/>
              <w:jc w:val="both"/>
              <w:rPr>
                <w:rFonts w:ascii="Calibri" w:hAnsi="Calibri" w:cs="Calibri"/>
                <w:b/>
                <w:sz w:val="24"/>
                <w:szCs w:val="24"/>
                <w:lang w:val="en-GB"/>
              </w:rPr>
            </w:pPr>
            <w:r w:rsidRPr="00671D5E">
              <w:rPr>
                <w:rFonts w:ascii="Calibri" w:hAnsi="Calibri" w:cs="Calibri"/>
                <w:b/>
                <w:sz w:val="24"/>
                <w:szCs w:val="24"/>
                <w:lang w:val="en-GB"/>
              </w:rPr>
              <w:t>20</w:t>
            </w:r>
            <w:r w:rsidRPr="00671D5E">
              <w:rPr>
                <w:rFonts w:ascii="Calibri" w:hAnsi="Calibri" w:cs="Calibri"/>
                <w:b/>
                <w:sz w:val="24"/>
                <w:szCs w:val="24"/>
                <w:vertAlign w:val="superscript"/>
                <w:lang w:val="en-GB"/>
              </w:rPr>
              <w:t>o</w:t>
            </w:r>
            <w:r w:rsidRPr="00671D5E">
              <w:rPr>
                <w:rFonts w:ascii="Calibri" w:hAnsi="Calibri" w:cs="Calibri"/>
                <w:b/>
                <w:sz w:val="24"/>
                <w:szCs w:val="24"/>
                <w:lang w:val="en-GB"/>
              </w:rPr>
              <w:t>C</w:t>
            </w:r>
          </w:p>
        </w:tc>
        <w:tc>
          <w:tcPr>
            <w:tcW w:w="791" w:type="dxa"/>
            <w:tcBorders>
              <w:top w:val="single" w:sz="4" w:space="0" w:color="auto"/>
              <w:left w:val="single" w:sz="4" w:space="0" w:color="auto"/>
              <w:bottom w:val="single" w:sz="4" w:space="0" w:color="auto"/>
              <w:right w:val="single" w:sz="4" w:space="0" w:color="auto"/>
            </w:tcBorders>
            <w:hideMark/>
          </w:tcPr>
          <w:p w14:paraId="64D31F16" w14:textId="77777777" w:rsidR="00D57DB9" w:rsidRPr="00671D5E" w:rsidRDefault="00D57DB9" w:rsidP="005D5BA5">
            <w:pPr>
              <w:widowControl w:val="0"/>
              <w:jc w:val="both"/>
              <w:rPr>
                <w:rFonts w:ascii="Calibri" w:hAnsi="Calibri" w:cs="Calibri"/>
                <w:b/>
                <w:sz w:val="24"/>
                <w:szCs w:val="24"/>
                <w:lang w:val="en-GB"/>
              </w:rPr>
            </w:pPr>
            <w:r w:rsidRPr="00671D5E">
              <w:rPr>
                <w:rFonts w:ascii="Calibri" w:hAnsi="Calibri" w:cs="Calibri"/>
                <w:b/>
                <w:sz w:val="24"/>
                <w:szCs w:val="24"/>
                <w:lang w:val="en-GB"/>
              </w:rPr>
              <w:t>40</w:t>
            </w:r>
            <w:r w:rsidRPr="00671D5E">
              <w:rPr>
                <w:rFonts w:ascii="Calibri" w:hAnsi="Calibri" w:cs="Calibri"/>
                <w:b/>
                <w:sz w:val="24"/>
                <w:szCs w:val="24"/>
                <w:vertAlign w:val="superscript"/>
                <w:lang w:val="en-GB"/>
              </w:rPr>
              <w:t>o</w:t>
            </w:r>
            <w:r w:rsidRPr="00671D5E">
              <w:rPr>
                <w:rFonts w:ascii="Calibri" w:hAnsi="Calibri" w:cs="Calibri"/>
                <w:b/>
                <w:sz w:val="24"/>
                <w:szCs w:val="24"/>
                <w:lang w:val="en-GB"/>
              </w:rPr>
              <w:t>C</w:t>
            </w:r>
          </w:p>
        </w:tc>
        <w:tc>
          <w:tcPr>
            <w:tcW w:w="791" w:type="dxa"/>
            <w:tcBorders>
              <w:top w:val="single" w:sz="4" w:space="0" w:color="auto"/>
              <w:left w:val="single" w:sz="4" w:space="0" w:color="auto"/>
              <w:bottom w:val="single" w:sz="4" w:space="0" w:color="auto"/>
              <w:right w:val="single" w:sz="4" w:space="0" w:color="auto"/>
            </w:tcBorders>
            <w:hideMark/>
          </w:tcPr>
          <w:p w14:paraId="675DE3D4" w14:textId="77777777" w:rsidR="00D57DB9" w:rsidRPr="00671D5E" w:rsidRDefault="00D57DB9" w:rsidP="005D5BA5">
            <w:pPr>
              <w:widowControl w:val="0"/>
              <w:jc w:val="both"/>
              <w:rPr>
                <w:rFonts w:ascii="Calibri" w:hAnsi="Calibri" w:cs="Calibri"/>
                <w:b/>
                <w:sz w:val="24"/>
                <w:szCs w:val="24"/>
                <w:lang w:val="en-GB"/>
              </w:rPr>
            </w:pPr>
            <w:r w:rsidRPr="00671D5E">
              <w:rPr>
                <w:rFonts w:ascii="Calibri" w:hAnsi="Calibri" w:cs="Calibri"/>
                <w:b/>
                <w:sz w:val="24"/>
                <w:szCs w:val="24"/>
                <w:lang w:val="en-GB"/>
              </w:rPr>
              <w:t>60</w:t>
            </w:r>
            <w:r w:rsidRPr="00671D5E">
              <w:rPr>
                <w:rFonts w:ascii="Calibri" w:hAnsi="Calibri" w:cs="Calibri"/>
                <w:b/>
                <w:sz w:val="24"/>
                <w:szCs w:val="24"/>
                <w:vertAlign w:val="superscript"/>
                <w:lang w:val="en-GB"/>
              </w:rPr>
              <w:t>o</w:t>
            </w:r>
            <w:r w:rsidRPr="00671D5E">
              <w:rPr>
                <w:rFonts w:ascii="Calibri" w:hAnsi="Calibri" w:cs="Calibri"/>
                <w:b/>
                <w:sz w:val="24"/>
                <w:szCs w:val="24"/>
                <w:lang w:val="en-GB"/>
              </w:rPr>
              <w:t>C</w:t>
            </w:r>
          </w:p>
        </w:tc>
      </w:tr>
      <w:tr w:rsidR="00D57DB9" w:rsidRPr="00671D5E" w14:paraId="7DD7B004" w14:textId="77777777" w:rsidTr="00D57DB9">
        <w:trPr>
          <w:jc w:val="center"/>
        </w:trPr>
        <w:tc>
          <w:tcPr>
            <w:tcW w:w="791" w:type="dxa"/>
            <w:tcBorders>
              <w:top w:val="single" w:sz="4" w:space="0" w:color="auto"/>
              <w:left w:val="single" w:sz="4" w:space="0" w:color="auto"/>
              <w:bottom w:val="single" w:sz="4" w:space="0" w:color="auto"/>
              <w:right w:val="single" w:sz="4" w:space="0" w:color="auto"/>
            </w:tcBorders>
            <w:hideMark/>
          </w:tcPr>
          <w:p w14:paraId="7A036E3D"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3</w:t>
            </w:r>
          </w:p>
        </w:tc>
        <w:tc>
          <w:tcPr>
            <w:tcW w:w="791" w:type="dxa"/>
            <w:tcBorders>
              <w:top w:val="single" w:sz="4" w:space="0" w:color="auto"/>
              <w:left w:val="single" w:sz="4" w:space="0" w:color="auto"/>
              <w:bottom w:val="single" w:sz="4" w:space="0" w:color="auto"/>
              <w:right w:val="single" w:sz="4" w:space="0" w:color="auto"/>
            </w:tcBorders>
            <w:hideMark/>
          </w:tcPr>
          <w:p w14:paraId="761D7B27"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  6</w:t>
            </w:r>
          </w:p>
        </w:tc>
        <w:tc>
          <w:tcPr>
            <w:tcW w:w="791" w:type="dxa"/>
            <w:tcBorders>
              <w:top w:val="single" w:sz="4" w:space="0" w:color="auto"/>
              <w:left w:val="single" w:sz="4" w:space="0" w:color="auto"/>
              <w:bottom w:val="single" w:sz="4" w:space="0" w:color="auto"/>
              <w:right w:val="single" w:sz="4" w:space="0" w:color="auto"/>
            </w:tcBorders>
            <w:hideMark/>
          </w:tcPr>
          <w:p w14:paraId="49F96E87"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  6</w:t>
            </w:r>
          </w:p>
        </w:tc>
        <w:tc>
          <w:tcPr>
            <w:tcW w:w="791" w:type="dxa"/>
            <w:tcBorders>
              <w:top w:val="single" w:sz="4" w:space="0" w:color="auto"/>
              <w:left w:val="single" w:sz="4" w:space="0" w:color="auto"/>
              <w:bottom w:val="single" w:sz="4" w:space="0" w:color="auto"/>
              <w:right w:val="single" w:sz="4" w:space="0" w:color="auto"/>
            </w:tcBorders>
            <w:hideMark/>
          </w:tcPr>
          <w:p w14:paraId="4986BAD3"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  4</w:t>
            </w:r>
          </w:p>
        </w:tc>
        <w:tc>
          <w:tcPr>
            <w:tcW w:w="791" w:type="dxa"/>
            <w:tcBorders>
              <w:top w:val="single" w:sz="4" w:space="0" w:color="auto"/>
              <w:left w:val="single" w:sz="4" w:space="0" w:color="auto"/>
              <w:bottom w:val="single" w:sz="4" w:space="0" w:color="auto"/>
              <w:right w:val="single" w:sz="4" w:space="0" w:color="auto"/>
            </w:tcBorders>
            <w:hideMark/>
          </w:tcPr>
          <w:p w14:paraId="4E6B1B72" w14:textId="77777777" w:rsidR="00D57DB9" w:rsidRPr="00671D5E" w:rsidRDefault="00D57DB9" w:rsidP="005D5BA5">
            <w:pPr>
              <w:pStyle w:val="Footer"/>
              <w:widowControl w:val="0"/>
              <w:tabs>
                <w:tab w:val="left" w:pos="720"/>
              </w:tabs>
              <w:jc w:val="both"/>
              <w:rPr>
                <w:rFonts w:ascii="Calibri" w:hAnsi="Calibri" w:cs="Calibri"/>
                <w:sz w:val="24"/>
                <w:szCs w:val="24"/>
                <w:lang w:val="en-GB"/>
              </w:rPr>
            </w:pPr>
            <w:r w:rsidRPr="00671D5E">
              <w:rPr>
                <w:rFonts w:ascii="Calibri" w:hAnsi="Calibri" w:cs="Calibri"/>
                <w:sz w:val="24"/>
                <w:szCs w:val="24"/>
                <w:lang w:val="en-GB"/>
              </w:rPr>
              <w:t xml:space="preserve">    -</w:t>
            </w:r>
          </w:p>
        </w:tc>
      </w:tr>
      <w:tr w:rsidR="00D57DB9" w:rsidRPr="00671D5E" w14:paraId="30594E76" w14:textId="77777777" w:rsidTr="00D57DB9">
        <w:trPr>
          <w:jc w:val="center"/>
        </w:trPr>
        <w:tc>
          <w:tcPr>
            <w:tcW w:w="791" w:type="dxa"/>
            <w:tcBorders>
              <w:top w:val="single" w:sz="4" w:space="0" w:color="auto"/>
              <w:left w:val="single" w:sz="4" w:space="0" w:color="auto"/>
              <w:bottom w:val="single" w:sz="4" w:space="0" w:color="auto"/>
              <w:right w:val="single" w:sz="4" w:space="0" w:color="auto"/>
            </w:tcBorders>
            <w:hideMark/>
          </w:tcPr>
          <w:p w14:paraId="7C964D78"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4</w:t>
            </w:r>
          </w:p>
        </w:tc>
        <w:tc>
          <w:tcPr>
            <w:tcW w:w="791" w:type="dxa"/>
            <w:tcBorders>
              <w:top w:val="single" w:sz="4" w:space="0" w:color="auto"/>
              <w:left w:val="single" w:sz="4" w:space="0" w:color="auto"/>
              <w:bottom w:val="single" w:sz="4" w:space="0" w:color="auto"/>
              <w:right w:val="single" w:sz="4" w:space="0" w:color="auto"/>
            </w:tcBorders>
            <w:hideMark/>
          </w:tcPr>
          <w:p w14:paraId="22F65FF9"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10</w:t>
            </w:r>
          </w:p>
        </w:tc>
        <w:tc>
          <w:tcPr>
            <w:tcW w:w="791" w:type="dxa"/>
            <w:tcBorders>
              <w:top w:val="single" w:sz="4" w:space="0" w:color="auto"/>
              <w:left w:val="single" w:sz="4" w:space="0" w:color="auto"/>
              <w:bottom w:val="single" w:sz="4" w:space="0" w:color="auto"/>
              <w:right w:val="single" w:sz="4" w:space="0" w:color="auto"/>
            </w:tcBorders>
            <w:hideMark/>
          </w:tcPr>
          <w:p w14:paraId="0FA5DB3D"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10</w:t>
            </w:r>
          </w:p>
        </w:tc>
        <w:tc>
          <w:tcPr>
            <w:tcW w:w="791" w:type="dxa"/>
            <w:tcBorders>
              <w:top w:val="single" w:sz="4" w:space="0" w:color="auto"/>
              <w:left w:val="single" w:sz="4" w:space="0" w:color="auto"/>
              <w:bottom w:val="single" w:sz="4" w:space="0" w:color="auto"/>
              <w:right w:val="single" w:sz="4" w:space="0" w:color="auto"/>
            </w:tcBorders>
            <w:hideMark/>
          </w:tcPr>
          <w:p w14:paraId="5BB2FBCF"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  6</w:t>
            </w:r>
          </w:p>
        </w:tc>
        <w:tc>
          <w:tcPr>
            <w:tcW w:w="791" w:type="dxa"/>
            <w:tcBorders>
              <w:top w:val="single" w:sz="4" w:space="0" w:color="auto"/>
              <w:left w:val="single" w:sz="4" w:space="0" w:color="auto"/>
              <w:bottom w:val="single" w:sz="4" w:space="0" w:color="auto"/>
              <w:right w:val="single" w:sz="4" w:space="0" w:color="auto"/>
            </w:tcBorders>
            <w:hideMark/>
          </w:tcPr>
          <w:p w14:paraId="12834FA2"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    1</w:t>
            </w:r>
          </w:p>
        </w:tc>
      </w:tr>
      <w:tr w:rsidR="00D57DB9" w:rsidRPr="00671D5E" w14:paraId="3F678E90" w14:textId="77777777" w:rsidTr="00D57DB9">
        <w:trPr>
          <w:jc w:val="center"/>
        </w:trPr>
        <w:tc>
          <w:tcPr>
            <w:tcW w:w="791" w:type="dxa"/>
            <w:tcBorders>
              <w:top w:val="single" w:sz="4" w:space="0" w:color="auto"/>
              <w:left w:val="single" w:sz="4" w:space="0" w:color="auto"/>
              <w:bottom w:val="single" w:sz="4" w:space="0" w:color="auto"/>
              <w:right w:val="single" w:sz="4" w:space="0" w:color="auto"/>
            </w:tcBorders>
            <w:hideMark/>
          </w:tcPr>
          <w:p w14:paraId="1D0ADF7A"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5</w:t>
            </w:r>
          </w:p>
        </w:tc>
        <w:tc>
          <w:tcPr>
            <w:tcW w:w="791" w:type="dxa"/>
            <w:tcBorders>
              <w:top w:val="single" w:sz="4" w:space="0" w:color="auto"/>
              <w:left w:val="single" w:sz="4" w:space="0" w:color="auto"/>
              <w:bottom w:val="single" w:sz="4" w:space="0" w:color="auto"/>
              <w:right w:val="single" w:sz="4" w:space="0" w:color="auto"/>
            </w:tcBorders>
            <w:hideMark/>
          </w:tcPr>
          <w:p w14:paraId="7A60BCD5"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16</w:t>
            </w:r>
          </w:p>
        </w:tc>
        <w:tc>
          <w:tcPr>
            <w:tcW w:w="791" w:type="dxa"/>
            <w:tcBorders>
              <w:top w:val="single" w:sz="4" w:space="0" w:color="auto"/>
              <w:left w:val="single" w:sz="4" w:space="0" w:color="auto"/>
              <w:bottom w:val="single" w:sz="4" w:space="0" w:color="auto"/>
              <w:right w:val="single" w:sz="4" w:space="0" w:color="auto"/>
            </w:tcBorders>
            <w:hideMark/>
          </w:tcPr>
          <w:p w14:paraId="39F653CB"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16</w:t>
            </w:r>
          </w:p>
        </w:tc>
        <w:tc>
          <w:tcPr>
            <w:tcW w:w="791" w:type="dxa"/>
            <w:tcBorders>
              <w:top w:val="single" w:sz="4" w:space="0" w:color="auto"/>
              <w:left w:val="single" w:sz="4" w:space="0" w:color="auto"/>
              <w:bottom w:val="single" w:sz="4" w:space="0" w:color="auto"/>
              <w:right w:val="single" w:sz="4" w:space="0" w:color="auto"/>
            </w:tcBorders>
            <w:hideMark/>
          </w:tcPr>
          <w:p w14:paraId="5E8FBDAF"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10</w:t>
            </w:r>
          </w:p>
        </w:tc>
        <w:tc>
          <w:tcPr>
            <w:tcW w:w="791" w:type="dxa"/>
            <w:tcBorders>
              <w:top w:val="single" w:sz="4" w:space="0" w:color="auto"/>
              <w:left w:val="single" w:sz="4" w:space="0" w:color="auto"/>
              <w:bottom w:val="single" w:sz="4" w:space="0" w:color="auto"/>
              <w:right w:val="single" w:sz="4" w:space="0" w:color="auto"/>
            </w:tcBorders>
            <w:hideMark/>
          </w:tcPr>
          <w:p w14:paraId="1A508AC1"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2.5</w:t>
            </w:r>
          </w:p>
        </w:tc>
      </w:tr>
    </w:tbl>
    <w:p w14:paraId="34F1C49A"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45E8D92C"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 xml:space="preserve">Colour shall be </w:t>
      </w:r>
      <w:proofErr w:type="gramStart"/>
      <w:r w:rsidRPr="00671D5E">
        <w:rPr>
          <w:rFonts w:ascii="Calibri" w:hAnsi="Calibri" w:cs="Calibri"/>
          <w:sz w:val="24"/>
          <w:szCs w:val="24"/>
          <w:lang w:val="en-GB"/>
        </w:rPr>
        <w:t>dark-grey</w:t>
      </w:r>
      <w:proofErr w:type="gramEnd"/>
    </w:p>
    <w:p w14:paraId="6A956623" w14:textId="77777777" w:rsidR="00D57DB9" w:rsidRPr="00671D5E" w:rsidRDefault="00D57DB9" w:rsidP="005D5BA5">
      <w:pPr>
        <w:widowControl w:val="0"/>
        <w:tabs>
          <w:tab w:val="left" w:pos="-1440"/>
          <w:tab w:val="left" w:pos="-720"/>
          <w:tab w:val="num" w:pos="2160"/>
        </w:tabs>
        <w:ind w:hanging="1440"/>
        <w:jc w:val="both"/>
        <w:rPr>
          <w:rFonts w:ascii="Calibri" w:hAnsi="Calibri" w:cs="Calibri"/>
          <w:sz w:val="24"/>
          <w:szCs w:val="24"/>
          <w:lang w:val="en-GB"/>
        </w:rPr>
      </w:pPr>
    </w:p>
    <w:p w14:paraId="2A363779"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Pipe materials shall conform to the following data:</w:t>
      </w:r>
    </w:p>
    <w:p w14:paraId="05DBCD01"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3CA9F5AE" w14:textId="77777777" w:rsidR="00D57DB9" w:rsidRPr="00671D5E" w:rsidRDefault="00D57DB9" w:rsidP="005D5BA5">
      <w:pPr>
        <w:widowControl w:val="0"/>
        <w:tabs>
          <w:tab w:val="left" w:pos="-1440"/>
          <w:tab w:val="left" w:pos="-720"/>
          <w:tab w:val="right" w:pos="6804"/>
        </w:tabs>
        <w:ind w:left="726" w:right="-1"/>
        <w:jc w:val="both"/>
        <w:rPr>
          <w:rFonts w:ascii="Calibri" w:hAnsi="Calibri" w:cs="Calibri"/>
          <w:sz w:val="24"/>
          <w:szCs w:val="24"/>
          <w:lang w:val="en-GB"/>
        </w:rPr>
      </w:pPr>
      <w:r w:rsidRPr="00671D5E">
        <w:rPr>
          <w:rFonts w:ascii="Calibri" w:hAnsi="Calibri" w:cs="Calibri"/>
          <w:sz w:val="24"/>
          <w:szCs w:val="24"/>
          <w:lang w:val="en-GB"/>
        </w:rPr>
        <w:t>specific weight</w:t>
      </w:r>
      <w:r w:rsidRPr="00671D5E">
        <w:rPr>
          <w:rFonts w:ascii="Calibri" w:hAnsi="Calibri" w:cs="Calibri"/>
          <w:sz w:val="24"/>
          <w:szCs w:val="24"/>
          <w:lang w:val="en-GB"/>
        </w:rPr>
        <w:tab/>
        <w:t>1.40g/cm</w:t>
      </w:r>
      <w:r w:rsidRPr="00671D5E">
        <w:rPr>
          <w:rFonts w:ascii="Calibri" w:hAnsi="Calibri" w:cs="Calibri"/>
          <w:sz w:val="24"/>
          <w:szCs w:val="24"/>
          <w:vertAlign w:val="superscript"/>
          <w:lang w:val="en-GB"/>
        </w:rPr>
        <w:t>3</w:t>
      </w:r>
    </w:p>
    <w:p w14:paraId="4F027B32" w14:textId="77777777" w:rsidR="00D57DB9" w:rsidRPr="00671D5E" w:rsidRDefault="00D57DB9" w:rsidP="005D5BA5">
      <w:pPr>
        <w:widowControl w:val="0"/>
        <w:tabs>
          <w:tab w:val="left" w:pos="-1440"/>
          <w:tab w:val="left" w:pos="-720"/>
          <w:tab w:val="right" w:pos="6804"/>
        </w:tabs>
        <w:ind w:left="726" w:right="-1"/>
        <w:jc w:val="both"/>
        <w:rPr>
          <w:rFonts w:ascii="Calibri" w:hAnsi="Calibri" w:cs="Calibri"/>
          <w:sz w:val="24"/>
          <w:szCs w:val="24"/>
          <w:lang w:val="en-GB"/>
        </w:rPr>
      </w:pPr>
    </w:p>
    <w:p w14:paraId="537B9E8D" w14:textId="77777777" w:rsidR="00D57DB9" w:rsidRPr="00671D5E" w:rsidRDefault="00D57DB9" w:rsidP="005D5BA5">
      <w:pPr>
        <w:widowControl w:val="0"/>
        <w:tabs>
          <w:tab w:val="left" w:pos="-1440"/>
          <w:tab w:val="left" w:pos="-720"/>
          <w:tab w:val="right" w:pos="6804"/>
        </w:tabs>
        <w:ind w:left="726" w:right="-1"/>
        <w:jc w:val="both"/>
        <w:rPr>
          <w:rFonts w:ascii="Calibri" w:hAnsi="Calibri" w:cs="Calibri"/>
          <w:sz w:val="24"/>
          <w:szCs w:val="24"/>
          <w:lang w:val="en-GB"/>
        </w:rPr>
      </w:pPr>
      <w:r w:rsidRPr="00671D5E">
        <w:rPr>
          <w:rFonts w:ascii="Calibri" w:hAnsi="Calibri" w:cs="Calibri"/>
          <w:sz w:val="24"/>
          <w:szCs w:val="24"/>
          <w:lang w:val="en-GB"/>
        </w:rPr>
        <w:t>tensile strength not less than</w:t>
      </w:r>
      <w:r w:rsidRPr="00671D5E">
        <w:rPr>
          <w:rFonts w:ascii="Calibri" w:hAnsi="Calibri" w:cs="Calibri"/>
          <w:sz w:val="24"/>
          <w:szCs w:val="24"/>
          <w:lang w:val="en-GB"/>
        </w:rPr>
        <w:tab/>
        <w:t xml:space="preserve">    50 N/mm</w:t>
      </w:r>
      <w:r w:rsidRPr="00671D5E">
        <w:rPr>
          <w:rFonts w:ascii="Calibri" w:hAnsi="Calibri" w:cs="Calibri"/>
          <w:sz w:val="24"/>
          <w:szCs w:val="24"/>
          <w:vertAlign w:val="superscript"/>
          <w:lang w:val="en-GB"/>
        </w:rPr>
        <w:t>2</w:t>
      </w:r>
    </w:p>
    <w:p w14:paraId="63FF2D74" w14:textId="77777777" w:rsidR="00D57DB9" w:rsidRPr="00671D5E" w:rsidRDefault="00D57DB9" w:rsidP="005D5BA5">
      <w:pPr>
        <w:widowControl w:val="0"/>
        <w:tabs>
          <w:tab w:val="left" w:pos="-1440"/>
          <w:tab w:val="left" w:pos="-720"/>
          <w:tab w:val="right" w:pos="6804"/>
        </w:tabs>
        <w:ind w:left="726" w:right="-1"/>
        <w:jc w:val="both"/>
        <w:rPr>
          <w:rFonts w:ascii="Calibri" w:hAnsi="Calibri" w:cs="Calibri"/>
          <w:sz w:val="24"/>
          <w:szCs w:val="24"/>
          <w:lang w:val="en-GB"/>
        </w:rPr>
      </w:pPr>
    </w:p>
    <w:p w14:paraId="3E69277A" w14:textId="77777777" w:rsidR="00D57DB9" w:rsidRPr="00671D5E" w:rsidRDefault="00D57DB9" w:rsidP="005D5BA5">
      <w:pPr>
        <w:widowControl w:val="0"/>
        <w:tabs>
          <w:tab w:val="left" w:pos="-1440"/>
          <w:tab w:val="left" w:pos="-720"/>
          <w:tab w:val="right" w:pos="6804"/>
        </w:tabs>
        <w:ind w:left="726" w:right="-1"/>
        <w:jc w:val="both"/>
        <w:rPr>
          <w:rFonts w:ascii="Calibri" w:hAnsi="Calibri" w:cs="Calibri"/>
          <w:sz w:val="24"/>
          <w:szCs w:val="24"/>
          <w:lang w:val="en-GB"/>
        </w:rPr>
      </w:pPr>
      <w:r w:rsidRPr="00671D5E">
        <w:rPr>
          <w:rFonts w:ascii="Calibri" w:hAnsi="Calibri" w:cs="Calibri"/>
          <w:sz w:val="24"/>
          <w:szCs w:val="24"/>
          <w:lang w:val="en-GB"/>
        </w:rPr>
        <w:t>coefficient for thermal expansion approx.</w:t>
      </w:r>
      <w:r w:rsidRPr="00671D5E">
        <w:rPr>
          <w:rFonts w:ascii="Calibri" w:hAnsi="Calibri" w:cs="Calibri"/>
          <w:sz w:val="24"/>
          <w:szCs w:val="24"/>
          <w:lang w:val="en-GB"/>
        </w:rPr>
        <w:tab/>
        <w:t xml:space="preserve">  80 x 10</w:t>
      </w:r>
      <w:r w:rsidRPr="00671D5E">
        <w:rPr>
          <w:rFonts w:ascii="Calibri" w:hAnsi="Calibri" w:cs="Calibri"/>
          <w:sz w:val="24"/>
          <w:szCs w:val="24"/>
          <w:vertAlign w:val="superscript"/>
          <w:lang w:val="en-GB"/>
        </w:rPr>
        <w:t>-6</w:t>
      </w:r>
      <w:r w:rsidRPr="00671D5E">
        <w:rPr>
          <w:rFonts w:ascii="Calibri" w:hAnsi="Calibri" w:cs="Calibri"/>
          <w:sz w:val="24"/>
          <w:szCs w:val="24"/>
          <w:lang w:val="en-GB"/>
        </w:rPr>
        <w:t>/K</w:t>
      </w:r>
    </w:p>
    <w:p w14:paraId="3DCF3892" w14:textId="77777777" w:rsidR="00D57DB9" w:rsidRPr="00671D5E" w:rsidRDefault="00D57DB9" w:rsidP="005D5BA5">
      <w:pPr>
        <w:widowControl w:val="0"/>
        <w:tabs>
          <w:tab w:val="left" w:pos="-1440"/>
          <w:tab w:val="left" w:pos="-720"/>
          <w:tab w:val="right" w:pos="6804"/>
        </w:tabs>
        <w:ind w:left="726" w:right="-1"/>
        <w:jc w:val="both"/>
        <w:rPr>
          <w:rFonts w:ascii="Calibri" w:hAnsi="Calibri" w:cs="Calibri"/>
          <w:sz w:val="24"/>
          <w:szCs w:val="24"/>
          <w:lang w:val="en-GB"/>
        </w:rPr>
      </w:pPr>
    </w:p>
    <w:p w14:paraId="4BE43930" w14:textId="77777777" w:rsidR="00D57DB9" w:rsidRPr="00671D5E" w:rsidRDefault="00D57DB9" w:rsidP="005D5BA5">
      <w:pPr>
        <w:widowControl w:val="0"/>
        <w:tabs>
          <w:tab w:val="left" w:pos="-1440"/>
          <w:tab w:val="left" w:pos="-720"/>
          <w:tab w:val="right" w:pos="6804"/>
        </w:tabs>
        <w:ind w:left="726" w:right="-1"/>
        <w:jc w:val="both"/>
        <w:rPr>
          <w:rFonts w:ascii="Calibri" w:hAnsi="Calibri" w:cs="Calibri"/>
          <w:sz w:val="24"/>
          <w:szCs w:val="24"/>
          <w:lang w:val="en-GB"/>
        </w:rPr>
      </w:pPr>
      <w:r w:rsidRPr="00671D5E">
        <w:rPr>
          <w:rFonts w:ascii="Calibri" w:hAnsi="Calibri" w:cs="Calibri"/>
          <w:sz w:val="24"/>
          <w:szCs w:val="24"/>
          <w:lang w:val="en-GB"/>
        </w:rPr>
        <w:t>modules of elasticity</w:t>
      </w:r>
      <w:r w:rsidRPr="00671D5E">
        <w:rPr>
          <w:rFonts w:ascii="Calibri" w:hAnsi="Calibri" w:cs="Calibri"/>
          <w:sz w:val="24"/>
          <w:szCs w:val="24"/>
          <w:lang w:val="en-GB"/>
        </w:rPr>
        <w:tab/>
        <w:t>3000 N/mm</w:t>
      </w:r>
      <w:r w:rsidRPr="00671D5E">
        <w:rPr>
          <w:rFonts w:ascii="Calibri" w:hAnsi="Calibri" w:cs="Calibri"/>
          <w:sz w:val="24"/>
          <w:szCs w:val="24"/>
          <w:vertAlign w:val="superscript"/>
          <w:lang w:val="en-GB"/>
        </w:rPr>
        <w:t>2</w:t>
      </w:r>
    </w:p>
    <w:p w14:paraId="2787F392" w14:textId="77777777" w:rsidR="00D57DB9" w:rsidRPr="00671D5E" w:rsidRDefault="00D57DB9" w:rsidP="005D5BA5">
      <w:pPr>
        <w:widowControl w:val="0"/>
        <w:tabs>
          <w:tab w:val="left" w:pos="-1440"/>
          <w:tab w:val="left" w:pos="-720"/>
          <w:tab w:val="right" w:pos="6804"/>
        </w:tabs>
        <w:ind w:left="726" w:right="-1"/>
        <w:jc w:val="both"/>
        <w:rPr>
          <w:rFonts w:ascii="Calibri" w:hAnsi="Calibri" w:cs="Calibri"/>
          <w:sz w:val="24"/>
          <w:szCs w:val="24"/>
          <w:lang w:val="en-GB"/>
        </w:rPr>
      </w:pPr>
    </w:p>
    <w:p w14:paraId="161251BC" w14:textId="77777777" w:rsidR="00D57DB9" w:rsidRPr="00671D5E" w:rsidRDefault="00D57DB9" w:rsidP="005D5BA5">
      <w:pPr>
        <w:widowControl w:val="0"/>
        <w:tabs>
          <w:tab w:val="left" w:pos="-1440"/>
          <w:tab w:val="left" w:pos="-720"/>
          <w:tab w:val="right" w:pos="6804"/>
        </w:tabs>
        <w:ind w:left="726" w:right="-1"/>
        <w:jc w:val="both"/>
        <w:rPr>
          <w:rFonts w:ascii="Calibri" w:hAnsi="Calibri" w:cs="Calibri"/>
          <w:sz w:val="24"/>
          <w:szCs w:val="24"/>
          <w:lang w:val="en-GB"/>
        </w:rPr>
      </w:pPr>
      <w:r w:rsidRPr="00671D5E">
        <w:rPr>
          <w:rFonts w:ascii="Calibri" w:hAnsi="Calibri" w:cs="Calibri"/>
          <w:sz w:val="24"/>
          <w:szCs w:val="24"/>
          <w:lang w:val="en-GB"/>
        </w:rPr>
        <w:t>thermal conductivity approx.</w:t>
      </w:r>
      <w:r w:rsidRPr="00671D5E">
        <w:rPr>
          <w:rFonts w:ascii="Calibri" w:hAnsi="Calibri" w:cs="Calibri"/>
          <w:sz w:val="24"/>
          <w:szCs w:val="24"/>
          <w:lang w:val="en-GB"/>
        </w:rPr>
        <w:tab/>
        <w:t xml:space="preserve"> 0.15 W/</w:t>
      </w:r>
      <w:proofErr w:type="spellStart"/>
      <w:proofErr w:type="gramStart"/>
      <w:r w:rsidRPr="00671D5E">
        <w:rPr>
          <w:rFonts w:ascii="Calibri" w:hAnsi="Calibri" w:cs="Calibri"/>
          <w:sz w:val="24"/>
          <w:szCs w:val="24"/>
          <w:lang w:val="en-GB"/>
        </w:rPr>
        <w:t>m.K</w:t>
      </w:r>
      <w:proofErr w:type="spellEnd"/>
      <w:proofErr w:type="gramEnd"/>
    </w:p>
    <w:p w14:paraId="5D068C59" w14:textId="77777777" w:rsidR="00D57DB9" w:rsidRPr="00671D5E" w:rsidRDefault="00D57DB9" w:rsidP="005D5BA5">
      <w:pPr>
        <w:widowControl w:val="0"/>
        <w:tabs>
          <w:tab w:val="left" w:pos="-1440"/>
          <w:tab w:val="left" w:pos="-720"/>
        </w:tabs>
        <w:ind w:left="2160" w:right="1138"/>
        <w:jc w:val="both"/>
        <w:rPr>
          <w:rFonts w:ascii="Calibri" w:hAnsi="Calibri" w:cs="Calibri"/>
          <w:sz w:val="24"/>
          <w:szCs w:val="24"/>
          <w:lang w:val="en-GB"/>
        </w:rPr>
      </w:pPr>
    </w:p>
    <w:p w14:paraId="21ED809E" w14:textId="77777777" w:rsidR="00D57DB9" w:rsidRPr="00671D5E" w:rsidRDefault="00D57DB9" w:rsidP="005D5BA5">
      <w:pPr>
        <w:widowControl w:val="0"/>
        <w:tabs>
          <w:tab w:val="left" w:pos="-1440"/>
          <w:tab w:val="left" w:pos="-720"/>
          <w:tab w:val="right" w:pos="6804"/>
        </w:tabs>
        <w:ind w:left="726" w:right="-1"/>
        <w:jc w:val="both"/>
        <w:rPr>
          <w:rFonts w:ascii="Calibri" w:hAnsi="Calibri" w:cs="Calibri"/>
          <w:sz w:val="24"/>
          <w:szCs w:val="24"/>
          <w:lang w:val="en-GB"/>
        </w:rPr>
      </w:pPr>
      <w:r w:rsidRPr="00671D5E">
        <w:rPr>
          <w:rFonts w:ascii="Calibri" w:hAnsi="Calibri" w:cs="Calibri"/>
          <w:sz w:val="24"/>
          <w:szCs w:val="24"/>
          <w:lang w:val="en-GB"/>
        </w:rPr>
        <w:t xml:space="preserve">chemical resistance acc. to </w:t>
      </w:r>
      <w:r w:rsidRPr="00671D5E">
        <w:rPr>
          <w:rFonts w:ascii="Calibri" w:hAnsi="Calibri" w:cs="Calibri"/>
          <w:sz w:val="24"/>
          <w:szCs w:val="24"/>
          <w:lang w:val="en-GB"/>
        </w:rPr>
        <w:tab/>
        <w:t xml:space="preserve"> DIN  16929</w:t>
      </w:r>
    </w:p>
    <w:p w14:paraId="341A276E" w14:textId="77777777" w:rsidR="00D57DB9" w:rsidRPr="00671D5E" w:rsidRDefault="00D57DB9" w:rsidP="005D5BA5">
      <w:pPr>
        <w:widowControl w:val="0"/>
        <w:tabs>
          <w:tab w:val="left" w:pos="-1440"/>
          <w:tab w:val="left" w:pos="-720"/>
        </w:tabs>
        <w:ind w:left="2160" w:right="1138"/>
        <w:jc w:val="both"/>
        <w:rPr>
          <w:rFonts w:ascii="Calibri" w:hAnsi="Calibri" w:cs="Calibri"/>
          <w:sz w:val="24"/>
          <w:szCs w:val="24"/>
          <w:lang w:val="en-GB"/>
        </w:rPr>
      </w:pPr>
    </w:p>
    <w:p w14:paraId="30E419BD" w14:textId="77777777" w:rsidR="00D57DB9" w:rsidRPr="00671D5E" w:rsidRDefault="00D57DB9" w:rsidP="005D5BA5">
      <w:pPr>
        <w:widowControl w:val="0"/>
        <w:tabs>
          <w:tab w:val="left" w:pos="-1440"/>
          <w:tab w:val="left" w:pos="-720"/>
          <w:tab w:val="right" w:pos="6804"/>
        </w:tabs>
        <w:ind w:left="726" w:right="-1"/>
        <w:jc w:val="both"/>
        <w:rPr>
          <w:rFonts w:ascii="Calibri" w:hAnsi="Calibri" w:cs="Calibri"/>
          <w:sz w:val="24"/>
          <w:szCs w:val="24"/>
          <w:lang w:val="en-GB"/>
        </w:rPr>
      </w:pPr>
      <w:r w:rsidRPr="00671D5E">
        <w:rPr>
          <w:rFonts w:ascii="Calibri" w:hAnsi="Calibri" w:cs="Calibri"/>
          <w:sz w:val="24"/>
          <w:szCs w:val="24"/>
          <w:lang w:val="en-GB"/>
        </w:rPr>
        <w:t xml:space="preserve">impact strength acc. to </w:t>
      </w:r>
      <w:r w:rsidRPr="00671D5E">
        <w:rPr>
          <w:rFonts w:ascii="Calibri" w:hAnsi="Calibri" w:cs="Calibri"/>
          <w:sz w:val="24"/>
          <w:szCs w:val="24"/>
          <w:lang w:val="en-GB"/>
        </w:rPr>
        <w:tab/>
        <w:t xml:space="preserve"> DIN    8061</w:t>
      </w:r>
    </w:p>
    <w:p w14:paraId="53BACD0F" w14:textId="77777777" w:rsidR="00D57DB9" w:rsidRPr="00671D5E" w:rsidRDefault="00D57DB9" w:rsidP="005D5BA5">
      <w:pPr>
        <w:widowControl w:val="0"/>
        <w:tabs>
          <w:tab w:val="left" w:pos="-1440"/>
          <w:tab w:val="left" w:pos="-720"/>
        </w:tabs>
        <w:ind w:left="2160"/>
        <w:jc w:val="both"/>
        <w:rPr>
          <w:rFonts w:ascii="Calibri" w:hAnsi="Calibri" w:cs="Calibri"/>
          <w:sz w:val="24"/>
          <w:szCs w:val="24"/>
          <w:lang w:val="en-GB"/>
        </w:rPr>
      </w:pPr>
    </w:p>
    <w:p w14:paraId="76F79C9D"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Pipes shall have automatic socket and spigot joints with synthetic ring seal, spigot ends shall be chamfered as mentioned above.</w:t>
      </w:r>
    </w:p>
    <w:p w14:paraId="4AE6BDC3"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32E89B12"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 xml:space="preserve">The pipes shall be designed </w:t>
      </w:r>
      <w:proofErr w:type="gramStart"/>
      <w:r w:rsidRPr="00671D5E">
        <w:rPr>
          <w:rFonts w:ascii="Calibri" w:hAnsi="Calibri" w:cs="Calibri"/>
          <w:sz w:val="24"/>
          <w:szCs w:val="24"/>
          <w:lang w:val="en-GB"/>
        </w:rPr>
        <w:t>so as to</w:t>
      </w:r>
      <w:proofErr w:type="gramEnd"/>
      <w:r w:rsidRPr="00671D5E">
        <w:rPr>
          <w:rFonts w:ascii="Calibri" w:hAnsi="Calibri" w:cs="Calibri"/>
          <w:sz w:val="24"/>
          <w:szCs w:val="24"/>
          <w:lang w:val="en-GB"/>
        </w:rPr>
        <w:t xml:space="preserve"> withstand the load of a heavy truck (load of axle 140 </w:t>
      </w:r>
      <w:proofErr w:type="spellStart"/>
      <w:r w:rsidRPr="00671D5E">
        <w:rPr>
          <w:rFonts w:ascii="Calibri" w:hAnsi="Calibri" w:cs="Calibri"/>
          <w:sz w:val="24"/>
          <w:szCs w:val="24"/>
          <w:lang w:val="en-GB"/>
        </w:rPr>
        <w:t>kN</w:t>
      </w:r>
      <w:proofErr w:type="spellEnd"/>
      <w:r w:rsidRPr="00671D5E">
        <w:rPr>
          <w:rFonts w:ascii="Calibri" w:hAnsi="Calibri" w:cs="Calibri"/>
          <w:sz w:val="24"/>
          <w:szCs w:val="24"/>
          <w:lang w:val="en-GB"/>
        </w:rPr>
        <w:t>) at 0.80 m soil cover under specified bedding conditions.</w:t>
      </w:r>
    </w:p>
    <w:p w14:paraId="6CDA7058"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1A0BEE17" w14:textId="77777777" w:rsidR="00D57DB9" w:rsidRPr="00671D5E" w:rsidRDefault="00D57DB9" w:rsidP="005D5BA5">
      <w:pPr>
        <w:keepNext/>
        <w:widowControl w:val="0"/>
        <w:numPr>
          <w:ilvl w:val="0"/>
          <w:numId w:val="17"/>
        </w:numPr>
        <w:tabs>
          <w:tab w:val="left" w:pos="-1440"/>
          <w:tab w:val="left" w:pos="-720"/>
        </w:tabs>
        <w:jc w:val="both"/>
        <w:rPr>
          <w:rFonts w:ascii="Calibri" w:hAnsi="Calibri" w:cs="Calibri"/>
          <w:b/>
          <w:bCs/>
          <w:sz w:val="24"/>
          <w:szCs w:val="24"/>
          <w:lang w:val="en-GB"/>
        </w:rPr>
      </w:pPr>
      <w:r w:rsidRPr="00671D5E">
        <w:rPr>
          <w:rFonts w:ascii="Calibri" w:hAnsi="Calibri" w:cs="Calibri"/>
          <w:b/>
          <w:bCs/>
          <w:sz w:val="24"/>
          <w:szCs w:val="24"/>
          <w:lang w:val="en-GB"/>
        </w:rPr>
        <w:t>Flanges</w:t>
      </w:r>
    </w:p>
    <w:p w14:paraId="1D7BD492" w14:textId="77777777" w:rsidR="00D57DB9" w:rsidRPr="00671D5E" w:rsidRDefault="00D57DB9" w:rsidP="005D5BA5">
      <w:pPr>
        <w:keepNext/>
        <w:widowControl w:val="0"/>
        <w:tabs>
          <w:tab w:val="left" w:pos="-1440"/>
          <w:tab w:val="left" w:pos="-720"/>
        </w:tabs>
        <w:jc w:val="both"/>
        <w:rPr>
          <w:rFonts w:ascii="Calibri" w:hAnsi="Calibri" w:cs="Calibri"/>
          <w:sz w:val="24"/>
          <w:szCs w:val="24"/>
          <w:lang w:val="en-GB"/>
        </w:rPr>
      </w:pPr>
    </w:p>
    <w:p w14:paraId="78837268" w14:textId="77777777" w:rsidR="00D57DB9" w:rsidRPr="00671D5E" w:rsidRDefault="00D57DB9" w:rsidP="005D5BA5">
      <w:pPr>
        <w:widowControl w:val="0"/>
        <w:tabs>
          <w:tab w:val="left" w:pos="-1440"/>
          <w:tab w:val="left" w:pos="-720"/>
        </w:tabs>
        <w:ind w:left="363"/>
        <w:jc w:val="both"/>
        <w:rPr>
          <w:rFonts w:ascii="Calibri" w:hAnsi="Calibri" w:cs="Calibri"/>
          <w:sz w:val="24"/>
          <w:szCs w:val="24"/>
          <w:lang w:val="en-GB"/>
        </w:rPr>
      </w:pPr>
      <w:r w:rsidRPr="00671D5E">
        <w:rPr>
          <w:rFonts w:ascii="Calibri" w:hAnsi="Calibri" w:cs="Calibri"/>
          <w:sz w:val="24"/>
          <w:szCs w:val="24"/>
          <w:lang w:val="en-GB"/>
        </w:rPr>
        <w:t>Dimensions shall be acc. ISO 2441.</w:t>
      </w:r>
    </w:p>
    <w:p w14:paraId="1D1F4880" w14:textId="77777777" w:rsidR="00D57DB9" w:rsidRPr="00671D5E" w:rsidRDefault="00D57DB9" w:rsidP="005D5BA5">
      <w:pPr>
        <w:widowControl w:val="0"/>
        <w:tabs>
          <w:tab w:val="left" w:pos="-1440"/>
          <w:tab w:val="left" w:pos="-720"/>
        </w:tabs>
        <w:ind w:left="2160"/>
        <w:jc w:val="both"/>
        <w:rPr>
          <w:rFonts w:ascii="Calibri" w:hAnsi="Calibri" w:cs="Calibri"/>
          <w:sz w:val="24"/>
          <w:szCs w:val="24"/>
          <w:lang w:val="en-GB"/>
        </w:rPr>
      </w:pPr>
    </w:p>
    <w:p w14:paraId="6FB864D5" w14:textId="77777777" w:rsidR="00D57DB9" w:rsidRPr="00671D5E" w:rsidRDefault="00D57DB9" w:rsidP="005D5BA5">
      <w:pPr>
        <w:widowControl w:val="0"/>
        <w:numPr>
          <w:ilvl w:val="0"/>
          <w:numId w:val="17"/>
        </w:numPr>
        <w:tabs>
          <w:tab w:val="left" w:pos="-1440"/>
          <w:tab w:val="left" w:pos="-720"/>
        </w:tabs>
        <w:jc w:val="both"/>
        <w:rPr>
          <w:rFonts w:ascii="Calibri" w:hAnsi="Calibri" w:cs="Calibri"/>
          <w:b/>
          <w:bCs/>
          <w:sz w:val="24"/>
          <w:szCs w:val="24"/>
          <w:lang w:val="en-GB"/>
        </w:rPr>
      </w:pPr>
      <w:r w:rsidRPr="00671D5E">
        <w:rPr>
          <w:rFonts w:ascii="Calibri" w:hAnsi="Calibri" w:cs="Calibri"/>
          <w:b/>
          <w:bCs/>
          <w:sz w:val="24"/>
          <w:szCs w:val="24"/>
          <w:lang w:val="en-GB"/>
        </w:rPr>
        <w:t>Standard Fittings and Specials</w:t>
      </w:r>
    </w:p>
    <w:p w14:paraId="0612E972"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5C1A27A9" w14:textId="77777777" w:rsidR="00D57DB9" w:rsidRPr="00671D5E" w:rsidRDefault="00D57DB9" w:rsidP="005D5BA5">
      <w:pPr>
        <w:widowControl w:val="0"/>
        <w:tabs>
          <w:tab w:val="left" w:pos="-1440"/>
          <w:tab w:val="left" w:pos="-720"/>
        </w:tabs>
        <w:ind w:left="363"/>
        <w:jc w:val="both"/>
        <w:rPr>
          <w:rFonts w:ascii="Calibri" w:hAnsi="Calibri" w:cs="Calibri"/>
          <w:sz w:val="24"/>
          <w:szCs w:val="24"/>
          <w:lang w:val="en-GB"/>
        </w:rPr>
      </w:pPr>
      <w:r w:rsidRPr="00671D5E">
        <w:rPr>
          <w:rFonts w:ascii="Calibri" w:hAnsi="Calibri" w:cs="Calibri"/>
          <w:sz w:val="24"/>
          <w:szCs w:val="24"/>
          <w:lang w:val="en-GB"/>
        </w:rPr>
        <w:t>Specials and fittings shall be of uPVC acc. to DIN 8063 or of PVC-coated cast iron acc. to DIN 16451, and form part of the pipe manufacturer’s original program.</w:t>
      </w:r>
    </w:p>
    <w:p w14:paraId="4DFFF28C"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66FCFE07" w14:textId="77777777" w:rsidR="009D03FB" w:rsidRPr="00671D5E" w:rsidRDefault="009D03FB" w:rsidP="005D5BA5">
      <w:pPr>
        <w:widowControl w:val="0"/>
        <w:tabs>
          <w:tab w:val="left" w:pos="-1440"/>
          <w:tab w:val="left" w:pos="-720"/>
        </w:tabs>
        <w:jc w:val="both"/>
        <w:rPr>
          <w:rFonts w:ascii="Calibri" w:hAnsi="Calibri" w:cs="Calibri"/>
          <w:sz w:val="24"/>
          <w:szCs w:val="24"/>
          <w:lang w:val="en-GB"/>
        </w:rPr>
      </w:pPr>
    </w:p>
    <w:p w14:paraId="3FC26CBF" w14:textId="77777777" w:rsidR="00D57DB9" w:rsidRPr="00671D5E" w:rsidRDefault="00D57DB9" w:rsidP="005D5BA5">
      <w:pPr>
        <w:pStyle w:val="Heading4"/>
        <w:widowControl w:val="0"/>
        <w:spacing w:before="0" w:after="0"/>
        <w:jc w:val="both"/>
        <w:rPr>
          <w:rFonts w:ascii="Calibri" w:hAnsi="Calibri" w:cs="Calibri"/>
          <w:sz w:val="24"/>
          <w:szCs w:val="24"/>
          <w:lang w:val="en-GB"/>
        </w:rPr>
      </w:pPr>
      <w:r w:rsidRPr="00671D5E">
        <w:rPr>
          <w:rFonts w:ascii="Calibri" w:hAnsi="Calibri" w:cs="Calibri"/>
          <w:sz w:val="24"/>
          <w:szCs w:val="24"/>
          <w:lang w:val="en-GB"/>
        </w:rPr>
        <w:t xml:space="preserve">Pipes of </w:t>
      </w:r>
      <w:proofErr w:type="spellStart"/>
      <w:r w:rsidR="00A61141" w:rsidRPr="00671D5E">
        <w:rPr>
          <w:rFonts w:ascii="Calibri" w:hAnsi="Calibri" w:cs="Calibri"/>
          <w:sz w:val="24"/>
          <w:szCs w:val="24"/>
          <w:lang w:val="en-GB"/>
        </w:rPr>
        <w:t>UnPlasticised</w:t>
      </w:r>
      <w:proofErr w:type="spellEnd"/>
      <w:r w:rsidRPr="00671D5E">
        <w:rPr>
          <w:rFonts w:ascii="Calibri" w:hAnsi="Calibri" w:cs="Calibri"/>
          <w:sz w:val="24"/>
          <w:szCs w:val="24"/>
          <w:lang w:val="en-GB"/>
        </w:rPr>
        <w:t xml:space="preserve"> Polyethylene for Pressure Systems</w:t>
      </w:r>
    </w:p>
    <w:p w14:paraId="0CE5CD97"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7C98C485" w14:textId="77777777" w:rsidR="00D57DB9" w:rsidRPr="00671D5E" w:rsidRDefault="00D57DB9" w:rsidP="005D5BA5">
      <w:pPr>
        <w:widowControl w:val="0"/>
        <w:numPr>
          <w:ilvl w:val="0"/>
          <w:numId w:val="17"/>
        </w:numPr>
        <w:tabs>
          <w:tab w:val="left" w:pos="-1440"/>
          <w:tab w:val="left" w:pos="-720"/>
        </w:tabs>
        <w:jc w:val="both"/>
        <w:rPr>
          <w:rFonts w:ascii="Calibri" w:hAnsi="Calibri" w:cs="Calibri"/>
          <w:b/>
          <w:bCs/>
          <w:sz w:val="24"/>
          <w:szCs w:val="24"/>
          <w:lang w:val="en-GB"/>
        </w:rPr>
      </w:pPr>
      <w:r w:rsidRPr="00671D5E">
        <w:rPr>
          <w:rFonts w:ascii="Calibri" w:hAnsi="Calibri" w:cs="Calibri"/>
          <w:b/>
          <w:bCs/>
          <w:sz w:val="24"/>
          <w:szCs w:val="24"/>
          <w:lang w:val="en-GB"/>
        </w:rPr>
        <w:t>Standards and Codes of Practice</w:t>
      </w:r>
    </w:p>
    <w:p w14:paraId="33A0AE41"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5B899736" w14:textId="77777777" w:rsidR="00D57DB9" w:rsidRPr="00671D5E" w:rsidRDefault="00D57DB9" w:rsidP="005D5BA5">
      <w:pPr>
        <w:widowControl w:val="0"/>
        <w:tabs>
          <w:tab w:val="left" w:pos="-1440"/>
          <w:tab w:val="left" w:pos="-720"/>
        </w:tabs>
        <w:ind w:left="2523" w:hanging="2160"/>
        <w:jc w:val="both"/>
        <w:rPr>
          <w:rFonts w:ascii="Calibri" w:hAnsi="Calibri" w:cs="Calibri"/>
          <w:sz w:val="24"/>
          <w:szCs w:val="24"/>
          <w:lang w:val="en-GB"/>
        </w:rPr>
      </w:pPr>
      <w:r w:rsidRPr="00671D5E">
        <w:rPr>
          <w:rFonts w:ascii="Calibri" w:hAnsi="Calibri" w:cs="Calibri"/>
          <w:sz w:val="24"/>
          <w:szCs w:val="24"/>
          <w:lang w:val="en-GB"/>
        </w:rPr>
        <w:t xml:space="preserve">The latest editions of the following Standards and Codes of Practice shall be </w:t>
      </w:r>
      <w:proofErr w:type="gramStart"/>
      <w:r w:rsidRPr="00671D5E">
        <w:rPr>
          <w:rFonts w:ascii="Calibri" w:hAnsi="Calibri" w:cs="Calibri"/>
          <w:sz w:val="24"/>
          <w:szCs w:val="24"/>
          <w:lang w:val="en-GB"/>
        </w:rPr>
        <w:t>apply</w:t>
      </w:r>
      <w:proofErr w:type="gramEnd"/>
      <w:r w:rsidRPr="00671D5E">
        <w:rPr>
          <w:rFonts w:ascii="Calibri" w:hAnsi="Calibri" w:cs="Calibri"/>
          <w:sz w:val="24"/>
          <w:szCs w:val="24"/>
          <w:lang w:val="en-GB"/>
        </w:rPr>
        <w:t>:</w:t>
      </w:r>
    </w:p>
    <w:p w14:paraId="061FEB43" w14:textId="77777777" w:rsidR="00D57DB9" w:rsidRPr="00671D5E" w:rsidRDefault="00D57DB9" w:rsidP="005D5BA5">
      <w:pPr>
        <w:widowControl w:val="0"/>
        <w:tabs>
          <w:tab w:val="left" w:pos="-1440"/>
          <w:tab w:val="left" w:pos="-720"/>
        </w:tabs>
        <w:ind w:left="2160" w:hanging="2160"/>
        <w:jc w:val="both"/>
        <w:rPr>
          <w:rFonts w:ascii="Calibri" w:hAnsi="Calibri" w:cs="Calibri"/>
          <w:sz w:val="24"/>
          <w:szCs w:val="24"/>
          <w:lang w:val="en-GB"/>
        </w:rPr>
      </w:pPr>
    </w:p>
    <w:p w14:paraId="629DB88F" w14:textId="77777777" w:rsidR="00D57DB9" w:rsidRPr="00671D5E" w:rsidRDefault="00D57DB9" w:rsidP="005D5BA5">
      <w:pPr>
        <w:widowControl w:val="0"/>
        <w:tabs>
          <w:tab w:val="left" w:pos="-1440"/>
          <w:tab w:val="left" w:pos="-720"/>
        </w:tabs>
        <w:ind w:left="2523" w:hanging="2160"/>
        <w:jc w:val="both"/>
        <w:rPr>
          <w:rFonts w:ascii="Calibri" w:hAnsi="Calibri" w:cs="Calibri"/>
          <w:sz w:val="24"/>
          <w:szCs w:val="24"/>
          <w:u w:val="single"/>
          <w:lang w:val="en-GB"/>
        </w:rPr>
      </w:pPr>
      <w:r w:rsidRPr="00671D5E">
        <w:rPr>
          <w:rFonts w:ascii="Calibri" w:hAnsi="Calibri" w:cs="Calibri"/>
          <w:sz w:val="24"/>
          <w:szCs w:val="24"/>
          <w:u w:val="single"/>
          <w:lang w:val="en-GB"/>
        </w:rPr>
        <w:t>Standards:</w:t>
      </w:r>
    </w:p>
    <w:p w14:paraId="188425CC" w14:textId="77777777" w:rsidR="00D57DB9" w:rsidRPr="00671D5E" w:rsidRDefault="00D57DB9" w:rsidP="005D5BA5">
      <w:pPr>
        <w:widowControl w:val="0"/>
        <w:tabs>
          <w:tab w:val="left" w:pos="-1440"/>
          <w:tab w:val="left" w:pos="-720"/>
        </w:tabs>
        <w:ind w:left="2160" w:hanging="2160"/>
        <w:jc w:val="both"/>
        <w:rPr>
          <w:rFonts w:ascii="Calibri" w:hAnsi="Calibri" w:cs="Calibri"/>
          <w:sz w:val="24"/>
          <w:szCs w:val="24"/>
          <w:lang w:val="en-GB"/>
        </w:rPr>
      </w:pPr>
    </w:p>
    <w:p w14:paraId="65C239A2"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ISO       161</w:t>
      </w:r>
    </w:p>
    <w:p w14:paraId="30563357" w14:textId="77777777" w:rsidR="00D57DB9" w:rsidRPr="00671D5E" w:rsidRDefault="00D57DB9" w:rsidP="005D5BA5">
      <w:pPr>
        <w:widowControl w:val="0"/>
        <w:ind w:left="363"/>
        <w:jc w:val="both"/>
        <w:rPr>
          <w:rFonts w:ascii="Calibri" w:hAnsi="Calibri" w:cs="Calibri"/>
          <w:sz w:val="24"/>
          <w:szCs w:val="24"/>
          <w:lang w:val="en-GB"/>
        </w:rPr>
      </w:pPr>
    </w:p>
    <w:p w14:paraId="4D976C2A"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ISO     3607</w:t>
      </w:r>
    </w:p>
    <w:p w14:paraId="43F804A0" w14:textId="77777777" w:rsidR="00D57DB9" w:rsidRPr="00671D5E" w:rsidRDefault="00D57DB9" w:rsidP="005D5BA5">
      <w:pPr>
        <w:widowControl w:val="0"/>
        <w:ind w:left="363"/>
        <w:jc w:val="both"/>
        <w:rPr>
          <w:rFonts w:ascii="Calibri" w:hAnsi="Calibri" w:cs="Calibri"/>
          <w:sz w:val="24"/>
          <w:szCs w:val="24"/>
          <w:lang w:val="en-GB"/>
        </w:rPr>
      </w:pPr>
    </w:p>
    <w:p w14:paraId="6FFB32A4"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DIN    8074</w:t>
      </w:r>
    </w:p>
    <w:p w14:paraId="4200D767" w14:textId="77777777" w:rsidR="00D57DB9" w:rsidRPr="00671D5E" w:rsidRDefault="00D57DB9" w:rsidP="005D5BA5">
      <w:pPr>
        <w:widowControl w:val="0"/>
        <w:ind w:left="363"/>
        <w:jc w:val="both"/>
        <w:rPr>
          <w:rFonts w:ascii="Calibri" w:hAnsi="Calibri" w:cs="Calibri"/>
          <w:sz w:val="24"/>
          <w:szCs w:val="24"/>
          <w:lang w:val="en-GB"/>
        </w:rPr>
      </w:pPr>
    </w:p>
    <w:p w14:paraId="59E4E092"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DIN    8075</w:t>
      </w:r>
    </w:p>
    <w:p w14:paraId="496217B0" w14:textId="77777777" w:rsidR="00D57DB9" w:rsidRPr="00671D5E" w:rsidRDefault="00D57DB9" w:rsidP="005D5BA5">
      <w:pPr>
        <w:widowControl w:val="0"/>
        <w:ind w:left="363"/>
        <w:jc w:val="both"/>
        <w:rPr>
          <w:rFonts w:ascii="Calibri" w:hAnsi="Calibri" w:cs="Calibri"/>
          <w:sz w:val="24"/>
          <w:szCs w:val="24"/>
          <w:lang w:val="en-GB"/>
        </w:rPr>
      </w:pPr>
    </w:p>
    <w:p w14:paraId="49768095"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DIN  16932</w:t>
      </w:r>
    </w:p>
    <w:p w14:paraId="66C82AA8" w14:textId="77777777" w:rsidR="00D57DB9" w:rsidRPr="00671D5E" w:rsidRDefault="00D57DB9" w:rsidP="005D5BA5">
      <w:pPr>
        <w:widowControl w:val="0"/>
        <w:ind w:left="363"/>
        <w:jc w:val="both"/>
        <w:rPr>
          <w:rFonts w:ascii="Calibri" w:hAnsi="Calibri" w:cs="Calibri"/>
          <w:sz w:val="24"/>
          <w:szCs w:val="24"/>
          <w:lang w:val="en-GB"/>
        </w:rPr>
      </w:pPr>
    </w:p>
    <w:p w14:paraId="32D6ECB9"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DIN  16933</w:t>
      </w:r>
    </w:p>
    <w:p w14:paraId="4631F88E" w14:textId="77777777" w:rsidR="00D57DB9" w:rsidRPr="00671D5E" w:rsidRDefault="00D57DB9" w:rsidP="005D5BA5">
      <w:pPr>
        <w:widowControl w:val="0"/>
        <w:ind w:left="363"/>
        <w:jc w:val="both"/>
        <w:rPr>
          <w:rFonts w:ascii="Calibri" w:hAnsi="Calibri" w:cs="Calibri"/>
          <w:sz w:val="24"/>
          <w:szCs w:val="24"/>
          <w:lang w:val="en-GB"/>
        </w:rPr>
      </w:pPr>
    </w:p>
    <w:p w14:paraId="4B7F417F"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DIN  16934</w:t>
      </w:r>
    </w:p>
    <w:p w14:paraId="4AF909B0" w14:textId="77777777" w:rsidR="00D57DB9" w:rsidRPr="00671D5E" w:rsidRDefault="00D57DB9" w:rsidP="005D5BA5">
      <w:pPr>
        <w:widowControl w:val="0"/>
        <w:ind w:left="363"/>
        <w:jc w:val="both"/>
        <w:rPr>
          <w:rFonts w:ascii="Calibri" w:hAnsi="Calibri" w:cs="Calibri"/>
          <w:sz w:val="24"/>
          <w:szCs w:val="24"/>
          <w:lang w:val="en-GB"/>
        </w:rPr>
      </w:pPr>
    </w:p>
    <w:p w14:paraId="38AF023F"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DIN  19533</w:t>
      </w:r>
    </w:p>
    <w:p w14:paraId="4885100A" w14:textId="77777777" w:rsidR="00D57DB9" w:rsidRPr="00671D5E" w:rsidRDefault="00D57DB9" w:rsidP="005D5BA5">
      <w:pPr>
        <w:widowControl w:val="0"/>
        <w:tabs>
          <w:tab w:val="left" w:pos="-1440"/>
          <w:tab w:val="left" w:pos="-720"/>
        </w:tabs>
        <w:ind w:left="363"/>
        <w:jc w:val="both"/>
        <w:rPr>
          <w:rFonts w:ascii="Calibri" w:hAnsi="Calibri" w:cs="Calibri"/>
          <w:sz w:val="24"/>
          <w:szCs w:val="24"/>
          <w:u w:val="single"/>
          <w:lang w:val="en-GB"/>
        </w:rPr>
      </w:pPr>
    </w:p>
    <w:p w14:paraId="3F59A6B8" w14:textId="77777777" w:rsidR="00D57DB9" w:rsidRPr="00671D5E" w:rsidRDefault="00D57DB9" w:rsidP="005D5BA5">
      <w:pPr>
        <w:widowControl w:val="0"/>
        <w:tabs>
          <w:tab w:val="left" w:pos="-1440"/>
          <w:tab w:val="left" w:pos="-720"/>
        </w:tabs>
        <w:ind w:left="2523" w:hanging="2160"/>
        <w:jc w:val="both"/>
        <w:rPr>
          <w:rFonts w:ascii="Calibri" w:hAnsi="Calibri" w:cs="Calibri"/>
          <w:sz w:val="24"/>
          <w:szCs w:val="24"/>
          <w:u w:val="single"/>
          <w:lang w:val="en-GB"/>
        </w:rPr>
      </w:pPr>
      <w:r w:rsidRPr="00671D5E">
        <w:rPr>
          <w:rFonts w:ascii="Calibri" w:hAnsi="Calibri" w:cs="Calibri"/>
          <w:sz w:val="24"/>
          <w:szCs w:val="24"/>
          <w:u w:val="single"/>
          <w:lang w:val="en-GB"/>
        </w:rPr>
        <w:t>Codes of Practice:</w:t>
      </w:r>
    </w:p>
    <w:p w14:paraId="3D7CEA7F" w14:textId="77777777" w:rsidR="00D57DB9" w:rsidRPr="00671D5E" w:rsidRDefault="00D57DB9" w:rsidP="005D5BA5">
      <w:pPr>
        <w:widowControl w:val="0"/>
        <w:tabs>
          <w:tab w:val="left" w:pos="-1440"/>
          <w:tab w:val="left" w:pos="-720"/>
        </w:tabs>
        <w:ind w:left="2160"/>
        <w:jc w:val="both"/>
        <w:rPr>
          <w:rFonts w:ascii="Calibri" w:hAnsi="Calibri" w:cs="Calibri"/>
          <w:sz w:val="24"/>
          <w:szCs w:val="24"/>
          <w:lang w:val="en-GB"/>
        </w:rPr>
      </w:pPr>
    </w:p>
    <w:p w14:paraId="03243504"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DVGW W 320</w:t>
      </w:r>
    </w:p>
    <w:p w14:paraId="6DF670E6" w14:textId="77777777" w:rsidR="00D57DB9" w:rsidRPr="00671D5E" w:rsidRDefault="00D57DB9" w:rsidP="005D5BA5">
      <w:pPr>
        <w:widowControl w:val="0"/>
        <w:ind w:left="363"/>
        <w:jc w:val="both"/>
        <w:rPr>
          <w:rFonts w:ascii="Calibri" w:hAnsi="Calibri" w:cs="Calibri"/>
          <w:sz w:val="24"/>
          <w:szCs w:val="24"/>
          <w:lang w:val="en-GB"/>
        </w:rPr>
      </w:pPr>
    </w:p>
    <w:p w14:paraId="6BB35033"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DVGW W 323/1</w:t>
      </w:r>
    </w:p>
    <w:p w14:paraId="66597038" w14:textId="77777777" w:rsidR="00D57DB9" w:rsidRPr="00671D5E" w:rsidRDefault="00D57DB9" w:rsidP="005D5BA5">
      <w:pPr>
        <w:widowControl w:val="0"/>
        <w:ind w:left="363"/>
        <w:jc w:val="both"/>
        <w:rPr>
          <w:rFonts w:ascii="Calibri" w:hAnsi="Calibri" w:cs="Calibri"/>
          <w:sz w:val="24"/>
          <w:szCs w:val="24"/>
          <w:lang w:val="en-GB"/>
        </w:rPr>
      </w:pPr>
    </w:p>
    <w:p w14:paraId="2167C751"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DVGW W 325</w:t>
      </w:r>
    </w:p>
    <w:p w14:paraId="017458F3"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03B2AFAF" w14:textId="77777777" w:rsidR="00D57DB9" w:rsidRPr="00671D5E" w:rsidRDefault="00D57DB9" w:rsidP="005D5BA5">
      <w:pPr>
        <w:widowControl w:val="0"/>
        <w:numPr>
          <w:ilvl w:val="0"/>
          <w:numId w:val="17"/>
        </w:numPr>
        <w:tabs>
          <w:tab w:val="left" w:pos="-1440"/>
          <w:tab w:val="left" w:pos="-720"/>
        </w:tabs>
        <w:jc w:val="both"/>
        <w:rPr>
          <w:rFonts w:ascii="Calibri" w:hAnsi="Calibri" w:cs="Calibri"/>
          <w:b/>
          <w:bCs/>
          <w:sz w:val="24"/>
          <w:szCs w:val="24"/>
          <w:lang w:val="en-GB"/>
        </w:rPr>
      </w:pPr>
      <w:r w:rsidRPr="00671D5E">
        <w:rPr>
          <w:rFonts w:ascii="Calibri" w:hAnsi="Calibri" w:cs="Calibri"/>
          <w:b/>
          <w:bCs/>
          <w:sz w:val="24"/>
          <w:szCs w:val="24"/>
          <w:lang w:val="en-GB"/>
        </w:rPr>
        <w:t>Descriptions for Straight Pipes</w:t>
      </w:r>
    </w:p>
    <w:p w14:paraId="60086500" w14:textId="77777777" w:rsidR="00D57DB9" w:rsidRPr="00671D5E" w:rsidRDefault="00D57DB9" w:rsidP="005D5BA5">
      <w:pPr>
        <w:widowControl w:val="0"/>
        <w:tabs>
          <w:tab w:val="left" w:pos="-1440"/>
          <w:tab w:val="left" w:pos="-720"/>
        </w:tabs>
        <w:ind w:left="363"/>
        <w:jc w:val="both"/>
        <w:rPr>
          <w:rFonts w:ascii="Calibri" w:hAnsi="Calibri" w:cs="Calibri"/>
          <w:sz w:val="24"/>
          <w:szCs w:val="24"/>
          <w:lang w:val="en-GB"/>
        </w:rPr>
      </w:pPr>
    </w:p>
    <w:p w14:paraId="4499F9D5" w14:textId="77777777" w:rsidR="00D57DB9" w:rsidRPr="00671D5E" w:rsidRDefault="00D57DB9" w:rsidP="005D5BA5">
      <w:pPr>
        <w:widowControl w:val="0"/>
        <w:tabs>
          <w:tab w:val="left" w:pos="-1440"/>
          <w:tab w:val="left" w:pos="-720"/>
        </w:tabs>
        <w:ind w:left="2523" w:hanging="2160"/>
        <w:jc w:val="both"/>
        <w:rPr>
          <w:rFonts w:ascii="Calibri" w:hAnsi="Calibri" w:cs="Calibri"/>
          <w:sz w:val="24"/>
          <w:szCs w:val="24"/>
          <w:lang w:val="en-GB"/>
        </w:rPr>
      </w:pPr>
      <w:r w:rsidRPr="00671D5E">
        <w:rPr>
          <w:rFonts w:ascii="Calibri" w:hAnsi="Calibri" w:cs="Calibri"/>
          <w:sz w:val="24"/>
          <w:szCs w:val="24"/>
          <w:lang w:val="en-GB"/>
        </w:rPr>
        <w:t>Geometric properties shall be as follows (for PN 10)</w:t>
      </w:r>
    </w:p>
    <w:p w14:paraId="6A9BAC8F"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7"/>
        <w:gridCol w:w="1985"/>
        <w:gridCol w:w="1984"/>
        <w:gridCol w:w="3685"/>
      </w:tblGrid>
      <w:tr w:rsidR="00D57DB9" w:rsidRPr="00671D5E" w14:paraId="4C8B9738" w14:textId="77777777" w:rsidTr="00D57DB9">
        <w:trPr>
          <w:cantSplit/>
          <w:tblHeader/>
          <w:jc w:val="center"/>
        </w:trPr>
        <w:tc>
          <w:tcPr>
            <w:tcW w:w="1347" w:type="dxa"/>
            <w:tcBorders>
              <w:top w:val="single" w:sz="4" w:space="0" w:color="auto"/>
              <w:left w:val="single" w:sz="4" w:space="0" w:color="auto"/>
              <w:bottom w:val="single" w:sz="4" w:space="0" w:color="auto"/>
              <w:right w:val="single" w:sz="4" w:space="0" w:color="auto"/>
            </w:tcBorders>
            <w:hideMark/>
          </w:tcPr>
          <w:p w14:paraId="5058233B" w14:textId="77777777" w:rsidR="00D57DB9" w:rsidRPr="00671D5E" w:rsidRDefault="00D57DB9" w:rsidP="005D5BA5">
            <w:pPr>
              <w:widowControl w:val="0"/>
              <w:jc w:val="both"/>
              <w:rPr>
                <w:rFonts w:ascii="Calibri" w:hAnsi="Calibri" w:cs="Calibri"/>
                <w:b/>
                <w:sz w:val="24"/>
                <w:szCs w:val="24"/>
                <w:lang w:val="en-GB"/>
              </w:rPr>
            </w:pPr>
            <w:r w:rsidRPr="00671D5E">
              <w:rPr>
                <w:rFonts w:ascii="Calibri" w:hAnsi="Calibri" w:cs="Calibri"/>
                <w:b/>
                <w:sz w:val="24"/>
                <w:szCs w:val="24"/>
                <w:lang w:val="en-GB"/>
              </w:rPr>
              <w:t>DN (mm)</w:t>
            </w:r>
          </w:p>
        </w:tc>
        <w:tc>
          <w:tcPr>
            <w:tcW w:w="1985" w:type="dxa"/>
            <w:tcBorders>
              <w:top w:val="single" w:sz="4" w:space="0" w:color="auto"/>
              <w:left w:val="single" w:sz="4" w:space="0" w:color="auto"/>
              <w:bottom w:val="single" w:sz="4" w:space="0" w:color="auto"/>
              <w:right w:val="single" w:sz="4" w:space="0" w:color="auto"/>
            </w:tcBorders>
            <w:hideMark/>
          </w:tcPr>
          <w:p w14:paraId="5C0D1751" w14:textId="77777777" w:rsidR="00D57DB9" w:rsidRPr="00671D5E" w:rsidRDefault="00D57DB9" w:rsidP="005D5BA5">
            <w:pPr>
              <w:widowControl w:val="0"/>
              <w:jc w:val="both"/>
              <w:rPr>
                <w:rFonts w:ascii="Calibri" w:hAnsi="Calibri" w:cs="Calibri"/>
                <w:b/>
                <w:sz w:val="24"/>
                <w:szCs w:val="24"/>
                <w:lang w:val="en-GB"/>
              </w:rPr>
            </w:pPr>
            <w:r w:rsidRPr="00671D5E">
              <w:rPr>
                <w:rFonts w:ascii="Calibri" w:hAnsi="Calibri" w:cs="Calibri"/>
                <w:b/>
                <w:sz w:val="24"/>
                <w:szCs w:val="24"/>
                <w:lang w:val="en-GB"/>
              </w:rPr>
              <w:t>D external (mm)</w:t>
            </w:r>
          </w:p>
        </w:tc>
        <w:tc>
          <w:tcPr>
            <w:tcW w:w="1984" w:type="dxa"/>
            <w:tcBorders>
              <w:top w:val="single" w:sz="4" w:space="0" w:color="auto"/>
              <w:left w:val="single" w:sz="4" w:space="0" w:color="auto"/>
              <w:bottom w:val="single" w:sz="4" w:space="0" w:color="auto"/>
              <w:right w:val="single" w:sz="4" w:space="0" w:color="auto"/>
            </w:tcBorders>
            <w:hideMark/>
          </w:tcPr>
          <w:p w14:paraId="5F2996D2" w14:textId="77777777" w:rsidR="00D57DB9" w:rsidRPr="00671D5E" w:rsidRDefault="00D57DB9" w:rsidP="005D5BA5">
            <w:pPr>
              <w:widowControl w:val="0"/>
              <w:jc w:val="both"/>
              <w:rPr>
                <w:rFonts w:ascii="Calibri" w:hAnsi="Calibri" w:cs="Calibri"/>
                <w:b/>
                <w:sz w:val="24"/>
                <w:szCs w:val="24"/>
                <w:lang w:val="en-GB"/>
              </w:rPr>
            </w:pPr>
            <w:r w:rsidRPr="00671D5E">
              <w:rPr>
                <w:rFonts w:ascii="Calibri" w:hAnsi="Calibri" w:cs="Calibri"/>
                <w:b/>
                <w:sz w:val="24"/>
                <w:szCs w:val="24"/>
                <w:lang w:val="en-GB"/>
              </w:rPr>
              <w:t>Thickness (mm)</w:t>
            </w:r>
          </w:p>
        </w:tc>
        <w:tc>
          <w:tcPr>
            <w:tcW w:w="3685" w:type="dxa"/>
            <w:tcBorders>
              <w:top w:val="single" w:sz="4" w:space="0" w:color="auto"/>
              <w:left w:val="single" w:sz="4" w:space="0" w:color="auto"/>
              <w:bottom w:val="single" w:sz="4" w:space="0" w:color="auto"/>
              <w:right w:val="single" w:sz="4" w:space="0" w:color="auto"/>
            </w:tcBorders>
          </w:tcPr>
          <w:p w14:paraId="2C28ACFC" w14:textId="77777777" w:rsidR="00D57DB9" w:rsidRPr="00671D5E" w:rsidRDefault="00D57DB9" w:rsidP="005D5BA5">
            <w:pPr>
              <w:widowControl w:val="0"/>
              <w:ind w:left="159"/>
              <w:jc w:val="both"/>
              <w:rPr>
                <w:rFonts w:ascii="Calibri" w:hAnsi="Calibri" w:cs="Calibri"/>
                <w:b/>
                <w:sz w:val="24"/>
                <w:szCs w:val="24"/>
                <w:lang w:val="en-GB"/>
              </w:rPr>
            </w:pPr>
          </w:p>
        </w:tc>
      </w:tr>
      <w:tr w:rsidR="00D57DB9" w:rsidRPr="00671D5E" w14:paraId="169CC8A4" w14:textId="77777777" w:rsidTr="00D57DB9">
        <w:trPr>
          <w:cantSplit/>
          <w:jc w:val="center"/>
        </w:trPr>
        <w:tc>
          <w:tcPr>
            <w:tcW w:w="1347" w:type="dxa"/>
            <w:tcBorders>
              <w:top w:val="single" w:sz="4" w:space="0" w:color="auto"/>
              <w:left w:val="single" w:sz="4" w:space="0" w:color="auto"/>
              <w:bottom w:val="single" w:sz="4" w:space="0" w:color="auto"/>
              <w:right w:val="single" w:sz="4" w:space="0" w:color="auto"/>
            </w:tcBorders>
            <w:hideMark/>
          </w:tcPr>
          <w:p w14:paraId="5347F1A4"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  50</w:t>
            </w:r>
          </w:p>
        </w:tc>
        <w:tc>
          <w:tcPr>
            <w:tcW w:w="1985" w:type="dxa"/>
            <w:tcBorders>
              <w:top w:val="single" w:sz="4" w:space="0" w:color="auto"/>
              <w:left w:val="single" w:sz="4" w:space="0" w:color="auto"/>
              <w:bottom w:val="single" w:sz="4" w:space="0" w:color="auto"/>
              <w:right w:val="single" w:sz="4" w:space="0" w:color="auto"/>
            </w:tcBorders>
            <w:hideMark/>
          </w:tcPr>
          <w:p w14:paraId="520C9BBE"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  63</w:t>
            </w:r>
          </w:p>
        </w:tc>
        <w:tc>
          <w:tcPr>
            <w:tcW w:w="1984" w:type="dxa"/>
            <w:tcBorders>
              <w:top w:val="single" w:sz="4" w:space="0" w:color="auto"/>
              <w:left w:val="single" w:sz="4" w:space="0" w:color="auto"/>
              <w:bottom w:val="single" w:sz="4" w:space="0" w:color="auto"/>
              <w:right w:val="single" w:sz="4" w:space="0" w:color="auto"/>
            </w:tcBorders>
            <w:hideMark/>
          </w:tcPr>
          <w:p w14:paraId="271D4597"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  5.8</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6903F11F" w14:textId="77777777" w:rsidR="00D57DB9" w:rsidRPr="00671D5E" w:rsidRDefault="00D57DB9" w:rsidP="005D5BA5">
            <w:pPr>
              <w:widowControl w:val="0"/>
              <w:ind w:left="159"/>
              <w:jc w:val="both"/>
              <w:rPr>
                <w:rFonts w:ascii="Calibri" w:hAnsi="Calibri" w:cs="Calibri"/>
                <w:sz w:val="24"/>
                <w:szCs w:val="24"/>
                <w:lang w:val="en-GB"/>
              </w:rPr>
            </w:pPr>
            <w:r w:rsidRPr="00671D5E">
              <w:rPr>
                <w:rFonts w:ascii="Calibri" w:hAnsi="Calibri" w:cs="Calibri"/>
                <w:sz w:val="24"/>
                <w:szCs w:val="24"/>
                <w:lang w:val="en-GB"/>
              </w:rPr>
              <w:t>straight pipes of standard lengths or from coil</w:t>
            </w:r>
          </w:p>
        </w:tc>
      </w:tr>
      <w:tr w:rsidR="00D57DB9" w:rsidRPr="00671D5E" w14:paraId="4551C9D4" w14:textId="77777777" w:rsidTr="00D57DB9">
        <w:trPr>
          <w:cantSplit/>
          <w:jc w:val="center"/>
        </w:trPr>
        <w:tc>
          <w:tcPr>
            <w:tcW w:w="1347" w:type="dxa"/>
            <w:tcBorders>
              <w:top w:val="single" w:sz="4" w:space="0" w:color="auto"/>
              <w:left w:val="single" w:sz="4" w:space="0" w:color="auto"/>
              <w:bottom w:val="single" w:sz="4" w:space="0" w:color="auto"/>
              <w:right w:val="single" w:sz="4" w:space="0" w:color="auto"/>
            </w:tcBorders>
            <w:hideMark/>
          </w:tcPr>
          <w:p w14:paraId="7AFDE335"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  80</w:t>
            </w:r>
          </w:p>
        </w:tc>
        <w:tc>
          <w:tcPr>
            <w:tcW w:w="1985" w:type="dxa"/>
            <w:tcBorders>
              <w:top w:val="single" w:sz="4" w:space="0" w:color="auto"/>
              <w:left w:val="single" w:sz="4" w:space="0" w:color="auto"/>
              <w:bottom w:val="single" w:sz="4" w:space="0" w:color="auto"/>
              <w:right w:val="single" w:sz="4" w:space="0" w:color="auto"/>
            </w:tcBorders>
            <w:hideMark/>
          </w:tcPr>
          <w:p w14:paraId="665FC88B"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  90</w:t>
            </w:r>
          </w:p>
        </w:tc>
        <w:tc>
          <w:tcPr>
            <w:tcW w:w="1984" w:type="dxa"/>
            <w:tcBorders>
              <w:top w:val="single" w:sz="4" w:space="0" w:color="auto"/>
              <w:left w:val="single" w:sz="4" w:space="0" w:color="auto"/>
              <w:bottom w:val="single" w:sz="4" w:space="0" w:color="auto"/>
              <w:right w:val="single" w:sz="4" w:space="0" w:color="auto"/>
            </w:tcBorders>
            <w:hideMark/>
          </w:tcPr>
          <w:p w14:paraId="6F9FBE31"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  8.2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25D00" w14:textId="77777777" w:rsidR="00D57DB9" w:rsidRPr="00671D5E" w:rsidRDefault="00D57DB9" w:rsidP="005D5BA5">
            <w:pPr>
              <w:jc w:val="both"/>
              <w:rPr>
                <w:rFonts w:ascii="Calibri" w:hAnsi="Calibri" w:cs="Calibri"/>
                <w:sz w:val="24"/>
                <w:szCs w:val="24"/>
                <w:lang w:val="en-GB"/>
              </w:rPr>
            </w:pPr>
          </w:p>
        </w:tc>
      </w:tr>
      <w:tr w:rsidR="000E2A77" w:rsidRPr="00671D5E" w14:paraId="02A3EDED" w14:textId="77777777" w:rsidTr="006D7EA7">
        <w:trPr>
          <w:cantSplit/>
          <w:jc w:val="center"/>
        </w:trPr>
        <w:tc>
          <w:tcPr>
            <w:tcW w:w="1347" w:type="dxa"/>
            <w:tcBorders>
              <w:top w:val="single" w:sz="4" w:space="0" w:color="auto"/>
              <w:left w:val="single" w:sz="4" w:space="0" w:color="auto"/>
              <w:bottom w:val="single" w:sz="4" w:space="0" w:color="auto"/>
              <w:right w:val="single" w:sz="4" w:space="0" w:color="auto"/>
            </w:tcBorders>
          </w:tcPr>
          <w:p w14:paraId="63B496E2" w14:textId="77777777" w:rsidR="000E2A77" w:rsidRPr="00671D5E" w:rsidRDefault="000E2A77" w:rsidP="005D5BA5">
            <w:pPr>
              <w:widowControl w:val="0"/>
              <w:jc w:val="both"/>
              <w:rPr>
                <w:rFonts w:ascii="Calibri" w:hAnsi="Calibri" w:cs="Calibri"/>
                <w:sz w:val="24"/>
                <w:szCs w:val="24"/>
                <w:lang w:val="en-GB"/>
              </w:rPr>
            </w:pPr>
          </w:p>
        </w:tc>
        <w:tc>
          <w:tcPr>
            <w:tcW w:w="1985" w:type="dxa"/>
            <w:tcBorders>
              <w:top w:val="single" w:sz="4" w:space="0" w:color="auto"/>
              <w:left w:val="single" w:sz="4" w:space="0" w:color="auto"/>
              <w:bottom w:val="single" w:sz="4" w:space="0" w:color="auto"/>
              <w:right w:val="single" w:sz="4" w:space="0" w:color="auto"/>
            </w:tcBorders>
          </w:tcPr>
          <w:p w14:paraId="3A871899" w14:textId="77777777" w:rsidR="000E2A77" w:rsidRPr="00671D5E" w:rsidRDefault="000E2A77" w:rsidP="005D5BA5">
            <w:pPr>
              <w:widowControl w:val="0"/>
              <w:jc w:val="both"/>
              <w:rPr>
                <w:rFonts w:ascii="Calibri" w:hAnsi="Calibri" w:cs="Calibri"/>
                <w:sz w:val="24"/>
                <w:szCs w:val="24"/>
                <w:lang w:val="en-GB"/>
              </w:rPr>
            </w:pPr>
          </w:p>
        </w:tc>
        <w:tc>
          <w:tcPr>
            <w:tcW w:w="1984" w:type="dxa"/>
            <w:tcBorders>
              <w:top w:val="single" w:sz="4" w:space="0" w:color="auto"/>
              <w:left w:val="single" w:sz="4" w:space="0" w:color="auto"/>
              <w:bottom w:val="single" w:sz="4" w:space="0" w:color="auto"/>
              <w:right w:val="single" w:sz="4" w:space="0" w:color="auto"/>
            </w:tcBorders>
          </w:tcPr>
          <w:p w14:paraId="2F6D4EFB" w14:textId="77777777" w:rsidR="000E2A77" w:rsidRPr="00671D5E" w:rsidRDefault="000E2A77" w:rsidP="005D5BA5">
            <w:pPr>
              <w:widowControl w:val="0"/>
              <w:jc w:val="both"/>
              <w:rPr>
                <w:rFonts w:ascii="Calibri" w:hAnsi="Calibri" w:cs="Calibri"/>
                <w:sz w:val="24"/>
                <w:szCs w:val="24"/>
                <w:lang w:val="en-GB"/>
              </w:rPr>
            </w:pPr>
          </w:p>
        </w:tc>
        <w:tc>
          <w:tcPr>
            <w:tcW w:w="3685" w:type="dxa"/>
            <w:tcBorders>
              <w:top w:val="single" w:sz="4" w:space="0" w:color="auto"/>
              <w:left w:val="single" w:sz="4" w:space="0" w:color="auto"/>
              <w:bottom w:val="single" w:sz="4" w:space="0" w:color="auto"/>
              <w:right w:val="single" w:sz="4" w:space="0" w:color="auto"/>
            </w:tcBorders>
          </w:tcPr>
          <w:p w14:paraId="035A956E" w14:textId="77777777" w:rsidR="000E2A77" w:rsidRPr="00671D5E" w:rsidRDefault="000E2A77" w:rsidP="005D5BA5">
            <w:pPr>
              <w:widowControl w:val="0"/>
              <w:jc w:val="both"/>
              <w:rPr>
                <w:rFonts w:ascii="Calibri" w:hAnsi="Calibri" w:cs="Calibri"/>
                <w:sz w:val="24"/>
                <w:szCs w:val="24"/>
                <w:lang w:val="en-GB"/>
              </w:rPr>
            </w:pPr>
          </w:p>
        </w:tc>
      </w:tr>
      <w:tr w:rsidR="00D57DB9" w:rsidRPr="00671D5E" w14:paraId="001E0603" w14:textId="77777777" w:rsidTr="00D57DB9">
        <w:trPr>
          <w:cantSplit/>
          <w:jc w:val="center"/>
        </w:trPr>
        <w:tc>
          <w:tcPr>
            <w:tcW w:w="1347" w:type="dxa"/>
            <w:tcBorders>
              <w:top w:val="single" w:sz="4" w:space="0" w:color="auto"/>
              <w:left w:val="single" w:sz="4" w:space="0" w:color="auto"/>
              <w:bottom w:val="single" w:sz="4" w:space="0" w:color="auto"/>
              <w:right w:val="single" w:sz="4" w:space="0" w:color="auto"/>
            </w:tcBorders>
            <w:hideMark/>
          </w:tcPr>
          <w:p w14:paraId="340B0297"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100</w:t>
            </w:r>
          </w:p>
        </w:tc>
        <w:tc>
          <w:tcPr>
            <w:tcW w:w="1985" w:type="dxa"/>
            <w:tcBorders>
              <w:top w:val="single" w:sz="4" w:space="0" w:color="auto"/>
              <w:left w:val="single" w:sz="4" w:space="0" w:color="auto"/>
              <w:bottom w:val="single" w:sz="4" w:space="0" w:color="auto"/>
              <w:right w:val="single" w:sz="4" w:space="0" w:color="auto"/>
            </w:tcBorders>
            <w:hideMark/>
          </w:tcPr>
          <w:p w14:paraId="70C68311"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125</w:t>
            </w:r>
          </w:p>
        </w:tc>
        <w:tc>
          <w:tcPr>
            <w:tcW w:w="1984" w:type="dxa"/>
            <w:tcBorders>
              <w:top w:val="single" w:sz="4" w:space="0" w:color="auto"/>
              <w:left w:val="single" w:sz="4" w:space="0" w:color="auto"/>
              <w:bottom w:val="single" w:sz="4" w:space="0" w:color="auto"/>
              <w:right w:val="single" w:sz="4" w:space="0" w:color="auto"/>
            </w:tcBorders>
            <w:hideMark/>
          </w:tcPr>
          <w:p w14:paraId="03590785"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11.4</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015A9F6B" w14:textId="77777777" w:rsidR="00D57DB9" w:rsidRPr="00671D5E" w:rsidRDefault="00D57DB9" w:rsidP="005D5BA5">
            <w:pPr>
              <w:widowControl w:val="0"/>
              <w:ind w:left="154"/>
              <w:jc w:val="both"/>
              <w:rPr>
                <w:rFonts w:ascii="Calibri" w:hAnsi="Calibri" w:cs="Calibri"/>
                <w:sz w:val="24"/>
                <w:szCs w:val="24"/>
                <w:lang w:val="en-GB"/>
              </w:rPr>
            </w:pPr>
            <w:r w:rsidRPr="00671D5E">
              <w:rPr>
                <w:rFonts w:ascii="Calibri" w:hAnsi="Calibri" w:cs="Calibri"/>
                <w:sz w:val="24"/>
                <w:szCs w:val="24"/>
                <w:lang w:val="en-GB"/>
              </w:rPr>
              <w:t>straight pipes of standard lengths</w:t>
            </w:r>
          </w:p>
        </w:tc>
      </w:tr>
      <w:tr w:rsidR="00D57DB9" w:rsidRPr="00671D5E" w14:paraId="1A3FDE17" w14:textId="77777777" w:rsidTr="00D57DB9">
        <w:trPr>
          <w:cantSplit/>
          <w:jc w:val="center"/>
        </w:trPr>
        <w:tc>
          <w:tcPr>
            <w:tcW w:w="1347" w:type="dxa"/>
            <w:tcBorders>
              <w:top w:val="single" w:sz="4" w:space="0" w:color="auto"/>
              <w:left w:val="single" w:sz="4" w:space="0" w:color="auto"/>
              <w:bottom w:val="single" w:sz="4" w:space="0" w:color="auto"/>
              <w:right w:val="single" w:sz="4" w:space="0" w:color="auto"/>
            </w:tcBorders>
            <w:hideMark/>
          </w:tcPr>
          <w:p w14:paraId="0A51664D"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150</w:t>
            </w:r>
          </w:p>
        </w:tc>
        <w:tc>
          <w:tcPr>
            <w:tcW w:w="1985" w:type="dxa"/>
            <w:tcBorders>
              <w:top w:val="single" w:sz="4" w:space="0" w:color="auto"/>
              <w:left w:val="single" w:sz="4" w:space="0" w:color="auto"/>
              <w:bottom w:val="single" w:sz="4" w:space="0" w:color="auto"/>
              <w:right w:val="single" w:sz="4" w:space="0" w:color="auto"/>
            </w:tcBorders>
            <w:hideMark/>
          </w:tcPr>
          <w:p w14:paraId="6F789D83"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180</w:t>
            </w:r>
          </w:p>
        </w:tc>
        <w:tc>
          <w:tcPr>
            <w:tcW w:w="1984" w:type="dxa"/>
            <w:tcBorders>
              <w:top w:val="single" w:sz="4" w:space="0" w:color="auto"/>
              <w:left w:val="single" w:sz="4" w:space="0" w:color="auto"/>
              <w:bottom w:val="single" w:sz="4" w:space="0" w:color="auto"/>
              <w:right w:val="single" w:sz="4" w:space="0" w:color="auto"/>
            </w:tcBorders>
            <w:hideMark/>
          </w:tcPr>
          <w:p w14:paraId="51B3839B"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16.4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35E71" w14:textId="77777777" w:rsidR="00D57DB9" w:rsidRPr="00671D5E" w:rsidRDefault="00D57DB9" w:rsidP="005D5BA5">
            <w:pPr>
              <w:jc w:val="both"/>
              <w:rPr>
                <w:rFonts w:ascii="Calibri" w:hAnsi="Calibri" w:cs="Calibri"/>
                <w:sz w:val="24"/>
                <w:szCs w:val="24"/>
                <w:lang w:val="en-GB"/>
              </w:rPr>
            </w:pPr>
          </w:p>
        </w:tc>
      </w:tr>
      <w:tr w:rsidR="00D57DB9" w:rsidRPr="00671D5E" w14:paraId="3C933E46" w14:textId="77777777" w:rsidTr="00D57DB9">
        <w:trPr>
          <w:cantSplit/>
          <w:jc w:val="center"/>
        </w:trPr>
        <w:tc>
          <w:tcPr>
            <w:tcW w:w="1347" w:type="dxa"/>
            <w:tcBorders>
              <w:top w:val="single" w:sz="4" w:space="0" w:color="auto"/>
              <w:left w:val="single" w:sz="4" w:space="0" w:color="auto"/>
              <w:bottom w:val="single" w:sz="4" w:space="0" w:color="auto"/>
              <w:right w:val="single" w:sz="4" w:space="0" w:color="auto"/>
            </w:tcBorders>
            <w:hideMark/>
          </w:tcPr>
          <w:p w14:paraId="212F5F1A"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200</w:t>
            </w:r>
          </w:p>
        </w:tc>
        <w:tc>
          <w:tcPr>
            <w:tcW w:w="1985" w:type="dxa"/>
            <w:tcBorders>
              <w:top w:val="single" w:sz="4" w:space="0" w:color="auto"/>
              <w:left w:val="single" w:sz="4" w:space="0" w:color="auto"/>
              <w:bottom w:val="single" w:sz="4" w:space="0" w:color="auto"/>
              <w:right w:val="single" w:sz="4" w:space="0" w:color="auto"/>
            </w:tcBorders>
            <w:hideMark/>
          </w:tcPr>
          <w:p w14:paraId="3B65B86C"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225</w:t>
            </w:r>
          </w:p>
        </w:tc>
        <w:tc>
          <w:tcPr>
            <w:tcW w:w="1984" w:type="dxa"/>
            <w:tcBorders>
              <w:top w:val="single" w:sz="4" w:space="0" w:color="auto"/>
              <w:left w:val="single" w:sz="4" w:space="0" w:color="auto"/>
              <w:bottom w:val="single" w:sz="4" w:space="0" w:color="auto"/>
              <w:right w:val="single" w:sz="4" w:space="0" w:color="auto"/>
            </w:tcBorders>
            <w:hideMark/>
          </w:tcPr>
          <w:p w14:paraId="6A291464"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20.5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C1A0E" w14:textId="77777777" w:rsidR="00D57DB9" w:rsidRPr="00671D5E" w:rsidRDefault="00D57DB9" w:rsidP="005D5BA5">
            <w:pPr>
              <w:jc w:val="both"/>
              <w:rPr>
                <w:rFonts w:ascii="Calibri" w:hAnsi="Calibri" w:cs="Calibri"/>
                <w:sz w:val="24"/>
                <w:szCs w:val="24"/>
                <w:lang w:val="en-GB"/>
              </w:rPr>
            </w:pPr>
          </w:p>
        </w:tc>
      </w:tr>
      <w:tr w:rsidR="00D57DB9" w:rsidRPr="00671D5E" w14:paraId="28885588" w14:textId="77777777" w:rsidTr="00D57DB9">
        <w:trPr>
          <w:cantSplit/>
          <w:jc w:val="center"/>
        </w:trPr>
        <w:tc>
          <w:tcPr>
            <w:tcW w:w="1347" w:type="dxa"/>
            <w:tcBorders>
              <w:top w:val="single" w:sz="4" w:space="0" w:color="auto"/>
              <w:left w:val="single" w:sz="4" w:space="0" w:color="auto"/>
              <w:bottom w:val="single" w:sz="4" w:space="0" w:color="auto"/>
              <w:right w:val="single" w:sz="4" w:space="0" w:color="auto"/>
            </w:tcBorders>
            <w:hideMark/>
          </w:tcPr>
          <w:p w14:paraId="6F73A68B"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300</w:t>
            </w:r>
          </w:p>
        </w:tc>
        <w:tc>
          <w:tcPr>
            <w:tcW w:w="1985" w:type="dxa"/>
            <w:tcBorders>
              <w:top w:val="single" w:sz="4" w:space="0" w:color="auto"/>
              <w:left w:val="single" w:sz="4" w:space="0" w:color="auto"/>
              <w:bottom w:val="single" w:sz="4" w:space="0" w:color="auto"/>
              <w:right w:val="single" w:sz="4" w:space="0" w:color="auto"/>
            </w:tcBorders>
            <w:hideMark/>
          </w:tcPr>
          <w:p w14:paraId="2C4EA0F3"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235</w:t>
            </w:r>
          </w:p>
        </w:tc>
        <w:tc>
          <w:tcPr>
            <w:tcW w:w="1984" w:type="dxa"/>
            <w:tcBorders>
              <w:top w:val="single" w:sz="4" w:space="0" w:color="auto"/>
              <w:left w:val="single" w:sz="4" w:space="0" w:color="auto"/>
              <w:bottom w:val="single" w:sz="4" w:space="0" w:color="auto"/>
              <w:right w:val="single" w:sz="4" w:space="0" w:color="auto"/>
            </w:tcBorders>
            <w:hideMark/>
          </w:tcPr>
          <w:p w14:paraId="7C0B9B53"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32.3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20B7F" w14:textId="77777777" w:rsidR="00D57DB9" w:rsidRPr="00671D5E" w:rsidRDefault="00D57DB9" w:rsidP="005D5BA5">
            <w:pPr>
              <w:jc w:val="both"/>
              <w:rPr>
                <w:rFonts w:ascii="Calibri" w:hAnsi="Calibri" w:cs="Calibri"/>
                <w:sz w:val="24"/>
                <w:szCs w:val="24"/>
                <w:lang w:val="en-GB"/>
              </w:rPr>
            </w:pPr>
          </w:p>
        </w:tc>
      </w:tr>
    </w:tbl>
    <w:p w14:paraId="222C0D7E" w14:textId="77777777" w:rsidR="00D57DB9" w:rsidRPr="00671D5E" w:rsidRDefault="00D57DB9" w:rsidP="005D5BA5">
      <w:pPr>
        <w:widowControl w:val="0"/>
        <w:ind w:left="726"/>
        <w:jc w:val="both"/>
        <w:rPr>
          <w:rFonts w:ascii="Calibri" w:hAnsi="Calibri" w:cs="Calibri"/>
          <w:sz w:val="24"/>
          <w:szCs w:val="24"/>
          <w:lang w:val="en-GB"/>
        </w:rPr>
      </w:pPr>
    </w:p>
    <w:p w14:paraId="4735A306"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Pipes shall be manufactured by extrusion method.</w:t>
      </w:r>
    </w:p>
    <w:p w14:paraId="2DE00C70"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477F94CD"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Nominal pressure shall be defined at 20</w:t>
      </w:r>
      <w:r w:rsidRPr="00671D5E">
        <w:rPr>
          <w:rFonts w:ascii="Calibri" w:hAnsi="Calibri" w:cs="Calibri"/>
          <w:sz w:val="24"/>
          <w:szCs w:val="24"/>
          <w:vertAlign w:val="superscript"/>
          <w:lang w:val="en-GB"/>
        </w:rPr>
        <w:t>o</w:t>
      </w:r>
      <w:r w:rsidRPr="00671D5E">
        <w:rPr>
          <w:rFonts w:ascii="Calibri" w:hAnsi="Calibri" w:cs="Calibri"/>
          <w:sz w:val="24"/>
          <w:szCs w:val="24"/>
          <w:lang w:val="en-GB"/>
        </w:rPr>
        <w:t>C. Permissible working pressures shall be according to the table listed below.</w:t>
      </w:r>
    </w:p>
    <w:p w14:paraId="0828AFE0"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ab/>
      </w:r>
      <w:r w:rsidRPr="00671D5E">
        <w:rPr>
          <w:rFonts w:ascii="Calibri" w:hAnsi="Calibri" w:cs="Calibri"/>
          <w:sz w:val="24"/>
          <w:szCs w:val="24"/>
          <w:lang w:val="en-GB"/>
        </w:rPr>
        <w:tab/>
      </w:r>
    </w:p>
    <w:p w14:paraId="0104F64B"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Colour shall be black</w:t>
      </w:r>
    </w:p>
    <w:p w14:paraId="7BBBDB27"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7D3992C0"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Pipe material shall conform to the following data:</w:t>
      </w:r>
    </w:p>
    <w:p w14:paraId="68285AC0"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524423F2" w14:textId="77777777" w:rsidR="00D57DB9" w:rsidRPr="00671D5E" w:rsidRDefault="00D57DB9" w:rsidP="005D5BA5">
      <w:pPr>
        <w:widowControl w:val="0"/>
        <w:tabs>
          <w:tab w:val="left" w:pos="-1440"/>
          <w:tab w:val="left" w:pos="-720"/>
          <w:tab w:val="right" w:pos="6096"/>
        </w:tabs>
        <w:ind w:left="726"/>
        <w:jc w:val="both"/>
        <w:rPr>
          <w:rFonts w:ascii="Calibri" w:hAnsi="Calibri" w:cs="Calibri"/>
          <w:sz w:val="24"/>
          <w:szCs w:val="24"/>
          <w:lang w:val="en-GB"/>
        </w:rPr>
      </w:pPr>
      <w:r w:rsidRPr="00671D5E">
        <w:rPr>
          <w:rFonts w:ascii="Calibri" w:hAnsi="Calibri" w:cs="Calibri"/>
          <w:sz w:val="24"/>
          <w:szCs w:val="24"/>
          <w:lang w:val="en-GB"/>
        </w:rPr>
        <w:t>specific weight</w:t>
      </w:r>
      <w:r w:rsidRPr="00671D5E">
        <w:rPr>
          <w:rFonts w:ascii="Calibri" w:hAnsi="Calibri" w:cs="Calibri"/>
          <w:sz w:val="24"/>
          <w:szCs w:val="24"/>
          <w:lang w:val="en-GB"/>
        </w:rPr>
        <w:tab/>
        <w:t>0.95 g/cm</w:t>
      </w:r>
      <w:r w:rsidRPr="00671D5E">
        <w:rPr>
          <w:rFonts w:ascii="Calibri" w:hAnsi="Calibri" w:cs="Calibri"/>
          <w:sz w:val="24"/>
          <w:szCs w:val="24"/>
          <w:vertAlign w:val="superscript"/>
          <w:lang w:val="en-GB"/>
        </w:rPr>
        <w:t>3</w:t>
      </w:r>
    </w:p>
    <w:p w14:paraId="63ED297C" w14:textId="77777777" w:rsidR="00D57DB9" w:rsidRPr="00671D5E" w:rsidRDefault="00D57DB9" w:rsidP="005D5BA5">
      <w:pPr>
        <w:widowControl w:val="0"/>
        <w:tabs>
          <w:tab w:val="left" w:pos="-1440"/>
          <w:tab w:val="left" w:pos="-720"/>
          <w:tab w:val="right" w:pos="6096"/>
        </w:tabs>
        <w:ind w:left="726"/>
        <w:jc w:val="both"/>
        <w:rPr>
          <w:rFonts w:ascii="Calibri" w:hAnsi="Calibri" w:cs="Calibri"/>
          <w:sz w:val="24"/>
          <w:szCs w:val="24"/>
          <w:lang w:val="en-GB"/>
        </w:rPr>
      </w:pPr>
    </w:p>
    <w:p w14:paraId="79F96D01" w14:textId="77777777" w:rsidR="00D57DB9" w:rsidRPr="00671D5E" w:rsidRDefault="00D57DB9" w:rsidP="005D5BA5">
      <w:pPr>
        <w:widowControl w:val="0"/>
        <w:tabs>
          <w:tab w:val="left" w:pos="-1440"/>
          <w:tab w:val="left" w:pos="-720"/>
          <w:tab w:val="right" w:pos="6096"/>
        </w:tabs>
        <w:ind w:left="726"/>
        <w:jc w:val="both"/>
        <w:rPr>
          <w:rFonts w:ascii="Calibri" w:hAnsi="Calibri" w:cs="Calibri"/>
          <w:sz w:val="24"/>
          <w:szCs w:val="24"/>
          <w:lang w:val="en-GB"/>
        </w:rPr>
      </w:pPr>
      <w:r w:rsidRPr="00671D5E">
        <w:rPr>
          <w:rFonts w:ascii="Calibri" w:hAnsi="Calibri" w:cs="Calibri"/>
          <w:sz w:val="24"/>
          <w:szCs w:val="24"/>
          <w:lang w:val="en-GB"/>
        </w:rPr>
        <w:t>coefficient of thermal expansion</w:t>
      </w:r>
      <w:r w:rsidRPr="00671D5E">
        <w:rPr>
          <w:rFonts w:ascii="Calibri" w:hAnsi="Calibri" w:cs="Calibri"/>
          <w:sz w:val="24"/>
          <w:szCs w:val="24"/>
          <w:lang w:val="en-GB"/>
        </w:rPr>
        <w:tab/>
        <w:t>2 x 10</w:t>
      </w:r>
      <w:r w:rsidRPr="00671D5E">
        <w:rPr>
          <w:rFonts w:ascii="Calibri" w:hAnsi="Calibri" w:cs="Calibri"/>
          <w:sz w:val="24"/>
          <w:szCs w:val="24"/>
          <w:vertAlign w:val="superscript"/>
          <w:lang w:val="en-GB"/>
        </w:rPr>
        <w:t>-4</w:t>
      </w:r>
      <w:r w:rsidRPr="00671D5E">
        <w:rPr>
          <w:rFonts w:ascii="Calibri" w:hAnsi="Calibri" w:cs="Calibri"/>
          <w:sz w:val="24"/>
          <w:szCs w:val="24"/>
          <w:lang w:val="en-GB"/>
        </w:rPr>
        <w:t>/K</w:t>
      </w:r>
    </w:p>
    <w:p w14:paraId="700A880C" w14:textId="77777777" w:rsidR="00D57DB9" w:rsidRPr="00671D5E" w:rsidRDefault="00D57DB9" w:rsidP="005D5BA5">
      <w:pPr>
        <w:widowControl w:val="0"/>
        <w:tabs>
          <w:tab w:val="left" w:pos="-1440"/>
          <w:tab w:val="left" w:pos="-720"/>
          <w:tab w:val="right" w:pos="6096"/>
        </w:tabs>
        <w:ind w:left="726"/>
        <w:jc w:val="both"/>
        <w:rPr>
          <w:rFonts w:ascii="Calibri" w:hAnsi="Calibri" w:cs="Calibri"/>
          <w:sz w:val="24"/>
          <w:szCs w:val="24"/>
          <w:lang w:val="en-GB"/>
        </w:rPr>
      </w:pPr>
    </w:p>
    <w:p w14:paraId="61526BDB" w14:textId="77777777" w:rsidR="00D57DB9" w:rsidRPr="00671D5E" w:rsidRDefault="00D57DB9" w:rsidP="005D5BA5">
      <w:pPr>
        <w:widowControl w:val="0"/>
        <w:tabs>
          <w:tab w:val="left" w:pos="-1440"/>
          <w:tab w:val="left" w:pos="-720"/>
          <w:tab w:val="right" w:pos="6096"/>
        </w:tabs>
        <w:ind w:left="726"/>
        <w:jc w:val="both"/>
        <w:rPr>
          <w:rFonts w:ascii="Calibri" w:hAnsi="Calibri" w:cs="Calibri"/>
          <w:sz w:val="24"/>
          <w:szCs w:val="24"/>
          <w:lang w:val="en-GB"/>
        </w:rPr>
      </w:pPr>
      <w:r w:rsidRPr="00671D5E">
        <w:rPr>
          <w:rFonts w:ascii="Calibri" w:hAnsi="Calibri" w:cs="Calibri"/>
          <w:sz w:val="24"/>
          <w:szCs w:val="24"/>
          <w:lang w:val="en-GB"/>
        </w:rPr>
        <w:t>modulus of elasticity</w:t>
      </w:r>
      <w:r w:rsidRPr="00671D5E">
        <w:rPr>
          <w:rFonts w:ascii="Calibri" w:hAnsi="Calibri" w:cs="Calibri"/>
          <w:sz w:val="24"/>
          <w:szCs w:val="24"/>
          <w:lang w:val="en-GB"/>
        </w:rPr>
        <w:tab/>
        <w:t>900 N/mm</w:t>
      </w:r>
      <w:r w:rsidRPr="00671D5E">
        <w:rPr>
          <w:rFonts w:ascii="Calibri" w:hAnsi="Calibri" w:cs="Calibri"/>
          <w:sz w:val="24"/>
          <w:szCs w:val="24"/>
          <w:vertAlign w:val="superscript"/>
          <w:lang w:val="en-GB"/>
        </w:rPr>
        <w:t>2</w:t>
      </w:r>
    </w:p>
    <w:p w14:paraId="7D962636" w14:textId="77777777" w:rsidR="00D57DB9" w:rsidRPr="00671D5E" w:rsidRDefault="00D57DB9" w:rsidP="005D5BA5">
      <w:pPr>
        <w:widowControl w:val="0"/>
        <w:tabs>
          <w:tab w:val="left" w:pos="-1440"/>
          <w:tab w:val="left" w:pos="-720"/>
          <w:tab w:val="right" w:pos="6096"/>
        </w:tabs>
        <w:ind w:left="726"/>
        <w:jc w:val="both"/>
        <w:rPr>
          <w:rFonts w:ascii="Calibri" w:hAnsi="Calibri" w:cs="Calibri"/>
          <w:sz w:val="24"/>
          <w:szCs w:val="24"/>
          <w:lang w:val="en-GB"/>
        </w:rPr>
      </w:pPr>
    </w:p>
    <w:p w14:paraId="6F125177" w14:textId="77777777" w:rsidR="00D57DB9" w:rsidRPr="00671D5E" w:rsidRDefault="00D57DB9" w:rsidP="005D5BA5">
      <w:pPr>
        <w:widowControl w:val="0"/>
        <w:tabs>
          <w:tab w:val="left" w:pos="-1440"/>
          <w:tab w:val="left" w:pos="-720"/>
          <w:tab w:val="right" w:pos="6096"/>
        </w:tabs>
        <w:ind w:left="726"/>
        <w:jc w:val="both"/>
        <w:rPr>
          <w:rFonts w:ascii="Calibri" w:hAnsi="Calibri" w:cs="Calibri"/>
          <w:sz w:val="24"/>
          <w:szCs w:val="24"/>
          <w:lang w:val="en-GB"/>
        </w:rPr>
      </w:pPr>
      <w:r w:rsidRPr="00671D5E">
        <w:rPr>
          <w:rFonts w:ascii="Calibri" w:hAnsi="Calibri" w:cs="Calibri"/>
          <w:sz w:val="24"/>
          <w:szCs w:val="24"/>
          <w:lang w:val="en-GB"/>
        </w:rPr>
        <w:t>thermal conductivity</w:t>
      </w:r>
      <w:r w:rsidRPr="00671D5E">
        <w:rPr>
          <w:rFonts w:ascii="Calibri" w:hAnsi="Calibri" w:cs="Calibri"/>
          <w:sz w:val="24"/>
          <w:szCs w:val="24"/>
          <w:lang w:val="en-GB"/>
        </w:rPr>
        <w:tab/>
        <w:t>0.41 W</w:t>
      </w:r>
      <w:proofErr w:type="gramStart"/>
      <w:r w:rsidRPr="00671D5E">
        <w:rPr>
          <w:rFonts w:ascii="Calibri" w:hAnsi="Calibri" w:cs="Calibri"/>
          <w:sz w:val="24"/>
          <w:szCs w:val="24"/>
          <w:lang w:val="en-GB"/>
        </w:rPr>
        <w:t>/(</w:t>
      </w:r>
      <w:proofErr w:type="spellStart"/>
      <w:proofErr w:type="gramEnd"/>
      <w:r w:rsidRPr="00671D5E">
        <w:rPr>
          <w:rFonts w:ascii="Calibri" w:hAnsi="Calibri" w:cs="Calibri"/>
          <w:sz w:val="24"/>
          <w:szCs w:val="24"/>
          <w:lang w:val="en-GB"/>
        </w:rPr>
        <w:t>m.K</w:t>
      </w:r>
      <w:proofErr w:type="spellEnd"/>
      <w:r w:rsidRPr="00671D5E">
        <w:rPr>
          <w:rFonts w:ascii="Calibri" w:hAnsi="Calibri" w:cs="Calibri"/>
          <w:sz w:val="24"/>
          <w:szCs w:val="24"/>
          <w:lang w:val="en-GB"/>
        </w:rPr>
        <w:t>)</w:t>
      </w:r>
    </w:p>
    <w:p w14:paraId="2A552BBE" w14:textId="77777777" w:rsidR="00D57DB9" w:rsidRPr="00671D5E" w:rsidRDefault="00D57DB9" w:rsidP="005D5BA5">
      <w:pPr>
        <w:widowControl w:val="0"/>
        <w:tabs>
          <w:tab w:val="left" w:pos="-1440"/>
          <w:tab w:val="left" w:pos="-720"/>
          <w:tab w:val="right" w:pos="6096"/>
        </w:tabs>
        <w:ind w:left="726"/>
        <w:jc w:val="both"/>
        <w:rPr>
          <w:rFonts w:ascii="Calibri" w:hAnsi="Calibri" w:cs="Calibri"/>
          <w:sz w:val="24"/>
          <w:szCs w:val="24"/>
          <w:lang w:val="en-GB"/>
        </w:rPr>
      </w:pPr>
    </w:p>
    <w:p w14:paraId="32B11F2E" w14:textId="77777777" w:rsidR="00D57DB9" w:rsidRPr="00671D5E" w:rsidRDefault="00D57DB9" w:rsidP="005D5BA5">
      <w:pPr>
        <w:widowControl w:val="0"/>
        <w:tabs>
          <w:tab w:val="left" w:pos="-1440"/>
          <w:tab w:val="left" w:pos="-720"/>
          <w:tab w:val="right" w:pos="6096"/>
        </w:tabs>
        <w:ind w:left="726"/>
        <w:jc w:val="both"/>
        <w:rPr>
          <w:rFonts w:ascii="Calibri" w:hAnsi="Calibri" w:cs="Calibri"/>
          <w:sz w:val="24"/>
          <w:szCs w:val="24"/>
          <w:lang w:val="en-GB"/>
        </w:rPr>
      </w:pPr>
      <w:r w:rsidRPr="00671D5E">
        <w:rPr>
          <w:rFonts w:ascii="Calibri" w:hAnsi="Calibri" w:cs="Calibri"/>
          <w:sz w:val="24"/>
          <w:szCs w:val="24"/>
          <w:lang w:val="en-GB"/>
        </w:rPr>
        <w:t>chemical resistance</w:t>
      </w:r>
      <w:r w:rsidRPr="00671D5E">
        <w:rPr>
          <w:rFonts w:ascii="Calibri" w:hAnsi="Calibri" w:cs="Calibri"/>
          <w:sz w:val="24"/>
          <w:szCs w:val="24"/>
          <w:lang w:val="en-GB"/>
        </w:rPr>
        <w:tab/>
        <w:t>acc. to DIN 16934</w:t>
      </w:r>
    </w:p>
    <w:p w14:paraId="41558D7E" w14:textId="77777777" w:rsidR="00D57DB9" w:rsidRPr="00671D5E" w:rsidRDefault="00D57DB9" w:rsidP="005D5BA5">
      <w:pPr>
        <w:widowControl w:val="0"/>
        <w:tabs>
          <w:tab w:val="left" w:pos="-1440"/>
          <w:tab w:val="left" w:pos="-720"/>
        </w:tabs>
        <w:ind w:left="2160"/>
        <w:jc w:val="both"/>
        <w:rPr>
          <w:rFonts w:ascii="Calibri" w:hAnsi="Calibri" w:cs="Calibri"/>
          <w:sz w:val="24"/>
          <w:szCs w:val="24"/>
          <w:lang w:val="en-GB"/>
        </w:rPr>
      </w:pPr>
    </w:p>
    <w:p w14:paraId="000C071B"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Permissible working pressure at different temperatures shall be according to DIN 8074, Part 1 as follows:</w:t>
      </w:r>
    </w:p>
    <w:p w14:paraId="791C0BC8"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4"/>
        <w:gridCol w:w="980"/>
        <w:gridCol w:w="1323"/>
        <w:gridCol w:w="1253"/>
        <w:gridCol w:w="1299"/>
      </w:tblGrid>
      <w:tr w:rsidR="00D57DB9" w:rsidRPr="00671D5E" w14:paraId="3D7C1C8B" w14:textId="77777777" w:rsidTr="00D57DB9">
        <w:trPr>
          <w:cantSplit/>
          <w:jc w:val="center"/>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7E645E6F" w14:textId="77777777" w:rsidR="00D57DB9" w:rsidRPr="00671D5E" w:rsidRDefault="00D57DB9" w:rsidP="005D5BA5">
            <w:pPr>
              <w:widowControl w:val="0"/>
              <w:jc w:val="both"/>
              <w:rPr>
                <w:rFonts w:ascii="Calibri" w:hAnsi="Calibri" w:cs="Calibri"/>
                <w:b/>
                <w:sz w:val="24"/>
                <w:szCs w:val="24"/>
                <w:lang w:val="en-GB"/>
              </w:rPr>
            </w:pPr>
            <w:r w:rsidRPr="00671D5E">
              <w:rPr>
                <w:rFonts w:ascii="Calibri" w:hAnsi="Calibri" w:cs="Calibri"/>
                <w:b/>
                <w:sz w:val="24"/>
                <w:szCs w:val="24"/>
                <w:lang w:val="en-GB"/>
              </w:rPr>
              <w:t>Class No.</w:t>
            </w:r>
          </w:p>
        </w:tc>
        <w:tc>
          <w:tcPr>
            <w:tcW w:w="980" w:type="dxa"/>
            <w:vMerge w:val="restart"/>
            <w:tcBorders>
              <w:top w:val="single" w:sz="4" w:space="0" w:color="auto"/>
              <w:left w:val="single" w:sz="4" w:space="0" w:color="auto"/>
              <w:bottom w:val="single" w:sz="4" w:space="0" w:color="auto"/>
              <w:right w:val="single" w:sz="4" w:space="0" w:color="auto"/>
            </w:tcBorders>
            <w:vAlign w:val="center"/>
            <w:hideMark/>
          </w:tcPr>
          <w:p w14:paraId="3C23DCA5" w14:textId="77777777" w:rsidR="00D57DB9" w:rsidRPr="00671D5E" w:rsidRDefault="00D57DB9" w:rsidP="005D5BA5">
            <w:pPr>
              <w:widowControl w:val="0"/>
              <w:jc w:val="both"/>
              <w:rPr>
                <w:rFonts w:ascii="Calibri" w:hAnsi="Calibri" w:cs="Calibri"/>
                <w:b/>
                <w:sz w:val="24"/>
                <w:szCs w:val="24"/>
                <w:lang w:val="en-GB"/>
              </w:rPr>
            </w:pPr>
            <w:r w:rsidRPr="00671D5E">
              <w:rPr>
                <w:rFonts w:ascii="Calibri" w:hAnsi="Calibri" w:cs="Calibri"/>
                <w:b/>
                <w:sz w:val="24"/>
                <w:szCs w:val="24"/>
                <w:lang w:val="en-GB"/>
              </w:rPr>
              <w:t>PN</w:t>
            </w:r>
          </w:p>
        </w:tc>
        <w:tc>
          <w:tcPr>
            <w:tcW w:w="3875" w:type="dxa"/>
            <w:gridSpan w:val="3"/>
            <w:tcBorders>
              <w:top w:val="single" w:sz="4" w:space="0" w:color="auto"/>
              <w:left w:val="single" w:sz="4" w:space="0" w:color="auto"/>
              <w:bottom w:val="single" w:sz="4" w:space="0" w:color="auto"/>
              <w:right w:val="single" w:sz="4" w:space="0" w:color="auto"/>
            </w:tcBorders>
            <w:hideMark/>
          </w:tcPr>
          <w:p w14:paraId="67143608" w14:textId="77777777" w:rsidR="00D57DB9" w:rsidRPr="00671D5E" w:rsidRDefault="00D57DB9" w:rsidP="005D5BA5">
            <w:pPr>
              <w:widowControl w:val="0"/>
              <w:jc w:val="both"/>
              <w:rPr>
                <w:rFonts w:ascii="Calibri" w:hAnsi="Calibri" w:cs="Calibri"/>
                <w:b/>
                <w:sz w:val="24"/>
                <w:szCs w:val="24"/>
                <w:lang w:val="en-GB"/>
              </w:rPr>
            </w:pPr>
            <w:r w:rsidRPr="00671D5E">
              <w:rPr>
                <w:rFonts w:ascii="Calibri" w:hAnsi="Calibri" w:cs="Calibri"/>
                <w:b/>
                <w:sz w:val="24"/>
                <w:szCs w:val="24"/>
                <w:lang w:val="en-GB"/>
              </w:rPr>
              <w:t>Permissible working pressure [bar] at temperatures equal or lower than</w:t>
            </w:r>
          </w:p>
        </w:tc>
      </w:tr>
      <w:tr w:rsidR="00D57DB9" w:rsidRPr="00671D5E" w14:paraId="67909304" w14:textId="77777777" w:rsidTr="00D57DB9">
        <w:trPr>
          <w:cantSplit/>
          <w:jc w:val="center"/>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109F0E2" w14:textId="77777777" w:rsidR="00D57DB9" w:rsidRPr="00671D5E" w:rsidRDefault="00D57DB9" w:rsidP="005D5BA5">
            <w:pPr>
              <w:jc w:val="both"/>
              <w:rPr>
                <w:rFonts w:ascii="Calibri" w:hAnsi="Calibri" w:cs="Calibri"/>
                <w:b/>
                <w:sz w:val="24"/>
                <w:szCs w:val="24"/>
                <w:lang w:val="en-GB"/>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39C05CC7" w14:textId="77777777" w:rsidR="00D57DB9" w:rsidRPr="00671D5E" w:rsidRDefault="00D57DB9" w:rsidP="005D5BA5">
            <w:pPr>
              <w:jc w:val="both"/>
              <w:rPr>
                <w:rFonts w:ascii="Calibri" w:hAnsi="Calibri" w:cs="Calibri"/>
                <w:b/>
                <w:sz w:val="24"/>
                <w:szCs w:val="24"/>
                <w:lang w:val="en-GB"/>
              </w:rPr>
            </w:pPr>
          </w:p>
        </w:tc>
        <w:tc>
          <w:tcPr>
            <w:tcW w:w="1323" w:type="dxa"/>
            <w:tcBorders>
              <w:top w:val="single" w:sz="4" w:space="0" w:color="auto"/>
              <w:left w:val="single" w:sz="4" w:space="0" w:color="auto"/>
              <w:bottom w:val="single" w:sz="4" w:space="0" w:color="auto"/>
              <w:right w:val="single" w:sz="4" w:space="0" w:color="auto"/>
            </w:tcBorders>
            <w:hideMark/>
          </w:tcPr>
          <w:p w14:paraId="69477E0D" w14:textId="77777777" w:rsidR="00D57DB9" w:rsidRPr="00671D5E" w:rsidRDefault="00D57DB9" w:rsidP="005D5BA5">
            <w:pPr>
              <w:widowControl w:val="0"/>
              <w:jc w:val="both"/>
              <w:rPr>
                <w:rFonts w:ascii="Calibri" w:hAnsi="Calibri" w:cs="Calibri"/>
                <w:b/>
                <w:sz w:val="24"/>
                <w:szCs w:val="24"/>
                <w:lang w:val="en-GB"/>
              </w:rPr>
            </w:pPr>
            <w:r w:rsidRPr="00671D5E">
              <w:rPr>
                <w:rFonts w:ascii="Calibri" w:hAnsi="Calibri" w:cs="Calibri"/>
                <w:b/>
                <w:sz w:val="24"/>
                <w:szCs w:val="24"/>
                <w:lang w:val="en-GB"/>
              </w:rPr>
              <w:t>20</w:t>
            </w:r>
            <w:r w:rsidRPr="00671D5E">
              <w:rPr>
                <w:rFonts w:ascii="Calibri" w:hAnsi="Calibri" w:cs="Calibri"/>
                <w:b/>
                <w:sz w:val="24"/>
                <w:szCs w:val="24"/>
                <w:vertAlign w:val="superscript"/>
                <w:lang w:val="en-GB"/>
              </w:rPr>
              <w:t>o</w:t>
            </w:r>
            <w:r w:rsidRPr="00671D5E">
              <w:rPr>
                <w:rFonts w:ascii="Calibri" w:hAnsi="Calibri" w:cs="Calibri"/>
                <w:b/>
                <w:sz w:val="24"/>
                <w:szCs w:val="24"/>
                <w:lang w:val="en-GB"/>
              </w:rPr>
              <w:t>C</w:t>
            </w:r>
          </w:p>
        </w:tc>
        <w:tc>
          <w:tcPr>
            <w:tcW w:w="1253" w:type="dxa"/>
            <w:tcBorders>
              <w:top w:val="single" w:sz="4" w:space="0" w:color="auto"/>
              <w:left w:val="single" w:sz="4" w:space="0" w:color="auto"/>
              <w:bottom w:val="single" w:sz="4" w:space="0" w:color="auto"/>
              <w:right w:val="single" w:sz="4" w:space="0" w:color="auto"/>
            </w:tcBorders>
            <w:hideMark/>
          </w:tcPr>
          <w:p w14:paraId="28D25839" w14:textId="77777777" w:rsidR="00D57DB9" w:rsidRPr="00671D5E" w:rsidRDefault="00D57DB9" w:rsidP="005D5BA5">
            <w:pPr>
              <w:widowControl w:val="0"/>
              <w:jc w:val="both"/>
              <w:rPr>
                <w:rFonts w:ascii="Calibri" w:hAnsi="Calibri" w:cs="Calibri"/>
                <w:b/>
                <w:sz w:val="24"/>
                <w:szCs w:val="24"/>
                <w:lang w:val="en-GB"/>
              </w:rPr>
            </w:pPr>
            <w:r w:rsidRPr="00671D5E">
              <w:rPr>
                <w:rFonts w:ascii="Calibri" w:hAnsi="Calibri" w:cs="Calibri"/>
                <w:b/>
                <w:sz w:val="24"/>
                <w:szCs w:val="24"/>
                <w:lang w:val="en-GB"/>
              </w:rPr>
              <w:t>30</w:t>
            </w:r>
            <w:r w:rsidRPr="00671D5E">
              <w:rPr>
                <w:rFonts w:ascii="Calibri" w:hAnsi="Calibri" w:cs="Calibri"/>
                <w:b/>
                <w:sz w:val="24"/>
                <w:szCs w:val="24"/>
                <w:vertAlign w:val="superscript"/>
                <w:lang w:val="en-GB"/>
              </w:rPr>
              <w:t>o</w:t>
            </w:r>
            <w:r w:rsidRPr="00671D5E">
              <w:rPr>
                <w:rFonts w:ascii="Calibri" w:hAnsi="Calibri" w:cs="Calibri"/>
                <w:b/>
                <w:sz w:val="24"/>
                <w:szCs w:val="24"/>
                <w:lang w:val="en-GB"/>
              </w:rPr>
              <w:t>C</w:t>
            </w:r>
          </w:p>
        </w:tc>
        <w:tc>
          <w:tcPr>
            <w:tcW w:w="1299" w:type="dxa"/>
            <w:tcBorders>
              <w:top w:val="single" w:sz="4" w:space="0" w:color="auto"/>
              <w:left w:val="single" w:sz="4" w:space="0" w:color="auto"/>
              <w:bottom w:val="single" w:sz="4" w:space="0" w:color="auto"/>
              <w:right w:val="single" w:sz="4" w:space="0" w:color="auto"/>
            </w:tcBorders>
            <w:hideMark/>
          </w:tcPr>
          <w:p w14:paraId="60DB01B9" w14:textId="77777777" w:rsidR="00D57DB9" w:rsidRPr="00671D5E" w:rsidRDefault="00D57DB9" w:rsidP="005D5BA5">
            <w:pPr>
              <w:widowControl w:val="0"/>
              <w:jc w:val="both"/>
              <w:rPr>
                <w:rFonts w:ascii="Calibri" w:hAnsi="Calibri" w:cs="Calibri"/>
                <w:b/>
                <w:sz w:val="24"/>
                <w:szCs w:val="24"/>
                <w:lang w:val="en-GB"/>
              </w:rPr>
            </w:pPr>
            <w:r w:rsidRPr="00671D5E">
              <w:rPr>
                <w:rFonts w:ascii="Calibri" w:hAnsi="Calibri" w:cs="Calibri"/>
                <w:b/>
                <w:sz w:val="24"/>
                <w:szCs w:val="24"/>
                <w:lang w:val="en-GB"/>
              </w:rPr>
              <w:t>40</w:t>
            </w:r>
            <w:r w:rsidRPr="00671D5E">
              <w:rPr>
                <w:rFonts w:ascii="Calibri" w:hAnsi="Calibri" w:cs="Calibri"/>
                <w:b/>
                <w:sz w:val="24"/>
                <w:szCs w:val="24"/>
                <w:vertAlign w:val="superscript"/>
                <w:lang w:val="en-GB"/>
              </w:rPr>
              <w:t>o</w:t>
            </w:r>
            <w:r w:rsidRPr="00671D5E">
              <w:rPr>
                <w:rFonts w:ascii="Calibri" w:hAnsi="Calibri" w:cs="Calibri"/>
                <w:b/>
                <w:sz w:val="24"/>
                <w:szCs w:val="24"/>
                <w:lang w:val="en-GB"/>
              </w:rPr>
              <w:t>C</w:t>
            </w:r>
          </w:p>
        </w:tc>
      </w:tr>
      <w:tr w:rsidR="00D57DB9" w:rsidRPr="00671D5E" w14:paraId="1A4FDBC8" w14:textId="77777777" w:rsidTr="00D57DB9">
        <w:trPr>
          <w:jc w:val="center"/>
        </w:trPr>
        <w:tc>
          <w:tcPr>
            <w:tcW w:w="1204" w:type="dxa"/>
            <w:tcBorders>
              <w:top w:val="single" w:sz="4" w:space="0" w:color="auto"/>
              <w:left w:val="single" w:sz="4" w:space="0" w:color="auto"/>
              <w:bottom w:val="single" w:sz="4" w:space="0" w:color="auto"/>
              <w:right w:val="single" w:sz="4" w:space="0" w:color="auto"/>
            </w:tcBorders>
            <w:hideMark/>
          </w:tcPr>
          <w:p w14:paraId="68D9363B"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3</w:t>
            </w:r>
          </w:p>
        </w:tc>
        <w:tc>
          <w:tcPr>
            <w:tcW w:w="980" w:type="dxa"/>
            <w:tcBorders>
              <w:top w:val="single" w:sz="4" w:space="0" w:color="auto"/>
              <w:left w:val="single" w:sz="4" w:space="0" w:color="auto"/>
              <w:bottom w:val="single" w:sz="4" w:space="0" w:color="auto"/>
              <w:right w:val="single" w:sz="4" w:space="0" w:color="auto"/>
            </w:tcBorders>
            <w:hideMark/>
          </w:tcPr>
          <w:p w14:paraId="19A75321"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  4</w:t>
            </w:r>
          </w:p>
        </w:tc>
        <w:tc>
          <w:tcPr>
            <w:tcW w:w="1323" w:type="dxa"/>
            <w:tcBorders>
              <w:top w:val="single" w:sz="4" w:space="0" w:color="auto"/>
              <w:left w:val="single" w:sz="4" w:space="0" w:color="auto"/>
              <w:bottom w:val="single" w:sz="4" w:space="0" w:color="auto"/>
              <w:right w:val="single" w:sz="4" w:space="0" w:color="auto"/>
            </w:tcBorders>
            <w:hideMark/>
          </w:tcPr>
          <w:p w14:paraId="739C6F56"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  4</w:t>
            </w:r>
          </w:p>
        </w:tc>
        <w:tc>
          <w:tcPr>
            <w:tcW w:w="1253" w:type="dxa"/>
            <w:tcBorders>
              <w:top w:val="single" w:sz="4" w:space="0" w:color="auto"/>
              <w:left w:val="single" w:sz="4" w:space="0" w:color="auto"/>
              <w:bottom w:val="single" w:sz="4" w:space="0" w:color="auto"/>
              <w:right w:val="single" w:sz="4" w:space="0" w:color="auto"/>
            </w:tcBorders>
            <w:hideMark/>
          </w:tcPr>
          <w:p w14:paraId="751B163E"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2.5</w:t>
            </w:r>
          </w:p>
        </w:tc>
        <w:tc>
          <w:tcPr>
            <w:tcW w:w="1299" w:type="dxa"/>
            <w:tcBorders>
              <w:top w:val="single" w:sz="4" w:space="0" w:color="auto"/>
              <w:left w:val="single" w:sz="4" w:space="0" w:color="auto"/>
              <w:bottom w:val="single" w:sz="4" w:space="0" w:color="auto"/>
              <w:right w:val="single" w:sz="4" w:space="0" w:color="auto"/>
            </w:tcBorders>
            <w:hideMark/>
          </w:tcPr>
          <w:p w14:paraId="46D6F5A1" w14:textId="77777777" w:rsidR="00D57DB9" w:rsidRPr="00671D5E" w:rsidRDefault="00D57DB9" w:rsidP="005D5BA5">
            <w:pPr>
              <w:pStyle w:val="Footer"/>
              <w:widowControl w:val="0"/>
              <w:tabs>
                <w:tab w:val="left" w:pos="720"/>
              </w:tabs>
              <w:jc w:val="both"/>
              <w:rPr>
                <w:rFonts w:ascii="Calibri" w:hAnsi="Calibri" w:cs="Calibri"/>
                <w:sz w:val="24"/>
                <w:szCs w:val="24"/>
                <w:lang w:val="en-GB"/>
              </w:rPr>
            </w:pPr>
            <w:r w:rsidRPr="00671D5E">
              <w:rPr>
                <w:rFonts w:ascii="Calibri" w:hAnsi="Calibri" w:cs="Calibri"/>
                <w:sz w:val="24"/>
                <w:szCs w:val="24"/>
                <w:lang w:val="en-GB"/>
              </w:rPr>
              <w:t>1.6</w:t>
            </w:r>
          </w:p>
        </w:tc>
      </w:tr>
      <w:tr w:rsidR="00D57DB9" w:rsidRPr="00671D5E" w14:paraId="19A425A5" w14:textId="77777777" w:rsidTr="00D57DB9">
        <w:trPr>
          <w:jc w:val="center"/>
        </w:trPr>
        <w:tc>
          <w:tcPr>
            <w:tcW w:w="1204" w:type="dxa"/>
            <w:tcBorders>
              <w:top w:val="single" w:sz="4" w:space="0" w:color="auto"/>
              <w:left w:val="single" w:sz="4" w:space="0" w:color="auto"/>
              <w:bottom w:val="single" w:sz="4" w:space="0" w:color="auto"/>
              <w:right w:val="single" w:sz="4" w:space="0" w:color="auto"/>
            </w:tcBorders>
            <w:hideMark/>
          </w:tcPr>
          <w:p w14:paraId="17310F6F"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4</w:t>
            </w:r>
          </w:p>
        </w:tc>
        <w:tc>
          <w:tcPr>
            <w:tcW w:w="980" w:type="dxa"/>
            <w:tcBorders>
              <w:top w:val="single" w:sz="4" w:space="0" w:color="auto"/>
              <w:left w:val="single" w:sz="4" w:space="0" w:color="auto"/>
              <w:bottom w:val="single" w:sz="4" w:space="0" w:color="auto"/>
              <w:right w:val="single" w:sz="4" w:space="0" w:color="auto"/>
            </w:tcBorders>
            <w:hideMark/>
          </w:tcPr>
          <w:p w14:paraId="09F9F1A4"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  6</w:t>
            </w:r>
          </w:p>
        </w:tc>
        <w:tc>
          <w:tcPr>
            <w:tcW w:w="1323" w:type="dxa"/>
            <w:tcBorders>
              <w:top w:val="single" w:sz="4" w:space="0" w:color="auto"/>
              <w:left w:val="single" w:sz="4" w:space="0" w:color="auto"/>
              <w:bottom w:val="single" w:sz="4" w:space="0" w:color="auto"/>
              <w:right w:val="single" w:sz="4" w:space="0" w:color="auto"/>
            </w:tcBorders>
            <w:hideMark/>
          </w:tcPr>
          <w:p w14:paraId="59382C1B"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  6</w:t>
            </w:r>
          </w:p>
        </w:tc>
        <w:tc>
          <w:tcPr>
            <w:tcW w:w="1253" w:type="dxa"/>
            <w:tcBorders>
              <w:top w:val="single" w:sz="4" w:space="0" w:color="auto"/>
              <w:left w:val="single" w:sz="4" w:space="0" w:color="auto"/>
              <w:bottom w:val="single" w:sz="4" w:space="0" w:color="auto"/>
              <w:right w:val="single" w:sz="4" w:space="0" w:color="auto"/>
            </w:tcBorders>
            <w:hideMark/>
          </w:tcPr>
          <w:p w14:paraId="4FC52943"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3.2</w:t>
            </w:r>
          </w:p>
        </w:tc>
        <w:tc>
          <w:tcPr>
            <w:tcW w:w="1299" w:type="dxa"/>
            <w:tcBorders>
              <w:top w:val="single" w:sz="4" w:space="0" w:color="auto"/>
              <w:left w:val="single" w:sz="4" w:space="0" w:color="auto"/>
              <w:bottom w:val="single" w:sz="4" w:space="0" w:color="auto"/>
              <w:right w:val="single" w:sz="4" w:space="0" w:color="auto"/>
            </w:tcBorders>
            <w:hideMark/>
          </w:tcPr>
          <w:p w14:paraId="699E2A8F"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2.0</w:t>
            </w:r>
          </w:p>
        </w:tc>
      </w:tr>
      <w:tr w:rsidR="00D57DB9" w:rsidRPr="00671D5E" w14:paraId="7F4924DA" w14:textId="77777777" w:rsidTr="00D57DB9">
        <w:trPr>
          <w:jc w:val="center"/>
        </w:trPr>
        <w:tc>
          <w:tcPr>
            <w:tcW w:w="1204" w:type="dxa"/>
            <w:tcBorders>
              <w:top w:val="single" w:sz="4" w:space="0" w:color="auto"/>
              <w:left w:val="single" w:sz="4" w:space="0" w:color="auto"/>
              <w:bottom w:val="single" w:sz="4" w:space="0" w:color="auto"/>
              <w:right w:val="single" w:sz="4" w:space="0" w:color="auto"/>
            </w:tcBorders>
            <w:hideMark/>
          </w:tcPr>
          <w:p w14:paraId="14648C29"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5</w:t>
            </w:r>
          </w:p>
        </w:tc>
        <w:tc>
          <w:tcPr>
            <w:tcW w:w="980" w:type="dxa"/>
            <w:tcBorders>
              <w:top w:val="single" w:sz="4" w:space="0" w:color="auto"/>
              <w:left w:val="single" w:sz="4" w:space="0" w:color="auto"/>
              <w:bottom w:val="single" w:sz="4" w:space="0" w:color="auto"/>
              <w:right w:val="single" w:sz="4" w:space="0" w:color="auto"/>
            </w:tcBorders>
            <w:hideMark/>
          </w:tcPr>
          <w:p w14:paraId="68AD3BD9"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10</w:t>
            </w:r>
          </w:p>
        </w:tc>
        <w:tc>
          <w:tcPr>
            <w:tcW w:w="1323" w:type="dxa"/>
            <w:tcBorders>
              <w:top w:val="single" w:sz="4" w:space="0" w:color="auto"/>
              <w:left w:val="single" w:sz="4" w:space="0" w:color="auto"/>
              <w:bottom w:val="single" w:sz="4" w:space="0" w:color="auto"/>
              <w:right w:val="single" w:sz="4" w:space="0" w:color="auto"/>
            </w:tcBorders>
            <w:hideMark/>
          </w:tcPr>
          <w:p w14:paraId="7F1FE2E8"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10</w:t>
            </w:r>
          </w:p>
        </w:tc>
        <w:tc>
          <w:tcPr>
            <w:tcW w:w="1253" w:type="dxa"/>
            <w:tcBorders>
              <w:top w:val="single" w:sz="4" w:space="0" w:color="auto"/>
              <w:left w:val="single" w:sz="4" w:space="0" w:color="auto"/>
              <w:bottom w:val="single" w:sz="4" w:space="0" w:color="auto"/>
              <w:right w:val="single" w:sz="4" w:space="0" w:color="auto"/>
            </w:tcBorders>
            <w:hideMark/>
          </w:tcPr>
          <w:p w14:paraId="7FCFF2D4" w14:textId="77777777" w:rsidR="00D57DB9" w:rsidRPr="00671D5E" w:rsidRDefault="00D57DB9" w:rsidP="005D5BA5">
            <w:pPr>
              <w:pStyle w:val="Footer"/>
              <w:widowControl w:val="0"/>
              <w:tabs>
                <w:tab w:val="left" w:pos="720"/>
              </w:tabs>
              <w:jc w:val="both"/>
              <w:rPr>
                <w:rFonts w:ascii="Calibri" w:hAnsi="Calibri" w:cs="Calibri"/>
                <w:sz w:val="24"/>
                <w:szCs w:val="24"/>
                <w:lang w:val="en-GB"/>
              </w:rPr>
            </w:pPr>
            <w:r w:rsidRPr="00671D5E">
              <w:rPr>
                <w:rFonts w:ascii="Calibri" w:hAnsi="Calibri" w:cs="Calibri"/>
                <w:sz w:val="24"/>
                <w:szCs w:val="24"/>
                <w:lang w:val="en-GB"/>
              </w:rPr>
              <w:t>6.0</w:t>
            </w:r>
          </w:p>
        </w:tc>
        <w:tc>
          <w:tcPr>
            <w:tcW w:w="1299" w:type="dxa"/>
            <w:tcBorders>
              <w:top w:val="single" w:sz="4" w:space="0" w:color="auto"/>
              <w:left w:val="single" w:sz="4" w:space="0" w:color="auto"/>
              <w:bottom w:val="single" w:sz="4" w:space="0" w:color="auto"/>
              <w:right w:val="single" w:sz="4" w:space="0" w:color="auto"/>
            </w:tcBorders>
            <w:hideMark/>
          </w:tcPr>
          <w:p w14:paraId="1F6B2BC5"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4.0</w:t>
            </w:r>
          </w:p>
        </w:tc>
      </w:tr>
    </w:tbl>
    <w:p w14:paraId="1EF533CB" w14:textId="77777777" w:rsidR="00D57DB9" w:rsidRPr="00671D5E" w:rsidRDefault="00D57DB9" w:rsidP="005D5BA5">
      <w:pPr>
        <w:widowControl w:val="0"/>
        <w:ind w:left="363"/>
        <w:jc w:val="both"/>
        <w:rPr>
          <w:rFonts w:ascii="Calibri" w:hAnsi="Calibri" w:cs="Calibri"/>
          <w:sz w:val="24"/>
          <w:szCs w:val="24"/>
          <w:lang w:val="en-GB"/>
        </w:rPr>
      </w:pPr>
    </w:p>
    <w:p w14:paraId="58BE058C"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Pipe joints shall be for butt-end-welding for pipes of sizes equal to or greater than DN 80 and either butt-end-welding or screwed quick-release couplings for pipes of sizes equal to or less than DN50.</w:t>
      </w:r>
    </w:p>
    <w:p w14:paraId="22E2EB0F" w14:textId="77777777" w:rsidR="00D57DB9" w:rsidRPr="00671D5E" w:rsidRDefault="00D57DB9" w:rsidP="005D5BA5">
      <w:pPr>
        <w:widowControl w:val="0"/>
        <w:tabs>
          <w:tab w:val="left" w:pos="-1440"/>
          <w:tab w:val="left" w:pos="-720"/>
        </w:tabs>
        <w:ind w:left="2160" w:hanging="720"/>
        <w:jc w:val="both"/>
        <w:rPr>
          <w:rFonts w:ascii="Calibri" w:hAnsi="Calibri" w:cs="Calibri"/>
          <w:sz w:val="24"/>
          <w:szCs w:val="24"/>
          <w:lang w:val="en-GB"/>
        </w:rPr>
      </w:pPr>
    </w:p>
    <w:p w14:paraId="7A73058E" w14:textId="77777777" w:rsidR="00D57DB9" w:rsidRPr="00671D5E" w:rsidRDefault="00D57DB9" w:rsidP="005D5BA5">
      <w:pPr>
        <w:widowControl w:val="0"/>
        <w:numPr>
          <w:ilvl w:val="1"/>
          <w:numId w:val="17"/>
        </w:numPr>
        <w:jc w:val="both"/>
        <w:rPr>
          <w:rFonts w:ascii="Calibri" w:hAnsi="Calibri" w:cs="Calibri"/>
          <w:sz w:val="24"/>
          <w:szCs w:val="24"/>
          <w:lang w:val="en-GB"/>
        </w:rPr>
      </w:pPr>
      <w:r w:rsidRPr="00671D5E">
        <w:rPr>
          <w:rFonts w:ascii="Calibri" w:hAnsi="Calibri" w:cs="Calibri"/>
          <w:sz w:val="24"/>
          <w:szCs w:val="24"/>
          <w:lang w:val="en-GB"/>
        </w:rPr>
        <w:t>The pipes shall be designed to withstand the load of a heavy truck (load of axle 140 KN) at 0.80 m soil cover at specified bedding conditions.</w:t>
      </w:r>
    </w:p>
    <w:p w14:paraId="5F1A1ADB"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6D013848" w14:textId="77777777" w:rsidR="00D57DB9" w:rsidRPr="00671D5E" w:rsidRDefault="00D57DB9" w:rsidP="005D5BA5">
      <w:pPr>
        <w:widowControl w:val="0"/>
        <w:tabs>
          <w:tab w:val="left" w:pos="-1440"/>
          <w:tab w:val="left" w:pos="-720"/>
        </w:tabs>
        <w:ind w:left="2160"/>
        <w:jc w:val="both"/>
        <w:rPr>
          <w:rFonts w:ascii="Calibri" w:hAnsi="Calibri" w:cs="Calibri"/>
          <w:sz w:val="24"/>
          <w:szCs w:val="24"/>
          <w:lang w:val="en-GB"/>
        </w:rPr>
      </w:pPr>
    </w:p>
    <w:p w14:paraId="1BFCB0F9" w14:textId="77777777" w:rsidR="00D57DB9" w:rsidRPr="00671D5E" w:rsidRDefault="00D57DB9" w:rsidP="005D5BA5">
      <w:pPr>
        <w:widowControl w:val="0"/>
        <w:numPr>
          <w:ilvl w:val="0"/>
          <w:numId w:val="17"/>
        </w:numPr>
        <w:tabs>
          <w:tab w:val="left" w:pos="-1440"/>
          <w:tab w:val="left" w:pos="-720"/>
        </w:tabs>
        <w:jc w:val="both"/>
        <w:rPr>
          <w:rFonts w:ascii="Calibri" w:hAnsi="Calibri" w:cs="Calibri"/>
          <w:b/>
          <w:bCs/>
          <w:sz w:val="24"/>
          <w:szCs w:val="24"/>
          <w:lang w:val="en-GB"/>
        </w:rPr>
      </w:pPr>
      <w:r w:rsidRPr="00671D5E">
        <w:rPr>
          <w:rFonts w:ascii="Calibri" w:hAnsi="Calibri" w:cs="Calibri"/>
          <w:b/>
          <w:bCs/>
          <w:sz w:val="24"/>
          <w:szCs w:val="24"/>
          <w:lang w:val="en-GB"/>
        </w:rPr>
        <w:t>Flanges</w:t>
      </w:r>
    </w:p>
    <w:p w14:paraId="104D497C"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49955D55" w14:textId="77777777" w:rsidR="00D57DB9" w:rsidRPr="00671D5E" w:rsidRDefault="00D57DB9" w:rsidP="005D5BA5">
      <w:pPr>
        <w:widowControl w:val="0"/>
        <w:tabs>
          <w:tab w:val="left" w:pos="-1440"/>
          <w:tab w:val="left" w:pos="-720"/>
        </w:tabs>
        <w:ind w:left="363"/>
        <w:jc w:val="both"/>
        <w:rPr>
          <w:rFonts w:ascii="Calibri" w:hAnsi="Calibri" w:cs="Calibri"/>
          <w:sz w:val="24"/>
          <w:szCs w:val="24"/>
          <w:lang w:val="en-GB"/>
        </w:rPr>
      </w:pPr>
      <w:r w:rsidRPr="00671D5E">
        <w:rPr>
          <w:rFonts w:ascii="Calibri" w:hAnsi="Calibri" w:cs="Calibri"/>
          <w:sz w:val="24"/>
          <w:szCs w:val="24"/>
          <w:lang w:val="en-GB"/>
        </w:rPr>
        <w:t xml:space="preserve">Dimensions acc. to ISO 2441, Welding necks shall be of </w:t>
      </w:r>
      <w:proofErr w:type="spellStart"/>
      <w:r w:rsidRPr="00671D5E">
        <w:rPr>
          <w:rFonts w:ascii="Calibri" w:hAnsi="Calibri" w:cs="Calibri"/>
          <w:sz w:val="24"/>
          <w:szCs w:val="24"/>
          <w:lang w:val="en-GB"/>
        </w:rPr>
        <w:t>uPE</w:t>
      </w:r>
      <w:proofErr w:type="spellEnd"/>
      <w:r w:rsidRPr="00671D5E">
        <w:rPr>
          <w:rFonts w:ascii="Calibri" w:hAnsi="Calibri" w:cs="Calibri"/>
          <w:sz w:val="24"/>
          <w:szCs w:val="24"/>
          <w:lang w:val="en-GB"/>
        </w:rPr>
        <w:t xml:space="preserve">. Counter-flanges shall be of </w:t>
      </w:r>
      <w:proofErr w:type="spellStart"/>
      <w:r w:rsidRPr="00671D5E">
        <w:rPr>
          <w:rFonts w:ascii="Calibri" w:hAnsi="Calibri" w:cs="Calibri"/>
          <w:sz w:val="24"/>
          <w:szCs w:val="24"/>
          <w:lang w:val="en-GB"/>
        </w:rPr>
        <w:t>uPE</w:t>
      </w:r>
      <w:proofErr w:type="spellEnd"/>
      <w:r w:rsidRPr="00671D5E">
        <w:rPr>
          <w:rFonts w:ascii="Calibri" w:hAnsi="Calibri" w:cs="Calibri"/>
          <w:sz w:val="24"/>
          <w:szCs w:val="24"/>
          <w:lang w:val="en-GB"/>
        </w:rPr>
        <w:t>.</w:t>
      </w:r>
    </w:p>
    <w:p w14:paraId="2C344184"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21E36971" w14:textId="77777777" w:rsidR="00D57DB9" w:rsidRPr="00671D5E" w:rsidRDefault="00D57DB9" w:rsidP="005D5BA5">
      <w:pPr>
        <w:widowControl w:val="0"/>
        <w:numPr>
          <w:ilvl w:val="0"/>
          <w:numId w:val="17"/>
        </w:numPr>
        <w:tabs>
          <w:tab w:val="left" w:pos="-1440"/>
          <w:tab w:val="left" w:pos="-720"/>
        </w:tabs>
        <w:jc w:val="both"/>
        <w:rPr>
          <w:rFonts w:ascii="Calibri" w:hAnsi="Calibri" w:cs="Calibri"/>
          <w:b/>
          <w:bCs/>
          <w:sz w:val="24"/>
          <w:szCs w:val="24"/>
          <w:lang w:val="en-GB"/>
        </w:rPr>
      </w:pPr>
      <w:r w:rsidRPr="00671D5E">
        <w:rPr>
          <w:rFonts w:ascii="Calibri" w:hAnsi="Calibri" w:cs="Calibri"/>
          <w:b/>
          <w:bCs/>
          <w:sz w:val="24"/>
          <w:szCs w:val="24"/>
          <w:lang w:val="en-GB"/>
        </w:rPr>
        <w:t>Standard Fittings and Specials</w:t>
      </w:r>
    </w:p>
    <w:p w14:paraId="13AA0B87"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1B257678" w14:textId="77777777" w:rsidR="00D57DB9" w:rsidRPr="00671D5E" w:rsidRDefault="00D57DB9" w:rsidP="005D5BA5">
      <w:pPr>
        <w:widowControl w:val="0"/>
        <w:tabs>
          <w:tab w:val="left" w:pos="-1440"/>
          <w:tab w:val="left" w:pos="-720"/>
        </w:tabs>
        <w:ind w:left="363"/>
        <w:jc w:val="both"/>
        <w:rPr>
          <w:rFonts w:ascii="Calibri" w:hAnsi="Calibri" w:cs="Calibri"/>
          <w:sz w:val="24"/>
          <w:szCs w:val="24"/>
          <w:lang w:val="en-GB"/>
        </w:rPr>
      </w:pPr>
      <w:r w:rsidRPr="00671D5E">
        <w:rPr>
          <w:rFonts w:ascii="Calibri" w:hAnsi="Calibri" w:cs="Calibri"/>
          <w:sz w:val="24"/>
          <w:szCs w:val="24"/>
          <w:lang w:val="en-GB"/>
        </w:rPr>
        <w:t xml:space="preserve">Specials and fittings shall be of </w:t>
      </w:r>
      <w:proofErr w:type="spellStart"/>
      <w:r w:rsidRPr="00671D5E">
        <w:rPr>
          <w:rFonts w:ascii="Calibri" w:hAnsi="Calibri" w:cs="Calibri"/>
          <w:sz w:val="24"/>
          <w:szCs w:val="24"/>
          <w:lang w:val="en-GB"/>
        </w:rPr>
        <w:t>uPE</w:t>
      </w:r>
      <w:proofErr w:type="spellEnd"/>
      <w:r w:rsidRPr="00671D5E">
        <w:rPr>
          <w:rFonts w:ascii="Calibri" w:hAnsi="Calibri" w:cs="Calibri"/>
          <w:sz w:val="24"/>
          <w:szCs w:val="24"/>
          <w:lang w:val="en-GB"/>
        </w:rPr>
        <w:t xml:space="preserve"> acc. to DIN 19533 and form part of one supplier’s original program</w:t>
      </w:r>
    </w:p>
    <w:p w14:paraId="0E474E68" w14:textId="77777777" w:rsidR="00D57DB9" w:rsidRPr="00671D5E" w:rsidRDefault="00D57DB9" w:rsidP="005D5BA5">
      <w:pPr>
        <w:widowControl w:val="0"/>
        <w:jc w:val="both"/>
        <w:rPr>
          <w:rFonts w:ascii="Calibri" w:hAnsi="Calibri" w:cs="Calibri"/>
          <w:sz w:val="24"/>
          <w:szCs w:val="24"/>
          <w:lang w:val="en-GB"/>
        </w:rPr>
      </w:pPr>
    </w:p>
    <w:p w14:paraId="43ABA4F4" w14:textId="77777777" w:rsidR="00D57DB9" w:rsidRPr="00671D5E" w:rsidRDefault="00D57DB9" w:rsidP="00634AAA">
      <w:pPr>
        <w:pStyle w:val="Heading3"/>
        <w:widowControl w:val="0"/>
        <w:tabs>
          <w:tab w:val="left" w:pos="-1440"/>
          <w:tab w:val="left" w:pos="-720"/>
        </w:tabs>
        <w:spacing w:before="240"/>
        <w:jc w:val="both"/>
        <w:rPr>
          <w:rFonts w:ascii="Calibri" w:hAnsi="Calibri" w:cs="Calibri"/>
          <w:sz w:val="24"/>
          <w:szCs w:val="24"/>
          <w:lang w:val="en-GB"/>
        </w:rPr>
      </w:pPr>
      <w:bookmarkStart w:id="158" w:name="_Toc327178822"/>
      <w:bookmarkStart w:id="159" w:name="_Ref429392150"/>
      <w:r w:rsidRPr="00671D5E">
        <w:rPr>
          <w:rFonts w:ascii="Calibri" w:hAnsi="Calibri" w:cs="Calibri"/>
          <w:sz w:val="24"/>
          <w:szCs w:val="24"/>
          <w:lang w:val="en-GB"/>
        </w:rPr>
        <w:t>Consumer Meters</w:t>
      </w:r>
      <w:bookmarkEnd w:id="158"/>
      <w:bookmarkEnd w:id="159"/>
    </w:p>
    <w:p w14:paraId="202DC73E" w14:textId="77777777" w:rsidR="00A2220C" w:rsidRPr="00671D5E" w:rsidRDefault="00A2220C" w:rsidP="00634AAA">
      <w:pPr>
        <w:pStyle w:val="specs2"/>
        <w:spacing w:before="240"/>
        <w:rPr>
          <w:rFonts w:ascii="Calibri" w:hAnsi="Calibri" w:cs="Calibri"/>
          <w:bCs/>
          <w:sz w:val="24"/>
          <w:szCs w:val="24"/>
          <w:u w:val="single"/>
        </w:rPr>
      </w:pPr>
      <w:r w:rsidRPr="00671D5E">
        <w:rPr>
          <w:rFonts w:ascii="Calibri" w:hAnsi="Calibri" w:cs="Calibri"/>
          <w:bCs/>
          <w:sz w:val="24"/>
          <w:szCs w:val="24"/>
          <w:u w:val="single"/>
        </w:rPr>
        <w:t>Consumer Bulk Mechanical Meter</w:t>
      </w:r>
    </w:p>
    <w:p w14:paraId="778817A7" w14:textId="77777777" w:rsidR="00545785" w:rsidRPr="00671D5E" w:rsidRDefault="00545785" w:rsidP="00622727">
      <w:pPr>
        <w:numPr>
          <w:ilvl w:val="0"/>
          <w:numId w:val="100"/>
        </w:numPr>
        <w:tabs>
          <w:tab w:val="clear" w:pos="1068"/>
          <w:tab w:val="num" w:pos="360"/>
        </w:tabs>
        <w:spacing w:before="240"/>
        <w:ind w:left="360"/>
        <w:jc w:val="both"/>
        <w:rPr>
          <w:rFonts w:ascii="Calibri" w:hAnsi="Calibri" w:cs="Calibri"/>
          <w:b/>
          <w:sz w:val="24"/>
          <w:szCs w:val="24"/>
        </w:rPr>
      </w:pPr>
      <w:r w:rsidRPr="00671D5E">
        <w:rPr>
          <w:rFonts w:ascii="Calibri" w:hAnsi="Calibri" w:cs="Calibri"/>
          <w:b/>
          <w:sz w:val="24"/>
          <w:szCs w:val="24"/>
        </w:rPr>
        <w:t>General Requirements</w:t>
      </w:r>
    </w:p>
    <w:p w14:paraId="12456073" w14:textId="77777777" w:rsidR="007F2C48" w:rsidRPr="00671D5E" w:rsidRDefault="00545785" w:rsidP="00057937">
      <w:pPr>
        <w:numPr>
          <w:ilvl w:val="0"/>
          <w:numId w:val="104"/>
        </w:numPr>
        <w:spacing w:before="240"/>
        <w:jc w:val="both"/>
        <w:rPr>
          <w:rFonts w:ascii="Calibri" w:hAnsi="Calibri" w:cs="Calibri"/>
          <w:sz w:val="24"/>
          <w:szCs w:val="24"/>
        </w:rPr>
      </w:pPr>
      <w:r w:rsidRPr="00671D5E">
        <w:rPr>
          <w:rFonts w:ascii="Calibri" w:hAnsi="Calibri" w:cs="Calibri"/>
          <w:sz w:val="24"/>
          <w:szCs w:val="24"/>
        </w:rPr>
        <w:t xml:space="preserve">The water meter shall be of </w:t>
      </w:r>
      <w:proofErr w:type="gramStart"/>
      <w:r w:rsidRPr="00671D5E">
        <w:rPr>
          <w:rFonts w:ascii="Calibri" w:hAnsi="Calibri" w:cs="Calibri"/>
          <w:sz w:val="24"/>
          <w:szCs w:val="24"/>
        </w:rPr>
        <w:t>cold water</w:t>
      </w:r>
      <w:proofErr w:type="gramEnd"/>
      <w:r w:rsidRPr="00671D5E">
        <w:rPr>
          <w:rFonts w:ascii="Calibri" w:hAnsi="Calibri" w:cs="Calibri"/>
          <w:sz w:val="24"/>
          <w:szCs w:val="24"/>
        </w:rPr>
        <w:t xml:space="preserve"> category. They must comply with ISO Standards 4064/1</w:t>
      </w:r>
      <w:r w:rsidR="00DE6219" w:rsidRPr="00671D5E">
        <w:rPr>
          <w:rFonts w:ascii="Calibri" w:hAnsi="Calibri" w:cs="Calibri"/>
          <w:sz w:val="24"/>
          <w:szCs w:val="24"/>
        </w:rPr>
        <w:t>, regulation No. 49 of the OIML</w:t>
      </w:r>
      <w:r w:rsidR="007F2C48" w:rsidRPr="00671D5E">
        <w:rPr>
          <w:rFonts w:ascii="Calibri" w:hAnsi="Calibri" w:cs="Calibri"/>
          <w:sz w:val="24"/>
          <w:szCs w:val="24"/>
        </w:rPr>
        <w:t xml:space="preserve"> and European Directive 75/33/EEC</w:t>
      </w:r>
    </w:p>
    <w:p w14:paraId="4E98A1E3" w14:textId="77777777" w:rsidR="00545785" w:rsidRPr="00671D5E" w:rsidRDefault="00DE6219" w:rsidP="00057937">
      <w:pPr>
        <w:numPr>
          <w:ilvl w:val="0"/>
          <w:numId w:val="104"/>
        </w:numPr>
        <w:spacing w:before="240"/>
        <w:jc w:val="both"/>
        <w:rPr>
          <w:rFonts w:ascii="Calibri" w:hAnsi="Calibri" w:cs="Calibri"/>
          <w:sz w:val="24"/>
          <w:szCs w:val="24"/>
        </w:rPr>
      </w:pPr>
      <w:r w:rsidRPr="00671D5E">
        <w:rPr>
          <w:rFonts w:ascii="Calibri" w:hAnsi="Calibri" w:cs="Calibri"/>
          <w:sz w:val="24"/>
          <w:szCs w:val="24"/>
        </w:rPr>
        <w:t xml:space="preserve">. </w:t>
      </w:r>
      <w:r w:rsidR="007A0F71" w:rsidRPr="00671D5E">
        <w:rPr>
          <w:rFonts w:ascii="Calibri" w:hAnsi="Calibri" w:cs="Calibri"/>
          <w:sz w:val="24"/>
          <w:szCs w:val="24"/>
        </w:rPr>
        <w:t>The meters</w:t>
      </w:r>
      <w:r w:rsidRPr="00671D5E">
        <w:rPr>
          <w:rFonts w:ascii="Calibri" w:hAnsi="Calibri" w:cs="Calibri"/>
          <w:sz w:val="24"/>
          <w:szCs w:val="24"/>
        </w:rPr>
        <w:t xml:space="preserve"> will</w:t>
      </w:r>
      <w:r w:rsidR="007A0F71" w:rsidRPr="00671D5E">
        <w:rPr>
          <w:rFonts w:ascii="Calibri" w:hAnsi="Calibri" w:cs="Calibri"/>
          <w:sz w:val="24"/>
          <w:szCs w:val="24"/>
        </w:rPr>
        <w:t xml:space="preserve"> be horizontal Woltman type cold water meters of dimensions 50mm, 80mm, 100mm, 150mm, 200mm, 250mm and 300mm nominal diameter, </w:t>
      </w:r>
      <w:r w:rsidR="00545785" w:rsidRPr="00671D5E">
        <w:rPr>
          <w:rFonts w:ascii="Calibri" w:hAnsi="Calibri" w:cs="Calibri"/>
          <w:sz w:val="24"/>
          <w:szCs w:val="24"/>
        </w:rPr>
        <w:t>or similar</w:t>
      </w:r>
      <w:r w:rsidR="00545785" w:rsidRPr="00671D5E">
        <w:rPr>
          <w:rFonts w:ascii="Calibri" w:hAnsi="Calibri" w:cs="Calibri"/>
          <w:sz w:val="24"/>
          <w:szCs w:val="24"/>
          <w:lang w:val="en-GB"/>
        </w:rPr>
        <w:t xml:space="preserve"> approved by the </w:t>
      </w:r>
      <w:r w:rsidR="00545785" w:rsidRPr="00671D5E">
        <w:rPr>
          <w:rFonts w:ascii="Calibri" w:hAnsi="Calibri" w:cs="Calibri"/>
          <w:sz w:val="24"/>
          <w:szCs w:val="24"/>
        </w:rPr>
        <w:t>Project Manager and suitable for</w:t>
      </w:r>
      <w:r w:rsidR="007A0F71" w:rsidRPr="00671D5E">
        <w:rPr>
          <w:rFonts w:ascii="Calibri" w:hAnsi="Calibri" w:cs="Calibri"/>
          <w:sz w:val="24"/>
          <w:szCs w:val="24"/>
        </w:rPr>
        <w:t xml:space="preserve"> MWE</w:t>
      </w:r>
      <w:r w:rsidR="00545785" w:rsidRPr="00671D5E">
        <w:rPr>
          <w:rFonts w:ascii="Calibri" w:hAnsi="Calibri" w:cs="Calibri"/>
          <w:sz w:val="24"/>
          <w:szCs w:val="24"/>
        </w:rPr>
        <w:t xml:space="preserve"> operation &amp; Maintenance needs and to BS5728. They shall be of the velocity multi</w:t>
      </w:r>
      <w:r w:rsidR="005A33F6" w:rsidRPr="00671D5E">
        <w:rPr>
          <w:rFonts w:ascii="Calibri" w:hAnsi="Calibri" w:cs="Calibri"/>
          <w:sz w:val="24"/>
          <w:szCs w:val="24"/>
        </w:rPr>
        <w:t xml:space="preserve"> </w:t>
      </w:r>
      <w:r w:rsidR="00545785" w:rsidRPr="00671D5E">
        <w:rPr>
          <w:rFonts w:ascii="Calibri" w:hAnsi="Calibri" w:cs="Calibri"/>
          <w:sz w:val="24"/>
          <w:szCs w:val="24"/>
        </w:rPr>
        <w:t>jet type, dry</w:t>
      </w:r>
      <w:r w:rsidR="007A0F71" w:rsidRPr="00671D5E">
        <w:rPr>
          <w:rFonts w:ascii="Calibri" w:hAnsi="Calibri" w:cs="Calibri"/>
          <w:sz w:val="24"/>
          <w:szCs w:val="24"/>
        </w:rPr>
        <w:t xml:space="preserve"> dial, Class C</w:t>
      </w:r>
      <w:r w:rsidR="00545785" w:rsidRPr="00671D5E">
        <w:rPr>
          <w:rFonts w:ascii="Calibri" w:hAnsi="Calibri" w:cs="Calibri"/>
          <w:sz w:val="24"/>
          <w:szCs w:val="24"/>
        </w:rPr>
        <w:t xml:space="preserve"> with removable measuring mechanism and magnetic transmission. They </w:t>
      </w:r>
      <w:proofErr w:type="gramStart"/>
      <w:r w:rsidR="00545785" w:rsidRPr="00671D5E">
        <w:rPr>
          <w:rFonts w:ascii="Calibri" w:hAnsi="Calibri" w:cs="Calibri"/>
          <w:sz w:val="24"/>
          <w:szCs w:val="24"/>
        </w:rPr>
        <w:t>shall</w:t>
      </w:r>
      <w:proofErr w:type="gramEnd"/>
      <w:r w:rsidR="00545785" w:rsidRPr="00671D5E">
        <w:rPr>
          <w:rFonts w:ascii="Calibri" w:hAnsi="Calibri" w:cs="Calibri"/>
          <w:sz w:val="24"/>
          <w:szCs w:val="24"/>
        </w:rPr>
        <w:t xml:space="preserve"> be fitted with inbuilt non return valves and serviceable screens. They shall be </w:t>
      </w:r>
      <w:proofErr w:type="gramStart"/>
      <w:r w:rsidR="00545785" w:rsidRPr="00671D5E">
        <w:rPr>
          <w:rFonts w:ascii="Calibri" w:hAnsi="Calibri" w:cs="Calibri"/>
          <w:sz w:val="24"/>
          <w:szCs w:val="24"/>
        </w:rPr>
        <w:t>rated to</w:t>
      </w:r>
      <w:proofErr w:type="gramEnd"/>
      <w:r w:rsidR="00545785" w:rsidRPr="00671D5E">
        <w:rPr>
          <w:rFonts w:ascii="Calibri" w:hAnsi="Calibri" w:cs="Calibri"/>
          <w:sz w:val="24"/>
          <w:szCs w:val="24"/>
        </w:rPr>
        <w:t xml:space="preserve"> at least PN</w:t>
      </w:r>
      <w:r w:rsidR="007A0F71" w:rsidRPr="00671D5E">
        <w:rPr>
          <w:rFonts w:ascii="Calibri" w:hAnsi="Calibri" w:cs="Calibri"/>
          <w:sz w:val="24"/>
          <w:szCs w:val="24"/>
        </w:rPr>
        <w:t>16</w:t>
      </w:r>
      <w:r w:rsidR="00634CA4" w:rsidRPr="00671D5E">
        <w:rPr>
          <w:rFonts w:ascii="Calibri" w:hAnsi="Calibri" w:cs="Calibri"/>
          <w:sz w:val="24"/>
          <w:szCs w:val="24"/>
        </w:rPr>
        <w:t>. The meters must be able to handle relatively loaded water (with solids) without blockage. They are to be offered under terms of the Tender and specifications and must be fitted with sealed extra-</w:t>
      </w:r>
      <w:proofErr w:type="gramStart"/>
      <w:r w:rsidR="00634CA4" w:rsidRPr="00671D5E">
        <w:rPr>
          <w:rFonts w:ascii="Calibri" w:hAnsi="Calibri" w:cs="Calibri"/>
          <w:sz w:val="24"/>
          <w:szCs w:val="24"/>
        </w:rPr>
        <w:t>dry</w:t>
      </w:r>
      <w:proofErr w:type="gramEnd"/>
      <w:r w:rsidR="00634CA4" w:rsidRPr="00671D5E">
        <w:rPr>
          <w:rFonts w:ascii="Calibri" w:hAnsi="Calibri" w:cs="Calibri"/>
          <w:sz w:val="24"/>
          <w:szCs w:val="24"/>
        </w:rPr>
        <w:t xml:space="preserve"> dial metric counters and pre-equipped for communication. The meter should be fitted with a low mass rotor which is parallel to the direction of water flow and exhibits dynamic thrust relief.</w:t>
      </w:r>
    </w:p>
    <w:p w14:paraId="730DC3C4" w14:textId="77777777" w:rsidR="00545785" w:rsidRPr="00671D5E" w:rsidRDefault="00545785" w:rsidP="00622727">
      <w:pPr>
        <w:numPr>
          <w:ilvl w:val="0"/>
          <w:numId w:val="104"/>
        </w:numPr>
        <w:spacing w:before="240"/>
        <w:jc w:val="both"/>
        <w:rPr>
          <w:rFonts w:ascii="Calibri" w:hAnsi="Calibri" w:cs="Calibri"/>
          <w:sz w:val="24"/>
          <w:szCs w:val="24"/>
        </w:rPr>
      </w:pPr>
      <w:proofErr w:type="gramStart"/>
      <w:r w:rsidRPr="00671D5E">
        <w:rPr>
          <w:rFonts w:ascii="Calibri" w:hAnsi="Calibri" w:cs="Calibri"/>
          <w:sz w:val="24"/>
          <w:szCs w:val="24"/>
        </w:rPr>
        <w:t>The magnetic</w:t>
      </w:r>
      <w:proofErr w:type="gramEnd"/>
      <w:r w:rsidRPr="00671D5E">
        <w:rPr>
          <w:rFonts w:ascii="Calibri" w:hAnsi="Calibri" w:cs="Calibri"/>
          <w:sz w:val="24"/>
          <w:szCs w:val="24"/>
        </w:rPr>
        <w:t xml:space="preserve"> transmission shall be protected against external magnetic influences according to the KIWA standards BRL-K 618</w:t>
      </w:r>
      <w:r w:rsidR="006034DA" w:rsidRPr="00671D5E">
        <w:rPr>
          <w:rFonts w:ascii="Calibri" w:hAnsi="Calibri" w:cs="Calibri"/>
          <w:sz w:val="24"/>
          <w:szCs w:val="24"/>
        </w:rPr>
        <w:t>.</w:t>
      </w:r>
    </w:p>
    <w:p w14:paraId="66C79E22" w14:textId="77777777" w:rsidR="006034DA" w:rsidRPr="00671D5E" w:rsidRDefault="00545785" w:rsidP="00622727">
      <w:pPr>
        <w:numPr>
          <w:ilvl w:val="0"/>
          <w:numId w:val="104"/>
        </w:numPr>
        <w:spacing w:before="240"/>
        <w:jc w:val="both"/>
        <w:rPr>
          <w:rFonts w:ascii="Calibri" w:hAnsi="Calibri" w:cs="Calibri"/>
          <w:sz w:val="24"/>
          <w:szCs w:val="24"/>
        </w:rPr>
      </w:pPr>
      <w:r w:rsidRPr="00671D5E">
        <w:rPr>
          <w:rFonts w:ascii="Calibri" w:hAnsi="Calibri" w:cs="Calibri"/>
          <w:sz w:val="24"/>
          <w:szCs w:val="24"/>
        </w:rPr>
        <w:t xml:space="preserve">The type offered must be of known performance and with documented operational performance in conditions </w:t>
      </w:r>
      <w:proofErr w:type="gramStart"/>
      <w:r w:rsidR="006034DA" w:rsidRPr="00671D5E">
        <w:rPr>
          <w:rFonts w:ascii="Calibri" w:hAnsi="Calibri" w:cs="Calibri"/>
          <w:sz w:val="24"/>
          <w:szCs w:val="24"/>
        </w:rPr>
        <w:t>similar to</w:t>
      </w:r>
      <w:proofErr w:type="gramEnd"/>
      <w:r w:rsidR="006034DA" w:rsidRPr="00671D5E">
        <w:rPr>
          <w:rFonts w:ascii="Calibri" w:hAnsi="Calibri" w:cs="Calibri"/>
          <w:sz w:val="24"/>
          <w:szCs w:val="24"/>
        </w:rPr>
        <w:t xml:space="preserve"> prevailing in Uganda.</w:t>
      </w:r>
    </w:p>
    <w:p w14:paraId="37B4019C" w14:textId="77777777" w:rsidR="006034DA" w:rsidRPr="00671D5E" w:rsidRDefault="006034DA" w:rsidP="00622727">
      <w:pPr>
        <w:numPr>
          <w:ilvl w:val="0"/>
          <w:numId w:val="104"/>
        </w:numPr>
        <w:spacing w:before="240"/>
        <w:jc w:val="both"/>
        <w:rPr>
          <w:rFonts w:ascii="Calibri" w:hAnsi="Calibri" w:cs="Calibri"/>
          <w:sz w:val="24"/>
          <w:szCs w:val="24"/>
        </w:rPr>
      </w:pPr>
      <w:r w:rsidRPr="00671D5E">
        <w:rPr>
          <w:rFonts w:ascii="Calibri" w:hAnsi="Calibri" w:cs="Calibri"/>
          <w:sz w:val="24"/>
          <w:szCs w:val="24"/>
        </w:rPr>
        <w:t>The meter shall conform to:</w:t>
      </w:r>
    </w:p>
    <w:p w14:paraId="03CA42E4" w14:textId="77777777" w:rsidR="006034DA" w:rsidRPr="00671D5E" w:rsidRDefault="006034DA" w:rsidP="00622727">
      <w:pPr>
        <w:pStyle w:val="ListParagraph"/>
        <w:numPr>
          <w:ilvl w:val="0"/>
          <w:numId w:val="103"/>
        </w:numPr>
        <w:jc w:val="both"/>
        <w:rPr>
          <w:rFonts w:ascii="Calibri" w:hAnsi="Calibri" w:cs="Calibri"/>
          <w:sz w:val="24"/>
          <w:szCs w:val="24"/>
        </w:rPr>
      </w:pPr>
      <w:r w:rsidRPr="00671D5E">
        <w:rPr>
          <w:rFonts w:ascii="Calibri" w:hAnsi="Calibri" w:cs="Calibri"/>
          <w:sz w:val="24"/>
          <w:szCs w:val="24"/>
        </w:rPr>
        <w:t xml:space="preserve">Prescriptions of the regulation No. 49 of the </w:t>
      </w:r>
      <w:r w:rsidRPr="00671D5E">
        <w:rPr>
          <w:rFonts w:ascii="Calibri" w:hAnsi="Calibri" w:cs="Calibri"/>
          <w:b/>
          <w:sz w:val="24"/>
          <w:szCs w:val="24"/>
        </w:rPr>
        <w:t>O.M.L R49:2000</w:t>
      </w:r>
      <w:r w:rsidRPr="00671D5E">
        <w:rPr>
          <w:rFonts w:ascii="Calibri" w:hAnsi="Calibri" w:cs="Calibri"/>
          <w:sz w:val="24"/>
          <w:szCs w:val="24"/>
        </w:rPr>
        <w:t>(international Organization of legal Metrology).</w:t>
      </w:r>
    </w:p>
    <w:p w14:paraId="2BE3A1B6" w14:textId="77777777" w:rsidR="006034DA" w:rsidRPr="00671D5E" w:rsidRDefault="006034DA" w:rsidP="00622727">
      <w:pPr>
        <w:pStyle w:val="ListParagraph"/>
        <w:numPr>
          <w:ilvl w:val="0"/>
          <w:numId w:val="103"/>
        </w:numPr>
        <w:jc w:val="both"/>
        <w:rPr>
          <w:rFonts w:ascii="Calibri" w:hAnsi="Calibri" w:cs="Calibri"/>
          <w:sz w:val="24"/>
          <w:szCs w:val="24"/>
        </w:rPr>
      </w:pPr>
      <w:r w:rsidRPr="00671D5E">
        <w:rPr>
          <w:rFonts w:ascii="Calibri" w:hAnsi="Calibri" w:cs="Calibri"/>
          <w:sz w:val="24"/>
          <w:szCs w:val="24"/>
        </w:rPr>
        <w:t>The water meters shall have EC type approvals, and bidders shall be required to quote only approved values. The valid approval certificate must be attached to the bid.</w:t>
      </w:r>
    </w:p>
    <w:p w14:paraId="278CBCAB" w14:textId="77777777" w:rsidR="006034DA" w:rsidRPr="00671D5E" w:rsidRDefault="006034DA" w:rsidP="00622727">
      <w:pPr>
        <w:pStyle w:val="ListParagraph"/>
        <w:numPr>
          <w:ilvl w:val="0"/>
          <w:numId w:val="103"/>
        </w:numPr>
        <w:jc w:val="both"/>
        <w:rPr>
          <w:rFonts w:ascii="Calibri" w:hAnsi="Calibri" w:cs="Calibri"/>
          <w:sz w:val="24"/>
          <w:szCs w:val="24"/>
        </w:rPr>
      </w:pPr>
      <w:r w:rsidRPr="00671D5E">
        <w:rPr>
          <w:rFonts w:ascii="Calibri" w:hAnsi="Calibri" w:cs="Calibri"/>
          <w:b/>
          <w:sz w:val="24"/>
          <w:szCs w:val="24"/>
        </w:rPr>
        <w:t>ISO 4046/1:1993</w:t>
      </w:r>
      <w:r w:rsidRPr="00671D5E">
        <w:rPr>
          <w:rFonts w:ascii="Calibri" w:hAnsi="Calibri" w:cs="Calibri"/>
          <w:sz w:val="24"/>
          <w:szCs w:val="24"/>
        </w:rPr>
        <w:t xml:space="preserve"> standard</w:t>
      </w:r>
    </w:p>
    <w:p w14:paraId="15861878" w14:textId="77777777" w:rsidR="006034DA" w:rsidRPr="00671D5E" w:rsidRDefault="006034DA" w:rsidP="00622727">
      <w:pPr>
        <w:pStyle w:val="ListParagraph"/>
        <w:numPr>
          <w:ilvl w:val="0"/>
          <w:numId w:val="104"/>
        </w:numPr>
        <w:spacing w:before="240"/>
        <w:jc w:val="both"/>
        <w:rPr>
          <w:rFonts w:ascii="Calibri" w:hAnsi="Calibri" w:cs="Calibri"/>
          <w:sz w:val="24"/>
          <w:szCs w:val="24"/>
        </w:rPr>
      </w:pPr>
      <w:r w:rsidRPr="00671D5E">
        <w:rPr>
          <w:rFonts w:ascii="Calibri" w:hAnsi="Calibri" w:cs="Calibri"/>
          <w:b/>
          <w:sz w:val="24"/>
          <w:szCs w:val="24"/>
        </w:rPr>
        <w:t>Manufacturer</w:t>
      </w:r>
      <w:r w:rsidRPr="00671D5E">
        <w:rPr>
          <w:rFonts w:ascii="Calibri" w:hAnsi="Calibri" w:cs="Calibri"/>
          <w:sz w:val="24"/>
          <w:szCs w:val="24"/>
        </w:rPr>
        <w:t xml:space="preserve"> </w:t>
      </w:r>
    </w:p>
    <w:p w14:paraId="1A75BD42" w14:textId="77777777" w:rsidR="006034DA" w:rsidRPr="00671D5E" w:rsidRDefault="006034DA" w:rsidP="00634AAA">
      <w:pPr>
        <w:pStyle w:val="ListParagraph"/>
        <w:spacing w:before="120"/>
        <w:jc w:val="both"/>
        <w:rPr>
          <w:rFonts w:ascii="Calibri" w:hAnsi="Calibri" w:cs="Calibri"/>
          <w:sz w:val="24"/>
          <w:szCs w:val="24"/>
        </w:rPr>
      </w:pPr>
      <w:r w:rsidRPr="00671D5E">
        <w:rPr>
          <w:rFonts w:ascii="Calibri" w:hAnsi="Calibri" w:cs="Calibri"/>
          <w:sz w:val="24"/>
          <w:szCs w:val="24"/>
        </w:rPr>
        <w:t xml:space="preserve">The Manufacturer of the water meters must hold the Quality system certificate for the standard </w:t>
      </w:r>
      <w:r w:rsidRPr="00671D5E">
        <w:rPr>
          <w:rFonts w:ascii="Calibri" w:hAnsi="Calibri" w:cs="Calibri"/>
          <w:b/>
          <w:sz w:val="24"/>
          <w:szCs w:val="24"/>
        </w:rPr>
        <w:t>ISO 9001:2000</w:t>
      </w:r>
      <w:r w:rsidRPr="00671D5E">
        <w:rPr>
          <w:rFonts w:ascii="Calibri" w:hAnsi="Calibri" w:cs="Calibri"/>
          <w:sz w:val="24"/>
          <w:szCs w:val="24"/>
        </w:rPr>
        <w:t>. A copy of the certificate must be attached to the bid.</w:t>
      </w:r>
    </w:p>
    <w:p w14:paraId="79E2A4D8" w14:textId="77777777" w:rsidR="006034DA" w:rsidRPr="00671D5E" w:rsidRDefault="006034DA" w:rsidP="00622727">
      <w:pPr>
        <w:pStyle w:val="ListParagraph"/>
        <w:numPr>
          <w:ilvl w:val="0"/>
          <w:numId w:val="104"/>
        </w:numPr>
        <w:spacing w:before="240"/>
        <w:jc w:val="both"/>
        <w:rPr>
          <w:rFonts w:ascii="Calibri" w:hAnsi="Calibri" w:cs="Calibri"/>
          <w:sz w:val="24"/>
          <w:szCs w:val="24"/>
        </w:rPr>
      </w:pPr>
      <w:r w:rsidRPr="00671D5E">
        <w:rPr>
          <w:rFonts w:ascii="Calibri" w:hAnsi="Calibri" w:cs="Calibri"/>
          <w:b/>
          <w:sz w:val="24"/>
          <w:szCs w:val="24"/>
        </w:rPr>
        <w:t>Approbation Certificates</w:t>
      </w:r>
    </w:p>
    <w:p w14:paraId="52C4230B" w14:textId="77777777" w:rsidR="006034DA" w:rsidRPr="00671D5E" w:rsidRDefault="006034DA" w:rsidP="00634AAA">
      <w:pPr>
        <w:pStyle w:val="ListParagraph"/>
        <w:jc w:val="both"/>
        <w:rPr>
          <w:rFonts w:ascii="Calibri" w:hAnsi="Calibri" w:cs="Calibri"/>
          <w:sz w:val="24"/>
          <w:szCs w:val="24"/>
        </w:rPr>
      </w:pPr>
      <w:r w:rsidRPr="00671D5E">
        <w:rPr>
          <w:rFonts w:ascii="Calibri" w:hAnsi="Calibri" w:cs="Calibri"/>
          <w:sz w:val="24"/>
          <w:szCs w:val="24"/>
        </w:rPr>
        <w:t>Copies of the relevant approbation certificates and approvals are to be provided by the bidder</w:t>
      </w:r>
    </w:p>
    <w:p w14:paraId="1F0EB992" w14:textId="77777777" w:rsidR="00545785" w:rsidRPr="00671D5E" w:rsidRDefault="00545785" w:rsidP="00634AAA">
      <w:pPr>
        <w:spacing w:before="240"/>
        <w:jc w:val="both"/>
        <w:rPr>
          <w:rFonts w:ascii="Calibri" w:hAnsi="Calibri" w:cs="Calibri"/>
          <w:b/>
          <w:sz w:val="24"/>
          <w:szCs w:val="24"/>
        </w:rPr>
      </w:pPr>
      <w:r w:rsidRPr="00671D5E">
        <w:rPr>
          <w:rFonts w:ascii="Calibri" w:hAnsi="Calibri" w:cs="Calibri"/>
          <w:b/>
          <w:sz w:val="24"/>
          <w:szCs w:val="24"/>
        </w:rPr>
        <w:t>(b) Materials and Workmanship</w:t>
      </w:r>
    </w:p>
    <w:p w14:paraId="33FD1005" w14:textId="77777777" w:rsidR="002540CF" w:rsidRPr="00671D5E" w:rsidRDefault="002540CF" w:rsidP="00634AAA">
      <w:pPr>
        <w:spacing w:before="240"/>
        <w:jc w:val="both"/>
        <w:rPr>
          <w:rFonts w:ascii="Calibri" w:hAnsi="Calibri" w:cs="Calibri"/>
          <w:sz w:val="24"/>
          <w:szCs w:val="24"/>
        </w:rPr>
      </w:pPr>
      <w:r w:rsidRPr="00671D5E">
        <w:rPr>
          <w:rFonts w:ascii="Calibri" w:hAnsi="Calibri" w:cs="Calibri"/>
          <w:sz w:val="24"/>
          <w:szCs w:val="24"/>
        </w:rPr>
        <w:t>All materials used in the manufacture and assembly of meters shall be suitable for use in Uganda’s climatic conditions (Tropical).</w:t>
      </w:r>
    </w:p>
    <w:p w14:paraId="37A536A1" w14:textId="77777777" w:rsidR="002540CF" w:rsidRPr="00671D5E" w:rsidRDefault="002540CF" w:rsidP="00634AAA">
      <w:pPr>
        <w:spacing w:before="240"/>
        <w:jc w:val="both"/>
        <w:rPr>
          <w:rFonts w:ascii="Calibri" w:hAnsi="Calibri" w:cs="Calibri"/>
          <w:sz w:val="24"/>
          <w:szCs w:val="24"/>
        </w:rPr>
      </w:pPr>
      <w:r w:rsidRPr="00671D5E">
        <w:rPr>
          <w:rFonts w:ascii="Calibri" w:hAnsi="Calibri" w:cs="Calibri"/>
          <w:sz w:val="24"/>
          <w:szCs w:val="24"/>
        </w:rPr>
        <w:t xml:space="preserve">The meters shall be guaranteed against defects in materials and workmanship for a minimum period of one year from </w:t>
      </w:r>
      <w:proofErr w:type="gramStart"/>
      <w:r w:rsidRPr="00671D5E">
        <w:rPr>
          <w:rFonts w:ascii="Calibri" w:hAnsi="Calibri" w:cs="Calibri"/>
          <w:sz w:val="24"/>
          <w:szCs w:val="24"/>
        </w:rPr>
        <w:t>date</w:t>
      </w:r>
      <w:proofErr w:type="gramEnd"/>
      <w:r w:rsidRPr="00671D5E">
        <w:rPr>
          <w:rFonts w:ascii="Calibri" w:hAnsi="Calibri" w:cs="Calibri"/>
          <w:sz w:val="24"/>
          <w:szCs w:val="24"/>
        </w:rPr>
        <w:t xml:space="preserve"> of delivery. Part to replace those in which a defect may develop within such period shall be supplied without charge, piece for piece, upon the return of such defective parts to the supplier thereof or upon proof of such defects.</w:t>
      </w:r>
    </w:p>
    <w:p w14:paraId="0E030910" w14:textId="77777777" w:rsidR="002540CF" w:rsidRPr="00671D5E" w:rsidRDefault="002540CF" w:rsidP="00634AAA">
      <w:pPr>
        <w:spacing w:before="240"/>
        <w:jc w:val="both"/>
        <w:rPr>
          <w:rFonts w:ascii="Calibri" w:hAnsi="Calibri" w:cs="Calibri"/>
          <w:sz w:val="24"/>
          <w:szCs w:val="24"/>
        </w:rPr>
      </w:pPr>
      <w:r w:rsidRPr="00671D5E">
        <w:rPr>
          <w:rFonts w:ascii="Calibri" w:hAnsi="Calibri" w:cs="Calibri"/>
          <w:sz w:val="24"/>
          <w:szCs w:val="24"/>
        </w:rPr>
        <w:t xml:space="preserve">Meters should be designed for easy disassembly and </w:t>
      </w:r>
      <w:proofErr w:type="gramStart"/>
      <w:r w:rsidRPr="00671D5E">
        <w:rPr>
          <w:rFonts w:ascii="Calibri" w:hAnsi="Calibri" w:cs="Calibri"/>
          <w:sz w:val="24"/>
          <w:szCs w:val="24"/>
        </w:rPr>
        <w:t>re-assembly</w:t>
      </w:r>
      <w:proofErr w:type="gramEnd"/>
      <w:r w:rsidRPr="00671D5E">
        <w:rPr>
          <w:rFonts w:ascii="Calibri" w:hAnsi="Calibri" w:cs="Calibri"/>
          <w:sz w:val="24"/>
          <w:szCs w:val="24"/>
        </w:rPr>
        <w:t xml:space="preserve"> without the use of special tools or equipment and should be easy </w:t>
      </w:r>
      <w:proofErr w:type="gramStart"/>
      <w:r w:rsidRPr="00671D5E">
        <w:rPr>
          <w:rFonts w:ascii="Calibri" w:hAnsi="Calibri" w:cs="Calibri"/>
          <w:sz w:val="24"/>
          <w:szCs w:val="24"/>
        </w:rPr>
        <w:t>maintain</w:t>
      </w:r>
      <w:proofErr w:type="gramEnd"/>
      <w:r w:rsidRPr="00671D5E">
        <w:rPr>
          <w:rFonts w:ascii="Calibri" w:hAnsi="Calibri" w:cs="Calibri"/>
          <w:sz w:val="24"/>
          <w:szCs w:val="24"/>
        </w:rPr>
        <w:t xml:space="preserve"> and repair. Meters designed to resist vandalism will be preferred.</w:t>
      </w:r>
    </w:p>
    <w:p w14:paraId="0BD8C356" w14:textId="77777777" w:rsidR="002540CF" w:rsidRPr="00671D5E" w:rsidRDefault="002540CF" w:rsidP="00634AAA">
      <w:pPr>
        <w:spacing w:before="240"/>
        <w:jc w:val="both"/>
        <w:rPr>
          <w:rFonts w:ascii="Calibri" w:hAnsi="Calibri" w:cs="Calibri"/>
          <w:sz w:val="24"/>
          <w:szCs w:val="24"/>
        </w:rPr>
      </w:pPr>
      <w:r w:rsidRPr="00671D5E">
        <w:rPr>
          <w:rFonts w:ascii="Calibri" w:hAnsi="Calibri" w:cs="Calibri"/>
          <w:sz w:val="24"/>
          <w:szCs w:val="24"/>
        </w:rPr>
        <w:t xml:space="preserve">All parts of the meters shall be finished to ensure interchangeability, which is to be guaranteed. All products should be manufactured to </w:t>
      </w:r>
      <w:r w:rsidRPr="00671D5E">
        <w:rPr>
          <w:rFonts w:ascii="Calibri" w:hAnsi="Calibri" w:cs="Calibri"/>
          <w:b/>
          <w:sz w:val="24"/>
          <w:szCs w:val="24"/>
        </w:rPr>
        <w:t>ISO 9001</w:t>
      </w:r>
      <w:r w:rsidRPr="00671D5E">
        <w:rPr>
          <w:rFonts w:ascii="Calibri" w:hAnsi="Calibri" w:cs="Calibri"/>
          <w:sz w:val="24"/>
          <w:szCs w:val="24"/>
        </w:rPr>
        <w:t xml:space="preserve"> standard. </w:t>
      </w:r>
    </w:p>
    <w:p w14:paraId="4B1E0549" w14:textId="77777777" w:rsidR="002540CF" w:rsidRPr="00671D5E" w:rsidRDefault="002540CF" w:rsidP="00634AAA">
      <w:pPr>
        <w:spacing w:before="240"/>
        <w:jc w:val="both"/>
        <w:rPr>
          <w:rFonts w:ascii="Calibri" w:hAnsi="Calibri" w:cs="Calibri"/>
          <w:sz w:val="24"/>
          <w:szCs w:val="24"/>
        </w:rPr>
      </w:pPr>
      <w:r w:rsidRPr="00671D5E">
        <w:rPr>
          <w:rFonts w:ascii="Calibri" w:hAnsi="Calibri" w:cs="Calibri"/>
          <w:sz w:val="24"/>
          <w:szCs w:val="24"/>
        </w:rPr>
        <w:t>The material for the parts of the meter shall be as follows:</w:t>
      </w:r>
    </w:p>
    <w:p w14:paraId="72FCE572" w14:textId="77777777" w:rsidR="002540CF" w:rsidRPr="00671D5E" w:rsidRDefault="002540CF" w:rsidP="00622727">
      <w:pPr>
        <w:pStyle w:val="ListParagraph"/>
        <w:numPr>
          <w:ilvl w:val="0"/>
          <w:numId w:val="105"/>
        </w:numPr>
        <w:spacing w:before="240"/>
        <w:jc w:val="both"/>
        <w:rPr>
          <w:rFonts w:ascii="Calibri" w:hAnsi="Calibri" w:cs="Calibri"/>
          <w:b/>
          <w:sz w:val="24"/>
          <w:szCs w:val="24"/>
        </w:rPr>
      </w:pPr>
      <w:r w:rsidRPr="00671D5E">
        <w:rPr>
          <w:rFonts w:ascii="Calibri" w:hAnsi="Calibri" w:cs="Calibri"/>
          <w:b/>
          <w:sz w:val="24"/>
          <w:szCs w:val="24"/>
        </w:rPr>
        <w:t>Main casings:</w:t>
      </w:r>
    </w:p>
    <w:p w14:paraId="136409C7" w14:textId="77777777" w:rsidR="002540CF" w:rsidRPr="00671D5E" w:rsidRDefault="002540CF" w:rsidP="00634AAA">
      <w:pPr>
        <w:pStyle w:val="ListParagraph"/>
        <w:spacing w:before="240"/>
        <w:jc w:val="both"/>
        <w:rPr>
          <w:rFonts w:ascii="Calibri" w:hAnsi="Calibri" w:cs="Calibri"/>
          <w:sz w:val="24"/>
          <w:szCs w:val="24"/>
        </w:rPr>
      </w:pPr>
      <w:r w:rsidRPr="00671D5E">
        <w:rPr>
          <w:rFonts w:ascii="Calibri" w:hAnsi="Calibri" w:cs="Calibri"/>
          <w:sz w:val="24"/>
          <w:szCs w:val="24"/>
        </w:rPr>
        <w:t>The meter body shall be manufactured of cast iron and shall be coated with a high fusion bonded powder coating inside and outside the meter body.</w:t>
      </w:r>
    </w:p>
    <w:p w14:paraId="5B6D4813" w14:textId="77777777" w:rsidR="002540CF" w:rsidRPr="00671D5E" w:rsidRDefault="002540CF" w:rsidP="00634AAA">
      <w:pPr>
        <w:pStyle w:val="ListParagraph"/>
        <w:spacing w:before="240"/>
        <w:jc w:val="both"/>
        <w:rPr>
          <w:rFonts w:ascii="Calibri" w:hAnsi="Calibri" w:cs="Calibri"/>
          <w:sz w:val="24"/>
          <w:szCs w:val="24"/>
        </w:rPr>
      </w:pPr>
      <w:r w:rsidRPr="00671D5E">
        <w:rPr>
          <w:rFonts w:ascii="Calibri" w:hAnsi="Calibri" w:cs="Calibri"/>
          <w:sz w:val="24"/>
          <w:szCs w:val="24"/>
        </w:rPr>
        <w:t>The meter has to have one arrow on both sides of the body indicating the flow direction. The technology must be such that no parts of the register are in contact with the water passing through the meters</w:t>
      </w:r>
    </w:p>
    <w:p w14:paraId="6831727D" w14:textId="77777777" w:rsidR="002540CF" w:rsidRPr="00671D5E" w:rsidRDefault="002540CF" w:rsidP="00634AAA">
      <w:pPr>
        <w:pStyle w:val="ListParagraph"/>
        <w:spacing w:before="240"/>
        <w:jc w:val="both"/>
        <w:rPr>
          <w:rFonts w:ascii="Calibri" w:hAnsi="Calibri" w:cs="Calibri"/>
          <w:sz w:val="24"/>
          <w:szCs w:val="24"/>
        </w:rPr>
      </w:pPr>
      <w:r w:rsidRPr="00671D5E">
        <w:rPr>
          <w:rFonts w:ascii="Calibri" w:hAnsi="Calibri" w:cs="Calibri"/>
          <w:sz w:val="24"/>
          <w:szCs w:val="24"/>
        </w:rPr>
        <w:t>The meter body/casing shall be resistant to severe conditions while in service. The water meter and accessories shall be manufactured from materials of adequate strength and durability. The materials, which come in contact with the portable water, shall not create a toxic hazard, shall not support microbial growth, and shall not give to unpleasant taste or discoloration in the water supply.</w:t>
      </w:r>
    </w:p>
    <w:p w14:paraId="692D7B99" w14:textId="77777777" w:rsidR="002540CF" w:rsidRPr="00671D5E" w:rsidRDefault="002540CF" w:rsidP="00622727">
      <w:pPr>
        <w:pStyle w:val="ListParagraph"/>
        <w:numPr>
          <w:ilvl w:val="0"/>
          <w:numId w:val="105"/>
        </w:numPr>
        <w:spacing w:before="240"/>
        <w:jc w:val="both"/>
        <w:rPr>
          <w:rFonts w:ascii="Calibri" w:hAnsi="Calibri" w:cs="Calibri"/>
          <w:b/>
          <w:sz w:val="24"/>
          <w:szCs w:val="24"/>
        </w:rPr>
      </w:pPr>
      <w:r w:rsidRPr="00671D5E">
        <w:rPr>
          <w:rFonts w:ascii="Calibri" w:hAnsi="Calibri" w:cs="Calibri"/>
          <w:b/>
          <w:sz w:val="24"/>
          <w:szCs w:val="24"/>
        </w:rPr>
        <w:t>Connections</w:t>
      </w:r>
    </w:p>
    <w:p w14:paraId="5CE55277" w14:textId="77777777" w:rsidR="002540CF" w:rsidRPr="00671D5E" w:rsidRDefault="002540CF" w:rsidP="00634AAA">
      <w:pPr>
        <w:pStyle w:val="ListParagraph"/>
        <w:spacing w:before="240"/>
        <w:jc w:val="both"/>
        <w:rPr>
          <w:rFonts w:ascii="Calibri" w:hAnsi="Calibri" w:cs="Calibri"/>
          <w:sz w:val="24"/>
          <w:szCs w:val="24"/>
        </w:rPr>
      </w:pPr>
      <w:r w:rsidRPr="00671D5E">
        <w:rPr>
          <w:rFonts w:ascii="Calibri" w:hAnsi="Calibri" w:cs="Calibri"/>
          <w:sz w:val="24"/>
          <w:szCs w:val="24"/>
        </w:rPr>
        <w:t>The meters shall have flanged connections according to ISO standards and shall be drilled to ISO standards. The meters will be supplied complete with connecting gaskets and bolts to provide a working seal between the meter and adjoining pipe work.</w:t>
      </w:r>
    </w:p>
    <w:p w14:paraId="2E1DC20B" w14:textId="77777777" w:rsidR="002540CF" w:rsidRPr="00671D5E" w:rsidRDefault="002540CF" w:rsidP="00622727">
      <w:pPr>
        <w:pStyle w:val="ListParagraph"/>
        <w:numPr>
          <w:ilvl w:val="0"/>
          <w:numId w:val="105"/>
        </w:numPr>
        <w:spacing w:before="240"/>
        <w:jc w:val="both"/>
        <w:rPr>
          <w:rFonts w:ascii="Calibri" w:hAnsi="Calibri" w:cs="Calibri"/>
          <w:b/>
          <w:sz w:val="24"/>
          <w:szCs w:val="24"/>
        </w:rPr>
      </w:pPr>
      <w:r w:rsidRPr="00671D5E">
        <w:rPr>
          <w:rFonts w:ascii="Calibri" w:hAnsi="Calibri" w:cs="Calibri"/>
          <w:sz w:val="24"/>
          <w:szCs w:val="24"/>
        </w:rPr>
        <w:t xml:space="preserve"> </w:t>
      </w:r>
      <w:r w:rsidRPr="00671D5E">
        <w:rPr>
          <w:rFonts w:ascii="Calibri" w:hAnsi="Calibri" w:cs="Calibri"/>
          <w:b/>
          <w:sz w:val="24"/>
          <w:szCs w:val="24"/>
        </w:rPr>
        <w:t>Assembly:</w:t>
      </w:r>
    </w:p>
    <w:p w14:paraId="1413D33B" w14:textId="77777777" w:rsidR="002540CF" w:rsidRPr="00671D5E" w:rsidRDefault="002540CF" w:rsidP="007218B1">
      <w:pPr>
        <w:spacing w:before="240"/>
        <w:ind w:left="720"/>
        <w:jc w:val="both"/>
        <w:rPr>
          <w:rFonts w:ascii="Calibri" w:hAnsi="Calibri" w:cs="Calibri"/>
          <w:sz w:val="24"/>
          <w:szCs w:val="24"/>
        </w:rPr>
      </w:pPr>
      <w:r w:rsidRPr="00671D5E">
        <w:rPr>
          <w:rFonts w:ascii="Calibri" w:hAnsi="Calibri" w:cs="Calibri"/>
          <w:sz w:val="24"/>
          <w:szCs w:val="24"/>
        </w:rPr>
        <w:t xml:space="preserve">Meter shall be designed with an opening provision being made for maintenance purposes, while catering for tamper resistance. The meter shall have as protective devices which can be sealed in such </w:t>
      </w:r>
      <w:proofErr w:type="gramStart"/>
      <w:r w:rsidRPr="00671D5E">
        <w:rPr>
          <w:rFonts w:ascii="Calibri" w:hAnsi="Calibri" w:cs="Calibri"/>
          <w:sz w:val="24"/>
          <w:szCs w:val="24"/>
        </w:rPr>
        <w:t>way</w:t>
      </w:r>
      <w:proofErr w:type="gramEnd"/>
      <w:r w:rsidRPr="00671D5E">
        <w:rPr>
          <w:rFonts w:ascii="Calibri" w:hAnsi="Calibri" w:cs="Calibri"/>
          <w:sz w:val="24"/>
          <w:szCs w:val="24"/>
        </w:rPr>
        <w:t xml:space="preserve"> that, after sealing, both before and after the water meter has been correctly installed, there is no possibility of dismantling, or altering the water meter, or its adjustment device without evident damage to the proactive device or seal. The supplier shall outline his proposal to achieve this. Any </w:t>
      </w:r>
      <w:proofErr w:type="gramStart"/>
      <w:r w:rsidRPr="00671D5E">
        <w:rPr>
          <w:rFonts w:ascii="Calibri" w:hAnsi="Calibri" w:cs="Calibri"/>
          <w:sz w:val="24"/>
          <w:szCs w:val="24"/>
        </w:rPr>
        <w:t>required special</w:t>
      </w:r>
      <w:proofErr w:type="gramEnd"/>
      <w:r w:rsidRPr="00671D5E">
        <w:rPr>
          <w:rFonts w:ascii="Calibri" w:hAnsi="Calibri" w:cs="Calibri"/>
          <w:sz w:val="24"/>
          <w:szCs w:val="24"/>
        </w:rPr>
        <w:t xml:space="preserve"> tools to dismantle and </w:t>
      </w:r>
      <w:proofErr w:type="gramStart"/>
      <w:r w:rsidRPr="00671D5E">
        <w:rPr>
          <w:rFonts w:ascii="Calibri" w:hAnsi="Calibri" w:cs="Calibri"/>
          <w:sz w:val="24"/>
          <w:szCs w:val="24"/>
        </w:rPr>
        <w:t>re-assemble</w:t>
      </w:r>
      <w:proofErr w:type="gramEnd"/>
      <w:r w:rsidRPr="00671D5E">
        <w:rPr>
          <w:rFonts w:ascii="Calibri" w:hAnsi="Calibri" w:cs="Calibri"/>
          <w:sz w:val="24"/>
          <w:szCs w:val="24"/>
        </w:rPr>
        <w:t xml:space="preserve"> the meter </w:t>
      </w:r>
      <w:proofErr w:type="gramStart"/>
      <w:r w:rsidRPr="00671D5E">
        <w:rPr>
          <w:rFonts w:ascii="Calibri" w:hAnsi="Calibri" w:cs="Calibri"/>
          <w:sz w:val="24"/>
          <w:szCs w:val="24"/>
        </w:rPr>
        <w:t>shall</w:t>
      </w:r>
      <w:proofErr w:type="gramEnd"/>
      <w:r w:rsidRPr="00671D5E">
        <w:rPr>
          <w:rFonts w:ascii="Calibri" w:hAnsi="Calibri" w:cs="Calibri"/>
          <w:sz w:val="24"/>
          <w:szCs w:val="24"/>
        </w:rPr>
        <w:t xml:space="preserve"> be provided.</w:t>
      </w:r>
    </w:p>
    <w:p w14:paraId="59BFFD2D" w14:textId="77777777" w:rsidR="00545785" w:rsidRPr="00671D5E" w:rsidRDefault="00545785" w:rsidP="00622727">
      <w:pPr>
        <w:numPr>
          <w:ilvl w:val="0"/>
          <w:numId w:val="105"/>
        </w:numPr>
        <w:spacing w:before="240"/>
        <w:jc w:val="both"/>
        <w:rPr>
          <w:rFonts w:ascii="Calibri" w:hAnsi="Calibri" w:cs="Calibri"/>
          <w:b/>
          <w:sz w:val="24"/>
          <w:szCs w:val="24"/>
        </w:rPr>
      </w:pPr>
      <w:r w:rsidRPr="00671D5E">
        <w:rPr>
          <w:rFonts w:ascii="Calibri" w:hAnsi="Calibri" w:cs="Calibri"/>
          <w:b/>
          <w:sz w:val="24"/>
          <w:szCs w:val="24"/>
          <w:lang w:val="x-none" w:eastAsia="x-none"/>
        </w:rPr>
        <w:t>Totalizers</w:t>
      </w:r>
    </w:p>
    <w:p w14:paraId="16616196" w14:textId="77777777" w:rsidR="00545785" w:rsidRPr="00671D5E" w:rsidRDefault="00545785" w:rsidP="007218B1">
      <w:pPr>
        <w:spacing w:before="240"/>
        <w:ind w:left="720"/>
        <w:jc w:val="both"/>
        <w:rPr>
          <w:rFonts w:ascii="Calibri" w:hAnsi="Calibri" w:cs="Calibri"/>
          <w:sz w:val="24"/>
          <w:szCs w:val="24"/>
        </w:rPr>
      </w:pPr>
      <w:r w:rsidRPr="00671D5E">
        <w:rPr>
          <w:rFonts w:ascii="Calibri" w:hAnsi="Calibri" w:cs="Calibri"/>
          <w:sz w:val="24"/>
          <w:szCs w:val="24"/>
        </w:rPr>
        <w:t xml:space="preserve">They shall be of the straight reading type with an 8 drums/dial registers, 5 black drums with white numerals denoting cubic meters and 3 red drums with white numerals denoting cubic meters and 3 red drums with white numerals denoting </w:t>
      </w:r>
      <w:proofErr w:type="spellStart"/>
      <w:r w:rsidRPr="00671D5E">
        <w:rPr>
          <w:rFonts w:ascii="Calibri" w:hAnsi="Calibri" w:cs="Calibri"/>
          <w:sz w:val="24"/>
          <w:szCs w:val="24"/>
        </w:rPr>
        <w:t>litres</w:t>
      </w:r>
      <w:proofErr w:type="spellEnd"/>
      <w:r w:rsidRPr="00671D5E">
        <w:rPr>
          <w:rFonts w:ascii="Calibri" w:hAnsi="Calibri" w:cs="Calibri"/>
          <w:sz w:val="24"/>
          <w:szCs w:val="24"/>
        </w:rPr>
        <w:t xml:space="preserve"> and multiples.</w:t>
      </w:r>
    </w:p>
    <w:p w14:paraId="4AA68FD1" w14:textId="77777777" w:rsidR="00545785" w:rsidRPr="00671D5E" w:rsidRDefault="00545785" w:rsidP="007218B1">
      <w:pPr>
        <w:spacing w:before="240"/>
        <w:ind w:left="720"/>
        <w:jc w:val="both"/>
        <w:rPr>
          <w:rFonts w:ascii="Calibri" w:hAnsi="Calibri" w:cs="Calibri"/>
          <w:sz w:val="24"/>
          <w:szCs w:val="24"/>
        </w:rPr>
      </w:pPr>
      <w:r w:rsidRPr="00671D5E">
        <w:rPr>
          <w:rFonts w:ascii="Calibri" w:hAnsi="Calibri" w:cs="Calibri"/>
          <w:sz w:val="24"/>
          <w:szCs w:val="24"/>
        </w:rPr>
        <w:t xml:space="preserve">The register shall have metric registration and shall be encapsulated in a copper box closed by a hermetically sealed mineral glass with </w:t>
      </w:r>
      <w:proofErr w:type="gramStart"/>
      <w:r w:rsidRPr="00671D5E">
        <w:rPr>
          <w:rFonts w:ascii="Calibri" w:hAnsi="Calibri" w:cs="Calibri"/>
          <w:sz w:val="24"/>
          <w:szCs w:val="24"/>
        </w:rPr>
        <w:t>an IP68</w:t>
      </w:r>
      <w:proofErr w:type="gramEnd"/>
      <w:r w:rsidRPr="00671D5E">
        <w:rPr>
          <w:rFonts w:ascii="Calibri" w:hAnsi="Calibri" w:cs="Calibri"/>
          <w:sz w:val="24"/>
          <w:szCs w:val="24"/>
        </w:rPr>
        <w:t xml:space="preserve"> protection. The register of the DN15 and DN20 meters shall </w:t>
      </w:r>
      <w:proofErr w:type="gramStart"/>
      <w:r w:rsidRPr="00671D5E">
        <w:rPr>
          <w:rFonts w:ascii="Calibri" w:hAnsi="Calibri" w:cs="Calibri"/>
          <w:sz w:val="24"/>
          <w:szCs w:val="24"/>
        </w:rPr>
        <w:t>be of</w:t>
      </w:r>
      <w:proofErr w:type="gramEnd"/>
      <w:r w:rsidRPr="00671D5E">
        <w:rPr>
          <w:rFonts w:ascii="Calibri" w:hAnsi="Calibri" w:cs="Calibri"/>
          <w:sz w:val="24"/>
          <w:szCs w:val="24"/>
        </w:rPr>
        <w:t xml:space="preserve"> swivel type over 355°.</w:t>
      </w:r>
    </w:p>
    <w:p w14:paraId="2ABF1AD7" w14:textId="77777777" w:rsidR="00545785" w:rsidRPr="00671D5E" w:rsidRDefault="00545785" w:rsidP="007218B1">
      <w:pPr>
        <w:spacing w:before="240"/>
        <w:ind w:firstLine="720"/>
        <w:jc w:val="both"/>
        <w:rPr>
          <w:rFonts w:ascii="Calibri" w:hAnsi="Calibri" w:cs="Calibri"/>
          <w:sz w:val="24"/>
          <w:szCs w:val="24"/>
        </w:rPr>
      </w:pPr>
      <w:r w:rsidRPr="00671D5E">
        <w:rPr>
          <w:rFonts w:ascii="Calibri" w:hAnsi="Calibri" w:cs="Calibri"/>
          <w:sz w:val="24"/>
          <w:szCs w:val="24"/>
        </w:rPr>
        <w:t>A star allowing the detection of any movement shall be visible on the dial.</w:t>
      </w:r>
    </w:p>
    <w:p w14:paraId="27D46501" w14:textId="77777777" w:rsidR="00545785" w:rsidRPr="00671D5E" w:rsidRDefault="00545785" w:rsidP="00622727">
      <w:pPr>
        <w:numPr>
          <w:ilvl w:val="0"/>
          <w:numId w:val="105"/>
        </w:numPr>
        <w:spacing w:before="240"/>
        <w:jc w:val="both"/>
        <w:rPr>
          <w:rFonts w:ascii="Calibri" w:hAnsi="Calibri" w:cs="Calibri"/>
          <w:b/>
          <w:sz w:val="24"/>
          <w:szCs w:val="24"/>
        </w:rPr>
      </w:pPr>
      <w:r w:rsidRPr="00671D5E">
        <w:rPr>
          <w:rFonts w:ascii="Calibri" w:hAnsi="Calibri" w:cs="Calibri"/>
          <w:b/>
          <w:sz w:val="24"/>
          <w:szCs w:val="24"/>
        </w:rPr>
        <w:t>Strainers</w:t>
      </w:r>
    </w:p>
    <w:p w14:paraId="13A9E5C1" w14:textId="77777777" w:rsidR="00545785" w:rsidRPr="00671D5E" w:rsidRDefault="00545785" w:rsidP="007218B1">
      <w:pPr>
        <w:spacing w:before="240"/>
        <w:ind w:left="720"/>
        <w:jc w:val="both"/>
        <w:rPr>
          <w:rFonts w:ascii="Calibri" w:hAnsi="Calibri" w:cs="Calibri"/>
          <w:sz w:val="24"/>
          <w:szCs w:val="24"/>
        </w:rPr>
      </w:pPr>
      <w:r w:rsidRPr="00671D5E">
        <w:rPr>
          <w:rFonts w:ascii="Calibri" w:hAnsi="Calibri" w:cs="Calibri"/>
          <w:sz w:val="24"/>
          <w:szCs w:val="24"/>
        </w:rPr>
        <w:t xml:space="preserve">The meters shall have a removable integral strainer with an effective straining area of at least three </w:t>
      </w:r>
      <w:proofErr w:type="gramStart"/>
      <w:r w:rsidRPr="00671D5E">
        <w:rPr>
          <w:rFonts w:ascii="Calibri" w:hAnsi="Calibri" w:cs="Calibri"/>
          <w:sz w:val="24"/>
          <w:szCs w:val="24"/>
        </w:rPr>
        <w:t>times of</w:t>
      </w:r>
      <w:proofErr w:type="gramEnd"/>
      <w:r w:rsidRPr="00671D5E">
        <w:rPr>
          <w:rFonts w:ascii="Calibri" w:hAnsi="Calibri" w:cs="Calibri"/>
          <w:sz w:val="24"/>
          <w:szCs w:val="24"/>
        </w:rPr>
        <w:t xml:space="preserve"> the meter body inlet diameter.</w:t>
      </w:r>
    </w:p>
    <w:p w14:paraId="1F74851B" w14:textId="685F76DC" w:rsidR="00545785" w:rsidRPr="00671D5E" w:rsidRDefault="00545785" w:rsidP="65297B1C">
      <w:pPr>
        <w:numPr>
          <w:ilvl w:val="0"/>
          <w:numId w:val="105"/>
        </w:numPr>
        <w:spacing w:before="240"/>
        <w:jc w:val="both"/>
        <w:rPr>
          <w:rFonts w:ascii="Calibri" w:hAnsi="Calibri" w:cs="Calibri"/>
          <w:b/>
          <w:bCs/>
          <w:sz w:val="24"/>
          <w:szCs w:val="24"/>
        </w:rPr>
      </w:pPr>
      <w:r w:rsidRPr="65297B1C">
        <w:rPr>
          <w:rFonts w:ascii="Calibri" w:hAnsi="Calibri" w:cs="Calibri"/>
          <w:b/>
          <w:bCs/>
          <w:sz w:val="24"/>
          <w:szCs w:val="24"/>
        </w:rPr>
        <w:t>Non return valve</w:t>
      </w:r>
      <w:r w:rsidR="28268579" w:rsidRPr="65297B1C">
        <w:rPr>
          <w:rFonts w:ascii="Calibri" w:hAnsi="Calibri" w:cs="Calibri"/>
          <w:b/>
          <w:bCs/>
          <w:sz w:val="24"/>
          <w:szCs w:val="24"/>
        </w:rPr>
        <w:t xml:space="preserve"> and Pressure release valve</w:t>
      </w:r>
    </w:p>
    <w:p w14:paraId="037CFCC5" w14:textId="3CEC0E92" w:rsidR="00545785" w:rsidRPr="00671D5E" w:rsidRDefault="6B9BBB13" w:rsidP="65297B1C">
      <w:pPr>
        <w:spacing w:before="240"/>
        <w:ind w:left="720"/>
        <w:jc w:val="both"/>
        <w:rPr>
          <w:rFonts w:ascii="Calibri" w:hAnsi="Calibri" w:cs="Calibri"/>
          <w:b/>
          <w:bCs/>
          <w:sz w:val="24"/>
          <w:szCs w:val="24"/>
        </w:rPr>
      </w:pPr>
      <w:r w:rsidRPr="65297B1C">
        <w:rPr>
          <w:rFonts w:ascii="Calibri" w:hAnsi="Calibri" w:cs="Calibri"/>
          <w:b/>
          <w:bCs/>
          <w:sz w:val="24"/>
          <w:szCs w:val="24"/>
        </w:rPr>
        <w:t>Non return valve</w:t>
      </w:r>
    </w:p>
    <w:p w14:paraId="6DBDBB05" w14:textId="0BC88447" w:rsidR="00545785" w:rsidRPr="00671D5E" w:rsidRDefault="00545785" w:rsidP="007218B1">
      <w:pPr>
        <w:spacing w:before="240"/>
        <w:ind w:left="720"/>
        <w:jc w:val="both"/>
        <w:rPr>
          <w:rFonts w:ascii="Calibri" w:hAnsi="Calibri" w:cs="Calibri"/>
          <w:sz w:val="24"/>
          <w:szCs w:val="24"/>
        </w:rPr>
      </w:pPr>
      <w:r w:rsidRPr="65297B1C">
        <w:rPr>
          <w:rFonts w:ascii="Calibri" w:hAnsi="Calibri" w:cs="Calibri"/>
          <w:sz w:val="24"/>
          <w:szCs w:val="24"/>
        </w:rPr>
        <w:t>The water meter shall be supplied complete with in-built non return valve to avoid reverse flow.</w:t>
      </w:r>
    </w:p>
    <w:p w14:paraId="3A18EE77" w14:textId="6A3FCFBB" w:rsidR="7E74A951" w:rsidRDefault="7E74A951" w:rsidP="65297B1C">
      <w:pPr>
        <w:spacing w:after="160" w:line="257" w:lineRule="auto"/>
        <w:jc w:val="both"/>
        <w:rPr>
          <w:rFonts w:ascii="Aptos" w:eastAsia="Aptos" w:hAnsi="Aptos" w:cs="Aptos"/>
          <w:b/>
          <w:bCs/>
          <w:szCs w:val="22"/>
        </w:rPr>
      </w:pPr>
      <w:r w:rsidRPr="65297B1C">
        <w:rPr>
          <w:rFonts w:ascii="Aptos" w:eastAsia="Aptos" w:hAnsi="Aptos" w:cs="Aptos"/>
          <w:b/>
          <w:bCs/>
          <w:szCs w:val="22"/>
        </w:rPr>
        <w:t xml:space="preserve">           </w:t>
      </w:r>
    </w:p>
    <w:p w14:paraId="3FEA48C4" w14:textId="47733E39" w:rsidR="7E74A951" w:rsidRDefault="7E74A951" w:rsidP="65297B1C">
      <w:pPr>
        <w:spacing w:after="160" w:line="257" w:lineRule="auto"/>
        <w:jc w:val="both"/>
        <w:rPr>
          <w:rFonts w:ascii="Aptos" w:eastAsia="Aptos" w:hAnsi="Aptos" w:cs="Aptos"/>
          <w:b/>
          <w:bCs/>
          <w:szCs w:val="22"/>
        </w:rPr>
      </w:pPr>
      <w:r w:rsidRPr="65297B1C">
        <w:rPr>
          <w:rFonts w:ascii="Aptos" w:eastAsia="Aptos" w:hAnsi="Aptos" w:cs="Aptos"/>
          <w:b/>
          <w:bCs/>
          <w:szCs w:val="22"/>
        </w:rPr>
        <w:t xml:space="preserve">             </w:t>
      </w:r>
      <w:r w:rsidR="04AC8E17" w:rsidRPr="65297B1C">
        <w:rPr>
          <w:rFonts w:ascii="Aptos" w:eastAsia="Aptos" w:hAnsi="Aptos" w:cs="Aptos"/>
          <w:b/>
          <w:bCs/>
          <w:szCs w:val="22"/>
        </w:rPr>
        <w:t>P</w:t>
      </w:r>
      <w:r w:rsidR="6A5FAEFA" w:rsidRPr="65297B1C">
        <w:rPr>
          <w:rFonts w:ascii="Aptos" w:eastAsia="Aptos" w:hAnsi="Aptos" w:cs="Aptos"/>
          <w:b/>
          <w:bCs/>
          <w:szCs w:val="22"/>
        </w:rPr>
        <w:t xml:space="preserve">ressure </w:t>
      </w:r>
      <w:r w:rsidR="04AC8E17" w:rsidRPr="65297B1C">
        <w:rPr>
          <w:rFonts w:ascii="Aptos" w:eastAsia="Aptos" w:hAnsi="Aptos" w:cs="Aptos"/>
          <w:b/>
          <w:bCs/>
          <w:szCs w:val="22"/>
        </w:rPr>
        <w:t>R</w:t>
      </w:r>
      <w:r w:rsidR="706BDC88" w:rsidRPr="65297B1C">
        <w:rPr>
          <w:rFonts w:ascii="Aptos" w:eastAsia="Aptos" w:hAnsi="Aptos" w:cs="Aptos"/>
          <w:b/>
          <w:bCs/>
          <w:szCs w:val="22"/>
        </w:rPr>
        <w:t xml:space="preserve">elease </w:t>
      </w:r>
      <w:r w:rsidR="04AC8E17" w:rsidRPr="65297B1C">
        <w:rPr>
          <w:rFonts w:ascii="Aptos" w:eastAsia="Aptos" w:hAnsi="Aptos" w:cs="Aptos"/>
          <w:b/>
          <w:bCs/>
          <w:szCs w:val="22"/>
        </w:rPr>
        <w:t>V</w:t>
      </w:r>
      <w:r w:rsidR="1E2BCCCD" w:rsidRPr="65297B1C">
        <w:rPr>
          <w:rFonts w:ascii="Aptos" w:eastAsia="Aptos" w:hAnsi="Aptos" w:cs="Aptos"/>
          <w:b/>
          <w:bCs/>
          <w:szCs w:val="22"/>
        </w:rPr>
        <w:t>alve (PRV)</w:t>
      </w:r>
      <w:r w:rsidR="04AC8E17" w:rsidRPr="65297B1C">
        <w:rPr>
          <w:rFonts w:ascii="Aptos" w:eastAsia="Aptos" w:hAnsi="Aptos" w:cs="Aptos"/>
          <w:b/>
          <w:bCs/>
          <w:szCs w:val="22"/>
        </w:rPr>
        <w:t xml:space="preserve"> Assembly and Accessories</w:t>
      </w:r>
    </w:p>
    <w:p w14:paraId="0C197E56" w14:textId="32BC7D5E" w:rsidR="04AC8E17" w:rsidRDefault="04AC8E17" w:rsidP="65297B1C">
      <w:pPr>
        <w:spacing w:before="220" w:after="160" w:line="257" w:lineRule="auto"/>
        <w:jc w:val="both"/>
      </w:pPr>
      <w:r w:rsidRPr="65297B1C">
        <w:rPr>
          <w:rFonts w:ascii="Aptos" w:eastAsia="Aptos" w:hAnsi="Aptos" w:cs="Aptos"/>
          <w:szCs w:val="22"/>
        </w:rPr>
        <w:t>The PRV station shall include the following components:</w:t>
      </w:r>
    </w:p>
    <w:p w14:paraId="7BC74DE4" w14:textId="2830EEC6" w:rsidR="04AC8E17" w:rsidRDefault="04AC8E17" w:rsidP="65297B1C">
      <w:pPr>
        <w:pStyle w:val="ListParagraph"/>
        <w:spacing w:line="257" w:lineRule="auto"/>
        <w:ind w:hanging="360"/>
        <w:jc w:val="both"/>
        <w:rPr>
          <w:rFonts w:ascii="Aptos" w:eastAsia="Aptos" w:hAnsi="Aptos" w:cs="Aptos"/>
          <w:szCs w:val="22"/>
          <w:lang w:val="en-US"/>
        </w:rPr>
      </w:pPr>
      <w:r w:rsidRPr="65297B1C">
        <w:rPr>
          <w:rFonts w:ascii="Aptos" w:eastAsia="Aptos" w:hAnsi="Aptos" w:cs="Aptos"/>
          <w:b/>
          <w:bCs/>
          <w:szCs w:val="22"/>
          <w:lang w:val="en-US"/>
        </w:rPr>
        <w:t>Main PRV</w:t>
      </w:r>
      <w:r w:rsidRPr="65297B1C">
        <w:rPr>
          <w:rFonts w:ascii="Aptos" w:eastAsia="Aptos" w:hAnsi="Aptos" w:cs="Aptos"/>
          <w:szCs w:val="22"/>
          <w:lang w:val="en-US"/>
        </w:rPr>
        <w:t xml:space="preserve"> as specified</w:t>
      </w:r>
    </w:p>
    <w:p w14:paraId="1F927362" w14:textId="5063969F" w:rsidR="04AC8E17" w:rsidRDefault="04AC8E17" w:rsidP="65297B1C">
      <w:pPr>
        <w:pStyle w:val="ListParagraph"/>
        <w:spacing w:line="257" w:lineRule="auto"/>
        <w:ind w:hanging="360"/>
        <w:jc w:val="both"/>
        <w:rPr>
          <w:rFonts w:ascii="Aptos" w:eastAsia="Aptos" w:hAnsi="Aptos" w:cs="Aptos"/>
          <w:szCs w:val="22"/>
          <w:lang w:val="en-US"/>
        </w:rPr>
      </w:pPr>
      <w:r w:rsidRPr="65297B1C">
        <w:rPr>
          <w:rFonts w:ascii="Aptos" w:eastAsia="Aptos" w:hAnsi="Aptos" w:cs="Aptos"/>
          <w:b/>
          <w:bCs/>
          <w:szCs w:val="22"/>
          <w:lang w:val="en-US"/>
        </w:rPr>
        <w:t>Inlet isolation valve</w:t>
      </w:r>
      <w:r w:rsidRPr="65297B1C">
        <w:rPr>
          <w:rFonts w:ascii="Aptos" w:eastAsia="Aptos" w:hAnsi="Aptos" w:cs="Aptos"/>
          <w:szCs w:val="22"/>
          <w:lang w:val="en-US"/>
        </w:rPr>
        <w:t xml:space="preserve"> (e.g., resilient seated gate valve or butterfly valve)</w:t>
      </w:r>
    </w:p>
    <w:p w14:paraId="1F160BAA" w14:textId="7FE53D48" w:rsidR="04AC8E17" w:rsidRDefault="04AC8E17" w:rsidP="65297B1C">
      <w:pPr>
        <w:pStyle w:val="ListParagraph"/>
        <w:spacing w:line="257" w:lineRule="auto"/>
        <w:ind w:hanging="360"/>
        <w:jc w:val="both"/>
        <w:rPr>
          <w:rFonts w:ascii="Aptos" w:eastAsia="Aptos" w:hAnsi="Aptos" w:cs="Aptos"/>
          <w:b/>
          <w:bCs/>
          <w:szCs w:val="22"/>
          <w:lang w:val="en-US"/>
        </w:rPr>
      </w:pPr>
      <w:r w:rsidRPr="65297B1C">
        <w:rPr>
          <w:rFonts w:ascii="Aptos" w:eastAsia="Aptos" w:hAnsi="Aptos" w:cs="Aptos"/>
          <w:b/>
          <w:bCs/>
          <w:szCs w:val="22"/>
          <w:lang w:val="en-US"/>
        </w:rPr>
        <w:t>Outlet isolation valve</w:t>
      </w:r>
    </w:p>
    <w:p w14:paraId="68B20D2F" w14:textId="3208C75D" w:rsidR="04AC8E17" w:rsidRDefault="04AC8E17" w:rsidP="65297B1C">
      <w:pPr>
        <w:pStyle w:val="ListParagraph"/>
        <w:spacing w:line="257" w:lineRule="auto"/>
        <w:ind w:hanging="360"/>
        <w:jc w:val="both"/>
        <w:rPr>
          <w:rFonts w:ascii="Aptos" w:eastAsia="Aptos" w:hAnsi="Aptos" w:cs="Aptos"/>
          <w:szCs w:val="22"/>
          <w:lang w:val="en-US"/>
        </w:rPr>
      </w:pPr>
      <w:r w:rsidRPr="65297B1C">
        <w:rPr>
          <w:rFonts w:ascii="Aptos" w:eastAsia="Aptos" w:hAnsi="Aptos" w:cs="Aptos"/>
          <w:b/>
          <w:bCs/>
          <w:szCs w:val="22"/>
          <w:lang w:val="en-US"/>
        </w:rPr>
        <w:t>Bypass line</w:t>
      </w:r>
      <w:r w:rsidRPr="65297B1C">
        <w:rPr>
          <w:rFonts w:ascii="Aptos" w:eastAsia="Aptos" w:hAnsi="Aptos" w:cs="Aptos"/>
          <w:szCs w:val="22"/>
          <w:lang w:val="en-US"/>
        </w:rPr>
        <w:t xml:space="preserve"> with the following:</w:t>
      </w:r>
    </w:p>
    <w:p w14:paraId="6677958E" w14:textId="5DBF3028" w:rsidR="04AC8E17" w:rsidRDefault="04AC8E17" w:rsidP="65297B1C">
      <w:pPr>
        <w:pStyle w:val="ListParagraph"/>
        <w:spacing w:line="257" w:lineRule="auto"/>
        <w:ind w:left="1440" w:hanging="360"/>
        <w:jc w:val="both"/>
        <w:rPr>
          <w:rFonts w:ascii="Aptos" w:eastAsia="Aptos" w:hAnsi="Aptos" w:cs="Aptos"/>
          <w:b/>
          <w:bCs/>
          <w:szCs w:val="22"/>
          <w:lang w:val="en-US"/>
        </w:rPr>
      </w:pPr>
      <w:r w:rsidRPr="65297B1C">
        <w:rPr>
          <w:rFonts w:ascii="Aptos" w:eastAsia="Aptos" w:hAnsi="Aptos" w:cs="Aptos"/>
          <w:szCs w:val="22"/>
          <w:lang w:val="en-US"/>
        </w:rPr>
        <w:t xml:space="preserve">Manual </w:t>
      </w:r>
      <w:r w:rsidRPr="65297B1C">
        <w:rPr>
          <w:rFonts w:ascii="Aptos" w:eastAsia="Aptos" w:hAnsi="Aptos" w:cs="Aptos"/>
          <w:b/>
          <w:bCs/>
          <w:szCs w:val="22"/>
          <w:lang w:val="en-US"/>
        </w:rPr>
        <w:t>globe valve</w:t>
      </w:r>
      <w:r w:rsidRPr="65297B1C">
        <w:rPr>
          <w:rFonts w:ascii="Aptos" w:eastAsia="Aptos" w:hAnsi="Aptos" w:cs="Aptos"/>
          <w:szCs w:val="22"/>
          <w:lang w:val="en-US"/>
        </w:rPr>
        <w:t xml:space="preserve"> or </w:t>
      </w:r>
      <w:r w:rsidRPr="65297B1C">
        <w:rPr>
          <w:rFonts w:ascii="Aptos" w:eastAsia="Aptos" w:hAnsi="Aptos" w:cs="Aptos"/>
          <w:b/>
          <w:bCs/>
          <w:szCs w:val="22"/>
          <w:lang w:val="en-US"/>
        </w:rPr>
        <w:t>gate valve</w:t>
      </w:r>
    </w:p>
    <w:p w14:paraId="4CC8EF77" w14:textId="4899172E" w:rsidR="04AC8E17" w:rsidRDefault="04AC8E17" w:rsidP="65297B1C">
      <w:pPr>
        <w:pStyle w:val="ListParagraph"/>
        <w:spacing w:line="257" w:lineRule="auto"/>
        <w:ind w:left="1440" w:hanging="360"/>
        <w:jc w:val="both"/>
        <w:rPr>
          <w:rFonts w:ascii="Aptos" w:eastAsia="Aptos" w:hAnsi="Aptos" w:cs="Aptos"/>
          <w:szCs w:val="22"/>
          <w:lang w:val="en-US"/>
        </w:rPr>
      </w:pPr>
      <w:r w:rsidRPr="65297B1C">
        <w:rPr>
          <w:rFonts w:ascii="Aptos" w:eastAsia="Aptos" w:hAnsi="Aptos" w:cs="Aptos"/>
          <w:szCs w:val="22"/>
          <w:lang w:val="en-US"/>
        </w:rPr>
        <w:t>Pressure gauge before and after the bypass valve</w:t>
      </w:r>
    </w:p>
    <w:p w14:paraId="61F4F6C0" w14:textId="14F80E4C" w:rsidR="04AC8E17" w:rsidRDefault="04AC8E17" w:rsidP="65297B1C">
      <w:pPr>
        <w:pStyle w:val="ListParagraph"/>
        <w:spacing w:line="257" w:lineRule="auto"/>
        <w:ind w:hanging="360"/>
        <w:jc w:val="both"/>
        <w:rPr>
          <w:rFonts w:ascii="Aptos" w:eastAsia="Aptos" w:hAnsi="Aptos" w:cs="Aptos"/>
          <w:szCs w:val="22"/>
          <w:lang w:val="en-US"/>
        </w:rPr>
      </w:pPr>
      <w:r w:rsidRPr="65297B1C">
        <w:rPr>
          <w:rFonts w:ascii="Aptos" w:eastAsia="Aptos" w:hAnsi="Aptos" w:cs="Aptos"/>
          <w:b/>
          <w:bCs/>
          <w:szCs w:val="22"/>
          <w:lang w:val="en-US"/>
        </w:rPr>
        <w:t>Inlet and outlet pressure gauges</w:t>
      </w:r>
      <w:r w:rsidRPr="65297B1C">
        <w:rPr>
          <w:rFonts w:ascii="Aptos" w:eastAsia="Aptos" w:hAnsi="Aptos" w:cs="Aptos"/>
          <w:szCs w:val="22"/>
          <w:lang w:val="en-US"/>
        </w:rPr>
        <w:t xml:space="preserve"> (0–10 bar range, glycerin-filled, 100</w:t>
      </w:r>
      <w:r w:rsidRPr="65297B1C">
        <w:rPr>
          <w:rFonts w:eastAsia="Arial" w:cs="Arial"/>
          <w:szCs w:val="22"/>
          <w:lang w:val="en-US"/>
        </w:rPr>
        <w:t> </w:t>
      </w:r>
      <w:r w:rsidRPr="65297B1C">
        <w:rPr>
          <w:rFonts w:ascii="Aptos" w:eastAsia="Aptos" w:hAnsi="Aptos" w:cs="Aptos"/>
          <w:szCs w:val="22"/>
          <w:lang w:val="en-US"/>
        </w:rPr>
        <w:t>mm face)</w:t>
      </w:r>
    </w:p>
    <w:p w14:paraId="3DEC4A0F" w14:textId="391B355C" w:rsidR="04AC8E17" w:rsidRDefault="04AC8E17" w:rsidP="65297B1C">
      <w:pPr>
        <w:pStyle w:val="ListParagraph"/>
        <w:spacing w:line="257" w:lineRule="auto"/>
        <w:ind w:hanging="360"/>
        <w:jc w:val="both"/>
        <w:rPr>
          <w:rFonts w:ascii="Aptos" w:eastAsia="Aptos" w:hAnsi="Aptos" w:cs="Aptos"/>
          <w:szCs w:val="22"/>
          <w:lang w:val="en-US"/>
        </w:rPr>
      </w:pPr>
      <w:r w:rsidRPr="65297B1C">
        <w:rPr>
          <w:rFonts w:ascii="Aptos" w:eastAsia="Aptos" w:hAnsi="Aptos" w:cs="Aptos"/>
          <w:b/>
          <w:bCs/>
          <w:szCs w:val="22"/>
          <w:lang w:val="en-US"/>
        </w:rPr>
        <w:t>Air release valve</w:t>
      </w:r>
      <w:r w:rsidRPr="65297B1C">
        <w:rPr>
          <w:rFonts w:ascii="Aptos" w:eastAsia="Aptos" w:hAnsi="Aptos" w:cs="Aptos"/>
          <w:szCs w:val="22"/>
          <w:lang w:val="en-US"/>
        </w:rPr>
        <w:t xml:space="preserve"> at high point near PRV if necessary</w:t>
      </w:r>
    </w:p>
    <w:p w14:paraId="7A7FEF53" w14:textId="53936F46" w:rsidR="04AC8E17" w:rsidRDefault="04AC8E17" w:rsidP="65297B1C">
      <w:pPr>
        <w:pStyle w:val="ListParagraph"/>
        <w:spacing w:line="257" w:lineRule="auto"/>
        <w:ind w:hanging="360"/>
        <w:jc w:val="both"/>
        <w:rPr>
          <w:rFonts w:ascii="Aptos" w:eastAsia="Aptos" w:hAnsi="Aptos" w:cs="Aptos"/>
          <w:szCs w:val="22"/>
          <w:lang w:val="en-US"/>
        </w:rPr>
      </w:pPr>
      <w:r w:rsidRPr="65297B1C">
        <w:rPr>
          <w:rFonts w:ascii="Aptos" w:eastAsia="Aptos" w:hAnsi="Aptos" w:cs="Aptos"/>
          <w:b/>
          <w:bCs/>
          <w:szCs w:val="22"/>
          <w:lang w:val="en-US"/>
        </w:rPr>
        <w:t>Concrete chamber or kiosk</w:t>
      </w:r>
      <w:r w:rsidRPr="65297B1C">
        <w:rPr>
          <w:rFonts w:ascii="Aptos" w:eastAsia="Aptos" w:hAnsi="Aptos" w:cs="Aptos"/>
          <w:szCs w:val="22"/>
          <w:lang w:val="en-US"/>
        </w:rPr>
        <w:t xml:space="preserve"> for valve protection, with lockable access</w:t>
      </w:r>
    </w:p>
    <w:p w14:paraId="51EBB495" w14:textId="18AA48A2" w:rsidR="04AC8E17" w:rsidRDefault="04AC8E17" w:rsidP="65297B1C">
      <w:pPr>
        <w:pStyle w:val="ListParagraph"/>
        <w:spacing w:line="257" w:lineRule="auto"/>
        <w:ind w:hanging="360"/>
        <w:jc w:val="both"/>
        <w:rPr>
          <w:rFonts w:ascii="Aptos" w:eastAsia="Aptos" w:hAnsi="Aptos" w:cs="Aptos"/>
          <w:szCs w:val="22"/>
          <w:lang w:val="en-US"/>
        </w:rPr>
      </w:pPr>
      <w:r w:rsidRPr="65297B1C">
        <w:rPr>
          <w:rFonts w:ascii="Aptos" w:eastAsia="Aptos" w:hAnsi="Aptos" w:cs="Aptos"/>
          <w:b/>
          <w:bCs/>
          <w:szCs w:val="22"/>
          <w:lang w:val="en-US"/>
        </w:rPr>
        <w:t>Drain valve</w:t>
      </w:r>
      <w:r w:rsidRPr="65297B1C">
        <w:rPr>
          <w:rFonts w:ascii="Aptos" w:eastAsia="Aptos" w:hAnsi="Aptos" w:cs="Aptos"/>
          <w:szCs w:val="22"/>
          <w:lang w:val="en-US"/>
        </w:rPr>
        <w:t xml:space="preserve"> for emptying the PRV chamber</w:t>
      </w:r>
    </w:p>
    <w:p w14:paraId="11B8E217" w14:textId="67EC44FE" w:rsidR="04AC8E17" w:rsidRDefault="04AC8E17" w:rsidP="65297B1C">
      <w:pPr>
        <w:spacing w:before="220" w:after="160" w:line="257" w:lineRule="auto"/>
        <w:jc w:val="both"/>
      </w:pPr>
      <w:r w:rsidRPr="65297B1C">
        <w:rPr>
          <w:rFonts w:ascii="Aptos" w:eastAsia="Aptos" w:hAnsi="Aptos" w:cs="Aptos"/>
          <w:b/>
          <w:bCs/>
          <w:szCs w:val="22"/>
        </w:rPr>
        <w:t>4. Installation and Testing Requirements</w:t>
      </w:r>
    </w:p>
    <w:p w14:paraId="0B6894FC" w14:textId="1AD28F6D" w:rsidR="04AC8E17" w:rsidRDefault="04AC8E17" w:rsidP="65297B1C">
      <w:pPr>
        <w:pStyle w:val="ListParagraph"/>
        <w:spacing w:line="257" w:lineRule="auto"/>
        <w:ind w:hanging="360"/>
        <w:jc w:val="both"/>
        <w:rPr>
          <w:rFonts w:ascii="Aptos" w:eastAsia="Aptos" w:hAnsi="Aptos" w:cs="Aptos"/>
          <w:szCs w:val="22"/>
          <w:lang w:val="en-US"/>
        </w:rPr>
      </w:pPr>
      <w:r w:rsidRPr="65297B1C">
        <w:rPr>
          <w:rFonts w:ascii="Aptos" w:eastAsia="Aptos" w:hAnsi="Aptos" w:cs="Aptos"/>
          <w:szCs w:val="22"/>
          <w:lang w:val="en-US"/>
        </w:rPr>
        <w:t xml:space="preserve">The PRV assembly shall be installed </w:t>
      </w:r>
      <w:r w:rsidRPr="65297B1C">
        <w:rPr>
          <w:rFonts w:ascii="Aptos" w:eastAsia="Aptos" w:hAnsi="Aptos" w:cs="Aptos"/>
          <w:b/>
          <w:bCs/>
          <w:szCs w:val="22"/>
          <w:lang w:val="en-US"/>
        </w:rPr>
        <w:t>in-line</w:t>
      </w:r>
      <w:r w:rsidRPr="65297B1C">
        <w:rPr>
          <w:rFonts w:ascii="Aptos" w:eastAsia="Aptos" w:hAnsi="Aptos" w:cs="Aptos"/>
          <w:szCs w:val="22"/>
          <w:lang w:val="en-US"/>
        </w:rPr>
        <w:t xml:space="preserve"> with the main pipe and anchored on a </w:t>
      </w:r>
      <w:r w:rsidRPr="65297B1C">
        <w:rPr>
          <w:rFonts w:ascii="Aptos" w:eastAsia="Aptos" w:hAnsi="Aptos" w:cs="Aptos"/>
          <w:b/>
          <w:bCs/>
          <w:szCs w:val="22"/>
          <w:lang w:val="en-US"/>
        </w:rPr>
        <w:t>concrete slab base</w:t>
      </w:r>
      <w:r w:rsidRPr="65297B1C">
        <w:rPr>
          <w:rFonts w:ascii="Aptos" w:eastAsia="Aptos" w:hAnsi="Aptos" w:cs="Aptos"/>
          <w:szCs w:val="22"/>
          <w:lang w:val="en-US"/>
        </w:rPr>
        <w:t>.</w:t>
      </w:r>
    </w:p>
    <w:p w14:paraId="3A0EBB7D" w14:textId="7369A3F2" w:rsidR="04AC8E17" w:rsidRDefault="04AC8E17" w:rsidP="65297B1C">
      <w:pPr>
        <w:pStyle w:val="ListParagraph"/>
        <w:spacing w:line="257" w:lineRule="auto"/>
        <w:ind w:hanging="360"/>
        <w:jc w:val="both"/>
        <w:rPr>
          <w:rFonts w:ascii="Aptos" w:eastAsia="Aptos" w:hAnsi="Aptos" w:cs="Aptos"/>
          <w:szCs w:val="22"/>
          <w:lang w:val="en-US"/>
        </w:rPr>
      </w:pPr>
      <w:r w:rsidRPr="65297B1C">
        <w:rPr>
          <w:rFonts w:ascii="Aptos" w:eastAsia="Aptos" w:hAnsi="Aptos" w:cs="Aptos"/>
          <w:szCs w:val="22"/>
          <w:lang w:val="en-US"/>
        </w:rPr>
        <w:t xml:space="preserve">Pipework shall be aligned to </w:t>
      </w:r>
      <w:r w:rsidRPr="65297B1C">
        <w:rPr>
          <w:rFonts w:ascii="Aptos" w:eastAsia="Aptos" w:hAnsi="Aptos" w:cs="Aptos"/>
          <w:b/>
          <w:bCs/>
          <w:szCs w:val="22"/>
          <w:lang w:val="en-US"/>
        </w:rPr>
        <w:t>minimize bends</w:t>
      </w:r>
      <w:r w:rsidRPr="65297B1C">
        <w:rPr>
          <w:rFonts w:ascii="Aptos" w:eastAsia="Aptos" w:hAnsi="Aptos" w:cs="Aptos"/>
          <w:szCs w:val="22"/>
          <w:lang w:val="en-US"/>
        </w:rPr>
        <w:t xml:space="preserve"> and avoid air pockets.</w:t>
      </w:r>
    </w:p>
    <w:p w14:paraId="40B09F3E" w14:textId="65422362" w:rsidR="04AC8E17" w:rsidRDefault="04AC8E17" w:rsidP="65297B1C">
      <w:pPr>
        <w:pStyle w:val="ListParagraph"/>
        <w:spacing w:line="257" w:lineRule="auto"/>
        <w:ind w:hanging="360"/>
        <w:jc w:val="both"/>
        <w:rPr>
          <w:rFonts w:ascii="Aptos" w:eastAsia="Aptos" w:hAnsi="Aptos" w:cs="Aptos"/>
          <w:szCs w:val="22"/>
          <w:lang w:val="en-US"/>
        </w:rPr>
      </w:pPr>
      <w:r w:rsidRPr="65297B1C">
        <w:rPr>
          <w:rFonts w:ascii="Aptos" w:eastAsia="Aptos" w:hAnsi="Aptos" w:cs="Aptos"/>
          <w:szCs w:val="22"/>
          <w:lang w:val="en-US"/>
        </w:rPr>
        <w:t>PRV and bypass piping to be supported to avoid strain on valve body.</w:t>
      </w:r>
    </w:p>
    <w:p w14:paraId="00B35DA0" w14:textId="11404D57" w:rsidR="04AC8E17" w:rsidRDefault="04AC8E17" w:rsidP="65297B1C">
      <w:pPr>
        <w:pStyle w:val="ListParagraph"/>
        <w:spacing w:line="257" w:lineRule="auto"/>
        <w:ind w:hanging="360"/>
        <w:jc w:val="both"/>
        <w:rPr>
          <w:rFonts w:ascii="Aptos" w:eastAsia="Aptos" w:hAnsi="Aptos" w:cs="Aptos"/>
          <w:szCs w:val="22"/>
          <w:lang w:val="en-US"/>
        </w:rPr>
      </w:pPr>
      <w:r w:rsidRPr="65297B1C">
        <w:rPr>
          <w:rFonts w:ascii="Aptos" w:eastAsia="Aptos" w:hAnsi="Aptos" w:cs="Aptos"/>
          <w:szCs w:val="22"/>
          <w:lang w:val="en-US"/>
        </w:rPr>
        <w:t xml:space="preserve">Outlet pressure shall be set and tested under commissioning to </w:t>
      </w:r>
      <w:r w:rsidRPr="65297B1C">
        <w:rPr>
          <w:rFonts w:ascii="Aptos" w:eastAsia="Aptos" w:hAnsi="Aptos" w:cs="Aptos"/>
          <w:b/>
          <w:bCs/>
          <w:szCs w:val="22"/>
          <w:lang w:val="en-US"/>
        </w:rPr>
        <w:t xml:space="preserve">not exceed 3 </w:t>
      </w:r>
      <w:proofErr w:type="gramStart"/>
      <w:r w:rsidRPr="65297B1C">
        <w:rPr>
          <w:rFonts w:ascii="Aptos" w:eastAsia="Aptos" w:hAnsi="Aptos" w:cs="Aptos"/>
          <w:b/>
          <w:bCs/>
          <w:szCs w:val="22"/>
          <w:lang w:val="en-US"/>
        </w:rPr>
        <w:t>bar</w:t>
      </w:r>
      <w:proofErr w:type="gramEnd"/>
      <w:r w:rsidRPr="65297B1C">
        <w:rPr>
          <w:rFonts w:ascii="Aptos" w:eastAsia="Aptos" w:hAnsi="Aptos" w:cs="Aptos"/>
          <w:b/>
          <w:bCs/>
          <w:szCs w:val="22"/>
          <w:lang w:val="en-US"/>
        </w:rPr>
        <w:t xml:space="preserve"> (30</w:t>
      </w:r>
      <w:r w:rsidRPr="65297B1C">
        <w:rPr>
          <w:rFonts w:eastAsia="Arial" w:cs="Arial"/>
          <w:b/>
          <w:bCs/>
          <w:szCs w:val="22"/>
          <w:lang w:val="en-US"/>
        </w:rPr>
        <w:t> </w:t>
      </w:r>
      <w:r w:rsidRPr="65297B1C">
        <w:rPr>
          <w:rFonts w:ascii="Aptos" w:eastAsia="Aptos" w:hAnsi="Aptos" w:cs="Aptos"/>
          <w:b/>
          <w:bCs/>
          <w:szCs w:val="22"/>
          <w:lang w:val="en-US"/>
        </w:rPr>
        <w:t>m head)</w:t>
      </w:r>
      <w:r w:rsidRPr="65297B1C">
        <w:rPr>
          <w:rFonts w:ascii="Aptos" w:eastAsia="Aptos" w:hAnsi="Aptos" w:cs="Aptos"/>
          <w:szCs w:val="22"/>
          <w:lang w:val="en-US"/>
        </w:rPr>
        <w:t>.</w:t>
      </w:r>
    </w:p>
    <w:p w14:paraId="68980BF5" w14:textId="1580791B" w:rsidR="04AC8E17" w:rsidRDefault="04AC8E17" w:rsidP="65297B1C">
      <w:pPr>
        <w:pStyle w:val="ListParagraph"/>
        <w:spacing w:line="257" w:lineRule="auto"/>
        <w:ind w:hanging="360"/>
        <w:jc w:val="both"/>
        <w:rPr>
          <w:rFonts w:ascii="Aptos" w:eastAsia="Aptos" w:hAnsi="Aptos" w:cs="Aptos"/>
          <w:szCs w:val="22"/>
          <w:lang w:val="en-US"/>
        </w:rPr>
      </w:pPr>
      <w:proofErr w:type="gramStart"/>
      <w:r w:rsidRPr="65297B1C">
        <w:rPr>
          <w:rFonts w:ascii="Aptos" w:eastAsia="Aptos" w:hAnsi="Aptos" w:cs="Aptos"/>
          <w:szCs w:val="22"/>
          <w:lang w:val="en-US"/>
        </w:rPr>
        <w:t>Contractor</w:t>
      </w:r>
      <w:proofErr w:type="gramEnd"/>
      <w:r w:rsidRPr="65297B1C">
        <w:rPr>
          <w:rFonts w:ascii="Aptos" w:eastAsia="Aptos" w:hAnsi="Aptos" w:cs="Aptos"/>
          <w:szCs w:val="22"/>
          <w:lang w:val="en-US"/>
        </w:rPr>
        <w:t xml:space="preserve"> shall provide a </w:t>
      </w:r>
      <w:r w:rsidRPr="65297B1C">
        <w:rPr>
          <w:rFonts w:ascii="Aptos" w:eastAsia="Aptos" w:hAnsi="Aptos" w:cs="Aptos"/>
          <w:b/>
          <w:bCs/>
          <w:szCs w:val="22"/>
          <w:lang w:val="en-US"/>
        </w:rPr>
        <w:t>commissioning report</w:t>
      </w:r>
      <w:r w:rsidRPr="65297B1C">
        <w:rPr>
          <w:rFonts w:ascii="Aptos" w:eastAsia="Aptos" w:hAnsi="Aptos" w:cs="Aptos"/>
          <w:szCs w:val="22"/>
          <w:lang w:val="en-US"/>
        </w:rPr>
        <w:t>, including:</w:t>
      </w:r>
    </w:p>
    <w:p w14:paraId="7BA62550" w14:textId="3B306505" w:rsidR="04AC8E17" w:rsidRDefault="04AC8E17" w:rsidP="65297B1C">
      <w:pPr>
        <w:pStyle w:val="ListParagraph"/>
        <w:spacing w:line="257" w:lineRule="auto"/>
        <w:ind w:left="1440" w:hanging="360"/>
        <w:jc w:val="both"/>
        <w:rPr>
          <w:rFonts w:ascii="Aptos" w:eastAsia="Aptos" w:hAnsi="Aptos" w:cs="Aptos"/>
          <w:szCs w:val="22"/>
          <w:lang w:val="en-US"/>
        </w:rPr>
      </w:pPr>
      <w:r w:rsidRPr="65297B1C">
        <w:rPr>
          <w:rFonts w:ascii="Aptos" w:eastAsia="Aptos" w:hAnsi="Aptos" w:cs="Aptos"/>
          <w:szCs w:val="22"/>
          <w:lang w:val="en-US"/>
        </w:rPr>
        <w:t>Pressure test results (inlet/outlet)</w:t>
      </w:r>
    </w:p>
    <w:p w14:paraId="796A91B0" w14:textId="1A644ACE" w:rsidR="04AC8E17" w:rsidRDefault="04AC8E17" w:rsidP="65297B1C">
      <w:pPr>
        <w:pStyle w:val="ListParagraph"/>
        <w:spacing w:line="257" w:lineRule="auto"/>
        <w:ind w:left="1440" w:hanging="360"/>
        <w:jc w:val="both"/>
        <w:rPr>
          <w:rFonts w:ascii="Aptos" w:eastAsia="Aptos" w:hAnsi="Aptos" w:cs="Aptos"/>
          <w:szCs w:val="22"/>
          <w:lang w:val="en-US"/>
        </w:rPr>
      </w:pPr>
      <w:r w:rsidRPr="65297B1C">
        <w:rPr>
          <w:rFonts w:ascii="Aptos" w:eastAsia="Aptos" w:hAnsi="Aptos" w:cs="Aptos"/>
          <w:szCs w:val="22"/>
          <w:lang w:val="en-US"/>
        </w:rPr>
        <w:t>Flow observations</w:t>
      </w:r>
    </w:p>
    <w:p w14:paraId="35BFA45E" w14:textId="1C38C2B7" w:rsidR="04AC8E17" w:rsidRDefault="04AC8E17" w:rsidP="65297B1C">
      <w:pPr>
        <w:pStyle w:val="ListParagraph"/>
        <w:spacing w:line="257" w:lineRule="auto"/>
        <w:ind w:left="1440" w:hanging="360"/>
        <w:jc w:val="both"/>
        <w:rPr>
          <w:rFonts w:ascii="Aptos" w:eastAsia="Aptos" w:hAnsi="Aptos" w:cs="Aptos"/>
          <w:szCs w:val="22"/>
          <w:lang w:val="en-US"/>
        </w:rPr>
      </w:pPr>
      <w:r w:rsidRPr="65297B1C">
        <w:rPr>
          <w:rFonts w:ascii="Aptos" w:eastAsia="Aptos" w:hAnsi="Aptos" w:cs="Aptos"/>
          <w:szCs w:val="22"/>
          <w:lang w:val="en-US"/>
        </w:rPr>
        <w:t>Calibration settings of the PRV</w:t>
      </w:r>
    </w:p>
    <w:p w14:paraId="19E8FC9D" w14:textId="09AB9A03" w:rsidR="04AC8E17" w:rsidRDefault="04AC8E17" w:rsidP="65297B1C">
      <w:pPr>
        <w:pStyle w:val="ListParagraph"/>
        <w:spacing w:line="257" w:lineRule="auto"/>
        <w:ind w:hanging="360"/>
        <w:jc w:val="both"/>
        <w:rPr>
          <w:rFonts w:ascii="Aptos" w:eastAsia="Aptos" w:hAnsi="Aptos" w:cs="Aptos"/>
          <w:szCs w:val="22"/>
          <w:lang w:val="en-US"/>
        </w:rPr>
      </w:pPr>
      <w:r w:rsidRPr="65297B1C">
        <w:rPr>
          <w:rFonts w:ascii="Aptos" w:eastAsia="Aptos" w:hAnsi="Aptos" w:cs="Aptos"/>
          <w:szCs w:val="22"/>
          <w:lang w:val="en-US"/>
        </w:rPr>
        <w:t xml:space="preserve">The bypass valve shall remain </w:t>
      </w:r>
      <w:r w:rsidRPr="65297B1C">
        <w:rPr>
          <w:rFonts w:ascii="Aptos" w:eastAsia="Aptos" w:hAnsi="Aptos" w:cs="Aptos"/>
          <w:b/>
          <w:bCs/>
          <w:szCs w:val="22"/>
          <w:lang w:val="en-US"/>
        </w:rPr>
        <w:t>normally closed</w:t>
      </w:r>
      <w:r w:rsidRPr="65297B1C">
        <w:rPr>
          <w:rFonts w:ascii="Aptos" w:eastAsia="Aptos" w:hAnsi="Aptos" w:cs="Aptos"/>
          <w:szCs w:val="22"/>
          <w:lang w:val="en-US"/>
        </w:rPr>
        <w:t>, only to be used during maintenance.</w:t>
      </w:r>
    </w:p>
    <w:p w14:paraId="7B290FD5" w14:textId="088B4D28" w:rsidR="65297B1C" w:rsidRDefault="65297B1C" w:rsidP="65297B1C">
      <w:pPr>
        <w:spacing w:before="240"/>
        <w:ind w:left="720"/>
        <w:jc w:val="both"/>
        <w:rPr>
          <w:rFonts w:ascii="Calibri" w:hAnsi="Calibri" w:cs="Calibri"/>
          <w:sz w:val="24"/>
          <w:szCs w:val="24"/>
        </w:rPr>
      </w:pPr>
    </w:p>
    <w:p w14:paraId="50DF6546" w14:textId="77777777" w:rsidR="007218B1" w:rsidRPr="00671D5E" w:rsidRDefault="007218B1" w:rsidP="002713EF">
      <w:pPr>
        <w:jc w:val="both"/>
        <w:rPr>
          <w:rFonts w:ascii="Calibri" w:hAnsi="Calibri" w:cs="Calibri"/>
          <w:sz w:val="24"/>
          <w:szCs w:val="24"/>
        </w:rPr>
      </w:pPr>
    </w:p>
    <w:p w14:paraId="34A4027A" w14:textId="77777777" w:rsidR="00545785" w:rsidRPr="00671D5E" w:rsidRDefault="00545785" w:rsidP="00622727">
      <w:pPr>
        <w:numPr>
          <w:ilvl w:val="0"/>
          <w:numId w:val="105"/>
        </w:numPr>
        <w:jc w:val="both"/>
        <w:rPr>
          <w:rFonts w:ascii="Calibri" w:hAnsi="Calibri" w:cs="Calibri"/>
          <w:sz w:val="24"/>
          <w:szCs w:val="24"/>
        </w:rPr>
      </w:pPr>
      <w:r w:rsidRPr="00671D5E">
        <w:rPr>
          <w:rFonts w:ascii="Calibri" w:hAnsi="Calibri" w:cs="Calibri"/>
          <w:b/>
          <w:sz w:val="24"/>
          <w:szCs w:val="24"/>
        </w:rPr>
        <w:t>Marking</w:t>
      </w:r>
    </w:p>
    <w:p w14:paraId="499A3045" w14:textId="77777777" w:rsidR="002540CF" w:rsidRPr="00671D5E" w:rsidRDefault="002540CF" w:rsidP="007218B1">
      <w:pPr>
        <w:spacing w:before="240"/>
        <w:ind w:left="720"/>
        <w:jc w:val="both"/>
        <w:rPr>
          <w:rFonts w:ascii="Calibri" w:hAnsi="Calibri" w:cs="Calibri"/>
          <w:sz w:val="24"/>
          <w:szCs w:val="24"/>
        </w:rPr>
      </w:pPr>
      <w:r w:rsidRPr="00671D5E">
        <w:rPr>
          <w:rFonts w:ascii="Calibri" w:hAnsi="Calibri" w:cs="Calibri"/>
          <w:sz w:val="24"/>
          <w:szCs w:val="24"/>
        </w:rPr>
        <w:t>Each meter shall be permanently marked on the casing or the indicating device dial with the following information:</w:t>
      </w:r>
    </w:p>
    <w:p w14:paraId="4A21427A" w14:textId="77777777" w:rsidR="002540CF" w:rsidRPr="00671D5E" w:rsidRDefault="002540CF" w:rsidP="00622727">
      <w:pPr>
        <w:pStyle w:val="ListParagraph"/>
        <w:numPr>
          <w:ilvl w:val="0"/>
          <w:numId w:val="107"/>
        </w:numPr>
        <w:jc w:val="both"/>
        <w:rPr>
          <w:rFonts w:ascii="Calibri" w:hAnsi="Calibri" w:cs="Calibri"/>
          <w:sz w:val="24"/>
          <w:szCs w:val="24"/>
        </w:rPr>
      </w:pPr>
      <w:r w:rsidRPr="00671D5E">
        <w:rPr>
          <w:rFonts w:ascii="Calibri" w:hAnsi="Calibri" w:cs="Calibri"/>
          <w:sz w:val="24"/>
          <w:szCs w:val="24"/>
        </w:rPr>
        <w:t>The nominal size of the meter.</w:t>
      </w:r>
    </w:p>
    <w:p w14:paraId="71C03E18" w14:textId="77777777" w:rsidR="002540CF" w:rsidRPr="00671D5E" w:rsidRDefault="002540CF" w:rsidP="00622727">
      <w:pPr>
        <w:pStyle w:val="ListParagraph"/>
        <w:numPr>
          <w:ilvl w:val="0"/>
          <w:numId w:val="107"/>
        </w:numPr>
        <w:jc w:val="both"/>
        <w:rPr>
          <w:rFonts w:ascii="Calibri" w:hAnsi="Calibri" w:cs="Calibri"/>
          <w:sz w:val="24"/>
          <w:szCs w:val="24"/>
        </w:rPr>
      </w:pPr>
      <w:r w:rsidRPr="00671D5E">
        <w:rPr>
          <w:rFonts w:ascii="Calibri" w:hAnsi="Calibri" w:cs="Calibri"/>
          <w:sz w:val="24"/>
          <w:szCs w:val="24"/>
        </w:rPr>
        <w:t>Direction (arrow) of the water on both sides of the meter</w:t>
      </w:r>
    </w:p>
    <w:p w14:paraId="34900426" w14:textId="77777777" w:rsidR="002540CF" w:rsidRPr="00671D5E" w:rsidRDefault="002540CF" w:rsidP="00622727">
      <w:pPr>
        <w:pStyle w:val="ListParagraph"/>
        <w:numPr>
          <w:ilvl w:val="0"/>
          <w:numId w:val="107"/>
        </w:numPr>
        <w:jc w:val="both"/>
        <w:rPr>
          <w:rFonts w:ascii="Calibri" w:hAnsi="Calibri" w:cs="Calibri"/>
          <w:sz w:val="24"/>
          <w:szCs w:val="24"/>
        </w:rPr>
      </w:pPr>
      <w:r w:rsidRPr="00671D5E">
        <w:rPr>
          <w:rFonts w:ascii="Calibri" w:hAnsi="Calibri" w:cs="Calibri"/>
          <w:sz w:val="24"/>
          <w:szCs w:val="24"/>
        </w:rPr>
        <w:t>Normal flow rate (</w:t>
      </w:r>
      <w:r w:rsidRPr="00671D5E">
        <w:rPr>
          <w:rFonts w:ascii="Calibri" w:hAnsi="Calibri" w:cs="Calibri"/>
          <w:b/>
          <w:sz w:val="24"/>
          <w:szCs w:val="24"/>
        </w:rPr>
        <w:t>Qn</w:t>
      </w:r>
      <w:r w:rsidRPr="00671D5E">
        <w:rPr>
          <w:rFonts w:ascii="Calibri" w:hAnsi="Calibri" w:cs="Calibri"/>
          <w:sz w:val="24"/>
          <w:szCs w:val="24"/>
        </w:rPr>
        <w:t>)</w:t>
      </w:r>
    </w:p>
    <w:p w14:paraId="0B0BAEDF" w14:textId="77777777" w:rsidR="002540CF" w:rsidRPr="00671D5E" w:rsidRDefault="002540CF" w:rsidP="00622727">
      <w:pPr>
        <w:pStyle w:val="ListParagraph"/>
        <w:numPr>
          <w:ilvl w:val="0"/>
          <w:numId w:val="107"/>
        </w:numPr>
        <w:jc w:val="both"/>
        <w:rPr>
          <w:rFonts w:ascii="Calibri" w:hAnsi="Calibri" w:cs="Calibri"/>
          <w:sz w:val="24"/>
          <w:szCs w:val="24"/>
        </w:rPr>
      </w:pPr>
      <w:r w:rsidRPr="00671D5E">
        <w:rPr>
          <w:rFonts w:ascii="Calibri" w:hAnsi="Calibri" w:cs="Calibri"/>
          <w:sz w:val="24"/>
          <w:szCs w:val="24"/>
        </w:rPr>
        <w:t xml:space="preserve">Maximum flow rate( </w:t>
      </w:r>
      <w:proofErr w:type="spellStart"/>
      <w:r w:rsidRPr="00671D5E">
        <w:rPr>
          <w:rFonts w:ascii="Calibri" w:hAnsi="Calibri" w:cs="Calibri"/>
          <w:b/>
          <w:sz w:val="24"/>
          <w:szCs w:val="24"/>
        </w:rPr>
        <w:t>Qmax</w:t>
      </w:r>
      <w:proofErr w:type="spellEnd"/>
      <w:r w:rsidRPr="00671D5E">
        <w:rPr>
          <w:rFonts w:ascii="Calibri" w:hAnsi="Calibri" w:cs="Calibri"/>
          <w:sz w:val="24"/>
          <w:szCs w:val="24"/>
        </w:rPr>
        <w:t>)</w:t>
      </w:r>
    </w:p>
    <w:p w14:paraId="46D1985E" w14:textId="77777777" w:rsidR="002540CF" w:rsidRPr="00671D5E" w:rsidRDefault="002540CF" w:rsidP="00622727">
      <w:pPr>
        <w:pStyle w:val="ListParagraph"/>
        <w:numPr>
          <w:ilvl w:val="0"/>
          <w:numId w:val="107"/>
        </w:numPr>
        <w:jc w:val="both"/>
        <w:rPr>
          <w:rFonts w:ascii="Calibri" w:hAnsi="Calibri" w:cs="Calibri"/>
          <w:b/>
          <w:sz w:val="24"/>
          <w:szCs w:val="24"/>
        </w:rPr>
      </w:pPr>
      <w:r w:rsidRPr="00671D5E">
        <w:rPr>
          <w:rFonts w:ascii="Calibri" w:hAnsi="Calibri" w:cs="Calibri"/>
          <w:sz w:val="24"/>
          <w:szCs w:val="24"/>
        </w:rPr>
        <w:t xml:space="preserve">A serial number- The serial number of the meter must begin with </w:t>
      </w:r>
      <w:r w:rsidRPr="00671D5E">
        <w:rPr>
          <w:rFonts w:ascii="Calibri" w:hAnsi="Calibri" w:cs="Calibri"/>
          <w:sz w:val="24"/>
          <w:szCs w:val="24"/>
          <w:lang w:val="en-US"/>
        </w:rPr>
        <w:t>MWE</w:t>
      </w:r>
      <w:r w:rsidRPr="00671D5E">
        <w:rPr>
          <w:rFonts w:ascii="Calibri" w:hAnsi="Calibri" w:cs="Calibri"/>
          <w:sz w:val="24"/>
          <w:szCs w:val="24"/>
        </w:rPr>
        <w:t xml:space="preserve"> followed by the 2 last digits of the year of production and serial number.  E.g. </w:t>
      </w:r>
      <w:r w:rsidRPr="00671D5E">
        <w:rPr>
          <w:rFonts w:ascii="Calibri" w:hAnsi="Calibri" w:cs="Calibri"/>
          <w:b/>
          <w:sz w:val="24"/>
          <w:szCs w:val="24"/>
          <w:lang w:val="en-US"/>
        </w:rPr>
        <w:t>MWE</w:t>
      </w:r>
      <w:r w:rsidRPr="00671D5E">
        <w:rPr>
          <w:rFonts w:ascii="Calibri" w:hAnsi="Calibri" w:cs="Calibri"/>
          <w:b/>
          <w:sz w:val="24"/>
          <w:szCs w:val="24"/>
        </w:rPr>
        <w:t>09123456</w:t>
      </w:r>
    </w:p>
    <w:p w14:paraId="767F71C1" w14:textId="77777777" w:rsidR="002540CF" w:rsidRPr="00671D5E" w:rsidRDefault="002540CF" w:rsidP="00622727">
      <w:pPr>
        <w:pStyle w:val="ListParagraph"/>
        <w:numPr>
          <w:ilvl w:val="0"/>
          <w:numId w:val="107"/>
        </w:numPr>
        <w:jc w:val="both"/>
        <w:rPr>
          <w:rFonts w:ascii="Calibri" w:hAnsi="Calibri" w:cs="Calibri"/>
          <w:sz w:val="24"/>
          <w:szCs w:val="24"/>
        </w:rPr>
      </w:pPr>
      <w:r w:rsidRPr="00671D5E">
        <w:rPr>
          <w:rFonts w:ascii="Calibri" w:hAnsi="Calibri" w:cs="Calibri"/>
          <w:sz w:val="24"/>
          <w:szCs w:val="24"/>
        </w:rPr>
        <w:t>Manufacturer’s name and commercial model name</w:t>
      </w:r>
    </w:p>
    <w:p w14:paraId="3977CF11" w14:textId="77777777" w:rsidR="002540CF" w:rsidRPr="00671D5E" w:rsidRDefault="002540CF" w:rsidP="00622727">
      <w:pPr>
        <w:pStyle w:val="ListParagraph"/>
        <w:numPr>
          <w:ilvl w:val="0"/>
          <w:numId w:val="107"/>
        </w:numPr>
        <w:jc w:val="both"/>
        <w:rPr>
          <w:rFonts w:ascii="Calibri" w:hAnsi="Calibri" w:cs="Calibri"/>
          <w:sz w:val="24"/>
          <w:szCs w:val="24"/>
        </w:rPr>
      </w:pPr>
      <w:r w:rsidRPr="00671D5E">
        <w:rPr>
          <w:rFonts w:ascii="Calibri" w:hAnsi="Calibri" w:cs="Calibri"/>
          <w:sz w:val="24"/>
          <w:szCs w:val="24"/>
        </w:rPr>
        <w:t>Country of origin</w:t>
      </w:r>
    </w:p>
    <w:p w14:paraId="70FC5240" w14:textId="77777777" w:rsidR="002540CF" w:rsidRPr="00671D5E" w:rsidRDefault="002540CF" w:rsidP="00622727">
      <w:pPr>
        <w:pStyle w:val="ListParagraph"/>
        <w:numPr>
          <w:ilvl w:val="0"/>
          <w:numId w:val="107"/>
        </w:numPr>
        <w:jc w:val="both"/>
        <w:rPr>
          <w:rFonts w:ascii="Calibri" w:hAnsi="Calibri" w:cs="Calibri"/>
          <w:sz w:val="24"/>
          <w:szCs w:val="24"/>
        </w:rPr>
      </w:pPr>
      <w:r w:rsidRPr="00671D5E">
        <w:rPr>
          <w:rFonts w:ascii="Calibri" w:hAnsi="Calibri" w:cs="Calibri"/>
          <w:sz w:val="24"/>
          <w:szCs w:val="24"/>
        </w:rPr>
        <w:t>“</w:t>
      </w:r>
      <w:r w:rsidRPr="00671D5E">
        <w:rPr>
          <w:rFonts w:ascii="Calibri" w:hAnsi="Calibri" w:cs="Calibri"/>
          <w:b/>
          <w:sz w:val="24"/>
          <w:szCs w:val="24"/>
          <w:lang w:val="en-US"/>
        </w:rPr>
        <w:t>MWE</w:t>
      </w:r>
      <w:r w:rsidRPr="00671D5E">
        <w:rPr>
          <w:rFonts w:ascii="Calibri" w:hAnsi="Calibri" w:cs="Calibri"/>
          <w:sz w:val="24"/>
          <w:szCs w:val="24"/>
        </w:rPr>
        <w:t>” (</w:t>
      </w:r>
      <w:r w:rsidRPr="00671D5E">
        <w:rPr>
          <w:rFonts w:ascii="Calibri" w:hAnsi="Calibri" w:cs="Calibri"/>
          <w:sz w:val="24"/>
          <w:szCs w:val="24"/>
          <w:lang w:val="en-US"/>
        </w:rPr>
        <w:t>Ministry of Water and Environment</w:t>
      </w:r>
      <w:r w:rsidRPr="00671D5E">
        <w:rPr>
          <w:rFonts w:ascii="Calibri" w:hAnsi="Calibri" w:cs="Calibri"/>
          <w:sz w:val="24"/>
          <w:szCs w:val="24"/>
        </w:rPr>
        <w:t>) Logo as it appears on the front page of the tender documents to be put in the meter reading chamber for easy identification.</w:t>
      </w:r>
    </w:p>
    <w:p w14:paraId="0C998A82" w14:textId="77777777" w:rsidR="002540CF" w:rsidRPr="00671D5E" w:rsidRDefault="002540CF" w:rsidP="00622727">
      <w:pPr>
        <w:pStyle w:val="ListParagraph"/>
        <w:numPr>
          <w:ilvl w:val="0"/>
          <w:numId w:val="107"/>
        </w:numPr>
        <w:jc w:val="both"/>
        <w:rPr>
          <w:rFonts w:ascii="Calibri" w:hAnsi="Calibri" w:cs="Calibri"/>
          <w:sz w:val="24"/>
          <w:szCs w:val="24"/>
        </w:rPr>
      </w:pPr>
      <w:r w:rsidRPr="00671D5E">
        <w:rPr>
          <w:rFonts w:ascii="Calibri" w:hAnsi="Calibri" w:cs="Calibri"/>
          <w:sz w:val="24"/>
          <w:szCs w:val="24"/>
        </w:rPr>
        <w:t>Metrological class</w:t>
      </w:r>
    </w:p>
    <w:p w14:paraId="237F7A68" w14:textId="77777777" w:rsidR="002540CF" w:rsidRPr="00671D5E" w:rsidRDefault="002540CF" w:rsidP="00622727">
      <w:pPr>
        <w:pStyle w:val="ListParagraph"/>
        <w:numPr>
          <w:ilvl w:val="0"/>
          <w:numId w:val="107"/>
        </w:numPr>
        <w:jc w:val="both"/>
        <w:rPr>
          <w:rFonts w:ascii="Calibri" w:hAnsi="Calibri" w:cs="Calibri"/>
          <w:sz w:val="24"/>
          <w:szCs w:val="24"/>
        </w:rPr>
      </w:pPr>
      <w:r w:rsidRPr="00671D5E">
        <w:rPr>
          <w:rFonts w:ascii="Calibri" w:hAnsi="Calibri" w:cs="Calibri"/>
          <w:sz w:val="24"/>
          <w:szCs w:val="24"/>
        </w:rPr>
        <w:t>The nominal working pressure (PN) in bars</w:t>
      </w:r>
    </w:p>
    <w:p w14:paraId="04A117E1" w14:textId="77777777" w:rsidR="002540CF" w:rsidRPr="00671D5E" w:rsidRDefault="002540CF" w:rsidP="00622727">
      <w:pPr>
        <w:pStyle w:val="ListParagraph"/>
        <w:numPr>
          <w:ilvl w:val="0"/>
          <w:numId w:val="107"/>
        </w:numPr>
        <w:jc w:val="both"/>
        <w:rPr>
          <w:rFonts w:ascii="Calibri" w:hAnsi="Calibri" w:cs="Calibri"/>
          <w:sz w:val="24"/>
          <w:szCs w:val="24"/>
        </w:rPr>
      </w:pPr>
      <w:r w:rsidRPr="00671D5E">
        <w:rPr>
          <w:rFonts w:ascii="Calibri" w:hAnsi="Calibri" w:cs="Calibri"/>
          <w:sz w:val="24"/>
          <w:szCs w:val="24"/>
        </w:rPr>
        <w:t>The volume unit of the index(m</w:t>
      </w:r>
      <w:r w:rsidRPr="00671D5E">
        <w:rPr>
          <w:rFonts w:ascii="Calibri" w:hAnsi="Calibri" w:cs="Calibri"/>
          <w:sz w:val="24"/>
          <w:szCs w:val="24"/>
          <w:vertAlign w:val="superscript"/>
        </w:rPr>
        <w:t>3</w:t>
      </w:r>
      <w:r w:rsidRPr="00671D5E">
        <w:rPr>
          <w:rFonts w:ascii="Calibri" w:hAnsi="Calibri" w:cs="Calibri"/>
          <w:sz w:val="24"/>
          <w:szCs w:val="24"/>
        </w:rPr>
        <w:t>)</w:t>
      </w:r>
    </w:p>
    <w:p w14:paraId="4FC4DE6C" w14:textId="77777777" w:rsidR="00545785" w:rsidRPr="00671D5E" w:rsidRDefault="002540CF" w:rsidP="00622727">
      <w:pPr>
        <w:pStyle w:val="ListParagraph"/>
        <w:numPr>
          <w:ilvl w:val="0"/>
          <w:numId w:val="107"/>
        </w:numPr>
        <w:jc w:val="both"/>
        <w:rPr>
          <w:rFonts w:ascii="Calibri" w:hAnsi="Calibri" w:cs="Calibri"/>
          <w:sz w:val="24"/>
          <w:szCs w:val="24"/>
        </w:rPr>
      </w:pPr>
      <w:r w:rsidRPr="00671D5E">
        <w:rPr>
          <w:rFonts w:ascii="Calibri" w:hAnsi="Calibri" w:cs="Calibri"/>
          <w:sz w:val="24"/>
          <w:szCs w:val="24"/>
        </w:rPr>
        <w:t>European Union Approval number or its equivalent</w:t>
      </w:r>
    </w:p>
    <w:p w14:paraId="405ADDB9" w14:textId="77777777" w:rsidR="00545785" w:rsidRPr="00671D5E" w:rsidRDefault="00545785" w:rsidP="00622727">
      <w:pPr>
        <w:numPr>
          <w:ilvl w:val="0"/>
          <w:numId w:val="105"/>
        </w:numPr>
        <w:spacing w:before="240"/>
        <w:jc w:val="both"/>
        <w:rPr>
          <w:rFonts w:ascii="Calibri" w:hAnsi="Calibri" w:cs="Calibri"/>
          <w:b/>
          <w:sz w:val="24"/>
          <w:szCs w:val="24"/>
        </w:rPr>
      </w:pPr>
      <w:r w:rsidRPr="00671D5E">
        <w:rPr>
          <w:rFonts w:ascii="Calibri" w:hAnsi="Calibri" w:cs="Calibri"/>
          <w:b/>
          <w:sz w:val="24"/>
          <w:szCs w:val="24"/>
        </w:rPr>
        <w:t>Sealing</w:t>
      </w:r>
    </w:p>
    <w:p w14:paraId="5F549FF1" w14:textId="77777777" w:rsidR="007218B1" w:rsidRPr="00671D5E" w:rsidRDefault="00545785" w:rsidP="007218B1">
      <w:pPr>
        <w:spacing w:before="240"/>
        <w:ind w:left="360"/>
        <w:jc w:val="both"/>
        <w:rPr>
          <w:rFonts w:ascii="Calibri" w:hAnsi="Calibri" w:cs="Calibri"/>
          <w:sz w:val="24"/>
          <w:szCs w:val="24"/>
        </w:rPr>
      </w:pPr>
      <w:r w:rsidRPr="00671D5E">
        <w:rPr>
          <w:rFonts w:ascii="Calibri" w:hAnsi="Calibri" w:cs="Calibri"/>
          <w:sz w:val="24"/>
          <w:szCs w:val="24"/>
        </w:rPr>
        <w:t xml:space="preserve">The meter shall be designed to resist vandalism. For the meters DN15 and DN20, </w:t>
      </w:r>
      <w:proofErr w:type="gramStart"/>
      <w:r w:rsidRPr="00671D5E">
        <w:rPr>
          <w:rFonts w:ascii="Calibri" w:hAnsi="Calibri" w:cs="Calibri"/>
          <w:sz w:val="24"/>
          <w:szCs w:val="24"/>
        </w:rPr>
        <w:t>the access</w:t>
      </w:r>
      <w:proofErr w:type="gramEnd"/>
      <w:r w:rsidRPr="00671D5E">
        <w:rPr>
          <w:rFonts w:ascii="Calibri" w:hAnsi="Calibri" w:cs="Calibri"/>
          <w:sz w:val="24"/>
          <w:szCs w:val="24"/>
        </w:rPr>
        <w:t xml:space="preserve"> to the mechanism shall be protected and forbidden by the head of the meter which shall not be removed without showing the evidence of its removal. The meters DN 25 and above shall be sealed with approved types of seals and seal wires. The seals and seal wires shall be provided and installed by the supplier.</w:t>
      </w:r>
      <w:r w:rsidR="007218B1" w:rsidRPr="00671D5E">
        <w:rPr>
          <w:rFonts w:ascii="Calibri" w:hAnsi="Calibri" w:cs="Calibri"/>
          <w:sz w:val="24"/>
          <w:szCs w:val="24"/>
        </w:rPr>
        <w:t xml:space="preserve"> All meters shall be sealed with approved type of seals and seal wires. The supplier shall provide the seals and seal wires.</w:t>
      </w:r>
    </w:p>
    <w:p w14:paraId="4B8CC10A" w14:textId="77777777" w:rsidR="00545785" w:rsidRPr="00671D5E" w:rsidRDefault="00545785" w:rsidP="00622727">
      <w:pPr>
        <w:numPr>
          <w:ilvl w:val="0"/>
          <w:numId w:val="105"/>
        </w:numPr>
        <w:spacing w:before="240"/>
        <w:jc w:val="both"/>
        <w:rPr>
          <w:rFonts w:ascii="Calibri" w:hAnsi="Calibri" w:cs="Calibri"/>
          <w:sz w:val="24"/>
          <w:szCs w:val="24"/>
        </w:rPr>
      </w:pPr>
      <w:r w:rsidRPr="00671D5E">
        <w:rPr>
          <w:rFonts w:ascii="Calibri" w:hAnsi="Calibri" w:cs="Calibri"/>
          <w:b/>
          <w:sz w:val="24"/>
          <w:szCs w:val="24"/>
        </w:rPr>
        <w:t>Diameter and length</w:t>
      </w:r>
    </w:p>
    <w:p w14:paraId="2675A3F8" w14:textId="77777777" w:rsidR="00A15E59" w:rsidRPr="00671D5E" w:rsidRDefault="00A15E59" w:rsidP="007218B1">
      <w:pPr>
        <w:spacing w:before="240"/>
        <w:ind w:left="360"/>
        <w:jc w:val="both"/>
        <w:rPr>
          <w:rFonts w:ascii="Calibri" w:hAnsi="Calibri" w:cs="Calibri"/>
          <w:sz w:val="24"/>
          <w:szCs w:val="24"/>
        </w:rPr>
      </w:pPr>
      <w:r w:rsidRPr="00671D5E">
        <w:rPr>
          <w:rFonts w:ascii="Calibri" w:hAnsi="Calibri" w:cs="Calibri"/>
          <w:sz w:val="24"/>
          <w:szCs w:val="24"/>
        </w:rPr>
        <w:t xml:space="preserve">The size and length of the meter offered shall be in accordance with the </w:t>
      </w:r>
      <w:r w:rsidR="00C10FDD" w:rsidRPr="00671D5E">
        <w:rPr>
          <w:rFonts w:ascii="Calibri" w:hAnsi="Calibri" w:cs="Calibri"/>
          <w:sz w:val="24"/>
          <w:szCs w:val="24"/>
        </w:rPr>
        <w:fldChar w:fldCharType="begin"/>
      </w:r>
      <w:r w:rsidR="00C10FDD" w:rsidRPr="00671D5E">
        <w:rPr>
          <w:rFonts w:ascii="Calibri" w:hAnsi="Calibri" w:cs="Calibri"/>
          <w:sz w:val="24"/>
          <w:szCs w:val="24"/>
        </w:rPr>
        <w:instrText xml:space="preserve"> REF _Ref58251892 \h </w:instrText>
      </w:r>
      <w:r w:rsidR="00671D5E" w:rsidRPr="00671D5E">
        <w:rPr>
          <w:rFonts w:ascii="Calibri" w:hAnsi="Calibri" w:cs="Calibri"/>
          <w:sz w:val="24"/>
          <w:szCs w:val="24"/>
        </w:rPr>
        <w:instrText xml:space="preserve"> \* MERGEFORMAT </w:instrText>
      </w:r>
      <w:r w:rsidR="00C10FDD" w:rsidRPr="00671D5E">
        <w:rPr>
          <w:rFonts w:ascii="Calibri" w:hAnsi="Calibri" w:cs="Calibri"/>
          <w:sz w:val="24"/>
          <w:szCs w:val="24"/>
        </w:rPr>
      </w:r>
      <w:r w:rsidR="00C10FDD" w:rsidRPr="00671D5E">
        <w:rPr>
          <w:rFonts w:ascii="Calibri" w:hAnsi="Calibri" w:cs="Calibri"/>
          <w:sz w:val="24"/>
          <w:szCs w:val="24"/>
        </w:rPr>
        <w:fldChar w:fldCharType="separate"/>
      </w:r>
      <w:r w:rsidR="00C10FDD" w:rsidRPr="00671D5E">
        <w:rPr>
          <w:rFonts w:ascii="Calibri" w:hAnsi="Calibri" w:cs="Calibri"/>
          <w:sz w:val="24"/>
          <w:szCs w:val="24"/>
        </w:rPr>
        <w:t xml:space="preserve">Table </w:t>
      </w:r>
      <w:r w:rsidR="00C10FDD" w:rsidRPr="00671D5E">
        <w:rPr>
          <w:rFonts w:ascii="Calibri" w:hAnsi="Calibri" w:cs="Calibri"/>
          <w:noProof/>
          <w:sz w:val="24"/>
          <w:szCs w:val="24"/>
        </w:rPr>
        <w:t>3</w:t>
      </w:r>
      <w:r w:rsidR="00C10FDD" w:rsidRPr="00671D5E">
        <w:rPr>
          <w:rFonts w:ascii="Calibri" w:hAnsi="Calibri" w:cs="Calibri"/>
          <w:sz w:val="24"/>
          <w:szCs w:val="24"/>
        </w:rPr>
        <w:noBreakHyphen/>
      </w:r>
      <w:r w:rsidR="00C10FDD" w:rsidRPr="00671D5E">
        <w:rPr>
          <w:rFonts w:ascii="Calibri" w:hAnsi="Calibri" w:cs="Calibri"/>
          <w:noProof/>
          <w:sz w:val="24"/>
          <w:szCs w:val="24"/>
        </w:rPr>
        <w:t>3</w:t>
      </w:r>
      <w:r w:rsidR="00C10FDD" w:rsidRPr="00671D5E">
        <w:rPr>
          <w:rFonts w:ascii="Calibri" w:hAnsi="Calibri" w:cs="Calibri"/>
          <w:sz w:val="24"/>
          <w:szCs w:val="24"/>
        </w:rPr>
        <w:fldChar w:fldCharType="end"/>
      </w:r>
      <w:r w:rsidR="00C10FDD" w:rsidRPr="00671D5E">
        <w:rPr>
          <w:rFonts w:ascii="Calibri" w:hAnsi="Calibri" w:cs="Calibri"/>
          <w:sz w:val="24"/>
          <w:szCs w:val="24"/>
        </w:rPr>
        <w:t xml:space="preserve"> </w:t>
      </w:r>
      <w:r w:rsidR="007218B1" w:rsidRPr="00671D5E">
        <w:rPr>
          <w:rFonts w:ascii="Calibri" w:hAnsi="Calibri" w:cs="Calibri"/>
          <w:sz w:val="24"/>
          <w:szCs w:val="24"/>
        </w:rPr>
        <w:t>shown</w:t>
      </w:r>
      <w:r w:rsidRPr="00671D5E">
        <w:rPr>
          <w:rFonts w:ascii="Calibri" w:hAnsi="Calibri" w:cs="Calibri"/>
          <w:sz w:val="24"/>
          <w:szCs w:val="24"/>
        </w:rPr>
        <w:t xml:space="preserve"> below. The overall length of the meter between connector/flange faces shall be in accordance with ISO Standards.</w:t>
      </w:r>
    </w:p>
    <w:p w14:paraId="495318BD" w14:textId="77777777" w:rsidR="00A15E59" w:rsidRPr="00671D5E" w:rsidRDefault="00C10FDD" w:rsidP="00C10FDD">
      <w:pPr>
        <w:pStyle w:val="Caption"/>
        <w:keepNext/>
        <w:spacing w:after="120"/>
        <w:ind w:firstLine="360"/>
        <w:jc w:val="both"/>
        <w:rPr>
          <w:rFonts w:ascii="Calibri" w:hAnsi="Calibri" w:cs="Calibri"/>
          <w:sz w:val="24"/>
          <w:szCs w:val="24"/>
          <w:lang w:val="en-US"/>
        </w:rPr>
      </w:pPr>
      <w:bookmarkStart w:id="160" w:name="_Ref58251892"/>
      <w:bookmarkStart w:id="161" w:name="_Toc58252052"/>
      <w:r w:rsidRPr="00671D5E">
        <w:rPr>
          <w:rFonts w:ascii="Calibri" w:hAnsi="Calibri" w:cs="Calibri"/>
          <w:sz w:val="24"/>
          <w:szCs w:val="24"/>
        </w:rPr>
        <w:t xml:space="preserve">Table </w:t>
      </w:r>
      <w:r w:rsidRPr="00671D5E">
        <w:rPr>
          <w:rFonts w:ascii="Calibri" w:hAnsi="Calibri" w:cs="Calibri"/>
          <w:sz w:val="24"/>
          <w:szCs w:val="24"/>
        </w:rPr>
        <w:fldChar w:fldCharType="begin"/>
      </w:r>
      <w:r w:rsidRPr="00671D5E">
        <w:rPr>
          <w:rFonts w:ascii="Calibri" w:hAnsi="Calibri" w:cs="Calibri"/>
          <w:sz w:val="24"/>
          <w:szCs w:val="24"/>
        </w:rPr>
        <w:instrText xml:space="preserve"> STYLEREF 1 \s </w:instrText>
      </w:r>
      <w:r w:rsidRPr="00671D5E">
        <w:rPr>
          <w:rFonts w:ascii="Calibri" w:hAnsi="Calibri" w:cs="Calibri"/>
          <w:sz w:val="24"/>
          <w:szCs w:val="24"/>
        </w:rPr>
        <w:fldChar w:fldCharType="separate"/>
      </w:r>
      <w:r w:rsidRPr="00671D5E">
        <w:rPr>
          <w:rFonts w:ascii="Calibri" w:hAnsi="Calibri" w:cs="Calibri"/>
          <w:noProof/>
          <w:sz w:val="24"/>
          <w:szCs w:val="24"/>
        </w:rPr>
        <w:t>3</w:t>
      </w:r>
      <w:r w:rsidRPr="00671D5E">
        <w:rPr>
          <w:rFonts w:ascii="Calibri" w:hAnsi="Calibri" w:cs="Calibri"/>
          <w:sz w:val="24"/>
          <w:szCs w:val="24"/>
        </w:rPr>
        <w:fldChar w:fldCharType="end"/>
      </w:r>
      <w:r w:rsidRPr="00671D5E">
        <w:rPr>
          <w:rFonts w:ascii="Calibri" w:hAnsi="Calibri" w:cs="Calibri"/>
          <w:sz w:val="24"/>
          <w:szCs w:val="24"/>
        </w:rPr>
        <w:noBreakHyphen/>
      </w:r>
      <w:r w:rsidRPr="00671D5E">
        <w:rPr>
          <w:rFonts w:ascii="Calibri" w:hAnsi="Calibri" w:cs="Calibri"/>
          <w:sz w:val="24"/>
          <w:szCs w:val="24"/>
        </w:rPr>
        <w:fldChar w:fldCharType="begin"/>
      </w:r>
      <w:r w:rsidRPr="00671D5E">
        <w:rPr>
          <w:rFonts w:ascii="Calibri" w:hAnsi="Calibri" w:cs="Calibri"/>
          <w:sz w:val="24"/>
          <w:szCs w:val="24"/>
        </w:rPr>
        <w:instrText xml:space="preserve"> SEQ Table \* ARABIC \s 1 </w:instrText>
      </w:r>
      <w:r w:rsidRPr="00671D5E">
        <w:rPr>
          <w:rFonts w:ascii="Calibri" w:hAnsi="Calibri" w:cs="Calibri"/>
          <w:sz w:val="24"/>
          <w:szCs w:val="24"/>
        </w:rPr>
        <w:fldChar w:fldCharType="separate"/>
      </w:r>
      <w:r w:rsidRPr="00671D5E">
        <w:rPr>
          <w:rFonts w:ascii="Calibri" w:hAnsi="Calibri" w:cs="Calibri"/>
          <w:noProof/>
          <w:sz w:val="24"/>
          <w:szCs w:val="24"/>
        </w:rPr>
        <w:t>3</w:t>
      </w:r>
      <w:r w:rsidRPr="00671D5E">
        <w:rPr>
          <w:rFonts w:ascii="Calibri" w:hAnsi="Calibri" w:cs="Calibri"/>
          <w:sz w:val="24"/>
          <w:szCs w:val="24"/>
        </w:rPr>
        <w:fldChar w:fldCharType="end"/>
      </w:r>
      <w:bookmarkEnd w:id="160"/>
      <w:r w:rsidRPr="00671D5E">
        <w:rPr>
          <w:rFonts w:ascii="Calibri" w:hAnsi="Calibri" w:cs="Calibri"/>
          <w:sz w:val="24"/>
          <w:szCs w:val="24"/>
          <w:lang w:val="en-US"/>
        </w:rPr>
        <w:tab/>
        <w:t>Meter Details</w:t>
      </w:r>
      <w:bookmarkEnd w:id="161"/>
    </w:p>
    <w:tbl>
      <w:tblPr>
        <w:tblW w:w="4991"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112"/>
        <w:gridCol w:w="1112"/>
        <w:gridCol w:w="1112"/>
        <w:gridCol w:w="1112"/>
        <w:gridCol w:w="1136"/>
        <w:gridCol w:w="1143"/>
        <w:gridCol w:w="1112"/>
      </w:tblGrid>
      <w:tr w:rsidR="00A15E59" w:rsidRPr="00671D5E" w14:paraId="6F0B57EA" w14:textId="77777777" w:rsidTr="00AD2A46">
        <w:tc>
          <w:tcPr>
            <w:tcW w:w="587" w:type="pct"/>
          </w:tcPr>
          <w:p w14:paraId="2D8CD5E5" w14:textId="77777777" w:rsidR="00A15E59" w:rsidRPr="00671D5E" w:rsidRDefault="00A15E59" w:rsidP="006D2791">
            <w:pPr>
              <w:jc w:val="both"/>
              <w:rPr>
                <w:rFonts w:ascii="Calibri" w:hAnsi="Calibri" w:cs="Calibri"/>
                <w:b/>
                <w:sz w:val="24"/>
                <w:szCs w:val="24"/>
              </w:rPr>
            </w:pPr>
            <w:r w:rsidRPr="00671D5E">
              <w:rPr>
                <w:rFonts w:ascii="Calibri" w:hAnsi="Calibri" w:cs="Calibri"/>
                <w:b/>
                <w:sz w:val="24"/>
                <w:szCs w:val="24"/>
              </w:rPr>
              <w:t>DN</w:t>
            </w:r>
          </w:p>
        </w:tc>
        <w:tc>
          <w:tcPr>
            <w:tcW w:w="591" w:type="pct"/>
          </w:tcPr>
          <w:p w14:paraId="3602B7A8" w14:textId="77777777" w:rsidR="00A15E59" w:rsidRPr="00671D5E" w:rsidRDefault="00A15E59" w:rsidP="006D2791">
            <w:pPr>
              <w:jc w:val="both"/>
              <w:rPr>
                <w:rFonts w:ascii="Calibri" w:hAnsi="Calibri" w:cs="Calibri"/>
                <w:b/>
                <w:sz w:val="24"/>
                <w:szCs w:val="24"/>
              </w:rPr>
            </w:pPr>
            <w:r w:rsidRPr="00671D5E">
              <w:rPr>
                <w:rFonts w:ascii="Calibri" w:hAnsi="Calibri" w:cs="Calibri"/>
                <w:b/>
                <w:sz w:val="24"/>
                <w:szCs w:val="24"/>
              </w:rPr>
              <w:t>50mm</w:t>
            </w:r>
          </w:p>
          <w:p w14:paraId="45EE42E9" w14:textId="77777777" w:rsidR="00A15E59" w:rsidRPr="00671D5E" w:rsidRDefault="00A15E59" w:rsidP="006D2791">
            <w:pPr>
              <w:jc w:val="both"/>
              <w:rPr>
                <w:rFonts w:ascii="Calibri" w:hAnsi="Calibri" w:cs="Calibri"/>
                <w:b/>
                <w:sz w:val="24"/>
                <w:szCs w:val="24"/>
              </w:rPr>
            </w:pPr>
            <w:r w:rsidRPr="00671D5E">
              <w:rPr>
                <w:rFonts w:ascii="Calibri" w:hAnsi="Calibri" w:cs="Calibri"/>
                <w:b/>
                <w:sz w:val="24"/>
                <w:szCs w:val="24"/>
              </w:rPr>
              <w:t>(flanged)</w:t>
            </w:r>
          </w:p>
        </w:tc>
        <w:tc>
          <w:tcPr>
            <w:tcW w:w="591" w:type="pct"/>
          </w:tcPr>
          <w:p w14:paraId="3590F1DE" w14:textId="77777777" w:rsidR="00A15E59" w:rsidRPr="00671D5E" w:rsidRDefault="00A15E59" w:rsidP="006D2791">
            <w:pPr>
              <w:jc w:val="both"/>
              <w:rPr>
                <w:rFonts w:ascii="Calibri" w:hAnsi="Calibri" w:cs="Calibri"/>
                <w:b/>
                <w:sz w:val="24"/>
                <w:szCs w:val="24"/>
              </w:rPr>
            </w:pPr>
            <w:r w:rsidRPr="00671D5E">
              <w:rPr>
                <w:rFonts w:ascii="Calibri" w:hAnsi="Calibri" w:cs="Calibri"/>
                <w:b/>
                <w:sz w:val="24"/>
                <w:szCs w:val="24"/>
              </w:rPr>
              <w:t>80mm</w:t>
            </w:r>
          </w:p>
          <w:p w14:paraId="60ED8DF2" w14:textId="77777777" w:rsidR="00A15E59" w:rsidRPr="00671D5E" w:rsidRDefault="00A15E59" w:rsidP="006D2791">
            <w:pPr>
              <w:jc w:val="both"/>
              <w:rPr>
                <w:rFonts w:ascii="Calibri" w:hAnsi="Calibri" w:cs="Calibri"/>
                <w:b/>
                <w:sz w:val="24"/>
                <w:szCs w:val="24"/>
              </w:rPr>
            </w:pPr>
            <w:r w:rsidRPr="00671D5E">
              <w:rPr>
                <w:rFonts w:ascii="Calibri" w:hAnsi="Calibri" w:cs="Calibri"/>
                <w:b/>
                <w:sz w:val="24"/>
                <w:szCs w:val="24"/>
              </w:rPr>
              <w:t>(flanged)</w:t>
            </w:r>
          </w:p>
        </w:tc>
        <w:tc>
          <w:tcPr>
            <w:tcW w:w="658" w:type="pct"/>
          </w:tcPr>
          <w:p w14:paraId="21D0C275" w14:textId="77777777" w:rsidR="00A15E59" w:rsidRPr="00671D5E" w:rsidRDefault="00A15E59" w:rsidP="006D2791">
            <w:pPr>
              <w:jc w:val="both"/>
              <w:rPr>
                <w:rFonts w:ascii="Calibri" w:hAnsi="Calibri" w:cs="Calibri"/>
                <w:b/>
                <w:sz w:val="24"/>
                <w:szCs w:val="24"/>
              </w:rPr>
            </w:pPr>
            <w:r w:rsidRPr="00671D5E">
              <w:rPr>
                <w:rFonts w:ascii="Calibri" w:hAnsi="Calibri" w:cs="Calibri"/>
                <w:b/>
                <w:sz w:val="24"/>
                <w:szCs w:val="24"/>
              </w:rPr>
              <w:t>100mm</w:t>
            </w:r>
          </w:p>
          <w:p w14:paraId="1582E296" w14:textId="77777777" w:rsidR="00A15E59" w:rsidRPr="00671D5E" w:rsidRDefault="00A15E59" w:rsidP="006D2791">
            <w:pPr>
              <w:jc w:val="both"/>
              <w:rPr>
                <w:rFonts w:ascii="Calibri" w:hAnsi="Calibri" w:cs="Calibri"/>
                <w:b/>
                <w:sz w:val="24"/>
                <w:szCs w:val="24"/>
              </w:rPr>
            </w:pPr>
            <w:r w:rsidRPr="00671D5E">
              <w:rPr>
                <w:rFonts w:ascii="Calibri" w:hAnsi="Calibri" w:cs="Calibri"/>
                <w:b/>
                <w:sz w:val="24"/>
                <w:szCs w:val="24"/>
              </w:rPr>
              <w:t>(flanged)</w:t>
            </w:r>
          </w:p>
        </w:tc>
        <w:tc>
          <w:tcPr>
            <w:tcW w:w="582" w:type="pct"/>
          </w:tcPr>
          <w:p w14:paraId="029C21F7" w14:textId="77777777" w:rsidR="00A15E59" w:rsidRPr="00671D5E" w:rsidRDefault="00A15E59" w:rsidP="006D2791">
            <w:pPr>
              <w:jc w:val="both"/>
              <w:rPr>
                <w:rFonts w:ascii="Calibri" w:hAnsi="Calibri" w:cs="Calibri"/>
                <w:b/>
                <w:sz w:val="24"/>
                <w:szCs w:val="24"/>
              </w:rPr>
            </w:pPr>
            <w:r w:rsidRPr="00671D5E">
              <w:rPr>
                <w:rFonts w:ascii="Calibri" w:hAnsi="Calibri" w:cs="Calibri"/>
                <w:b/>
                <w:sz w:val="24"/>
                <w:szCs w:val="24"/>
              </w:rPr>
              <w:t>150mm</w:t>
            </w:r>
          </w:p>
          <w:p w14:paraId="660F5DD4" w14:textId="77777777" w:rsidR="00A15E59" w:rsidRPr="00671D5E" w:rsidRDefault="00A15E59" w:rsidP="006D2791">
            <w:pPr>
              <w:jc w:val="both"/>
              <w:rPr>
                <w:rFonts w:ascii="Calibri" w:hAnsi="Calibri" w:cs="Calibri"/>
                <w:b/>
                <w:sz w:val="24"/>
                <w:szCs w:val="24"/>
              </w:rPr>
            </w:pPr>
            <w:r w:rsidRPr="00671D5E">
              <w:rPr>
                <w:rFonts w:ascii="Calibri" w:hAnsi="Calibri" w:cs="Calibri"/>
                <w:b/>
                <w:sz w:val="24"/>
                <w:szCs w:val="24"/>
              </w:rPr>
              <w:t>(flanged)</w:t>
            </w:r>
          </w:p>
        </w:tc>
        <w:tc>
          <w:tcPr>
            <w:tcW w:w="680" w:type="pct"/>
          </w:tcPr>
          <w:p w14:paraId="1164FA8B" w14:textId="77777777" w:rsidR="00A15E59" w:rsidRPr="00671D5E" w:rsidRDefault="00A15E59" w:rsidP="006D2791">
            <w:pPr>
              <w:jc w:val="both"/>
              <w:rPr>
                <w:rFonts w:ascii="Calibri" w:hAnsi="Calibri" w:cs="Calibri"/>
                <w:b/>
                <w:sz w:val="24"/>
                <w:szCs w:val="24"/>
              </w:rPr>
            </w:pPr>
            <w:r w:rsidRPr="00671D5E">
              <w:rPr>
                <w:rFonts w:ascii="Calibri" w:hAnsi="Calibri" w:cs="Calibri"/>
                <w:b/>
                <w:sz w:val="24"/>
                <w:szCs w:val="24"/>
              </w:rPr>
              <w:t>200mm</w:t>
            </w:r>
          </w:p>
          <w:p w14:paraId="25A09CEE" w14:textId="77777777" w:rsidR="00A15E59" w:rsidRPr="00671D5E" w:rsidRDefault="00A15E59" w:rsidP="006D2791">
            <w:pPr>
              <w:jc w:val="both"/>
              <w:rPr>
                <w:rFonts w:ascii="Calibri" w:hAnsi="Calibri" w:cs="Calibri"/>
                <w:b/>
                <w:sz w:val="24"/>
                <w:szCs w:val="24"/>
              </w:rPr>
            </w:pPr>
            <w:r w:rsidRPr="00671D5E">
              <w:rPr>
                <w:rFonts w:ascii="Calibri" w:hAnsi="Calibri" w:cs="Calibri"/>
                <w:b/>
                <w:sz w:val="24"/>
                <w:szCs w:val="24"/>
              </w:rPr>
              <w:t>(flanged)</w:t>
            </w:r>
          </w:p>
        </w:tc>
        <w:tc>
          <w:tcPr>
            <w:tcW w:w="679" w:type="pct"/>
          </w:tcPr>
          <w:p w14:paraId="75BF0442" w14:textId="77777777" w:rsidR="00A15E59" w:rsidRPr="00671D5E" w:rsidRDefault="00A15E59" w:rsidP="006D2791">
            <w:pPr>
              <w:jc w:val="both"/>
              <w:rPr>
                <w:rFonts w:ascii="Calibri" w:hAnsi="Calibri" w:cs="Calibri"/>
                <w:b/>
                <w:sz w:val="24"/>
                <w:szCs w:val="24"/>
              </w:rPr>
            </w:pPr>
            <w:r w:rsidRPr="00671D5E">
              <w:rPr>
                <w:rFonts w:ascii="Calibri" w:hAnsi="Calibri" w:cs="Calibri"/>
                <w:b/>
                <w:sz w:val="24"/>
                <w:szCs w:val="24"/>
              </w:rPr>
              <w:t>250mm</w:t>
            </w:r>
          </w:p>
          <w:p w14:paraId="279D7BC0" w14:textId="77777777" w:rsidR="00A15E59" w:rsidRPr="00671D5E" w:rsidRDefault="00A15E59" w:rsidP="006D2791">
            <w:pPr>
              <w:jc w:val="both"/>
              <w:rPr>
                <w:rFonts w:ascii="Calibri" w:hAnsi="Calibri" w:cs="Calibri"/>
                <w:b/>
                <w:sz w:val="24"/>
                <w:szCs w:val="24"/>
              </w:rPr>
            </w:pPr>
            <w:r w:rsidRPr="00671D5E">
              <w:rPr>
                <w:rFonts w:ascii="Calibri" w:hAnsi="Calibri" w:cs="Calibri"/>
                <w:b/>
                <w:sz w:val="24"/>
                <w:szCs w:val="24"/>
              </w:rPr>
              <w:t>(flanged)</w:t>
            </w:r>
          </w:p>
        </w:tc>
        <w:tc>
          <w:tcPr>
            <w:tcW w:w="631" w:type="pct"/>
          </w:tcPr>
          <w:p w14:paraId="29A1BBD2" w14:textId="77777777" w:rsidR="00A15E59" w:rsidRPr="00671D5E" w:rsidRDefault="00A15E59" w:rsidP="006D2791">
            <w:pPr>
              <w:jc w:val="both"/>
              <w:rPr>
                <w:rFonts w:ascii="Calibri" w:hAnsi="Calibri" w:cs="Calibri"/>
                <w:b/>
                <w:sz w:val="24"/>
                <w:szCs w:val="24"/>
              </w:rPr>
            </w:pPr>
            <w:r w:rsidRPr="00671D5E">
              <w:rPr>
                <w:rFonts w:ascii="Calibri" w:hAnsi="Calibri" w:cs="Calibri"/>
                <w:b/>
                <w:sz w:val="24"/>
                <w:szCs w:val="24"/>
              </w:rPr>
              <w:t>300mm</w:t>
            </w:r>
          </w:p>
          <w:p w14:paraId="191BD9D0" w14:textId="77777777" w:rsidR="00A15E59" w:rsidRPr="00671D5E" w:rsidRDefault="00A15E59" w:rsidP="006D2791">
            <w:pPr>
              <w:jc w:val="both"/>
              <w:rPr>
                <w:rFonts w:ascii="Calibri" w:hAnsi="Calibri" w:cs="Calibri"/>
                <w:b/>
                <w:sz w:val="24"/>
                <w:szCs w:val="24"/>
              </w:rPr>
            </w:pPr>
            <w:r w:rsidRPr="00671D5E">
              <w:rPr>
                <w:rFonts w:ascii="Calibri" w:hAnsi="Calibri" w:cs="Calibri"/>
                <w:b/>
                <w:sz w:val="24"/>
                <w:szCs w:val="24"/>
              </w:rPr>
              <w:t>(flanged)</w:t>
            </w:r>
          </w:p>
        </w:tc>
      </w:tr>
      <w:tr w:rsidR="00A15E59" w:rsidRPr="00671D5E" w14:paraId="53940AF1" w14:textId="77777777" w:rsidTr="00AD2A46">
        <w:tc>
          <w:tcPr>
            <w:tcW w:w="587" w:type="pct"/>
          </w:tcPr>
          <w:p w14:paraId="4D08D314" w14:textId="77777777" w:rsidR="00A15E59" w:rsidRPr="00671D5E" w:rsidRDefault="00A15E59" w:rsidP="006D2791">
            <w:pPr>
              <w:jc w:val="both"/>
              <w:rPr>
                <w:rFonts w:ascii="Calibri" w:hAnsi="Calibri" w:cs="Calibri"/>
                <w:b/>
                <w:sz w:val="24"/>
                <w:szCs w:val="24"/>
              </w:rPr>
            </w:pPr>
            <w:r w:rsidRPr="00671D5E">
              <w:rPr>
                <w:rFonts w:ascii="Calibri" w:hAnsi="Calibri" w:cs="Calibri"/>
                <w:b/>
                <w:sz w:val="24"/>
                <w:szCs w:val="24"/>
              </w:rPr>
              <w:t>Length (mm)</w:t>
            </w:r>
          </w:p>
        </w:tc>
        <w:tc>
          <w:tcPr>
            <w:tcW w:w="591" w:type="pct"/>
          </w:tcPr>
          <w:p w14:paraId="4FECCAF1"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200</w:t>
            </w:r>
          </w:p>
        </w:tc>
        <w:tc>
          <w:tcPr>
            <w:tcW w:w="591" w:type="pct"/>
          </w:tcPr>
          <w:p w14:paraId="3381BA9A"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200</w:t>
            </w:r>
          </w:p>
        </w:tc>
        <w:tc>
          <w:tcPr>
            <w:tcW w:w="658" w:type="pct"/>
          </w:tcPr>
          <w:p w14:paraId="78F5FD09"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250</w:t>
            </w:r>
          </w:p>
        </w:tc>
        <w:tc>
          <w:tcPr>
            <w:tcW w:w="582" w:type="pct"/>
          </w:tcPr>
          <w:p w14:paraId="1E6ABA57"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300</w:t>
            </w:r>
          </w:p>
        </w:tc>
        <w:tc>
          <w:tcPr>
            <w:tcW w:w="680" w:type="pct"/>
          </w:tcPr>
          <w:p w14:paraId="734BF03F"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320</w:t>
            </w:r>
          </w:p>
        </w:tc>
        <w:tc>
          <w:tcPr>
            <w:tcW w:w="679" w:type="pct"/>
          </w:tcPr>
          <w:p w14:paraId="00B2F8DE"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350</w:t>
            </w:r>
          </w:p>
        </w:tc>
        <w:tc>
          <w:tcPr>
            <w:tcW w:w="631" w:type="pct"/>
          </w:tcPr>
          <w:p w14:paraId="3A8B2917"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400</w:t>
            </w:r>
          </w:p>
        </w:tc>
      </w:tr>
      <w:tr w:rsidR="00A15E59" w:rsidRPr="00671D5E" w14:paraId="047D8FB9" w14:textId="77777777" w:rsidTr="00AD2A46">
        <w:tc>
          <w:tcPr>
            <w:tcW w:w="587" w:type="pct"/>
          </w:tcPr>
          <w:p w14:paraId="09B4F4CB"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Maximum Reading</w:t>
            </w:r>
          </w:p>
        </w:tc>
        <w:tc>
          <w:tcPr>
            <w:tcW w:w="591" w:type="pct"/>
          </w:tcPr>
          <w:p w14:paraId="3DBEAFF3"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999,999</w:t>
            </w:r>
          </w:p>
        </w:tc>
        <w:tc>
          <w:tcPr>
            <w:tcW w:w="591" w:type="pct"/>
          </w:tcPr>
          <w:p w14:paraId="4359D3CC"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999,999</w:t>
            </w:r>
          </w:p>
        </w:tc>
        <w:tc>
          <w:tcPr>
            <w:tcW w:w="658" w:type="pct"/>
          </w:tcPr>
          <w:p w14:paraId="296189DF"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999,999</w:t>
            </w:r>
          </w:p>
        </w:tc>
        <w:tc>
          <w:tcPr>
            <w:tcW w:w="582" w:type="pct"/>
          </w:tcPr>
          <w:p w14:paraId="656F0477"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999,999</w:t>
            </w:r>
          </w:p>
        </w:tc>
        <w:tc>
          <w:tcPr>
            <w:tcW w:w="680" w:type="pct"/>
          </w:tcPr>
          <w:p w14:paraId="3A0FB80A"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999,999</w:t>
            </w:r>
          </w:p>
        </w:tc>
        <w:tc>
          <w:tcPr>
            <w:tcW w:w="679" w:type="pct"/>
          </w:tcPr>
          <w:p w14:paraId="4FDACFC6"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999,999</w:t>
            </w:r>
          </w:p>
        </w:tc>
        <w:tc>
          <w:tcPr>
            <w:tcW w:w="631" w:type="pct"/>
          </w:tcPr>
          <w:p w14:paraId="44C66942"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999,999</w:t>
            </w:r>
          </w:p>
        </w:tc>
      </w:tr>
      <w:tr w:rsidR="00A15E59" w:rsidRPr="00671D5E" w14:paraId="3B398876" w14:textId="77777777" w:rsidTr="00AD2A46">
        <w:tc>
          <w:tcPr>
            <w:tcW w:w="587" w:type="pct"/>
          </w:tcPr>
          <w:p w14:paraId="336E6C9C"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Nominal Flow (m</w:t>
            </w:r>
            <w:r w:rsidRPr="00671D5E">
              <w:rPr>
                <w:rFonts w:ascii="Calibri" w:hAnsi="Calibri" w:cs="Calibri"/>
                <w:sz w:val="24"/>
                <w:szCs w:val="24"/>
                <w:vertAlign w:val="superscript"/>
              </w:rPr>
              <w:t>3</w:t>
            </w:r>
            <w:r w:rsidRPr="00671D5E">
              <w:rPr>
                <w:rFonts w:ascii="Calibri" w:hAnsi="Calibri" w:cs="Calibri"/>
                <w:sz w:val="24"/>
                <w:szCs w:val="24"/>
              </w:rPr>
              <w:t>/h)</w:t>
            </w:r>
          </w:p>
        </w:tc>
        <w:tc>
          <w:tcPr>
            <w:tcW w:w="591" w:type="pct"/>
          </w:tcPr>
          <w:p w14:paraId="3F7A3822"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25</w:t>
            </w:r>
          </w:p>
        </w:tc>
        <w:tc>
          <w:tcPr>
            <w:tcW w:w="591" w:type="pct"/>
          </w:tcPr>
          <w:p w14:paraId="174B1212"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60</w:t>
            </w:r>
          </w:p>
        </w:tc>
        <w:tc>
          <w:tcPr>
            <w:tcW w:w="658" w:type="pct"/>
          </w:tcPr>
          <w:p w14:paraId="0EB8FAC1"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100</w:t>
            </w:r>
          </w:p>
        </w:tc>
        <w:tc>
          <w:tcPr>
            <w:tcW w:w="582" w:type="pct"/>
          </w:tcPr>
          <w:p w14:paraId="52187759"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250</w:t>
            </w:r>
          </w:p>
        </w:tc>
        <w:tc>
          <w:tcPr>
            <w:tcW w:w="680" w:type="pct"/>
          </w:tcPr>
          <w:p w14:paraId="78ED3E7D"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400</w:t>
            </w:r>
          </w:p>
        </w:tc>
        <w:tc>
          <w:tcPr>
            <w:tcW w:w="679" w:type="pct"/>
          </w:tcPr>
          <w:p w14:paraId="1BD71AFB"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600</w:t>
            </w:r>
          </w:p>
        </w:tc>
        <w:tc>
          <w:tcPr>
            <w:tcW w:w="631" w:type="pct"/>
          </w:tcPr>
          <w:p w14:paraId="501703E0"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1000</w:t>
            </w:r>
          </w:p>
        </w:tc>
      </w:tr>
      <w:tr w:rsidR="00A15E59" w:rsidRPr="00671D5E" w14:paraId="60118FFB" w14:textId="77777777" w:rsidTr="00AD2A46">
        <w:tc>
          <w:tcPr>
            <w:tcW w:w="587" w:type="pct"/>
          </w:tcPr>
          <w:p w14:paraId="42AAF957"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Maximum Flow (m</w:t>
            </w:r>
            <w:r w:rsidRPr="00671D5E">
              <w:rPr>
                <w:rFonts w:ascii="Calibri" w:hAnsi="Calibri" w:cs="Calibri"/>
                <w:sz w:val="24"/>
                <w:szCs w:val="24"/>
                <w:vertAlign w:val="superscript"/>
              </w:rPr>
              <w:t>3</w:t>
            </w:r>
            <w:r w:rsidRPr="00671D5E">
              <w:rPr>
                <w:rFonts w:ascii="Calibri" w:hAnsi="Calibri" w:cs="Calibri"/>
                <w:sz w:val="24"/>
                <w:szCs w:val="24"/>
              </w:rPr>
              <w:t>/h)</w:t>
            </w:r>
          </w:p>
        </w:tc>
        <w:tc>
          <w:tcPr>
            <w:tcW w:w="591" w:type="pct"/>
          </w:tcPr>
          <w:p w14:paraId="5287645C"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50</w:t>
            </w:r>
          </w:p>
        </w:tc>
        <w:tc>
          <w:tcPr>
            <w:tcW w:w="591" w:type="pct"/>
          </w:tcPr>
          <w:p w14:paraId="6CC8039C"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120</w:t>
            </w:r>
          </w:p>
        </w:tc>
        <w:tc>
          <w:tcPr>
            <w:tcW w:w="658" w:type="pct"/>
          </w:tcPr>
          <w:p w14:paraId="15BF5D1C"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200</w:t>
            </w:r>
          </w:p>
        </w:tc>
        <w:tc>
          <w:tcPr>
            <w:tcW w:w="582" w:type="pct"/>
          </w:tcPr>
          <w:p w14:paraId="11BB722B"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500</w:t>
            </w:r>
          </w:p>
        </w:tc>
        <w:tc>
          <w:tcPr>
            <w:tcW w:w="680" w:type="pct"/>
          </w:tcPr>
          <w:p w14:paraId="769533C3"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800</w:t>
            </w:r>
          </w:p>
        </w:tc>
        <w:tc>
          <w:tcPr>
            <w:tcW w:w="679" w:type="pct"/>
          </w:tcPr>
          <w:p w14:paraId="6B2C2461"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1,200</w:t>
            </w:r>
          </w:p>
        </w:tc>
        <w:tc>
          <w:tcPr>
            <w:tcW w:w="631" w:type="pct"/>
          </w:tcPr>
          <w:p w14:paraId="0254C518"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2,000</w:t>
            </w:r>
          </w:p>
        </w:tc>
      </w:tr>
      <w:tr w:rsidR="00A15E59" w:rsidRPr="00671D5E" w14:paraId="18309C38" w14:textId="77777777" w:rsidTr="00AD2A46">
        <w:tc>
          <w:tcPr>
            <w:tcW w:w="587" w:type="pct"/>
          </w:tcPr>
          <w:p w14:paraId="4FB07104" w14:textId="77777777" w:rsidR="00A15E59" w:rsidRPr="00671D5E" w:rsidRDefault="00A15E59" w:rsidP="006D2791">
            <w:pPr>
              <w:jc w:val="both"/>
              <w:rPr>
                <w:rFonts w:ascii="Calibri" w:hAnsi="Calibri" w:cs="Calibri"/>
                <w:sz w:val="24"/>
                <w:szCs w:val="24"/>
              </w:rPr>
            </w:pPr>
            <w:proofErr w:type="gramStart"/>
            <w:r w:rsidRPr="00671D5E">
              <w:rPr>
                <w:rFonts w:ascii="Calibri" w:hAnsi="Calibri" w:cs="Calibri"/>
                <w:sz w:val="24"/>
                <w:szCs w:val="24"/>
              </w:rPr>
              <w:t>Minimum  Flow</w:t>
            </w:r>
            <w:proofErr w:type="gramEnd"/>
            <w:r w:rsidRPr="00671D5E">
              <w:rPr>
                <w:rFonts w:ascii="Calibri" w:hAnsi="Calibri" w:cs="Calibri"/>
                <w:sz w:val="24"/>
                <w:szCs w:val="24"/>
              </w:rPr>
              <w:t xml:space="preserve"> (m</w:t>
            </w:r>
            <w:r w:rsidRPr="00671D5E">
              <w:rPr>
                <w:rFonts w:ascii="Calibri" w:hAnsi="Calibri" w:cs="Calibri"/>
                <w:sz w:val="24"/>
                <w:szCs w:val="24"/>
                <w:vertAlign w:val="superscript"/>
              </w:rPr>
              <w:t>3</w:t>
            </w:r>
            <w:r w:rsidRPr="00671D5E">
              <w:rPr>
                <w:rFonts w:ascii="Calibri" w:hAnsi="Calibri" w:cs="Calibri"/>
                <w:sz w:val="24"/>
                <w:szCs w:val="24"/>
              </w:rPr>
              <w:t>/h)</w:t>
            </w:r>
          </w:p>
        </w:tc>
        <w:tc>
          <w:tcPr>
            <w:tcW w:w="591" w:type="pct"/>
          </w:tcPr>
          <w:p w14:paraId="484D263E"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0.75</w:t>
            </w:r>
          </w:p>
        </w:tc>
        <w:tc>
          <w:tcPr>
            <w:tcW w:w="591" w:type="pct"/>
          </w:tcPr>
          <w:p w14:paraId="451AB481"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1.8</w:t>
            </w:r>
          </w:p>
        </w:tc>
        <w:tc>
          <w:tcPr>
            <w:tcW w:w="658" w:type="pct"/>
          </w:tcPr>
          <w:p w14:paraId="57AB7477"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3</w:t>
            </w:r>
          </w:p>
        </w:tc>
        <w:tc>
          <w:tcPr>
            <w:tcW w:w="582" w:type="pct"/>
          </w:tcPr>
          <w:p w14:paraId="1ECE0164"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7.5</w:t>
            </w:r>
          </w:p>
        </w:tc>
        <w:tc>
          <w:tcPr>
            <w:tcW w:w="680" w:type="pct"/>
          </w:tcPr>
          <w:p w14:paraId="4E75B50F"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12</w:t>
            </w:r>
          </w:p>
        </w:tc>
        <w:tc>
          <w:tcPr>
            <w:tcW w:w="679" w:type="pct"/>
          </w:tcPr>
          <w:p w14:paraId="39F18D26"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13</w:t>
            </w:r>
          </w:p>
        </w:tc>
        <w:tc>
          <w:tcPr>
            <w:tcW w:w="631" w:type="pct"/>
          </w:tcPr>
          <w:p w14:paraId="219897CE" w14:textId="77777777" w:rsidR="00A15E59" w:rsidRPr="00671D5E" w:rsidRDefault="00A15E59" w:rsidP="006D2791">
            <w:pPr>
              <w:jc w:val="both"/>
              <w:rPr>
                <w:rFonts w:ascii="Calibri" w:hAnsi="Calibri" w:cs="Calibri"/>
                <w:sz w:val="24"/>
                <w:szCs w:val="24"/>
              </w:rPr>
            </w:pPr>
            <w:r w:rsidRPr="00671D5E">
              <w:rPr>
                <w:rFonts w:ascii="Calibri" w:hAnsi="Calibri" w:cs="Calibri"/>
                <w:sz w:val="24"/>
                <w:szCs w:val="24"/>
              </w:rPr>
              <w:t>30</w:t>
            </w:r>
          </w:p>
        </w:tc>
      </w:tr>
    </w:tbl>
    <w:p w14:paraId="5550F57B" w14:textId="77777777" w:rsidR="004E10CF" w:rsidRPr="00671D5E" w:rsidRDefault="004E10CF" w:rsidP="00622727">
      <w:pPr>
        <w:pStyle w:val="ListParagraph"/>
        <w:numPr>
          <w:ilvl w:val="0"/>
          <w:numId w:val="105"/>
        </w:numPr>
        <w:spacing w:before="240"/>
        <w:jc w:val="both"/>
        <w:rPr>
          <w:rFonts w:ascii="Calibri" w:hAnsi="Calibri" w:cs="Calibri"/>
          <w:b/>
          <w:sz w:val="24"/>
          <w:szCs w:val="24"/>
        </w:rPr>
      </w:pPr>
      <w:r w:rsidRPr="00671D5E">
        <w:rPr>
          <w:rFonts w:ascii="Calibri" w:hAnsi="Calibri" w:cs="Calibri"/>
          <w:b/>
          <w:sz w:val="24"/>
          <w:szCs w:val="24"/>
          <w:lang w:val="en-US"/>
        </w:rPr>
        <w:t>Testing</w:t>
      </w:r>
      <w:r w:rsidR="00545785" w:rsidRPr="00671D5E">
        <w:rPr>
          <w:rFonts w:ascii="Calibri" w:hAnsi="Calibri" w:cs="Calibri"/>
          <w:b/>
          <w:sz w:val="24"/>
          <w:szCs w:val="24"/>
        </w:rPr>
        <w:tab/>
      </w:r>
    </w:p>
    <w:p w14:paraId="1FA0B865" w14:textId="77777777" w:rsidR="004E10CF" w:rsidRPr="00671D5E" w:rsidRDefault="004E10CF" w:rsidP="00622727">
      <w:pPr>
        <w:pStyle w:val="ListParagraph"/>
        <w:numPr>
          <w:ilvl w:val="0"/>
          <w:numId w:val="108"/>
        </w:numPr>
        <w:spacing w:before="240"/>
        <w:jc w:val="both"/>
        <w:rPr>
          <w:rFonts w:ascii="Calibri" w:hAnsi="Calibri" w:cs="Calibri"/>
          <w:sz w:val="24"/>
          <w:szCs w:val="24"/>
        </w:rPr>
      </w:pPr>
      <w:r w:rsidRPr="00671D5E">
        <w:rPr>
          <w:rFonts w:ascii="Calibri" w:hAnsi="Calibri" w:cs="Calibri"/>
          <w:sz w:val="24"/>
          <w:szCs w:val="24"/>
        </w:rPr>
        <w:t xml:space="preserve">Each meter shall be tested at </w:t>
      </w:r>
      <w:proofErr w:type="spellStart"/>
      <w:r w:rsidRPr="00671D5E">
        <w:rPr>
          <w:rFonts w:ascii="Calibri" w:hAnsi="Calibri" w:cs="Calibri"/>
          <w:sz w:val="24"/>
          <w:szCs w:val="24"/>
        </w:rPr>
        <w:t>Qmin</w:t>
      </w:r>
      <w:proofErr w:type="spellEnd"/>
      <w:r w:rsidRPr="00671D5E">
        <w:rPr>
          <w:rFonts w:ascii="Calibri" w:hAnsi="Calibri" w:cs="Calibri"/>
          <w:sz w:val="24"/>
          <w:szCs w:val="24"/>
        </w:rPr>
        <w:t xml:space="preserve">, Qt, Qn and </w:t>
      </w:r>
      <w:proofErr w:type="spellStart"/>
      <w:r w:rsidRPr="00671D5E">
        <w:rPr>
          <w:rFonts w:ascii="Calibri" w:hAnsi="Calibri" w:cs="Calibri"/>
          <w:sz w:val="24"/>
          <w:szCs w:val="24"/>
        </w:rPr>
        <w:t>Qmax</w:t>
      </w:r>
      <w:proofErr w:type="spellEnd"/>
      <w:r w:rsidRPr="00671D5E">
        <w:rPr>
          <w:rFonts w:ascii="Calibri" w:hAnsi="Calibri" w:cs="Calibri"/>
          <w:sz w:val="24"/>
          <w:szCs w:val="24"/>
        </w:rPr>
        <w:t xml:space="preserve"> in accordance with ISO 4046-1:1993</w:t>
      </w:r>
    </w:p>
    <w:p w14:paraId="016C7E6B" w14:textId="77777777" w:rsidR="004E10CF" w:rsidRPr="00671D5E" w:rsidRDefault="004E10CF" w:rsidP="00622727">
      <w:pPr>
        <w:pStyle w:val="ListParagraph"/>
        <w:numPr>
          <w:ilvl w:val="0"/>
          <w:numId w:val="108"/>
        </w:numPr>
        <w:spacing w:before="240"/>
        <w:jc w:val="both"/>
        <w:rPr>
          <w:rFonts w:ascii="Calibri" w:hAnsi="Calibri" w:cs="Calibri"/>
          <w:sz w:val="24"/>
          <w:szCs w:val="24"/>
        </w:rPr>
      </w:pPr>
      <w:r w:rsidRPr="00671D5E">
        <w:rPr>
          <w:rFonts w:ascii="Calibri" w:hAnsi="Calibri" w:cs="Calibri"/>
          <w:sz w:val="24"/>
          <w:szCs w:val="24"/>
        </w:rPr>
        <w:t>Copies of the calibration tests/certificates shall be supplied together with the sample water meters(for all the above metrological points)</w:t>
      </w:r>
    </w:p>
    <w:p w14:paraId="70296F30" w14:textId="77777777" w:rsidR="004E10CF" w:rsidRPr="00671D5E" w:rsidRDefault="004E10CF" w:rsidP="00634AAA">
      <w:pPr>
        <w:spacing w:before="240"/>
        <w:ind w:left="720"/>
        <w:jc w:val="both"/>
        <w:rPr>
          <w:rFonts w:ascii="Calibri" w:hAnsi="Calibri" w:cs="Calibri"/>
          <w:sz w:val="24"/>
          <w:szCs w:val="24"/>
        </w:rPr>
      </w:pPr>
      <w:proofErr w:type="gramStart"/>
      <w:r w:rsidRPr="00671D5E">
        <w:rPr>
          <w:rFonts w:ascii="Calibri" w:hAnsi="Calibri" w:cs="Calibri"/>
          <w:sz w:val="24"/>
          <w:szCs w:val="24"/>
        </w:rPr>
        <w:t>Meter</w:t>
      </w:r>
      <w:proofErr w:type="gramEnd"/>
      <w:r w:rsidRPr="00671D5E">
        <w:rPr>
          <w:rFonts w:ascii="Calibri" w:hAnsi="Calibri" w:cs="Calibri"/>
          <w:sz w:val="24"/>
          <w:szCs w:val="24"/>
        </w:rPr>
        <w:t xml:space="preserve"> shall be pressure </w:t>
      </w:r>
      <w:proofErr w:type="gramStart"/>
      <w:r w:rsidRPr="00671D5E">
        <w:rPr>
          <w:rFonts w:ascii="Calibri" w:hAnsi="Calibri" w:cs="Calibri"/>
          <w:sz w:val="24"/>
          <w:szCs w:val="24"/>
        </w:rPr>
        <w:t>tested</w:t>
      </w:r>
      <w:proofErr w:type="gramEnd"/>
      <w:r w:rsidRPr="00671D5E">
        <w:rPr>
          <w:rFonts w:ascii="Calibri" w:hAnsi="Calibri" w:cs="Calibri"/>
          <w:sz w:val="24"/>
          <w:szCs w:val="24"/>
        </w:rPr>
        <w:t xml:space="preserve"> and </w:t>
      </w:r>
      <w:proofErr w:type="gramStart"/>
      <w:r w:rsidRPr="00671D5E">
        <w:rPr>
          <w:rFonts w:ascii="Calibri" w:hAnsi="Calibri" w:cs="Calibri"/>
          <w:sz w:val="24"/>
          <w:szCs w:val="24"/>
        </w:rPr>
        <w:t>bidder</w:t>
      </w:r>
      <w:proofErr w:type="gramEnd"/>
      <w:r w:rsidRPr="00671D5E">
        <w:rPr>
          <w:rFonts w:ascii="Calibri" w:hAnsi="Calibri" w:cs="Calibri"/>
          <w:sz w:val="24"/>
          <w:szCs w:val="24"/>
        </w:rPr>
        <w:t xml:space="preserve"> shall submit a batch certificate attesting to such </w:t>
      </w:r>
      <w:proofErr w:type="gramStart"/>
      <w:r w:rsidRPr="00671D5E">
        <w:rPr>
          <w:rFonts w:ascii="Calibri" w:hAnsi="Calibri" w:cs="Calibri"/>
          <w:sz w:val="24"/>
          <w:szCs w:val="24"/>
        </w:rPr>
        <w:t>test</w:t>
      </w:r>
      <w:proofErr w:type="gramEnd"/>
      <w:r w:rsidRPr="00671D5E">
        <w:rPr>
          <w:rFonts w:ascii="Calibri" w:hAnsi="Calibri" w:cs="Calibri"/>
          <w:sz w:val="24"/>
          <w:szCs w:val="24"/>
        </w:rPr>
        <w:t xml:space="preserve"> issued by the water meter manufacturer.</w:t>
      </w:r>
    </w:p>
    <w:p w14:paraId="1EAC6026" w14:textId="77777777" w:rsidR="004E10CF" w:rsidRPr="00671D5E" w:rsidRDefault="004E10CF" w:rsidP="00622727">
      <w:pPr>
        <w:numPr>
          <w:ilvl w:val="0"/>
          <w:numId w:val="105"/>
        </w:numPr>
        <w:spacing w:before="240"/>
        <w:jc w:val="both"/>
        <w:rPr>
          <w:rFonts w:ascii="Calibri" w:hAnsi="Calibri" w:cs="Calibri"/>
          <w:b/>
          <w:sz w:val="24"/>
          <w:szCs w:val="24"/>
        </w:rPr>
      </w:pPr>
      <w:r w:rsidRPr="00671D5E">
        <w:rPr>
          <w:rFonts w:ascii="Calibri" w:hAnsi="Calibri" w:cs="Calibri"/>
          <w:b/>
          <w:sz w:val="24"/>
          <w:szCs w:val="24"/>
        </w:rPr>
        <w:t>Registers</w:t>
      </w:r>
    </w:p>
    <w:p w14:paraId="38D30D1C" w14:textId="77777777" w:rsidR="004E10CF" w:rsidRPr="00671D5E" w:rsidRDefault="004E10CF" w:rsidP="007218B1">
      <w:pPr>
        <w:spacing w:before="240"/>
        <w:ind w:left="720"/>
        <w:jc w:val="both"/>
        <w:rPr>
          <w:rFonts w:ascii="Calibri" w:hAnsi="Calibri" w:cs="Calibri"/>
          <w:sz w:val="24"/>
          <w:szCs w:val="24"/>
        </w:rPr>
      </w:pPr>
      <w:r w:rsidRPr="00671D5E">
        <w:rPr>
          <w:rFonts w:ascii="Calibri" w:hAnsi="Calibri" w:cs="Calibri"/>
          <w:sz w:val="24"/>
          <w:szCs w:val="24"/>
        </w:rPr>
        <w:t xml:space="preserve">The Register (counter) shall be direct straight reading in Cubic meters and tens of </w:t>
      </w:r>
      <w:proofErr w:type="spellStart"/>
      <w:r w:rsidRPr="00671D5E">
        <w:rPr>
          <w:rFonts w:ascii="Calibri" w:hAnsi="Calibri" w:cs="Calibri"/>
          <w:sz w:val="24"/>
          <w:szCs w:val="24"/>
        </w:rPr>
        <w:t>litres</w:t>
      </w:r>
      <w:proofErr w:type="spellEnd"/>
      <w:r w:rsidRPr="00671D5E">
        <w:rPr>
          <w:rFonts w:ascii="Calibri" w:hAnsi="Calibri" w:cs="Calibri"/>
          <w:sz w:val="24"/>
          <w:szCs w:val="24"/>
        </w:rPr>
        <w:t xml:space="preserve"> as indicated in Table </w:t>
      </w:r>
      <w:r w:rsidR="00E54B20" w:rsidRPr="00671D5E">
        <w:rPr>
          <w:rFonts w:ascii="Calibri" w:hAnsi="Calibri" w:cs="Calibri"/>
          <w:sz w:val="24"/>
          <w:szCs w:val="24"/>
        </w:rPr>
        <w:t>above</w:t>
      </w:r>
      <w:r w:rsidRPr="00671D5E">
        <w:rPr>
          <w:rFonts w:ascii="Calibri" w:hAnsi="Calibri" w:cs="Calibri"/>
          <w:sz w:val="24"/>
          <w:szCs w:val="24"/>
        </w:rPr>
        <w:t>.</w:t>
      </w:r>
    </w:p>
    <w:p w14:paraId="5803DAE2" w14:textId="77777777" w:rsidR="004E10CF" w:rsidRPr="00671D5E" w:rsidRDefault="004E10CF" w:rsidP="007218B1">
      <w:pPr>
        <w:spacing w:before="240"/>
        <w:ind w:left="720"/>
        <w:jc w:val="both"/>
        <w:rPr>
          <w:rFonts w:ascii="Calibri" w:hAnsi="Calibri" w:cs="Calibri"/>
          <w:sz w:val="24"/>
          <w:szCs w:val="24"/>
        </w:rPr>
      </w:pPr>
      <w:r w:rsidRPr="00671D5E">
        <w:rPr>
          <w:rFonts w:ascii="Calibri" w:hAnsi="Calibri" w:cs="Calibri"/>
          <w:sz w:val="24"/>
          <w:szCs w:val="24"/>
        </w:rPr>
        <w:t xml:space="preserve">Meters should have number </w:t>
      </w:r>
      <w:proofErr w:type="gramStart"/>
      <w:r w:rsidRPr="00671D5E">
        <w:rPr>
          <w:rFonts w:ascii="Calibri" w:hAnsi="Calibri" w:cs="Calibri"/>
          <w:sz w:val="24"/>
          <w:szCs w:val="24"/>
        </w:rPr>
        <w:t>wheels</w:t>
      </w:r>
      <w:proofErr w:type="gramEnd"/>
      <w:r w:rsidRPr="00671D5E">
        <w:rPr>
          <w:rFonts w:ascii="Calibri" w:hAnsi="Calibri" w:cs="Calibri"/>
          <w:sz w:val="24"/>
          <w:szCs w:val="24"/>
        </w:rPr>
        <w:t xml:space="preserve"> easy to read, calibrated at and of SI standards (preferably big and bold in size) and not vulnerable for manipulation by external interference. The register </w:t>
      </w:r>
      <w:proofErr w:type="gramStart"/>
      <w:r w:rsidRPr="00671D5E">
        <w:rPr>
          <w:rFonts w:ascii="Calibri" w:hAnsi="Calibri" w:cs="Calibri"/>
          <w:sz w:val="24"/>
          <w:szCs w:val="24"/>
        </w:rPr>
        <w:t>has to</w:t>
      </w:r>
      <w:proofErr w:type="gramEnd"/>
      <w:r w:rsidRPr="00671D5E">
        <w:rPr>
          <w:rFonts w:ascii="Calibri" w:hAnsi="Calibri" w:cs="Calibri"/>
          <w:sz w:val="24"/>
          <w:szCs w:val="24"/>
        </w:rPr>
        <w:t xml:space="preserve"> be extra-dry, copper can /mineral glass hermetically sealed envelope to be fully protected against condensation.</w:t>
      </w:r>
    </w:p>
    <w:p w14:paraId="3A899DA7" w14:textId="77777777" w:rsidR="004E10CF" w:rsidRPr="00671D5E" w:rsidRDefault="007218B1" w:rsidP="00634AAA">
      <w:pPr>
        <w:spacing w:before="240"/>
        <w:ind w:firstLine="360"/>
        <w:jc w:val="both"/>
        <w:rPr>
          <w:rFonts w:ascii="Calibri" w:hAnsi="Calibri" w:cs="Calibri"/>
          <w:b/>
          <w:sz w:val="24"/>
          <w:szCs w:val="24"/>
        </w:rPr>
      </w:pPr>
      <w:r w:rsidRPr="00671D5E">
        <w:rPr>
          <w:rFonts w:ascii="Calibri" w:hAnsi="Calibri" w:cs="Calibri"/>
          <w:b/>
          <w:sz w:val="24"/>
          <w:szCs w:val="24"/>
        </w:rPr>
        <w:t xml:space="preserve">The register must be </w:t>
      </w:r>
      <w:r w:rsidR="004E10CF" w:rsidRPr="00671D5E">
        <w:rPr>
          <w:rFonts w:ascii="Calibri" w:hAnsi="Calibri" w:cs="Calibri"/>
          <w:b/>
          <w:sz w:val="24"/>
          <w:szCs w:val="24"/>
        </w:rPr>
        <w:t>IP68 and:</w:t>
      </w:r>
    </w:p>
    <w:p w14:paraId="678B75B4" w14:textId="77777777" w:rsidR="004E10CF" w:rsidRPr="00671D5E" w:rsidRDefault="004E10CF" w:rsidP="0017515D">
      <w:pPr>
        <w:pStyle w:val="ListParagraph"/>
        <w:numPr>
          <w:ilvl w:val="0"/>
          <w:numId w:val="109"/>
        </w:numPr>
        <w:jc w:val="both"/>
        <w:rPr>
          <w:rFonts w:ascii="Calibri" w:hAnsi="Calibri" w:cs="Calibri"/>
          <w:sz w:val="24"/>
          <w:szCs w:val="24"/>
        </w:rPr>
      </w:pPr>
      <w:r w:rsidRPr="00671D5E">
        <w:rPr>
          <w:rFonts w:ascii="Calibri" w:hAnsi="Calibri" w:cs="Calibri"/>
          <w:sz w:val="24"/>
          <w:szCs w:val="24"/>
        </w:rPr>
        <w:t>Shall be of straight reading type</w:t>
      </w:r>
    </w:p>
    <w:p w14:paraId="3225E561" w14:textId="77777777" w:rsidR="004E10CF" w:rsidRPr="00671D5E" w:rsidRDefault="004E10CF" w:rsidP="0017515D">
      <w:pPr>
        <w:pStyle w:val="ListParagraph"/>
        <w:numPr>
          <w:ilvl w:val="0"/>
          <w:numId w:val="109"/>
        </w:numPr>
        <w:jc w:val="both"/>
        <w:rPr>
          <w:rFonts w:ascii="Calibri" w:hAnsi="Calibri" w:cs="Calibri"/>
          <w:sz w:val="24"/>
          <w:szCs w:val="24"/>
        </w:rPr>
      </w:pPr>
      <w:r w:rsidRPr="00671D5E">
        <w:rPr>
          <w:rFonts w:ascii="Calibri" w:hAnsi="Calibri" w:cs="Calibri"/>
          <w:sz w:val="24"/>
          <w:szCs w:val="24"/>
        </w:rPr>
        <w:t>The register shall register in cubic meter units</w:t>
      </w:r>
    </w:p>
    <w:p w14:paraId="75470D4F" w14:textId="77777777" w:rsidR="00C10FDD" w:rsidRPr="00671D5E" w:rsidRDefault="004E10CF" w:rsidP="006D7EA7">
      <w:pPr>
        <w:pStyle w:val="ListParagraph"/>
        <w:numPr>
          <w:ilvl w:val="0"/>
          <w:numId w:val="109"/>
        </w:numPr>
        <w:jc w:val="both"/>
        <w:rPr>
          <w:rFonts w:ascii="Calibri" w:hAnsi="Calibri" w:cs="Calibri"/>
          <w:sz w:val="24"/>
          <w:szCs w:val="24"/>
        </w:rPr>
      </w:pPr>
      <w:r w:rsidRPr="00671D5E">
        <w:rPr>
          <w:rFonts w:ascii="Calibri" w:hAnsi="Calibri" w:cs="Calibri"/>
          <w:sz w:val="24"/>
          <w:szCs w:val="24"/>
        </w:rPr>
        <w:t xml:space="preserve">The register shall consist of a row minimum number of on-line consecutive digits as shown in </w:t>
      </w:r>
      <w:r w:rsidR="00C10FDD" w:rsidRPr="00671D5E">
        <w:rPr>
          <w:rFonts w:ascii="Calibri" w:hAnsi="Calibri" w:cs="Calibri"/>
          <w:sz w:val="24"/>
          <w:szCs w:val="24"/>
        </w:rPr>
        <w:fldChar w:fldCharType="begin"/>
      </w:r>
      <w:r w:rsidR="00C10FDD" w:rsidRPr="00671D5E">
        <w:rPr>
          <w:rFonts w:ascii="Calibri" w:hAnsi="Calibri" w:cs="Calibri"/>
          <w:sz w:val="24"/>
          <w:szCs w:val="24"/>
        </w:rPr>
        <w:instrText xml:space="preserve"> REF _Ref58251892 \h </w:instrText>
      </w:r>
      <w:r w:rsidR="00671D5E" w:rsidRPr="00671D5E">
        <w:rPr>
          <w:rFonts w:ascii="Calibri" w:hAnsi="Calibri" w:cs="Calibri"/>
          <w:sz w:val="24"/>
          <w:szCs w:val="24"/>
        </w:rPr>
        <w:instrText xml:space="preserve"> \* MERGEFORMAT </w:instrText>
      </w:r>
      <w:r w:rsidR="00C10FDD" w:rsidRPr="00671D5E">
        <w:rPr>
          <w:rFonts w:ascii="Calibri" w:hAnsi="Calibri" w:cs="Calibri"/>
          <w:sz w:val="24"/>
          <w:szCs w:val="24"/>
        </w:rPr>
      </w:r>
      <w:r w:rsidR="00C10FDD" w:rsidRPr="00671D5E">
        <w:rPr>
          <w:rFonts w:ascii="Calibri" w:hAnsi="Calibri" w:cs="Calibri"/>
          <w:sz w:val="24"/>
          <w:szCs w:val="24"/>
        </w:rPr>
        <w:fldChar w:fldCharType="separate"/>
      </w:r>
      <w:r w:rsidR="00C10FDD" w:rsidRPr="00671D5E">
        <w:rPr>
          <w:rFonts w:ascii="Calibri" w:hAnsi="Calibri" w:cs="Calibri"/>
          <w:sz w:val="24"/>
          <w:szCs w:val="24"/>
        </w:rPr>
        <w:t xml:space="preserve">Table </w:t>
      </w:r>
      <w:r w:rsidR="00C10FDD" w:rsidRPr="00671D5E">
        <w:rPr>
          <w:rFonts w:ascii="Calibri" w:hAnsi="Calibri" w:cs="Calibri"/>
          <w:noProof/>
          <w:sz w:val="24"/>
          <w:szCs w:val="24"/>
        </w:rPr>
        <w:t>3</w:t>
      </w:r>
      <w:r w:rsidR="00C10FDD" w:rsidRPr="00671D5E">
        <w:rPr>
          <w:rFonts w:ascii="Calibri" w:hAnsi="Calibri" w:cs="Calibri"/>
          <w:sz w:val="24"/>
          <w:szCs w:val="24"/>
        </w:rPr>
        <w:noBreakHyphen/>
      </w:r>
      <w:r w:rsidR="00C10FDD" w:rsidRPr="00671D5E">
        <w:rPr>
          <w:rFonts w:ascii="Calibri" w:hAnsi="Calibri" w:cs="Calibri"/>
          <w:noProof/>
          <w:sz w:val="24"/>
          <w:szCs w:val="24"/>
        </w:rPr>
        <w:t>3</w:t>
      </w:r>
      <w:r w:rsidR="00C10FDD" w:rsidRPr="00671D5E">
        <w:rPr>
          <w:rFonts w:ascii="Calibri" w:hAnsi="Calibri" w:cs="Calibri"/>
          <w:sz w:val="24"/>
          <w:szCs w:val="24"/>
        </w:rPr>
        <w:fldChar w:fldCharType="end"/>
      </w:r>
      <w:r w:rsidR="00C10FDD" w:rsidRPr="00671D5E">
        <w:rPr>
          <w:rFonts w:ascii="Calibri" w:hAnsi="Calibri" w:cs="Calibri"/>
          <w:sz w:val="24"/>
          <w:szCs w:val="24"/>
          <w:lang w:val="en-US"/>
        </w:rPr>
        <w:t>.</w:t>
      </w:r>
    </w:p>
    <w:p w14:paraId="009AB5FB" w14:textId="77777777" w:rsidR="004E10CF" w:rsidRPr="00671D5E" w:rsidRDefault="004E10CF" w:rsidP="006D7EA7">
      <w:pPr>
        <w:pStyle w:val="ListParagraph"/>
        <w:numPr>
          <w:ilvl w:val="0"/>
          <w:numId w:val="109"/>
        </w:numPr>
        <w:jc w:val="both"/>
        <w:rPr>
          <w:rFonts w:ascii="Calibri" w:hAnsi="Calibri" w:cs="Calibri"/>
          <w:sz w:val="24"/>
          <w:szCs w:val="24"/>
        </w:rPr>
      </w:pPr>
      <w:r w:rsidRPr="00671D5E">
        <w:rPr>
          <w:rFonts w:ascii="Calibri" w:hAnsi="Calibri" w:cs="Calibri"/>
          <w:sz w:val="24"/>
          <w:szCs w:val="24"/>
        </w:rPr>
        <w:t>Another two digits or pointer shall flows in litres and be of a different colour the smallest reading shall be tens of litres</w:t>
      </w:r>
    </w:p>
    <w:p w14:paraId="48EA0650" w14:textId="77777777" w:rsidR="004E10CF" w:rsidRPr="00671D5E" w:rsidRDefault="004E10CF" w:rsidP="0017515D">
      <w:pPr>
        <w:pStyle w:val="ListParagraph"/>
        <w:numPr>
          <w:ilvl w:val="0"/>
          <w:numId w:val="109"/>
        </w:numPr>
        <w:jc w:val="both"/>
        <w:rPr>
          <w:rFonts w:ascii="Calibri" w:hAnsi="Calibri" w:cs="Calibri"/>
          <w:sz w:val="24"/>
          <w:szCs w:val="24"/>
        </w:rPr>
      </w:pPr>
      <w:r w:rsidRPr="00671D5E">
        <w:rPr>
          <w:rFonts w:ascii="Calibri" w:hAnsi="Calibri" w:cs="Calibri"/>
          <w:sz w:val="24"/>
          <w:szCs w:val="24"/>
        </w:rPr>
        <w:t>The register or any part of it shall be capable of being repaired</w:t>
      </w:r>
    </w:p>
    <w:p w14:paraId="014A34A1" w14:textId="77777777" w:rsidR="004E10CF" w:rsidRPr="00671D5E" w:rsidRDefault="004E10CF" w:rsidP="0017515D">
      <w:pPr>
        <w:pStyle w:val="ListParagraph"/>
        <w:numPr>
          <w:ilvl w:val="0"/>
          <w:numId w:val="109"/>
        </w:numPr>
        <w:jc w:val="both"/>
        <w:rPr>
          <w:rFonts w:ascii="Calibri" w:hAnsi="Calibri" w:cs="Calibri"/>
          <w:sz w:val="24"/>
          <w:szCs w:val="24"/>
        </w:rPr>
      </w:pPr>
      <w:r w:rsidRPr="00671D5E">
        <w:rPr>
          <w:rFonts w:ascii="Calibri" w:hAnsi="Calibri" w:cs="Calibri"/>
          <w:sz w:val="24"/>
          <w:szCs w:val="24"/>
        </w:rPr>
        <w:t>The register should be of open type and interchangeable with a pre-calibrated mechanism. Changing the mechanism should not have an effect larger than +/-0.5 on the accuracy of the complete meter within the EEC limits for the class B standards</w:t>
      </w:r>
    </w:p>
    <w:p w14:paraId="34DC0F6A" w14:textId="77777777" w:rsidR="004E10CF" w:rsidRPr="00671D5E" w:rsidRDefault="004E10CF" w:rsidP="0017515D">
      <w:pPr>
        <w:pStyle w:val="ListParagraph"/>
        <w:numPr>
          <w:ilvl w:val="0"/>
          <w:numId w:val="109"/>
        </w:numPr>
        <w:jc w:val="both"/>
        <w:rPr>
          <w:rFonts w:ascii="Calibri" w:hAnsi="Calibri" w:cs="Calibri"/>
          <w:sz w:val="24"/>
          <w:szCs w:val="24"/>
        </w:rPr>
      </w:pPr>
      <w:r w:rsidRPr="00671D5E">
        <w:rPr>
          <w:rFonts w:ascii="Calibri" w:hAnsi="Calibri" w:cs="Calibri"/>
          <w:sz w:val="24"/>
          <w:szCs w:val="24"/>
        </w:rPr>
        <w:t>Shall be able to work permanently in flooded environment up to a depth of more than 1m</w:t>
      </w:r>
    </w:p>
    <w:p w14:paraId="2EF84E97" w14:textId="77777777" w:rsidR="004E10CF" w:rsidRPr="00671D5E" w:rsidRDefault="004E10CF" w:rsidP="0017515D">
      <w:pPr>
        <w:pStyle w:val="ListParagraph"/>
        <w:numPr>
          <w:ilvl w:val="0"/>
          <w:numId w:val="109"/>
        </w:numPr>
        <w:jc w:val="both"/>
        <w:rPr>
          <w:rFonts w:ascii="Calibri" w:hAnsi="Calibri" w:cs="Calibri"/>
          <w:sz w:val="24"/>
          <w:szCs w:val="24"/>
        </w:rPr>
      </w:pPr>
      <w:r w:rsidRPr="00671D5E">
        <w:rPr>
          <w:rFonts w:ascii="Calibri" w:hAnsi="Calibri" w:cs="Calibri"/>
          <w:sz w:val="24"/>
          <w:szCs w:val="24"/>
        </w:rPr>
        <w:t>The pre-equipment should allow the delivery of a wide range of pulse values.</w:t>
      </w:r>
    </w:p>
    <w:p w14:paraId="0E02C3C4" w14:textId="77777777" w:rsidR="004E10CF" w:rsidRPr="00671D5E" w:rsidRDefault="004E10CF" w:rsidP="0017515D">
      <w:pPr>
        <w:pStyle w:val="ListParagraph"/>
        <w:numPr>
          <w:ilvl w:val="0"/>
          <w:numId w:val="109"/>
        </w:numPr>
        <w:jc w:val="both"/>
        <w:rPr>
          <w:rFonts w:ascii="Calibri" w:hAnsi="Calibri" w:cs="Calibri"/>
          <w:sz w:val="24"/>
          <w:szCs w:val="24"/>
        </w:rPr>
      </w:pPr>
      <w:r w:rsidRPr="00671D5E">
        <w:rPr>
          <w:rFonts w:ascii="Calibri" w:hAnsi="Calibri" w:cs="Calibri"/>
          <w:sz w:val="24"/>
          <w:szCs w:val="24"/>
        </w:rPr>
        <w:t>The pre-equipment should allow upgrading the meter with a remote reading device absolutely trustable in the long term (the register and the remote indicator must always indicate the same amount of forward volume, hence backflow must not be computing as forward volume)</w:t>
      </w:r>
    </w:p>
    <w:p w14:paraId="37A417AC" w14:textId="77777777" w:rsidR="004E10CF" w:rsidRPr="00671D5E" w:rsidRDefault="004E10CF" w:rsidP="0017515D">
      <w:pPr>
        <w:pStyle w:val="ListParagraph"/>
        <w:numPr>
          <w:ilvl w:val="0"/>
          <w:numId w:val="109"/>
        </w:numPr>
        <w:jc w:val="both"/>
        <w:rPr>
          <w:rFonts w:ascii="Calibri" w:hAnsi="Calibri" w:cs="Calibri"/>
          <w:sz w:val="24"/>
          <w:szCs w:val="24"/>
        </w:rPr>
      </w:pPr>
      <w:r w:rsidRPr="00671D5E">
        <w:rPr>
          <w:rFonts w:ascii="Calibri" w:hAnsi="Calibri" w:cs="Calibri"/>
          <w:sz w:val="24"/>
          <w:szCs w:val="24"/>
        </w:rPr>
        <w:t xml:space="preserve">The proposed compatible communication </w:t>
      </w:r>
      <w:r w:rsidR="00872D58" w:rsidRPr="00671D5E">
        <w:rPr>
          <w:rFonts w:ascii="Calibri" w:hAnsi="Calibri" w:cs="Calibri"/>
          <w:sz w:val="24"/>
          <w:szCs w:val="24"/>
        </w:rPr>
        <w:t>equipment</w:t>
      </w:r>
      <w:r w:rsidRPr="00671D5E">
        <w:rPr>
          <w:rFonts w:ascii="Calibri" w:hAnsi="Calibri" w:cs="Calibri"/>
          <w:sz w:val="24"/>
          <w:szCs w:val="24"/>
        </w:rPr>
        <w:t xml:space="preserve"> must be able installed on site without braking any metrological seal</w:t>
      </w:r>
    </w:p>
    <w:p w14:paraId="08265A50" w14:textId="77777777" w:rsidR="004E10CF" w:rsidRPr="00671D5E" w:rsidRDefault="004E10CF" w:rsidP="0017515D">
      <w:pPr>
        <w:pStyle w:val="ListParagraph"/>
        <w:numPr>
          <w:ilvl w:val="0"/>
          <w:numId w:val="109"/>
        </w:numPr>
        <w:jc w:val="both"/>
        <w:rPr>
          <w:rFonts w:ascii="Calibri" w:hAnsi="Calibri" w:cs="Calibri"/>
          <w:sz w:val="24"/>
          <w:szCs w:val="24"/>
        </w:rPr>
      </w:pPr>
      <w:r w:rsidRPr="00671D5E">
        <w:rPr>
          <w:rFonts w:ascii="Calibri" w:hAnsi="Calibri" w:cs="Calibri"/>
          <w:sz w:val="24"/>
          <w:szCs w:val="24"/>
        </w:rPr>
        <w:t>The magnet transmission interface between the measurement chamber and the register must be tamper-proof. The meter must incorporate protection from external magnet influences (fraud) i.e. the blocking of the gear train by means of an external magnetic field.</w:t>
      </w:r>
    </w:p>
    <w:p w14:paraId="0AA4A07A" w14:textId="77777777" w:rsidR="004E10CF" w:rsidRPr="00671D5E" w:rsidRDefault="004E10CF" w:rsidP="007218B1">
      <w:pPr>
        <w:spacing w:before="240"/>
        <w:ind w:left="360"/>
        <w:jc w:val="both"/>
        <w:rPr>
          <w:rFonts w:ascii="Calibri" w:hAnsi="Calibri" w:cs="Calibri"/>
          <w:sz w:val="24"/>
          <w:szCs w:val="24"/>
        </w:rPr>
      </w:pPr>
      <w:r w:rsidRPr="00671D5E">
        <w:rPr>
          <w:rFonts w:ascii="Calibri" w:hAnsi="Calibri" w:cs="Calibri"/>
          <w:sz w:val="24"/>
          <w:szCs w:val="24"/>
        </w:rPr>
        <w:t xml:space="preserve">Extra dry and hermetically sealed </w:t>
      </w:r>
      <w:proofErr w:type="gramStart"/>
      <w:r w:rsidRPr="00671D5E">
        <w:rPr>
          <w:rFonts w:ascii="Calibri" w:hAnsi="Calibri" w:cs="Calibri"/>
          <w:sz w:val="24"/>
          <w:szCs w:val="24"/>
        </w:rPr>
        <w:t>in order to</w:t>
      </w:r>
      <w:proofErr w:type="gramEnd"/>
      <w:r w:rsidRPr="00671D5E">
        <w:rPr>
          <w:rFonts w:ascii="Calibri" w:hAnsi="Calibri" w:cs="Calibri"/>
          <w:sz w:val="24"/>
          <w:szCs w:val="24"/>
        </w:rPr>
        <w:t xml:space="preserve"> avoid condensation. The glass must be made of mineral glass and have a thickness of at least 5mm. The register unit must be sealed in either a copper or brass can. The register shall remain condensation free when submerged to 1m depth of water.</w:t>
      </w:r>
    </w:p>
    <w:p w14:paraId="7B755706" w14:textId="77777777" w:rsidR="004E10CF" w:rsidRPr="00671D5E" w:rsidRDefault="004E10CF" w:rsidP="00622727">
      <w:pPr>
        <w:numPr>
          <w:ilvl w:val="0"/>
          <w:numId w:val="105"/>
        </w:numPr>
        <w:spacing w:before="240"/>
        <w:jc w:val="both"/>
        <w:rPr>
          <w:rFonts w:ascii="Calibri" w:hAnsi="Calibri" w:cs="Calibri"/>
          <w:b/>
          <w:sz w:val="24"/>
          <w:szCs w:val="24"/>
        </w:rPr>
      </w:pPr>
      <w:r w:rsidRPr="00671D5E">
        <w:rPr>
          <w:rFonts w:ascii="Calibri" w:hAnsi="Calibri" w:cs="Calibri"/>
          <w:b/>
          <w:sz w:val="24"/>
          <w:szCs w:val="24"/>
        </w:rPr>
        <w:t>Metrology:</w:t>
      </w:r>
    </w:p>
    <w:p w14:paraId="6F90FB7A" w14:textId="77777777" w:rsidR="004E10CF" w:rsidRPr="00671D5E" w:rsidRDefault="004E10CF" w:rsidP="003A32C2">
      <w:pPr>
        <w:spacing w:before="240"/>
        <w:ind w:left="720"/>
        <w:jc w:val="both"/>
        <w:rPr>
          <w:rFonts w:ascii="Calibri" w:hAnsi="Calibri" w:cs="Calibri"/>
          <w:sz w:val="24"/>
          <w:szCs w:val="24"/>
        </w:rPr>
      </w:pPr>
      <w:r w:rsidRPr="00671D5E">
        <w:rPr>
          <w:rFonts w:ascii="Calibri" w:hAnsi="Calibri" w:cs="Calibri"/>
          <w:sz w:val="24"/>
          <w:szCs w:val="24"/>
        </w:rPr>
        <w:t xml:space="preserve">The meter shall maintain its class </w:t>
      </w:r>
      <w:r w:rsidR="002F79B9" w:rsidRPr="00671D5E">
        <w:rPr>
          <w:rFonts w:ascii="Calibri" w:hAnsi="Calibri" w:cs="Calibri"/>
          <w:sz w:val="24"/>
          <w:szCs w:val="24"/>
        </w:rPr>
        <w:t>C</w:t>
      </w:r>
      <w:r w:rsidRPr="00671D5E">
        <w:rPr>
          <w:rFonts w:ascii="Calibri" w:hAnsi="Calibri" w:cs="Calibri"/>
          <w:sz w:val="24"/>
          <w:szCs w:val="24"/>
        </w:rPr>
        <w:t xml:space="preserve"> performance in any position and proven by an EEC approval or equivalent. Bidder shall be required to indicate the </w:t>
      </w:r>
      <w:r w:rsidRPr="00671D5E">
        <w:rPr>
          <w:rFonts w:ascii="Calibri" w:hAnsi="Calibri" w:cs="Calibri"/>
          <w:b/>
          <w:sz w:val="24"/>
          <w:szCs w:val="24"/>
        </w:rPr>
        <w:t xml:space="preserve">Qn, Qt, </w:t>
      </w:r>
      <w:proofErr w:type="spellStart"/>
      <w:r w:rsidRPr="00671D5E">
        <w:rPr>
          <w:rFonts w:ascii="Calibri" w:hAnsi="Calibri" w:cs="Calibri"/>
          <w:b/>
          <w:sz w:val="24"/>
          <w:szCs w:val="24"/>
        </w:rPr>
        <w:t>Qmin</w:t>
      </w:r>
      <w:proofErr w:type="spellEnd"/>
      <w:r w:rsidRPr="00671D5E">
        <w:rPr>
          <w:rFonts w:ascii="Calibri" w:hAnsi="Calibri" w:cs="Calibri"/>
          <w:b/>
          <w:sz w:val="24"/>
          <w:szCs w:val="24"/>
        </w:rPr>
        <w:t xml:space="preserve">, </w:t>
      </w:r>
      <w:proofErr w:type="spellStart"/>
      <w:r w:rsidRPr="00671D5E">
        <w:rPr>
          <w:rFonts w:ascii="Calibri" w:hAnsi="Calibri" w:cs="Calibri"/>
          <w:b/>
          <w:sz w:val="24"/>
          <w:szCs w:val="24"/>
        </w:rPr>
        <w:t>Qmax</w:t>
      </w:r>
      <w:proofErr w:type="spellEnd"/>
      <w:r w:rsidRPr="00671D5E">
        <w:rPr>
          <w:rFonts w:ascii="Calibri" w:hAnsi="Calibri" w:cs="Calibri"/>
          <w:sz w:val="24"/>
          <w:szCs w:val="24"/>
        </w:rPr>
        <w:t xml:space="preserve"> and </w:t>
      </w:r>
      <w:r w:rsidRPr="00671D5E">
        <w:rPr>
          <w:rFonts w:ascii="Calibri" w:hAnsi="Calibri" w:cs="Calibri"/>
          <w:b/>
          <w:sz w:val="24"/>
          <w:szCs w:val="24"/>
        </w:rPr>
        <w:t>Qs</w:t>
      </w:r>
      <w:r w:rsidRPr="00671D5E">
        <w:rPr>
          <w:rFonts w:ascii="Calibri" w:hAnsi="Calibri" w:cs="Calibri"/>
          <w:sz w:val="24"/>
          <w:szCs w:val="24"/>
        </w:rPr>
        <w:t xml:space="preserve"> for the meter Offered.</w:t>
      </w:r>
    </w:p>
    <w:p w14:paraId="576277EF" w14:textId="77777777" w:rsidR="004E10CF" w:rsidRPr="00671D5E" w:rsidRDefault="007218B1" w:rsidP="003A32C2">
      <w:pPr>
        <w:spacing w:before="240"/>
        <w:ind w:firstLine="720"/>
        <w:jc w:val="both"/>
        <w:rPr>
          <w:rFonts w:ascii="Calibri" w:hAnsi="Calibri" w:cs="Calibri"/>
          <w:sz w:val="24"/>
          <w:szCs w:val="24"/>
        </w:rPr>
      </w:pPr>
      <w:r w:rsidRPr="00671D5E">
        <w:rPr>
          <w:rFonts w:ascii="Calibri" w:hAnsi="Calibri" w:cs="Calibri"/>
          <w:b/>
          <w:sz w:val="24"/>
          <w:szCs w:val="24"/>
        </w:rPr>
        <w:t>T</w:t>
      </w:r>
      <w:r w:rsidR="004E10CF" w:rsidRPr="00671D5E">
        <w:rPr>
          <w:rFonts w:ascii="Calibri" w:hAnsi="Calibri" w:cs="Calibri"/>
          <w:sz w:val="24"/>
          <w:szCs w:val="24"/>
        </w:rPr>
        <w:t>he meters must be new and manufactured in the year of the bid award or later</w:t>
      </w:r>
    </w:p>
    <w:p w14:paraId="6A774ED7" w14:textId="77777777" w:rsidR="00545785" w:rsidRPr="00671D5E" w:rsidRDefault="00545785" w:rsidP="00622727">
      <w:pPr>
        <w:numPr>
          <w:ilvl w:val="0"/>
          <w:numId w:val="105"/>
        </w:numPr>
        <w:spacing w:before="240"/>
        <w:jc w:val="both"/>
        <w:rPr>
          <w:rFonts w:ascii="Calibri" w:hAnsi="Calibri" w:cs="Calibri"/>
          <w:b/>
          <w:sz w:val="24"/>
          <w:szCs w:val="24"/>
        </w:rPr>
      </w:pPr>
      <w:r w:rsidRPr="00671D5E">
        <w:rPr>
          <w:rFonts w:ascii="Calibri" w:hAnsi="Calibri" w:cs="Calibri"/>
          <w:b/>
          <w:sz w:val="24"/>
          <w:szCs w:val="24"/>
        </w:rPr>
        <w:t>Head Loss</w:t>
      </w:r>
    </w:p>
    <w:p w14:paraId="53A8D042" w14:textId="77777777" w:rsidR="00E54B20" w:rsidRPr="00671D5E" w:rsidRDefault="004E10CF" w:rsidP="003A32C2">
      <w:pPr>
        <w:spacing w:before="240"/>
        <w:ind w:left="720"/>
        <w:jc w:val="both"/>
        <w:rPr>
          <w:rFonts w:ascii="Calibri" w:hAnsi="Calibri" w:cs="Calibri"/>
          <w:sz w:val="24"/>
          <w:szCs w:val="24"/>
        </w:rPr>
      </w:pPr>
      <w:r w:rsidRPr="00671D5E">
        <w:rPr>
          <w:rFonts w:ascii="Calibri" w:hAnsi="Calibri" w:cs="Calibri"/>
          <w:sz w:val="24"/>
          <w:szCs w:val="24"/>
        </w:rPr>
        <w:t xml:space="preserve">Meters shall show a loss of head not exceeding 0.1 bar at </w:t>
      </w:r>
      <w:proofErr w:type="spellStart"/>
      <w:r w:rsidRPr="00671D5E">
        <w:rPr>
          <w:rFonts w:ascii="Calibri" w:hAnsi="Calibri" w:cs="Calibri"/>
          <w:sz w:val="24"/>
          <w:szCs w:val="24"/>
        </w:rPr>
        <w:t>Qmax</w:t>
      </w:r>
      <w:proofErr w:type="spellEnd"/>
      <w:r w:rsidRPr="00671D5E">
        <w:rPr>
          <w:rFonts w:ascii="Calibri" w:hAnsi="Calibri" w:cs="Calibri"/>
          <w:sz w:val="24"/>
          <w:szCs w:val="24"/>
        </w:rPr>
        <w:t xml:space="preserve"> in accordance with </w:t>
      </w:r>
      <w:r w:rsidRPr="00671D5E">
        <w:rPr>
          <w:rFonts w:ascii="Calibri" w:hAnsi="Calibri" w:cs="Calibri"/>
          <w:b/>
          <w:sz w:val="24"/>
          <w:szCs w:val="24"/>
        </w:rPr>
        <w:t>ISO 4064 or BS5728</w:t>
      </w:r>
      <w:r w:rsidRPr="00671D5E">
        <w:rPr>
          <w:rFonts w:ascii="Calibri" w:hAnsi="Calibri" w:cs="Calibri"/>
          <w:sz w:val="24"/>
          <w:szCs w:val="24"/>
        </w:rPr>
        <w:t xml:space="preserve"> Part7</w:t>
      </w:r>
    </w:p>
    <w:p w14:paraId="3829360E" w14:textId="77777777" w:rsidR="00545785" w:rsidRPr="00671D5E" w:rsidRDefault="00545785" w:rsidP="00622727">
      <w:pPr>
        <w:numPr>
          <w:ilvl w:val="0"/>
          <w:numId w:val="105"/>
        </w:numPr>
        <w:spacing w:before="240"/>
        <w:jc w:val="both"/>
        <w:rPr>
          <w:rFonts w:ascii="Calibri" w:hAnsi="Calibri" w:cs="Calibri"/>
          <w:b/>
          <w:sz w:val="24"/>
          <w:szCs w:val="24"/>
        </w:rPr>
      </w:pPr>
      <w:r w:rsidRPr="00671D5E">
        <w:rPr>
          <w:rFonts w:ascii="Calibri" w:hAnsi="Calibri" w:cs="Calibri"/>
          <w:b/>
          <w:sz w:val="24"/>
          <w:szCs w:val="24"/>
        </w:rPr>
        <w:t>Documentation</w:t>
      </w:r>
    </w:p>
    <w:p w14:paraId="412EC51D" w14:textId="77777777" w:rsidR="004E10CF" w:rsidRPr="00671D5E" w:rsidRDefault="00545785" w:rsidP="003A32C2">
      <w:pPr>
        <w:spacing w:before="240"/>
        <w:ind w:left="720"/>
        <w:jc w:val="both"/>
        <w:rPr>
          <w:rFonts w:ascii="Calibri" w:hAnsi="Calibri" w:cs="Calibri"/>
          <w:sz w:val="24"/>
          <w:szCs w:val="24"/>
        </w:rPr>
      </w:pPr>
      <w:r w:rsidRPr="00671D5E">
        <w:rPr>
          <w:rFonts w:ascii="Calibri" w:hAnsi="Calibri" w:cs="Calibri"/>
          <w:sz w:val="24"/>
          <w:szCs w:val="24"/>
        </w:rPr>
        <w:t>At least one original brochure (not photocopy) and technical data must be included in the proposal. Without this information, a proposal wil</w:t>
      </w:r>
      <w:r w:rsidR="00634AAA" w:rsidRPr="00671D5E">
        <w:rPr>
          <w:rFonts w:ascii="Calibri" w:hAnsi="Calibri" w:cs="Calibri"/>
          <w:sz w:val="24"/>
          <w:szCs w:val="24"/>
        </w:rPr>
        <w:t>l be considered non-responsive.</w:t>
      </w:r>
    </w:p>
    <w:p w14:paraId="07F481F0" w14:textId="77777777" w:rsidR="004E10CF" w:rsidRPr="00671D5E" w:rsidRDefault="004E10CF" w:rsidP="00622727">
      <w:pPr>
        <w:numPr>
          <w:ilvl w:val="0"/>
          <w:numId w:val="105"/>
        </w:numPr>
        <w:spacing w:before="240"/>
        <w:jc w:val="both"/>
        <w:rPr>
          <w:rFonts w:ascii="Calibri" w:hAnsi="Calibri" w:cs="Calibri"/>
          <w:b/>
          <w:sz w:val="24"/>
          <w:szCs w:val="24"/>
        </w:rPr>
      </w:pPr>
      <w:r w:rsidRPr="00671D5E">
        <w:rPr>
          <w:rFonts w:ascii="Calibri" w:hAnsi="Calibri" w:cs="Calibri"/>
          <w:b/>
          <w:sz w:val="24"/>
          <w:szCs w:val="24"/>
        </w:rPr>
        <w:t>Working pressure and Temperature requirements:</w:t>
      </w:r>
    </w:p>
    <w:p w14:paraId="5495A170" w14:textId="77777777" w:rsidR="004E10CF" w:rsidRPr="00671D5E" w:rsidRDefault="004E10CF" w:rsidP="007218B1">
      <w:pPr>
        <w:pStyle w:val="ListParagraph"/>
        <w:spacing w:before="240"/>
        <w:jc w:val="both"/>
        <w:rPr>
          <w:rFonts w:ascii="Calibri" w:hAnsi="Calibri" w:cs="Calibri"/>
          <w:sz w:val="24"/>
          <w:szCs w:val="24"/>
        </w:rPr>
      </w:pPr>
      <w:r w:rsidRPr="00671D5E">
        <w:rPr>
          <w:rFonts w:ascii="Calibri" w:hAnsi="Calibri" w:cs="Calibri"/>
          <w:sz w:val="24"/>
          <w:szCs w:val="24"/>
        </w:rPr>
        <w:t xml:space="preserve">The meter working pressure shall be 16bars, and a test pressure of 25bars. They should also be able to withstand a normal working temperature of up to 3o degree centigrade and maximum temperature of 50 degree centigrade. Bidders shall be required to state the following pressure and temperature requirement for the meters to be supplied. Normal pressure (PN), pressure loss at </w:t>
      </w:r>
      <w:proofErr w:type="spellStart"/>
      <w:r w:rsidRPr="00671D5E">
        <w:rPr>
          <w:rFonts w:ascii="Calibri" w:hAnsi="Calibri" w:cs="Calibri"/>
          <w:sz w:val="24"/>
          <w:szCs w:val="24"/>
        </w:rPr>
        <w:t>Qmax</w:t>
      </w:r>
      <w:proofErr w:type="spellEnd"/>
      <w:r w:rsidRPr="00671D5E">
        <w:rPr>
          <w:rFonts w:ascii="Calibri" w:hAnsi="Calibri" w:cs="Calibri"/>
          <w:sz w:val="24"/>
          <w:szCs w:val="24"/>
        </w:rPr>
        <w:t xml:space="preserve"> (bars), test pressure-temperature in degree centigrade.</w:t>
      </w:r>
    </w:p>
    <w:p w14:paraId="03BBF037" w14:textId="77777777" w:rsidR="004E10CF" w:rsidRPr="00671D5E" w:rsidRDefault="004E10CF" w:rsidP="00622727">
      <w:pPr>
        <w:numPr>
          <w:ilvl w:val="0"/>
          <w:numId w:val="105"/>
        </w:numPr>
        <w:spacing w:before="240"/>
        <w:jc w:val="both"/>
        <w:rPr>
          <w:rFonts w:ascii="Calibri" w:hAnsi="Calibri" w:cs="Calibri"/>
          <w:b/>
          <w:sz w:val="24"/>
          <w:szCs w:val="24"/>
        </w:rPr>
      </w:pPr>
      <w:r w:rsidRPr="00671D5E">
        <w:rPr>
          <w:rFonts w:ascii="Calibri" w:hAnsi="Calibri" w:cs="Calibri"/>
          <w:b/>
          <w:sz w:val="24"/>
          <w:szCs w:val="24"/>
        </w:rPr>
        <w:t>Spare parts and components.</w:t>
      </w:r>
    </w:p>
    <w:p w14:paraId="418CE5B7" w14:textId="77777777" w:rsidR="004E10CF" w:rsidRPr="00671D5E" w:rsidRDefault="004E10CF" w:rsidP="00634AAA">
      <w:pPr>
        <w:pStyle w:val="ListParagraph"/>
        <w:spacing w:before="240"/>
        <w:jc w:val="both"/>
        <w:rPr>
          <w:rFonts w:ascii="Calibri" w:hAnsi="Calibri" w:cs="Calibri"/>
          <w:sz w:val="24"/>
          <w:szCs w:val="24"/>
          <w:lang w:val="en-US"/>
        </w:rPr>
      </w:pPr>
      <w:r w:rsidRPr="00671D5E">
        <w:rPr>
          <w:rFonts w:ascii="Calibri" w:hAnsi="Calibri" w:cs="Calibri"/>
          <w:sz w:val="24"/>
          <w:szCs w:val="24"/>
        </w:rPr>
        <w:t>The supplier should guarantee meters spares for a period of 10years after meter manufacture</w:t>
      </w:r>
      <w:r w:rsidR="0017515D" w:rsidRPr="00671D5E">
        <w:rPr>
          <w:rFonts w:ascii="Calibri" w:hAnsi="Calibri" w:cs="Calibri"/>
          <w:sz w:val="24"/>
          <w:szCs w:val="24"/>
          <w:lang w:val="en-US"/>
        </w:rPr>
        <w:t>.</w:t>
      </w:r>
    </w:p>
    <w:p w14:paraId="31289E00" w14:textId="77777777" w:rsidR="004E10CF" w:rsidRPr="00671D5E" w:rsidRDefault="004E10CF" w:rsidP="00622727">
      <w:pPr>
        <w:numPr>
          <w:ilvl w:val="0"/>
          <w:numId w:val="105"/>
        </w:numPr>
        <w:spacing w:before="240"/>
        <w:jc w:val="both"/>
        <w:rPr>
          <w:rFonts w:ascii="Calibri" w:hAnsi="Calibri" w:cs="Calibri"/>
          <w:b/>
          <w:sz w:val="24"/>
          <w:szCs w:val="24"/>
        </w:rPr>
      </w:pPr>
      <w:r w:rsidRPr="00671D5E">
        <w:rPr>
          <w:rFonts w:ascii="Calibri" w:hAnsi="Calibri" w:cs="Calibri"/>
          <w:b/>
          <w:sz w:val="24"/>
          <w:szCs w:val="24"/>
        </w:rPr>
        <w:t>Warranty</w:t>
      </w:r>
    </w:p>
    <w:p w14:paraId="76F16125" w14:textId="77777777" w:rsidR="0064598B" w:rsidRPr="00671D5E" w:rsidRDefault="004E10CF" w:rsidP="00634AAA">
      <w:pPr>
        <w:pStyle w:val="ListParagraph"/>
        <w:spacing w:before="240"/>
        <w:jc w:val="both"/>
        <w:rPr>
          <w:rFonts w:ascii="Calibri" w:hAnsi="Calibri" w:cs="Calibri"/>
          <w:sz w:val="24"/>
          <w:szCs w:val="24"/>
        </w:rPr>
      </w:pPr>
      <w:r w:rsidRPr="00671D5E">
        <w:rPr>
          <w:rFonts w:ascii="Calibri" w:hAnsi="Calibri" w:cs="Calibri"/>
          <w:sz w:val="24"/>
          <w:szCs w:val="24"/>
        </w:rPr>
        <w:t xml:space="preserve">*The warranty period shall be of 2 years minimum and the metrological meter performance within 2 years should not vary much from the original </w:t>
      </w:r>
      <w:proofErr w:type="spellStart"/>
      <w:r w:rsidRPr="00671D5E">
        <w:rPr>
          <w:rFonts w:ascii="Calibri" w:hAnsi="Calibri" w:cs="Calibri"/>
          <w:b/>
          <w:sz w:val="24"/>
          <w:szCs w:val="24"/>
        </w:rPr>
        <w:t>Qmin</w:t>
      </w:r>
      <w:proofErr w:type="spellEnd"/>
      <w:r w:rsidRPr="00671D5E">
        <w:rPr>
          <w:rFonts w:ascii="Calibri" w:hAnsi="Calibri" w:cs="Calibri"/>
          <w:b/>
          <w:sz w:val="24"/>
          <w:szCs w:val="24"/>
        </w:rPr>
        <w:t xml:space="preserve">, Qt and </w:t>
      </w:r>
      <w:proofErr w:type="spellStart"/>
      <w:r w:rsidRPr="00671D5E">
        <w:rPr>
          <w:rFonts w:ascii="Calibri" w:hAnsi="Calibri" w:cs="Calibri"/>
          <w:b/>
          <w:sz w:val="24"/>
          <w:szCs w:val="24"/>
        </w:rPr>
        <w:t>Qmax</w:t>
      </w:r>
      <w:proofErr w:type="spellEnd"/>
      <w:r w:rsidRPr="00671D5E">
        <w:rPr>
          <w:rFonts w:ascii="Calibri" w:hAnsi="Calibri" w:cs="Calibri"/>
          <w:sz w:val="24"/>
          <w:szCs w:val="24"/>
        </w:rPr>
        <w:t>.</w:t>
      </w:r>
    </w:p>
    <w:p w14:paraId="37074399" w14:textId="77777777" w:rsidR="0064598B" w:rsidRPr="00671D5E" w:rsidRDefault="0064598B" w:rsidP="00634AAA">
      <w:pPr>
        <w:pStyle w:val="specs2"/>
        <w:spacing w:before="240"/>
        <w:rPr>
          <w:rFonts w:ascii="Calibri" w:hAnsi="Calibri" w:cs="Calibri"/>
          <w:bCs/>
          <w:sz w:val="24"/>
          <w:szCs w:val="24"/>
          <w:u w:val="single"/>
        </w:rPr>
      </w:pPr>
      <w:r w:rsidRPr="00671D5E">
        <w:rPr>
          <w:rFonts w:ascii="Calibri" w:hAnsi="Calibri" w:cs="Calibri"/>
          <w:bCs/>
          <w:sz w:val="24"/>
          <w:szCs w:val="24"/>
          <w:u w:val="single"/>
        </w:rPr>
        <w:t>Consumer 15mm – 40mm Velocity Water Meters</w:t>
      </w:r>
    </w:p>
    <w:p w14:paraId="4862197D" w14:textId="77777777" w:rsidR="0064598B" w:rsidRPr="00671D5E" w:rsidRDefault="0064598B" w:rsidP="00622727">
      <w:pPr>
        <w:numPr>
          <w:ilvl w:val="0"/>
          <w:numId w:val="110"/>
        </w:numPr>
        <w:autoSpaceDE w:val="0"/>
        <w:autoSpaceDN w:val="0"/>
        <w:adjustRightInd w:val="0"/>
        <w:spacing w:before="240"/>
        <w:jc w:val="both"/>
        <w:rPr>
          <w:rFonts w:ascii="Calibri" w:hAnsi="Calibri" w:cs="Calibri"/>
          <w:b/>
          <w:bCs/>
          <w:iCs/>
          <w:sz w:val="24"/>
          <w:szCs w:val="24"/>
        </w:rPr>
      </w:pPr>
      <w:r w:rsidRPr="00671D5E">
        <w:rPr>
          <w:rFonts w:ascii="Calibri" w:hAnsi="Calibri" w:cs="Calibri"/>
          <w:b/>
          <w:bCs/>
          <w:iCs/>
          <w:sz w:val="24"/>
          <w:szCs w:val="24"/>
        </w:rPr>
        <w:t>General Requirements – Meter Type</w:t>
      </w:r>
    </w:p>
    <w:p w14:paraId="5670E7A2" w14:textId="77777777" w:rsidR="0064598B" w:rsidRPr="00671D5E" w:rsidRDefault="0064598B" w:rsidP="00622727">
      <w:pPr>
        <w:numPr>
          <w:ilvl w:val="0"/>
          <w:numId w:val="111"/>
        </w:numPr>
        <w:autoSpaceDE w:val="0"/>
        <w:autoSpaceDN w:val="0"/>
        <w:adjustRightInd w:val="0"/>
        <w:spacing w:before="240"/>
        <w:jc w:val="both"/>
        <w:rPr>
          <w:rFonts w:ascii="Calibri" w:hAnsi="Calibri" w:cs="Calibri"/>
          <w:sz w:val="24"/>
          <w:szCs w:val="24"/>
        </w:rPr>
      </w:pPr>
      <w:r w:rsidRPr="00671D5E">
        <w:rPr>
          <w:rFonts w:ascii="Calibri" w:hAnsi="Calibri" w:cs="Calibri"/>
          <w:sz w:val="24"/>
          <w:szCs w:val="24"/>
        </w:rPr>
        <w:t xml:space="preserve">The meters shall </w:t>
      </w:r>
      <w:proofErr w:type="gramStart"/>
      <w:r w:rsidRPr="00671D5E">
        <w:rPr>
          <w:rFonts w:ascii="Calibri" w:hAnsi="Calibri" w:cs="Calibri"/>
          <w:sz w:val="24"/>
          <w:szCs w:val="24"/>
        </w:rPr>
        <w:t>be of</w:t>
      </w:r>
      <w:proofErr w:type="gramEnd"/>
      <w:r w:rsidRPr="00671D5E">
        <w:rPr>
          <w:rFonts w:ascii="Calibri" w:hAnsi="Calibri" w:cs="Calibri"/>
          <w:sz w:val="24"/>
          <w:szCs w:val="24"/>
        </w:rPr>
        <w:t xml:space="preserve"> 15</w:t>
      </w:r>
      <w:r w:rsidR="006E179E" w:rsidRPr="00671D5E">
        <w:rPr>
          <w:rFonts w:ascii="Calibri" w:hAnsi="Calibri" w:cs="Calibri"/>
          <w:sz w:val="24"/>
          <w:szCs w:val="24"/>
        </w:rPr>
        <w:t>mm - 40</w:t>
      </w:r>
      <w:r w:rsidRPr="00671D5E">
        <w:rPr>
          <w:rFonts w:ascii="Calibri" w:hAnsi="Calibri" w:cs="Calibri"/>
          <w:sz w:val="24"/>
          <w:szCs w:val="24"/>
        </w:rPr>
        <w:t>mm nominal diameter, single jet or multi jet cold potable water</w:t>
      </w:r>
      <w:r w:rsidR="00A970AB" w:rsidRPr="00671D5E">
        <w:rPr>
          <w:rFonts w:ascii="Calibri" w:hAnsi="Calibri" w:cs="Calibri"/>
          <w:sz w:val="24"/>
          <w:szCs w:val="24"/>
        </w:rPr>
        <w:t xml:space="preserve"> </w:t>
      </w:r>
      <w:r w:rsidRPr="00671D5E">
        <w:rPr>
          <w:rFonts w:ascii="Calibri" w:hAnsi="Calibri" w:cs="Calibri"/>
          <w:sz w:val="24"/>
          <w:szCs w:val="24"/>
        </w:rPr>
        <w:t>category. They are to be offered under the terms of the Tender and Specifications and</w:t>
      </w:r>
      <w:r w:rsidR="00A970AB" w:rsidRPr="00671D5E">
        <w:rPr>
          <w:rFonts w:ascii="Calibri" w:hAnsi="Calibri" w:cs="Calibri"/>
          <w:sz w:val="24"/>
          <w:szCs w:val="24"/>
        </w:rPr>
        <w:t xml:space="preserve"> </w:t>
      </w:r>
      <w:r w:rsidRPr="00671D5E">
        <w:rPr>
          <w:rFonts w:ascii="Calibri" w:hAnsi="Calibri" w:cs="Calibri"/>
          <w:sz w:val="24"/>
          <w:szCs w:val="24"/>
        </w:rPr>
        <w:t>must be of the velocity type, multi-jet or single jet; fitted with sealed extra-dry dial metric</w:t>
      </w:r>
      <w:r w:rsidR="00A970AB" w:rsidRPr="00671D5E">
        <w:rPr>
          <w:rFonts w:ascii="Calibri" w:hAnsi="Calibri" w:cs="Calibri"/>
          <w:sz w:val="24"/>
          <w:szCs w:val="24"/>
        </w:rPr>
        <w:t xml:space="preserve"> </w:t>
      </w:r>
      <w:r w:rsidRPr="00671D5E">
        <w:rPr>
          <w:rFonts w:ascii="Calibri" w:hAnsi="Calibri" w:cs="Calibri"/>
          <w:sz w:val="24"/>
          <w:szCs w:val="24"/>
        </w:rPr>
        <w:t>counters and pre-equipped for communication.</w:t>
      </w:r>
    </w:p>
    <w:p w14:paraId="1E64D5A5" w14:textId="77777777" w:rsidR="0064598B" w:rsidRPr="00671D5E" w:rsidRDefault="0064598B" w:rsidP="00622727">
      <w:pPr>
        <w:numPr>
          <w:ilvl w:val="0"/>
          <w:numId w:val="111"/>
        </w:numPr>
        <w:autoSpaceDE w:val="0"/>
        <w:autoSpaceDN w:val="0"/>
        <w:adjustRightInd w:val="0"/>
        <w:spacing w:before="240"/>
        <w:jc w:val="both"/>
        <w:rPr>
          <w:rFonts w:ascii="Calibri" w:hAnsi="Calibri" w:cs="Calibri"/>
          <w:b/>
          <w:sz w:val="24"/>
          <w:szCs w:val="24"/>
          <w:u w:val="single"/>
        </w:rPr>
      </w:pPr>
      <w:r w:rsidRPr="00671D5E">
        <w:rPr>
          <w:rFonts w:ascii="Calibri" w:hAnsi="Calibri" w:cs="Calibri"/>
          <w:sz w:val="24"/>
          <w:szCs w:val="24"/>
        </w:rPr>
        <w:t>The oscillating piston (positive displacement or volumetric) meter technology is not</w:t>
      </w:r>
      <w:r w:rsidR="00A970AB" w:rsidRPr="00671D5E">
        <w:rPr>
          <w:rFonts w:ascii="Calibri" w:hAnsi="Calibri" w:cs="Calibri"/>
          <w:sz w:val="24"/>
          <w:szCs w:val="24"/>
        </w:rPr>
        <w:t xml:space="preserve"> </w:t>
      </w:r>
      <w:r w:rsidRPr="00671D5E">
        <w:rPr>
          <w:rFonts w:ascii="Calibri" w:hAnsi="Calibri" w:cs="Calibri"/>
          <w:sz w:val="24"/>
          <w:szCs w:val="24"/>
        </w:rPr>
        <w:t>acceptable.</w:t>
      </w:r>
    </w:p>
    <w:p w14:paraId="7897E034" w14:textId="77777777" w:rsidR="00A970AB" w:rsidRPr="00671D5E" w:rsidRDefault="00A970AB" w:rsidP="00622727">
      <w:pPr>
        <w:numPr>
          <w:ilvl w:val="0"/>
          <w:numId w:val="110"/>
        </w:numPr>
        <w:autoSpaceDE w:val="0"/>
        <w:autoSpaceDN w:val="0"/>
        <w:adjustRightInd w:val="0"/>
        <w:spacing w:before="240"/>
        <w:jc w:val="both"/>
        <w:rPr>
          <w:rFonts w:ascii="Calibri" w:hAnsi="Calibri" w:cs="Calibri"/>
          <w:b/>
          <w:bCs/>
          <w:iCs/>
          <w:sz w:val="24"/>
          <w:szCs w:val="24"/>
        </w:rPr>
      </w:pPr>
      <w:r w:rsidRPr="00671D5E">
        <w:rPr>
          <w:rFonts w:ascii="Calibri" w:hAnsi="Calibri" w:cs="Calibri"/>
          <w:b/>
          <w:bCs/>
          <w:iCs/>
          <w:sz w:val="24"/>
          <w:szCs w:val="24"/>
        </w:rPr>
        <w:t>Applicable Standards:</w:t>
      </w:r>
    </w:p>
    <w:p w14:paraId="08989C7F" w14:textId="77777777" w:rsidR="00A970AB" w:rsidRPr="00671D5E" w:rsidRDefault="00A970AB" w:rsidP="00EE6664">
      <w:pPr>
        <w:autoSpaceDE w:val="0"/>
        <w:autoSpaceDN w:val="0"/>
        <w:adjustRightInd w:val="0"/>
        <w:spacing w:before="240"/>
        <w:ind w:firstLine="360"/>
        <w:jc w:val="both"/>
        <w:rPr>
          <w:rFonts w:ascii="Calibri" w:hAnsi="Calibri" w:cs="Calibri"/>
          <w:b/>
          <w:bCs/>
          <w:iCs/>
          <w:sz w:val="24"/>
          <w:szCs w:val="24"/>
        </w:rPr>
      </w:pPr>
      <w:r w:rsidRPr="00671D5E">
        <w:rPr>
          <w:rFonts w:ascii="Calibri" w:hAnsi="Calibri" w:cs="Calibri"/>
          <w:b/>
          <w:bCs/>
          <w:iCs/>
          <w:sz w:val="24"/>
          <w:szCs w:val="24"/>
        </w:rPr>
        <w:t>The meter shall conform to:</w:t>
      </w:r>
    </w:p>
    <w:p w14:paraId="0249C385" w14:textId="77777777" w:rsidR="00A970AB" w:rsidRPr="00671D5E" w:rsidRDefault="00A970AB" w:rsidP="00622727">
      <w:pPr>
        <w:numPr>
          <w:ilvl w:val="0"/>
          <w:numId w:val="112"/>
        </w:numPr>
        <w:autoSpaceDE w:val="0"/>
        <w:autoSpaceDN w:val="0"/>
        <w:adjustRightInd w:val="0"/>
        <w:spacing w:before="240"/>
        <w:jc w:val="both"/>
        <w:rPr>
          <w:rFonts w:ascii="Calibri" w:hAnsi="Calibri" w:cs="Calibri"/>
          <w:sz w:val="24"/>
          <w:szCs w:val="24"/>
        </w:rPr>
      </w:pPr>
      <w:r w:rsidRPr="00671D5E">
        <w:rPr>
          <w:rFonts w:ascii="Calibri" w:hAnsi="Calibri" w:cs="Calibri"/>
          <w:sz w:val="24"/>
          <w:szCs w:val="24"/>
        </w:rPr>
        <w:t xml:space="preserve">Prescriptions of </w:t>
      </w:r>
      <w:proofErr w:type="gramStart"/>
      <w:r w:rsidRPr="00671D5E">
        <w:rPr>
          <w:rFonts w:ascii="Calibri" w:hAnsi="Calibri" w:cs="Calibri"/>
          <w:sz w:val="24"/>
          <w:szCs w:val="24"/>
        </w:rPr>
        <w:t>the regulation</w:t>
      </w:r>
      <w:proofErr w:type="gramEnd"/>
      <w:r w:rsidRPr="00671D5E">
        <w:rPr>
          <w:rFonts w:ascii="Calibri" w:hAnsi="Calibri" w:cs="Calibri"/>
          <w:sz w:val="24"/>
          <w:szCs w:val="24"/>
        </w:rPr>
        <w:t xml:space="preserve"> No 49 of the O.I.M.L R49:2000 (International </w:t>
      </w:r>
      <w:r w:rsidR="00E95B2F" w:rsidRPr="00671D5E">
        <w:rPr>
          <w:rFonts w:ascii="Calibri" w:hAnsi="Calibri" w:cs="Calibri"/>
          <w:sz w:val="24"/>
          <w:szCs w:val="24"/>
        </w:rPr>
        <w:t>Organization</w:t>
      </w:r>
      <w:r w:rsidRPr="00671D5E">
        <w:rPr>
          <w:rFonts w:ascii="Calibri" w:hAnsi="Calibri" w:cs="Calibri"/>
          <w:sz w:val="24"/>
          <w:szCs w:val="24"/>
        </w:rPr>
        <w:t xml:space="preserve"> of Legal Metrology)</w:t>
      </w:r>
      <w:r w:rsidR="007F2C48" w:rsidRPr="00671D5E">
        <w:rPr>
          <w:rFonts w:ascii="Calibri" w:hAnsi="Calibri" w:cs="Calibri"/>
          <w:sz w:val="24"/>
          <w:szCs w:val="24"/>
        </w:rPr>
        <w:t>.</w:t>
      </w:r>
    </w:p>
    <w:p w14:paraId="421475F3" w14:textId="77777777" w:rsidR="00A970AB" w:rsidRPr="00671D5E" w:rsidRDefault="00A970AB" w:rsidP="00622727">
      <w:pPr>
        <w:numPr>
          <w:ilvl w:val="0"/>
          <w:numId w:val="112"/>
        </w:numPr>
        <w:autoSpaceDE w:val="0"/>
        <w:autoSpaceDN w:val="0"/>
        <w:adjustRightInd w:val="0"/>
        <w:spacing w:before="240"/>
        <w:jc w:val="both"/>
        <w:rPr>
          <w:rFonts w:ascii="Calibri" w:hAnsi="Calibri" w:cs="Calibri"/>
          <w:sz w:val="24"/>
          <w:szCs w:val="24"/>
        </w:rPr>
      </w:pPr>
      <w:r w:rsidRPr="00671D5E">
        <w:rPr>
          <w:rFonts w:ascii="Calibri" w:hAnsi="Calibri" w:cs="Calibri"/>
          <w:sz w:val="24"/>
          <w:szCs w:val="24"/>
        </w:rPr>
        <w:t>European Directive 75/33/EEC or its equivalent. The valid approval certificate must be attached to the bid</w:t>
      </w:r>
      <w:r w:rsidR="007F2C48" w:rsidRPr="00671D5E">
        <w:rPr>
          <w:rFonts w:ascii="Calibri" w:hAnsi="Calibri" w:cs="Calibri"/>
          <w:sz w:val="24"/>
          <w:szCs w:val="24"/>
        </w:rPr>
        <w:t>.</w:t>
      </w:r>
    </w:p>
    <w:p w14:paraId="1AF1FE14" w14:textId="77777777" w:rsidR="00A970AB" w:rsidRPr="00671D5E" w:rsidRDefault="00A970AB" w:rsidP="00622727">
      <w:pPr>
        <w:numPr>
          <w:ilvl w:val="0"/>
          <w:numId w:val="112"/>
        </w:numPr>
        <w:autoSpaceDE w:val="0"/>
        <w:autoSpaceDN w:val="0"/>
        <w:adjustRightInd w:val="0"/>
        <w:spacing w:before="240"/>
        <w:jc w:val="both"/>
        <w:rPr>
          <w:rFonts w:ascii="Calibri" w:hAnsi="Calibri" w:cs="Calibri"/>
          <w:sz w:val="24"/>
          <w:szCs w:val="24"/>
        </w:rPr>
      </w:pPr>
      <w:r w:rsidRPr="00671D5E">
        <w:rPr>
          <w:rFonts w:ascii="Calibri" w:hAnsi="Calibri" w:cs="Calibri"/>
          <w:sz w:val="24"/>
          <w:szCs w:val="24"/>
        </w:rPr>
        <w:t>ISO 4064/1:1993 standard</w:t>
      </w:r>
      <w:r w:rsidR="007F2C48" w:rsidRPr="00671D5E">
        <w:rPr>
          <w:rFonts w:ascii="Calibri" w:hAnsi="Calibri" w:cs="Calibri"/>
          <w:sz w:val="24"/>
          <w:szCs w:val="24"/>
        </w:rPr>
        <w:t>.</w:t>
      </w:r>
    </w:p>
    <w:p w14:paraId="44961FCC" w14:textId="77777777" w:rsidR="00A970AB" w:rsidRPr="00671D5E" w:rsidRDefault="00A970AB" w:rsidP="00EE6664">
      <w:pPr>
        <w:autoSpaceDE w:val="0"/>
        <w:autoSpaceDN w:val="0"/>
        <w:adjustRightInd w:val="0"/>
        <w:spacing w:before="240"/>
        <w:ind w:firstLine="360"/>
        <w:jc w:val="both"/>
        <w:rPr>
          <w:rFonts w:ascii="Calibri" w:hAnsi="Calibri" w:cs="Calibri"/>
          <w:b/>
          <w:bCs/>
          <w:iCs/>
          <w:sz w:val="24"/>
          <w:szCs w:val="24"/>
        </w:rPr>
      </w:pPr>
      <w:r w:rsidRPr="00671D5E">
        <w:rPr>
          <w:rFonts w:ascii="Calibri" w:hAnsi="Calibri" w:cs="Calibri"/>
          <w:b/>
          <w:bCs/>
          <w:iCs/>
          <w:sz w:val="24"/>
          <w:szCs w:val="24"/>
        </w:rPr>
        <w:t>Manufacturer</w:t>
      </w:r>
    </w:p>
    <w:p w14:paraId="07DB0DA7" w14:textId="77777777" w:rsidR="00A970AB" w:rsidRPr="00671D5E" w:rsidRDefault="00A970AB" w:rsidP="00622727">
      <w:pPr>
        <w:numPr>
          <w:ilvl w:val="0"/>
          <w:numId w:val="113"/>
        </w:numPr>
        <w:autoSpaceDE w:val="0"/>
        <w:autoSpaceDN w:val="0"/>
        <w:adjustRightInd w:val="0"/>
        <w:spacing w:before="240"/>
        <w:jc w:val="both"/>
        <w:rPr>
          <w:rFonts w:ascii="Calibri" w:hAnsi="Calibri" w:cs="Calibri"/>
          <w:sz w:val="24"/>
          <w:szCs w:val="24"/>
        </w:rPr>
      </w:pPr>
      <w:r w:rsidRPr="00671D5E">
        <w:rPr>
          <w:rFonts w:ascii="Calibri" w:hAnsi="Calibri" w:cs="Calibri"/>
          <w:sz w:val="24"/>
          <w:szCs w:val="24"/>
        </w:rPr>
        <w:t>The Manufacturer of the water meters must hold the Quality System Certificate for the standard ISO 9001:2000. A copy of the certificate must be attached to the bid.</w:t>
      </w:r>
    </w:p>
    <w:p w14:paraId="76D33408" w14:textId="77777777" w:rsidR="00A970AB" w:rsidRPr="00671D5E" w:rsidRDefault="00A970AB" w:rsidP="00622727">
      <w:pPr>
        <w:numPr>
          <w:ilvl w:val="0"/>
          <w:numId w:val="113"/>
        </w:numPr>
        <w:autoSpaceDE w:val="0"/>
        <w:autoSpaceDN w:val="0"/>
        <w:adjustRightInd w:val="0"/>
        <w:spacing w:before="240"/>
        <w:jc w:val="both"/>
        <w:rPr>
          <w:rFonts w:ascii="Calibri" w:hAnsi="Calibri" w:cs="Calibri"/>
          <w:sz w:val="24"/>
          <w:szCs w:val="24"/>
        </w:rPr>
      </w:pPr>
      <w:r w:rsidRPr="00671D5E">
        <w:rPr>
          <w:rFonts w:ascii="Calibri" w:hAnsi="Calibri" w:cs="Calibri"/>
          <w:sz w:val="24"/>
          <w:szCs w:val="24"/>
        </w:rPr>
        <w:t>Manufacturers certified according to MID (Measurement Instrument Directive) are preferred</w:t>
      </w:r>
    </w:p>
    <w:p w14:paraId="79069BF0" w14:textId="77777777" w:rsidR="00A970AB" w:rsidRPr="00671D5E" w:rsidRDefault="00A970AB" w:rsidP="00EE6664">
      <w:pPr>
        <w:autoSpaceDE w:val="0"/>
        <w:autoSpaceDN w:val="0"/>
        <w:adjustRightInd w:val="0"/>
        <w:spacing w:before="240"/>
        <w:ind w:firstLine="360"/>
        <w:jc w:val="both"/>
        <w:rPr>
          <w:rFonts w:ascii="Calibri" w:hAnsi="Calibri" w:cs="Calibri"/>
          <w:b/>
          <w:bCs/>
          <w:iCs/>
          <w:sz w:val="24"/>
          <w:szCs w:val="24"/>
        </w:rPr>
      </w:pPr>
      <w:r w:rsidRPr="00671D5E">
        <w:rPr>
          <w:rFonts w:ascii="Calibri" w:hAnsi="Calibri" w:cs="Calibri"/>
          <w:b/>
          <w:bCs/>
          <w:iCs/>
          <w:sz w:val="24"/>
          <w:szCs w:val="24"/>
        </w:rPr>
        <w:t>Approbation Certificates</w:t>
      </w:r>
    </w:p>
    <w:p w14:paraId="4330249B" w14:textId="77777777" w:rsidR="00A970AB" w:rsidRPr="00671D5E" w:rsidRDefault="00A970AB" w:rsidP="00634AAA">
      <w:pPr>
        <w:autoSpaceDE w:val="0"/>
        <w:autoSpaceDN w:val="0"/>
        <w:adjustRightInd w:val="0"/>
        <w:spacing w:before="240"/>
        <w:ind w:left="720"/>
        <w:jc w:val="both"/>
        <w:rPr>
          <w:rFonts w:ascii="Calibri" w:hAnsi="Calibri" w:cs="Calibri"/>
          <w:sz w:val="24"/>
          <w:szCs w:val="24"/>
        </w:rPr>
      </w:pPr>
      <w:r w:rsidRPr="00671D5E">
        <w:rPr>
          <w:rFonts w:ascii="Calibri" w:hAnsi="Calibri" w:cs="Calibri"/>
          <w:sz w:val="24"/>
          <w:szCs w:val="24"/>
        </w:rPr>
        <w:t>Copies of the relevant approbation Certificates and Approvals are to be provided by the Bidder.</w:t>
      </w:r>
    </w:p>
    <w:p w14:paraId="033342A2" w14:textId="77777777" w:rsidR="005D5BA5" w:rsidRPr="00671D5E" w:rsidRDefault="005D5BA5" w:rsidP="00622727">
      <w:pPr>
        <w:numPr>
          <w:ilvl w:val="0"/>
          <w:numId w:val="110"/>
        </w:numPr>
        <w:autoSpaceDE w:val="0"/>
        <w:autoSpaceDN w:val="0"/>
        <w:adjustRightInd w:val="0"/>
        <w:spacing w:before="240"/>
        <w:jc w:val="both"/>
        <w:rPr>
          <w:rFonts w:ascii="Calibri" w:hAnsi="Calibri" w:cs="Calibri"/>
          <w:b/>
          <w:bCs/>
          <w:iCs/>
          <w:sz w:val="24"/>
          <w:szCs w:val="24"/>
        </w:rPr>
      </w:pPr>
      <w:r w:rsidRPr="00671D5E">
        <w:rPr>
          <w:rFonts w:ascii="Calibri" w:hAnsi="Calibri" w:cs="Calibri"/>
          <w:b/>
          <w:bCs/>
          <w:iCs/>
          <w:sz w:val="24"/>
          <w:szCs w:val="24"/>
        </w:rPr>
        <w:t>Material and Workmanship</w:t>
      </w:r>
    </w:p>
    <w:p w14:paraId="6167A59B" w14:textId="77777777" w:rsidR="005D5BA5" w:rsidRPr="00671D5E" w:rsidRDefault="005D5BA5" w:rsidP="003A32C2">
      <w:pPr>
        <w:autoSpaceDE w:val="0"/>
        <w:autoSpaceDN w:val="0"/>
        <w:adjustRightInd w:val="0"/>
        <w:spacing w:before="240"/>
        <w:ind w:left="720"/>
        <w:jc w:val="both"/>
        <w:rPr>
          <w:rFonts w:ascii="Calibri" w:hAnsi="Calibri" w:cs="Calibri"/>
          <w:sz w:val="24"/>
          <w:szCs w:val="24"/>
        </w:rPr>
      </w:pPr>
      <w:r w:rsidRPr="00671D5E">
        <w:rPr>
          <w:rFonts w:ascii="Calibri" w:hAnsi="Calibri" w:cs="Calibri"/>
          <w:sz w:val="24"/>
          <w:szCs w:val="24"/>
        </w:rPr>
        <w:t>All materials used in the manufacture and assembly of meters shall be suitable for use in Uganda’s climatic conditions.</w:t>
      </w:r>
    </w:p>
    <w:p w14:paraId="58F089BB" w14:textId="77777777" w:rsidR="005D5BA5" w:rsidRPr="00671D5E" w:rsidRDefault="005D5BA5" w:rsidP="003A32C2">
      <w:pPr>
        <w:autoSpaceDE w:val="0"/>
        <w:autoSpaceDN w:val="0"/>
        <w:adjustRightInd w:val="0"/>
        <w:spacing w:before="240"/>
        <w:ind w:left="720"/>
        <w:jc w:val="both"/>
        <w:rPr>
          <w:rFonts w:ascii="Calibri" w:hAnsi="Calibri" w:cs="Calibri"/>
          <w:sz w:val="24"/>
          <w:szCs w:val="24"/>
        </w:rPr>
      </w:pPr>
      <w:r w:rsidRPr="00671D5E">
        <w:rPr>
          <w:rFonts w:ascii="Calibri" w:hAnsi="Calibri" w:cs="Calibri"/>
          <w:sz w:val="24"/>
          <w:szCs w:val="24"/>
        </w:rPr>
        <w:t>All parts of the meter shall be finished to ensure interchangeability, which is to be guaranteed. The materials for the parts of the meter shall be as follows:</w:t>
      </w:r>
    </w:p>
    <w:p w14:paraId="59232C8E" w14:textId="77777777" w:rsidR="005D5BA5" w:rsidRPr="00671D5E" w:rsidRDefault="005D5BA5" w:rsidP="001966EC">
      <w:pPr>
        <w:numPr>
          <w:ilvl w:val="0"/>
          <w:numId w:val="123"/>
        </w:numPr>
        <w:autoSpaceDE w:val="0"/>
        <w:autoSpaceDN w:val="0"/>
        <w:adjustRightInd w:val="0"/>
        <w:spacing w:before="240"/>
        <w:jc w:val="both"/>
        <w:rPr>
          <w:rFonts w:ascii="Calibri" w:hAnsi="Calibri" w:cs="Calibri"/>
          <w:b/>
          <w:bCs/>
          <w:iCs/>
          <w:sz w:val="24"/>
          <w:szCs w:val="24"/>
        </w:rPr>
      </w:pPr>
      <w:r w:rsidRPr="00671D5E">
        <w:rPr>
          <w:rFonts w:ascii="Calibri" w:hAnsi="Calibri" w:cs="Calibri"/>
          <w:b/>
          <w:bCs/>
          <w:iCs/>
          <w:sz w:val="24"/>
          <w:szCs w:val="24"/>
        </w:rPr>
        <w:t>Main Casings:</w:t>
      </w:r>
    </w:p>
    <w:p w14:paraId="749A0934" w14:textId="77777777" w:rsidR="00702EC3" w:rsidRPr="00671D5E" w:rsidRDefault="005D5BA5" w:rsidP="001966EC">
      <w:pPr>
        <w:autoSpaceDE w:val="0"/>
        <w:autoSpaceDN w:val="0"/>
        <w:adjustRightInd w:val="0"/>
        <w:spacing w:before="240"/>
        <w:ind w:left="720"/>
        <w:jc w:val="both"/>
        <w:rPr>
          <w:rFonts w:ascii="Calibri" w:hAnsi="Calibri" w:cs="Calibri"/>
          <w:sz w:val="24"/>
          <w:szCs w:val="24"/>
        </w:rPr>
      </w:pPr>
      <w:proofErr w:type="gramStart"/>
      <w:r w:rsidRPr="00671D5E">
        <w:rPr>
          <w:rFonts w:ascii="Calibri" w:hAnsi="Calibri" w:cs="Calibri"/>
          <w:sz w:val="24"/>
          <w:szCs w:val="24"/>
        </w:rPr>
        <w:t>The meter</w:t>
      </w:r>
      <w:proofErr w:type="gramEnd"/>
      <w:r w:rsidRPr="00671D5E">
        <w:rPr>
          <w:rFonts w:ascii="Calibri" w:hAnsi="Calibri" w:cs="Calibri"/>
          <w:sz w:val="24"/>
          <w:szCs w:val="24"/>
        </w:rPr>
        <w:t xml:space="preserve"> body/housing shall be made of brass or bronze. Materials that </w:t>
      </w:r>
      <w:proofErr w:type="gramStart"/>
      <w:r w:rsidRPr="00671D5E">
        <w:rPr>
          <w:rFonts w:ascii="Calibri" w:hAnsi="Calibri" w:cs="Calibri"/>
          <w:sz w:val="24"/>
          <w:szCs w:val="24"/>
        </w:rPr>
        <w:t>come in contact with</w:t>
      </w:r>
      <w:proofErr w:type="gramEnd"/>
      <w:r w:rsidRPr="00671D5E">
        <w:rPr>
          <w:rFonts w:ascii="Calibri" w:hAnsi="Calibri" w:cs="Calibri"/>
          <w:sz w:val="24"/>
          <w:szCs w:val="24"/>
        </w:rPr>
        <w:t xml:space="preserve"> the water supply shall withstand 2 ppm (parts per million) of chlorine residual in the water supply and shall be resistant to internal and external abrasion/corrosion and of adequate strength to resist damage due to shock and/or vibration. </w:t>
      </w:r>
    </w:p>
    <w:p w14:paraId="4F35E455" w14:textId="77777777" w:rsidR="005D5BA5" w:rsidRPr="00671D5E" w:rsidRDefault="005D5BA5" w:rsidP="001966EC">
      <w:pPr>
        <w:autoSpaceDE w:val="0"/>
        <w:autoSpaceDN w:val="0"/>
        <w:adjustRightInd w:val="0"/>
        <w:spacing w:before="240"/>
        <w:ind w:left="720"/>
        <w:jc w:val="both"/>
        <w:rPr>
          <w:rFonts w:ascii="Calibri" w:hAnsi="Calibri" w:cs="Calibri"/>
          <w:sz w:val="24"/>
          <w:szCs w:val="24"/>
        </w:rPr>
      </w:pPr>
      <w:r w:rsidRPr="00671D5E">
        <w:rPr>
          <w:rFonts w:ascii="Calibri" w:hAnsi="Calibri" w:cs="Calibri"/>
          <w:sz w:val="24"/>
          <w:szCs w:val="24"/>
        </w:rPr>
        <w:t xml:space="preserve">The meter </w:t>
      </w:r>
      <w:proofErr w:type="gramStart"/>
      <w:r w:rsidRPr="00671D5E">
        <w:rPr>
          <w:rFonts w:ascii="Calibri" w:hAnsi="Calibri" w:cs="Calibri"/>
          <w:sz w:val="24"/>
          <w:szCs w:val="24"/>
        </w:rPr>
        <w:t>has to</w:t>
      </w:r>
      <w:proofErr w:type="gramEnd"/>
      <w:r w:rsidRPr="00671D5E">
        <w:rPr>
          <w:rFonts w:ascii="Calibri" w:hAnsi="Calibri" w:cs="Calibri"/>
          <w:sz w:val="24"/>
          <w:szCs w:val="24"/>
        </w:rPr>
        <w:t xml:space="preserve"> have one arrow on both sides of the body indicating the flow direction. The technology must be such that no parts of the register are in contact with the water passing through the meter. The meter shall be of adequate length to avoid errors caused by clogging of strainers or </w:t>
      </w:r>
      <w:proofErr w:type="gramStart"/>
      <w:r w:rsidRPr="00671D5E">
        <w:rPr>
          <w:rFonts w:ascii="Calibri" w:hAnsi="Calibri" w:cs="Calibri"/>
          <w:sz w:val="24"/>
          <w:szCs w:val="24"/>
        </w:rPr>
        <w:t>gaskets</w:t>
      </w:r>
      <w:proofErr w:type="gramEnd"/>
      <w:r w:rsidRPr="00671D5E">
        <w:rPr>
          <w:rFonts w:ascii="Calibri" w:hAnsi="Calibri" w:cs="Calibri"/>
          <w:sz w:val="24"/>
          <w:szCs w:val="24"/>
        </w:rPr>
        <w:t xml:space="preserve"> </w:t>
      </w:r>
      <w:proofErr w:type="gramStart"/>
      <w:r w:rsidRPr="00671D5E">
        <w:rPr>
          <w:rFonts w:ascii="Calibri" w:hAnsi="Calibri" w:cs="Calibri"/>
          <w:sz w:val="24"/>
          <w:szCs w:val="24"/>
        </w:rPr>
        <w:t>fitted</w:t>
      </w:r>
      <w:proofErr w:type="gramEnd"/>
      <w:r w:rsidRPr="00671D5E">
        <w:rPr>
          <w:rFonts w:ascii="Calibri" w:hAnsi="Calibri" w:cs="Calibri"/>
          <w:sz w:val="24"/>
          <w:szCs w:val="24"/>
        </w:rPr>
        <w:t xml:space="preserve"> too tight.</w:t>
      </w:r>
    </w:p>
    <w:p w14:paraId="5C94366A" w14:textId="77777777" w:rsidR="005D5BA5" w:rsidRPr="00671D5E" w:rsidRDefault="005D5BA5" w:rsidP="00702EC3">
      <w:pPr>
        <w:autoSpaceDE w:val="0"/>
        <w:autoSpaceDN w:val="0"/>
        <w:adjustRightInd w:val="0"/>
        <w:spacing w:before="240"/>
        <w:ind w:left="720"/>
        <w:jc w:val="both"/>
        <w:rPr>
          <w:rFonts w:ascii="Calibri" w:hAnsi="Calibri" w:cs="Calibri"/>
          <w:sz w:val="24"/>
          <w:szCs w:val="24"/>
        </w:rPr>
      </w:pPr>
      <w:r w:rsidRPr="00671D5E">
        <w:rPr>
          <w:rFonts w:ascii="Calibri" w:hAnsi="Calibri" w:cs="Calibri"/>
          <w:sz w:val="24"/>
          <w:szCs w:val="24"/>
        </w:rPr>
        <w:t xml:space="preserve">The meter body/casing shall be resistant to severe conditions while in service. The water meter and accessories shall be manufactured from materials of adequate strength and durability. The </w:t>
      </w:r>
      <w:proofErr w:type="gramStart"/>
      <w:r w:rsidRPr="00671D5E">
        <w:rPr>
          <w:rFonts w:ascii="Calibri" w:hAnsi="Calibri" w:cs="Calibri"/>
          <w:sz w:val="24"/>
          <w:szCs w:val="24"/>
        </w:rPr>
        <w:t>materials, which</w:t>
      </w:r>
      <w:proofErr w:type="gramEnd"/>
      <w:r w:rsidRPr="00671D5E">
        <w:rPr>
          <w:rFonts w:ascii="Calibri" w:hAnsi="Calibri" w:cs="Calibri"/>
          <w:sz w:val="24"/>
          <w:szCs w:val="24"/>
        </w:rPr>
        <w:t xml:space="preserve"> </w:t>
      </w:r>
      <w:proofErr w:type="gramStart"/>
      <w:r w:rsidRPr="00671D5E">
        <w:rPr>
          <w:rFonts w:ascii="Calibri" w:hAnsi="Calibri" w:cs="Calibri"/>
          <w:sz w:val="24"/>
          <w:szCs w:val="24"/>
        </w:rPr>
        <w:t>come in contact with</w:t>
      </w:r>
      <w:proofErr w:type="gramEnd"/>
      <w:r w:rsidRPr="00671D5E">
        <w:rPr>
          <w:rFonts w:ascii="Calibri" w:hAnsi="Calibri" w:cs="Calibri"/>
          <w:sz w:val="24"/>
          <w:szCs w:val="24"/>
        </w:rPr>
        <w:t xml:space="preserve"> the potable </w:t>
      </w:r>
      <w:proofErr w:type="gramStart"/>
      <w:r w:rsidRPr="00671D5E">
        <w:rPr>
          <w:rFonts w:ascii="Calibri" w:hAnsi="Calibri" w:cs="Calibri"/>
          <w:sz w:val="24"/>
          <w:szCs w:val="24"/>
        </w:rPr>
        <w:t>water,</w:t>
      </w:r>
      <w:proofErr w:type="gramEnd"/>
      <w:r w:rsidRPr="00671D5E">
        <w:rPr>
          <w:rFonts w:ascii="Calibri" w:hAnsi="Calibri" w:cs="Calibri"/>
          <w:sz w:val="24"/>
          <w:szCs w:val="24"/>
        </w:rPr>
        <w:t xml:space="preserve"> shall not create a toxic hazard, shall not support microbial growth, and shall not give rise to unpleasant taste or discoloration in the water supply.</w:t>
      </w:r>
    </w:p>
    <w:p w14:paraId="4C3D23AB" w14:textId="77777777" w:rsidR="005D5BA5" w:rsidRPr="00671D5E" w:rsidRDefault="005D5BA5" w:rsidP="00702EC3">
      <w:pPr>
        <w:numPr>
          <w:ilvl w:val="0"/>
          <w:numId w:val="123"/>
        </w:numPr>
        <w:autoSpaceDE w:val="0"/>
        <w:autoSpaceDN w:val="0"/>
        <w:adjustRightInd w:val="0"/>
        <w:spacing w:before="240"/>
        <w:jc w:val="both"/>
        <w:rPr>
          <w:rFonts w:ascii="Calibri" w:hAnsi="Calibri" w:cs="Calibri"/>
          <w:b/>
          <w:bCs/>
          <w:iCs/>
          <w:sz w:val="24"/>
          <w:szCs w:val="24"/>
        </w:rPr>
      </w:pPr>
      <w:r w:rsidRPr="00671D5E">
        <w:rPr>
          <w:rFonts w:ascii="Calibri" w:hAnsi="Calibri" w:cs="Calibri"/>
          <w:b/>
          <w:bCs/>
          <w:iCs/>
          <w:sz w:val="24"/>
          <w:szCs w:val="24"/>
        </w:rPr>
        <w:t>Internal Strainers:</w:t>
      </w:r>
    </w:p>
    <w:p w14:paraId="22CFECB0" w14:textId="77777777" w:rsidR="005D5BA5" w:rsidRPr="00671D5E" w:rsidRDefault="005D5BA5" w:rsidP="00702EC3">
      <w:pPr>
        <w:autoSpaceDE w:val="0"/>
        <w:autoSpaceDN w:val="0"/>
        <w:adjustRightInd w:val="0"/>
        <w:spacing w:before="240"/>
        <w:ind w:left="720"/>
        <w:jc w:val="both"/>
        <w:rPr>
          <w:rFonts w:ascii="Calibri" w:hAnsi="Calibri" w:cs="Calibri"/>
          <w:sz w:val="24"/>
          <w:szCs w:val="24"/>
        </w:rPr>
      </w:pPr>
      <w:r w:rsidRPr="00671D5E">
        <w:rPr>
          <w:rFonts w:ascii="Calibri" w:hAnsi="Calibri" w:cs="Calibri"/>
          <w:sz w:val="24"/>
          <w:szCs w:val="24"/>
        </w:rPr>
        <w:t>The meter shall be supplied with a cleanable tubular remover integral strainer in the inlet of the water meter with at least 12 holes/cm2.</w:t>
      </w:r>
    </w:p>
    <w:p w14:paraId="4DD74EBC" w14:textId="77777777" w:rsidR="005D5BA5" w:rsidRPr="00671D5E" w:rsidRDefault="005D5BA5" w:rsidP="00702EC3">
      <w:pPr>
        <w:numPr>
          <w:ilvl w:val="0"/>
          <w:numId w:val="123"/>
        </w:numPr>
        <w:autoSpaceDE w:val="0"/>
        <w:autoSpaceDN w:val="0"/>
        <w:adjustRightInd w:val="0"/>
        <w:spacing w:before="240"/>
        <w:jc w:val="both"/>
        <w:rPr>
          <w:rFonts w:ascii="Calibri" w:hAnsi="Calibri" w:cs="Calibri"/>
          <w:b/>
          <w:bCs/>
          <w:iCs/>
          <w:sz w:val="24"/>
          <w:szCs w:val="24"/>
        </w:rPr>
      </w:pPr>
      <w:r w:rsidRPr="00671D5E">
        <w:rPr>
          <w:rFonts w:ascii="Calibri" w:hAnsi="Calibri" w:cs="Calibri"/>
          <w:b/>
          <w:bCs/>
          <w:iCs/>
          <w:sz w:val="24"/>
          <w:szCs w:val="24"/>
        </w:rPr>
        <w:t>Connections:</w:t>
      </w:r>
    </w:p>
    <w:p w14:paraId="11A53417" w14:textId="77777777" w:rsidR="005D5BA5" w:rsidRPr="00671D5E" w:rsidRDefault="005D5BA5" w:rsidP="00702EC3">
      <w:pPr>
        <w:autoSpaceDE w:val="0"/>
        <w:autoSpaceDN w:val="0"/>
        <w:adjustRightInd w:val="0"/>
        <w:spacing w:before="240"/>
        <w:ind w:left="720"/>
        <w:jc w:val="both"/>
        <w:rPr>
          <w:rFonts w:ascii="Calibri" w:hAnsi="Calibri" w:cs="Calibri"/>
          <w:sz w:val="24"/>
          <w:szCs w:val="24"/>
        </w:rPr>
      </w:pPr>
      <w:r w:rsidRPr="00671D5E">
        <w:rPr>
          <w:rFonts w:ascii="Calibri" w:hAnsi="Calibri" w:cs="Calibri"/>
          <w:sz w:val="24"/>
          <w:szCs w:val="24"/>
        </w:rPr>
        <w:t xml:space="preserve">The meter shall be supplied </w:t>
      </w:r>
      <w:proofErr w:type="gramStart"/>
      <w:r w:rsidRPr="00671D5E">
        <w:rPr>
          <w:rFonts w:ascii="Calibri" w:hAnsi="Calibri" w:cs="Calibri"/>
          <w:sz w:val="24"/>
          <w:szCs w:val="24"/>
        </w:rPr>
        <w:t>complete</w:t>
      </w:r>
      <w:proofErr w:type="gramEnd"/>
      <w:r w:rsidRPr="00671D5E">
        <w:rPr>
          <w:rFonts w:ascii="Calibri" w:hAnsi="Calibri" w:cs="Calibri"/>
          <w:sz w:val="24"/>
          <w:szCs w:val="24"/>
        </w:rPr>
        <w:t xml:space="preserve"> with a set of connectors that are made of copper alloy or equivalent material resistant to corrosion or rust and to damage due to shock or vibration. The connectors shall be threaded to 3/4 – 1/2 BSP male, comprising cap nuts, linings and </w:t>
      </w:r>
      <w:proofErr w:type="spellStart"/>
      <w:r w:rsidRPr="00671D5E">
        <w:rPr>
          <w:rFonts w:ascii="Calibri" w:hAnsi="Calibri" w:cs="Calibri"/>
          <w:sz w:val="24"/>
          <w:szCs w:val="24"/>
        </w:rPr>
        <w:t>fibre</w:t>
      </w:r>
      <w:proofErr w:type="spellEnd"/>
      <w:r w:rsidRPr="00671D5E">
        <w:rPr>
          <w:rFonts w:ascii="Calibri" w:hAnsi="Calibri" w:cs="Calibri"/>
          <w:sz w:val="24"/>
          <w:szCs w:val="24"/>
        </w:rPr>
        <w:t xml:space="preserve"> sealing washers. The meter linings shall have adequate provisions to safeguard against tampering.</w:t>
      </w:r>
    </w:p>
    <w:p w14:paraId="0D1BB639" w14:textId="77777777" w:rsidR="005D5BA5" w:rsidRPr="00671D5E" w:rsidRDefault="005D5BA5" w:rsidP="00590042">
      <w:pPr>
        <w:numPr>
          <w:ilvl w:val="0"/>
          <w:numId w:val="123"/>
        </w:numPr>
        <w:autoSpaceDE w:val="0"/>
        <w:autoSpaceDN w:val="0"/>
        <w:adjustRightInd w:val="0"/>
        <w:spacing w:before="240"/>
        <w:jc w:val="both"/>
        <w:rPr>
          <w:rFonts w:ascii="Calibri" w:hAnsi="Calibri" w:cs="Calibri"/>
          <w:b/>
          <w:bCs/>
          <w:iCs/>
          <w:sz w:val="24"/>
          <w:szCs w:val="24"/>
        </w:rPr>
      </w:pPr>
      <w:r w:rsidRPr="00671D5E">
        <w:rPr>
          <w:rFonts w:ascii="Calibri" w:hAnsi="Calibri" w:cs="Calibri"/>
          <w:b/>
          <w:bCs/>
          <w:iCs/>
          <w:sz w:val="24"/>
          <w:szCs w:val="24"/>
        </w:rPr>
        <w:t>Return Flow Restrictor:</w:t>
      </w:r>
    </w:p>
    <w:p w14:paraId="7F519D6D" w14:textId="77777777" w:rsidR="005D5BA5" w:rsidRPr="00671D5E" w:rsidRDefault="005D5BA5" w:rsidP="002713EF">
      <w:pPr>
        <w:autoSpaceDE w:val="0"/>
        <w:autoSpaceDN w:val="0"/>
        <w:adjustRightInd w:val="0"/>
        <w:spacing w:before="240"/>
        <w:ind w:left="720"/>
        <w:jc w:val="both"/>
        <w:rPr>
          <w:rFonts w:ascii="Calibri" w:hAnsi="Calibri" w:cs="Calibri"/>
          <w:sz w:val="24"/>
          <w:szCs w:val="24"/>
        </w:rPr>
      </w:pPr>
      <w:r w:rsidRPr="00671D5E">
        <w:rPr>
          <w:rFonts w:ascii="Calibri" w:hAnsi="Calibri" w:cs="Calibri"/>
          <w:sz w:val="24"/>
          <w:szCs w:val="24"/>
        </w:rPr>
        <w:t xml:space="preserve">The meter shall be supplied complete with a </w:t>
      </w:r>
      <w:proofErr w:type="gramStart"/>
      <w:r w:rsidRPr="00671D5E">
        <w:rPr>
          <w:rFonts w:ascii="Calibri" w:hAnsi="Calibri" w:cs="Calibri"/>
          <w:sz w:val="24"/>
          <w:szCs w:val="24"/>
        </w:rPr>
        <w:t>device of return</w:t>
      </w:r>
      <w:proofErr w:type="gramEnd"/>
      <w:r w:rsidRPr="00671D5E">
        <w:rPr>
          <w:rFonts w:ascii="Calibri" w:hAnsi="Calibri" w:cs="Calibri"/>
          <w:sz w:val="24"/>
          <w:szCs w:val="24"/>
        </w:rPr>
        <w:t xml:space="preserve"> flow restrictor (Non return flow Valve) to avoid reversing the flow.</w:t>
      </w:r>
    </w:p>
    <w:p w14:paraId="6C2C0DED" w14:textId="77777777" w:rsidR="005D5BA5" w:rsidRPr="00671D5E" w:rsidRDefault="005D5BA5" w:rsidP="00590042">
      <w:pPr>
        <w:numPr>
          <w:ilvl w:val="0"/>
          <w:numId w:val="123"/>
        </w:numPr>
        <w:autoSpaceDE w:val="0"/>
        <w:autoSpaceDN w:val="0"/>
        <w:adjustRightInd w:val="0"/>
        <w:spacing w:before="240"/>
        <w:jc w:val="both"/>
        <w:rPr>
          <w:rFonts w:ascii="Calibri" w:hAnsi="Calibri" w:cs="Calibri"/>
          <w:b/>
          <w:bCs/>
          <w:iCs/>
          <w:sz w:val="24"/>
          <w:szCs w:val="24"/>
        </w:rPr>
      </w:pPr>
      <w:r w:rsidRPr="00671D5E">
        <w:rPr>
          <w:rFonts w:ascii="Calibri" w:hAnsi="Calibri" w:cs="Calibri"/>
          <w:b/>
          <w:bCs/>
          <w:iCs/>
          <w:sz w:val="24"/>
          <w:szCs w:val="24"/>
        </w:rPr>
        <w:t>Assembly:</w:t>
      </w:r>
    </w:p>
    <w:p w14:paraId="1AF3BE20" w14:textId="77777777" w:rsidR="005D5BA5" w:rsidRPr="00671D5E" w:rsidRDefault="005D5BA5" w:rsidP="002713EF">
      <w:pPr>
        <w:autoSpaceDE w:val="0"/>
        <w:autoSpaceDN w:val="0"/>
        <w:adjustRightInd w:val="0"/>
        <w:spacing w:before="240"/>
        <w:ind w:left="720"/>
        <w:jc w:val="both"/>
        <w:rPr>
          <w:rFonts w:ascii="Calibri" w:hAnsi="Calibri" w:cs="Calibri"/>
          <w:sz w:val="24"/>
          <w:szCs w:val="24"/>
        </w:rPr>
      </w:pPr>
      <w:r w:rsidRPr="00671D5E">
        <w:rPr>
          <w:rFonts w:ascii="Calibri" w:hAnsi="Calibri" w:cs="Calibri"/>
          <w:sz w:val="24"/>
          <w:szCs w:val="24"/>
        </w:rPr>
        <w:t xml:space="preserve">Meter shall be designed with an opening provision being made for maintenance purposes, while catering for tamper resistance. The supplier shall outline his proposal to achieve this. Any required special tools required to dismantle and </w:t>
      </w:r>
      <w:proofErr w:type="gramStart"/>
      <w:r w:rsidRPr="00671D5E">
        <w:rPr>
          <w:rFonts w:ascii="Calibri" w:hAnsi="Calibri" w:cs="Calibri"/>
          <w:sz w:val="24"/>
          <w:szCs w:val="24"/>
        </w:rPr>
        <w:t>re-assemble</w:t>
      </w:r>
      <w:proofErr w:type="gramEnd"/>
      <w:r w:rsidRPr="00671D5E">
        <w:rPr>
          <w:rFonts w:ascii="Calibri" w:hAnsi="Calibri" w:cs="Calibri"/>
          <w:sz w:val="24"/>
          <w:szCs w:val="24"/>
        </w:rPr>
        <w:t xml:space="preserve"> the meter shall be provided.</w:t>
      </w:r>
    </w:p>
    <w:p w14:paraId="6883E2C7" w14:textId="77777777" w:rsidR="005D5BA5" w:rsidRPr="00671D5E" w:rsidRDefault="005D5BA5" w:rsidP="00622727">
      <w:pPr>
        <w:numPr>
          <w:ilvl w:val="0"/>
          <w:numId w:val="110"/>
        </w:numPr>
        <w:autoSpaceDE w:val="0"/>
        <w:autoSpaceDN w:val="0"/>
        <w:adjustRightInd w:val="0"/>
        <w:spacing w:before="240"/>
        <w:jc w:val="both"/>
        <w:rPr>
          <w:rFonts w:ascii="Calibri" w:hAnsi="Calibri" w:cs="Calibri"/>
          <w:b/>
          <w:bCs/>
          <w:iCs/>
          <w:sz w:val="24"/>
          <w:szCs w:val="24"/>
        </w:rPr>
      </w:pPr>
      <w:r w:rsidRPr="00671D5E">
        <w:rPr>
          <w:rFonts w:ascii="Calibri" w:hAnsi="Calibri" w:cs="Calibri"/>
          <w:b/>
          <w:bCs/>
          <w:iCs/>
          <w:sz w:val="24"/>
          <w:szCs w:val="24"/>
        </w:rPr>
        <w:t>Marking</w:t>
      </w:r>
    </w:p>
    <w:p w14:paraId="580878FD" w14:textId="77777777" w:rsidR="005D5BA5" w:rsidRPr="00671D5E" w:rsidRDefault="005D5BA5" w:rsidP="002713EF">
      <w:pPr>
        <w:autoSpaceDE w:val="0"/>
        <w:autoSpaceDN w:val="0"/>
        <w:adjustRightInd w:val="0"/>
        <w:spacing w:before="240"/>
        <w:ind w:left="720"/>
        <w:jc w:val="both"/>
        <w:rPr>
          <w:rFonts w:ascii="Calibri" w:hAnsi="Calibri" w:cs="Calibri"/>
          <w:sz w:val="24"/>
          <w:szCs w:val="24"/>
        </w:rPr>
      </w:pPr>
      <w:r w:rsidRPr="00671D5E">
        <w:rPr>
          <w:rFonts w:ascii="Calibri" w:hAnsi="Calibri" w:cs="Calibri"/>
          <w:sz w:val="24"/>
          <w:szCs w:val="24"/>
        </w:rPr>
        <w:t>Each meter shall be permanently marked on the casing or the indicating device dial with the following information:</w:t>
      </w:r>
    </w:p>
    <w:p w14:paraId="389D0A32" w14:textId="77777777" w:rsidR="005D5BA5" w:rsidRPr="00671D5E" w:rsidRDefault="005D5BA5" w:rsidP="00622727">
      <w:pPr>
        <w:numPr>
          <w:ilvl w:val="0"/>
          <w:numId w:val="114"/>
        </w:numPr>
        <w:autoSpaceDE w:val="0"/>
        <w:autoSpaceDN w:val="0"/>
        <w:adjustRightInd w:val="0"/>
        <w:jc w:val="both"/>
        <w:rPr>
          <w:rFonts w:ascii="Calibri" w:hAnsi="Calibri" w:cs="Calibri"/>
          <w:sz w:val="24"/>
          <w:szCs w:val="24"/>
        </w:rPr>
      </w:pPr>
      <w:r w:rsidRPr="00671D5E">
        <w:rPr>
          <w:rFonts w:ascii="Calibri" w:hAnsi="Calibri" w:cs="Calibri"/>
          <w:sz w:val="24"/>
          <w:szCs w:val="24"/>
        </w:rPr>
        <w:t>The nominal size of the meter</w:t>
      </w:r>
    </w:p>
    <w:p w14:paraId="751EE403" w14:textId="77777777" w:rsidR="005D5BA5" w:rsidRPr="00671D5E" w:rsidRDefault="005D5BA5" w:rsidP="00622727">
      <w:pPr>
        <w:numPr>
          <w:ilvl w:val="0"/>
          <w:numId w:val="114"/>
        </w:numPr>
        <w:autoSpaceDE w:val="0"/>
        <w:autoSpaceDN w:val="0"/>
        <w:adjustRightInd w:val="0"/>
        <w:jc w:val="both"/>
        <w:rPr>
          <w:rFonts w:ascii="Calibri" w:hAnsi="Calibri" w:cs="Calibri"/>
          <w:sz w:val="24"/>
          <w:szCs w:val="24"/>
        </w:rPr>
      </w:pPr>
      <w:r w:rsidRPr="00671D5E">
        <w:rPr>
          <w:rFonts w:ascii="Calibri" w:hAnsi="Calibri" w:cs="Calibri"/>
          <w:sz w:val="24"/>
          <w:szCs w:val="24"/>
        </w:rPr>
        <w:t>Direction (arrow) of flow of water on both sides of the meter</w:t>
      </w:r>
    </w:p>
    <w:p w14:paraId="5BDDEC54" w14:textId="77777777" w:rsidR="005D5BA5" w:rsidRPr="00671D5E" w:rsidRDefault="005D5BA5" w:rsidP="00622727">
      <w:pPr>
        <w:numPr>
          <w:ilvl w:val="0"/>
          <w:numId w:val="114"/>
        </w:numPr>
        <w:autoSpaceDE w:val="0"/>
        <w:autoSpaceDN w:val="0"/>
        <w:adjustRightInd w:val="0"/>
        <w:jc w:val="both"/>
        <w:rPr>
          <w:rFonts w:ascii="Calibri" w:hAnsi="Calibri" w:cs="Calibri"/>
          <w:sz w:val="24"/>
          <w:szCs w:val="24"/>
        </w:rPr>
      </w:pPr>
      <w:r w:rsidRPr="00671D5E">
        <w:rPr>
          <w:rFonts w:ascii="Calibri" w:hAnsi="Calibri" w:cs="Calibri"/>
          <w:sz w:val="24"/>
          <w:szCs w:val="24"/>
        </w:rPr>
        <w:t>Normal flow rate (Qn)</w:t>
      </w:r>
    </w:p>
    <w:p w14:paraId="64416047" w14:textId="77777777" w:rsidR="005D5BA5" w:rsidRPr="00671D5E" w:rsidRDefault="005D5BA5" w:rsidP="00622727">
      <w:pPr>
        <w:numPr>
          <w:ilvl w:val="0"/>
          <w:numId w:val="114"/>
        </w:numPr>
        <w:autoSpaceDE w:val="0"/>
        <w:autoSpaceDN w:val="0"/>
        <w:adjustRightInd w:val="0"/>
        <w:jc w:val="both"/>
        <w:rPr>
          <w:rFonts w:ascii="Calibri" w:hAnsi="Calibri" w:cs="Calibri"/>
          <w:sz w:val="24"/>
          <w:szCs w:val="24"/>
        </w:rPr>
      </w:pPr>
      <w:r w:rsidRPr="00671D5E">
        <w:rPr>
          <w:rFonts w:ascii="Calibri" w:hAnsi="Calibri" w:cs="Calibri"/>
          <w:sz w:val="24"/>
          <w:szCs w:val="24"/>
        </w:rPr>
        <w:t>A Serial number – The serial number of the meter must begin with MWE followed by the 2 last digits of the year of production and the serial number. e.g. MWE 09-123456</w:t>
      </w:r>
    </w:p>
    <w:p w14:paraId="2DB2C34C" w14:textId="77777777" w:rsidR="005D5BA5" w:rsidRPr="00671D5E" w:rsidRDefault="005D5BA5" w:rsidP="00622727">
      <w:pPr>
        <w:numPr>
          <w:ilvl w:val="0"/>
          <w:numId w:val="114"/>
        </w:numPr>
        <w:autoSpaceDE w:val="0"/>
        <w:autoSpaceDN w:val="0"/>
        <w:adjustRightInd w:val="0"/>
        <w:jc w:val="both"/>
        <w:rPr>
          <w:rFonts w:ascii="Calibri" w:hAnsi="Calibri" w:cs="Calibri"/>
          <w:sz w:val="24"/>
          <w:szCs w:val="24"/>
        </w:rPr>
      </w:pPr>
      <w:r w:rsidRPr="00671D5E">
        <w:rPr>
          <w:rFonts w:ascii="Calibri" w:hAnsi="Calibri" w:cs="Calibri"/>
          <w:sz w:val="24"/>
          <w:szCs w:val="24"/>
        </w:rPr>
        <w:t>Manufacturer's name and commercial model name</w:t>
      </w:r>
    </w:p>
    <w:p w14:paraId="1A8C5AEC" w14:textId="77777777" w:rsidR="005D5BA5" w:rsidRPr="00671D5E" w:rsidRDefault="005D5BA5" w:rsidP="00622727">
      <w:pPr>
        <w:numPr>
          <w:ilvl w:val="0"/>
          <w:numId w:val="114"/>
        </w:numPr>
        <w:autoSpaceDE w:val="0"/>
        <w:autoSpaceDN w:val="0"/>
        <w:adjustRightInd w:val="0"/>
        <w:jc w:val="both"/>
        <w:rPr>
          <w:rFonts w:ascii="Calibri" w:hAnsi="Calibri" w:cs="Calibri"/>
          <w:sz w:val="24"/>
          <w:szCs w:val="24"/>
        </w:rPr>
      </w:pPr>
      <w:r w:rsidRPr="00671D5E">
        <w:rPr>
          <w:rFonts w:ascii="Calibri" w:hAnsi="Calibri" w:cs="Calibri"/>
          <w:sz w:val="24"/>
          <w:szCs w:val="24"/>
        </w:rPr>
        <w:t>Country of origin</w:t>
      </w:r>
    </w:p>
    <w:p w14:paraId="1A5C78FA" w14:textId="77777777" w:rsidR="005D5BA5" w:rsidRPr="00671D5E" w:rsidRDefault="005D5BA5" w:rsidP="00622727">
      <w:pPr>
        <w:numPr>
          <w:ilvl w:val="0"/>
          <w:numId w:val="114"/>
        </w:numPr>
        <w:autoSpaceDE w:val="0"/>
        <w:autoSpaceDN w:val="0"/>
        <w:adjustRightInd w:val="0"/>
        <w:jc w:val="both"/>
        <w:rPr>
          <w:rFonts w:ascii="Calibri" w:hAnsi="Calibri" w:cs="Calibri"/>
          <w:sz w:val="24"/>
          <w:szCs w:val="24"/>
        </w:rPr>
      </w:pPr>
      <w:r w:rsidRPr="00671D5E">
        <w:rPr>
          <w:rFonts w:ascii="Calibri" w:hAnsi="Calibri" w:cs="Calibri"/>
          <w:sz w:val="24"/>
          <w:szCs w:val="24"/>
        </w:rPr>
        <w:t>“MWE” (Ministry of Water and Environment) Logo as it appears on the front page of this tender document to be put in the meter reading chamber for easy identification</w:t>
      </w:r>
    </w:p>
    <w:p w14:paraId="0BFA3102" w14:textId="77777777" w:rsidR="005D5BA5" w:rsidRPr="00671D5E" w:rsidRDefault="005D5BA5" w:rsidP="00622727">
      <w:pPr>
        <w:numPr>
          <w:ilvl w:val="0"/>
          <w:numId w:val="114"/>
        </w:numPr>
        <w:autoSpaceDE w:val="0"/>
        <w:autoSpaceDN w:val="0"/>
        <w:adjustRightInd w:val="0"/>
        <w:jc w:val="both"/>
        <w:rPr>
          <w:rFonts w:ascii="Calibri" w:hAnsi="Calibri" w:cs="Calibri"/>
          <w:sz w:val="24"/>
          <w:szCs w:val="24"/>
        </w:rPr>
      </w:pPr>
      <w:r w:rsidRPr="00671D5E">
        <w:rPr>
          <w:rFonts w:ascii="Calibri" w:hAnsi="Calibri" w:cs="Calibri"/>
          <w:sz w:val="24"/>
          <w:szCs w:val="24"/>
        </w:rPr>
        <w:t>Metrological class</w:t>
      </w:r>
    </w:p>
    <w:p w14:paraId="497AD473" w14:textId="77777777" w:rsidR="005D5BA5" w:rsidRPr="00671D5E" w:rsidRDefault="005D5BA5" w:rsidP="00622727">
      <w:pPr>
        <w:numPr>
          <w:ilvl w:val="0"/>
          <w:numId w:val="114"/>
        </w:numPr>
        <w:autoSpaceDE w:val="0"/>
        <w:autoSpaceDN w:val="0"/>
        <w:adjustRightInd w:val="0"/>
        <w:jc w:val="both"/>
        <w:rPr>
          <w:rFonts w:ascii="Calibri" w:hAnsi="Calibri" w:cs="Calibri"/>
          <w:sz w:val="24"/>
          <w:szCs w:val="24"/>
        </w:rPr>
      </w:pPr>
      <w:r w:rsidRPr="00671D5E">
        <w:rPr>
          <w:rFonts w:ascii="Calibri" w:hAnsi="Calibri" w:cs="Calibri"/>
          <w:sz w:val="24"/>
          <w:szCs w:val="24"/>
        </w:rPr>
        <w:t xml:space="preserve">The </w:t>
      </w:r>
      <w:proofErr w:type="gramStart"/>
      <w:r w:rsidRPr="00671D5E">
        <w:rPr>
          <w:rFonts w:ascii="Calibri" w:hAnsi="Calibri" w:cs="Calibri"/>
          <w:sz w:val="24"/>
          <w:szCs w:val="24"/>
        </w:rPr>
        <w:t>nominal working</w:t>
      </w:r>
      <w:proofErr w:type="gramEnd"/>
      <w:r w:rsidRPr="00671D5E">
        <w:rPr>
          <w:rFonts w:ascii="Calibri" w:hAnsi="Calibri" w:cs="Calibri"/>
          <w:sz w:val="24"/>
          <w:szCs w:val="24"/>
        </w:rPr>
        <w:t xml:space="preserve"> pressure (PN) in bars</w:t>
      </w:r>
    </w:p>
    <w:p w14:paraId="34F9EE57" w14:textId="77777777" w:rsidR="005D5BA5" w:rsidRPr="00671D5E" w:rsidRDefault="005D5BA5" w:rsidP="00622727">
      <w:pPr>
        <w:numPr>
          <w:ilvl w:val="0"/>
          <w:numId w:val="114"/>
        </w:numPr>
        <w:autoSpaceDE w:val="0"/>
        <w:autoSpaceDN w:val="0"/>
        <w:adjustRightInd w:val="0"/>
        <w:jc w:val="both"/>
        <w:rPr>
          <w:rFonts w:ascii="Calibri" w:hAnsi="Calibri" w:cs="Calibri"/>
          <w:sz w:val="24"/>
          <w:szCs w:val="24"/>
        </w:rPr>
      </w:pPr>
      <w:r w:rsidRPr="00671D5E">
        <w:rPr>
          <w:rFonts w:ascii="Calibri" w:hAnsi="Calibri" w:cs="Calibri"/>
          <w:sz w:val="24"/>
          <w:szCs w:val="24"/>
        </w:rPr>
        <w:t>The volume unit of the index (m3)</w:t>
      </w:r>
    </w:p>
    <w:p w14:paraId="47005831" w14:textId="77777777" w:rsidR="005D5BA5" w:rsidRPr="00671D5E" w:rsidRDefault="005D5BA5" w:rsidP="00622727">
      <w:pPr>
        <w:numPr>
          <w:ilvl w:val="0"/>
          <w:numId w:val="114"/>
        </w:numPr>
        <w:autoSpaceDE w:val="0"/>
        <w:autoSpaceDN w:val="0"/>
        <w:adjustRightInd w:val="0"/>
        <w:jc w:val="both"/>
        <w:rPr>
          <w:rFonts w:ascii="Calibri" w:hAnsi="Calibri" w:cs="Calibri"/>
          <w:sz w:val="24"/>
          <w:szCs w:val="24"/>
        </w:rPr>
      </w:pPr>
      <w:r w:rsidRPr="00671D5E">
        <w:rPr>
          <w:rFonts w:ascii="Calibri" w:hAnsi="Calibri" w:cs="Calibri"/>
          <w:sz w:val="24"/>
          <w:szCs w:val="24"/>
        </w:rPr>
        <w:t>European Union approval number or its equivalent</w:t>
      </w:r>
    </w:p>
    <w:p w14:paraId="20FC6273" w14:textId="77777777" w:rsidR="005D5BA5" w:rsidRPr="00671D5E" w:rsidRDefault="005D5BA5" w:rsidP="00622727">
      <w:pPr>
        <w:numPr>
          <w:ilvl w:val="0"/>
          <w:numId w:val="114"/>
        </w:numPr>
        <w:autoSpaceDE w:val="0"/>
        <w:autoSpaceDN w:val="0"/>
        <w:adjustRightInd w:val="0"/>
        <w:jc w:val="both"/>
        <w:rPr>
          <w:rFonts w:ascii="Calibri" w:hAnsi="Calibri" w:cs="Calibri"/>
          <w:sz w:val="24"/>
          <w:szCs w:val="24"/>
        </w:rPr>
      </w:pPr>
      <w:r w:rsidRPr="00671D5E">
        <w:rPr>
          <w:rFonts w:ascii="Calibri" w:hAnsi="Calibri" w:cs="Calibri"/>
          <w:sz w:val="24"/>
          <w:szCs w:val="24"/>
        </w:rPr>
        <w:t>All meters shall be sealed with approved type of seals and seals wires. The seals</w:t>
      </w:r>
      <w:r w:rsidR="006C714B" w:rsidRPr="00671D5E">
        <w:rPr>
          <w:rFonts w:ascii="Calibri" w:hAnsi="Calibri" w:cs="Calibri"/>
          <w:sz w:val="24"/>
          <w:szCs w:val="24"/>
        </w:rPr>
        <w:t xml:space="preserve"> </w:t>
      </w:r>
      <w:r w:rsidRPr="00671D5E">
        <w:rPr>
          <w:rFonts w:ascii="Calibri" w:hAnsi="Calibri" w:cs="Calibri"/>
          <w:sz w:val="24"/>
          <w:szCs w:val="24"/>
        </w:rPr>
        <w:t xml:space="preserve">and seal wires shall be provided by the supplier. </w:t>
      </w:r>
      <w:proofErr w:type="gramStart"/>
      <w:r w:rsidRPr="00671D5E">
        <w:rPr>
          <w:rFonts w:ascii="Calibri" w:hAnsi="Calibri" w:cs="Calibri"/>
          <w:sz w:val="24"/>
          <w:szCs w:val="24"/>
        </w:rPr>
        <w:t>However</w:t>
      </w:r>
      <w:proofErr w:type="gramEnd"/>
      <w:r w:rsidRPr="00671D5E">
        <w:rPr>
          <w:rFonts w:ascii="Calibri" w:hAnsi="Calibri" w:cs="Calibri"/>
          <w:sz w:val="24"/>
          <w:szCs w:val="24"/>
        </w:rPr>
        <w:t xml:space="preserve"> an alternative more</w:t>
      </w:r>
      <w:r w:rsidR="006C714B" w:rsidRPr="00671D5E">
        <w:rPr>
          <w:rFonts w:ascii="Calibri" w:hAnsi="Calibri" w:cs="Calibri"/>
          <w:sz w:val="24"/>
          <w:szCs w:val="24"/>
        </w:rPr>
        <w:t xml:space="preserve"> </w:t>
      </w:r>
      <w:r w:rsidRPr="00671D5E">
        <w:rPr>
          <w:rFonts w:ascii="Calibri" w:hAnsi="Calibri" w:cs="Calibri"/>
          <w:sz w:val="24"/>
          <w:szCs w:val="24"/>
        </w:rPr>
        <w:t>effective tamper-proof seal would be preferred.</w:t>
      </w:r>
    </w:p>
    <w:p w14:paraId="0D1374E3" w14:textId="77777777" w:rsidR="00A44C7C" w:rsidRPr="00671D5E" w:rsidRDefault="00A44C7C" w:rsidP="00622727">
      <w:pPr>
        <w:numPr>
          <w:ilvl w:val="0"/>
          <w:numId w:val="110"/>
        </w:numPr>
        <w:autoSpaceDE w:val="0"/>
        <w:autoSpaceDN w:val="0"/>
        <w:adjustRightInd w:val="0"/>
        <w:spacing w:before="240"/>
        <w:jc w:val="both"/>
        <w:rPr>
          <w:rFonts w:ascii="Calibri" w:hAnsi="Calibri" w:cs="Calibri"/>
          <w:b/>
          <w:bCs/>
          <w:iCs/>
          <w:sz w:val="24"/>
          <w:szCs w:val="24"/>
        </w:rPr>
      </w:pPr>
      <w:r w:rsidRPr="00671D5E">
        <w:rPr>
          <w:rFonts w:ascii="Calibri" w:hAnsi="Calibri" w:cs="Calibri"/>
          <w:b/>
          <w:bCs/>
          <w:iCs/>
          <w:sz w:val="24"/>
          <w:szCs w:val="24"/>
        </w:rPr>
        <w:t>Size and Length</w:t>
      </w:r>
    </w:p>
    <w:p w14:paraId="73618584" w14:textId="77777777" w:rsidR="00A44C7C" w:rsidRPr="00671D5E" w:rsidRDefault="00A44C7C" w:rsidP="002713EF">
      <w:pPr>
        <w:autoSpaceDE w:val="0"/>
        <w:autoSpaceDN w:val="0"/>
        <w:adjustRightInd w:val="0"/>
        <w:spacing w:before="240"/>
        <w:ind w:left="720"/>
        <w:jc w:val="both"/>
        <w:rPr>
          <w:rFonts w:ascii="Calibri" w:hAnsi="Calibri" w:cs="Calibri"/>
          <w:sz w:val="24"/>
          <w:szCs w:val="24"/>
        </w:rPr>
      </w:pPr>
      <w:r w:rsidRPr="00671D5E">
        <w:rPr>
          <w:rFonts w:ascii="Calibri" w:hAnsi="Calibri" w:cs="Calibri"/>
          <w:sz w:val="24"/>
          <w:szCs w:val="24"/>
        </w:rPr>
        <w:t>The size of the meter shall be 15mm - 40mm Diameter of inlet connection and the outlet connection of meter. The overall length of meter between connector faces shall be in accordance with those lengths as stated in ISO 4064-1:1993 or BS 5728/1 part 7 or its equivalent.</w:t>
      </w:r>
    </w:p>
    <w:p w14:paraId="4D3756B7" w14:textId="77777777" w:rsidR="00A44C7C" w:rsidRPr="00671D5E" w:rsidRDefault="00A44C7C" w:rsidP="00622727">
      <w:pPr>
        <w:numPr>
          <w:ilvl w:val="0"/>
          <w:numId w:val="110"/>
        </w:numPr>
        <w:autoSpaceDE w:val="0"/>
        <w:autoSpaceDN w:val="0"/>
        <w:adjustRightInd w:val="0"/>
        <w:spacing w:before="240"/>
        <w:jc w:val="both"/>
        <w:rPr>
          <w:rFonts w:ascii="Calibri" w:hAnsi="Calibri" w:cs="Calibri"/>
          <w:b/>
          <w:bCs/>
          <w:iCs/>
          <w:sz w:val="24"/>
          <w:szCs w:val="24"/>
        </w:rPr>
      </w:pPr>
      <w:r w:rsidRPr="00671D5E">
        <w:rPr>
          <w:rFonts w:ascii="Calibri" w:hAnsi="Calibri" w:cs="Calibri"/>
          <w:b/>
          <w:bCs/>
          <w:iCs/>
          <w:sz w:val="24"/>
          <w:szCs w:val="24"/>
        </w:rPr>
        <w:t>Testing</w:t>
      </w:r>
    </w:p>
    <w:p w14:paraId="7A3A68DD" w14:textId="77777777" w:rsidR="00A44C7C" w:rsidRPr="00671D5E" w:rsidRDefault="00A44C7C" w:rsidP="00622727">
      <w:pPr>
        <w:numPr>
          <w:ilvl w:val="0"/>
          <w:numId w:val="114"/>
        </w:numPr>
        <w:autoSpaceDE w:val="0"/>
        <w:autoSpaceDN w:val="0"/>
        <w:adjustRightInd w:val="0"/>
        <w:spacing w:before="240"/>
        <w:jc w:val="both"/>
        <w:rPr>
          <w:rFonts w:ascii="Calibri" w:hAnsi="Calibri" w:cs="Calibri"/>
          <w:sz w:val="24"/>
          <w:szCs w:val="24"/>
        </w:rPr>
      </w:pPr>
      <w:r w:rsidRPr="00671D5E">
        <w:rPr>
          <w:rFonts w:ascii="Calibri" w:hAnsi="Calibri" w:cs="Calibri"/>
          <w:sz w:val="24"/>
          <w:szCs w:val="24"/>
        </w:rPr>
        <w:t>Each meter shall be tested at the three mandatory tests (</w:t>
      </w:r>
      <w:proofErr w:type="spellStart"/>
      <w:r w:rsidRPr="00671D5E">
        <w:rPr>
          <w:rFonts w:ascii="Calibri" w:hAnsi="Calibri" w:cs="Calibri"/>
          <w:sz w:val="24"/>
          <w:szCs w:val="24"/>
        </w:rPr>
        <w:t>Qmin</w:t>
      </w:r>
      <w:proofErr w:type="spellEnd"/>
      <w:r w:rsidRPr="00671D5E">
        <w:rPr>
          <w:rFonts w:ascii="Calibri" w:hAnsi="Calibri" w:cs="Calibri"/>
          <w:sz w:val="24"/>
          <w:szCs w:val="24"/>
        </w:rPr>
        <w:t xml:space="preserve">, Qt and </w:t>
      </w:r>
      <w:proofErr w:type="spellStart"/>
      <w:r w:rsidRPr="00671D5E">
        <w:rPr>
          <w:rFonts w:ascii="Calibri" w:hAnsi="Calibri" w:cs="Calibri"/>
          <w:sz w:val="24"/>
          <w:szCs w:val="24"/>
        </w:rPr>
        <w:t>Qmax</w:t>
      </w:r>
      <w:proofErr w:type="spellEnd"/>
      <w:r w:rsidRPr="00671D5E">
        <w:rPr>
          <w:rFonts w:ascii="Calibri" w:hAnsi="Calibri" w:cs="Calibri"/>
          <w:sz w:val="24"/>
          <w:szCs w:val="24"/>
        </w:rPr>
        <w:t xml:space="preserve">) in accordance with ISO 4064-1:1993. An additional five metrology points shall be included in the tests; three points between Qt and </w:t>
      </w:r>
      <w:proofErr w:type="spellStart"/>
      <w:r w:rsidRPr="00671D5E">
        <w:rPr>
          <w:rFonts w:ascii="Calibri" w:hAnsi="Calibri" w:cs="Calibri"/>
          <w:sz w:val="24"/>
          <w:szCs w:val="24"/>
        </w:rPr>
        <w:t>Qmax</w:t>
      </w:r>
      <w:proofErr w:type="spellEnd"/>
      <w:r w:rsidRPr="00671D5E">
        <w:rPr>
          <w:rFonts w:ascii="Calibri" w:hAnsi="Calibri" w:cs="Calibri"/>
          <w:sz w:val="24"/>
          <w:szCs w:val="24"/>
        </w:rPr>
        <w:t xml:space="preserve"> (1500l/</w:t>
      </w:r>
      <w:proofErr w:type="spellStart"/>
      <w:r w:rsidRPr="00671D5E">
        <w:rPr>
          <w:rFonts w:ascii="Calibri" w:hAnsi="Calibri" w:cs="Calibri"/>
          <w:sz w:val="24"/>
          <w:szCs w:val="24"/>
        </w:rPr>
        <w:t>hr</w:t>
      </w:r>
      <w:proofErr w:type="spellEnd"/>
      <w:r w:rsidRPr="00671D5E">
        <w:rPr>
          <w:rFonts w:ascii="Calibri" w:hAnsi="Calibri" w:cs="Calibri"/>
          <w:sz w:val="24"/>
          <w:szCs w:val="24"/>
        </w:rPr>
        <w:t xml:space="preserve">, 185l/h &amp; 375l/h), and two points below </w:t>
      </w:r>
      <w:proofErr w:type="spellStart"/>
      <w:r w:rsidRPr="00671D5E">
        <w:rPr>
          <w:rFonts w:ascii="Calibri" w:hAnsi="Calibri" w:cs="Calibri"/>
          <w:sz w:val="24"/>
          <w:szCs w:val="24"/>
        </w:rPr>
        <w:t>Qmin</w:t>
      </w:r>
      <w:proofErr w:type="spellEnd"/>
      <w:r w:rsidRPr="00671D5E">
        <w:rPr>
          <w:rFonts w:ascii="Calibri" w:hAnsi="Calibri" w:cs="Calibri"/>
          <w:sz w:val="24"/>
          <w:szCs w:val="24"/>
        </w:rPr>
        <w:t xml:space="preserve"> (3.75 l/h &amp; 7.5L/h). The meter capability to measure very low flow rates will be of added advantage – Starting flow rate of the meter should be clearly indicated.</w:t>
      </w:r>
    </w:p>
    <w:p w14:paraId="09C5A720" w14:textId="77777777" w:rsidR="00A44C7C" w:rsidRPr="00671D5E" w:rsidRDefault="00A44C7C" w:rsidP="00622727">
      <w:pPr>
        <w:numPr>
          <w:ilvl w:val="0"/>
          <w:numId w:val="114"/>
        </w:numPr>
        <w:autoSpaceDE w:val="0"/>
        <w:autoSpaceDN w:val="0"/>
        <w:adjustRightInd w:val="0"/>
        <w:spacing w:before="240"/>
        <w:jc w:val="both"/>
        <w:rPr>
          <w:rFonts w:ascii="Calibri" w:hAnsi="Calibri" w:cs="Calibri"/>
          <w:sz w:val="24"/>
          <w:szCs w:val="24"/>
        </w:rPr>
      </w:pPr>
      <w:r w:rsidRPr="00671D5E">
        <w:rPr>
          <w:rFonts w:ascii="Calibri" w:hAnsi="Calibri" w:cs="Calibri"/>
          <w:sz w:val="24"/>
          <w:szCs w:val="24"/>
        </w:rPr>
        <w:t>An electronic copy of the calibration test results/certificates shall be supplied together with the water meters (for all the above nine metrological points).</w:t>
      </w:r>
    </w:p>
    <w:p w14:paraId="46E6091A" w14:textId="77777777" w:rsidR="00A44C7C" w:rsidRPr="00671D5E" w:rsidRDefault="00A44C7C" w:rsidP="00622727">
      <w:pPr>
        <w:numPr>
          <w:ilvl w:val="0"/>
          <w:numId w:val="114"/>
        </w:numPr>
        <w:autoSpaceDE w:val="0"/>
        <w:autoSpaceDN w:val="0"/>
        <w:adjustRightInd w:val="0"/>
        <w:spacing w:before="240"/>
        <w:jc w:val="both"/>
        <w:rPr>
          <w:rFonts w:ascii="Calibri" w:hAnsi="Calibri" w:cs="Calibri"/>
          <w:sz w:val="24"/>
          <w:szCs w:val="24"/>
        </w:rPr>
      </w:pPr>
      <w:r w:rsidRPr="00671D5E">
        <w:rPr>
          <w:rFonts w:ascii="Calibri" w:hAnsi="Calibri" w:cs="Calibri"/>
          <w:sz w:val="24"/>
          <w:szCs w:val="24"/>
        </w:rPr>
        <w:t xml:space="preserve">Each meter shall be pressure </w:t>
      </w:r>
      <w:proofErr w:type="gramStart"/>
      <w:r w:rsidRPr="00671D5E">
        <w:rPr>
          <w:rFonts w:ascii="Calibri" w:hAnsi="Calibri" w:cs="Calibri"/>
          <w:sz w:val="24"/>
          <w:szCs w:val="24"/>
        </w:rPr>
        <w:t>tested</w:t>
      </w:r>
      <w:proofErr w:type="gramEnd"/>
      <w:r w:rsidRPr="00671D5E">
        <w:rPr>
          <w:rFonts w:ascii="Calibri" w:hAnsi="Calibri" w:cs="Calibri"/>
          <w:sz w:val="24"/>
          <w:szCs w:val="24"/>
        </w:rPr>
        <w:t xml:space="preserve"> and the bidder shall submit a batch certificate attesting to such test issued by the water meter manufacturer. The certificate shall indicate the test pressure of 25 Bars for a period of 15 minutes and 32 bars over a period of 1 minute.</w:t>
      </w:r>
    </w:p>
    <w:p w14:paraId="5C44C8CE" w14:textId="77777777" w:rsidR="003D3BA5" w:rsidRPr="00671D5E" w:rsidRDefault="003D3BA5" w:rsidP="00622727">
      <w:pPr>
        <w:numPr>
          <w:ilvl w:val="0"/>
          <w:numId w:val="110"/>
        </w:numPr>
        <w:autoSpaceDE w:val="0"/>
        <w:autoSpaceDN w:val="0"/>
        <w:adjustRightInd w:val="0"/>
        <w:spacing w:before="240"/>
        <w:jc w:val="both"/>
        <w:rPr>
          <w:rFonts w:ascii="Calibri" w:hAnsi="Calibri" w:cs="Calibri"/>
          <w:b/>
          <w:bCs/>
          <w:iCs/>
          <w:sz w:val="24"/>
          <w:szCs w:val="24"/>
        </w:rPr>
      </w:pPr>
      <w:r w:rsidRPr="00671D5E">
        <w:rPr>
          <w:rFonts w:ascii="Calibri" w:hAnsi="Calibri" w:cs="Calibri"/>
          <w:b/>
          <w:bCs/>
          <w:iCs/>
          <w:sz w:val="24"/>
          <w:szCs w:val="24"/>
        </w:rPr>
        <w:t>Registers</w:t>
      </w:r>
    </w:p>
    <w:p w14:paraId="0CCB06A8" w14:textId="77777777" w:rsidR="003D3BA5" w:rsidRPr="00671D5E" w:rsidRDefault="003D3BA5" w:rsidP="002713EF">
      <w:pPr>
        <w:autoSpaceDE w:val="0"/>
        <w:autoSpaceDN w:val="0"/>
        <w:adjustRightInd w:val="0"/>
        <w:spacing w:before="240"/>
        <w:ind w:left="720"/>
        <w:jc w:val="both"/>
        <w:rPr>
          <w:rFonts w:ascii="Calibri" w:hAnsi="Calibri" w:cs="Calibri"/>
          <w:sz w:val="24"/>
          <w:szCs w:val="24"/>
        </w:rPr>
      </w:pPr>
      <w:r w:rsidRPr="00671D5E">
        <w:rPr>
          <w:rFonts w:ascii="Calibri" w:hAnsi="Calibri" w:cs="Calibri"/>
          <w:sz w:val="24"/>
          <w:szCs w:val="24"/>
        </w:rPr>
        <w:t xml:space="preserve">The Register (counter) shall be direct straight reading in cubic meters and </w:t>
      </w:r>
      <w:proofErr w:type="spellStart"/>
      <w:r w:rsidRPr="00671D5E">
        <w:rPr>
          <w:rFonts w:ascii="Calibri" w:hAnsi="Calibri" w:cs="Calibri"/>
          <w:sz w:val="24"/>
          <w:szCs w:val="24"/>
        </w:rPr>
        <w:t>litres</w:t>
      </w:r>
      <w:proofErr w:type="spellEnd"/>
      <w:r w:rsidR="00EE6664" w:rsidRPr="00671D5E">
        <w:rPr>
          <w:rFonts w:ascii="Calibri" w:hAnsi="Calibri" w:cs="Calibri"/>
          <w:sz w:val="24"/>
          <w:szCs w:val="24"/>
        </w:rPr>
        <w:t xml:space="preserve"> </w:t>
      </w:r>
      <w:r w:rsidR="00674A8E" w:rsidRPr="00671D5E">
        <w:rPr>
          <w:rFonts w:ascii="Calibri" w:hAnsi="Calibri" w:cs="Calibri"/>
          <w:sz w:val="24"/>
          <w:szCs w:val="24"/>
        </w:rPr>
        <w:t>(99999.9999). T</w:t>
      </w:r>
      <w:r w:rsidRPr="00671D5E">
        <w:rPr>
          <w:rFonts w:ascii="Calibri" w:hAnsi="Calibri" w:cs="Calibri"/>
          <w:sz w:val="24"/>
          <w:szCs w:val="24"/>
        </w:rPr>
        <w:t>he water meter register must be extra-</w:t>
      </w:r>
      <w:proofErr w:type="gramStart"/>
      <w:r w:rsidRPr="00671D5E">
        <w:rPr>
          <w:rFonts w:ascii="Calibri" w:hAnsi="Calibri" w:cs="Calibri"/>
          <w:sz w:val="24"/>
          <w:szCs w:val="24"/>
        </w:rPr>
        <w:t>dry</w:t>
      </w:r>
      <w:proofErr w:type="gramEnd"/>
      <w:r w:rsidRPr="00671D5E">
        <w:rPr>
          <w:rFonts w:ascii="Calibri" w:hAnsi="Calibri" w:cs="Calibri"/>
          <w:sz w:val="24"/>
          <w:szCs w:val="24"/>
        </w:rPr>
        <w:t xml:space="preserve"> and hermetically sealed.</w:t>
      </w:r>
    </w:p>
    <w:p w14:paraId="0849DA45" w14:textId="77777777" w:rsidR="00674A8E" w:rsidRPr="00671D5E" w:rsidRDefault="003D3BA5" w:rsidP="002713EF">
      <w:pPr>
        <w:autoSpaceDE w:val="0"/>
        <w:autoSpaceDN w:val="0"/>
        <w:adjustRightInd w:val="0"/>
        <w:spacing w:before="240"/>
        <w:ind w:left="720"/>
        <w:jc w:val="both"/>
        <w:rPr>
          <w:rFonts w:ascii="Calibri" w:hAnsi="Calibri" w:cs="Calibri"/>
          <w:sz w:val="24"/>
          <w:szCs w:val="24"/>
        </w:rPr>
      </w:pPr>
      <w:r w:rsidRPr="00671D5E">
        <w:rPr>
          <w:rFonts w:ascii="Calibri" w:hAnsi="Calibri" w:cs="Calibri"/>
          <w:sz w:val="24"/>
          <w:szCs w:val="24"/>
        </w:rPr>
        <w:t xml:space="preserve">Meters should have number </w:t>
      </w:r>
      <w:proofErr w:type="gramStart"/>
      <w:r w:rsidRPr="00671D5E">
        <w:rPr>
          <w:rFonts w:ascii="Calibri" w:hAnsi="Calibri" w:cs="Calibri"/>
          <w:sz w:val="24"/>
          <w:szCs w:val="24"/>
        </w:rPr>
        <w:t>wheels</w:t>
      </w:r>
      <w:proofErr w:type="gramEnd"/>
      <w:r w:rsidRPr="00671D5E">
        <w:rPr>
          <w:rFonts w:ascii="Calibri" w:hAnsi="Calibri" w:cs="Calibri"/>
          <w:sz w:val="24"/>
          <w:szCs w:val="24"/>
        </w:rPr>
        <w:t xml:space="preserve"> easy to read, calibrated at and of SI standards</w:t>
      </w:r>
      <w:r w:rsidR="00674A8E" w:rsidRPr="00671D5E">
        <w:rPr>
          <w:rFonts w:ascii="Calibri" w:hAnsi="Calibri" w:cs="Calibri"/>
          <w:sz w:val="24"/>
          <w:szCs w:val="24"/>
        </w:rPr>
        <w:t xml:space="preserve"> </w:t>
      </w:r>
      <w:r w:rsidRPr="00671D5E">
        <w:rPr>
          <w:rFonts w:ascii="Calibri" w:hAnsi="Calibri" w:cs="Calibri"/>
          <w:sz w:val="24"/>
          <w:szCs w:val="24"/>
        </w:rPr>
        <w:t>(preferably big and bold in size) and not vulnerable for manipulation by external</w:t>
      </w:r>
      <w:r w:rsidR="00674A8E" w:rsidRPr="00671D5E">
        <w:rPr>
          <w:rFonts w:ascii="Calibri" w:hAnsi="Calibri" w:cs="Calibri"/>
          <w:sz w:val="24"/>
          <w:szCs w:val="24"/>
        </w:rPr>
        <w:t xml:space="preserve"> </w:t>
      </w:r>
      <w:r w:rsidRPr="00671D5E">
        <w:rPr>
          <w:rFonts w:ascii="Calibri" w:hAnsi="Calibri" w:cs="Calibri"/>
          <w:sz w:val="24"/>
          <w:szCs w:val="24"/>
        </w:rPr>
        <w:t>interference. The register shall b</w:t>
      </w:r>
      <w:r w:rsidR="00674A8E" w:rsidRPr="00671D5E">
        <w:rPr>
          <w:rFonts w:ascii="Calibri" w:hAnsi="Calibri" w:cs="Calibri"/>
          <w:sz w:val="24"/>
          <w:szCs w:val="24"/>
        </w:rPr>
        <w:t>e protected by a resistant lid.</w:t>
      </w:r>
    </w:p>
    <w:p w14:paraId="48587F8D" w14:textId="77777777" w:rsidR="003D3BA5" w:rsidRPr="00671D5E" w:rsidRDefault="003D3BA5" w:rsidP="00622727">
      <w:pPr>
        <w:numPr>
          <w:ilvl w:val="0"/>
          <w:numId w:val="110"/>
        </w:numPr>
        <w:autoSpaceDE w:val="0"/>
        <w:autoSpaceDN w:val="0"/>
        <w:adjustRightInd w:val="0"/>
        <w:spacing w:before="240"/>
        <w:jc w:val="both"/>
        <w:rPr>
          <w:rFonts w:ascii="Calibri" w:hAnsi="Calibri" w:cs="Calibri"/>
          <w:b/>
          <w:bCs/>
          <w:iCs/>
          <w:sz w:val="24"/>
          <w:szCs w:val="24"/>
        </w:rPr>
      </w:pPr>
      <w:r w:rsidRPr="00671D5E">
        <w:rPr>
          <w:rFonts w:ascii="Calibri" w:hAnsi="Calibri" w:cs="Calibri"/>
          <w:b/>
          <w:bCs/>
          <w:iCs/>
          <w:sz w:val="24"/>
          <w:szCs w:val="24"/>
        </w:rPr>
        <w:t xml:space="preserve"> Impeller and Impeller Chamber</w:t>
      </w:r>
    </w:p>
    <w:p w14:paraId="05A52173" w14:textId="77777777" w:rsidR="003D3BA5" w:rsidRPr="00671D5E" w:rsidRDefault="003D3BA5" w:rsidP="002713EF">
      <w:pPr>
        <w:autoSpaceDE w:val="0"/>
        <w:autoSpaceDN w:val="0"/>
        <w:adjustRightInd w:val="0"/>
        <w:spacing w:before="240"/>
        <w:ind w:left="720"/>
        <w:jc w:val="both"/>
        <w:rPr>
          <w:rFonts w:ascii="Calibri" w:hAnsi="Calibri" w:cs="Calibri"/>
          <w:sz w:val="24"/>
          <w:szCs w:val="24"/>
        </w:rPr>
      </w:pPr>
      <w:r w:rsidRPr="00671D5E">
        <w:rPr>
          <w:rFonts w:ascii="Calibri" w:hAnsi="Calibri" w:cs="Calibri"/>
          <w:sz w:val="24"/>
          <w:szCs w:val="24"/>
        </w:rPr>
        <w:t>The pivot of the impeller should be guaranteed against any corrosion or damage for at</w:t>
      </w:r>
      <w:r w:rsidR="00674A8E" w:rsidRPr="00671D5E">
        <w:rPr>
          <w:rFonts w:ascii="Calibri" w:hAnsi="Calibri" w:cs="Calibri"/>
          <w:sz w:val="24"/>
          <w:szCs w:val="24"/>
        </w:rPr>
        <w:t xml:space="preserve"> </w:t>
      </w:r>
      <w:r w:rsidRPr="00671D5E">
        <w:rPr>
          <w:rFonts w:ascii="Calibri" w:hAnsi="Calibri" w:cs="Calibri"/>
          <w:sz w:val="24"/>
          <w:szCs w:val="24"/>
        </w:rPr>
        <w:t>least three years after the first installation. The impeller chamber shall be resistant to</w:t>
      </w:r>
      <w:r w:rsidR="00674A8E" w:rsidRPr="00671D5E">
        <w:rPr>
          <w:rFonts w:ascii="Calibri" w:hAnsi="Calibri" w:cs="Calibri"/>
          <w:sz w:val="24"/>
          <w:szCs w:val="24"/>
        </w:rPr>
        <w:t xml:space="preserve"> </w:t>
      </w:r>
      <w:r w:rsidRPr="00671D5E">
        <w:rPr>
          <w:rFonts w:ascii="Calibri" w:hAnsi="Calibri" w:cs="Calibri"/>
          <w:sz w:val="24"/>
          <w:szCs w:val="24"/>
        </w:rPr>
        <w:t>corrosion.</w:t>
      </w:r>
    </w:p>
    <w:p w14:paraId="67F745C6" w14:textId="77777777" w:rsidR="003D3BA5" w:rsidRPr="00671D5E" w:rsidRDefault="003D3BA5" w:rsidP="00622727">
      <w:pPr>
        <w:numPr>
          <w:ilvl w:val="0"/>
          <w:numId w:val="110"/>
        </w:numPr>
        <w:autoSpaceDE w:val="0"/>
        <w:autoSpaceDN w:val="0"/>
        <w:adjustRightInd w:val="0"/>
        <w:spacing w:before="240"/>
        <w:jc w:val="both"/>
        <w:rPr>
          <w:rFonts w:ascii="Calibri" w:hAnsi="Calibri" w:cs="Calibri"/>
          <w:b/>
          <w:bCs/>
          <w:iCs/>
          <w:sz w:val="24"/>
          <w:szCs w:val="24"/>
        </w:rPr>
      </w:pPr>
      <w:r w:rsidRPr="00671D5E">
        <w:rPr>
          <w:rFonts w:ascii="Calibri" w:hAnsi="Calibri" w:cs="Calibri"/>
          <w:b/>
          <w:bCs/>
          <w:iCs/>
          <w:sz w:val="24"/>
          <w:szCs w:val="24"/>
        </w:rPr>
        <w:t>Metrology:</w:t>
      </w:r>
    </w:p>
    <w:p w14:paraId="0A3FCEB9" w14:textId="77777777" w:rsidR="003D3BA5" w:rsidRPr="00671D5E" w:rsidRDefault="003D3BA5" w:rsidP="002713EF">
      <w:pPr>
        <w:autoSpaceDE w:val="0"/>
        <w:autoSpaceDN w:val="0"/>
        <w:adjustRightInd w:val="0"/>
        <w:spacing w:before="240"/>
        <w:ind w:left="720"/>
        <w:jc w:val="both"/>
        <w:rPr>
          <w:rFonts w:ascii="Calibri" w:hAnsi="Calibri" w:cs="Calibri"/>
          <w:sz w:val="24"/>
          <w:szCs w:val="24"/>
        </w:rPr>
      </w:pPr>
      <w:r w:rsidRPr="00671D5E">
        <w:rPr>
          <w:rFonts w:ascii="Calibri" w:hAnsi="Calibri" w:cs="Calibri"/>
          <w:sz w:val="24"/>
          <w:szCs w:val="24"/>
        </w:rPr>
        <w:t>The meter must maintain Class C in the horizonta</w:t>
      </w:r>
      <w:r w:rsidR="00674A8E" w:rsidRPr="00671D5E">
        <w:rPr>
          <w:rFonts w:ascii="Calibri" w:hAnsi="Calibri" w:cs="Calibri"/>
          <w:sz w:val="24"/>
          <w:szCs w:val="24"/>
        </w:rPr>
        <w:t xml:space="preserve">l position and approved Class </w:t>
      </w:r>
      <w:r w:rsidR="002F79B9" w:rsidRPr="00671D5E">
        <w:rPr>
          <w:rFonts w:ascii="Calibri" w:hAnsi="Calibri" w:cs="Calibri"/>
          <w:sz w:val="24"/>
          <w:szCs w:val="24"/>
        </w:rPr>
        <w:t xml:space="preserve">B </w:t>
      </w:r>
      <w:r w:rsidRPr="00671D5E">
        <w:rPr>
          <w:rFonts w:ascii="Calibri" w:hAnsi="Calibri" w:cs="Calibri"/>
          <w:sz w:val="24"/>
          <w:szCs w:val="24"/>
        </w:rPr>
        <w:t>or</w:t>
      </w:r>
      <w:r w:rsidR="00674A8E" w:rsidRPr="00671D5E">
        <w:rPr>
          <w:rFonts w:ascii="Calibri" w:hAnsi="Calibri" w:cs="Calibri"/>
          <w:sz w:val="24"/>
          <w:szCs w:val="24"/>
        </w:rPr>
        <w:t xml:space="preserve"> </w:t>
      </w:r>
      <w:r w:rsidRPr="00671D5E">
        <w:rPr>
          <w:rFonts w:ascii="Calibri" w:hAnsi="Calibri" w:cs="Calibri"/>
          <w:sz w:val="24"/>
          <w:szCs w:val="24"/>
        </w:rPr>
        <w:t>better in the vertical installation.</w:t>
      </w:r>
    </w:p>
    <w:p w14:paraId="5F98BDB8" w14:textId="77777777" w:rsidR="003D3BA5" w:rsidRPr="00671D5E" w:rsidRDefault="00674A8E" w:rsidP="002713EF">
      <w:pPr>
        <w:autoSpaceDE w:val="0"/>
        <w:autoSpaceDN w:val="0"/>
        <w:adjustRightInd w:val="0"/>
        <w:spacing w:before="240"/>
        <w:ind w:left="720"/>
        <w:jc w:val="both"/>
        <w:rPr>
          <w:rFonts w:ascii="Calibri" w:hAnsi="Calibri" w:cs="Calibri"/>
          <w:sz w:val="24"/>
          <w:szCs w:val="24"/>
        </w:rPr>
      </w:pPr>
      <w:r w:rsidRPr="00671D5E">
        <w:rPr>
          <w:rFonts w:ascii="Calibri" w:hAnsi="Calibri" w:cs="Calibri"/>
          <w:b/>
          <w:bCs/>
          <w:sz w:val="24"/>
          <w:szCs w:val="24"/>
        </w:rPr>
        <w:t>Ho</w:t>
      </w:r>
      <w:r w:rsidR="003D3BA5" w:rsidRPr="00671D5E">
        <w:rPr>
          <w:rFonts w:ascii="Calibri" w:hAnsi="Calibri" w:cs="Calibri"/>
          <w:b/>
          <w:bCs/>
          <w:sz w:val="24"/>
          <w:szCs w:val="24"/>
        </w:rPr>
        <w:t xml:space="preserve">rizontal position: </w:t>
      </w:r>
      <w:r w:rsidR="003D3BA5" w:rsidRPr="00671D5E">
        <w:rPr>
          <w:rFonts w:ascii="Calibri" w:hAnsi="Calibri" w:cs="Calibri"/>
          <w:sz w:val="24"/>
          <w:szCs w:val="24"/>
        </w:rPr>
        <w:t>It is compulsory that the meter is a class C in horizontal</w:t>
      </w:r>
      <w:r w:rsidRPr="00671D5E">
        <w:rPr>
          <w:rFonts w:ascii="Calibri" w:hAnsi="Calibri" w:cs="Calibri"/>
          <w:sz w:val="24"/>
          <w:szCs w:val="24"/>
        </w:rPr>
        <w:t xml:space="preserve"> </w:t>
      </w:r>
      <w:r w:rsidR="003D3BA5" w:rsidRPr="00671D5E">
        <w:rPr>
          <w:rFonts w:ascii="Calibri" w:hAnsi="Calibri" w:cs="Calibri"/>
          <w:sz w:val="24"/>
          <w:szCs w:val="24"/>
        </w:rPr>
        <w:t>position and its accuracy in this position is in conformity with ISO 4064-1:1993 as</w:t>
      </w:r>
      <w:r w:rsidRPr="00671D5E">
        <w:rPr>
          <w:rFonts w:ascii="Calibri" w:hAnsi="Calibri" w:cs="Calibri"/>
          <w:sz w:val="24"/>
          <w:szCs w:val="24"/>
        </w:rPr>
        <w:t xml:space="preserve"> </w:t>
      </w:r>
      <w:r w:rsidR="003D3BA5" w:rsidRPr="00671D5E">
        <w:rPr>
          <w:rFonts w:ascii="Calibri" w:hAnsi="Calibri" w:cs="Calibri"/>
          <w:sz w:val="24"/>
          <w:szCs w:val="24"/>
        </w:rPr>
        <w:t>indicated in the following table:</w:t>
      </w:r>
    </w:p>
    <w:p w14:paraId="740FBA26" w14:textId="77777777" w:rsidR="008D104B" w:rsidRPr="00671D5E" w:rsidRDefault="008D104B" w:rsidP="00634AAA">
      <w:pPr>
        <w:autoSpaceDE w:val="0"/>
        <w:autoSpaceDN w:val="0"/>
        <w:adjustRightInd w:val="0"/>
        <w:ind w:left="360"/>
        <w:jc w:val="both"/>
        <w:rPr>
          <w:rFonts w:ascii="Calibri" w:hAnsi="Calibri" w:cs="Calibri"/>
          <w:sz w:val="24"/>
          <w:szCs w:val="24"/>
        </w:rPr>
      </w:pPr>
    </w:p>
    <w:tbl>
      <w:tblPr>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5"/>
        <w:gridCol w:w="1586"/>
        <w:gridCol w:w="1993"/>
        <w:gridCol w:w="1017"/>
        <w:gridCol w:w="1172"/>
      </w:tblGrid>
      <w:tr w:rsidR="008D104B" w:rsidRPr="00671D5E" w14:paraId="205A7F30" w14:textId="77777777" w:rsidTr="00EE6664">
        <w:trPr>
          <w:trHeight w:val="258"/>
        </w:trPr>
        <w:tc>
          <w:tcPr>
            <w:tcW w:w="1685" w:type="dxa"/>
          </w:tcPr>
          <w:p w14:paraId="0D818172" w14:textId="77777777" w:rsidR="008D104B" w:rsidRPr="00671D5E" w:rsidRDefault="008D104B" w:rsidP="00F05A5B">
            <w:pPr>
              <w:pStyle w:val="TableParagraph"/>
              <w:spacing w:before="0" w:line="240" w:lineRule="auto"/>
              <w:ind w:left="101"/>
              <w:jc w:val="both"/>
              <w:rPr>
                <w:rFonts w:ascii="Calibri" w:hAnsi="Calibri" w:cs="Calibri"/>
                <w:sz w:val="24"/>
                <w:szCs w:val="24"/>
              </w:rPr>
            </w:pPr>
            <w:r w:rsidRPr="00671D5E">
              <w:rPr>
                <w:rFonts w:ascii="Calibri" w:hAnsi="Calibri" w:cs="Calibri"/>
                <w:w w:val="105"/>
                <w:sz w:val="24"/>
                <w:szCs w:val="24"/>
              </w:rPr>
              <w:t>Nominal Flow</w:t>
            </w:r>
          </w:p>
        </w:tc>
        <w:tc>
          <w:tcPr>
            <w:tcW w:w="1586" w:type="dxa"/>
          </w:tcPr>
          <w:p w14:paraId="1F870374" w14:textId="77777777" w:rsidR="008D104B" w:rsidRPr="00671D5E" w:rsidRDefault="008D104B" w:rsidP="00F05A5B">
            <w:pPr>
              <w:pStyle w:val="TableParagraph"/>
              <w:spacing w:before="0" w:line="240" w:lineRule="auto"/>
              <w:jc w:val="both"/>
              <w:rPr>
                <w:rFonts w:ascii="Calibri" w:hAnsi="Calibri" w:cs="Calibri"/>
                <w:sz w:val="24"/>
                <w:szCs w:val="24"/>
              </w:rPr>
            </w:pPr>
            <w:r w:rsidRPr="00671D5E">
              <w:rPr>
                <w:rFonts w:ascii="Calibri" w:hAnsi="Calibri" w:cs="Calibri"/>
                <w:sz w:val="24"/>
                <w:szCs w:val="24"/>
              </w:rPr>
              <w:t>(Q</w:t>
            </w:r>
            <w:r w:rsidRPr="00671D5E">
              <w:rPr>
                <w:rFonts w:ascii="Calibri" w:hAnsi="Calibri" w:cs="Calibri"/>
                <w:sz w:val="24"/>
                <w:szCs w:val="24"/>
                <w:vertAlign w:val="subscript"/>
              </w:rPr>
              <w:t>n</w:t>
            </w:r>
            <w:r w:rsidRPr="00671D5E">
              <w:rPr>
                <w:rFonts w:ascii="Calibri" w:hAnsi="Calibri" w:cs="Calibri"/>
                <w:sz w:val="24"/>
                <w:szCs w:val="24"/>
              </w:rPr>
              <w:t>)</w:t>
            </w:r>
          </w:p>
        </w:tc>
        <w:tc>
          <w:tcPr>
            <w:tcW w:w="1993" w:type="dxa"/>
          </w:tcPr>
          <w:p w14:paraId="781545CA" w14:textId="77777777" w:rsidR="008D104B" w:rsidRPr="00671D5E" w:rsidRDefault="008D104B" w:rsidP="00F05A5B">
            <w:pPr>
              <w:pStyle w:val="TableParagraph"/>
              <w:spacing w:before="0" w:line="240" w:lineRule="auto"/>
              <w:ind w:left="101"/>
              <w:jc w:val="both"/>
              <w:rPr>
                <w:rFonts w:ascii="Calibri" w:hAnsi="Calibri" w:cs="Calibri"/>
                <w:sz w:val="24"/>
                <w:szCs w:val="24"/>
              </w:rPr>
            </w:pPr>
            <w:r w:rsidRPr="00671D5E">
              <w:rPr>
                <w:rFonts w:ascii="Calibri" w:hAnsi="Calibri" w:cs="Calibri"/>
                <w:w w:val="105"/>
                <w:sz w:val="24"/>
                <w:szCs w:val="24"/>
              </w:rPr>
              <w:t>ISO 4064-1:1993</w:t>
            </w:r>
          </w:p>
        </w:tc>
        <w:tc>
          <w:tcPr>
            <w:tcW w:w="1017" w:type="dxa"/>
          </w:tcPr>
          <w:p w14:paraId="6C964F70" w14:textId="77777777" w:rsidR="008D104B" w:rsidRPr="00671D5E" w:rsidRDefault="008D104B" w:rsidP="00F05A5B">
            <w:pPr>
              <w:pStyle w:val="TableParagraph"/>
              <w:spacing w:before="0" w:line="240" w:lineRule="auto"/>
              <w:jc w:val="both"/>
              <w:rPr>
                <w:rFonts w:ascii="Calibri" w:hAnsi="Calibri" w:cs="Calibri"/>
                <w:sz w:val="24"/>
                <w:szCs w:val="24"/>
              </w:rPr>
            </w:pPr>
            <w:r w:rsidRPr="00671D5E">
              <w:rPr>
                <w:rFonts w:ascii="Calibri" w:hAnsi="Calibri" w:cs="Calibri"/>
                <w:w w:val="105"/>
                <w:sz w:val="24"/>
                <w:szCs w:val="24"/>
              </w:rPr>
              <w:t>1.5</w:t>
            </w:r>
          </w:p>
        </w:tc>
        <w:tc>
          <w:tcPr>
            <w:tcW w:w="1172" w:type="dxa"/>
          </w:tcPr>
          <w:p w14:paraId="4F97D164" w14:textId="77777777" w:rsidR="008D104B" w:rsidRPr="00671D5E" w:rsidRDefault="008D104B" w:rsidP="00F05A5B">
            <w:pPr>
              <w:pStyle w:val="TableParagraph"/>
              <w:spacing w:before="0" w:line="240" w:lineRule="auto"/>
              <w:ind w:left="99"/>
              <w:jc w:val="both"/>
              <w:rPr>
                <w:rFonts w:ascii="Calibri" w:hAnsi="Calibri" w:cs="Calibri"/>
                <w:sz w:val="24"/>
                <w:szCs w:val="24"/>
              </w:rPr>
            </w:pPr>
            <w:r w:rsidRPr="00671D5E">
              <w:rPr>
                <w:rFonts w:ascii="Calibri" w:hAnsi="Calibri" w:cs="Calibri"/>
                <w:sz w:val="24"/>
                <w:szCs w:val="24"/>
              </w:rPr>
              <w:t>m</w:t>
            </w:r>
            <w:r w:rsidRPr="00671D5E">
              <w:rPr>
                <w:rFonts w:ascii="Calibri" w:hAnsi="Calibri" w:cs="Calibri"/>
                <w:sz w:val="24"/>
                <w:szCs w:val="24"/>
                <w:vertAlign w:val="superscript"/>
              </w:rPr>
              <w:t>3</w:t>
            </w:r>
            <w:r w:rsidRPr="00671D5E">
              <w:rPr>
                <w:rFonts w:ascii="Calibri" w:hAnsi="Calibri" w:cs="Calibri"/>
                <w:sz w:val="24"/>
                <w:szCs w:val="24"/>
              </w:rPr>
              <w:t>/</w:t>
            </w:r>
            <w:proofErr w:type="spellStart"/>
            <w:r w:rsidRPr="00671D5E">
              <w:rPr>
                <w:rFonts w:ascii="Calibri" w:hAnsi="Calibri" w:cs="Calibri"/>
                <w:sz w:val="24"/>
                <w:szCs w:val="24"/>
              </w:rPr>
              <w:t>hr</w:t>
            </w:r>
            <w:proofErr w:type="spellEnd"/>
          </w:p>
        </w:tc>
      </w:tr>
      <w:tr w:rsidR="008D104B" w:rsidRPr="00671D5E" w14:paraId="00633DF2" w14:textId="77777777" w:rsidTr="00EE6664">
        <w:trPr>
          <w:trHeight w:val="260"/>
        </w:trPr>
        <w:tc>
          <w:tcPr>
            <w:tcW w:w="1685" w:type="dxa"/>
          </w:tcPr>
          <w:p w14:paraId="02681204" w14:textId="77777777" w:rsidR="008D104B" w:rsidRPr="00671D5E" w:rsidRDefault="008D104B" w:rsidP="00F05A5B">
            <w:pPr>
              <w:pStyle w:val="TableParagraph"/>
              <w:spacing w:before="0" w:line="240" w:lineRule="auto"/>
              <w:ind w:left="101"/>
              <w:jc w:val="both"/>
              <w:rPr>
                <w:rFonts w:ascii="Calibri" w:hAnsi="Calibri" w:cs="Calibri"/>
                <w:sz w:val="24"/>
                <w:szCs w:val="24"/>
              </w:rPr>
            </w:pPr>
            <w:r w:rsidRPr="00671D5E">
              <w:rPr>
                <w:rFonts w:ascii="Calibri" w:hAnsi="Calibri" w:cs="Calibri"/>
                <w:w w:val="105"/>
                <w:sz w:val="24"/>
                <w:szCs w:val="24"/>
              </w:rPr>
              <w:t>Maximum Flow</w:t>
            </w:r>
          </w:p>
        </w:tc>
        <w:tc>
          <w:tcPr>
            <w:tcW w:w="1586" w:type="dxa"/>
          </w:tcPr>
          <w:p w14:paraId="47770F27" w14:textId="77777777" w:rsidR="008D104B" w:rsidRPr="00671D5E" w:rsidRDefault="008D104B" w:rsidP="00F05A5B">
            <w:pPr>
              <w:pStyle w:val="TableParagraph"/>
              <w:spacing w:before="0" w:line="240" w:lineRule="auto"/>
              <w:jc w:val="both"/>
              <w:rPr>
                <w:rFonts w:ascii="Calibri" w:hAnsi="Calibri" w:cs="Calibri"/>
                <w:sz w:val="24"/>
                <w:szCs w:val="24"/>
              </w:rPr>
            </w:pPr>
            <w:r w:rsidRPr="00671D5E">
              <w:rPr>
                <w:rFonts w:ascii="Calibri" w:hAnsi="Calibri" w:cs="Calibri"/>
                <w:sz w:val="24"/>
                <w:szCs w:val="24"/>
              </w:rPr>
              <w:t>(</w:t>
            </w:r>
            <w:proofErr w:type="spellStart"/>
            <w:r w:rsidRPr="00671D5E">
              <w:rPr>
                <w:rFonts w:ascii="Calibri" w:hAnsi="Calibri" w:cs="Calibri"/>
                <w:sz w:val="24"/>
                <w:szCs w:val="24"/>
              </w:rPr>
              <w:t>Q</w:t>
            </w:r>
            <w:r w:rsidRPr="00671D5E">
              <w:rPr>
                <w:rFonts w:ascii="Calibri" w:hAnsi="Calibri" w:cs="Calibri"/>
                <w:sz w:val="24"/>
                <w:szCs w:val="24"/>
                <w:vertAlign w:val="subscript"/>
              </w:rPr>
              <w:t>max</w:t>
            </w:r>
            <w:proofErr w:type="spellEnd"/>
            <w:r w:rsidRPr="00671D5E">
              <w:rPr>
                <w:rFonts w:ascii="Calibri" w:hAnsi="Calibri" w:cs="Calibri"/>
                <w:sz w:val="24"/>
                <w:szCs w:val="24"/>
              </w:rPr>
              <w:t>)</w:t>
            </w:r>
          </w:p>
        </w:tc>
        <w:tc>
          <w:tcPr>
            <w:tcW w:w="1993" w:type="dxa"/>
          </w:tcPr>
          <w:p w14:paraId="66B50868" w14:textId="77777777" w:rsidR="008D104B" w:rsidRPr="00671D5E" w:rsidRDefault="008D104B" w:rsidP="00F05A5B">
            <w:pPr>
              <w:pStyle w:val="TableParagraph"/>
              <w:spacing w:before="0" w:line="240" w:lineRule="auto"/>
              <w:jc w:val="both"/>
              <w:rPr>
                <w:rFonts w:ascii="Calibri" w:hAnsi="Calibri" w:cs="Calibri"/>
                <w:sz w:val="24"/>
                <w:szCs w:val="24"/>
              </w:rPr>
            </w:pPr>
            <w:r w:rsidRPr="00671D5E">
              <w:rPr>
                <w:rFonts w:ascii="Calibri" w:hAnsi="Calibri" w:cs="Calibri"/>
                <w:w w:val="105"/>
                <w:sz w:val="24"/>
                <w:szCs w:val="24"/>
              </w:rPr>
              <w:t>ISO 4064-1:1993</w:t>
            </w:r>
          </w:p>
        </w:tc>
        <w:tc>
          <w:tcPr>
            <w:tcW w:w="1017" w:type="dxa"/>
          </w:tcPr>
          <w:p w14:paraId="297C039E" w14:textId="77777777" w:rsidR="008D104B" w:rsidRPr="00671D5E" w:rsidRDefault="008D104B" w:rsidP="00F05A5B">
            <w:pPr>
              <w:pStyle w:val="TableParagraph"/>
              <w:spacing w:before="0" w:line="240" w:lineRule="auto"/>
              <w:jc w:val="both"/>
              <w:rPr>
                <w:rFonts w:ascii="Calibri" w:hAnsi="Calibri" w:cs="Calibri"/>
                <w:sz w:val="24"/>
                <w:szCs w:val="24"/>
              </w:rPr>
            </w:pPr>
            <w:r w:rsidRPr="00671D5E">
              <w:rPr>
                <w:rFonts w:ascii="Calibri" w:hAnsi="Calibri" w:cs="Calibri"/>
                <w:w w:val="102"/>
                <w:sz w:val="24"/>
                <w:szCs w:val="24"/>
              </w:rPr>
              <w:t>3</w:t>
            </w:r>
          </w:p>
        </w:tc>
        <w:tc>
          <w:tcPr>
            <w:tcW w:w="1172" w:type="dxa"/>
          </w:tcPr>
          <w:p w14:paraId="747B6246" w14:textId="77777777" w:rsidR="008D104B" w:rsidRPr="00671D5E" w:rsidRDefault="008D104B" w:rsidP="00F05A5B">
            <w:pPr>
              <w:pStyle w:val="TableParagraph"/>
              <w:spacing w:before="0" w:line="240" w:lineRule="auto"/>
              <w:jc w:val="both"/>
              <w:rPr>
                <w:rFonts w:ascii="Calibri" w:hAnsi="Calibri" w:cs="Calibri"/>
                <w:sz w:val="24"/>
                <w:szCs w:val="24"/>
              </w:rPr>
            </w:pPr>
            <w:r w:rsidRPr="00671D5E">
              <w:rPr>
                <w:rFonts w:ascii="Calibri" w:hAnsi="Calibri" w:cs="Calibri"/>
                <w:sz w:val="24"/>
                <w:szCs w:val="24"/>
              </w:rPr>
              <w:t>m</w:t>
            </w:r>
            <w:r w:rsidRPr="00671D5E">
              <w:rPr>
                <w:rFonts w:ascii="Calibri" w:hAnsi="Calibri" w:cs="Calibri"/>
                <w:sz w:val="24"/>
                <w:szCs w:val="24"/>
                <w:vertAlign w:val="superscript"/>
              </w:rPr>
              <w:t>3</w:t>
            </w:r>
            <w:r w:rsidRPr="00671D5E">
              <w:rPr>
                <w:rFonts w:ascii="Calibri" w:hAnsi="Calibri" w:cs="Calibri"/>
                <w:sz w:val="24"/>
                <w:szCs w:val="24"/>
              </w:rPr>
              <w:t>/</w:t>
            </w:r>
            <w:proofErr w:type="spellStart"/>
            <w:r w:rsidRPr="00671D5E">
              <w:rPr>
                <w:rFonts w:ascii="Calibri" w:hAnsi="Calibri" w:cs="Calibri"/>
                <w:sz w:val="24"/>
                <w:szCs w:val="24"/>
              </w:rPr>
              <w:t>hr</w:t>
            </w:r>
            <w:proofErr w:type="spellEnd"/>
          </w:p>
        </w:tc>
      </w:tr>
      <w:tr w:rsidR="008D104B" w:rsidRPr="00671D5E" w14:paraId="76621041" w14:textId="77777777" w:rsidTr="00EE6664">
        <w:trPr>
          <w:trHeight w:val="258"/>
        </w:trPr>
        <w:tc>
          <w:tcPr>
            <w:tcW w:w="1685" w:type="dxa"/>
          </w:tcPr>
          <w:p w14:paraId="366CF910" w14:textId="77777777" w:rsidR="008D104B" w:rsidRPr="00671D5E" w:rsidRDefault="008D104B" w:rsidP="00F05A5B">
            <w:pPr>
              <w:pStyle w:val="TableParagraph"/>
              <w:spacing w:before="0" w:line="240" w:lineRule="auto"/>
              <w:ind w:left="101"/>
              <w:jc w:val="both"/>
              <w:rPr>
                <w:rFonts w:ascii="Calibri" w:hAnsi="Calibri" w:cs="Calibri"/>
                <w:sz w:val="24"/>
                <w:szCs w:val="24"/>
              </w:rPr>
            </w:pPr>
            <w:r w:rsidRPr="00671D5E">
              <w:rPr>
                <w:rFonts w:ascii="Calibri" w:hAnsi="Calibri" w:cs="Calibri"/>
                <w:w w:val="105"/>
                <w:sz w:val="24"/>
                <w:szCs w:val="24"/>
              </w:rPr>
              <w:t>Minimum Flow</w:t>
            </w:r>
          </w:p>
        </w:tc>
        <w:tc>
          <w:tcPr>
            <w:tcW w:w="1586" w:type="dxa"/>
          </w:tcPr>
          <w:p w14:paraId="5DFCB8C7" w14:textId="77777777" w:rsidR="008D104B" w:rsidRPr="00671D5E" w:rsidRDefault="008D104B" w:rsidP="00F05A5B">
            <w:pPr>
              <w:pStyle w:val="TableParagraph"/>
              <w:spacing w:before="0" w:line="240" w:lineRule="auto"/>
              <w:jc w:val="both"/>
              <w:rPr>
                <w:rFonts w:ascii="Calibri" w:hAnsi="Calibri" w:cs="Calibri"/>
                <w:sz w:val="24"/>
                <w:szCs w:val="24"/>
              </w:rPr>
            </w:pPr>
            <w:r w:rsidRPr="00671D5E">
              <w:rPr>
                <w:rFonts w:ascii="Calibri" w:hAnsi="Calibri" w:cs="Calibri"/>
                <w:sz w:val="24"/>
                <w:szCs w:val="24"/>
              </w:rPr>
              <w:t>(</w:t>
            </w:r>
            <w:proofErr w:type="spellStart"/>
            <w:r w:rsidRPr="00671D5E">
              <w:rPr>
                <w:rFonts w:ascii="Calibri" w:hAnsi="Calibri" w:cs="Calibri"/>
                <w:sz w:val="24"/>
                <w:szCs w:val="24"/>
              </w:rPr>
              <w:t>Q</w:t>
            </w:r>
            <w:r w:rsidRPr="00671D5E">
              <w:rPr>
                <w:rFonts w:ascii="Calibri" w:hAnsi="Calibri" w:cs="Calibri"/>
                <w:sz w:val="24"/>
                <w:szCs w:val="24"/>
                <w:vertAlign w:val="subscript"/>
              </w:rPr>
              <w:t>min</w:t>
            </w:r>
            <w:proofErr w:type="spellEnd"/>
            <w:r w:rsidRPr="00671D5E">
              <w:rPr>
                <w:rFonts w:ascii="Calibri" w:hAnsi="Calibri" w:cs="Calibri"/>
                <w:sz w:val="24"/>
                <w:szCs w:val="24"/>
              </w:rPr>
              <w:t>)</w:t>
            </w:r>
          </w:p>
        </w:tc>
        <w:tc>
          <w:tcPr>
            <w:tcW w:w="1993" w:type="dxa"/>
          </w:tcPr>
          <w:p w14:paraId="159CFB8A" w14:textId="77777777" w:rsidR="008D104B" w:rsidRPr="00671D5E" w:rsidRDefault="008D104B" w:rsidP="00F05A5B">
            <w:pPr>
              <w:pStyle w:val="TableParagraph"/>
              <w:spacing w:before="0" w:line="240" w:lineRule="auto"/>
              <w:jc w:val="both"/>
              <w:rPr>
                <w:rFonts w:ascii="Calibri" w:hAnsi="Calibri" w:cs="Calibri"/>
                <w:sz w:val="24"/>
                <w:szCs w:val="24"/>
              </w:rPr>
            </w:pPr>
            <w:r w:rsidRPr="00671D5E">
              <w:rPr>
                <w:rFonts w:ascii="Calibri" w:hAnsi="Calibri" w:cs="Calibri"/>
                <w:w w:val="105"/>
                <w:sz w:val="24"/>
                <w:szCs w:val="24"/>
              </w:rPr>
              <w:t>ISO 4064-1:1993</w:t>
            </w:r>
          </w:p>
        </w:tc>
        <w:tc>
          <w:tcPr>
            <w:tcW w:w="1017" w:type="dxa"/>
          </w:tcPr>
          <w:p w14:paraId="41150DF2" w14:textId="77777777" w:rsidR="008D104B" w:rsidRPr="00671D5E" w:rsidRDefault="008D104B" w:rsidP="00F05A5B">
            <w:pPr>
              <w:pStyle w:val="TableParagraph"/>
              <w:spacing w:before="0" w:line="240" w:lineRule="auto"/>
              <w:jc w:val="both"/>
              <w:rPr>
                <w:rFonts w:ascii="Calibri" w:hAnsi="Calibri" w:cs="Calibri"/>
                <w:sz w:val="24"/>
                <w:szCs w:val="24"/>
              </w:rPr>
            </w:pPr>
            <w:r w:rsidRPr="00671D5E">
              <w:rPr>
                <w:rFonts w:ascii="Calibri" w:hAnsi="Calibri" w:cs="Calibri"/>
                <w:w w:val="105"/>
                <w:sz w:val="24"/>
                <w:szCs w:val="24"/>
              </w:rPr>
              <w:t>15</w:t>
            </w:r>
          </w:p>
        </w:tc>
        <w:tc>
          <w:tcPr>
            <w:tcW w:w="1172" w:type="dxa"/>
          </w:tcPr>
          <w:p w14:paraId="55331046" w14:textId="77777777" w:rsidR="008D104B" w:rsidRPr="00671D5E" w:rsidRDefault="008D104B" w:rsidP="00F05A5B">
            <w:pPr>
              <w:pStyle w:val="TableParagraph"/>
              <w:spacing w:before="0" w:line="240" w:lineRule="auto"/>
              <w:jc w:val="both"/>
              <w:rPr>
                <w:rFonts w:ascii="Calibri" w:hAnsi="Calibri" w:cs="Calibri"/>
                <w:sz w:val="24"/>
                <w:szCs w:val="24"/>
              </w:rPr>
            </w:pPr>
            <w:r w:rsidRPr="00671D5E">
              <w:rPr>
                <w:rFonts w:ascii="Calibri" w:hAnsi="Calibri" w:cs="Calibri"/>
                <w:w w:val="105"/>
                <w:sz w:val="24"/>
                <w:szCs w:val="24"/>
              </w:rPr>
              <w:t>l/</w:t>
            </w:r>
            <w:proofErr w:type="spellStart"/>
            <w:r w:rsidRPr="00671D5E">
              <w:rPr>
                <w:rFonts w:ascii="Calibri" w:hAnsi="Calibri" w:cs="Calibri"/>
                <w:w w:val="105"/>
                <w:sz w:val="24"/>
                <w:szCs w:val="24"/>
              </w:rPr>
              <w:t>hr</w:t>
            </w:r>
            <w:proofErr w:type="spellEnd"/>
          </w:p>
        </w:tc>
      </w:tr>
      <w:tr w:rsidR="008D104B" w:rsidRPr="00671D5E" w14:paraId="33BD4719" w14:textId="77777777" w:rsidTr="00EE6664">
        <w:trPr>
          <w:trHeight w:val="259"/>
        </w:trPr>
        <w:tc>
          <w:tcPr>
            <w:tcW w:w="1685" w:type="dxa"/>
          </w:tcPr>
          <w:p w14:paraId="5E149116" w14:textId="77777777" w:rsidR="008D104B" w:rsidRPr="00671D5E" w:rsidRDefault="008D104B" w:rsidP="00F05A5B">
            <w:pPr>
              <w:pStyle w:val="TableParagraph"/>
              <w:spacing w:before="0" w:line="240" w:lineRule="auto"/>
              <w:ind w:left="101"/>
              <w:jc w:val="both"/>
              <w:rPr>
                <w:rFonts w:ascii="Calibri" w:hAnsi="Calibri" w:cs="Calibri"/>
                <w:sz w:val="24"/>
                <w:szCs w:val="24"/>
              </w:rPr>
            </w:pPr>
            <w:r w:rsidRPr="00671D5E">
              <w:rPr>
                <w:rFonts w:ascii="Calibri" w:hAnsi="Calibri" w:cs="Calibri"/>
                <w:w w:val="105"/>
                <w:sz w:val="24"/>
                <w:szCs w:val="24"/>
              </w:rPr>
              <w:t>Transition Flow</w:t>
            </w:r>
          </w:p>
        </w:tc>
        <w:tc>
          <w:tcPr>
            <w:tcW w:w="1586" w:type="dxa"/>
          </w:tcPr>
          <w:p w14:paraId="6260F8E6" w14:textId="77777777" w:rsidR="008D104B" w:rsidRPr="00671D5E" w:rsidRDefault="008D104B" w:rsidP="00F05A5B">
            <w:pPr>
              <w:pStyle w:val="TableParagraph"/>
              <w:spacing w:before="0" w:line="240" w:lineRule="auto"/>
              <w:jc w:val="both"/>
              <w:rPr>
                <w:rFonts w:ascii="Calibri" w:hAnsi="Calibri" w:cs="Calibri"/>
                <w:sz w:val="24"/>
                <w:szCs w:val="24"/>
              </w:rPr>
            </w:pPr>
            <w:r w:rsidRPr="00671D5E">
              <w:rPr>
                <w:rFonts w:ascii="Calibri" w:hAnsi="Calibri" w:cs="Calibri"/>
                <w:sz w:val="24"/>
                <w:szCs w:val="24"/>
              </w:rPr>
              <w:t>(Q</w:t>
            </w:r>
            <w:r w:rsidRPr="00671D5E">
              <w:rPr>
                <w:rFonts w:ascii="Calibri" w:hAnsi="Calibri" w:cs="Calibri"/>
                <w:sz w:val="24"/>
                <w:szCs w:val="24"/>
                <w:vertAlign w:val="subscript"/>
              </w:rPr>
              <w:t>t</w:t>
            </w:r>
            <w:r w:rsidRPr="00671D5E">
              <w:rPr>
                <w:rFonts w:ascii="Calibri" w:hAnsi="Calibri" w:cs="Calibri"/>
                <w:sz w:val="24"/>
                <w:szCs w:val="24"/>
              </w:rPr>
              <w:t>)</w:t>
            </w:r>
          </w:p>
        </w:tc>
        <w:tc>
          <w:tcPr>
            <w:tcW w:w="1993" w:type="dxa"/>
          </w:tcPr>
          <w:p w14:paraId="6739A231" w14:textId="77777777" w:rsidR="008D104B" w:rsidRPr="00671D5E" w:rsidRDefault="008D104B" w:rsidP="00F05A5B">
            <w:pPr>
              <w:pStyle w:val="TableParagraph"/>
              <w:spacing w:before="0" w:line="240" w:lineRule="auto"/>
              <w:ind w:left="101"/>
              <w:jc w:val="both"/>
              <w:rPr>
                <w:rFonts w:ascii="Calibri" w:hAnsi="Calibri" w:cs="Calibri"/>
                <w:sz w:val="24"/>
                <w:szCs w:val="24"/>
              </w:rPr>
            </w:pPr>
            <w:r w:rsidRPr="00671D5E">
              <w:rPr>
                <w:rFonts w:ascii="Calibri" w:hAnsi="Calibri" w:cs="Calibri"/>
                <w:w w:val="105"/>
                <w:sz w:val="24"/>
                <w:szCs w:val="24"/>
              </w:rPr>
              <w:t>ISO 4064-1:1993</w:t>
            </w:r>
          </w:p>
        </w:tc>
        <w:tc>
          <w:tcPr>
            <w:tcW w:w="1017" w:type="dxa"/>
          </w:tcPr>
          <w:p w14:paraId="616CF718" w14:textId="77777777" w:rsidR="008D104B" w:rsidRPr="00671D5E" w:rsidRDefault="008D104B" w:rsidP="00F05A5B">
            <w:pPr>
              <w:pStyle w:val="TableParagraph"/>
              <w:spacing w:before="0" w:line="240" w:lineRule="auto"/>
              <w:jc w:val="both"/>
              <w:rPr>
                <w:rFonts w:ascii="Calibri" w:hAnsi="Calibri" w:cs="Calibri"/>
                <w:sz w:val="24"/>
                <w:szCs w:val="24"/>
              </w:rPr>
            </w:pPr>
            <w:r w:rsidRPr="00671D5E">
              <w:rPr>
                <w:rFonts w:ascii="Calibri" w:hAnsi="Calibri" w:cs="Calibri"/>
                <w:w w:val="105"/>
                <w:sz w:val="24"/>
                <w:szCs w:val="24"/>
              </w:rPr>
              <w:t>22.5</w:t>
            </w:r>
          </w:p>
        </w:tc>
        <w:tc>
          <w:tcPr>
            <w:tcW w:w="1172" w:type="dxa"/>
          </w:tcPr>
          <w:p w14:paraId="0AAF90A8" w14:textId="77777777" w:rsidR="008D104B" w:rsidRPr="00671D5E" w:rsidRDefault="008D104B" w:rsidP="00F05A5B">
            <w:pPr>
              <w:pStyle w:val="TableParagraph"/>
              <w:spacing w:before="0" w:line="240" w:lineRule="auto"/>
              <w:ind w:left="99"/>
              <w:jc w:val="both"/>
              <w:rPr>
                <w:rFonts w:ascii="Calibri" w:hAnsi="Calibri" w:cs="Calibri"/>
                <w:sz w:val="24"/>
                <w:szCs w:val="24"/>
              </w:rPr>
            </w:pPr>
            <w:r w:rsidRPr="00671D5E">
              <w:rPr>
                <w:rFonts w:ascii="Calibri" w:hAnsi="Calibri" w:cs="Calibri"/>
                <w:w w:val="105"/>
                <w:sz w:val="24"/>
                <w:szCs w:val="24"/>
              </w:rPr>
              <w:t>l/</w:t>
            </w:r>
            <w:proofErr w:type="spellStart"/>
            <w:r w:rsidRPr="00671D5E">
              <w:rPr>
                <w:rFonts w:ascii="Calibri" w:hAnsi="Calibri" w:cs="Calibri"/>
                <w:w w:val="105"/>
                <w:sz w:val="24"/>
                <w:szCs w:val="24"/>
              </w:rPr>
              <w:t>hr</w:t>
            </w:r>
            <w:proofErr w:type="spellEnd"/>
          </w:p>
        </w:tc>
      </w:tr>
    </w:tbl>
    <w:p w14:paraId="386CC0BD" w14:textId="77777777" w:rsidR="002F79B9" w:rsidRPr="00671D5E" w:rsidRDefault="002F79B9" w:rsidP="002713EF">
      <w:pPr>
        <w:autoSpaceDE w:val="0"/>
        <w:autoSpaceDN w:val="0"/>
        <w:adjustRightInd w:val="0"/>
        <w:spacing w:before="240"/>
        <w:ind w:left="720"/>
        <w:jc w:val="both"/>
        <w:rPr>
          <w:rFonts w:ascii="Calibri" w:hAnsi="Calibri" w:cs="Calibri"/>
          <w:bCs/>
          <w:sz w:val="24"/>
          <w:szCs w:val="24"/>
        </w:rPr>
      </w:pPr>
      <w:r w:rsidRPr="00671D5E">
        <w:rPr>
          <w:rFonts w:ascii="Calibri" w:hAnsi="Calibri" w:cs="Calibri"/>
          <w:b/>
          <w:bCs/>
          <w:sz w:val="24"/>
          <w:szCs w:val="24"/>
        </w:rPr>
        <w:t xml:space="preserve">Vertical position: </w:t>
      </w:r>
      <w:r w:rsidRPr="00671D5E">
        <w:rPr>
          <w:rFonts w:ascii="Calibri" w:hAnsi="Calibri" w:cs="Calibri"/>
          <w:bCs/>
          <w:sz w:val="24"/>
          <w:szCs w:val="24"/>
        </w:rPr>
        <w:t xml:space="preserve">In addition to </w:t>
      </w:r>
      <w:proofErr w:type="gramStart"/>
      <w:r w:rsidRPr="00671D5E">
        <w:rPr>
          <w:rFonts w:ascii="Calibri" w:hAnsi="Calibri" w:cs="Calibri"/>
          <w:bCs/>
          <w:sz w:val="24"/>
          <w:szCs w:val="24"/>
        </w:rPr>
        <w:t>the class</w:t>
      </w:r>
      <w:proofErr w:type="gramEnd"/>
      <w:r w:rsidRPr="00671D5E">
        <w:rPr>
          <w:rFonts w:ascii="Calibri" w:hAnsi="Calibri" w:cs="Calibri"/>
          <w:bCs/>
          <w:sz w:val="24"/>
          <w:szCs w:val="24"/>
        </w:rPr>
        <w:t xml:space="preserve"> C in horizontal position, it is preferred that the accuracy of the meter is also in accordance with ISO 4064-1:1993 class B in vertical position as stated in the following table:</w:t>
      </w:r>
    </w:p>
    <w:p w14:paraId="025E7F4C" w14:textId="77777777" w:rsidR="00634AAA" w:rsidRPr="00671D5E" w:rsidRDefault="00634AAA" w:rsidP="00634AAA">
      <w:pPr>
        <w:autoSpaceDE w:val="0"/>
        <w:autoSpaceDN w:val="0"/>
        <w:adjustRightInd w:val="0"/>
        <w:ind w:left="360"/>
        <w:jc w:val="both"/>
        <w:rPr>
          <w:rFonts w:ascii="Calibri" w:hAnsi="Calibri" w:cs="Calibri"/>
          <w:bCs/>
          <w:sz w:val="24"/>
          <w:szCs w:val="24"/>
        </w:r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5"/>
        <w:gridCol w:w="1590"/>
        <w:gridCol w:w="1903"/>
        <w:gridCol w:w="1087"/>
        <w:gridCol w:w="1185"/>
      </w:tblGrid>
      <w:tr w:rsidR="008D104B" w:rsidRPr="00671D5E" w14:paraId="4C0B5DE5" w14:textId="77777777" w:rsidTr="00EE6664">
        <w:trPr>
          <w:trHeight w:val="260"/>
        </w:trPr>
        <w:tc>
          <w:tcPr>
            <w:tcW w:w="1685" w:type="dxa"/>
          </w:tcPr>
          <w:p w14:paraId="0BED66A3" w14:textId="77777777" w:rsidR="008D104B" w:rsidRPr="00671D5E" w:rsidRDefault="008D104B" w:rsidP="00F05A5B">
            <w:pPr>
              <w:pStyle w:val="TableParagraph"/>
              <w:spacing w:before="0" w:line="240" w:lineRule="auto"/>
              <w:ind w:left="101"/>
              <w:jc w:val="both"/>
              <w:rPr>
                <w:rFonts w:ascii="Calibri" w:hAnsi="Calibri" w:cs="Calibri"/>
                <w:sz w:val="24"/>
                <w:szCs w:val="24"/>
              </w:rPr>
            </w:pPr>
            <w:r w:rsidRPr="00671D5E">
              <w:rPr>
                <w:rFonts w:ascii="Calibri" w:hAnsi="Calibri" w:cs="Calibri"/>
                <w:w w:val="105"/>
                <w:sz w:val="24"/>
                <w:szCs w:val="24"/>
              </w:rPr>
              <w:t>Nominal Flow</w:t>
            </w:r>
          </w:p>
        </w:tc>
        <w:tc>
          <w:tcPr>
            <w:tcW w:w="1590" w:type="dxa"/>
          </w:tcPr>
          <w:p w14:paraId="1CFDB366" w14:textId="77777777" w:rsidR="008D104B" w:rsidRPr="00671D5E" w:rsidRDefault="008D104B" w:rsidP="00F05A5B">
            <w:pPr>
              <w:pStyle w:val="TableParagraph"/>
              <w:spacing w:before="0" w:line="240" w:lineRule="auto"/>
              <w:ind w:left="101"/>
              <w:jc w:val="both"/>
              <w:rPr>
                <w:rFonts w:ascii="Calibri" w:hAnsi="Calibri" w:cs="Calibri"/>
                <w:sz w:val="24"/>
                <w:szCs w:val="24"/>
              </w:rPr>
            </w:pPr>
            <w:r w:rsidRPr="00671D5E">
              <w:rPr>
                <w:rFonts w:ascii="Calibri" w:hAnsi="Calibri" w:cs="Calibri"/>
                <w:sz w:val="24"/>
                <w:szCs w:val="24"/>
              </w:rPr>
              <w:t>(Q</w:t>
            </w:r>
            <w:r w:rsidRPr="00671D5E">
              <w:rPr>
                <w:rFonts w:ascii="Calibri" w:hAnsi="Calibri" w:cs="Calibri"/>
                <w:sz w:val="24"/>
                <w:szCs w:val="24"/>
                <w:vertAlign w:val="subscript"/>
              </w:rPr>
              <w:t>n</w:t>
            </w:r>
            <w:r w:rsidRPr="00671D5E">
              <w:rPr>
                <w:rFonts w:ascii="Calibri" w:hAnsi="Calibri" w:cs="Calibri"/>
                <w:sz w:val="24"/>
                <w:szCs w:val="24"/>
              </w:rPr>
              <w:t>)</w:t>
            </w:r>
          </w:p>
        </w:tc>
        <w:tc>
          <w:tcPr>
            <w:tcW w:w="1903" w:type="dxa"/>
          </w:tcPr>
          <w:p w14:paraId="28D98C32" w14:textId="77777777" w:rsidR="008D104B" w:rsidRPr="00671D5E" w:rsidRDefault="008D104B" w:rsidP="00F05A5B">
            <w:pPr>
              <w:pStyle w:val="TableParagraph"/>
              <w:spacing w:before="0" w:line="240" w:lineRule="auto"/>
              <w:ind w:left="102"/>
              <w:jc w:val="both"/>
              <w:rPr>
                <w:rFonts w:ascii="Calibri" w:hAnsi="Calibri" w:cs="Calibri"/>
                <w:sz w:val="24"/>
                <w:szCs w:val="24"/>
              </w:rPr>
            </w:pPr>
            <w:r w:rsidRPr="00671D5E">
              <w:rPr>
                <w:rFonts w:ascii="Calibri" w:hAnsi="Calibri" w:cs="Calibri"/>
                <w:w w:val="105"/>
                <w:sz w:val="24"/>
                <w:szCs w:val="24"/>
              </w:rPr>
              <w:t>ISO 4064-1:1993</w:t>
            </w:r>
          </w:p>
        </w:tc>
        <w:tc>
          <w:tcPr>
            <w:tcW w:w="1087" w:type="dxa"/>
          </w:tcPr>
          <w:p w14:paraId="7E3A48B2" w14:textId="77777777" w:rsidR="008D104B" w:rsidRPr="00671D5E" w:rsidRDefault="008D104B" w:rsidP="00F05A5B">
            <w:pPr>
              <w:pStyle w:val="TableParagraph"/>
              <w:spacing w:before="0" w:line="240" w:lineRule="auto"/>
              <w:ind w:left="101"/>
              <w:jc w:val="both"/>
              <w:rPr>
                <w:rFonts w:ascii="Calibri" w:hAnsi="Calibri" w:cs="Calibri"/>
                <w:sz w:val="24"/>
                <w:szCs w:val="24"/>
              </w:rPr>
            </w:pPr>
            <w:r w:rsidRPr="00671D5E">
              <w:rPr>
                <w:rFonts w:ascii="Calibri" w:hAnsi="Calibri" w:cs="Calibri"/>
                <w:w w:val="105"/>
                <w:sz w:val="24"/>
                <w:szCs w:val="24"/>
              </w:rPr>
              <w:t>1.5</w:t>
            </w:r>
          </w:p>
        </w:tc>
        <w:tc>
          <w:tcPr>
            <w:tcW w:w="1185" w:type="dxa"/>
          </w:tcPr>
          <w:p w14:paraId="71708379" w14:textId="77777777" w:rsidR="008D104B" w:rsidRPr="00671D5E" w:rsidRDefault="008D104B" w:rsidP="00F05A5B">
            <w:pPr>
              <w:pStyle w:val="TableParagraph"/>
              <w:spacing w:before="0" w:line="240" w:lineRule="auto"/>
              <w:ind w:left="101"/>
              <w:jc w:val="both"/>
              <w:rPr>
                <w:rFonts w:ascii="Calibri" w:hAnsi="Calibri" w:cs="Calibri"/>
                <w:sz w:val="24"/>
                <w:szCs w:val="24"/>
              </w:rPr>
            </w:pPr>
            <w:r w:rsidRPr="00671D5E">
              <w:rPr>
                <w:rFonts w:ascii="Calibri" w:hAnsi="Calibri" w:cs="Calibri"/>
                <w:sz w:val="24"/>
                <w:szCs w:val="24"/>
              </w:rPr>
              <w:t>m</w:t>
            </w:r>
            <w:r w:rsidRPr="00671D5E">
              <w:rPr>
                <w:rFonts w:ascii="Calibri" w:hAnsi="Calibri" w:cs="Calibri"/>
                <w:sz w:val="24"/>
                <w:szCs w:val="24"/>
                <w:vertAlign w:val="superscript"/>
              </w:rPr>
              <w:t>3</w:t>
            </w:r>
            <w:r w:rsidRPr="00671D5E">
              <w:rPr>
                <w:rFonts w:ascii="Calibri" w:hAnsi="Calibri" w:cs="Calibri"/>
                <w:sz w:val="24"/>
                <w:szCs w:val="24"/>
              </w:rPr>
              <w:t>/</w:t>
            </w:r>
            <w:proofErr w:type="spellStart"/>
            <w:r w:rsidRPr="00671D5E">
              <w:rPr>
                <w:rFonts w:ascii="Calibri" w:hAnsi="Calibri" w:cs="Calibri"/>
                <w:sz w:val="24"/>
                <w:szCs w:val="24"/>
              </w:rPr>
              <w:t>hr</w:t>
            </w:r>
            <w:proofErr w:type="spellEnd"/>
          </w:p>
        </w:tc>
      </w:tr>
      <w:tr w:rsidR="008D104B" w:rsidRPr="00671D5E" w14:paraId="4B45F2C0" w14:textId="77777777" w:rsidTr="00EE6664">
        <w:trPr>
          <w:trHeight w:val="258"/>
        </w:trPr>
        <w:tc>
          <w:tcPr>
            <w:tcW w:w="1685" w:type="dxa"/>
          </w:tcPr>
          <w:p w14:paraId="146D600D" w14:textId="77777777" w:rsidR="008D104B" w:rsidRPr="00671D5E" w:rsidRDefault="008D104B" w:rsidP="00F05A5B">
            <w:pPr>
              <w:pStyle w:val="TableParagraph"/>
              <w:spacing w:before="0" w:line="240" w:lineRule="auto"/>
              <w:ind w:left="101"/>
              <w:jc w:val="both"/>
              <w:rPr>
                <w:rFonts w:ascii="Calibri" w:hAnsi="Calibri" w:cs="Calibri"/>
                <w:sz w:val="24"/>
                <w:szCs w:val="24"/>
              </w:rPr>
            </w:pPr>
            <w:r w:rsidRPr="00671D5E">
              <w:rPr>
                <w:rFonts w:ascii="Calibri" w:hAnsi="Calibri" w:cs="Calibri"/>
                <w:w w:val="105"/>
                <w:sz w:val="24"/>
                <w:szCs w:val="24"/>
              </w:rPr>
              <w:t>Maximum Flow</w:t>
            </w:r>
          </w:p>
        </w:tc>
        <w:tc>
          <w:tcPr>
            <w:tcW w:w="1590" w:type="dxa"/>
          </w:tcPr>
          <w:p w14:paraId="7442C00F" w14:textId="77777777" w:rsidR="008D104B" w:rsidRPr="00671D5E" w:rsidRDefault="008D104B" w:rsidP="00F05A5B">
            <w:pPr>
              <w:pStyle w:val="TableParagraph"/>
              <w:spacing w:before="0" w:line="240" w:lineRule="auto"/>
              <w:ind w:left="101"/>
              <w:jc w:val="both"/>
              <w:rPr>
                <w:rFonts w:ascii="Calibri" w:hAnsi="Calibri" w:cs="Calibri"/>
                <w:sz w:val="24"/>
                <w:szCs w:val="24"/>
              </w:rPr>
            </w:pPr>
            <w:r w:rsidRPr="00671D5E">
              <w:rPr>
                <w:rFonts w:ascii="Calibri" w:hAnsi="Calibri" w:cs="Calibri"/>
                <w:sz w:val="24"/>
                <w:szCs w:val="24"/>
              </w:rPr>
              <w:t>(</w:t>
            </w:r>
            <w:proofErr w:type="spellStart"/>
            <w:r w:rsidRPr="00671D5E">
              <w:rPr>
                <w:rFonts w:ascii="Calibri" w:hAnsi="Calibri" w:cs="Calibri"/>
                <w:sz w:val="24"/>
                <w:szCs w:val="24"/>
              </w:rPr>
              <w:t>Q</w:t>
            </w:r>
            <w:r w:rsidRPr="00671D5E">
              <w:rPr>
                <w:rFonts w:ascii="Calibri" w:hAnsi="Calibri" w:cs="Calibri"/>
                <w:sz w:val="24"/>
                <w:szCs w:val="24"/>
                <w:vertAlign w:val="subscript"/>
              </w:rPr>
              <w:t>max</w:t>
            </w:r>
            <w:proofErr w:type="spellEnd"/>
            <w:r w:rsidRPr="00671D5E">
              <w:rPr>
                <w:rFonts w:ascii="Calibri" w:hAnsi="Calibri" w:cs="Calibri"/>
                <w:sz w:val="24"/>
                <w:szCs w:val="24"/>
              </w:rPr>
              <w:t>)</w:t>
            </w:r>
          </w:p>
        </w:tc>
        <w:tc>
          <w:tcPr>
            <w:tcW w:w="1903" w:type="dxa"/>
          </w:tcPr>
          <w:p w14:paraId="5472965A" w14:textId="77777777" w:rsidR="008D104B" w:rsidRPr="00671D5E" w:rsidRDefault="008D104B" w:rsidP="00F05A5B">
            <w:pPr>
              <w:pStyle w:val="TableParagraph"/>
              <w:spacing w:before="0" w:line="240" w:lineRule="auto"/>
              <w:ind w:left="101"/>
              <w:jc w:val="both"/>
              <w:rPr>
                <w:rFonts w:ascii="Calibri" w:hAnsi="Calibri" w:cs="Calibri"/>
                <w:sz w:val="24"/>
                <w:szCs w:val="24"/>
              </w:rPr>
            </w:pPr>
            <w:r w:rsidRPr="00671D5E">
              <w:rPr>
                <w:rFonts w:ascii="Calibri" w:hAnsi="Calibri" w:cs="Calibri"/>
                <w:w w:val="105"/>
                <w:sz w:val="24"/>
                <w:szCs w:val="24"/>
              </w:rPr>
              <w:t>ISO 4064-1:1993</w:t>
            </w:r>
          </w:p>
        </w:tc>
        <w:tc>
          <w:tcPr>
            <w:tcW w:w="1087" w:type="dxa"/>
          </w:tcPr>
          <w:p w14:paraId="2A2176D0" w14:textId="77777777" w:rsidR="008D104B" w:rsidRPr="00671D5E" w:rsidRDefault="008D104B" w:rsidP="00F05A5B">
            <w:pPr>
              <w:pStyle w:val="TableParagraph"/>
              <w:spacing w:before="0" w:line="240" w:lineRule="auto"/>
              <w:ind w:left="101"/>
              <w:jc w:val="both"/>
              <w:rPr>
                <w:rFonts w:ascii="Calibri" w:hAnsi="Calibri" w:cs="Calibri"/>
                <w:sz w:val="24"/>
                <w:szCs w:val="24"/>
              </w:rPr>
            </w:pPr>
            <w:r w:rsidRPr="00671D5E">
              <w:rPr>
                <w:rFonts w:ascii="Calibri" w:hAnsi="Calibri" w:cs="Calibri"/>
                <w:w w:val="102"/>
                <w:sz w:val="24"/>
                <w:szCs w:val="24"/>
              </w:rPr>
              <w:t>3</w:t>
            </w:r>
          </w:p>
        </w:tc>
        <w:tc>
          <w:tcPr>
            <w:tcW w:w="1185" w:type="dxa"/>
          </w:tcPr>
          <w:p w14:paraId="259947B6" w14:textId="77777777" w:rsidR="008D104B" w:rsidRPr="00671D5E" w:rsidRDefault="008D104B" w:rsidP="00F05A5B">
            <w:pPr>
              <w:pStyle w:val="TableParagraph"/>
              <w:spacing w:before="0" w:line="240" w:lineRule="auto"/>
              <w:ind w:left="101"/>
              <w:jc w:val="both"/>
              <w:rPr>
                <w:rFonts w:ascii="Calibri" w:hAnsi="Calibri" w:cs="Calibri"/>
                <w:sz w:val="24"/>
                <w:szCs w:val="24"/>
              </w:rPr>
            </w:pPr>
            <w:r w:rsidRPr="00671D5E">
              <w:rPr>
                <w:rFonts w:ascii="Calibri" w:hAnsi="Calibri" w:cs="Calibri"/>
                <w:sz w:val="24"/>
                <w:szCs w:val="24"/>
              </w:rPr>
              <w:t>m</w:t>
            </w:r>
            <w:r w:rsidRPr="00671D5E">
              <w:rPr>
                <w:rFonts w:ascii="Calibri" w:hAnsi="Calibri" w:cs="Calibri"/>
                <w:sz w:val="24"/>
                <w:szCs w:val="24"/>
                <w:vertAlign w:val="superscript"/>
              </w:rPr>
              <w:t>3</w:t>
            </w:r>
            <w:r w:rsidRPr="00671D5E">
              <w:rPr>
                <w:rFonts w:ascii="Calibri" w:hAnsi="Calibri" w:cs="Calibri"/>
                <w:sz w:val="24"/>
                <w:szCs w:val="24"/>
              </w:rPr>
              <w:t>/</w:t>
            </w:r>
            <w:proofErr w:type="spellStart"/>
            <w:r w:rsidRPr="00671D5E">
              <w:rPr>
                <w:rFonts w:ascii="Calibri" w:hAnsi="Calibri" w:cs="Calibri"/>
                <w:sz w:val="24"/>
                <w:szCs w:val="24"/>
              </w:rPr>
              <w:t>hr</w:t>
            </w:r>
            <w:proofErr w:type="spellEnd"/>
          </w:p>
        </w:tc>
      </w:tr>
      <w:tr w:rsidR="008D104B" w:rsidRPr="00671D5E" w14:paraId="28E5A18A" w14:textId="77777777" w:rsidTr="00EE6664">
        <w:trPr>
          <w:trHeight w:val="258"/>
        </w:trPr>
        <w:tc>
          <w:tcPr>
            <w:tcW w:w="1685" w:type="dxa"/>
          </w:tcPr>
          <w:p w14:paraId="4DB13FE4" w14:textId="77777777" w:rsidR="008D104B" w:rsidRPr="00671D5E" w:rsidRDefault="008D104B" w:rsidP="00F05A5B">
            <w:pPr>
              <w:pStyle w:val="TableParagraph"/>
              <w:spacing w:before="0" w:line="240" w:lineRule="auto"/>
              <w:ind w:left="101"/>
              <w:jc w:val="both"/>
              <w:rPr>
                <w:rFonts w:ascii="Calibri" w:hAnsi="Calibri" w:cs="Calibri"/>
                <w:sz w:val="24"/>
                <w:szCs w:val="24"/>
              </w:rPr>
            </w:pPr>
            <w:r w:rsidRPr="00671D5E">
              <w:rPr>
                <w:rFonts w:ascii="Calibri" w:hAnsi="Calibri" w:cs="Calibri"/>
                <w:w w:val="105"/>
                <w:sz w:val="24"/>
                <w:szCs w:val="24"/>
              </w:rPr>
              <w:t>Minimum Flow</w:t>
            </w:r>
          </w:p>
        </w:tc>
        <w:tc>
          <w:tcPr>
            <w:tcW w:w="1590" w:type="dxa"/>
          </w:tcPr>
          <w:p w14:paraId="3BC89C73" w14:textId="77777777" w:rsidR="008D104B" w:rsidRPr="00671D5E" w:rsidRDefault="008D104B" w:rsidP="00F05A5B">
            <w:pPr>
              <w:pStyle w:val="TableParagraph"/>
              <w:spacing w:before="0" w:line="240" w:lineRule="auto"/>
              <w:ind w:left="101"/>
              <w:jc w:val="both"/>
              <w:rPr>
                <w:rFonts w:ascii="Calibri" w:hAnsi="Calibri" w:cs="Calibri"/>
                <w:sz w:val="24"/>
                <w:szCs w:val="24"/>
              </w:rPr>
            </w:pPr>
            <w:r w:rsidRPr="00671D5E">
              <w:rPr>
                <w:rFonts w:ascii="Calibri" w:hAnsi="Calibri" w:cs="Calibri"/>
                <w:sz w:val="24"/>
                <w:szCs w:val="24"/>
              </w:rPr>
              <w:t>(</w:t>
            </w:r>
            <w:proofErr w:type="spellStart"/>
            <w:r w:rsidRPr="00671D5E">
              <w:rPr>
                <w:rFonts w:ascii="Calibri" w:hAnsi="Calibri" w:cs="Calibri"/>
                <w:sz w:val="24"/>
                <w:szCs w:val="24"/>
              </w:rPr>
              <w:t>Q</w:t>
            </w:r>
            <w:r w:rsidRPr="00671D5E">
              <w:rPr>
                <w:rFonts w:ascii="Calibri" w:hAnsi="Calibri" w:cs="Calibri"/>
                <w:sz w:val="24"/>
                <w:szCs w:val="24"/>
                <w:vertAlign w:val="subscript"/>
              </w:rPr>
              <w:t>min</w:t>
            </w:r>
            <w:proofErr w:type="spellEnd"/>
            <w:r w:rsidRPr="00671D5E">
              <w:rPr>
                <w:rFonts w:ascii="Calibri" w:hAnsi="Calibri" w:cs="Calibri"/>
                <w:sz w:val="24"/>
                <w:szCs w:val="24"/>
              </w:rPr>
              <w:t>)</w:t>
            </w:r>
          </w:p>
        </w:tc>
        <w:tc>
          <w:tcPr>
            <w:tcW w:w="1903" w:type="dxa"/>
          </w:tcPr>
          <w:p w14:paraId="58CD7FE6" w14:textId="77777777" w:rsidR="008D104B" w:rsidRPr="00671D5E" w:rsidRDefault="008D104B" w:rsidP="00F05A5B">
            <w:pPr>
              <w:pStyle w:val="TableParagraph"/>
              <w:spacing w:before="0" w:line="240" w:lineRule="auto"/>
              <w:ind w:left="101"/>
              <w:jc w:val="both"/>
              <w:rPr>
                <w:rFonts w:ascii="Calibri" w:hAnsi="Calibri" w:cs="Calibri"/>
                <w:sz w:val="24"/>
                <w:szCs w:val="24"/>
              </w:rPr>
            </w:pPr>
            <w:r w:rsidRPr="00671D5E">
              <w:rPr>
                <w:rFonts w:ascii="Calibri" w:hAnsi="Calibri" w:cs="Calibri"/>
                <w:w w:val="105"/>
                <w:sz w:val="24"/>
                <w:szCs w:val="24"/>
              </w:rPr>
              <w:t>ISO 4064-1:1993</w:t>
            </w:r>
          </w:p>
        </w:tc>
        <w:tc>
          <w:tcPr>
            <w:tcW w:w="1087" w:type="dxa"/>
          </w:tcPr>
          <w:p w14:paraId="60DA3216" w14:textId="77777777" w:rsidR="008D104B" w:rsidRPr="00671D5E" w:rsidRDefault="008D104B" w:rsidP="00F05A5B">
            <w:pPr>
              <w:pStyle w:val="TableParagraph"/>
              <w:spacing w:before="0" w:line="240" w:lineRule="auto"/>
              <w:ind w:left="101"/>
              <w:jc w:val="both"/>
              <w:rPr>
                <w:rFonts w:ascii="Calibri" w:hAnsi="Calibri" w:cs="Calibri"/>
                <w:sz w:val="24"/>
                <w:szCs w:val="24"/>
              </w:rPr>
            </w:pPr>
            <w:r w:rsidRPr="00671D5E">
              <w:rPr>
                <w:rFonts w:ascii="Calibri" w:hAnsi="Calibri" w:cs="Calibri"/>
                <w:w w:val="105"/>
                <w:sz w:val="24"/>
                <w:szCs w:val="24"/>
              </w:rPr>
              <w:t>30</w:t>
            </w:r>
          </w:p>
        </w:tc>
        <w:tc>
          <w:tcPr>
            <w:tcW w:w="1185" w:type="dxa"/>
          </w:tcPr>
          <w:p w14:paraId="560882BB" w14:textId="77777777" w:rsidR="008D104B" w:rsidRPr="00671D5E" w:rsidRDefault="008D104B" w:rsidP="00F05A5B">
            <w:pPr>
              <w:pStyle w:val="TableParagraph"/>
              <w:spacing w:before="0" w:line="240" w:lineRule="auto"/>
              <w:ind w:left="101"/>
              <w:jc w:val="both"/>
              <w:rPr>
                <w:rFonts w:ascii="Calibri" w:hAnsi="Calibri" w:cs="Calibri"/>
                <w:sz w:val="24"/>
                <w:szCs w:val="24"/>
              </w:rPr>
            </w:pPr>
            <w:r w:rsidRPr="00671D5E">
              <w:rPr>
                <w:rFonts w:ascii="Calibri" w:hAnsi="Calibri" w:cs="Calibri"/>
                <w:w w:val="105"/>
                <w:sz w:val="24"/>
                <w:szCs w:val="24"/>
              </w:rPr>
              <w:t>l/</w:t>
            </w:r>
            <w:proofErr w:type="spellStart"/>
            <w:r w:rsidRPr="00671D5E">
              <w:rPr>
                <w:rFonts w:ascii="Calibri" w:hAnsi="Calibri" w:cs="Calibri"/>
                <w:w w:val="105"/>
                <w:sz w:val="24"/>
                <w:szCs w:val="24"/>
              </w:rPr>
              <w:t>hr</w:t>
            </w:r>
            <w:proofErr w:type="spellEnd"/>
          </w:p>
        </w:tc>
      </w:tr>
      <w:tr w:rsidR="008D104B" w:rsidRPr="00671D5E" w14:paraId="5C90EE17" w14:textId="77777777" w:rsidTr="00EE6664">
        <w:trPr>
          <w:trHeight w:val="260"/>
        </w:trPr>
        <w:tc>
          <w:tcPr>
            <w:tcW w:w="1685" w:type="dxa"/>
          </w:tcPr>
          <w:p w14:paraId="4F06CA47" w14:textId="77777777" w:rsidR="008D104B" w:rsidRPr="00671D5E" w:rsidRDefault="008D104B" w:rsidP="00F05A5B">
            <w:pPr>
              <w:pStyle w:val="TableParagraph"/>
              <w:spacing w:before="0" w:line="240" w:lineRule="auto"/>
              <w:ind w:left="101"/>
              <w:jc w:val="both"/>
              <w:rPr>
                <w:rFonts w:ascii="Calibri" w:hAnsi="Calibri" w:cs="Calibri"/>
                <w:sz w:val="24"/>
                <w:szCs w:val="24"/>
              </w:rPr>
            </w:pPr>
            <w:r w:rsidRPr="00671D5E">
              <w:rPr>
                <w:rFonts w:ascii="Calibri" w:hAnsi="Calibri" w:cs="Calibri"/>
                <w:w w:val="105"/>
                <w:sz w:val="24"/>
                <w:szCs w:val="24"/>
              </w:rPr>
              <w:t>Transition Flow</w:t>
            </w:r>
          </w:p>
        </w:tc>
        <w:tc>
          <w:tcPr>
            <w:tcW w:w="1590" w:type="dxa"/>
          </w:tcPr>
          <w:p w14:paraId="49CD4BF0" w14:textId="77777777" w:rsidR="008D104B" w:rsidRPr="00671D5E" w:rsidRDefault="008D104B" w:rsidP="00F05A5B">
            <w:pPr>
              <w:pStyle w:val="TableParagraph"/>
              <w:spacing w:before="0" w:line="240" w:lineRule="auto"/>
              <w:ind w:left="101"/>
              <w:jc w:val="both"/>
              <w:rPr>
                <w:rFonts w:ascii="Calibri" w:hAnsi="Calibri" w:cs="Calibri"/>
                <w:sz w:val="24"/>
                <w:szCs w:val="24"/>
              </w:rPr>
            </w:pPr>
            <w:r w:rsidRPr="00671D5E">
              <w:rPr>
                <w:rFonts w:ascii="Calibri" w:hAnsi="Calibri" w:cs="Calibri"/>
                <w:sz w:val="24"/>
                <w:szCs w:val="24"/>
              </w:rPr>
              <w:t>(Q</w:t>
            </w:r>
            <w:r w:rsidRPr="00671D5E">
              <w:rPr>
                <w:rFonts w:ascii="Calibri" w:hAnsi="Calibri" w:cs="Calibri"/>
                <w:sz w:val="24"/>
                <w:szCs w:val="24"/>
                <w:vertAlign w:val="subscript"/>
              </w:rPr>
              <w:t>t</w:t>
            </w:r>
            <w:r w:rsidRPr="00671D5E">
              <w:rPr>
                <w:rFonts w:ascii="Calibri" w:hAnsi="Calibri" w:cs="Calibri"/>
                <w:sz w:val="24"/>
                <w:szCs w:val="24"/>
              </w:rPr>
              <w:t>)</w:t>
            </w:r>
          </w:p>
        </w:tc>
        <w:tc>
          <w:tcPr>
            <w:tcW w:w="1903" w:type="dxa"/>
          </w:tcPr>
          <w:p w14:paraId="36B9D112" w14:textId="77777777" w:rsidR="008D104B" w:rsidRPr="00671D5E" w:rsidRDefault="008D104B" w:rsidP="00F05A5B">
            <w:pPr>
              <w:pStyle w:val="TableParagraph"/>
              <w:spacing w:before="0" w:line="240" w:lineRule="auto"/>
              <w:ind w:left="102"/>
              <w:jc w:val="both"/>
              <w:rPr>
                <w:rFonts w:ascii="Calibri" w:hAnsi="Calibri" w:cs="Calibri"/>
                <w:sz w:val="24"/>
                <w:szCs w:val="24"/>
              </w:rPr>
            </w:pPr>
            <w:r w:rsidRPr="00671D5E">
              <w:rPr>
                <w:rFonts w:ascii="Calibri" w:hAnsi="Calibri" w:cs="Calibri"/>
                <w:w w:val="105"/>
                <w:sz w:val="24"/>
                <w:szCs w:val="24"/>
              </w:rPr>
              <w:t>ISO 4064-1:1993</w:t>
            </w:r>
          </w:p>
        </w:tc>
        <w:tc>
          <w:tcPr>
            <w:tcW w:w="1087" w:type="dxa"/>
          </w:tcPr>
          <w:p w14:paraId="0EC70749" w14:textId="77777777" w:rsidR="008D104B" w:rsidRPr="00671D5E" w:rsidRDefault="008D104B" w:rsidP="00F05A5B">
            <w:pPr>
              <w:pStyle w:val="TableParagraph"/>
              <w:spacing w:before="0" w:line="240" w:lineRule="auto"/>
              <w:jc w:val="both"/>
              <w:rPr>
                <w:rFonts w:ascii="Calibri" w:hAnsi="Calibri" w:cs="Calibri"/>
                <w:sz w:val="24"/>
                <w:szCs w:val="24"/>
              </w:rPr>
            </w:pPr>
            <w:r w:rsidRPr="00671D5E">
              <w:rPr>
                <w:rFonts w:ascii="Calibri" w:hAnsi="Calibri" w:cs="Calibri"/>
                <w:w w:val="105"/>
                <w:sz w:val="24"/>
                <w:szCs w:val="24"/>
              </w:rPr>
              <w:t>120</w:t>
            </w:r>
          </w:p>
        </w:tc>
        <w:tc>
          <w:tcPr>
            <w:tcW w:w="1185" w:type="dxa"/>
          </w:tcPr>
          <w:p w14:paraId="24825294" w14:textId="77777777" w:rsidR="008D104B" w:rsidRPr="00671D5E" w:rsidRDefault="008D104B" w:rsidP="00F05A5B">
            <w:pPr>
              <w:pStyle w:val="TableParagraph"/>
              <w:spacing w:before="0" w:line="240" w:lineRule="auto"/>
              <w:jc w:val="both"/>
              <w:rPr>
                <w:rFonts w:ascii="Calibri" w:hAnsi="Calibri" w:cs="Calibri"/>
                <w:sz w:val="24"/>
                <w:szCs w:val="24"/>
              </w:rPr>
            </w:pPr>
            <w:r w:rsidRPr="00671D5E">
              <w:rPr>
                <w:rFonts w:ascii="Calibri" w:hAnsi="Calibri" w:cs="Calibri"/>
                <w:w w:val="105"/>
                <w:sz w:val="24"/>
                <w:szCs w:val="24"/>
              </w:rPr>
              <w:t>l/</w:t>
            </w:r>
            <w:proofErr w:type="spellStart"/>
            <w:r w:rsidRPr="00671D5E">
              <w:rPr>
                <w:rFonts w:ascii="Calibri" w:hAnsi="Calibri" w:cs="Calibri"/>
                <w:w w:val="105"/>
                <w:sz w:val="24"/>
                <w:szCs w:val="24"/>
              </w:rPr>
              <w:t>hr</w:t>
            </w:r>
            <w:proofErr w:type="spellEnd"/>
          </w:p>
        </w:tc>
      </w:tr>
    </w:tbl>
    <w:p w14:paraId="35928E2C" w14:textId="77777777" w:rsidR="002F79B9" w:rsidRPr="00671D5E" w:rsidRDefault="002F79B9" w:rsidP="00622727">
      <w:pPr>
        <w:numPr>
          <w:ilvl w:val="0"/>
          <w:numId w:val="110"/>
        </w:numPr>
        <w:autoSpaceDE w:val="0"/>
        <w:autoSpaceDN w:val="0"/>
        <w:adjustRightInd w:val="0"/>
        <w:spacing w:before="240"/>
        <w:jc w:val="both"/>
        <w:rPr>
          <w:rFonts w:ascii="Calibri" w:hAnsi="Calibri" w:cs="Calibri"/>
          <w:b/>
          <w:bCs/>
          <w:iCs/>
          <w:sz w:val="24"/>
          <w:szCs w:val="24"/>
        </w:rPr>
      </w:pPr>
      <w:r w:rsidRPr="00671D5E">
        <w:rPr>
          <w:rFonts w:ascii="Calibri" w:hAnsi="Calibri" w:cs="Calibri"/>
          <w:b/>
          <w:bCs/>
          <w:iCs/>
          <w:sz w:val="24"/>
          <w:szCs w:val="24"/>
        </w:rPr>
        <w:t>Head loss:</w:t>
      </w:r>
    </w:p>
    <w:p w14:paraId="3C2F5F52" w14:textId="77777777" w:rsidR="002F79B9" w:rsidRPr="00671D5E" w:rsidRDefault="002F79B9" w:rsidP="002713EF">
      <w:pPr>
        <w:autoSpaceDE w:val="0"/>
        <w:autoSpaceDN w:val="0"/>
        <w:adjustRightInd w:val="0"/>
        <w:spacing w:before="240"/>
        <w:ind w:left="720"/>
        <w:jc w:val="both"/>
        <w:rPr>
          <w:rFonts w:ascii="Calibri" w:hAnsi="Calibri" w:cs="Calibri"/>
          <w:sz w:val="24"/>
          <w:szCs w:val="24"/>
        </w:rPr>
      </w:pPr>
      <w:r w:rsidRPr="00671D5E">
        <w:rPr>
          <w:rFonts w:ascii="Calibri" w:hAnsi="Calibri" w:cs="Calibri"/>
          <w:sz w:val="24"/>
          <w:szCs w:val="24"/>
        </w:rPr>
        <w:t xml:space="preserve">Meters shall show a loss of head not exceeding 1 bar at </w:t>
      </w:r>
      <w:proofErr w:type="spellStart"/>
      <w:r w:rsidRPr="00671D5E">
        <w:rPr>
          <w:rFonts w:ascii="Calibri" w:hAnsi="Calibri" w:cs="Calibri"/>
          <w:sz w:val="24"/>
          <w:szCs w:val="24"/>
        </w:rPr>
        <w:t>Qmax</w:t>
      </w:r>
      <w:proofErr w:type="spellEnd"/>
      <w:r w:rsidRPr="00671D5E">
        <w:rPr>
          <w:rFonts w:ascii="Calibri" w:hAnsi="Calibri" w:cs="Calibri"/>
          <w:sz w:val="24"/>
          <w:szCs w:val="24"/>
        </w:rPr>
        <w:t xml:space="preserve"> in accordance with ISO 4064/1 or BS 5728/1 Part 7, or its equivalent.</w:t>
      </w:r>
    </w:p>
    <w:p w14:paraId="6FAF2CC7" w14:textId="77777777" w:rsidR="002F79B9" w:rsidRPr="00671D5E" w:rsidRDefault="002F79B9" w:rsidP="00622727">
      <w:pPr>
        <w:numPr>
          <w:ilvl w:val="0"/>
          <w:numId w:val="110"/>
        </w:numPr>
        <w:autoSpaceDE w:val="0"/>
        <w:autoSpaceDN w:val="0"/>
        <w:adjustRightInd w:val="0"/>
        <w:spacing w:before="240"/>
        <w:jc w:val="both"/>
        <w:rPr>
          <w:rFonts w:ascii="Calibri" w:hAnsi="Calibri" w:cs="Calibri"/>
          <w:b/>
          <w:bCs/>
          <w:iCs/>
          <w:sz w:val="24"/>
          <w:szCs w:val="24"/>
        </w:rPr>
      </w:pPr>
      <w:r w:rsidRPr="00671D5E">
        <w:rPr>
          <w:rFonts w:ascii="Calibri" w:hAnsi="Calibri" w:cs="Calibri"/>
          <w:b/>
          <w:bCs/>
          <w:iCs/>
          <w:sz w:val="24"/>
          <w:szCs w:val="24"/>
        </w:rPr>
        <w:t>Installation:</w:t>
      </w:r>
    </w:p>
    <w:p w14:paraId="4684541C" w14:textId="77777777" w:rsidR="002F79B9" w:rsidRPr="00671D5E" w:rsidRDefault="002F79B9" w:rsidP="00F05A5B">
      <w:pPr>
        <w:autoSpaceDE w:val="0"/>
        <w:autoSpaceDN w:val="0"/>
        <w:adjustRightInd w:val="0"/>
        <w:spacing w:before="240"/>
        <w:ind w:left="720"/>
        <w:jc w:val="both"/>
        <w:rPr>
          <w:rFonts w:ascii="Calibri" w:hAnsi="Calibri" w:cs="Calibri"/>
          <w:sz w:val="24"/>
          <w:szCs w:val="24"/>
        </w:rPr>
      </w:pPr>
      <w:r w:rsidRPr="00671D5E">
        <w:rPr>
          <w:rFonts w:ascii="Calibri" w:hAnsi="Calibri" w:cs="Calibri"/>
          <w:sz w:val="24"/>
          <w:szCs w:val="24"/>
        </w:rPr>
        <w:t xml:space="preserve">The meters supplied must be capable of functioning effectively when installed horizontally, vertically or in an inclined position. In </w:t>
      </w:r>
      <w:proofErr w:type="gramStart"/>
      <w:r w:rsidRPr="00671D5E">
        <w:rPr>
          <w:rFonts w:ascii="Calibri" w:hAnsi="Calibri" w:cs="Calibri"/>
          <w:sz w:val="24"/>
          <w:szCs w:val="24"/>
        </w:rPr>
        <w:t>addition</w:t>
      </w:r>
      <w:proofErr w:type="gramEnd"/>
      <w:r w:rsidRPr="00671D5E">
        <w:rPr>
          <w:rFonts w:ascii="Calibri" w:hAnsi="Calibri" w:cs="Calibri"/>
          <w:sz w:val="24"/>
          <w:szCs w:val="24"/>
        </w:rPr>
        <w:t xml:space="preserve"> they should perform well in both wet and/or dry chambers.</w:t>
      </w:r>
    </w:p>
    <w:p w14:paraId="735B2551" w14:textId="77777777" w:rsidR="002F79B9" w:rsidRPr="00671D5E" w:rsidRDefault="002F79B9" w:rsidP="00622727">
      <w:pPr>
        <w:numPr>
          <w:ilvl w:val="0"/>
          <w:numId w:val="110"/>
        </w:numPr>
        <w:autoSpaceDE w:val="0"/>
        <w:autoSpaceDN w:val="0"/>
        <w:adjustRightInd w:val="0"/>
        <w:spacing w:before="240"/>
        <w:jc w:val="both"/>
        <w:rPr>
          <w:rFonts w:ascii="Calibri" w:hAnsi="Calibri" w:cs="Calibri"/>
          <w:b/>
          <w:bCs/>
          <w:i/>
          <w:iCs/>
          <w:sz w:val="24"/>
          <w:szCs w:val="24"/>
        </w:rPr>
      </w:pPr>
      <w:r w:rsidRPr="00671D5E">
        <w:rPr>
          <w:rFonts w:ascii="Calibri" w:hAnsi="Calibri" w:cs="Calibri"/>
          <w:b/>
          <w:bCs/>
          <w:iCs/>
          <w:sz w:val="24"/>
          <w:szCs w:val="24"/>
        </w:rPr>
        <w:t>Working Pressure and Temperature Requirements:</w:t>
      </w:r>
    </w:p>
    <w:p w14:paraId="20C07C3E" w14:textId="77777777" w:rsidR="002F79B9" w:rsidRPr="00671D5E" w:rsidRDefault="002F79B9" w:rsidP="00F05A5B">
      <w:pPr>
        <w:autoSpaceDE w:val="0"/>
        <w:autoSpaceDN w:val="0"/>
        <w:adjustRightInd w:val="0"/>
        <w:ind w:left="720"/>
        <w:jc w:val="both"/>
        <w:rPr>
          <w:rFonts w:ascii="Calibri" w:hAnsi="Calibri" w:cs="Calibri"/>
          <w:sz w:val="24"/>
          <w:szCs w:val="24"/>
        </w:rPr>
      </w:pPr>
      <w:r w:rsidRPr="00671D5E">
        <w:rPr>
          <w:rFonts w:ascii="Calibri" w:hAnsi="Calibri" w:cs="Calibri"/>
          <w:sz w:val="24"/>
          <w:szCs w:val="24"/>
        </w:rPr>
        <w:t>The meter working pressure shall be 16 Bars. They should also be able to withstand a normal working temperature of up to 30 degrees centigrade and maximum temperature of 50 degrees centigrade. The water meter shall conform to the following pressure and temperature requirements:</w:t>
      </w:r>
    </w:p>
    <w:p w14:paraId="526139AB" w14:textId="77777777" w:rsidR="00634AAA" w:rsidRPr="00671D5E" w:rsidRDefault="00634AAA" w:rsidP="00634AAA">
      <w:pPr>
        <w:autoSpaceDE w:val="0"/>
        <w:autoSpaceDN w:val="0"/>
        <w:adjustRightInd w:val="0"/>
        <w:ind w:left="360"/>
        <w:jc w:val="both"/>
        <w:rPr>
          <w:rFonts w:ascii="Calibri" w:hAnsi="Calibri" w:cs="Calibri"/>
          <w:sz w:val="24"/>
          <w:szCs w:val="24"/>
        </w:rPr>
      </w:pPr>
    </w:p>
    <w:tbl>
      <w:tblPr>
        <w:tblW w:w="4601" w:type="pct"/>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43"/>
        <w:gridCol w:w="2224"/>
        <w:gridCol w:w="2970"/>
      </w:tblGrid>
      <w:tr w:rsidR="008D104B" w:rsidRPr="00671D5E" w14:paraId="096136D3" w14:textId="77777777" w:rsidTr="00AD2A46">
        <w:trPr>
          <w:trHeight w:val="258"/>
        </w:trPr>
        <w:tc>
          <w:tcPr>
            <w:tcW w:w="1885" w:type="pct"/>
          </w:tcPr>
          <w:p w14:paraId="3E3F45CC" w14:textId="77777777" w:rsidR="008D104B" w:rsidRPr="00671D5E" w:rsidRDefault="008D104B" w:rsidP="00F05A5B">
            <w:pPr>
              <w:pStyle w:val="TableParagraph"/>
              <w:spacing w:before="0" w:line="240" w:lineRule="auto"/>
              <w:jc w:val="both"/>
              <w:rPr>
                <w:rFonts w:ascii="Calibri" w:hAnsi="Calibri" w:cs="Calibri"/>
                <w:sz w:val="24"/>
                <w:szCs w:val="24"/>
              </w:rPr>
            </w:pPr>
            <w:r w:rsidRPr="00671D5E">
              <w:rPr>
                <w:rFonts w:ascii="Calibri" w:hAnsi="Calibri" w:cs="Calibri"/>
                <w:w w:val="105"/>
                <w:sz w:val="24"/>
                <w:szCs w:val="24"/>
              </w:rPr>
              <w:t>*Nominal Pressure (PN)</w:t>
            </w:r>
          </w:p>
        </w:tc>
        <w:tc>
          <w:tcPr>
            <w:tcW w:w="1334" w:type="pct"/>
          </w:tcPr>
          <w:p w14:paraId="2CF984A6" w14:textId="77777777" w:rsidR="008D104B" w:rsidRPr="00671D5E" w:rsidRDefault="008D104B" w:rsidP="00F05A5B">
            <w:pPr>
              <w:pStyle w:val="TableParagraph"/>
              <w:spacing w:before="0" w:line="240" w:lineRule="auto"/>
              <w:ind w:left="99"/>
              <w:jc w:val="both"/>
              <w:rPr>
                <w:rFonts w:ascii="Calibri" w:hAnsi="Calibri" w:cs="Calibri"/>
                <w:sz w:val="24"/>
                <w:szCs w:val="24"/>
              </w:rPr>
            </w:pPr>
            <w:r w:rsidRPr="00671D5E">
              <w:rPr>
                <w:rFonts w:ascii="Calibri" w:hAnsi="Calibri" w:cs="Calibri"/>
                <w:w w:val="105"/>
                <w:sz w:val="24"/>
                <w:szCs w:val="24"/>
              </w:rPr>
              <w:t>16</w:t>
            </w:r>
          </w:p>
        </w:tc>
        <w:tc>
          <w:tcPr>
            <w:tcW w:w="1781" w:type="pct"/>
          </w:tcPr>
          <w:p w14:paraId="06FDAB9E" w14:textId="77777777" w:rsidR="008D104B" w:rsidRPr="00671D5E" w:rsidRDefault="008D104B" w:rsidP="00F05A5B">
            <w:pPr>
              <w:pStyle w:val="TableParagraph"/>
              <w:spacing w:before="0" w:line="240" w:lineRule="auto"/>
              <w:ind w:left="99"/>
              <w:jc w:val="both"/>
              <w:rPr>
                <w:rFonts w:ascii="Calibri" w:hAnsi="Calibri" w:cs="Calibri"/>
                <w:sz w:val="24"/>
                <w:szCs w:val="24"/>
              </w:rPr>
            </w:pPr>
            <w:r w:rsidRPr="00671D5E">
              <w:rPr>
                <w:rFonts w:ascii="Calibri" w:hAnsi="Calibri" w:cs="Calibri"/>
                <w:w w:val="105"/>
                <w:sz w:val="24"/>
                <w:szCs w:val="24"/>
              </w:rPr>
              <w:t>Bar</w:t>
            </w:r>
          </w:p>
        </w:tc>
      </w:tr>
      <w:tr w:rsidR="008D104B" w:rsidRPr="00671D5E" w14:paraId="210C4B33" w14:textId="77777777" w:rsidTr="00AD2A46">
        <w:trPr>
          <w:trHeight w:val="258"/>
        </w:trPr>
        <w:tc>
          <w:tcPr>
            <w:tcW w:w="1885" w:type="pct"/>
          </w:tcPr>
          <w:p w14:paraId="7744B7CC" w14:textId="77777777" w:rsidR="008D104B" w:rsidRPr="00671D5E" w:rsidRDefault="008D104B" w:rsidP="00AD2A46">
            <w:pPr>
              <w:pStyle w:val="TableParagraph"/>
              <w:spacing w:before="0" w:line="240" w:lineRule="auto"/>
              <w:ind w:left="95"/>
              <w:jc w:val="both"/>
              <w:rPr>
                <w:rFonts w:ascii="Calibri" w:hAnsi="Calibri" w:cs="Calibri"/>
                <w:sz w:val="24"/>
                <w:szCs w:val="24"/>
              </w:rPr>
            </w:pPr>
            <w:r w:rsidRPr="00671D5E">
              <w:rPr>
                <w:rFonts w:ascii="Calibri" w:hAnsi="Calibri" w:cs="Calibri"/>
                <w:sz w:val="24"/>
                <w:szCs w:val="24"/>
              </w:rPr>
              <w:t>Pressure loss at Q</w:t>
            </w:r>
            <w:r w:rsidRPr="00671D5E">
              <w:rPr>
                <w:rFonts w:ascii="Calibri" w:hAnsi="Calibri" w:cs="Calibri"/>
                <w:sz w:val="24"/>
                <w:szCs w:val="24"/>
                <w:vertAlign w:val="subscript"/>
              </w:rPr>
              <w:t>n</w:t>
            </w:r>
          </w:p>
        </w:tc>
        <w:tc>
          <w:tcPr>
            <w:tcW w:w="1334" w:type="pct"/>
          </w:tcPr>
          <w:p w14:paraId="6DE87E42" w14:textId="77777777" w:rsidR="008D104B" w:rsidRPr="00671D5E" w:rsidRDefault="008D104B" w:rsidP="00F05A5B">
            <w:pPr>
              <w:pStyle w:val="TableParagraph"/>
              <w:spacing w:before="0" w:line="240" w:lineRule="auto"/>
              <w:jc w:val="both"/>
              <w:rPr>
                <w:rFonts w:ascii="Calibri" w:hAnsi="Calibri" w:cs="Calibri"/>
                <w:sz w:val="24"/>
                <w:szCs w:val="24"/>
              </w:rPr>
            </w:pPr>
            <w:r w:rsidRPr="00671D5E">
              <w:rPr>
                <w:rFonts w:ascii="Calibri" w:hAnsi="Calibri" w:cs="Calibri"/>
                <w:w w:val="105"/>
                <w:sz w:val="24"/>
                <w:szCs w:val="24"/>
              </w:rPr>
              <w:t>&lt;=0.25</w:t>
            </w:r>
          </w:p>
        </w:tc>
        <w:tc>
          <w:tcPr>
            <w:tcW w:w="1781" w:type="pct"/>
          </w:tcPr>
          <w:p w14:paraId="16FE47F2" w14:textId="77777777" w:rsidR="008D104B" w:rsidRPr="00671D5E" w:rsidRDefault="008D104B" w:rsidP="00F05A5B">
            <w:pPr>
              <w:pStyle w:val="TableParagraph"/>
              <w:spacing w:before="0" w:line="240" w:lineRule="auto"/>
              <w:jc w:val="both"/>
              <w:rPr>
                <w:rFonts w:ascii="Calibri" w:hAnsi="Calibri" w:cs="Calibri"/>
                <w:sz w:val="24"/>
                <w:szCs w:val="24"/>
              </w:rPr>
            </w:pPr>
            <w:r w:rsidRPr="00671D5E">
              <w:rPr>
                <w:rFonts w:ascii="Calibri" w:hAnsi="Calibri" w:cs="Calibri"/>
                <w:w w:val="105"/>
                <w:sz w:val="24"/>
                <w:szCs w:val="24"/>
              </w:rPr>
              <w:t>Bar</w:t>
            </w:r>
          </w:p>
        </w:tc>
      </w:tr>
      <w:tr w:rsidR="008D104B" w:rsidRPr="00671D5E" w14:paraId="006947CA" w14:textId="77777777" w:rsidTr="00AD2A46">
        <w:trPr>
          <w:trHeight w:val="260"/>
        </w:trPr>
        <w:tc>
          <w:tcPr>
            <w:tcW w:w="1885" w:type="pct"/>
          </w:tcPr>
          <w:p w14:paraId="6BD8C71C" w14:textId="77777777" w:rsidR="008D104B" w:rsidRPr="00671D5E" w:rsidRDefault="008D104B" w:rsidP="00F05A5B">
            <w:pPr>
              <w:pStyle w:val="TableParagraph"/>
              <w:spacing w:before="0" w:line="240" w:lineRule="auto"/>
              <w:jc w:val="both"/>
              <w:rPr>
                <w:rFonts w:ascii="Calibri" w:hAnsi="Calibri" w:cs="Calibri"/>
                <w:sz w:val="24"/>
                <w:szCs w:val="24"/>
              </w:rPr>
            </w:pPr>
            <w:r w:rsidRPr="00671D5E">
              <w:rPr>
                <w:rFonts w:ascii="Calibri" w:hAnsi="Calibri" w:cs="Calibri"/>
                <w:sz w:val="24"/>
                <w:szCs w:val="24"/>
              </w:rPr>
              <w:t xml:space="preserve">Pressure loss at </w:t>
            </w:r>
            <w:proofErr w:type="spellStart"/>
            <w:r w:rsidRPr="00671D5E">
              <w:rPr>
                <w:rFonts w:ascii="Calibri" w:hAnsi="Calibri" w:cs="Calibri"/>
                <w:sz w:val="24"/>
                <w:szCs w:val="24"/>
              </w:rPr>
              <w:t>Q</w:t>
            </w:r>
            <w:r w:rsidRPr="00671D5E">
              <w:rPr>
                <w:rFonts w:ascii="Calibri" w:hAnsi="Calibri" w:cs="Calibri"/>
                <w:sz w:val="24"/>
                <w:szCs w:val="24"/>
                <w:vertAlign w:val="subscript"/>
              </w:rPr>
              <w:t>max</w:t>
            </w:r>
            <w:proofErr w:type="spellEnd"/>
          </w:p>
        </w:tc>
        <w:tc>
          <w:tcPr>
            <w:tcW w:w="1334" w:type="pct"/>
          </w:tcPr>
          <w:p w14:paraId="4E38DA38" w14:textId="77777777" w:rsidR="008D104B" w:rsidRPr="00671D5E" w:rsidRDefault="008D104B" w:rsidP="00F05A5B">
            <w:pPr>
              <w:pStyle w:val="TableParagraph"/>
              <w:spacing w:before="0" w:line="240" w:lineRule="auto"/>
              <w:jc w:val="both"/>
              <w:rPr>
                <w:rFonts w:ascii="Calibri" w:hAnsi="Calibri" w:cs="Calibri"/>
                <w:sz w:val="24"/>
                <w:szCs w:val="24"/>
              </w:rPr>
            </w:pPr>
            <w:r w:rsidRPr="00671D5E">
              <w:rPr>
                <w:rFonts w:ascii="Calibri" w:hAnsi="Calibri" w:cs="Calibri"/>
                <w:w w:val="105"/>
                <w:sz w:val="24"/>
                <w:szCs w:val="24"/>
              </w:rPr>
              <w:t>&lt;1</w:t>
            </w:r>
          </w:p>
        </w:tc>
        <w:tc>
          <w:tcPr>
            <w:tcW w:w="1781" w:type="pct"/>
          </w:tcPr>
          <w:p w14:paraId="0E2945A6" w14:textId="77777777" w:rsidR="008D104B" w:rsidRPr="00671D5E" w:rsidRDefault="008D104B" w:rsidP="00F05A5B">
            <w:pPr>
              <w:pStyle w:val="TableParagraph"/>
              <w:spacing w:before="0" w:line="240" w:lineRule="auto"/>
              <w:ind w:left="101"/>
              <w:jc w:val="both"/>
              <w:rPr>
                <w:rFonts w:ascii="Calibri" w:hAnsi="Calibri" w:cs="Calibri"/>
                <w:sz w:val="24"/>
                <w:szCs w:val="24"/>
              </w:rPr>
            </w:pPr>
            <w:r w:rsidRPr="00671D5E">
              <w:rPr>
                <w:rFonts w:ascii="Calibri" w:hAnsi="Calibri" w:cs="Calibri"/>
                <w:w w:val="105"/>
                <w:sz w:val="24"/>
                <w:szCs w:val="24"/>
              </w:rPr>
              <w:t>Bar</w:t>
            </w:r>
          </w:p>
        </w:tc>
      </w:tr>
      <w:tr w:rsidR="008D104B" w:rsidRPr="00671D5E" w14:paraId="0B253CC0" w14:textId="77777777" w:rsidTr="00AD2A46">
        <w:trPr>
          <w:trHeight w:val="258"/>
        </w:trPr>
        <w:tc>
          <w:tcPr>
            <w:tcW w:w="1885" w:type="pct"/>
          </w:tcPr>
          <w:p w14:paraId="1B599C18" w14:textId="77777777" w:rsidR="008D104B" w:rsidRPr="00671D5E" w:rsidRDefault="008D104B" w:rsidP="00F05A5B">
            <w:pPr>
              <w:pStyle w:val="TableParagraph"/>
              <w:spacing w:before="0" w:line="240" w:lineRule="auto"/>
              <w:jc w:val="both"/>
              <w:rPr>
                <w:rFonts w:ascii="Calibri" w:hAnsi="Calibri" w:cs="Calibri"/>
                <w:sz w:val="24"/>
                <w:szCs w:val="24"/>
              </w:rPr>
            </w:pPr>
            <w:r w:rsidRPr="00671D5E">
              <w:rPr>
                <w:rFonts w:ascii="Calibri" w:hAnsi="Calibri" w:cs="Calibri"/>
                <w:w w:val="105"/>
                <w:sz w:val="24"/>
                <w:szCs w:val="24"/>
              </w:rPr>
              <w:t>Test Pressure (static)</w:t>
            </w:r>
          </w:p>
        </w:tc>
        <w:tc>
          <w:tcPr>
            <w:tcW w:w="1334" w:type="pct"/>
          </w:tcPr>
          <w:p w14:paraId="37E47680" w14:textId="77777777" w:rsidR="008D104B" w:rsidRPr="00671D5E" w:rsidRDefault="008D104B" w:rsidP="00F05A5B">
            <w:pPr>
              <w:pStyle w:val="TableParagraph"/>
              <w:spacing w:before="0" w:line="240" w:lineRule="auto"/>
              <w:jc w:val="both"/>
              <w:rPr>
                <w:rFonts w:ascii="Calibri" w:hAnsi="Calibri" w:cs="Calibri"/>
                <w:sz w:val="24"/>
                <w:szCs w:val="24"/>
              </w:rPr>
            </w:pPr>
            <w:r w:rsidRPr="00671D5E">
              <w:rPr>
                <w:rFonts w:ascii="Calibri" w:hAnsi="Calibri" w:cs="Calibri"/>
                <w:w w:val="105"/>
                <w:sz w:val="24"/>
                <w:szCs w:val="24"/>
              </w:rPr>
              <w:t>25.6</w:t>
            </w:r>
          </w:p>
        </w:tc>
        <w:tc>
          <w:tcPr>
            <w:tcW w:w="1781" w:type="pct"/>
          </w:tcPr>
          <w:p w14:paraId="7449E507" w14:textId="77777777" w:rsidR="008D104B" w:rsidRPr="00671D5E" w:rsidRDefault="008D104B" w:rsidP="00F05A5B">
            <w:pPr>
              <w:pStyle w:val="TableParagraph"/>
              <w:spacing w:before="0" w:line="240" w:lineRule="auto"/>
              <w:jc w:val="both"/>
              <w:rPr>
                <w:rFonts w:ascii="Calibri" w:hAnsi="Calibri" w:cs="Calibri"/>
                <w:sz w:val="24"/>
                <w:szCs w:val="24"/>
              </w:rPr>
            </w:pPr>
            <w:r w:rsidRPr="00671D5E">
              <w:rPr>
                <w:rFonts w:ascii="Calibri" w:hAnsi="Calibri" w:cs="Calibri"/>
                <w:w w:val="105"/>
                <w:sz w:val="24"/>
                <w:szCs w:val="24"/>
              </w:rPr>
              <w:t>Bar</w:t>
            </w:r>
          </w:p>
        </w:tc>
      </w:tr>
      <w:tr w:rsidR="008D104B" w:rsidRPr="00671D5E" w14:paraId="0EB7B6CA" w14:textId="77777777" w:rsidTr="00AD2A46">
        <w:trPr>
          <w:trHeight w:val="258"/>
        </w:trPr>
        <w:tc>
          <w:tcPr>
            <w:tcW w:w="1885" w:type="pct"/>
          </w:tcPr>
          <w:p w14:paraId="449D1E88" w14:textId="77777777" w:rsidR="008D104B" w:rsidRPr="00671D5E" w:rsidRDefault="008D104B" w:rsidP="00F05A5B">
            <w:pPr>
              <w:pStyle w:val="TableParagraph"/>
              <w:spacing w:before="0" w:line="240" w:lineRule="auto"/>
              <w:jc w:val="both"/>
              <w:rPr>
                <w:rFonts w:ascii="Calibri" w:hAnsi="Calibri" w:cs="Calibri"/>
                <w:sz w:val="24"/>
                <w:szCs w:val="24"/>
              </w:rPr>
            </w:pPr>
            <w:r w:rsidRPr="00671D5E">
              <w:rPr>
                <w:rFonts w:ascii="Calibri" w:hAnsi="Calibri" w:cs="Calibri"/>
                <w:w w:val="105"/>
                <w:sz w:val="24"/>
                <w:szCs w:val="24"/>
              </w:rPr>
              <w:t>Working Temperature</w:t>
            </w:r>
          </w:p>
        </w:tc>
        <w:tc>
          <w:tcPr>
            <w:tcW w:w="1334" w:type="pct"/>
          </w:tcPr>
          <w:p w14:paraId="18E8C380" w14:textId="77777777" w:rsidR="008D104B" w:rsidRPr="00671D5E" w:rsidRDefault="008D104B" w:rsidP="00F05A5B">
            <w:pPr>
              <w:pStyle w:val="TableParagraph"/>
              <w:spacing w:before="0" w:line="240" w:lineRule="auto"/>
              <w:ind w:left="101"/>
              <w:jc w:val="both"/>
              <w:rPr>
                <w:rFonts w:ascii="Calibri" w:hAnsi="Calibri" w:cs="Calibri"/>
                <w:sz w:val="24"/>
                <w:szCs w:val="24"/>
              </w:rPr>
            </w:pPr>
            <w:r w:rsidRPr="00671D5E">
              <w:rPr>
                <w:rFonts w:ascii="Calibri" w:hAnsi="Calibri" w:cs="Calibri"/>
                <w:w w:val="105"/>
                <w:sz w:val="24"/>
                <w:szCs w:val="24"/>
              </w:rPr>
              <w:t>30</w:t>
            </w:r>
          </w:p>
        </w:tc>
        <w:tc>
          <w:tcPr>
            <w:tcW w:w="1781" w:type="pct"/>
          </w:tcPr>
          <w:p w14:paraId="0B08B11A" w14:textId="77777777" w:rsidR="008D104B" w:rsidRPr="00671D5E" w:rsidRDefault="008D104B" w:rsidP="00F05A5B">
            <w:pPr>
              <w:pStyle w:val="TableParagraph"/>
              <w:spacing w:before="0" w:line="240" w:lineRule="auto"/>
              <w:ind w:left="101"/>
              <w:jc w:val="both"/>
              <w:rPr>
                <w:rFonts w:ascii="Calibri" w:hAnsi="Calibri" w:cs="Calibri"/>
                <w:sz w:val="24"/>
                <w:szCs w:val="24"/>
              </w:rPr>
            </w:pPr>
            <w:r w:rsidRPr="00671D5E">
              <w:rPr>
                <w:rFonts w:ascii="Calibri" w:hAnsi="Calibri" w:cs="Calibri"/>
                <w:sz w:val="24"/>
                <w:szCs w:val="24"/>
              </w:rPr>
              <w:t>o</w:t>
            </w:r>
            <w:r w:rsidRPr="00671D5E">
              <w:rPr>
                <w:rFonts w:ascii="Calibri" w:hAnsi="Calibri" w:cs="Calibri"/>
                <w:position w:val="-9"/>
                <w:sz w:val="24"/>
                <w:szCs w:val="24"/>
              </w:rPr>
              <w:t>C</w:t>
            </w:r>
          </w:p>
        </w:tc>
      </w:tr>
      <w:tr w:rsidR="008D104B" w:rsidRPr="00671D5E" w14:paraId="1D057728" w14:textId="77777777" w:rsidTr="00AD2A46">
        <w:trPr>
          <w:trHeight w:val="260"/>
        </w:trPr>
        <w:tc>
          <w:tcPr>
            <w:tcW w:w="1885" w:type="pct"/>
          </w:tcPr>
          <w:p w14:paraId="5706265A" w14:textId="77777777" w:rsidR="008D104B" w:rsidRPr="00671D5E" w:rsidRDefault="008D104B" w:rsidP="00F05A5B">
            <w:pPr>
              <w:pStyle w:val="TableParagraph"/>
              <w:spacing w:before="0" w:line="240" w:lineRule="auto"/>
              <w:jc w:val="both"/>
              <w:rPr>
                <w:rFonts w:ascii="Calibri" w:hAnsi="Calibri" w:cs="Calibri"/>
                <w:sz w:val="24"/>
                <w:szCs w:val="24"/>
              </w:rPr>
            </w:pPr>
            <w:r w:rsidRPr="00671D5E">
              <w:rPr>
                <w:rFonts w:ascii="Calibri" w:hAnsi="Calibri" w:cs="Calibri"/>
                <w:w w:val="105"/>
                <w:sz w:val="24"/>
                <w:szCs w:val="24"/>
              </w:rPr>
              <w:t>Maximum Temperature</w:t>
            </w:r>
          </w:p>
        </w:tc>
        <w:tc>
          <w:tcPr>
            <w:tcW w:w="1334" w:type="pct"/>
          </w:tcPr>
          <w:p w14:paraId="5DF17FC7" w14:textId="77777777" w:rsidR="008D104B" w:rsidRPr="00671D5E" w:rsidRDefault="008D104B" w:rsidP="00F05A5B">
            <w:pPr>
              <w:pStyle w:val="TableParagraph"/>
              <w:spacing w:before="0" w:line="240" w:lineRule="auto"/>
              <w:jc w:val="both"/>
              <w:rPr>
                <w:rFonts w:ascii="Calibri" w:hAnsi="Calibri" w:cs="Calibri"/>
                <w:sz w:val="24"/>
                <w:szCs w:val="24"/>
              </w:rPr>
            </w:pPr>
            <w:r w:rsidRPr="00671D5E">
              <w:rPr>
                <w:rFonts w:ascii="Calibri" w:hAnsi="Calibri" w:cs="Calibri"/>
                <w:w w:val="105"/>
                <w:sz w:val="24"/>
                <w:szCs w:val="24"/>
              </w:rPr>
              <w:t>50</w:t>
            </w:r>
          </w:p>
        </w:tc>
        <w:tc>
          <w:tcPr>
            <w:tcW w:w="1781" w:type="pct"/>
          </w:tcPr>
          <w:p w14:paraId="5A589BD6" w14:textId="77777777" w:rsidR="008D104B" w:rsidRPr="00671D5E" w:rsidRDefault="008D104B" w:rsidP="00F05A5B">
            <w:pPr>
              <w:pStyle w:val="TableParagraph"/>
              <w:spacing w:before="0" w:line="240" w:lineRule="auto"/>
              <w:ind w:left="101"/>
              <w:jc w:val="both"/>
              <w:rPr>
                <w:rFonts w:ascii="Calibri" w:hAnsi="Calibri" w:cs="Calibri"/>
                <w:sz w:val="24"/>
                <w:szCs w:val="24"/>
              </w:rPr>
            </w:pPr>
            <w:r w:rsidRPr="00671D5E">
              <w:rPr>
                <w:rFonts w:ascii="Calibri" w:hAnsi="Calibri" w:cs="Calibri"/>
                <w:sz w:val="24"/>
                <w:szCs w:val="24"/>
              </w:rPr>
              <w:t>o</w:t>
            </w:r>
            <w:r w:rsidRPr="00671D5E">
              <w:rPr>
                <w:rFonts w:ascii="Calibri" w:hAnsi="Calibri" w:cs="Calibri"/>
                <w:position w:val="-9"/>
                <w:sz w:val="24"/>
                <w:szCs w:val="24"/>
              </w:rPr>
              <w:t>C</w:t>
            </w:r>
          </w:p>
        </w:tc>
      </w:tr>
    </w:tbl>
    <w:p w14:paraId="22D58D7C" w14:textId="77777777" w:rsidR="008D104B" w:rsidRPr="00671D5E" w:rsidRDefault="008D104B" w:rsidP="00634AAA">
      <w:pPr>
        <w:pStyle w:val="specs2"/>
        <w:spacing w:before="240"/>
        <w:rPr>
          <w:rFonts w:ascii="Calibri" w:hAnsi="Calibri" w:cs="Calibri"/>
          <w:sz w:val="24"/>
          <w:szCs w:val="24"/>
        </w:rPr>
      </w:pPr>
      <w:r w:rsidRPr="00671D5E">
        <w:rPr>
          <w:rFonts w:ascii="Calibri" w:hAnsi="Calibri" w:cs="Calibri"/>
          <w:bCs/>
          <w:sz w:val="24"/>
          <w:szCs w:val="24"/>
          <w:u w:val="single"/>
        </w:rPr>
        <w:t>MULTI JET VELOCITY METERS (DN 15</w:t>
      </w:r>
      <w:r w:rsidR="00634AAA" w:rsidRPr="00671D5E">
        <w:rPr>
          <w:rFonts w:ascii="Calibri" w:hAnsi="Calibri" w:cs="Calibri"/>
          <w:bCs/>
          <w:sz w:val="24"/>
          <w:szCs w:val="24"/>
          <w:u w:val="single"/>
        </w:rPr>
        <w:t>-40</w:t>
      </w:r>
      <w:r w:rsidRPr="00671D5E">
        <w:rPr>
          <w:rFonts w:ascii="Calibri" w:hAnsi="Calibri" w:cs="Calibri"/>
          <w:bCs/>
          <w:sz w:val="24"/>
          <w:szCs w:val="24"/>
          <w:u w:val="single"/>
        </w:rPr>
        <w:t>mm):</w:t>
      </w:r>
    </w:p>
    <w:p w14:paraId="095A9899" w14:textId="77777777" w:rsidR="008D104B" w:rsidRPr="00671D5E" w:rsidRDefault="008D104B" w:rsidP="00622727">
      <w:pPr>
        <w:pStyle w:val="Style2"/>
        <w:numPr>
          <w:ilvl w:val="0"/>
          <w:numId w:val="119"/>
        </w:numPr>
        <w:spacing w:before="240"/>
        <w:rPr>
          <w:rFonts w:ascii="Calibri" w:hAnsi="Calibri" w:cs="Calibri"/>
          <w:sz w:val="24"/>
          <w:szCs w:val="24"/>
        </w:rPr>
      </w:pPr>
      <w:r w:rsidRPr="00671D5E">
        <w:rPr>
          <w:rFonts w:ascii="Calibri" w:hAnsi="Calibri" w:cs="Calibri"/>
          <w:w w:val="105"/>
          <w:sz w:val="24"/>
          <w:szCs w:val="24"/>
        </w:rPr>
        <w:t>Measuring</w:t>
      </w:r>
      <w:r w:rsidRPr="00671D5E">
        <w:rPr>
          <w:rFonts w:ascii="Calibri" w:hAnsi="Calibri" w:cs="Calibri"/>
          <w:spacing w:val="-3"/>
          <w:w w:val="105"/>
          <w:sz w:val="24"/>
          <w:szCs w:val="24"/>
        </w:rPr>
        <w:t xml:space="preserve"> </w:t>
      </w:r>
      <w:r w:rsidRPr="00671D5E">
        <w:rPr>
          <w:rFonts w:ascii="Calibri" w:hAnsi="Calibri" w:cs="Calibri"/>
          <w:w w:val="105"/>
          <w:sz w:val="24"/>
          <w:szCs w:val="24"/>
        </w:rPr>
        <w:t>Element</w:t>
      </w:r>
    </w:p>
    <w:p w14:paraId="395B7B80" w14:textId="77777777" w:rsidR="00AD2A46" w:rsidRPr="00671D5E" w:rsidRDefault="008D104B" w:rsidP="00AD2A46">
      <w:pPr>
        <w:pStyle w:val="BodyText"/>
        <w:ind w:left="832" w:right="211"/>
        <w:rPr>
          <w:rFonts w:ascii="Calibri" w:hAnsi="Calibri" w:cs="Calibri"/>
          <w:w w:val="105"/>
          <w:sz w:val="24"/>
          <w:szCs w:val="24"/>
        </w:rPr>
      </w:pPr>
      <w:r w:rsidRPr="00671D5E">
        <w:rPr>
          <w:rFonts w:ascii="Calibri" w:hAnsi="Calibri" w:cs="Calibri"/>
          <w:w w:val="105"/>
          <w:sz w:val="24"/>
          <w:szCs w:val="24"/>
        </w:rPr>
        <w:t>The spindle and bearings inside the hydraulic chamber shall be made of polished stainless steel with tungsten carbide tip and sapphire.</w:t>
      </w:r>
      <w:r w:rsidR="00AD2A46" w:rsidRPr="00671D5E">
        <w:rPr>
          <w:rFonts w:ascii="Calibri" w:hAnsi="Calibri" w:cs="Calibri"/>
          <w:w w:val="105"/>
          <w:sz w:val="24"/>
          <w:szCs w:val="24"/>
        </w:rPr>
        <w:t xml:space="preserve"> </w:t>
      </w:r>
      <w:r w:rsidRPr="00671D5E">
        <w:rPr>
          <w:rFonts w:ascii="Calibri" w:hAnsi="Calibri" w:cs="Calibri"/>
          <w:w w:val="105"/>
          <w:sz w:val="24"/>
          <w:szCs w:val="24"/>
        </w:rPr>
        <w:t>The</w:t>
      </w:r>
      <w:r w:rsidRPr="00671D5E">
        <w:rPr>
          <w:rFonts w:ascii="Calibri" w:hAnsi="Calibri" w:cs="Calibri"/>
          <w:spacing w:val="-17"/>
          <w:w w:val="105"/>
          <w:sz w:val="24"/>
          <w:szCs w:val="24"/>
        </w:rPr>
        <w:t xml:space="preserve"> </w:t>
      </w:r>
      <w:r w:rsidRPr="00671D5E">
        <w:rPr>
          <w:rFonts w:ascii="Calibri" w:hAnsi="Calibri" w:cs="Calibri"/>
          <w:w w:val="105"/>
          <w:sz w:val="24"/>
          <w:szCs w:val="24"/>
        </w:rPr>
        <w:t>internal</w:t>
      </w:r>
      <w:r w:rsidRPr="00671D5E">
        <w:rPr>
          <w:rFonts w:ascii="Calibri" w:hAnsi="Calibri" w:cs="Calibri"/>
          <w:spacing w:val="-16"/>
          <w:w w:val="105"/>
          <w:sz w:val="24"/>
          <w:szCs w:val="24"/>
        </w:rPr>
        <w:t xml:space="preserve"> </w:t>
      </w:r>
      <w:r w:rsidRPr="00671D5E">
        <w:rPr>
          <w:rFonts w:ascii="Calibri" w:hAnsi="Calibri" w:cs="Calibri"/>
          <w:w w:val="105"/>
          <w:sz w:val="24"/>
          <w:szCs w:val="24"/>
        </w:rPr>
        <w:t>pressure</w:t>
      </w:r>
      <w:r w:rsidRPr="00671D5E">
        <w:rPr>
          <w:rFonts w:ascii="Calibri" w:hAnsi="Calibri" w:cs="Calibri"/>
          <w:spacing w:val="-17"/>
          <w:w w:val="105"/>
          <w:sz w:val="24"/>
          <w:szCs w:val="24"/>
        </w:rPr>
        <w:t xml:space="preserve"> </w:t>
      </w:r>
      <w:r w:rsidRPr="00671D5E">
        <w:rPr>
          <w:rFonts w:ascii="Calibri" w:hAnsi="Calibri" w:cs="Calibri"/>
          <w:w w:val="105"/>
          <w:sz w:val="24"/>
          <w:szCs w:val="24"/>
        </w:rPr>
        <w:t>cup</w:t>
      </w:r>
      <w:r w:rsidRPr="00671D5E">
        <w:rPr>
          <w:rFonts w:ascii="Calibri" w:hAnsi="Calibri" w:cs="Calibri"/>
          <w:spacing w:val="-16"/>
          <w:w w:val="105"/>
          <w:sz w:val="24"/>
          <w:szCs w:val="24"/>
        </w:rPr>
        <w:t xml:space="preserve"> </w:t>
      </w:r>
      <w:r w:rsidRPr="00671D5E">
        <w:rPr>
          <w:rFonts w:ascii="Calibri" w:hAnsi="Calibri" w:cs="Calibri"/>
          <w:w w:val="105"/>
          <w:sz w:val="24"/>
          <w:szCs w:val="24"/>
        </w:rPr>
        <w:t>shall</w:t>
      </w:r>
      <w:r w:rsidRPr="00671D5E">
        <w:rPr>
          <w:rFonts w:ascii="Calibri" w:hAnsi="Calibri" w:cs="Calibri"/>
          <w:spacing w:val="-19"/>
          <w:w w:val="105"/>
          <w:sz w:val="24"/>
          <w:szCs w:val="24"/>
        </w:rPr>
        <w:t xml:space="preserve"> </w:t>
      </w:r>
      <w:r w:rsidRPr="00671D5E">
        <w:rPr>
          <w:rFonts w:ascii="Calibri" w:hAnsi="Calibri" w:cs="Calibri"/>
          <w:w w:val="105"/>
          <w:sz w:val="24"/>
          <w:szCs w:val="24"/>
        </w:rPr>
        <w:t>be</w:t>
      </w:r>
      <w:r w:rsidRPr="00671D5E">
        <w:rPr>
          <w:rFonts w:ascii="Calibri" w:hAnsi="Calibri" w:cs="Calibri"/>
          <w:spacing w:val="-15"/>
          <w:w w:val="105"/>
          <w:sz w:val="24"/>
          <w:szCs w:val="24"/>
        </w:rPr>
        <w:t xml:space="preserve"> </w:t>
      </w:r>
      <w:r w:rsidRPr="00671D5E">
        <w:rPr>
          <w:rFonts w:ascii="Calibri" w:hAnsi="Calibri" w:cs="Calibri"/>
          <w:w w:val="105"/>
          <w:sz w:val="24"/>
          <w:szCs w:val="24"/>
        </w:rPr>
        <w:t>made</w:t>
      </w:r>
      <w:r w:rsidRPr="00671D5E">
        <w:rPr>
          <w:rFonts w:ascii="Calibri" w:hAnsi="Calibri" w:cs="Calibri"/>
          <w:spacing w:val="-17"/>
          <w:w w:val="105"/>
          <w:sz w:val="24"/>
          <w:szCs w:val="24"/>
        </w:rPr>
        <w:t xml:space="preserve"> </w:t>
      </w:r>
      <w:r w:rsidRPr="00671D5E">
        <w:rPr>
          <w:rFonts w:ascii="Calibri" w:hAnsi="Calibri" w:cs="Calibri"/>
          <w:w w:val="105"/>
          <w:sz w:val="24"/>
          <w:szCs w:val="24"/>
        </w:rPr>
        <w:t>of</w:t>
      </w:r>
      <w:r w:rsidRPr="00671D5E">
        <w:rPr>
          <w:rFonts w:ascii="Calibri" w:hAnsi="Calibri" w:cs="Calibri"/>
          <w:spacing w:val="-17"/>
          <w:w w:val="105"/>
          <w:sz w:val="24"/>
          <w:szCs w:val="24"/>
        </w:rPr>
        <w:t xml:space="preserve"> </w:t>
      </w:r>
      <w:r w:rsidRPr="00671D5E">
        <w:rPr>
          <w:rFonts w:ascii="Calibri" w:hAnsi="Calibri" w:cs="Calibri"/>
          <w:w w:val="105"/>
          <w:sz w:val="24"/>
          <w:szCs w:val="24"/>
        </w:rPr>
        <w:t>low-ferrous</w:t>
      </w:r>
      <w:r w:rsidRPr="00671D5E">
        <w:rPr>
          <w:rFonts w:ascii="Calibri" w:hAnsi="Calibri" w:cs="Calibri"/>
          <w:spacing w:val="-17"/>
          <w:w w:val="105"/>
          <w:sz w:val="24"/>
          <w:szCs w:val="24"/>
        </w:rPr>
        <w:t xml:space="preserve"> </w:t>
      </w:r>
      <w:r w:rsidRPr="00671D5E">
        <w:rPr>
          <w:rFonts w:ascii="Calibri" w:hAnsi="Calibri" w:cs="Calibri"/>
          <w:w w:val="105"/>
          <w:sz w:val="24"/>
          <w:szCs w:val="24"/>
        </w:rPr>
        <w:t>brass</w:t>
      </w:r>
      <w:r w:rsidRPr="00671D5E">
        <w:rPr>
          <w:rFonts w:ascii="Calibri" w:hAnsi="Calibri" w:cs="Calibri"/>
          <w:spacing w:val="-16"/>
          <w:w w:val="105"/>
          <w:sz w:val="24"/>
          <w:szCs w:val="24"/>
        </w:rPr>
        <w:t xml:space="preserve"> </w:t>
      </w:r>
      <w:r w:rsidRPr="00671D5E">
        <w:rPr>
          <w:rFonts w:ascii="Calibri" w:hAnsi="Calibri" w:cs="Calibri"/>
          <w:w w:val="105"/>
          <w:sz w:val="24"/>
          <w:szCs w:val="24"/>
        </w:rPr>
        <w:t>not</w:t>
      </w:r>
      <w:r w:rsidRPr="00671D5E">
        <w:rPr>
          <w:rFonts w:ascii="Calibri" w:hAnsi="Calibri" w:cs="Calibri"/>
          <w:spacing w:val="-19"/>
          <w:w w:val="105"/>
          <w:sz w:val="24"/>
          <w:szCs w:val="24"/>
        </w:rPr>
        <w:t xml:space="preserve"> </w:t>
      </w:r>
      <w:r w:rsidRPr="00671D5E">
        <w:rPr>
          <w:rFonts w:ascii="Calibri" w:hAnsi="Calibri" w:cs="Calibri"/>
          <w:w w:val="105"/>
          <w:sz w:val="24"/>
          <w:szCs w:val="24"/>
        </w:rPr>
        <w:t>exceeding</w:t>
      </w:r>
      <w:r w:rsidRPr="00671D5E">
        <w:rPr>
          <w:rFonts w:ascii="Calibri" w:hAnsi="Calibri" w:cs="Calibri"/>
          <w:spacing w:val="-16"/>
          <w:w w:val="105"/>
          <w:sz w:val="24"/>
          <w:szCs w:val="24"/>
        </w:rPr>
        <w:t xml:space="preserve"> </w:t>
      </w:r>
      <w:r w:rsidR="00F05A5B" w:rsidRPr="00671D5E">
        <w:rPr>
          <w:rFonts w:ascii="Calibri" w:hAnsi="Calibri" w:cs="Calibri"/>
          <w:w w:val="105"/>
          <w:sz w:val="24"/>
          <w:szCs w:val="24"/>
        </w:rPr>
        <w:t>0.</w:t>
      </w:r>
      <w:r w:rsidRPr="00671D5E">
        <w:rPr>
          <w:rFonts w:ascii="Calibri" w:hAnsi="Calibri" w:cs="Calibri"/>
          <w:w w:val="105"/>
          <w:sz w:val="24"/>
          <w:szCs w:val="24"/>
        </w:rPr>
        <w:t>05%</w:t>
      </w:r>
      <w:r w:rsidRPr="00671D5E">
        <w:rPr>
          <w:rFonts w:ascii="Calibri" w:hAnsi="Calibri" w:cs="Calibri"/>
          <w:spacing w:val="-17"/>
          <w:w w:val="105"/>
          <w:sz w:val="24"/>
          <w:szCs w:val="24"/>
        </w:rPr>
        <w:t xml:space="preserve"> </w:t>
      </w:r>
      <w:r w:rsidRPr="00671D5E">
        <w:rPr>
          <w:rFonts w:ascii="Calibri" w:hAnsi="Calibri" w:cs="Calibri"/>
          <w:w w:val="105"/>
          <w:sz w:val="24"/>
          <w:szCs w:val="24"/>
        </w:rPr>
        <w:t xml:space="preserve">Fe. </w:t>
      </w:r>
    </w:p>
    <w:p w14:paraId="60A5ECF6" w14:textId="77777777" w:rsidR="00AD2A46" w:rsidRPr="00671D5E" w:rsidRDefault="00AD2A46" w:rsidP="00AD2A46">
      <w:pPr>
        <w:pStyle w:val="BodyText"/>
        <w:ind w:left="832" w:right="211"/>
        <w:rPr>
          <w:rFonts w:ascii="Calibri" w:hAnsi="Calibri" w:cs="Calibri"/>
          <w:w w:val="105"/>
          <w:sz w:val="24"/>
          <w:szCs w:val="24"/>
        </w:rPr>
      </w:pPr>
    </w:p>
    <w:p w14:paraId="729455A1" w14:textId="77777777" w:rsidR="008D104B" w:rsidRPr="00671D5E" w:rsidRDefault="008D104B" w:rsidP="00AD2A46">
      <w:pPr>
        <w:pStyle w:val="BodyText"/>
        <w:ind w:left="832" w:right="211"/>
        <w:rPr>
          <w:rFonts w:ascii="Calibri" w:hAnsi="Calibri" w:cs="Calibri"/>
          <w:sz w:val="24"/>
          <w:szCs w:val="24"/>
        </w:rPr>
      </w:pPr>
      <w:proofErr w:type="gramStart"/>
      <w:r w:rsidRPr="00671D5E">
        <w:rPr>
          <w:rFonts w:ascii="Calibri" w:hAnsi="Calibri" w:cs="Calibri"/>
          <w:w w:val="105"/>
          <w:sz w:val="24"/>
          <w:szCs w:val="24"/>
        </w:rPr>
        <w:t>Furthermore</w:t>
      </w:r>
      <w:proofErr w:type="gramEnd"/>
      <w:r w:rsidRPr="00671D5E">
        <w:rPr>
          <w:rFonts w:ascii="Calibri" w:hAnsi="Calibri" w:cs="Calibri"/>
          <w:spacing w:val="-6"/>
          <w:w w:val="105"/>
          <w:sz w:val="24"/>
          <w:szCs w:val="24"/>
        </w:rPr>
        <w:t xml:space="preserve"> </w:t>
      </w:r>
      <w:r w:rsidRPr="00671D5E">
        <w:rPr>
          <w:rFonts w:ascii="Calibri" w:hAnsi="Calibri" w:cs="Calibri"/>
          <w:w w:val="105"/>
          <w:sz w:val="24"/>
          <w:szCs w:val="24"/>
        </w:rPr>
        <w:t>the</w:t>
      </w:r>
      <w:r w:rsidRPr="00671D5E">
        <w:rPr>
          <w:rFonts w:ascii="Calibri" w:hAnsi="Calibri" w:cs="Calibri"/>
          <w:spacing w:val="-5"/>
          <w:w w:val="105"/>
          <w:sz w:val="24"/>
          <w:szCs w:val="24"/>
        </w:rPr>
        <w:t xml:space="preserve"> </w:t>
      </w:r>
      <w:r w:rsidRPr="00671D5E">
        <w:rPr>
          <w:rFonts w:ascii="Calibri" w:hAnsi="Calibri" w:cs="Calibri"/>
          <w:w w:val="105"/>
          <w:sz w:val="24"/>
          <w:szCs w:val="24"/>
        </w:rPr>
        <w:t>internal</w:t>
      </w:r>
      <w:r w:rsidRPr="00671D5E">
        <w:rPr>
          <w:rFonts w:ascii="Calibri" w:hAnsi="Calibri" w:cs="Calibri"/>
          <w:spacing w:val="-5"/>
          <w:w w:val="105"/>
          <w:sz w:val="24"/>
          <w:szCs w:val="24"/>
        </w:rPr>
        <w:t xml:space="preserve"> </w:t>
      </w:r>
      <w:r w:rsidRPr="00671D5E">
        <w:rPr>
          <w:rFonts w:ascii="Calibri" w:hAnsi="Calibri" w:cs="Calibri"/>
          <w:w w:val="105"/>
          <w:sz w:val="24"/>
          <w:szCs w:val="24"/>
        </w:rPr>
        <w:t>pressure</w:t>
      </w:r>
      <w:r w:rsidRPr="00671D5E">
        <w:rPr>
          <w:rFonts w:ascii="Calibri" w:hAnsi="Calibri" w:cs="Calibri"/>
          <w:spacing w:val="-7"/>
          <w:w w:val="105"/>
          <w:sz w:val="24"/>
          <w:szCs w:val="24"/>
        </w:rPr>
        <w:t xml:space="preserve"> </w:t>
      </w:r>
      <w:r w:rsidRPr="00671D5E">
        <w:rPr>
          <w:rFonts w:ascii="Calibri" w:hAnsi="Calibri" w:cs="Calibri"/>
          <w:w w:val="105"/>
          <w:sz w:val="24"/>
          <w:szCs w:val="24"/>
        </w:rPr>
        <w:t>cup</w:t>
      </w:r>
      <w:r w:rsidRPr="00671D5E">
        <w:rPr>
          <w:rFonts w:ascii="Calibri" w:hAnsi="Calibri" w:cs="Calibri"/>
          <w:spacing w:val="-5"/>
          <w:w w:val="105"/>
          <w:sz w:val="24"/>
          <w:szCs w:val="24"/>
        </w:rPr>
        <w:t xml:space="preserve"> </w:t>
      </w:r>
      <w:r w:rsidRPr="00671D5E">
        <w:rPr>
          <w:rFonts w:ascii="Calibri" w:hAnsi="Calibri" w:cs="Calibri"/>
          <w:w w:val="105"/>
          <w:sz w:val="24"/>
          <w:szCs w:val="24"/>
        </w:rPr>
        <w:t>shall</w:t>
      </w:r>
      <w:r w:rsidRPr="00671D5E">
        <w:rPr>
          <w:rFonts w:ascii="Calibri" w:hAnsi="Calibri" w:cs="Calibri"/>
          <w:spacing w:val="-6"/>
          <w:w w:val="105"/>
          <w:sz w:val="24"/>
          <w:szCs w:val="24"/>
        </w:rPr>
        <w:t xml:space="preserve"> </w:t>
      </w:r>
      <w:r w:rsidRPr="00671D5E">
        <w:rPr>
          <w:rFonts w:ascii="Calibri" w:hAnsi="Calibri" w:cs="Calibri"/>
          <w:w w:val="105"/>
          <w:sz w:val="24"/>
          <w:szCs w:val="24"/>
        </w:rPr>
        <w:t>overlap</w:t>
      </w:r>
      <w:r w:rsidRPr="00671D5E">
        <w:rPr>
          <w:rFonts w:ascii="Calibri" w:hAnsi="Calibri" w:cs="Calibri"/>
          <w:spacing w:val="-6"/>
          <w:w w:val="105"/>
          <w:sz w:val="24"/>
          <w:szCs w:val="24"/>
        </w:rPr>
        <w:t xml:space="preserve"> </w:t>
      </w:r>
      <w:r w:rsidRPr="00671D5E">
        <w:rPr>
          <w:rFonts w:ascii="Calibri" w:hAnsi="Calibri" w:cs="Calibri"/>
          <w:w w:val="105"/>
          <w:sz w:val="24"/>
          <w:szCs w:val="24"/>
        </w:rPr>
        <w:t>the</w:t>
      </w:r>
      <w:r w:rsidRPr="00671D5E">
        <w:rPr>
          <w:rFonts w:ascii="Calibri" w:hAnsi="Calibri" w:cs="Calibri"/>
          <w:spacing w:val="-5"/>
          <w:w w:val="105"/>
          <w:sz w:val="24"/>
          <w:szCs w:val="24"/>
        </w:rPr>
        <w:t xml:space="preserve"> </w:t>
      </w:r>
      <w:r w:rsidRPr="00671D5E">
        <w:rPr>
          <w:rFonts w:ascii="Calibri" w:hAnsi="Calibri" w:cs="Calibri"/>
          <w:w w:val="105"/>
          <w:sz w:val="24"/>
          <w:szCs w:val="24"/>
        </w:rPr>
        <w:t>meter</w:t>
      </w:r>
      <w:r w:rsidRPr="00671D5E">
        <w:rPr>
          <w:rFonts w:ascii="Calibri" w:hAnsi="Calibri" w:cs="Calibri"/>
          <w:spacing w:val="-5"/>
          <w:w w:val="105"/>
          <w:sz w:val="24"/>
          <w:szCs w:val="24"/>
        </w:rPr>
        <w:t xml:space="preserve"> </w:t>
      </w:r>
      <w:r w:rsidRPr="00671D5E">
        <w:rPr>
          <w:rFonts w:ascii="Calibri" w:hAnsi="Calibri" w:cs="Calibri"/>
          <w:w w:val="105"/>
          <w:sz w:val="24"/>
          <w:szCs w:val="24"/>
        </w:rPr>
        <w:t>body</w:t>
      </w:r>
      <w:proofErr w:type="gramStart"/>
      <w:r w:rsidR="00AD2A46" w:rsidRPr="00671D5E">
        <w:rPr>
          <w:rFonts w:ascii="Calibri" w:hAnsi="Calibri" w:cs="Calibri"/>
          <w:w w:val="105"/>
          <w:sz w:val="24"/>
          <w:szCs w:val="24"/>
        </w:rPr>
        <w:t>, s</w:t>
      </w:r>
      <w:r w:rsidRPr="00671D5E">
        <w:rPr>
          <w:rFonts w:ascii="Calibri" w:hAnsi="Calibri" w:cs="Calibri"/>
          <w:w w:val="105"/>
          <w:sz w:val="24"/>
          <w:szCs w:val="24"/>
        </w:rPr>
        <w:t>hall</w:t>
      </w:r>
      <w:proofErr w:type="gramEnd"/>
      <w:r w:rsidRPr="00671D5E">
        <w:rPr>
          <w:rFonts w:ascii="Calibri" w:hAnsi="Calibri" w:cs="Calibri"/>
          <w:spacing w:val="-5"/>
          <w:w w:val="105"/>
          <w:sz w:val="24"/>
          <w:szCs w:val="24"/>
        </w:rPr>
        <w:t xml:space="preserve"> </w:t>
      </w:r>
      <w:r w:rsidRPr="00671D5E">
        <w:rPr>
          <w:rFonts w:ascii="Calibri" w:hAnsi="Calibri" w:cs="Calibri"/>
          <w:w w:val="105"/>
          <w:sz w:val="24"/>
          <w:szCs w:val="24"/>
        </w:rPr>
        <w:t>be</w:t>
      </w:r>
      <w:r w:rsidRPr="00671D5E">
        <w:rPr>
          <w:rFonts w:ascii="Calibri" w:hAnsi="Calibri" w:cs="Calibri"/>
          <w:spacing w:val="-4"/>
          <w:w w:val="105"/>
          <w:sz w:val="24"/>
          <w:szCs w:val="24"/>
        </w:rPr>
        <w:t xml:space="preserve"> </w:t>
      </w:r>
      <w:r w:rsidRPr="00671D5E">
        <w:rPr>
          <w:rFonts w:ascii="Calibri" w:hAnsi="Calibri" w:cs="Calibri"/>
          <w:w w:val="105"/>
          <w:sz w:val="24"/>
          <w:szCs w:val="24"/>
        </w:rPr>
        <w:t>equipped</w:t>
      </w:r>
      <w:r w:rsidRPr="00671D5E">
        <w:rPr>
          <w:rFonts w:ascii="Calibri" w:hAnsi="Calibri" w:cs="Calibri"/>
          <w:spacing w:val="-4"/>
          <w:w w:val="105"/>
          <w:sz w:val="24"/>
          <w:szCs w:val="24"/>
        </w:rPr>
        <w:t xml:space="preserve"> </w:t>
      </w:r>
      <w:r w:rsidRPr="00671D5E">
        <w:rPr>
          <w:rFonts w:ascii="Calibri" w:hAnsi="Calibri" w:cs="Calibri"/>
          <w:w w:val="105"/>
          <w:sz w:val="24"/>
          <w:szCs w:val="24"/>
        </w:rPr>
        <w:t>with</w:t>
      </w:r>
      <w:r w:rsidRPr="00671D5E">
        <w:rPr>
          <w:rFonts w:ascii="Calibri" w:hAnsi="Calibri" w:cs="Calibri"/>
          <w:spacing w:val="-5"/>
          <w:w w:val="105"/>
          <w:sz w:val="24"/>
          <w:szCs w:val="24"/>
        </w:rPr>
        <w:t xml:space="preserve"> </w:t>
      </w:r>
      <w:r w:rsidRPr="00671D5E">
        <w:rPr>
          <w:rFonts w:ascii="Calibri" w:hAnsi="Calibri" w:cs="Calibri"/>
          <w:w w:val="105"/>
          <w:sz w:val="24"/>
          <w:szCs w:val="24"/>
        </w:rPr>
        <w:t>two</w:t>
      </w:r>
      <w:r w:rsidRPr="00671D5E">
        <w:rPr>
          <w:rFonts w:ascii="Calibri" w:hAnsi="Calibri" w:cs="Calibri"/>
          <w:spacing w:val="-4"/>
          <w:w w:val="105"/>
          <w:sz w:val="24"/>
          <w:szCs w:val="24"/>
        </w:rPr>
        <w:t xml:space="preserve"> </w:t>
      </w:r>
      <w:r w:rsidRPr="00671D5E">
        <w:rPr>
          <w:rFonts w:ascii="Calibri" w:hAnsi="Calibri" w:cs="Calibri"/>
          <w:w w:val="105"/>
          <w:sz w:val="24"/>
          <w:szCs w:val="24"/>
        </w:rPr>
        <w:t>strainers,</w:t>
      </w:r>
      <w:r w:rsidRPr="00671D5E">
        <w:rPr>
          <w:rFonts w:ascii="Calibri" w:hAnsi="Calibri" w:cs="Calibri"/>
          <w:spacing w:val="-6"/>
          <w:w w:val="105"/>
          <w:sz w:val="24"/>
          <w:szCs w:val="24"/>
        </w:rPr>
        <w:t xml:space="preserve"> </w:t>
      </w:r>
      <w:r w:rsidRPr="00671D5E">
        <w:rPr>
          <w:rFonts w:ascii="Calibri" w:hAnsi="Calibri" w:cs="Calibri"/>
          <w:w w:val="105"/>
          <w:sz w:val="24"/>
          <w:szCs w:val="24"/>
        </w:rPr>
        <w:t>one</w:t>
      </w:r>
      <w:r w:rsidRPr="00671D5E">
        <w:rPr>
          <w:rFonts w:ascii="Calibri" w:hAnsi="Calibri" w:cs="Calibri"/>
          <w:spacing w:val="-4"/>
          <w:w w:val="105"/>
          <w:sz w:val="24"/>
          <w:szCs w:val="24"/>
        </w:rPr>
        <w:t xml:space="preserve"> </w:t>
      </w:r>
      <w:r w:rsidRPr="00671D5E">
        <w:rPr>
          <w:rFonts w:ascii="Calibri" w:hAnsi="Calibri" w:cs="Calibri"/>
          <w:w w:val="105"/>
          <w:sz w:val="24"/>
          <w:szCs w:val="24"/>
        </w:rPr>
        <w:t>entry</w:t>
      </w:r>
      <w:r w:rsidRPr="00671D5E">
        <w:rPr>
          <w:rFonts w:ascii="Calibri" w:hAnsi="Calibri" w:cs="Calibri"/>
          <w:spacing w:val="-4"/>
          <w:w w:val="105"/>
          <w:sz w:val="24"/>
          <w:szCs w:val="24"/>
        </w:rPr>
        <w:t xml:space="preserve"> </w:t>
      </w:r>
      <w:r w:rsidRPr="00671D5E">
        <w:rPr>
          <w:rFonts w:ascii="Calibri" w:hAnsi="Calibri" w:cs="Calibri"/>
          <w:w w:val="105"/>
          <w:sz w:val="24"/>
          <w:szCs w:val="24"/>
        </w:rPr>
        <w:t>strainer</w:t>
      </w:r>
      <w:r w:rsidRPr="00671D5E">
        <w:rPr>
          <w:rFonts w:ascii="Calibri" w:hAnsi="Calibri" w:cs="Calibri"/>
          <w:spacing w:val="-3"/>
          <w:w w:val="105"/>
          <w:sz w:val="24"/>
          <w:szCs w:val="24"/>
        </w:rPr>
        <w:t xml:space="preserve"> </w:t>
      </w:r>
      <w:r w:rsidRPr="00671D5E">
        <w:rPr>
          <w:rFonts w:ascii="Calibri" w:hAnsi="Calibri" w:cs="Calibri"/>
          <w:w w:val="105"/>
          <w:sz w:val="24"/>
          <w:szCs w:val="24"/>
        </w:rPr>
        <w:t>and</w:t>
      </w:r>
      <w:r w:rsidRPr="00671D5E">
        <w:rPr>
          <w:rFonts w:ascii="Calibri" w:hAnsi="Calibri" w:cs="Calibri"/>
          <w:spacing w:val="-4"/>
          <w:w w:val="105"/>
          <w:sz w:val="24"/>
          <w:szCs w:val="24"/>
        </w:rPr>
        <w:t xml:space="preserve"> </w:t>
      </w:r>
      <w:r w:rsidRPr="00671D5E">
        <w:rPr>
          <w:rFonts w:ascii="Calibri" w:hAnsi="Calibri" w:cs="Calibri"/>
          <w:w w:val="105"/>
          <w:sz w:val="24"/>
          <w:szCs w:val="24"/>
        </w:rPr>
        <w:t>another</w:t>
      </w:r>
      <w:r w:rsidRPr="00671D5E">
        <w:rPr>
          <w:rFonts w:ascii="Calibri" w:hAnsi="Calibri" w:cs="Calibri"/>
          <w:spacing w:val="-6"/>
          <w:w w:val="105"/>
          <w:sz w:val="24"/>
          <w:szCs w:val="24"/>
        </w:rPr>
        <w:t xml:space="preserve"> </w:t>
      </w:r>
      <w:r w:rsidRPr="00671D5E">
        <w:rPr>
          <w:rFonts w:ascii="Calibri" w:hAnsi="Calibri" w:cs="Calibri"/>
          <w:w w:val="105"/>
          <w:sz w:val="24"/>
          <w:szCs w:val="24"/>
        </w:rPr>
        <w:t>one</w:t>
      </w:r>
      <w:r w:rsidRPr="00671D5E">
        <w:rPr>
          <w:rFonts w:ascii="Calibri" w:hAnsi="Calibri" w:cs="Calibri"/>
          <w:spacing w:val="-5"/>
          <w:w w:val="105"/>
          <w:sz w:val="24"/>
          <w:szCs w:val="24"/>
        </w:rPr>
        <w:t xml:space="preserve"> </w:t>
      </w:r>
      <w:r w:rsidRPr="00671D5E">
        <w:rPr>
          <w:rFonts w:ascii="Calibri" w:hAnsi="Calibri" w:cs="Calibri"/>
          <w:w w:val="105"/>
          <w:sz w:val="24"/>
          <w:szCs w:val="24"/>
        </w:rPr>
        <w:t>covering</w:t>
      </w:r>
      <w:r w:rsidRPr="00671D5E">
        <w:rPr>
          <w:rFonts w:ascii="Calibri" w:hAnsi="Calibri" w:cs="Calibri"/>
          <w:spacing w:val="-5"/>
          <w:w w:val="105"/>
          <w:sz w:val="24"/>
          <w:szCs w:val="24"/>
        </w:rPr>
        <w:t xml:space="preserve"> </w:t>
      </w:r>
      <w:r w:rsidRPr="00671D5E">
        <w:rPr>
          <w:rFonts w:ascii="Calibri" w:hAnsi="Calibri" w:cs="Calibri"/>
          <w:w w:val="105"/>
          <w:sz w:val="24"/>
          <w:szCs w:val="24"/>
        </w:rPr>
        <w:t>the openings to the metering chamber. The external calibration adjusting screw</w:t>
      </w:r>
      <w:r w:rsidRPr="00671D5E">
        <w:rPr>
          <w:rFonts w:ascii="Calibri" w:hAnsi="Calibri" w:cs="Calibri"/>
          <w:spacing w:val="-14"/>
          <w:w w:val="105"/>
          <w:sz w:val="24"/>
          <w:szCs w:val="24"/>
        </w:rPr>
        <w:t xml:space="preserve"> </w:t>
      </w:r>
      <w:r w:rsidRPr="00671D5E">
        <w:rPr>
          <w:rFonts w:ascii="Calibri" w:hAnsi="Calibri" w:cs="Calibri"/>
          <w:w w:val="105"/>
          <w:sz w:val="24"/>
          <w:szCs w:val="24"/>
        </w:rPr>
        <w:t>used</w:t>
      </w:r>
      <w:r w:rsidR="00634AAA" w:rsidRPr="00671D5E">
        <w:rPr>
          <w:rFonts w:ascii="Calibri" w:hAnsi="Calibri" w:cs="Calibri"/>
          <w:w w:val="105"/>
          <w:sz w:val="24"/>
          <w:szCs w:val="24"/>
        </w:rPr>
        <w:t xml:space="preserve"> </w:t>
      </w:r>
      <w:r w:rsidRPr="00671D5E">
        <w:rPr>
          <w:rFonts w:ascii="Calibri" w:hAnsi="Calibri" w:cs="Calibri"/>
          <w:w w:val="105"/>
          <w:sz w:val="24"/>
          <w:szCs w:val="24"/>
        </w:rPr>
        <w:t>during the manufacturing stage shall be in such a way as to prevent manipulation without breaking the calibration seals, once it has been installed.</w:t>
      </w:r>
    </w:p>
    <w:p w14:paraId="7305986A" w14:textId="77777777" w:rsidR="008D104B" w:rsidRPr="00671D5E" w:rsidRDefault="008D104B" w:rsidP="00622727">
      <w:pPr>
        <w:pStyle w:val="Style2"/>
        <w:numPr>
          <w:ilvl w:val="0"/>
          <w:numId w:val="119"/>
        </w:numPr>
        <w:spacing w:before="240"/>
        <w:rPr>
          <w:rFonts w:ascii="Calibri" w:hAnsi="Calibri" w:cs="Calibri"/>
          <w:sz w:val="24"/>
          <w:szCs w:val="24"/>
        </w:rPr>
      </w:pPr>
      <w:r w:rsidRPr="00671D5E">
        <w:rPr>
          <w:rFonts w:ascii="Calibri" w:hAnsi="Calibri" w:cs="Calibri"/>
          <w:w w:val="105"/>
          <w:sz w:val="24"/>
          <w:szCs w:val="24"/>
        </w:rPr>
        <w:t>Register and Register</w:t>
      </w:r>
      <w:r w:rsidRPr="00671D5E">
        <w:rPr>
          <w:rFonts w:ascii="Calibri" w:hAnsi="Calibri" w:cs="Calibri"/>
          <w:spacing w:val="-7"/>
          <w:w w:val="105"/>
          <w:sz w:val="24"/>
          <w:szCs w:val="24"/>
        </w:rPr>
        <w:t xml:space="preserve"> </w:t>
      </w:r>
      <w:r w:rsidRPr="00671D5E">
        <w:rPr>
          <w:rFonts w:ascii="Calibri" w:hAnsi="Calibri" w:cs="Calibri"/>
          <w:w w:val="105"/>
          <w:sz w:val="24"/>
          <w:szCs w:val="24"/>
        </w:rPr>
        <w:t>Shield:</w:t>
      </w:r>
    </w:p>
    <w:p w14:paraId="14FCE9FE" w14:textId="77777777" w:rsidR="008D104B" w:rsidRPr="00671D5E" w:rsidRDefault="008D104B" w:rsidP="00AD2A46">
      <w:pPr>
        <w:pStyle w:val="BodyText"/>
        <w:ind w:left="832" w:right="210"/>
        <w:rPr>
          <w:rFonts w:ascii="Calibri" w:hAnsi="Calibri" w:cs="Calibri"/>
          <w:sz w:val="24"/>
          <w:szCs w:val="24"/>
        </w:rPr>
      </w:pPr>
      <w:r w:rsidRPr="00671D5E">
        <w:rPr>
          <w:rFonts w:ascii="Calibri" w:hAnsi="Calibri" w:cs="Calibri"/>
          <w:w w:val="105"/>
          <w:sz w:val="24"/>
          <w:szCs w:val="24"/>
        </w:rPr>
        <w:t>The</w:t>
      </w:r>
      <w:r w:rsidRPr="00671D5E">
        <w:rPr>
          <w:rFonts w:ascii="Calibri" w:hAnsi="Calibri" w:cs="Calibri"/>
          <w:spacing w:val="-5"/>
          <w:w w:val="105"/>
          <w:sz w:val="24"/>
          <w:szCs w:val="24"/>
        </w:rPr>
        <w:t xml:space="preserve"> </w:t>
      </w:r>
      <w:r w:rsidRPr="00671D5E">
        <w:rPr>
          <w:rFonts w:ascii="Calibri" w:hAnsi="Calibri" w:cs="Calibri"/>
          <w:w w:val="105"/>
          <w:sz w:val="24"/>
          <w:szCs w:val="24"/>
        </w:rPr>
        <w:t>register</w:t>
      </w:r>
      <w:r w:rsidRPr="00671D5E">
        <w:rPr>
          <w:rFonts w:ascii="Calibri" w:hAnsi="Calibri" w:cs="Calibri"/>
          <w:spacing w:val="-4"/>
          <w:w w:val="105"/>
          <w:sz w:val="24"/>
          <w:szCs w:val="24"/>
        </w:rPr>
        <w:t xml:space="preserve"> </w:t>
      </w:r>
      <w:r w:rsidRPr="00671D5E">
        <w:rPr>
          <w:rFonts w:ascii="Calibri" w:hAnsi="Calibri" w:cs="Calibri"/>
          <w:w w:val="105"/>
          <w:sz w:val="24"/>
          <w:szCs w:val="24"/>
        </w:rPr>
        <w:t>protective</w:t>
      </w:r>
      <w:r w:rsidRPr="00671D5E">
        <w:rPr>
          <w:rFonts w:ascii="Calibri" w:hAnsi="Calibri" w:cs="Calibri"/>
          <w:spacing w:val="-6"/>
          <w:w w:val="105"/>
          <w:sz w:val="24"/>
          <w:szCs w:val="24"/>
        </w:rPr>
        <w:t xml:space="preserve"> </w:t>
      </w:r>
      <w:r w:rsidRPr="00671D5E">
        <w:rPr>
          <w:rFonts w:ascii="Calibri" w:hAnsi="Calibri" w:cs="Calibri"/>
          <w:w w:val="105"/>
          <w:sz w:val="24"/>
          <w:szCs w:val="24"/>
        </w:rPr>
        <w:t>cover</w:t>
      </w:r>
      <w:r w:rsidRPr="00671D5E">
        <w:rPr>
          <w:rFonts w:ascii="Calibri" w:hAnsi="Calibri" w:cs="Calibri"/>
          <w:spacing w:val="-7"/>
          <w:w w:val="105"/>
          <w:sz w:val="24"/>
          <w:szCs w:val="24"/>
        </w:rPr>
        <w:t xml:space="preserve"> </w:t>
      </w:r>
      <w:r w:rsidRPr="00671D5E">
        <w:rPr>
          <w:rFonts w:ascii="Calibri" w:hAnsi="Calibri" w:cs="Calibri"/>
          <w:w w:val="105"/>
          <w:sz w:val="24"/>
          <w:szCs w:val="24"/>
        </w:rPr>
        <w:t>shall</w:t>
      </w:r>
      <w:r w:rsidRPr="00671D5E">
        <w:rPr>
          <w:rFonts w:ascii="Calibri" w:hAnsi="Calibri" w:cs="Calibri"/>
          <w:spacing w:val="-6"/>
          <w:w w:val="105"/>
          <w:sz w:val="24"/>
          <w:szCs w:val="24"/>
        </w:rPr>
        <w:t xml:space="preserve"> </w:t>
      </w:r>
      <w:r w:rsidRPr="00671D5E">
        <w:rPr>
          <w:rFonts w:ascii="Calibri" w:hAnsi="Calibri" w:cs="Calibri"/>
          <w:w w:val="105"/>
          <w:sz w:val="24"/>
          <w:szCs w:val="24"/>
        </w:rPr>
        <w:t>be</w:t>
      </w:r>
      <w:r w:rsidRPr="00671D5E">
        <w:rPr>
          <w:rFonts w:ascii="Calibri" w:hAnsi="Calibri" w:cs="Calibri"/>
          <w:spacing w:val="-3"/>
          <w:w w:val="105"/>
          <w:sz w:val="24"/>
          <w:szCs w:val="24"/>
        </w:rPr>
        <w:t xml:space="preserve"> </w:t>
      </w:r>
      <w:r w:rsidRPr="00671D5E">
        <w:rPr>
          <w:rFonts w:ascii="Calibri" w:hAnsi="Calibri" w:cs="Calibri"/>
          <w:w w:val="105"/>
          <w:sz w:val="24"/>
          <w:szCs w:val="24"/>
        </w:rPr>
        <w:t>made</w:t>
      </w:r>
      <w:r w:rsidRPr="00671D5E">
        <w:rPr>
          <w:rFonts w:ascii="Calibri" w:hAnsi="Calibri" w:cs="Calibri"/>
          <w:spacing w:val="-6"/>
          <w:w w:val="105"/>
          <w:sz w:val="24"/>
          <w:szCs w:val="24"/>
        </w:rPr>
        <w:t xml:space="preserve"> </w:t>
      </w:r>
      <w:r w:rsidRPr="00671D5E">
        <w:rPr>
          <w:rFonts w:ascii="Calibri" w:hAnsi="Calibri" w:cs="Calibri"/>
          <w:w w:val="105"/>
          <w:sz w:val="24"/>
          <w:szCs w:val="24"/>
        </w:rPr>
        <w:t>of</w:t>
      </w:r>
      <w:r w:rsidRPr="00671D5E">
        <w:rPr>
          <w:rFonts w:ascii="Calibri" w:hAnsi="Calibri" w:cs="Calibri"/>
          <w:spacing w:val="-6"/>
          <w:w w:val="105"/>
          <w:sz w:val="24"/>
          <w:szCs w:val="24"/>
        </w:rPr>
        <w:t xml:space="preserve"> </w:t>
      </w:r>
      <w:r w:rsidRPr="00671D5E">
        <w:rPr>
          <w:rFonts w:ascii="Calibri" w:hAnsi="Calibri" w:cs="Calibri"/>
          <w:w w:val="105"/>
          <w:sz w:val="24"/>
          <w:szCs w:val="24"/>
        </w:rPr>
        <w:t>sturdy</w:t>
      </w:r>
      <w:r w:rsidRPr="00671D5E">
        <w:rPr>
          <w:rFonts w:ascii="Calibri" w:hAnsi="Calibri" w:cs="Calibri"/>
          <w:spacing w:val="-4"/>
          <w:w w:val="105"/>
          <w:sz w:val="24"/>
          <w:szCs w:val="24"/>
        </w:rPr>
        <w:t xml:space="preserve"> </w:t>
      </w:r>
      <w:r w:rsidRPr="00671D5E">
        <w:rPr>
          <w:rFonts w:ascii="Calibri" w:hAnsi="Calibri" w:cs="Calibri"/>
          <w:w w:val="105"/>
          <w:sz w:val="24"/>
          <w:szCs w:val="24"/>
        </w:rPr>
        <w:t>glass</w:t>
      </w:r>
      <w:r w:rsidRPr="00671D5E">
        <w:rPr>
          <w:rFonts w:ascii="Calibri" w:hAnsi="Calibri" w:cs="Calibri"/>
          <w:spacing w:val="-5"/>
          <w:w w:val="105"/>
          <w:sz w:val="24"/>
          <w:szCs w:val="24"/>
        </w:rPr>
        <w:t xml:space="preserve"> </w:t>
      </w:r>
      <w:r w:rsidRPr="00671D5E">
        <w:rPr>
          <w:rFonts w:ascii="Calibri" w:hAnsi="Calibri" w:cs="Calibri"/>
          <w:w w:val="105"/>
          <w:sz w:val="24"/>
          <w:szCs w:val="24"/>
        </w:rPr>
        <w:t>and</w:t>
      </w:r>
      <w:r w:rsidRPr="00671D5E">
        <w:rPr>
          <w:rFonts w:ascii="Calibri" w:hAnsi="Calibri" w:cs="Calibri"/>
          <w:spacing w:val="-7"/>
          <w:w w:val="105"/>
          <w:sz w:val="24"/>
          <w:szCs w:val="24"/>
        </w:rPr>
        <w:t xml:space="preserve"> </w:t>
      </w:r>
      <w:r w:rsidRPr="00671D5E">
        <w:rPr>
          <w:rFonts w:ascii="Calibri" w:hAnsi="Calibri" w:cs="Calibri"/>
          <w:w w:val="105"/>
          <w:sz w:val="24"/>
          <w:szCs w:val="24"/>
        </w:rPr>
        <w:t>shall</w:t>
      </w:r>
      <w:r w:rsidRPr="00671D5E">
        <w:rPr>
          <w:rFonts w:ascii="Calibri" w:hAnsi="Calibri" w:cs="Calibri"/>
          <w:spacing w:val="-5"/>
          <w:w w:val="105"/>
          <w:sz w:val="24"/>
          <w:szCs w:val="24"/>
        </w:rPr>
        <w:t xml:space="preserve"> </w:t>
      </w:r>
      <w:r w:rsidRPr="00671D5E">
        <w:rPr>
          <w:rFonts w:ascii="Calibri" w:hAnsi="Calibri" w:cs="Calibri"/>
          <w:w w:val="105"/>
          <w:sz w:val="24"/>
          <w:szCs w:val="24"/>
        </w:rPr>
        <w:t>have</w:t>
      </w:r>
      <w:r w:rsidRPr="00671D5E">
        <w:rPr>
          <w:rFonts w:ascii="Calibri" w:hAnsi="Calibri" w:cs="Calibri"/>
          <w:spacing w:val="-5"/>
          <w:w w:val="105"/>
          <w:sz w:val="24"/>
          <w:szCs w:val="24"/>
        </w:rPr>
        <w:t xml:space="preserve"> </w:t>
      </w:r>
      <w:r w:rsidRPr="00671D5E">
        <w:rPr>
          <w:rFonts w:ascii="Calibri" w:hAnsi="Calibri" w:cs="Calibri"/>
          <w:w w:val="105"/>
          <w:sz w:val="24"/>
          <w:szCs w:val="24"/>
        </w:rPr>
        <w:t>a</w:t>
      </w:r>
      <w:r w:rsidRPr="00671D5E">
        <w:rPr>
          <w:rFonts w:ascii="Calibri" w:hAnsi="Calibri" w:cs="Calibri"/>
          <w:spacing w:val="-5"/>
          <w:w w:val="105"/>
          <w:sz w:val="24"/>
          <w:szCs w:val="24"/>
        </w:rPr>
        <w:t xml:space="preserve"> </w:t>
      </w:r>
      <w:r w:rsidRPr="00671D5E">
        <w:rPr>
          <w:rFonts w:ascii="Calibri" w:hAnsi="Calibri" w:cs="Calibri"/>
          <w:w w:val="105"/>
          <w:sz w:val="24"/>
          <w:szCs w:val="24"/>
        </w:rPr>
        <w:t>thickness of</w:t>
      </w:r>
      <w:r w:rsidRPr="00671D5E">
        <w:rPr>
          <w:rFonts w:ascii="Calibri" w:hAnsi="Calibri" w:cs="Calibri"/>
          <w:spacing w:val="-9"/>
          <w:w w:val="105"/>
          <w:sz w:val="24"/>
          <w:szCs w:val="24"/>
        </w:rPr>
        <w:t xml:space="preserve"> </w:t>
      </w:r>
      <w:r w:rsidRPr="00671D5E">
        <w:rPr>
          <w:rFonts w:ascii="Calibri" w:hAnsi="Calibri" w:cs="Calibri"/>
          <w:w w:val="105"/>
          <w:sz w:val="24"/>
          <w:szCs w:val="24"/>
        </w:rPr>
        <w:t>not</w:t>
      </w:r>
      <w:r w:rsidRPr="00671D5E">
        <w:rPr>
          <w:rFonts w:ascii="Calibri" w:hAnsi="Calibri" w:cs="Calibri"/>
          <w:spacing w:val="-9"/>
          <w:w w:val="105"/>
          <w:sz w:val="24"/>
          <w:szCs w:val="24"/>
        </w:rPr>
        <w:t xml:space="preserve"> </w:t>
      </w:r>
      <w:r w:rsidRPr="00671D5E">
        <w:rPr>
          <w:rFonts w:ascii="Calibri" w:hAnsi="Calibri" w:cs="Calibri"/>
          <w:w w:val="105"/>
          <w:sz w:val="24"/>
          <w:szCs w:val="24"/>
        </w:rPr>
        <w:t>less</w:t>
      </w:r>
      <w:r w:rsidRPr="00671D5E">
        <w:rPr>
          <w:rFonts w:ascii="Calibri" w:hAnsi="Calibri" w:cs="Calibri"/>
          <w:spacing w:val="-6"/>
          <w:w w:val="105"/>
          <w:sz w:val="24"/>
          <w:szCs w:val="24"/>
        </w:rPr>
        <w:t xml:space="preserve"> </w:t>
      </w:r>
      <w:r w:rsidRPr="00671D5E">
        <w:rPr>
          <w:rFonts w:ascii="Calibri" w:hAnsi="Calibri" w:cs="Calibri"/>
          <w:w w:val="105"/>
          <w:sz w:val="24"/>
          <w:szCs w:val="24"/>
        </w:rPr>
        <w:t>than</w:t>
      </w:r>
      <w:r w:rsidRPr="00671D5E">
        <w:rPr>
          <w:rFonts w:ascii="Calibri" w:hAnsi="Calibri" w:cs="Calibri"/>
          <w:spacing w:val="-9"/>
          <w:w w:val="105"/>
          <w:sz w:val="24"/>
          <w:szCs w:val="24"/>
        </w:rPr>
        <w:t xml:space="preserve"> </w:t>
      </w:r>
      <w:r w:rsidRPr="00671D5E">
        <w:rPr>
          <w:rFonts w:ascii="Calibri" w:hAnsi="Calibri" w:cs="Calibri"/>
          <w:w w:val="105"/>
          <w:sz w:val="24"/>
          <w:szCs w:val="24"/>
        </w:rPr>
        <w:t>12</w:t>
      </w:r>
      <w:r w:rsidRPr="00671D5E">
        <w:rPr>
          <w:rFonts w:ascii="Calibri" w:hAnsi="Calibri" w:cs="Calibri"/>
          <w:spacing w:val="-5"/>
          <w:w w:val="105"/>
          <w:sz w:val="24"/>
          <w:szCs w:val="24"/>
        </w:rPr>
        <w:t xml:space="preserve"> </w:t>
      </w:r>
      <w:r w:rsidRPr="00671D5E">
        <w:rPr>
          <w:rFonts w:ascii="Calibri" w:hAnsi="Calibri" w:cs="Calibri"/>
          <w:w w:val="105"/>
          <w:sz w:val="24"/>
          <w:szCs w:val="24"/>
        </w:rPr>
        <w:t>mm.</w:t>
      </w:r>
      <w:r w:rsidRPr="00671D5E">
        <w:rPr>
          <w:rFonts w:ascii="Calibri" w:hAnsi="Calibri" w:cs="Calibri"/>
          <w:spacing w:val="-5"/>
          <w:w w:val="105"/>
          <w:sz w:val="24"/>
          <w:szCs w:val="24"/>
        </w:rPr>
        <w:t xml:space="preserve"> </w:t>
      </w:r>
      <w:r w:rsidRPr="00671D5E">
        <w:rPr>
          <w:rFonts w:ascii="Calibri" w:hAnsi="Calibri" w:cs="Calibri"/>
          <w:w w:val="105"/>
          <w:sz w:val="24"/>
          <w:szCs w:val="24"/>
        </w:rPr>
        <w:t>Sturdy</w:t>
      </w:r>
      <w:r w:rsidRPr="00671D5E">
        <w:rPr>
          <w:rFonts w:ascii="Calibri" w:hAnsi="Calibri" w:cs="Calibri"/>
          <w:spacing w:val="-6"/>
          <w:w w:val="105"/>
          <w:sz w:val="24"/>
          <w:szCs w:val="24"/>
        </w:rPr>
        <w:t xml:space="preserve"> </w:t>
      </w:r>
      <w:r w:rsidRPr="00671D5E">
        <w:rPr>
          <w:rFonts w:ascii="Calibri" w:hAnsi="Calibri" w:cs="Calibri"/>
          <w:w w:val="105"/>
          <w:sz w:val="24"/>
          <w:szCs w:val="24"/>
        </w:rPr>
        <w:t>glass</w:t>
      </w:r>
      <w:r w:rsidRPr="00671D5E">
        <w:rPr>
          <w:rFonts w:ascii="Calibri" w:hAnsi="Calibri" w:cs="Calibri"/>
          <w:spacing w:val="-7"/>
          <w:w w:val="105"/>
          <w:sz w:val="24"/>
          <w:szCs w:val="24"/>
        </w:rPr>
        <w:t xml:space="preserve"> </w:t>
      </w:r>
      <w:r w:rsidRPr="00671D5E">
        <w:rPr>
          <w:rFonts w:ascii="Calibri" w:hAnsi="Calibri" w:cs="Calibri"/>
          <w:w w:val="105"/>
          <w:sz w:val="24"/>
          <w:szCs w:val="24"/>
        </w:rPr>
        <w:t>is</w:t>
      </w:r>
      <w:r w:rsidRPr="00671D5E">
        <w:rPr>
          <w:rFonts w:ascii="Calibri" w:hAnsi="Calibri" w:cs="Calibri"/>
          <w:spacing w:val="-8"/>
          <w:w w:val="105"/>
          <w:sz w:val="24"/>
          <w:szCs w:val="24"/>
        </w:rPr>
        <w:t xml:space="preserve"> </w:t>
      </w:r>
      <w:r w:rsidRPr="00671D5E">
        <w:rPr>
          <w:rFonts w:ascii="Calibri" w:hAnsi="Calibri" w:cs="Calibri"/>
          <w:w w:val="105"/>
          <w:sz w:val="24"/>
          <w:szCs w:val="24"/>
        </w:rPr>
        <w:t>defined</w:t>
      </w:r>
      <w:r w:rsidRPr="00671D5E">
        <w:rPr>
          <w:rFonts w:ascii="Calibri" w:hAnsi="Calibri" w:cs="Calibri"/>
          <w:spacing w:val="-6"/>
          <w:w w:val="105"/>
          <w:sz w:val="24"/>
          <w:szCs w:val="24"/>
        </w:rPr>
        <w:t xml:space="preserve"> </w:t>
      </w:r>
      <w:r w:rsidRPr="00671D5E">
        <w:rPr>
          <w:rFonts w:ascii="Calibri" w:hAnsi="Calibri" w:cs="Calibri"/>
          <w:w w:val="105"/>
          <w:sz w:val="24"/>
          <w:szCs w:val="24"/>
        </w:rPr>
        <w:t>as</w:t>
      </w:r>
      <w:r w:rsidRPr="00671D5E">
        <w:rPr>
          <w:rFonts w:ascii="Calibri" w:hAnsi="Calibri" w:cs="Calibri"/>
          <w:spacing w:val="-8"/>
          <w:w w:val="105"/>
          <w:sz w:val="24"/>
          <w:szCs w:val="24"/>
        </w:rPr>
        <w:t xml:space="preserve"> </w:t>
      </w:r>
      <w:r w:rsidRPr="00671D5E">
        <w:rPr>
          <w:rFonts w:ascii="Calibri" w:hAnsi="Calibri" w:cs="Calibri"/>
          <w:w w:val="105"/>
          <w:sz w:val="24"/>
          <w:szCs w:val="24"/>
        </w:rPr>
        <w:t>the</w:t>
      </w:r>
      <w:r w:rsidRPr="00671D5E">
        <w:rPr>
          <w:rFonts w:ascii="Calibri" w:hAnsi="Calibri" w:cs="Calibri"/>
          <w:spacing w:val="-6"/>
          <w:w w:val="105"/>
          <w:sz w:val="24"/>
          <w:szCs w:val="24"/>
        </w:rPr>
        <w:t xml:space="preserve"> </w:t>
      </w:r>
      <w:r w:rsidRPr="00671D5E">
        <w:rPr>
          <w:rFonts w:ascii="Calibri" w:hAnsi="Calibri" w:cs="Calibri"/>
          <w:w w:val="105"/>
          <w:sz w:val="24"/>
          <w:szCs w:val="24"/>
        </w:rPr>
        <w:t>ability</w:t>
      </w:r>
      <w:r w:rsidRPr="00671D5E">
        <w:rPr>
          <w:rFonts w:ascii="Calibri" w:hAnsi="Calibri" w:cs="Calibri"/>
          <w:spacing w:val="-8"/>
          <w:w w:val="105"/>
          <w:sz w:val="24"/>
          <w:szCs w:val="24"/>
        </w:rPr>
        <w:t xml:space="preserve"> </w:t>
      </w:r>
      <w:r w:rsidRPr="00671D5E">
        <w:rPr>
          <w:rFonts w:ascii="Calibri" w:hAnsi="Calibri" w:cs="Calibri"/>
          <w:w w:val="105"/>
          <w:sz w:val="24"/>
          <w:szCs w:val="24"/>
        </w:rPr>
        <w:t>of</w:t>
      </w:r>
      <w:r w:rsidRPr="00671D5E">
        <w:rPr>
          <w:rFonts w:ascii="Calibri" w:hAnsi="Calibri" w:cs="Calibri"/>
          <w:spacing w:val="-8"/>
          <w:w w:val="105"/>
          <w:sz w:val="24"/>
          <w:szCs w:val="24"/>
        </w:rPr>
        <w:t xml:space="preserve"> </w:t>
      </w:r>
      <w:r w:rsidRPr="00671D5E">
        <w:rPr>
          <w:rFonts w:ascii="Calibri" w:hAnsi="Calibri" w:cs="Calibri"/>
          <w:w w:val="105"/>
          <w:sz w:val="24"/>
          <w:szCs w:val="24"/>
        </w:rPr>
        <w:t>the</w:t>
      </w:r>
      <w:r w:rsidRPr="00671D5E">
        <w:rPr>
          <w:rFonts w:ascii="Calibri" w:hAnsi="Calibri" w:cs="Calibri"/>
          <w:spacing w:val="-7"/>
          <w:w w:val="105"/>
          <w:sz w:val="24"/>
          <w:szCs w:val="24"/>
        </w:rPr>
        <w:t xml:space="preserve"> </w:t>
      </w:r>
      <w:r w:rsidRPr="00671D5E">
        <w:rPr>
          <w:rFonts w:ascii="Calibri" w:hAnsi="Calibri" w:cs="Calibri"/>
          <w:w w:val="105"/>
          <w:sz w:val="24"/>
          <w:szCs w:val="24"/>
        </w:rPr>
        <w:t>counter</w:t>
      </w:r>
      <w:r w:rsidRPr="00671D5E">
        <w:rPr>
          <w:rFonts w:ascii="Calibri" w:hAnsi="Calibri" w:cs="Calibri"/>
          <w:spacing w:val="-8"/>
          <w:w w:val="105"/>
          <w:sz w:val="24"/>
          <w:szCs w:val="24"/>
        </w:rPr>
        <w:t xml:space="preserve"> </w:t>
      </w:r>
      <w:r w:rsidRPr="00671D5E">
        <w:rPr>
          <w:rFonts w:ascii="Calibri" w:hAnsi="Calibri" w:cs="Calibri"/>
          <w:w w:val="105"/>
          <w:sz w:val="24"/>
          <w:szCs w:val="24"/>
        </w:rPr>
        <w:t>protection glass to withstand, without damage, a free f</w:t>
      </w:r>
      <w:r w:rsidR="00AD2A46" w:rsidRPr="00671D5E">
        <w:rPr>
          <w:rFonts w:ascii="Calibri" w:hAnsi="Calibri" w:cs="Calibri"/>
          <w:w w:val="105"/>
          <w:sz w:val="24"/>
          <w:szCs w:val="24"/>
        </w:rPr>
        <w:t>all of a metal ball weighing 27.</w:t>
      </w:r>
      <w:r w:rsidRPr="00671D5E">
        <w:rPr>
          <w:rFonts w:ascii="Calibri" w:hAnsi="Calibri" w:cs="Calibri"/>
          <w:w w:val="105"/>
          <w:sz w:val="24"/>
          <w:szCs w:val="24"/>
        </w:rPr>
        <w:t>2 grams from a vertical distance of not less than 70</w:t>
      </w:r>
      <w:r w:rsidRPr="00671D5E">
        <w:rPr>
          <w:rFonts w:ascii="Calibri" w:hAnsi="Calibri" w:cs="Calibri"/>
          <w:spacing w:val="-32"/>
          <w:w w:val="105"/>
          <w:sz w:val="24"/>
          <w:szCs w:val="24"/>
        </w:rPr>
        <w:t xml:space="preserve"> </w:t>
      </w:r>
      <w:r w:rsidRPr="00671D5E">
        <w:rPr>
          <w:rFonts w:ascii="Calibri" w:hAnsi="Calibri" w:cs="Calibri"/>
          <w:w w:val="105"/>
          <w:sz w:val="24"/>
          <w:szCs w:val="24"/>
        </w:rPr>
        <w:t>cm.</w:t>
      </w:r>
    </w:p>
    <w:p w14:paraId="021EFE55" w14:textId="77777777" w:rsidR="008D104B" w:rsidRPr="00671D5E" w:rsidRDefault="008D104B" w:rsidP="00634AAA">
      <w:pPr>
        <w:pStyle w:val="BodyText"/>
        <w:spacing w:before="240"/>
        <w:ind w:left="832"/>
        <w:rPr>
          <w:rFonts w:ascii="Calibri" w:hAnsi="Calibri" w:cs="Calibri"/>
          <w:sz w:val="24"/>
          <w:szCs w:val="24"/>
        </w:rPr>
      </w:pPr>
      <w:r w:rsidRPr="00671D5E">
        <w:rPr>
          <w:rFonts w:ascii="Calibri" w:hAnsi="Calibri" w:cs="Calibri"/>
          <w:w w:val="105"/>
          <w:sz w:val="24"/>
          <w:szCs w:val="24"/>
        </w:rPr>
        <w:t>The register must be IP68 and:</w:t>
      </w:r>
    </w:p>
    <w:p w14:paraId="7576136B" w14:textId="77777777" w:rsidR="008D104B" w:rsidRPr="00671D5E" w:rsidRDefault="008D104B" w:rsidP="00622727">
      <w:pPr>
        <w:pStyle w:val="ListParagraph"/>
        <w:widowControl w:val="0"/>
        <w:numPr>
          <w:ilvl w:val="2"/>
          <w:numId w:val="117"/>
        </w:numPr>
        <w:tabs>
          <w:tab w:val="left" w:pos="1510"/>
        </w:tabs>
        <w:autoSpaceDE w:val="0"/>
        <w:autoSpaceDN w:val="0"/>
        <w:jc w:val="both"/>
        <w:rPr>
          <w:rFonts w:ascii="Calibri" w:hAnsi="Calibri" w:cs="Calibri"/>
          <w:sz w:val="24"/>
          <w:szCs w:val="24"/>
        </w:rPr>
      </w:pPr>
      <w:r w:rsidRPr="00671D5E">
        <w:rPr>
          <w:rFonts w:ascii="Calibri" w:hAnsi="Calibri" w:cs="Calibri"/>
          <w:w w:val="105"/>
          <w:sz w:val="24"/>
          <w:szCs w:val="24"/>
        </w:rPr>
        <w:t>Shall be of straight reading</w:t>
      </w:r>
      <w:r w:rsidRPr="00671D5E">
        <w:rPr>
          <w:rFonts w:ascii="Calibri" w:hAnsi="Calibri" w:cs="Calibri"/>
          <w:spacing w:val="-16"/>
          <w:w w:val="105"/>
          <w:sz w:val="24"/>
          <w:szCs w:val="24"/>
        </w:rPr>
        <w:t xml:space="preserve"> </w:t>
      </w:r>
      <w:r w:rsidRPr="00671D5E">
        <w:rPr>
          <w:rFonts w:ascii="Calibri" w:hAnsi="Calibri" w:cs="Calibri"/>
          <w:w w:val="105"/>
          <w:sz w:val="24"/>
          <w:szCs w:val="24"/>
        </w:rPr>
        <w:t>type</w:t>
      </w:r>
    </w:p>
    <w:p w14:paraId="149B2402" w14:textId="77777777" w:rsidR="008D104B" w:rsidRPr="00671D5E" w:rsidRDefault="008D104B" w:rsidP="00622727">
      <w:pPr>
        <w:pStyle w:val="ListParagraph"/>
        <w:widowControl w:val="0"/>
        <w:numPr>
          <w:ilvl w:val="2"/>
          <w:numId w:val="117"/>
        </w:numPr>
        <w:tabs>
          <w:tab w:val="left" w:pos="1510"/>
        </w:tabs>
        <w:autoSpaceDE w:val="0"/>
        <w:autoSpaceDN w:val="0"/>
        <w:jc w:val="both"/>
        <w:rPr>
          <w:rFonts w:ascii="Calibri" w:hAnsi="Calibri" w:cs="Calibri"/>
          <w:sz w:val="24"/>
          <w:szCs w:val="24"/>
        </w:rPr>
      </w:pPr>
      <w:r w:rsidRPr="00671D5E">
        <w:rPr>
          <w:rFonts w:ascii="Calibri" w:hAnsi="Calibri" w:cs="Calibri"/>
          <w:w w:val="105"/>
          <w:sz w:val="24"/>
          <w:szCs w:val="24"/>
        </w:rPr>
        <w:t>The register shall register in cubic meter</w:t>
      </w:r>
      <w:r w:rsidRPr="00671D5E">
        <w:rPr>
          <w:rFonts w:ascii="Calibri" w:hAnsi="Calibri" w:cs="Calibri"/>
          <w:spacing w:val="-22"/>
          <w:w w:val="105"/>
          <w:sz w:val="24"/>
          <w:szCs w:val="24"/>
        </w:rPr>
        <w:t xml:space="preserve"> </w:t>
      </w:r>
      <w:r w:rsidRPr="00671D5E">
        <w:rPr>
          <w:rFonts w:ascii="Calibri" w:hAnsi="Calibri" w:cs="Calibri"/>
          <w:w w:val="105"/>
          <w:sz w:val="24"/>
          <w:szCs w:val="24"/>
        </w:rPr>
        <w:t>units</w:t>
      </w:r>
    </w:p>
    <w:p w14:paraId="7E9562CF" w14:textId="77777777" w:rsidR="008D104B" w:rsidRPr="00671D5E" w:rsidRDefault="008D104B" w:rsidP="00622727">
      <w:pPr>
        <w:pStyle w:val="ListParagraph"/>
        <w:widowControl w:val="0"/>
        <w:numPr>
          <w:ilvl w:val="2"/>
          <w:numId w:val="117"/>
        </w:numPr>
        <w:tabs>
          <w:tab w:val="left" w:pos="1510"/>
        </w:tabs>
        <w:autoSpaceDE w:val="0"/>
        <w:autoSpaceDN w:val="0"/>
        <w:ind w:right="210"/>
        <w:jc w:val="both"/>
        <w:rPr>
          <w:rFonts w:ascii="Calibri" w:hAnsi="Calibri" w:cs="Calibri"/>
          <w:sz w:val="24"/>
          <w:szCs w:val="24"/>
        </w:rPr>
      </w:pPr>
      <w:r w:rsidRPr="00671D5E">
        <w:rPr>
          <w:rFonts w:ascii="Calibri" w:hAnsi="Calibri" w:cs="Calibri"/>
          <w:sz w:val="24"/>
          <w:szCs w:val="24"/>
        </w:rPr>
        <w:t>The register shall consist of a row of  minimum five on-line consecutive digits  to read at least 99,999</w:t>
      </w:r>
      <w:r w:rsidRPr="00671D5E">
        <w:rPr>
          <w:rFonts w:ascii="Calibri" w:hAnsi="Calibri" w:cs="Calibri"/>
          <w:spacing w:val="7"/>
          <w:sz w:val="24"/>
          <w:szCs w:val="24"/>
        </w:rPr>
        <w:t xml:space="preserve"> </w:t>
      </w:r>
      <w:r w:rsidRPr="00671D5E">
        <w:rPr>
          <w:rFonts w:ascii="Calibri" w:hAnsi="Calibri" w:cs="Calibri"/>
          <w:sz w:val="24"/>
          <w:szCs w:val="24"/>
        </w:rPr>
        <w:t>m</w:t>
      </w:r>
      <w:r w:rsidRPr="00671D5E">
        <w:rPr>
          <w:rFonts w:ascii="Calibri" w:hAnsi="Calibri" w:cs="Calibri"/>
          <w:sz w:val="24"/>
          <w:szCs w:val="24"/>
          <w:vertAlign w:val="superscript"/>
        </w:rPr>
        <w:t>3</w:t>
      </w:r>
    </w:p>
    <w:p w14:paraId="5E44E2E5" w14:textId="77777777" w:rsidR="008D104B" w:rsidRPr="00671D5E" w:rsidRDefault="008D104B" w:rsidP="00622727">
      <w:pPr>
        <w:pStyle w:val="ListParagraph"/>
        <w:widowControl w:val="0"/>
        <w:numPr>
          <w:ilvl w:val="2"/>
          <w:numId w:val="117"/>
        </w:numPr>
        <w:tabs>
          <w:tab w:val="left" w:pos="1510"/>
        </w:tabs>
        <w:autoSpaceDE w:val="0"/>
        <w:autoSpaceDN w:val="0"/>
        <w:ind w:right="207"/>
        <w:jc w:val="both"/>
        <w:rPr>
          <w:rFonts w:ascii="Calibri" w:hAnsi="Calibri" w:cs="Calibri"/>
          <w:sz w:val="24"/>
          <w:szCs w:val="24"/>
        </w:rPr>
      </w:pPr>
      <w:r w:rsidRPr="00671D5E">
        <w:rPr>
          <w:rFonts w:ascii="Calibri" w:hAnsi="Calibri" w:cs="Calibri"/>
          <w:w w:val="105"/>
          <w:sz w:val="24"/>
          <w:szCs w:val="24"/>
        </w:rPr>
        <w:t xml:space="preserve">Another three digits or pointers shall register flows in </w:t>
      </w:r>
      <w:proofErr w:type="spellStart"/>
      <w:r w:rsidRPr="00671D5E">
        <w:rPr>
          <w:rFonts w:ascii="Calibri" w:hAnsi="Calibri" w:cs="Calibri"/>
          <w:w w:val="105"/>
          <w:sz w:val="24"/>
          <w:szCs w:val="24"/>
        </w:rPr>
        <w:t>liters</w:t>
      </w:r>
      <w:proofErr w:type="spellEnd"/>
      <w:r w:rsidRPr="00671D5E">
        <w:rPr>
          <w:rFonts w:ascii="Calibri" w:hAnsi="Calibri" w:cs="Calibri"/>
          <w:w w:val="105"/>
          <w:sz w:val="24"/>
          <w:szCs w:val="24"/>
        </w:rPr>
        <w:t xml:space="preserve"> and be of a different </w:t>
      </w:r>
      <w:proofErr w:type="spellStart"/>
      <w:r w:rsidR="00AD2A46" w:rsidRPr="00671D5E">
        <w:rPr>
          <w:rFonts w:ascii="Calibri" w:hAnsi="Calibri" w:cs="Calibri"/>
          <w:w w:val="105"/>
          <w:sz w:val="24"/>
          <w:szCs w:val="24"/>
        </w:rPr>
        <w:t>color</w:t>
      </w:r>
      <w:proofErr w:type="spellEnd"/>
      <w:r w:rsidRPr="00671D5E">
        <w:rPr>
          <w:rFonts w:ascii="Calibri" w:hAnsi="Calibri" w:cs="Calibri"/>
          <w:w w:val="105"/>
          <w:sz w:val="24"/>
          <w:szCs w:val="24"/>
        </w:rPr>
        <w:t xml:space="preserve"> the smallest reading shall be 0.1</w:t>
      </w:r>
      <w:r w:rsidRPr="00671D5E">
        <w:rPr>
          <w:rFonts w:ascii="Calibri" w:hAnsi="Calibri" w:cs="Calibri"/>
          <w:spacing w:val="-30"/>
          <w:w w:val="105"/>
          <w:sz w:val="24"/>
          <w:szCs w:val="24"/>
        </w:rPr>
        <w:t xml:space="preserve"> </w:t>
      </w:r>
      <w:r w:rsidRPr="00671D5E">
        <w:rPr>
          <w:rFonts w:ascii="Calibri" w:hAnsi="Calibri" w:cs="Calibri"/>
          <w:w w:val="105"/>
          <w:sz w:val="24"/>
          <w:szCs w:val="24"/>
        </w:rPr>
        <w:t>litre</w:t>
      </w:r>
    </w:p>
    <w:p w14:paraId="6F39D53A" w14:textId="77777777" w:rsidR="008D104B" w:rsidRPr="00671D5E" w:rsidRDefault="008D104B" w:rsidP="00622727">
      <w:pPr>
        <w:pStyle w:val="ListParagraph"/>
        <w:widowControl w:val="0"/>
        <w:numPr>
          <w:ilvl w:val="2"/>
          <w:numId w:val="117"/>
        </w:numPr>
        <w:tabs>
          <w:tab w:val="left" w:pos="1510"/>
        </w:tabs>
        <w:autoSpaceDE w:val="0"/>
        <w:autoSpaceDN w:val="0"/>
        <w:jc w:val="both"/>
        <w:rPr>
          <w:rFonts w:ascii="Calibri" w:hAnsi="Calibri" w:cs="Calibri"/>
          <w:sz w:val="24"/>
          <w:szCs w:val="24"/>
        </w:rPr>
      </w:pPr>
      <w:r w:rsidRPr="00671D5E">
        <w:rPr>
          <w:rFonts w:ascii="Calibri" w:hAnsi="Calibri" w:cs="Calibri"/>
          <w:w w:val="105"/>
          <w:sz w:val="24"/>
          <w:szCs w:val="24"/>
        </w:rPr>
        <w:t>The</w:t>
      </w:r>
      <w:r w:rsidRPr="00671D5E">
        <w:rPr>
          <w:rFonts w:ascii="Calibri" w:hAnsi="Calibri" w:cs="Calibri"/>
          <w:spacing w:val="-6"/>
          <w:w w:val="105"/>
          <w:sz w:val="24"/>
          <w:szCs w:val="24"/>
        </w:rPr>
        <w:t xml:space="preserve"> </w:t>
      </w:r>
      <w:r w:rsidRPr="00671D5E">
        <w:rPr>
          <w:rFonts w:ascii="Calibri" w:hAnsi="Calibri" w:cs="Calibri"/>
          <w:w w:val="105"/>
          <w:sz w:val="24"/>
          <w:szCs w:val="24"/>
        </w:rPr>
        <w:t>register</w:t>
      </w:r>
      <w:r w:rsidRPr="00671D5E">
        <w:rPr>
          <w:rFonts w:ascii="Calibri" w:hAnsi="Calibri" w:cs="Calibri"/>
          <w:spacing w:val="-4"/>
          <w:w w:val="105"/>
          <w:sz w:val="24"/>
          <w:szCs w:val="24"/>
        </w:rPr>
        <w:t xml:space="preserve"> </w:t>
      </w:r>
      <w:r w:rsidRPr="00671D5E">
        <w:rPr>
          <w:rFonts w:ascii="Calibri" w:hAnsi="Calibri" w:cs="Calibri"/>
          <w:w w:val="105"/>
          <w:sz w:val="24"/>
          <w:szCs w:val="24"/>
        </w:rPr>
        <w:t>or</w:t>
      </w:r>
      <w:r w:rsidRPr="00671D5E">
        <w:rPr>
          <w:rFonts w:ascii="Calibri" w:hAnsi="Calibri" w:cs="Calibri"/>
          <w:spacing w:val="-5"/>
          <w:w w:val="105"/>
          <w:sz w:val="24"/>
          <w:szCs w:val="24"/>
        </w:rPr>
        <w:t xml:space="preserve"> </w:t>
      </w:r>
      <w:r w:rsidRPr="00671D5E">
        <w:rPr>
          <w:rFonts w:ascii="Calibri" w:hAnsi="Calibri" w:cs="Calibri"/>
          <w:w w:val="105"/>
          <w:sz w:val="24"/>
          <w:szCs w:val="24"/>
        </w:rPr>
        <w:t>any</w:t>
      </w:r>
      <w:r w:rsidRPr="00671D5E">
        <w:rPr>
          <w:rFonts w:ascii="Calibri" w:hAnsi="Calibri" w:cs="Calibri"/>
          <w:spacing w:val="-4"/>
          <w:w w:val="105"/>
          <w:sz w:val="24"/>
          <w:szCs w:val="24"/>
        </w:rPr>
        <w:t xml:space="preserve"> </w:t>
      </w:r>
      <w:r w:rsidRPr="00671D5E">
        <w:rPr>
          <w:rFonts w:ascii="Calibri" w:hAnsi="Calibri" w:cs="Calibri"/>
          <w:w w:val="105"/>
          <w:sz w:val="24"/>
          <w:szCs w:val="24"/>
        </w:rPr>
        <w:t>part</w:t>
      </w:r>
      <w:r w:rsidRPr="00671D5E">
        <w:rPr>
          <w:rFonts w:ascii="Calibri" w:hAnsi="Calibri" w:cs="Calibri"/>
          <w:spacing w:val="-5"/>
          <w:w w:val="105"/>
          <w:sz w:val="24"/>
          <w:szCs w:val="24"/>
        </w:rPr>
        <w:t xml:space="preserve"> </w:t>
      </w:r>
      <w:r w:rsidRPr="00671D5E">
        <w:rPr>
          <w:rFonts w:ascii="Calibri" w:hAnsi="Calibri" w:cs="Calibri"/>
          <w:w w:val="105"/>
          <w:sz w:val="24"/>
          <w:szCs w:val="24"/>
        </w:rPr>
        <w:t>of</w:t>
      </w:r>
      <w:r w:rsidRPr="00671D5E">
        <w:rPr>
          <w:rFonts w:ascii="Calibri" w:hAnsi="Calibri" w:cs="Calibri"/>
          <w:spacing w:val="-5"/>
          <w:w w:val="105"/>
          <w:sz w:val="24"/>
          <w:szCs w:val="24"/>
        </w:rPr>
        <w:t xml:space="preserve"> </w:t>
      </w:r>
      <w:r w:rsidRPr="00671D5E">
        <w:rPr>
          <w:rFonts w:ascii="Calibri" w:hAnsi="Calibri" w:cs="Calibri"/>
          <w:w w:val="105"/>
          <w:sz w:val="24"/>
          <w:szCs w:val="24"/>
        </w:rPr>
        <w:t>it</w:t>
      </w:r>
      <w:r w:rsidRPr="00671D5E">
        <w:rPr>
          <w:rFonts w:ascii="Calibri" w:hAnsi="Calibri" w:cs="Calibri"/>
          <w:spacing w:val="-5"/>
          <w:w w:val="105"/>
          <w:sz w:val="24"/>
          <w:szCs w:val="24"/>
        </w:rPr>
        <w:t xml:space="preserve"> </w:t>
      </w:r>
      <w:r w:rsidRPr="00671D5E">
        <w:rPr>
          <w:rFonts w:ascii="Calibri" w:hAnsi="Calibri" w:cs="Calibri"/>
          <w:w w:val="105"/>
          <w:sz w:val="24"/>
          <w:szCs w:val="24"/>
        </w:rPr>
        <w:t>shall</w:t>
      </w:r>
      <w:r w:rsidRPr="00671D5E">
        <w:rPr>
          <w:rFonts w:ascii="Calibri" w:hAnsi="Calibri" w:cs="Calibri"/>
          <w:spacing w:val="-7"/>
          <w:w w:val="105"/>
          <w:sz w:val="24"/>
          <w:szCs w:val="24"/>
        </w:rPr>
        <w:t xml:space="preserve"> </w:t>
      </w:r>
      <w:r w:rsidRPr="00671D5E">
        <w:rPr>
          <w:rFonts w:ascii="Calibri" w:hAnsi="Calibri" w:cs="Calibri"/>
          <w:w w:val="105"/>
          <w:sz w:val="24"/>
          <w:szCs w:val="24"/>
        </w:rPr>
        <w:t>be</w:t>
      </w:r>
      <w:r w:rsidRPr="00671D5E">
        <w:rPr>
          <w:rFonts w:ascii="Calibri" w:hAnsi="Calibri" w:cs="Calibri"/>
          <w:spacing w:val="-4"/>
          <w:w w:val="105"/>
          <w:sz w:val="24"/>
          <w:szCs w:val="24"/>
        </w:rPr>
        <w:t xml:space="preserve"> </w:t>
      </w:r>
      <w:r w:rsidRPr="00671D5E">
        <w:rPr>
          <w:rFonts w:ascii="Calibri" w:hAnsi="Calibri" w:cs="Calibri"/>
          <w:w w:val="105"/>
          <w:sz w:val="24"/>
          <w:szCs w:val="24"/>
        </w:rPr>
        <w:t>capable</w:t>
      </w:r>
      <w:r w:rsidRPr="00671D5E">
        <w:rPr>
          <w:rFonts w:ascii="Calibri" w:hAnsi="Calibri" w:cs="Calibri"/>
          <w:spacing w:val="-6"/>
          <w:w w:val="105"/>
          <w:sz w:val="24"/>
          <w:szCs w:val="24"/>
        </w:rPr>
        <w:t xml:space="preserve"> </w:t>
      </w:r>
      <w:r w:rsidRPr="00671D5E">
        <w:rPr>
          <w:rFonts w:ascii="Calibri" w:hAnsi="Calibri" w:cs="Calibri"/>
          <w:w w:val="105"/>
          <w:sz w:val="24"/>
          <w:szCs w:val="24"/>
        </w:rPr>
        <w:t>of</w:t>
      </w:r>
      <w:r w:rsidRPr="00671D5E">
        <w:rPr>
          <w:rFonts w:ascii="Calibri" w:hAnsi="Calibri" w:cs="Calibri"/>
          <w:spacing w:val="-5"/>
          <w:w w:val="105"/>
          <w:sz w:val="24"/>
          <w:szCs w:val="24"/>
        </w:rPr>
        <w:t xml:space="preserve"> </w:t>
      </w:r>
      <w:r w:rsidRPr="00671D5E">
        <w:rPr>
          <w:rFonts w:ascii="Calibri" w:hAnsi="Calibri" w:cs="Calibri"/>
          <w:w w:val="105"/>
          <w:sz w:val="24"/>
          <w:szCs w:val="24"/>
        </w:rPr>
        <w:t>being</w:t>
      </w:r>
      <w:r w:rsidRPr="00671D5E">
        <w:rPr>
          <w:rFonts w:ascii="Calibri" w:hAnsi="Calibri" w:cs="Calibri"/>
          <w:spacing w:val="-5"/>
          <w:w w:val="105"/>
          <w:sz w:val="24"/>
          <w:szCs w:val="24"/>
        </w:rPr>
        <w:t xml:space="preserve"> </w:t>
      </w:r>
      <w:r w:rsidRPr="00671D5E">
        <w:rPr>
          <w:rFonts w:ascii="Calibri" w:hAnsi="Calibri" w:cs="Calibri"/>
          <w:w w:val="105"/>
          <w:sz w:val="24"/>
          <w:szCs w:val="24"/>
        </w:rPr>
        <w:t>repaired</w:t>
      </w:r>
    </w:p>
    <w:p w14:paraId="11CA17DE" w14:textId="77777777" w:rsidR="008D104B" w:rsidRPr="00671D5E" w:rsidRDefault="008D104B" w:rsidP="00622727">
      <w:pPr>
        <w:pStyle w:val="ListParagraph"/>
        <w:widowControl w:val="0"/>
        <w:numPr>
          <w:ilvl w:val="2"/>
          <w:numId w:val="117"/>
        </w:numPr>
        <w:tabs>
          <w:tab w:val="left" w:pos="1510"/>
        </w:tabs>
        <w:autoSpaceDE w:val="0"/>
        <w:autoSpaceDN w:val="0"/>
        <w:jc w:val="both"/>
        <w:rPr>
          <w:rFonts w:ascii="Calibri" w:hAnsi="Calibri" w:cs="Calibri"/>
          <w:sz w:val="24"/>
          <w:szCs w:val="24"/>
        </w:rPr>
      </w:pPr>
      <w:r w:rsidRPr="00671D5E">
        <w:rPr>
          <w:rFonts w:ascii="Calibri" w:hAnsi="Calibri" w:cs="Calibri"/>
          <w:w w:val="105"/>
          <w:sz w:val="24"/>
          <w:szCs w:val="24"/>
        </w:rPr>
        <w:t>The register should be of open</w:t>
      </w:r>
      <w:r w:rsidRPr="00671D5E">
        <w:rPr>
          <w:rFonts w:ascii="Calibri" w:hAnsi="Calibri" w:cs="Calibri"/>
          <w:spacing w:val="-14"/>
          <w:w w:val="105"/>
          <w:sz w:val="24"/>
          <w:szCs w:val="24"/>
        </w:rPr>
        <w:t xml:space="preserve"> </w:t>
      </w:r>
      <w:r w:rsidRPr="00671D5E">
        <w:rPr>
          <w:rFonts w:ascii="Calibri" w:hAnsi="Calibri" w:cs="Calibri"/>
          <w:w w:val="105"/>
          <w:sz w:val="24"/>
          <w:szCs w:val="24"/>
        </w:rPr>
        <w:t>type</w:t>
      </w:r>
    </w:p>
    <w:p w14:paraId="29B9B096" w14:textId="77777777" w:rsidR="008D104B" w:rsidRPr="00671D5E" w:rsidRDefault="008D104B" w:rsidP="00622727">
      <w:pPr>
        <w:pStyle w:val="ListParagraph"/>
        <w:widowControl w:val="0"/>
        <w:numPr>
          <w:ilvl w:val="2"/>
          <w:numId w:val="117"/>
        </w:numPr>
        <w:tabs>
          <w:tab w:val="left" w:pos="1510"/>
        </w:tabs>
        <w:autoSpaceDE w:val="0"/>
        <w:autoSpaceDN w:val="0"/>
        <w:jc w:val="both"/>
        <w:rPr>
          <w:rFonts w:ascii="Calibri" w:hAnsi="Calibri" w:cs="Calibri"/>
          <w:sz w:val="24"/>
          <w:szCs w:val="24"/>
        </w:rPr>
      </w:pPr>
      <w:r w:rsidRPr="00671D5E">
        <w:rPr>
          <w:rFonts w:ascii="Calibri" w:hAnsi="Calibri" w:cs="Calibri"/>
          <w:w w:val="105"/>
          <w:sz w:val="24"/>
          <w:szCs w:val="24"/>
        </w:rPr>
        <w:t>The</w:t>
      </w:r>
      <w:r w:rsidRPr="00671D5E">
        <w:rPr>
          <w:rFonts w:ascii="Calibri" w:hAnsi="Calibri" w:cs="Calibri"/>
          <w:spacing w:val="-6"/>
          <w:w w:val="105"/>
          <w:sz w:val="24"/>
          <w:szCs w:val="24"/>
        </w:rPr>
        <w:t xml:space="preserve"> </w:t>
      </w:r>
      <w:r w:rsidRPr="00671D5E">
        <w:rPr>
          <w:rFonts w:ascii="Calibri" w:hAnsi="Calibri" w:cs="Calibri"/>
          <w:w w:val="105"/>
          <w:sz w:val="24"/>
          <w:szCs w:val="24"/>
        </w:rPr>
        <w:t>register</w:t>
      </w:r>
      <w:r w:rsidRPr="00671D5E">
        <w:rPr>
          <w:rFonts w:ascii="Calibri" w:hAnsi="Calibri" w:cs="Calibri"/>
          <w:spacing w:val="-4"/>
          <w:w w:val="105"/>
          <w:sz w:val="24"/>
          <w:szCs w:val="24"/>
        </w:rPr>
        <w:t xml:space="preserve"> </w:t>
      </w:r>
      <w:r w:rsidRPr="00671D5E">
        <w:rPr>
          <w:rFonts w:ascii="Calibri" w:hAnsi="Calibri" w:cs="Calibri"/>
          <w:w w:val="105"/>
          <w:sz w:val="24"/>
          <w:szCs w:val="24"/>
        </w:rPr>
        <w:t>must</w:t>
      </w:r>
      <w:r w:rsidRPr="00671D5E">
        <w:rPr>
          <w:rFonts w:ascii="Calibri" w:hAnsi="Calibri" w:cs="Calibri"/>
          <w:spacing w:val="-7"/>
          <w:w w:val="105"/>
          <w:sz w:val="24"/>
          <w:szCs w:val="24"/>
        </w:rPr>
        <w:t xml:space="preserve"> </w:t>
      </w:r>
      <w:r w:rsidRPr="00671D5E">
        <w:rPr>
          <w:rFonts w:ascii="Calibri" w:hAnsi="Calibri" w:cs="Calibri"/>
          <w:w w:val="105"/>
          <w:sz w:val="24"/>
          <w:szCs w:val="24"/>
        </w:rPr>
        <w:t>be</w:t>
      </w:r>
      <w:r w:rsidRPr="00671D5E">
        <w:rPr>
          <w:rFonts w:ascii="Calibri" w:hAnsi="Calibri" w:cs="Calibri"/>
          <w:spacing w:val="-7"/>
          <w:w w:val="105"/>
          <w:sz w:val="24"/>
          <w:szCs w:val="24"/>
        </w:rPr>
        <w:t xml:space="preserve"> </w:t>
      </w:r>
      <w:r w:rsidRPr="00671D5E">
        <w:rPr>
          <w:rFonts w:ascii="Calibri" w:hAnsi="Calibri" w:cs="Calibri"/>
          <w:w w:val="105"/>
          <w:sz w:val="24"/>
          <w:szCs w:val="24"/>
        </w:rPr>
        <w:t>suitable</w:t>
      </w:r>
      <w:r w:rsidRPr="00671D5E">
        <w:rPr>
          <w:rFonts w:ascii="Calibri" w:hAnsi="Calibri" w:cs="Calibri"/>
          <w:spacing w:val="-7"/>
          <w:w w:val="105"/>
          <w:sz w:val="24"/>
          <w:szCs w:val="24"/>
        </w:rPr>
        <w:t xml:space="preserve"> </w:t>
      </w:r>
      <w:r w:rsidRPr="00671D5E">
        <w:rPr>
          <w:rFonts w:ascii="Calibri" w:hAnsi="Calibri" w:cs="Calibri"/>
          <w:w w:val="105"/>
          <w:sz w:val="24"/>
          <w:szCs w:val="24"/>
        </w:rPr>
        <w:t>for</w:t>
      </w:r>
      <w:r w:rsidRPr="00671D5E">
        <w:rPr>
          <w:rFonts w:ascii="Calibri" w:hAnsi="Calibri" w:cs="Calibri"/>
          <w:spacing w:val="-5"/>
          <w:w w:val="105"/>
          <w:sz w:val="24"/>
          <w:szCs w:val="24"/>
        </w:rPr>
        <w:t xml:space="preserve"> </w:t>
      </w:r>
      <w:r w:rsidRPr="00671D5E">
        <w:rPr>
          <w:rFonts w:ascii="Calibri" w:hAnsi="Calibri" w:cs="Calibri"/>
          <w:w w:val="105"/>
          <w:sz w:val="24"/>
          <w:szCs w:val="24"/>
        </w:rPr>
        <w:t>test</w:t>
      </w:r>
      <w:r w:rsidRPr="00671D5E">
        <w:rPr>
          <w:rFonts w:ascii="Calibri" w:hAnsi="Calibri" w:cs="Calibri"/>
          <w:spacing w:val="-4"/>
          <w:w w:val="105"/>
          <w:sz w:val="24"/>
          <w:szCs w:val="24"/>
        </w:rPr>
        <w:t xml:space="preserve"> </w:t>
      </w:r>
      <w:r w:rsidRPr="00671D5E">
        <w:rPr>
          <w:rFonts w:ascii="Calibri" w:hAnsi="Calibri" w:cs="Calibri"/>
          <w:w w:val="105"/>
          <w:sz w:val="24"/>
          <w:szCs w:val="24"/>
        </w:rPr>
        <w:t>on</w:t>
      </w:r>
      <w:r w:rsidRPr="00671D5E">
        <w:rPr>
          <w:rFonts w:ascii="Calibri" w:hAnsi="Calibri" w:cs="Calibri"/>
          <w:spacing w:val="-6"/>
          <w:w w:val="105"/>
          <w:sz w:val="24"/>
          <w:szCs w:val="24"/>
        </w:rPr>
        <w:t xml:space="preserve"> </w:t>
      </w:r>
      <w:r w:rsidRPr="00671D5E">
        <w:rPr>
          <w:rFonts w:ascii="Calibri" w:hAnsi="Calibri" w:cs="Calibri"/>
          <w:w w:val="105"/>
          <w:sz w:val="24"/>
          <w:szCs w:val="24"/>
        </w:rPr>
        <w:t>an</w:t>
      </w:r>
      <w:r w:rsidRPr="00671D5E">
        <w:rPr>
          <w:rFonts w:ascii="Calibri" w:hAnsi="Calibri" w:cs="Calibri"/>
          <w:spacing w:val="-4"/>
          <w:w w:val="105"/>
          <w:sz w:val="24"/>
          <w:szCs w:val="24"/>
        </w:rPr>
        <w:t xml:space="preserve"> </w:t>
      </w:r>
      <w:r w:rsidRPr="00671D5E">
        <w:rPr>
          <w:rFonts w:ascii="Calibri" w:hAnsi="Calibri" w:cs="Calibri"/>
          <w:w w:val="105"/>
          <w:sz w:val="24"/>
          <w:szCs w:val="24"/>
        </w:rPr>
        <w:t>electronic</w:t>
      </w:r>
      <w:r w:rsidRPr="00671D5E">
        <w:rPr>
          <w:rFonts w:ascii="Calibri" w:hAnsi="Calibri" w:cs="Calibri"/>
          <w:spacing w:val="-4"/>
          <w:w w:val="105"/>
          <w:sz w:val="24"/>
          <w:szCs w:val="24"/>
        </w:rPr>
        <w:t xml:space="preserve"> </w:t>
      </w:r>
      <w:r w:rsidRPr="00671D5E">
        <w:rPr>
          <w:rFonts w:ascii="Calibri" w:hAnsi="Calibri" w:cs="Calibri"/>
          <w:w w:val="105"/>
          <w:sz w:val="24"/>
          <w:szCs w:val="24"/>
        </w:rPr>
        <w:t>test</w:t>
      </w:r>
      <w:r w:rsidRPr="00671D5E">
        <w:rPr>
          <w:rFonts w:ascii="Calibri" w:hAnsi="Calibri" w:cs="Calibri"/>
          <w:spacing w:val="-8"/>
          <w:w w:val="105"/>
          <w:sz w:val="24"/>
          <w:szCs w:val="24"/>
        </w:rPr>
        <w:t xml:space="preserve"> </w:t>
      </w:r>
      <w:r w:rsidRPr="00671D5E">
        <w:rPr>
          <w:rFonts w:ascii="Calibri" w:hAnsi="Calibri" w:cs="Calibri"/>
          <w:w w:val="105"/>
          <w:sz w:val="24"/>
          <w:szCs w:val="24"/>
        </w:rPr>
        <w:t>bench</w:t>
      </w:r>
    </w:p>
    <w:p w14:paraId="454891F8" w14:textId="77777777" w:rsidR="008D104B" w:rsidRPr="00671D5E" w:rsidRDefault="008D104B" w:rsidP="00622727">
      <w:pPr>
        <w:pStyle w:val="ListParagraph"/>
        <w:widowControl w:val="0"/>
        <w:numPr>
          <w:ilvl w:val="2"/>
          <w:numId w:val="117"/>
        </w:numPr>
        <w:tabs>
          <w:tab w:val="left" w:pos="1510"/>
        </w:tabs>
        <w:autoSpaceDE w:val="0"/>
        <w:autoSpaceDN w:val="0"/>
        <w:jc w:val="both"/>
        <w:rPr>
          <w:rFonts w:ascii="Calibri" w:hAnsi="Calibri" w:cs="Calibri"/>
          <w:sz w:val="24"/>
          <w:szCs w:val="24"/>
        </w:rPr>
      </w:pPr>
      <w:r w:rsidRPr="00671D5E">
        <w:rPr>
          <w:rFonts w:ascii="Calibri" w:hAnsi="Calibri" w:cs="Calibri"/>
          <w:w w:val="105"/>
          <w:sz w:val="24"/>
          <w:szCs w:val="24"/>
        </w:rPr>
        <w:t>The register chamber must be made from</w:t>
      </w:r>
      <w:r w:rsidRPr="00671D5E">
        <w:rPr>
          <w:rFonts w:ascii="Calibri" w:hAnsi="Calibri" w:cs="Calibri"/>
          <w:spacing w:val="-23"/>
          <w:w w:val="105"/>
          <w:sz w:val="24"/>
          <w:szCs w:val="24"/>
        </w:rPr>
        <w:t xml:space="preserve"> </w:t>
      </w:r>
      <w:r w:rsidRPr="00671D5E">
        <w:rPr>
          <w:rFonts w:ascii="Calibri" w:hAnsi="Calibri" w:cs="Calibri"/>
          <w:w w:val="105"/>
          <w:sz w:val="24"/>
          <w:szCs w:val="24"/>
        </w:rPr>
        <w:t>metal</w:t>
      </w:r>
    </w:p>
    <w:p w14:paraId="5F874388" w14:textId="77777777" w:rsidR="008D104B" w:rsidRPr="00671D5E" w:rsidRDefault="008D104B" w:rsidP="00622727">
      <w:pPr>
        <w:pStyle w:val="ListParagraph"/>
        <w:widowControl w:val="0"/>
        <w:numPr>
          <w:ilvl w:val="2"/>
          <w:numId w:val="117"/>
        </w:numPr>
        <w:tabs>
          <w:tab w:val="left" w:pos="1509"/>
          <w:tab w:val="left" w:pos="1510"/>
        </w:tabs>
        <w:autoSpaceDE w:val="0"/>
        <w:autoSpaceDN w:val="0"/>
        <w:jc w:val="both"/>
        <w:rPr>
          <w:rFonts w:ascii="Calibri" w:hAnsi="Calibri" w:cs="Calibri"/>
          <w:sz w:val="24"/>
          <w:szCs w:val="24"/>
        </w:rPr>
      </w:pPr>
      <w:r w:rsidRPr="00671D5E">
        <w:rPr>
          <w:rFonts w:ascii="Calibri" w:hAnsi="Calibri" w:cs="Calibri"/>
          <w:w w:val="105"/>
          <w:sz w:val="24"/>
          <w:szCs w:val="24"/>
        </w:rPr>
        <w:t>*The protection rating of the register shall IP</w:t>
      </w:r>
      <w:r w:rsidRPr="00671D5E">
        <w:rPr>
          <w:rFonts w:ascii="Calibri" w:hAnsi="Calibri" w:cs="Calibri"/>
          <w:spacing w:val="-27"/>
          <w:w w:val="105"/>
          <w:sz w:val="24"/>
          <w:szCs w:val="24"/>
        </w:rPr>
        <w:t xml:space="preserve"> </w:t>
      </w:r>
      <w:r w:rsidRPr="00671D5E">
        <w:rPr>
          <w:rFonts w:ascii="Calibri" w:hAnsi="Calibri" w:cs="Calibri"/>
          <w:w w:val="105"/>
          <w:sz w:val="24"/>
          <w:szCs w:val="24"/>
        </w:rPr>
        <w:t>68</w:t>
      </w:r>
    </w:p>
    <w:p w14:paraId="36CF02C8" w14:textId="77777777" w:rsidR="008D104B" w:rsidRPr="00671D5E" w:rsidRDefault="008D104B" w:rsidP="00622727">
      <w:pPr>
        <w:pStyle w:val="ListParagraph"/>
        <w:widowControl w:val="0"/>
        <w:numPr>
          <w:ilvl w:val="2"/>
          <w:numId w:val="117"/>
        </w:numPr>
        <w:tabs>
          <w:tab w:val="left" w:pos="1510"/>
        </w:tabs>
        <w:autoSpaceDE w:val="0"/>
        <w:autoSpaceDN w:val="0"/>
        <w:ind w:right="209"/>
        <w:jc w:val="both"/>
        <w:rPr>
          <w:rFonts w:ascii="Calibri" w:hAnsi="Calibri" w:cs="Calibri"/>
          <w:sz w:val="24"/>
          <w:szCs w:val="24"/>
        </w:rPr>
      </w:pPr>
      <w:r w:rsidRPr="00671D5E">
        <w:rPr>
          <w:rFonts w:ascii="Calibri" w:hAnsi="Calibri" w:cs="Calibri"/>
          <w:w w:val="105"/>
          <w:sz w:val="24"/>
          <w:szCs w:val="24"/>
        </w:rPr>
        <w:t>The register should be prepared for remote reading. The remote reading feature must be able to be added without taking the meter from the pipe or dismantling the</w:t>
      </w:r>
      <w:r w:rsidRPr="00671D5E">
        <w:rPr>
          <w:rFonts w:ascii="Calibri" w:hAnsi="Calibri" w:cs="Calibri"/>
          <w:spacing w:val="-2"/>
          <w:w w:val="105"/>
          <w:sz w:val="24"/>
          <w:szCs w:val="24"/>
        </w:rPr>
        <w:t xml:space="preserve"> </w:t>
      </w:r>
      <w:r w:rsidRPr="00671D5E">
        <w:rPr>
          <w:rFonts w:ascii="Calibri" w:hAnsi="Calibri" w:cs="Calibri"/>
          <w:w w:val="105"/>
          <w:sz w:val="24"/>
          <w:szCs w:val="24"/>
        </w:rPr>
        <w:t>meter</w:t>
      </w:r>
    </w:p>
    <w:p w14:paraId="020BA41D" w14:textId="77777777" w:rsidR="00634AAA" w:rsidRPr="00671D5E" w:rsidRDefault="008D104B" w:rsidP="00622727">
      <w:pPr>
        <w:pStyle w:val="ListParagraph"/>
        <w:widowControl w:val="0"/>
        <w:numPr>
          <w:ilvl w:val="2"/>
          <w:numId w:val="117"/>
        </w:numPr>
        <w:tabs>
          <w:tab w:val="left" w:pos="1510"/>
        </w:tabs>
        <w:autoSpaceDE w:val="0"/>
        <w:autoSpaceDN w:val="0"/>
        <w:ind w:right="206"/>
        <w:jc w:val="both"/>
        <w:rPr>
          <w:rFonts w:ascii="Calibri" w:hAnsi="Calibri" w:cs="Calibri"/>
          <w:sz w:val="24"/>
          <w:szCs w:val="24"/>
        </w:rPr>
      </w:pPr>
      <w:r w:rsidRPr="00671D5E">
        <w:rPr>
          <w:rFonts w:ascii="Calibri" w:hAnsi="Calibri" w:cs="Calibri"/>
          <w:w w:val="105"/>
          <w:sz w:val="24"/>
          <w:szCs w:val="24"/>
        </w:rPr>
        <w:t>The magnetic transmission interface between the measurement chamber and the</w:t>
      </w:r>
      <w:r w:rsidRPr="00671D5E">
        <w:rPr>
          <w:rFonts w:ascii="Calibri" w:hAnsi="Calibri" w:cs="Calibri"/>
          <w:spacing w:val="-13"/>
          <w:w w:val="105"/>
          <w:sz w:val="24"/>
          <w:szCs w:val="24"/>
        </w:rPr>
        <w:t xml:space="preserve"> </w:t>
      </w:r>
      <w:r w:rsidRPr="00671D5E">
        <w:rPr>
          <w:rFonts w:ascii="Calibri" w:hAnsi="Calibri" w:cs="Calibri"/>
          <w:w w:val="105"/>
          <w:sz w:val="24"/>
          <w:szCs w:val="24"/>
        </w:rPr>
        <w:t>register</w:t>
      </w:r>
      <w:r w:rsidRPr="00671D5E">
        <w:rPr>
          <w:rFonts w:ascii="Calibri" w:hAnsi="Calibri" w:cs="Calibri"/>
          <w:spacing w:val="-12"/>
          <w:w w:val="105"/>
          <w:sz w:val="24"/>
          <w:szCs w:val="24"/>
        </w:rPr>
        <w:t xml:space="preserve"> </w:t>
      </w:r>
      <w:r w:rsidRPr="00671D5E">
        <w:rPr>
          <w:rFonts w:ascii="Calibri" w:hAnsi="Calibri" w:cs="Calibri"/>
          <w:w w:val="105"/>
          <w:sz w:val="24"/>
          <w:szCs w:val="24"/>
        </w:rPr>
        <w:t>must</w:t>
      </w:r>
      <w:r w:rsidRPr="00671D5E">
        <w:rPr>
          <w:rFonts w:ascii="Calibri" w:hAnsi="Calibri" w:cs="Calibri"/>
          <w:spacing w:val="-12"/>
          <w:w w:val="105"/>
          <w:sz w:val="24"/>
          <w:szCs w:val="24"/>
        </w:rPr>
        <w:t xml:space="preserve"> </w:t>
      </w:r>
      <w:r w:rsidRPr="00671D5E">
        <w:rPr>
          <w:rFonts w:ascii="Calibri" w:hAnsi="Calibri" w:cs="Calibri"/>
          <w:w w:val="105"/>
          <w:sz w:val="24"/>
          <w:szCs w:val="24"/>
        </w:rPr>
        <w:t>be</w:t>
      </w:r>
      <w:r w:rsidRPr="00671D5E">
        <w:rPr>
          <w:rFonts w:ascii="Calibri" w:hAnsi="Calibri" w:cs="Calibri"/>
          <w:spacing w:val="-14"/>
          <w:w w:val="105"/>
          <w:sz w:val="24"/>
          <w:szCs w:val="24"/>
        </w:rPr>
        <w:t xml:space="preserve"> </w:t>
      </w:r>
      <w:r w:rsidRPr="00671D5E">
        <w:rPr>
          <w:rFonts w:ascii="Calibri" w:hAnsi="Calibri" w:cs="Calibri"/>
          <w:w w:val="105"/>
          <w:sz w:val="24"/>
          <w:szCs w:val="24"/>
        </w:rPr>
        <w:t>tamper-proof.</w:t>
      </w:r>
      <w:r w:rsidRPr="00671D5E">
        <w:rPr>
          <w:rFonts w:ascii="Calibri" w:hAnsi="Calibri" w:cs="Calibri"/>
          <w:spacing w:val="-13"/>
          <w:w w:val="105"/>
          <w:sz w:val="24"/>
          <w:szCs w:val="24"/>
        </w:rPr>
        <w:t xml:space="preserve"> </w:t>
      </w:r>
      <w:r w:rsidRPr="00671D5E">
        <w:rPr>
          <w:rFonts w:ascii="Calibri" w:hAnsi="Calibri" w:cs="Calibri"/>
          <w:w w:val="105"/>
          <w:sz w:val="24"/>
          <w:szCs w:val="24"/>
        </w:rPr>
        <w:t>The</w:t>
      </w:r>
      <w:r w:rsidRPr="00671D5E">
        <w:rPr>
          <w:rFonts w:ascii="Calibri" w:hAnsi="Calibri" w:cs="Calibri"/>
          <w:spacing w:val="-12"/>
          <w:w w:val="105"/>
          <w:sz w:val="24"/>
          <w:szCs w:val="24"/>
        </w:rPr>
        <w:t xml:space="preserve"> </w:t>
      </w:r>
      <w:r w:rsidRPr="00671D5E">
        <w:rPr>
          <w:rFonts w:ascii="Calibri" w:hAnsi="Calibri" w:cs="Calibri"/>
          <w:w w:val="105"/>
          <w:sz w:val="24"/>
          <w:szCs w:val="24"/>
        </w:rPr>
        <w:t>meter</w:t>
      </w:r>
      <w:r w:rsidRPr="00671D5E">
        <w:rPr>
          <w:rFonts w:ascii="Calibri" w:hAnsi="Calibri" w:cs="Calibri"/>
          <w:spacing w:val="-11"/>
          <w:w w:val="105"/>
          <w:sz w:val="24"/>
          <w:szCs w:val="24"/>
        </w:rPr>
        <w:t xml:space="preserve"> </w:t>
      </w:r>
      <w:r w:rsidRPr="00671D5E">
        <w:rPr>
          <w:rFonts w:ascii="Calibri" w:hAnsi="Calibri" w:cs="Calibri"/>
          <w:w w:val="105"/>
          <w:sz w:val="24"/>
          <w:szCs w:val="24"/>
        </w:rPr>
        <w:t>must</w:t>
      </w:r>
      <w:r w:rsidRPr="00671D5E">
        <w:rPr>
          <w:rFonts w:ascii="Calibri" w:hAnsi="Calibri" w:cs="Calibri"/>
          <w:spacing w:val="-13"/>
          <w:w w:val="105"/>
          <w:sz w:val="24"/>
          <w:szCs w:val="24"/>
        </w:rPr>
        <w:t xml:space="preserve"> </w:t>
      </w:r>
      <w:r w:rsidRPr="00671D5E">
        <w:rPr>
          <w:rFonts w:ascii="Calibri" w:hAnsi="Calibri" w:cs="Calibri"/>
          <w:w w:val="105"/>
          <w:sz w:val="24"/>
          <w:szCs w:val="24"/>
        </w:rPr>
        <w:t>incorporate</w:t>
      </w:r>
      <w:r w:rsidRPr="00671D5E">
        <w:rPr>
          <w:rFonts w:ascii="Calibri" w:hAnsi="Calibri" w:cs="Calibri"/>
          <w:spacing w:val="-12"/>
          <w:w w:val="105"/>
          <w:sz w:val="24"/>
          <w:szCs w:val="24"/>
        </w:rPr>
        <w:t xml:space="preserve"> </w:t>
      </w:r>
      <w:r w:rsidRPr="00671D5E">
        <w:rPr>
          <w:rFonts w:ascii="Calibri" w:hAnsi="Calibri" w:cs="Calibri"/>
          <w:w w:val="105"/>
          <w:sz w:val="24"/>
          <w:szCs w:val="24"/>
        </w:rPr>
        <w:t>protection</w:t>
      </w:r>
      <w:r w:rsidRPr="00671D5E">
        <w:rPr>
          <w:rFonts w:ascii="Calibri" w:hAnsi="Calibri" w:cs="Calibri"/>
          <w:spacing w:val="-12"/>
          <w:w w:val="105"/>
          <w:sz w:val="24"/>
          <w:szCs w:val="24"/>
        </w:rPr>
        <w:t xml:space="preserve"> </w:t>
      </w:r>
      <w:r w:rsidRPr="00671D5E">
        <w:rPr>
          <w:rFonts w:ascii="Calibri" w:hAnsi="Calibri" w:cs="Calibri"/>
          <w:spacing w:val="-4"/>
          <w:w w:val="105"/>
          <w:sz w:val="24"/>
          <w:szCs w:val="24"/>
        </w:rPr>
        <w:t xml:space="preserve">from </w:t>
      </w:r>
      <w:r w:rsidRPr="00671D5E">
        <w:rPr>
          <w:rFonts w:ascii="Calibri" w:hAnsi="Calibri" w:cs="Calibri"/>
          <w:w w:val="105"/>
          <w:sz w:val="24"/>
          <w:szCs w:val="24"/>
        </w:rPr>
        <w:t>external magnetic influences (fraud) i.e. the blocking of the gear train by means of an external magnetic</w:t>
      </w:r>
      <w:r w:rsidRPr="00671D5E">
        <w:rPr>
          <w:rFonts w:ascii="Calibri" w:hAnsi="Calibri" w:cs="Calibri"/>
          <w:spacing w:val="-12"/>
          <w:w w:val="105"/>
          <w:sz w:val="24"/>
          <w:szCs w:val="24"/>
        </w:rPr>
        <w:t xml:space="preserve"> </w:t>
      </w:r>
      <w:r w:rsidRPr="00671D5E">
        <w:rPr>
          <w:rFonts w:ascii="Calibri" w:hAnsi="Calibri" w:cs="Calibri"/>
          <w:w w:val="105"/>
          <w:sz w:val="24"/>
          <w:szCs w:val="24"/>
        </w:rPr>
        <w:t>field.</w:t>
      </w:r>
    </w:p>
    <w:p w14:paraId="2DC44BE1" w14:textId="77777777" w:rsidR="008D104B" w:rsidRPr="00671D5E" w:rsidRDefault="008D104B" w:rsidP="00622727">
      <w:pPr>
        <w:pStyle w:val="ListParagraph"/>
        <w:widowControl w:val="0"/>
        <w:numPr>
          <w:ilvl w:val="2"/>
          <w:numId w:val="117"/>
        </w:numPr>
        <w:tabs>
          <w:tab w:val="left" w:pos="1510"/>
        </w:tabs>
        <w:autoSpaceDE w:val="0"/>
        <w:autoSpaceDN w:val="0"/>
        <w:ind w:right="206"/>
        <w:jc w:val="both"/>
        <w:rPr>
          <w:rFonts w:ascii="Calibri" w:hAnsi="Calibri" w:cs="Calibri"/>
          <w:sz w:val="24"/>
          <w:szCs w:val="24"/>
        </w:rPr>
      </w:pPr>
      <w:r w:rsidRPr="00671D5E">
        <w:rPr>
          <w:rFonts w:ascii="Calibri" w:hAnsi="Calibri" w:cs="Calibri"/>
          <w:w w:val="105"/>
          <w:sz w:val="24"/>
          <w:szCs w:val="24"/>
        </w:rPr>
        <w:t>Extra dry and hermetically sealed in order to avoid condensation. The glass must be made of mineral</w:t>
      </w:r>
      <w:r w:rsidRPr="00671D5E">
        <w:rPr>
          <w:rFonts w:ascii="Calibri" w:hAnsi="Calibri" w:cs="Calibri"/>
          <w:spacing w:val="-8"/>
          <w:w w:val="105"/>
          <w:sz w:val="24"/>
          <w:szCs w:val="24"/>
        </w:rPr>
        <w:t xml:space="preserve"> </w:t>
      </w:r>
      <w:r w:rsidRPr="00671D5E">
        <w:rPr>
          <w:rFonts w:ascii="Calibri" w:hAnsi="Calibri" w:cs="Calibri"/>
          <w:w w:val="105"/>
          <w:sz w:val="24"/>
          <w:szCs w:val="24"/>
        </w:rPr>
        <w:t>glass</w:t>
      </w:r>
      <w:r w:rsidRPr="00671D5E">
        <w:rPr>
          <w:rFonts w:ascii="Calibri" w:hAnsi="Calibri" w:cs="Calibri"/>
          <w:spacing w:val="-7"/>
          <w:w w:val="105"/>
          <w:sz w:val="24"/>
          <w:szCs w:val="24"/>
        </w:rPr>
        <w:t xml:space="preserve"> </w:t>
      </w:r>
      <w:r w:rsidRPr="00671D5E">
        <w:rPr>
          <w:rFonts w:ascii="Calibri" w:hAnsi="Calibri" w:cs="Calibri"/>
          <w:w w:val="105"/>
          <w:sz w:val="24"/>
          <w:szCs w:val="24"/>
        </w:rPr>
        <w:t>and</w:t>
      </w:r>
      <w:r w:rsidRPr="00671D5E">
        <w:rPr>
          <w:rFonts w:ascii="Calibri" w:hAnsi="Calibri" w:cs="Calibri"/>
          <w:spacing w:val="-8"/>
          <w:w w:val="105"/>
          <w:sz w:val="24"/>
          <w:szCs w:val="24"/>
        </w:rPr>
        <w:t xml:space="preserve"> </w:t>
      </w:r>
      <w:r w:rsidRPr="00671D5E">
        <w:rPr>
          <w:rFonts w:ascii="Calibri" w:hAnsi="Calibri" w:cs="Calibri"/>
          <w:w w:val="105"/>
          <w:sz w:val="24"/>
          <w:szCs w:val="24"/>
        </w:rPr>
        <w:t>have</w:t>
      </w:r>
      <w:r w:rsidRPr="00671D5E">
        <w:rPr>
          <w:rFonts w:ascii="Calibri" w:hAnsi="Calibri" w:cs="Calibri"/>
          <w:spacing w:val="-8"/>
          <w:w w:val="105"/>
          <w:sz w:val="24"/>
          <w:szCs w:val="24"/>
        </w:rPr>
        <w:t xml:space="preserve"> </w:t>
      </w:r>
      <w:r w:rsidRPr="00671D5E">
        <w:rPr>
          <w:rFonts w:ascii="Calibri" w:hAnsi="Calibri" w:cs="Calibri"/>
          <w:w w:val="105"/>
          <w:sz w:val="24"/>
          <w:szCs w:val="24"/>
        </w:rPr>
        <w:t>a</w:t>
      </w:r>
      <w:r w:rsidRPr="00671D5E">
        <w:rPr>
          <w:rFonts w:ascii="Calibri" w:hAnsi="Calibri" w:cs="Calibri"/>
          <w:spacing w:val="-8"/>
          <w:w w:val="105"/>
          <w:sz w:val="24"/>
          <w:szCs w:val="24"/>
        </w:rPr>
        <w:t xml:space="preserve"> </w:t>
      </w:r>
      <w:r w:rsidRPr="00671D5E">
        <w:rPr>
          <w:rFonts w:ascii="Calibri" w:hAnsi="Calibri" w:cs="Calibri"/>
          <w:w w:val="105"/>
          <w:sz w:val="24"/>
          <w:szCs w:val="24"/>
        </w:rPr>
        <w:t>thickness</w:t>
      </w:r>
      <w:r w:rsidRPr="00671D5E">
        <w:rPr>
          <w:rFonts w:ascii="Calibri" w:hAnsi="Calibri" w:cs="Calibri"/>
          <w:spacing w:val="-8"/>
          <w:w w:val="105"/>
          <w:sz w:val="24"/>
          <w:szCs w:val="24"/>
        </w:rPr>
        <w:t xml:space="preserve"> </w:t>
      </w:r>
      <w:r w:rsidRPr="00671D5E">
        <w:rPr>
          <w:rFonts w:ascii="Calibri" w:hAnsi="Calibri" w:cs="Calibri"/>
          <w:w w:val="105"/>
          <w:sz w:val="24"/>
          <w:szCs w:val="24"/>
        </w:rPr>
        <w:t>of</w:t>
      </w:r>
      <w:r w:rsidRPr="00671D5E">
        <w:rPr>
          <w:rFonts w:ascii="Calibri" w:hAnsi="Calibri" w:cs="Calibri"/>
          <w:spacing w:val="-9"/>
          <w:w w:val="105"/>
          <w:sz w:val="24"/>
          <w:szCs w:val="24"/>
        </w:rPr>
        <w:t xml:space="preserve"> </w:t>
      </w:r>
      <w:r w:rsidRPr="00671D5E">
        <w:rPr>
          <w:rFonts w:ascii="Calibri" w:hAnsi="Calibri" w:cs="Calibri"/>
          <w:w w:val="105"/>
          <w:sz w:val="24"/>
          <w:szCs w:val="24"/>
        </w:rPr>
        <w:t>at</w:t>
      </w:r>
      <w:r w:rsidRPr="00671D5E">
        <w:rPr>
          <w:rFonts w:ascii="Calibri" w:hAnsi="Calibri" w:cs="Calibri"/>
          <w:spacing w:val="-9"/>
          <w:w w:val="105"/>
          <w:sz w:val="24"/>
          <w:szCs w:val="24"/>
        </w:rPr>
        <w:t xml:space="preserve"> </w:t>
      </w:r>
      <w:r w:rsidRPr="00671D5E">
        <w:rPr>
          <w:rFonts w:ascii="Calibri" w:hAnsi="Calibri" w:cs="Calibri"/>
          <w:w w:val="105"/>
          <w:sz w:val="24"/>
          <w:szCs w:val="24"/>
        </w:rPr>
        <w:t>least</w:t>
      </w:r>
      <w:r w:rsidRPr="00671D5E">
        <w:rPr>
          <w:rFonts w:ascii="Calibri" w:hAnsi="Calibri" w:cs="Calibri"/>
          <w:spacing w:val="-8"/>
          <w:w w:val="105"/>
          <w:sz w:val="24"/>
          <w:szCs w:val="24"/>
        </w:rPr>
        <w:t xml:space="preserve"> </w:t>
      </w:r>
      <w:r w:rsidRPr="00671D5E">
        <w:rPr>
          <w:rFonts w:ascii="Calibri" w:hAnsi="Calibri" w:cs="Calibri"/>
          <w:w w:val="105"/>
          <w:sz w:val="24"/>
          <w:szCs w:val="24"/>
        </w:rPr>
        <w:t>5mm.</w:t>
      </w:r>
      <w:r w:rsidRPr="00671D5E">
        <w:rPr>
          <w:rFonts w:ascii="Calibri" w:hAnsi="Calibri" w:cs="Calibri"/>
          <w:spacing w:val="-7"/>
          <w:w w:val="105"/>
          <w:sz w:val="24"/>
          <w:szCs w:val="24"/>
        </w:rPr>
        <w:t xml:space="preserve"> </w:t>
      </w:r>
      <w:r w:rsidRPr="00671D5E">
        <w:rPr>
          <w:rFonts w:ascii="Calibri" w:hAnsi="Calibri" w:cs="Calibri"/>
          <w:w w:val="105"/>
          <w:sz w:val="24"/>
          <w:szCs w:val="24"/>
        </w:rPr>
        <w:t>The</w:t>
      </w:r>
      <w:r w:rsidRPr="00671D5E">
        <w:rPr>
          <w:rFonts w:ascii="Calibri" w:hAnsi="Calibri" w:cs="Calibri"/>
          <w:spacing w:val="-10"/>
          <w:w w:val="105"/>
          <w:sz w:val="24"/>
          <w:szCs w:val="24"/>
        </w:rPr>
        <w:t xml:space="preserve"> </w:t>
      </w:r>
      <w:r w:rsidRPr="00671D5E">
        <w:rPr>
          <w:rFonts w:ascii="Calibri" w:hAnsi="Calibri" w:cs="Calibri"/>
          <w:w w:val="105"/>
          <w:sz w:val="24"/>
          <w:szCs w:val="24"/>
        </w:rPr>
        <w:t>register</w:t>
      </w:r>
      <w:r w:rsidRPr="00671D5E">
        <w:rPr>
          <w:rFonts w:ascii="Calibri" w:hAnsi="Calibri" w:cs="Calibri"/>
          <w:spacing w:val="-7"/>
          <w:w w:val="105"/>
          <w:sz w:val="24"/>
          <w:szCs w:val="24"/>
        </w:rPr>
        <w:t xml:space="preserve"> </w:t>
      </w:r>
      <w:r w:rsidRPr="00671D5E">
        <w:rPr>
          <w:rFonts w:ascii="Calibri" w:hAnsi="Calibri" w:cs="Calibri"/>
          <w:w w:val="105"/>
          <w:sz w:val="24"/>
          <w:szCs w:val="24"/>
        </w:rPr>
        <w:t>unit</w:t>
      </w:r>
      <w:r w:rsidRPr="00671D5E">
        <w:rPr>
          <w:rFonts w:ascii="Calibri" w:hAnsi="Calibri" w:cs="Calibri"/>
          <w:spacing w:val="-6"/>
          <w:w w:val="105"/>
          <w:sz w:val="24"/>
          <w:szCs w:val="24"/>
        </w:rPr>
        <w:t xml:space="preserve"> </w:t>
      </w:r>
      <w:r w:rsidRPr="00671D5E">
        <w:rPr>
          <w:rFonts w:ascii="Calibri" w:hAnsi="Calibri" w:cs="Calibri"/>
          <w:w w:val="105"/>
          <w:sz w:val="24"/>
          <w:szCs w:val="24"/>
        </w:rPr>
        <w:t>must be sealed in either a copper or brass</w:t>
      </w:r>
      <w:r w:rsidRPr="00671D5E">
        <w:rPr>
          <w:rFonts w:ascii="Calibri" w:hAnsi="Calibri" w:cs="Calibri"/>
          <w:spacing w:val="-22"/>
          <w:w w:val="105"/>
          <w:sz w:val="24"/>
          <w:szCs w:val="24"/>
        </w:rPr>
        <w:t xml:space="preserve"> </w:t>
      </w:r>
      <w:r w:rsidRPr="00671D5E">
        <w:rPr>
          <w:rFonts w:ascii="Calibri" w:hAnsi="Calibri" w:cs="Calibri"/>
          <w:w w:val="105"/>
          <w:sz w:val="24"/>
          <w:szCs w:val="24"/>
        </w:rPr>
        <w:t>can.</w:t>
      </w:r>
    </w:p>
    <w:p w14:paraId="7586D761" w14:textId="77777777" w:rsidR="008D104B" w:rsidRPr="00671D5E" w:rsidRDefault="008D104B" w:rsidP="00634AAA">
      <w:pPr>
        <w:pStyle w:val="specs2"/>
        <w:spacing w:before="240"/>
        <w:rPr>
          <w:rFonts w:ascii="Calibri" w:hAnsi="Calibri" w:cs="Calibri"/>
          <w:sz w:val="24"/>
          <w:szCs w:val="24"/>
        </w:rPr>
      </w:pPr>
      <w:r w:rsidRPr="00671D5E">
        <w:rPr>
          <w:rFonts w:ascii="Calibri" w:hAnsi="Calibri" w:cs="Calibri"/>
          <w:bCs/>
          <w:sz w:val="24"/>
          <w:szCs w:val="24"/>
          <w:u w:val="single"/>
        </w:rPr>
        <w:t>SINGLE JET VELOCITY WATER METER (DN15</w:t>
      </w:r>
      <w:r w:rsidR="00634AAA" w:rsidRPr="00671D5E">
        <w:rPr>
          <w:rFonts w:ascii="Calibri" w:hAnsi="Calibri" w:cs="Calibri"/>
          <w:bCs/>
          <w:sz w:val="24"/>
          <w:szCs w:val="24"/>
          <w:u w:val="single"/>
        </w:rPr>
        <w:t xml:space="preserve"> -40</w:t>
      </w:r>
      <w:r w:rsidRPr="00671D5E">
        <w:rPr>
          <w:rFonts w:ascii="Calibri" w:hAnsi="Calibri" w:cs="Calibri"/>
          <w:bCs/>
          <w:sz w:val="24"/>
          <w:szCs w:val="24"/>
          <w:u w:val="single"/>
        </w:rPr>
        <w:t>mm)</w:t>
      </w:r>
    </w:p>
    <w:p w14:paraId="53586F7C" w14:textId="77777777" w:rsidR="008D104B" w:rsidRPr="00671D5E" w:rsidRDefault="008D104B" w:rsidP="00622727">
      <w:pPr>
        <w:pStyle w:val="Style2"/>
        <w:numPr>
          <w:ilvl w:val="0"/>
          <w:numId w:val="118"/>
        </w:numPr>
        <w:spacing w:before="240"/>
        <w:rPr>
          <w:rFonts w:ascii="Calibri" w:hAnsi="Calibri" w:cs="Calibri"/>
          <w:sz w:val="24"/>
          <w:szCs w:val="24"/>
        </w:rPr>
      </w:pPr>
      <w:r w:rsidRPr="00671D5E">
        <w:rPr>
          <w:rFonts w:ascii="Calibri" w:hAnsi="Calibri" w:cs="Calibri"/>
          <w:w w:val="105"/>
          <w:sz w:val="24"/>
          <w:szCs w:val="24"/>
        </w:rPr>
        <w:t>Measuring</w:t>
      </w:r>
      <w:r w:rsidRPr="00671D5E">
        <w:rPr>
          <w:rFonts w:ascii="Calibri" w:hAnsi="Calibri" w:cs="Calibri"/>
          <w:spacing w:val="-4"/>
          <w:w w:val="105"/>
          <w:sz w:val="24"/>
          <w:szCs w:val="24"/>
        </w:rPr>
        <w:t xml:space="preserve"> </w:t>
      </w:r>
      <w:r w:rsidRPr="00671D5E">
        <w:rPr>
          <w:rFonts w:ascii="Calibri" w:hAnsi="Calibri" w:cs="Calibri"/>
          <w:w w:val="105"/>
          <w:sz w:val="24"/>
          <w:szCs w:val="24"/>
        </w:rPr>
        <w:t>element:</w:t>
      </w:r>
    </w:p>
    <w:p w14:paraId="1C0DB890" w14:textId="77777777" w:rsidR="008D104B" w:rsidRPr="00671D5E" w:rsidRDefault="008D104B" w:rsidP="00AD2A46">
      <w:pPr>
        <w:pStyle w:val="BodyText"/>
        <w:ind w:left="832" w:right="208"/>
        <w:rPr>
          <w:rFonts w:ascii="Calibri" w:hAnsi="Calibri" w:cs="Calibri"/>
          <w:sz w:val="24"/>
          <w:szCs w:val="24"/>
        </w:rPr>
      </w:pPr>
      <w:r w:rsidRPr="00671D5E">
        <w:rPr>
          <w:rFonts w:ascii="Calibri" w:hAnsi="Calibri" w:cs="Calibri"/>
          <w:w w:val="105"/>
          <w:sz w:val="24"/>
          <w:szCs w:val="24"/>
        </w:rPr>
        <w:t xml:space="preserve">The turbine shall be supported by a shaft made of stainless steel and mounted on a sapphire. The impeller </w:t>
      </w:r>
      <w:proofErr w:type="gramStart"/>
      <w:r w:rsidRPr="00671D5E">
        <w:rPr>
          <w:rFonts w:ascii="Calibri" w:hAnsi="Calibri" w:cs="Calibri"/>
          <w:w w:val="105"/>
          <w:sz w:val="24"/>
          <w:szCs w:val="24"/>
        </w:rPr>
        <w:t>shall</w:t>
      </w:r>
      <w:proofErr w:type="gramEnd"/>
      <w:r w:rsidRPr="00671D5E">
        <w:rPr>
          <w:rFonts w:ascii="Calibri" w:hAnsi="Calibri" w:cs="Calibri"/>
          <w:w w:val="105"/>
          <w:sz w:val="24"/>
          <w:szCs w:val="24"/>
        </w:rPr>
        <w:t xml:space="preserve"> be light enough to maintain the </w:t>
      </w:r>
      <w:proofErr w:type="gramStart"/>
      <w:r w:rsidRPr="00671D5E">
        <w:rPr>
          <w:rFonts w:ascii="Calibri" w:hAnsi="Calibri" w:cs="Calibri"/>
          <w:w w:val="105"/>
          <w:sz w:val="24"/>
          <w:szCs w:val="24"/>
        </w:rPr>
        <w:t>performances</w:t>
      </w:r>
      <w:proofErr w:type="gramEnd"/>
      <w:r w:rsidRPr="00671D5E">
        <w:rPr>
          <w:rFonts w:ascii="Calibri" w:hAnsi="Calibri" w:cs="Calibri"/>
          <w:w w:val="105"/>
          <w:sz w:val="24"/>
          <w:szCs w:val="24"/>
        </w:rPr>
        <w:t xml:space="preserve"> of the measuring mechanism through the lifetime of the meter.</w:t>
      </w:r>
    </w:p>
    <w:p w14:paraId="56D4AB90" w14:textId="77777777" w:rsidR="008D104B" w:rsidRPr="00671D5E" w:rsidRDefault="008D104B" w:rsidP="00634AAA">
      <w:pPr>
        <w:pStyle w:val="BodyText"/>
        <w:spacing w:before="240"/>
        <w:ind w:left="832" w:right="208"/>
        <w:rPr>
          <w:rFonts w:ascii="Calibri" w:hAnsi="Calibri" w:cs="Calibri"/>
          <w:sz w:val="24"/>
          <w:szCs w:val="24"/>
        </w:rPr>
      </w:pPr>
      <w:r w:rsidRPr="00671D5E">
        <w:rPr>
          <w:rFonts w:ascii="Calibri" w:hAnsi="Calibri" w:cs="Calibri"/>
          <w:w w:val="105"/>
          <w:sz w:val="24"/>
          <w:szCs w:val="24"/>
        </w:rPr>
        <w:t>The impeller shall be manufactured in plastic or equivalent light material with a density</w:t>
      </w:r>
      <w:r w:rsidRPr="00671D5E">
        <w:rPr>
          <w:rFonts w:ascii="Calibri" w:hAnsi="Calibri" w:cs="Calibri"/>
          <w:spacing w:val="-14"/>
          <w:w w:val="105"/>
          <w:sz w:val="24"/>
          <w:szCs w:val="24"/>
        </w:rPr>
        <w:t xml:space="preserve"> </w:t>
      </w:r>
      <w:r w:rsidRPr="00671D5E">
        <w:rPr>
          <w:rFonts w:ascii="Calibri" w:hAnsi="Calibri" w:cs="Calibri"/>
          <w:w w:val="105"/>
          <w:sz w:val="24"/>
          <w:szCs w:val="24"/>
        </w:rPr>
        <w:t>lower</w:t>
      </w:r>
      <w:r w:rsidRPr="00671D5E">
        <w:rPr>
          <w:rFonts w:ascii="Calibri" w:hAnsi="Calibri" w:cs="Calibri"/>
          <w:spacing w:val="-16"/>
          <w:w w:val="105"/>
          <w:sz w:val="24"/>
          <w:szCs w:val="24"/>
        </w:rPr>
        <w:t xml:space="preserve"> </w:t>
      </w:r>
      <w:r w:rsidRPr="00671D5E">
        <w:rPr>
          <w:rFonts w:ascii="Calibri" w:hAnsi="Calibri" w:cs="Calibri"/>
          <w:w w:val="105"/>
          <w:sz w:val="24"/>
          <w:szCs w:val="24"/>
        </w:rPr>
        <w:t>than</w:t>
      </w:r>
      <w:r w:rsidRPr="00671D5E">
        <w:rPr>
          <w:rFonts w:ascii="Calibri" w:hAnsi="Calibri" w:cs="Calibri"/>
          <w:spacing w:val="-15"/>
          <w:w w:val="105"/>
          <w:sz w:val="24"/>
          <w:szCs w:val="24"/>
        </w:rPr>
        <w:t xml:space="preserve"> </w:t>
      </w:r>
      <w:r w:rsidRPr="00671D5E">
        <w:rPr>
          <w:rFonts w:ascii="Calibri" w:hAnsi="Calibri" w:cs="Calibri"/>
          <w:w w:val="105"/>
          <w:sz w:val="24"/>
          <w:szCs w:val="24"/>
        </w:rPr>
        <w:t>water</w:t>
      </w:r>
      <w:r w:rsidRPr="00671D5E">
        <w:rPr>
          <w:rFonts w:ascii="Calibri" w:hAnsi="Calibri" w:cs="Calibri"/>
          <w:spacing w:val="-15"/>
          <w:w w:val="105"/>
          <w:sz w:val="24"/>
          <w:szCs w:val="24"/>
        </w:rPr>
        <w:t xml:space="preserve"> </w:t>
      </w:r>
      <w:r w:rsidRPr="00671D5E">
        <w:rPr>
          <w:rFonts w:ascii="Calibri" w:hAnsi="Calibri" w:cs="Calibri"/>
          <w:w w:val="105"/>
          <w:sz w:val="24"/>
          <w:szCs w:val="24"/>
        </w:rPr>
        <w:t>to</w:t>
      </w:r>
      <w:r w:rsidRPr="00671D5E">
        <w:rPr>
          <w:rFonts w:ascii="Calibri" w:hAnsi="Calibri" w:cs="Calibri"/>
          <w:spacing w:val="-14"/>
          <w:w w:val="105"/>
          <w:sz w:val="24"/>
          <w:szCs w:val="24"/>
        </w:rPr>
        <w:t xml:space="preserve"> </w:t>
      </w:r>
      <w:r w:rsidRPr="00671D5E">
        <w:rPr>
          <w:rFonts w:ascii="Calibri" w:hAnsi="Calibri" w:cs="Calibri"/>
          <w:w w:val="105"/>
          <w:sz w:val="24"/>
          <w:szCs w:val="24"/>
        </w:rPr>
        <w:t>minimize</w:t>
      </w:r>
      <w:r w:rsidRPr="00671D5E">
        <w:rPr>
          <w:rFonts w:ascii="Calibri" w:hAnsi="Calibri" w:cs="Calibri"/>
          <w:spacing w:val="-15"/>
          <w:w w:val="105"/>
          <w:sz w:val="24"/>
          <w:szCs w:val="24"/>
        </w:rPr>
        <w:t xml:space="preserve"> </w:t>
      </w:r>
      <w:r w:rsidRPr="00671D5E">
        <w:rPr>
          <w:rFonts w:ascii="Calibri" w:hAnsi="Calibri" w:cs="Calibri"/>
          <w:w w:val="105"/>
          <w:sz w:val="24"/>
          <w:szCs w:val="24"/>
        </w:rPr>
        <w:t>friction</w:t>
      </w:r>
      <w:r w:rsidRPr="00671D5E">
        <w:rPr>
          <w:rFonts w:ascii="Calibri" w:hAnsi="Calibri" w:cs="Calibri"/>
          <w:spacing w:val="-15"/>
          <w:w w:val="105"/>
          <w:sz w:val="24"/>
          <w:szCs w:val="24"/>
        </w:rPr>
        <w:t xml:space="preserve"> </w:t>
      </w:r>
      <w:r w:rsidRPr="00671D5E">
        <w:rPr>
          <w:rFonts w:ascii="Calibri" w:hAnsi="Calibri" w:cs="Calibri"/>
          <w:w w:val="105"/>
          <w:sz w:val="24"/>
          <w:szCs w:val="24"/>
        </w:rPr>
        <w:t>losses</w:t>
      </w:r>
      <w:r w:rsidRPr="00671D5E">
        <w:rPr>
          <w:rFonts w:ascii="Calibri" w:hAnsi="Calibri" w:cs="Calibri"/>
          <w:spacing w:val="-16"/>
          <w:w w:val="105"/>
          <w:sz w:val="24"/>
          <w:szCs w:val="24"/>
        </w:rPr>
        <w:t xml:space="preserve"> </w:t>
      </w:r>
      <w:r w:rsidRPr="00671D5E">
        <w:rPr>
          <w:rFonts w:ascii="Calibri" w:hAnsi="Calibri" w:cs="Calibri"/>
          <w:w w:val="105"/>
          <w:sz w:val="24"/>
          <w:szCs w:val="24"/>
        </w:rPr>
        <w:t>and</w:t>
      </w:r>
      <w:r w:rsidRPr="00671D5E">
        <w:rPr>
          <w:rFonts w:ascii="Calibri" w:hAnsi="Calibri" w:cs="Calibri"/>
          <w:spacing w:val="-15"/>
          <w:w w:val="105"/>
          <w:sz w:val="24"/>
          <w:szCs w:val="24"/>
        </w:rPr>
        <w:t xml:space="preserve"> </w:t>
      </w:r>
      <w:r w:rsidRPr="00671D5E">
        <w:rPr>
          <w:rFonts w:ascii="Calibri" w:hAnsi="Calibri" w:cs="Calibri"/>
          <w:w w:val="105"/>
          <w:sz w:val="24"/>
          <w:szCs w:val="24"/>
        </w:rPr>
        <w:t>enhance</w:t>
      </w:r>
      <w:r w:rsidRPr="00671D5E">
        <w:rPr>
          <w:rFonts w:ascii="Calibri" w:hAnsi="Calibri" w:cs="Calibri"/>
          <w:spacing w:val="-15"/>
          <w:w w:val="105"/>
          <w:sz w:val="24"/>
          <w:szCs w:val="24"/>
        </w:rPr>
        <w:t xml:space="preserve"> </w:t>
      </w:r>
      <w:r w:rsidRPr="00671D5E">
        <w:rPr>
          <w:rFonts w:ascii="Calibri" w:hAnsi="Calibri" w:cs="Calibri"/>
          <w:w w:val="105"/>
          <w:sz w:val="24"/>
          <w:szCs w:val="24"/>
        </w:rPr>
        <w:t>meter</w:t>
      </w:r>
      <w:r w:rsidRPr="00671D5E">
        <w:rPr>
          <w:rFonts w:ascii="Calibri" w:hAnsi="Calibri" w:cs="Calibri"/>
          <w:spacing w:val="-15"/>
          <w:w w:val="105"/>
          <w:sz w:val="24"/>
          <w:szCs w:val="24"/>
        </w:rPr>
        <w:t xml:space="preserve"> </w:t>
      </w:r>
      <w:r w:rsidRPr="00671D5E">
        <w:rPr>
          <w:rFonts w:ascii="Calibri" w:hAnsi="Calibri" w:cs="Calibri"/>
          <w:w w:val="105"/>
          <w:sz w:val="24"/>
          <w:szCs w:val="24"/>
        </w:rPr>
        <w:t>performance.</w:t>
      </w:r>
    </w:p>
    <w:p w14:paraId="0A9101F1" w14:textId="77777777" w:rsidR="008D104B" w:rsidRPr="00671D5E" w:rsidRDefault="008D104B" w:rsidP="00634AAA">
      <w:pPr>
        <w:pStyle w:val="BodyText"/>
        <w:spacing w:before="240"/>
        <w:ind w:left="832" w:right="211"/>
        <w:rPr>
          <w:rFonts w:ascii="Calibri" w:hAnsi="Calibri" w:cs="Calibri"/>
          <w:sz w:val="24"/>
          <w:szCs w:val="24"/>
        </w:rPr>
      </w:pPr>
      <w:r w:rsidRPr="00671D5E">
        <w:rPr>
          <w:rFonts w:ascii="Calibri" w:hAnsi="Calibri" w:cs="Calibri"/>
          <w:w w:val="105"/>
          <w:sz w:val="24"/>
          <w:szCs w:val="24"/>
        </w:rPr>
        <w:t>The</w:t>
      </w:r>
      <w:r w:rsidRPr="00671D5E">
        <w:rPr>
          <w:rFonts w:ascii="Calibri" w:hAnsi="Calibri" w:cs="Calibri"/>
          <w:spacing w:val="-5"/>
          <w:w w:val="105"/>
          <w:sz w:val="24"/>
          <w:szCs w:val="24"/>
        </w:rPr>
        <w:t xml:space="preserve"> </w:t>
      </w:r>
      <w:r w:rsidRPr="00671D5E">
        <w:rPr>
          <w:rFonts w:ascii="Calibri" w:hAnsi="Calibri" w:cs="Calibri"/>
          <w:w w:val="105"/>
          <w:sz w:val="24"/>
          <w:szCs w:val="24"/>
        </w:rPr>
        <w:t>meter</w:t>
      </w:r>
      <w:r w:rsidRPr="00671D5E">
        <w:rPr>
          <w:rFonts w:ascii="Calibri" w:hAnsi="Calibri" w:cs="Calibri"/>
          <w:spacing w:val="-7"/>
          <w:w w:val="105"/>
          <w:sz w:val="24"/>
          <w:szCs w:val="24"/>
        </w:rPr>
        <w:t xml:space="preserve"> </w:t>
      </w:r>
      <w:r w:rsidRPr="00671D5E">
        <w:rPr>
          <w:rFonts w:ascii="Calibri" w:hAnsi="Calibri" w:cs="Calibri"/>
          <w:w w:val="105"/>
          <w:sz w:val="24"/>
          <w:szCs w:val="24"/>
        </w:rPr>
        <w:t>shall</w:t>
      </w:r>
      <w:r w:rsidRPr="00671D5E">
        <w:rPr>
          <w:rFonts w:ascii="Calibri" w:hAnsi="Calibri" w:cs="Calibri"/>
          <w:spacing w:val="-7"/>
          <w:w w:val="105"/>
          <w:sz w:val="24"/>
          <w:szCs w:val="24"/>
        </w:rPr>
        <w:t xml:space="preserve"> </w:t>
      </w:r>
      <w:r w:rsidRPr="00671D5E">
        <w:rPr>
          <w:rFonts w:ascii="Calibri" w:hAnsi="Calibri" w:cs="Calibri"/>
          <w:w w:val="105"/>
          <w:sz w:val="24"/>
          <w:szCs w:val="24"/>
        </w:rPr>
        <w:t>not</w:t>
      </w:r>
      <w:r w:rsidRPr="00671D5E">
        <w:rPr>
          <w:rFonts w:ascii="Calibri" w:hAnsi="Calibri" w:cs="Calibri"/>
          <w:spacing w:val="-6"/>
          <w:w w:val="105"/>
          <w:sz w:val="24"/>
          <w:szCs w:val="24"/>
        </w:rPr>
        <w:t xml:space="preserve"> </w:t>
      </w:r>
      <w:r w:rsidRPr="00671D5E">
        <w:rPr>
          <w:rFonts w:ascii="Calibri" w:hAnsi="Calibri" w:cs="Calibri"/>
          <w:w w:val="105"/>
          <w:sz w:val="24"/>
          <w:szCs w:val="24"/>
        </w:rPr>
        <w:t>require</w:t>
      </w:r>
      <w:r w:rsidRPr="00671D5E">
        <w:rPr>
          <w:rFonts w:ascii="Calibri" w:hAnsi="Calibri" w:cs="Calibri"/>
          <w:spacing w:val="-6"/>
          <w:w w:val="105"/>
          <w:sz w:val="24"/>
          <w:szCs w:val="24"/>
        </w:rPr>
        <w:t xml:space="preserve"> </w:t>
      </w:r>
      <w:r w:rsidRPr="00671D5E">
        <w:rPr>
          <w:rFonts w:ascii="Calibri" w:hAnsi="Calibri" w:cs="Calibri"/>
          <w:w w:val="105"/>
          <w:sz w:val="24"/>
          <w:szCs w:val="24"/>
        </w:rPr>
        <w:t>any</w:t>
      </w:r>
      <w:r w:rsidRPr="00671D5E">
        <w:rPr>
          <w:rFonts w:ascii="Calibri" w:hAnsi="Calibri" w:cs="Calibri"/>
          <w:spacing w:val="-5"/>
          <w:w w:val="105"/>
          <w:sz w:val="24"/>
          <w:szCs w:val="24"/>
        </w:rPr>
        <w:t xml:space="preserve"> </w:t>
      </w:r>
      <w:r w:rsidRPr="00671D5E">
        <w:rPr>
          <w:rFonts w:ascii="Calibri" w:hAnsi="Calibri" w:cs="Calibri"/>
          <w:w w:val="105"/>
          <w:sz w:val="24"/>
          <w:szCs w:val="24"/>
        </w:rPr>
        <w:t>downstream</w:t>
      </w:r>
      <w:r w:rsidRPr="00671D5E">
        <w:rPr>
          <w:rFonts w:ascii="Calibri" w:hAnsi="Calibri" w:cs="Calibri"/>
          <w:spacing w:val="-8"/>
          <w:w w:val="105"/>
          <w:sz w:val="24"/>
          <w:szCs w:val="24"/>
        </w:rPr>
        <w:t xml:space="preserve"> </w:t>
      </w:r>
      <w:r w:rsidRPr="00671D5E">
        <w:rPr>
          <w:rFonts w:ascii="Calibri" w:hAnsi="Calibri" w:cs="Calibri"/>
          <w:w w:val="105"/>
          <w:sz w:val="24"/>
          <w:szCs w:val="24"/>
        </w:rPr>
        <w:t>and</w:t>
      </w:r>
      <w:r w:rsidRPr="00671D5E">
        <w:rPr>
          <w:rFonts w:ascii="Calibri" w:hAnsi="Calibri" w:cs="Calibri"/>
          <w:spacing w:val="-6"/>
          <w:w w:val="105"/>
          <w:sz w:val="24"/>
          <w:szCs w:val="24"/>
        </w:rPr>
        <w:t xml:space="preserve"> </w:t>
      </w:r>
      <w:r w:rsidRPr="00671D5E">
        <w:rPr>
          <w:rFonts w:ascii="Calibri" w:hAnsi="Calibri" w:cs="Calibri"/>
          <w:w w:val="105"/>
          <w:sz w:val="24"/>
          <w:szCs w:val="24"/>
        </w:rPr>
        <w:t>upstream</w:t>
      </w:r>
      <w:r w:rsidRPr="00671D5E">
        <w:rPr>
          <w:rFonts w:ascii="Calibri" w:hAnsi="Calibri" w:cs="Calibri"/>
          <w:spacing w:val="-7"/>
          <w:w w:val="105"/>
          <w:sz w:val="24"/>
          <w:szCs w:val="24"/>
        </w:rPr>
        <w:t xml:space="preserve"> </w:t>
      </w:r>
      <w:r w:rsidRPr="00671D5E">
        <w:rPr>
          <w:rFonts w:ascii="Calibri" w:hAnsi="Calibri" w:cs="Calibri"/>
          <w:w w:val="105"/>
          <w:sz w:val="24"/>
          <w:szCs w:val="24"/>
        </w:rPr>
        <w:t>straight</w:t>
      </w:r>
      <w:r w:rsidRPr="00671D5E">
        <w:rPr>
          <w:rFonts w:ascii="Calibri" w:hAnsi="Calibri" w:cs="Calibri"/>
          <w:spacing w:val="-7"/>
          <w:w w:val="105"/>
          <w:sz w:val="24"/>
          <w:szCs w:val="24"/>
        </w:rPr>
        <w:t xml:space="preserve"> </w:t>
      </w:r>
      <w:r w:rsidRPr="00671D5E">
        <w:rPr>
          <w:rFonts w:ascii="Calibri" w:hAnsi="Calibri" w:cs="Calibri"/>
          <w:w w:val="105"/>
          <w:sz w:val="24"/>
          <w:szCs w:val="24"/>
        </w:rPr>
        <w:t>length</w:t>
      </w:r>
      <w:r w:rsidRPr="00671D5E">
        <w:rPr>
          <w:rFonts w:ascii="Calibri" w:hAnsi="Calibri" w:cs="Calibri"/>
          <w:spacing w:val="-6"/>
          <w:w w:val="105"/>
          <w:sz w:val="24"/>
          <w:szCs w:val="24"/>
        </w:rPr>
        <w:t xml:space="preserve"> </w:t>
      </w:r>
      <w:r w:rsidRPr="00671D5E">
        <w:rPr>
          <w:rFonts w:ascii="Calibri" w:hAnsi="Calibri" w:cs="Calibri"/>
          <w:w w:val="105"/>
          <w:sz w:val="24"/>
          <w:szCs w:val="24"/>
        </w:rPr>
        <w:t>to</w:t>
      </w:r>
      <w:r w:rsidRPr="00671D5E">
        <w:rPr>
          <w:rFonts w:ascii="Calibri" w:hAnsi="Calibri" w:cs="Calibri"/>
          <w:spacing w:val="-5"/>
          <w:w w:val="105"/>
          <w:sz w:val="24"/>
          <w:szCs w:val="24"/>
        </w:rPr>
        <w:t xml:space="preserve"> </w:t>
      </w:r>
      <w:r w:rsidRPr="00671D5E">
        <w:rPr>
          <w:rFonts w:ascii="Calibri" w:hAnsi="Calibri" w:cs="Calibri"/>
          <w:w w:val="105"/>
          <w:sz w:val="24"/>
          <w:szCs w:val="24"/>
        </w:rPr>
        <w:t>maintain its accuracy on</w:t>
      </w:r>
      <w:r w:rsidRPr="00671D5E">
        <w:rPr>
          <w:rFonts w:ascii="Calibri" w:hAnsi="Calibri" w:cs="Calibri"/>
          <w:spacing w:val="-5"/>
          <w:w w:val="105"/>
          <w:sz w:val="24"/>
          <w:szCs w:val="24"/>
        </w:rPr>
        <w:t xml:space="preserve"> </w:t>
      </w:r>
      <w:r w:rsidRPr="00671D5E">
        <w:rPr>
          <w:rFonts w:ascii="Calibri" w:hAnsi="Calibri" w:cs="Calibri"/>
          <w:w w:val="105"/>
          <w:sz w:val="24"/>
          <w:szCs w:val="24"/>
        </w:rPr>
        <w:t>site.</w:t>
      </w:r>
    </w:p>
    <w:p w14:paraId="7721E6C8" w14:textId="77777777" w:rsidR="008D104B" w:rsidRPr="00671D5E" w:rsidRDefault="008D104B" w:rsidP="00634AAA">
      <w:pPr>
        <w:pStyle w:val="BodyText"/>
        <w:spacing w:before="240"/>
        <w:ind w:left="832" w:right="210"/>
        <w:rPr>
          <w:rFonts w:ascii="Calibri" w:hAnsi="Calibri" w:cs="Calibri"/>
          <w:sz w:val="24"/>
          <w:szCs w:val="24"/>
        </w:rPr>
      </w:pPr>
      <w:r w:rsidRPr="00671D5E">
        <w:rPr>
          <w:rFonts w:ascii="Calibri" w:hAnsi="Calibri" w:cs="Calibri"/>
          <w:w w:val="105"/>
          <w:sz w:val="24"/>
          <w:szCs w:val="24"/>
        </w:rPr>
        <w:t>The meter shall not require any calibration to maintain its accuracy. External calibration adjusting devices shall not be acceptable.</w:t>
      </w:r>
    </w:p>
    <w:p w14:paraId="358FB89F" w14:textId="77777777" w:rsidR="008D104B" w:rsidRPr="00671D5E" w:rsidRDefault="008D104B" w:rsidP="00622727">
      <w:pPr>
        <w:pStyle w:val="Style2"/>
        <w:numPr>
          <w:ilvl w:val="0"/>
          <w:numId w:val="118"/>
        </w:numPr>
        <w:spacing w:before="240"/>
        <w:rPr>
          <w:rFonts w:ascii="Calibri" w:hAnsi="Calibri" w:cs="Calibri"/>
          <w:w w:val="105"/>
          <w:sz w:val="24"/>
          <w:szCs w:val="24"/>
        </w:rPr>
      </w:pPr>
      <w:r w:rsidRPr="00671D5E">
        <w:rPr>
          <w:rFonts w:ascii="Calibri" w:hAnsi="Calibri" w:cs="Calibri"/>
          <w:w w:val="105"/>
          <w:sz w:val="24"/>
          <w:szCs w:val="24"/>
        </w:rPr>
        <w:t>The Register and Register Shield:</w:t>
      </w:r>
    </w:p>
    <w:p w14:paraId="0DB0B7C4" w14:textId="77777777" w:rsidR="008D104B" w:rsidRPr="00671D5E" w:rsidRDefault="008D104B" w:rsidP="00634AAA">
      <w:pPr>
        <w:pStyle w:val="BodyText"/>
        <w:spacing w:before="240"/>
        <w:ind w:left="832" w:right="210"/>
        <w:rPr>
          <w:rFonts w:ascii="Calibri" w:hAnsi="Calibri" w:cs="Calibri"/>
          <w:sz w:val="24"/>
          <w:szCs w:val="24"/>
        </w:rPr>
      </w:pPr>
      <w:r w:rsidRPr="00671D5E">
        <w:rPr>
          <w:rFonts w:ascii="Calibri" w:hAnsi="Calibri" w:cs="Calibri"/>
          <w:w w:val="105"/>
          <w:sz w:val="24"/>
          <w:szCs w:val="24"/>
        </w:rPr>
        <w:t>The</w:t>
      </w:r>
      <w:r w:rsidRPr="00671D5E">
        <w:rPr>
          <w:rFonts w:ascii="Calibri" w:hAnsi="Calibri" w:cs="Calibri"/>
          <w:spacing w:val="-5"/>
          <w:w w:val="105"/>
          <w:sz w:val="24"/>
          <w:szCs w:val="24"/>
        </w:rPr>
        <w:t xml:space="preserve"> </w:t>
      </w:r>
      <w:r w:rsidRPr="00671D5E">
        <w:rPr>
          <w:rFonts w:ascii="Calibri" w:hAnsi="Calibri" w:cs="Calibri"/>
          <w:w w:val="105"/>
          <w:sz w:val="24"/>
          <w:szCs w:val="24"/>
        </w:rPr>
        <w:t>register</w:t>
      </w:r>
      <w:r w:rsidRPr="00671D5E">
        <w:rPr>
          <w:rFonts w:ascii="Calibri" w:hAnsi="Calibri" w:cs="Calibri"/>
          <w:spacing w:val="-5"/>
          <w:w w:val="105"/>
          <w:sz w:val="24"/>
          <w:szCs w:val="24"/>
        </w:rPr>
        <w:t xml:space="preserve"> </w:t>
      </w:r>
      <w:r w:rsidRPr="00671D5E">
        <w:rPr>
          <w:rFonts w:ascii="Calibri" w:hAnsi="Calibri" w:cs="Calibri"/>
          <w:w w:val="105"/>
          <w:sz w:val="24"/>
          <w:szCs w:val="24"/>
        </w:rPr>
        <w:t>protective</w:t>
      </w:r>
      <w:r w:rsidRPr="00671D5E">
        <w:rPr>
          <w:rFonts w:ascii="Calibri" w:hAnsi="Calibri" w:cs="Calibri"/>
          <w:spacing w:val="-5"/>
          <w:w w:val="105"/>
          <w:sz w:val="24"/>
          <w:szCs w:val="24"/>
        </w:rPr>
        <w:t xml:space="preserve"> </w:t>
      </w:r>
      <w:r w:rsidRPr="00671D5E">
        <w:rPr>
          <w:rFonts w:ascii="Calibri" w:hAnsi="Calibri" w:cs="Calibri"/>
          <w:w w:val="105"/>
          <w:sz w:val="24"/>
          <w:szCs w:val="24"/>
        </w:rPr>
        <w:t>cover</w:t>
      </w:r>
      <w:r w:rsidRPr="00671D5E">
        <w:rPr>
          <w:rFonts w:ascii="Calibri" w:hAnsi="Calibri" w:cs="Calibri"/>
          <w:spacing w:val="-7"/>
          <w:w w:val="105"/>
          <w:sz w:val="24"/>
          <w:szCs w:val="24"/>
        </w:rPr>
        <w:t xml:space="preserve"> </w:t>
      </w:r>
      <w:r w:rsidRPr="00671D5E">
        <w:rPr>
          <w:rFonts w:ascii="Calibri" w:hAnsi="Calibri" w:cs="Calibri"/>
          <w:w w:val="105"/>
          <w:sz w:val="24"/>
          <w:szCs w:val="24"/>
        </w:rPr>
        <w:t>shall</w:t>
      </w:r>
      <w:r w:rsidRPr="00671D5E">
        <w:rPr>
          <w:rFonts w:ascii="Calibri" w:hAnsi="Calibri" w:cs="Calibri"/>
          <w:spacing w:val="-7"/>
          <w:w w:val="105"/>
          <w:sz w:val="24"/>
          <w:szCs w:val="24"/>
        </w:rPr>
        <w:t xml:space="preserve"> </w:t>
      </w:r>
      <w:r w:rsidRPr="00671D5E">
        <w:rPr>
          <w:rFonts w:ascii="Calibri" w:hAnsi="Calibri" w:cs="Calibri"/>
          <w:w w:val="105"/>
          <w:sz w:val="24"/>
          <w:szCs w:val="24"/>
        </w:rPr>
        <w:t>be</w:t>
      </w:r>
      <w:r w:rsidRPr="00671D5E">
        <w:rPr>
          <w:rFonts w:ascii="Calibri" w:hAnsi="Calibri" w:cs="Calibri"/>
          <w:spacing w:val="-3"/>
          <w:w w:val="105"/>
          <w:sz w:val="24"/>
          <w:szCs w:val="24"/>
        </w:rPr>
        <w:t xml:space="preserve"> </w:t>
      </w:r>
      <w:r w:rsidRPr="00671D5E">
        <w:rPr>
          <w:rFonts w:ascii="Calibri" w:hAnsi="Calibri" w:cs="Calibri"/>
          <w:w w:val="105"/>
          <w:sz w:val="24"/>
          <w:szCs w:val="24"/>
        </w:rPr>
        <w:t>made</w:t>
      </w:r>
      <w:r w:rsidRPr="00671D5E">
        <w:rPr>
          <w:rFonts w:ascii="Calibri" w:hAnsi="Calibri" w:cs="Calibri"/>
          <w:spacing w:val="-6"/>
          <w:w w:val="105"/>
          <w:sz w:val="24"/>
          <w:szCs w:val="24"/>
        </w:rPr>
        <w:t xml:space="preserve"> </w:t>
      </w:r>
      <w:r w:rsidRPr="00671D5E">
        <w:rPr>
          <w:rFonts w:ascii="Calibri" w:hAnsi="Calibri" w:cs="Calibri"/>
          <w:w w:val="105"/>
          <w:sz w:val="24"/>
          <w:szCs w:val="24"/>
        </w:rPr>
        <w:t>of</w:t>
      </w:r>
      <w:r w:rsidRPr="00671D5E">
        <w:rPr>
          <w:rFonts w:ascii="Calibri" w:hAnsi="Calibri" w:cs="Calibri"/>
          <w:spacing w:val="-6"/>
          <w:w w:val="105"/>
          <w:sz w:val="24"/>
          <w:szCs w:val="24"/>
        </w:rPr>
        <w:t xml:space="preserve"> </w:t>
      </w:r>
      <w:r w:rsidRPr="00671D5E">
        <w:rPr>
          <w:rFonts w:ascii="Calibri" w:hAnsi="Calibri" w:cs="Calibri"/>
          <w:w w:val="105"/>
          <w:sz w:val="24"/>
          <w:szCs w:val="24"/>
        </w:rPr>
        <w:t>sturdy</w:t>
      </w:r>
      <w:r w:rsidRPr="00671D5E">
        <w:rPr>
          <w:rFonts w:ascii="Calibri" w:hAnsi="Calibri" w:cs="Calibri"/>
          <w:spacing w:val="-5"/>
          <w:w w:val="105"/>
          <w:sz w:val="24"/>
          <w:szCs w:val="24"/>
        </w:rPr>
        <w:t xml:space="preserve"> </w:t>
      </w:r>
      <w:r w:rsidRPr="00671D5E">
        <w:rPr>
          <w:rFonts w:ascii="Calibri" w:hAnsi="Calibri" w:cs="Calibri"/>
          <w:w w:val="105"/>
          <w:sz w:val="24"/>
          <w:szCs w:val="24"/>
        </w:rPr>
        <w:t>glass</w:t>
      </w:r>
      <w:r w:rsidRPr="00671D5E">
        <w:rPr>
          <w:rFonts w:ascii="Calibri" w:hAnsi="Calibri" w:cs="Calibri"/>
          <w:spacing w:val="-5"/>
          <w:w w:val="105"/>
          <w:sz w:val="24"/>
          <w:szCs w:val="24"/>
        </w:rPr>
        <w:t xml:space="preserve"> </w:t>
      </w:r>
      <w:r w:rsidRPr="00671D5E">
        <w:rPr>
          <w:rFonts w:ascii="Calibri" w:hAnsi="Calibri" w:cs="Calibri"/>
          <w:w w:val="105"/>
          <w:sz w:val="24"/>
          <w:szCs w:val="24"/>
        </w:rPr>
        <w:t>and</w:t>
      </w:r>
      <w:r w:rsidRPr="00671D5E">
        <w:rPr>
          <w:rFonts w:ascii="Calibri" w:hAnsi="Calibri" w:cs="Calibri"/>
          <w:spacing w:val="-7"/>
          <w:w w:val="105"/>
          <w:sz w:val="24"/>
          <w:szCs w:val="24"/>
        </w:rPr>
        <w:t xml:space="preserve"> </w:t>
      </w:r>
      <w:r w:rsidRPr="00671D5E">
        <w:rPr>
          <w:rFonts w:ascii="Calibri" w:hAnsi="Calibri" w:cs="Calibri"/>
          <w:w w:val="105"/>
          <w:sz w:val="24"/>
          <w:szCs w:val="24"/>
        </w:rPr>
        <w:t>shall</w:t>
      </w:r>
      <w:r w:rsidRPr="00671D5E">
        <w:rPr>
          <w:rFonts w:ascii="Calibri" w:hAnsi="Calibri" w:cs="Calibri"/>
          <w:spacing w:val="-5"/>
          <w:w w:val="105"/>
          <w:sz w:val="24"/>
          <w:szCs w:val="24"/>
        </w:rPr>
        <w:t xml:space="preserve"> </w:t>
      </w:r>
      <w:r w:rsidRPr="00671D5E">
        <w:rPr>
          <w:rFonts w:ascii="Calibri" w:hAnsi="Calibri" w:cs="Calibri"/>
          <w:w w:val="105"/>
          <w:sz w:val="24"/>
          <w:szCs w:val="24"/>
        </w:rPr>
        <w:t>have</w:t>
      </w:r>
      <w:r w:rsidRPr="00671D5E">
        <w:rPr>
          <w:rFonts w:ascii="Calibri" w:hAnsi="Calibri" w:cs="Calibri"/>
          <w:spacing w:val="-5"/>
          <w:w w:val="105"/>
          <w:sz w:val="24"/>
          <w:szCs w:val="24"/>
        </w:rPr>
        <w:t xml:space="preserve"> </w:t>
      </w:r>
      <w:r w:rsidRPr="00671D5E">
        <w:rPr>
          <w:rFonts w:ascii="Calibri" w:hAnsi="Calibri" w:cs="Calibri"/>
          <w:w w:val="105"/>
          <w:sz w:val="24"/>
          <w:szCs w:val="24"/>
        </w:rPr>
        <w:t>a</w:t>
      </w:r>
      <w:r w:rsidRPr="00671D5E">
        <w:rPr>
          <w:rFonts w:ascii="Calibri" w:hAnsi="Calibri" w:cs="Calibri"/>
          <w:spacing w:val="-5"/>
          <w:w w:val="105"/>
          <w:sz w:val="24"/>
          <w:szCs w:val="24"/>
        </w:rPr>
        <w:t xml:space="preserve"> </w:t>
      </w:r>
      <w:r w:rsidRPr="00671D5E">
        <w:rPr>
          <w:rFonts w:ascii="Calibri" w:hAnsi="Calibri" w:cs="Calibri"/>
          <w:w w:val="105"/>
          <w:sz w:val="24"/>
          <w:szCs w:val="24"/>
        </w:rPr>
        <w:t>thickness of</w:t>
      </w:r>
      <w:r w:rsidRPr="00671D5E">
        <w:rPr>
          <w:rFonts w:ascii="Calibri" w:hAnsi="Calibri" w:cs="Calibri"/>
          <w:spacing w:val="-9"/>
          <w:w w:val="105"/>
          <w:sz w:val="24"/>
          <w:szCs w:val="24"/>
        </w:rPr>
        <w:t xml:space="preserve"> </w:t>
      </w:r>
      <w:r w:rsidRPr="00671D5E">
        <w:rPr>
          <w:rFonts w:ascii="Calibri" w:hAnsi="Calibri" w:cs="Calibri"/>
          <w:w w:val="105"/>
          <w:sz w:val="24"/>
          <w:szCs w:val="24"/>
        </w:rPr>
        <w:t>not</w:t>
      </w:r>
      <w:r w:rsidRPr="00671D5E">
        <w:rPr>
          <w:rFonts w:ascii="Calibri" w:hAnsi="Calibri" w:cs="Calibri"/>
          <w:spacing w:val="-9"/>
          <w:w w:val="105"/>
          <w:sz w:val="24"/>
          <w:szCs w:val="24"/>
        </w:rPr>
        <w:t xml:space="preserve"> </w:t>
      </w:r>
      <w:r w:rsidRPr="00671D5E">
        <w:rPr>
          <w:rFonts w:ascii="Calibri" w:hAnsi="Calibri" w:cs="Calibri"/>
          <w:w w:val="105"/>
          <w:sz w:val="24"/>
          <w:szCs w:val="24"/>
        </w:rPr>
        <w:t>less</w:t>
      </w:r>
      <w:r w:rsidRPr="00671D5E">
        <w:rPr>
          <w:rFonts w:ascii="Calibri" w:hAnsi="Calibri" w:cs="Calibri"/>
          <w:spacing w:val="-6"/>
          <w:w w:val="105"/>
          <w:sz w:val="24"/>
          <w:szCs w:val="24"/>
        </w:rPr>
        <w:t xml:space="preserve"> </w:t>
      </w:r>
      <w:r w:rsidRPr="00671D5E">
        <w:rPr>
          <w:rFonts w:ascii="Calibri" w:hAnsi="Calibri" w:cs="Calibri"/>
          <w:w w:val="105"/>
          <w:sz w:val="24"/>
          <w:szCs w:val="24"/>
        </w:rPr>
        <w:t>than</w:t>
      </w:r>
      <w:r w:rsidRPr="00671D5E">
        <w:rPr>
          <w:rFonts w:ascii="Calibri" w:hAnsi="Calibri" w:cs="Calibri"/>
          <w:spacing w:val="-9"/>
          <w:w w:val="105"/>
          <w:sz w:val="24"/>
          <w:szCs w:val="24"/>
        </w:rPr>
        <w:t xml:space="preserve"> </w:t>
      </w:r>
      <w:r w:rsidRPr="00671D5E">
        <w:rPr>
          <w:rFonts w:ascii="Calibri" w:hAnsi="Calibri" w:cs="Calibri"/>
          <w:w w:val="105"/>
          <w:sz w:val="24"/>
          <w:szCs w:val="24"/>
        </w:rPr>
        <w:t>12</w:t>
      </w:r>
      <w:r w:rsidRPr="00671D5E">
        <w:rPr>
          <w:rFonts w:ascii="Calibri" w:hAnsi="Calibri" w:cs="Calibri"/>
          <w:spacing w:val="-5"/>
          <w:w w:val="105"/>
          <w:sz w:val="24"/>
          <w:szCs w:val="24"/>
        </w:rPr>
        <w:t xml:space="preserve"> </w:t>
      </w:r>
      <w:r w:rsidRPr="00671D5E">
        <w:rPr>
          <w:rFonts w:ascii="Calibri" w:hAnsi="Calibri" w:cs="Calibri"/>
          <w:w w:val="105"/>
          <w:sz w:val="24"/>
          <w:szCs w:val="24"/>
        </w:rPr>
        <w:t>mm.</w:t>
      </w:r>
      <w:r w:rsidRPr="00671D5E">
        <w:rPr>
          <w:rFonts w:ascii="Calibri" w:hAnsi="Calibri" w:cs="Calibri"/>
          <w:spacing w:val="-5"/>
          <w:w w:val="105"/>
          <w:sz w:val="24"/>
          <w:szCs w:val="24"/>
        </w:rPr>
        <w:t xml:space="preserve"> </w:t>
      </w:r>
      <w:r w:rsidRPr="00671D5E">
        <w:rPr>
          <w:rFonts w:ascii="Calibri" w:hAnsi="Calibri" w:cs="Calibri"/>
          <w:w w:val="105"/>
          <w:sz w:val="24"/>
          <w:szCs w:val="24"/>
        </w:rPr>
        <w:t>Sturdy</w:t>
      </w:r>
      <w:r w:rsidRPr="00671D5E">
        <w:rPr>
          <w:rFonts w:ascii="Calibri" w:hAnsi="Calibri" w:cs="Calibri"/>
          <w:spacing w:val="-6"/>
          <w:w w:val="105"/>
          <w:sz w:val="24"/>
          <w:szCs w:val="24"/>
        </w:rPr>
        <w:t xml:space="preserve"> </w:t>
      </w:r>
      <w:r w:rsidRPr="00671D5E">
        <w:rPr>
          <w:rFonts w:ascii="Calibri" w:hAnsi="Calibri" w:cs="Calibri"/>
          <w:w w:val="105"/>
          <w:sz w:val="24"/>
          <w:szCs w:val="24"/>
        </w:rPr>
        <w:t>glass</w:t>
      </w:r>
      <w:r w:rsidRPr="00671D5E">
        <w:rPr>
          <w:rFonts w:ascii="Calibri" w:hAnsi="Calibri" w:cs="Calibri"/>
          <w:spacing w:val="-7"/>
          <w:w w:val="105"/>
          <w:sz w:val="24"/>
          <w:szCs w:val="24"/>
        </w:rPr>
        <w:t xml:space="preserve"> </w:t>
      </w:r>
      <w:r w:rsidRPr="00671D5E">
        <w:rPr>
          <w:rFonts w:ascii="Calibri" w:hAnsi="Calibri" w:cs="Calibri"/>
          <w:w w:val="105"/>
          <w:sz w:val="24"/>
          <w:szCs w:val="24"/>
        </w:rPr>
        <w:t>is</w:t>
      </w:r>
      <w:r w:rsidRPr="00671D5E">
        <w:rPr>
          <w:rFonts w:ascii="Calibri" w:hAnsi="Calibri" w:cs="Calibri"/>
          <w:spacing w:val="-8"/>
          <w:w w:val="105"/>
          <w:sz w:val="24"/>
          <w:szCs w:val="24"/>
        </w:rPr>
        <w:t xml:space="preserve"> </w:t>
      </w:r>
      <w:r w:rsidRPr="00671D5E">
        <w:rPr>
          <w:rFonts w:ascii="Calibri" w:hAnsi="Calibri" w:cs="Calibri"/>
          <w:w w:val="105"/>
          <w:sz w:val="24"/>
          <w:szCs w:val="24"/>
        </w:rPr>
        <w:t>defined</w:t>
      </w:r>
      <w:r w:rsidRPr="00671D5E">
        <w:rPr>
          <w:rFonts w:ascii="Calibri" w:hAnsi="Calibri" w:cs="Calibri"/>
          <w:spacing w:val="-6"/>
          <w:w w:val="105"/>
          <w:sz w:val="24"/>
          <w:szCs w:val="24"/>
        </w:rPr>
        <w:t xml:space="preserve"> </w:t>
      </w:r>
      <w:r w:rsidRPr="00671D5E">
        <w:rPr>
          <w:rFonts w:ascii="Calibri" w:hAnsi="Calibri" w:cs="Calibri"/>
          <w:w w:val="105"/>
          <w:sz w:val="24"/>
          <w:szCs w:val="24"/>
        </w:rPr>
        <w:t>as</w:t>
      </w:r>
      <w:r w:rsidRPr="00671D5E">
        <w:rPr>
          <w:rFonts w:ascii="Calibri" w:hAnsi="Calibri" w:cs="Calibri"/>
          <w:spacing w:val="-8"/>
          <w:w w:val="105"/>
          <w:sz w:val="24"/>
          <w:szCs w:val="24"/>
        </w:rPr>
        <w:t xml:space="preserve"> </w:t>
      </w:r>
      <w:r w:rsidRPr="00671D5E">
        <w:rPr>
          <w:rFonts w:ascii="Calibri" w:hAnsi="Calibri" w:cs="Calibri"/>
          <w:w w:val="105"/>
          <w:sz w:val="24"/>
          <w:szCs w:val="24"/>
        </w:rPr>
        <w:t>the</w:t>
      </w:r>
      <w:r w:rsidRPr="00671D5E">
        <w:rPr>
          <w:rFonts w:ascii="Calibri" w:hAnsi="Calibri" w:cs="Calibri"/>
          <w:spacing w:val="-6"/>
          <w:w w:val="105"/>
          <w:sz w:val="24"/>
          <w:szCs w:val="24"/>
        </w:rPr>
        <w:t xml:space="preserve"> </w:t>
      </w:r>
      <w:r w:rsidRPr="00671D5E">
        <w:rPr>
          <w:rFonts w:ascii="Calibri" w:hAnsi="Calibri" w:cs="Calibri"/>
          <w:w w:val="105"/>
          <w:sz w:val="24"/>
          <w:szCs w:val="24"/>
        </w:rPr>
        <w:t>ability</w:t>
      </w:r>
      <w:r w:rsidRPr="00671D5E">
        <w:rPr>
          <w:rFonts w:ascii="Calibri" w:hAnsi="Calibri" w:cs="Calibri"/>
          <w:spacing w:val="-8"/>
          <w:w w:val="105"/>
          <w:sz w:val="24"/>
          <w:szCs w:val="24"/>
        </w:rPr>
        <w:t xml:space="preserve"> </w:t>
      </w:r>
      <w:r w:rsidRPr="00671D5E">
        <w:rPr>
          <w:rFonts w:ascii="Calibri" w:hAnsi="Calibri" w:cs="Calibri"/>
          <w:w w:val="105"/>
          <w:sz w:val="24"/>
          <w:szCs w:val="24"/>
        </w:rPr>
        <w:t>of</w:t>
      </w:r>
      <w:r w:rsidRPr="00671D5E">
        <w:rPr>
          <w:rFonts w:ascii="Calibri" w:hAnsi="Calibri" w:cs="Calibri"/>
          <w:spacing w:val="-8"/>
          <w:w w:val="105"/>
          <w:sz w:val="24"/>
          <w:szCs w:val="24"/>
        </w:rPr>
        <w:t xml:space="preserve"> </w:t>
      </w:r>
      <w:r w:rsidRPr="00671D5E">
        <w:rPr>
          <w:rFonts w:ascii="Calibri" w:hAnsi="Calibri" w:cs="Calibri"/>
          <w:w w:val="105"/>
          <w:sz w:val="24"/>
          <w:szCs w:val="24"/>
        </w:rPr>
        <w:t>the</w:t>
      </w:r>
      <w:r w:rsidRPr="00671D5E">
        <w:rPr>
          <w:rFonts w:ascii="Calibri" w:hAnsi="Calibri" w:cs="Calibri"/>
          <w:spacing w:val="-7"/>
          <w:w w:val="105"/>
          <w:sz w:val="24"/>
          <w:szCs w:val="24"/>
        </w:rPr>
        <w:t xml:space="preserve"> </w:t>
      </w:r>
      <w:r w:rsidRPr="00671D5E">
        <w:rPr>
          <w:rFonts w:ascii="Calibri" w:hAnsi="Calibri" w:cs="Calibri"/>
          <w:w w:val="105"/>
          <w:sz w:val="24"/>
          <w:szCs w:val="24"/>
        </w:rPr>
        <w:t>counter</w:t>
      </w:r>
      <w:r w:rsidRPr="00671D5E">
        <w:rPr>
          <w:rFonts w:ascii="Calibri" w:hAnsi="Calibri" w:cs="Calibri"/>
          <w:spacing w:val="-8"/>
          <w:w w:val="105"/>
          <w:sz w:val="24"/>
          <w:szCs w:val="24"/>
        </w:rPr>
        <w:t xml:space="preserve"> </w:t>
      </w:r>
      <w:r w:rsidRPr="00671D5E">
        <w:rPr>
          <w:rFonts w:ascii="Calibri" w:hAnsi="Calibri" w:cs="Calibri"/>
          <w:w w:val="105"/>
          <w:sz w:val="24"/>
          <w:szCs w:val="24"/>
        </w:rPr>
        <w:t>protection glass to withstand, without damage, a free fall of a metal ball weighing 27</w:t>
      </w:r>
      <w:r w:rsidR="00AD2A46" w:rsidRPr="00671D5E">
        <w:rPr>
          <w:rFonts w:ascii="Calibri" w:hAnsi="Calibri" w:cs="Calibri"/>
          <w:w w:val="105"/>
          <w:sz w:val="24"/>
          <w:szCs w:val="24"/>
        </w:rPr>
        <w:t>.</w:t>
      </w:r>
      <w:r w:rsidRPr="00671D5E">
        <w:rPr>
          <w:rFonts w:ascii="Calibri" w:hAnsi="Calibri" w:cs="Calibri"/>
          <w:w w:val="105"/>
          <w:sz w:val="24"/>
          <w:szCs w:val="24"/>
        </w:rPr>
        <w:t>2 grams from a vertical distance of not less than 70</w:t>
      </w:r>
      <w:r w:rsidRPr="00671D5E">
        <w:rPr>
          <w:rFonts w:ascii="Calibri" w:hAnsi="Calibri" w:cs="Calibri"/>
          <w:spacing w:val="-32"/>
          <w:w w:val="105"/>
          <w:sz w:val="24"/>
          <w:szCs w:val="24"/>
        </w:rPr>
        <w:t xml:space="preserve"> </w:t>
      </w:r>
      <w:r w:rsidRPr="00671D5E">
        <w:rPr>
          <w:rFonts w:ascii="Calibri" w:hAnsi="Calibri" w:cs="Calibri"/>
          <w:w w:val="105"/>
          <w:sz w:val="24"/>
          <w:szCs w:val="24"/>
        </w:rPr>
        <w:t>cm.</w:t>
      </w:r>
    </w:p>
    <w:p w14:paraId="7784AA55" w14:textId="77777777" w:rsidR="008D104B" w:rsidRPr="00671D5E" w:rsidRDefault="008D104B" w:rsidP="00634AAA">
      <w:pPr>
        <w:pStyle w:val="BodyText"/>
        <w:spacing w:before="240"/>
        <w:ind w:left="832"/>
        <w:rPr>
          <w:rFonts w:ascii="Calibri" w:hAnsi="Calibri" w:cs="Calibri"/>
          <w:sz w:val="24"/>
          <w:szCs w:val="24"/>
        </w:rPr>
      </w:pPr>
      <w:r w:rsidRPr="00671D5E">
        <w:rPr>
          <w:rFonts w:ascii="Calibri" w:hAnsi="Calibri" w:cs="Calibri"/>
          <w:w w:val="105"/>
          <w:sz w:val="24"/>
          <w:szCs w:val="24"/>
        </w:rPr>
        <w:t>The register must be *IP68 and:</w:t>
      </w:r>
    </w:p>
    <w:p w14:paraId="4B8CE9B4" w14:textId="77777777" w:rsidR="008D104B" w:rsidRPr="00671D5E" w:rsidRDefault="008D104B" w:rsidP="00622727">
      <w:pPr>
        <w:pStyle w:val="ListParagraph"/>
        <w:widowControl w:val="0"/>
        <w:numPr>
          <w:ilvl w:val="2"/>
          <w:numId w:val="116"/>
        </w:numPr>
        <w:tabs>
          <w:tab w:val="left" w:pos="1510"/>
        </w:tabs>
        <w:autoSpaceDE w:val="0"/>
        <w:autoSpaceDN w:val="0"/>
        <w:jc w:val="both"/>
        <w:rPr>
          <w:rFonts w:ascii="Calibri" w:hAnsi="Calibri" w:cs="Calibri"/>
          <w:sz w:val="24"/>
          <w:szCs w:val="24"/>
        </w:rPr>
      </w:pPr>
      <w:r w:rsidRPr="00671D5E">
        <w:rPr>
          <w:rFonts w:ascii="Calibri" w:hAnsi="Calibri" w:cs="Calibri"/>
          <w:w w:val="105"/>
          <w:sz w:val="24"/>
          <w:szCs w:val="24"/>
        </w:rPr>
        <w:t>Shall be of straight reading</w:t>
      </w:r>
      <w:r w:rsidRPr="00671D5E">
        <w:rPr>
          <w:rFonts w:ascii="Calibri" w:hAnsi="Calibri" w:cs="Calibri"/>
          <w:spacing w:val="-17"/>
          <w:w w:val="105"/>
          <w:sz w:val="24"/>
          <w:szCs w:val="24"/>
        </w:rPr>
        <w:t xml:space="preserve"> </w:t>
      </w:r>
      <w:r w:rsidRPr="00671D5E">
        <w:rPr>
          <w:rFonts w:ascii="Calibri" w:hAnsi="Calibri" w:cs="Calibri"/>
          <w:w w:val="105"/>
          <w:sz w:val="24"/>
          <w:szCs w:val="24"/>
        </w:rPr>
        <w:t>type</w:t>
      </w:r>
    </w:p>
    <w:p w14:paraId="2BF7C7E5" w14:textId="77777777" w:rsidR="008D104B" w:rsidRPr="00671D5E" w:rsidRDefault="008D104B" w:rsidP="00622727">
      <w:pPr>
        <w:pStyle w:val="ListParagraph"/>
        <w:widowControl w:val="0"/>
        <w:numPr>
          <w:ilvl w:val="2"/>
          <w:numId w:val="116"/>
        </w:numPr>
        <w:tabs>
          <w:tab w:val="left" w:pos="1510"/>
        </w:tabs>
        <w:autoSpaceDE w:val="0"/>
        <w:autoSpaceDN w:val="0"/>
        <w:jc w:val="both"/>
        <w:rPr>
          <w:rFonts w:ascii="Calibri" w:hAnsi="Calibri" w:cs="Calibri"/>
          <w:sz w:val="24"/>
          <w:szCs w:val="24"/>
        </w:rPr>
      </w:pPr>
      <w:r w:rsidRPr="00671D5E">
        <w:rPr>
          <w:rFonts w:ascii="Calibri" w:hAnsi="Calibri" w:cs="Calibri"/>
          <w:w w:val="105"/>
          <w:sz w:val="24"/>
          <w:szCs w:val="24"/>
        </w:rPr>
        <w:t>The register shall register in cubic meter</w:t>
      </w:r>
      <w:r w:rsidRPr="00671D5E">
        <w:rPr>
          <w:rFonts w:ascii="Calibri" w:hAnsi="Calibri" w:cs="Calibri"/>
          <w:spacing w:val="-22"/>
          <w:w w:val="105"/>
          <w:sz w:val="24"/>
          <w:szCs w:val="24"/>
        </w:rPr>
        <w:t xml:space="preserve"> </w:t>
      </w:r>
      <w:r w:rsidRPr="00671D5E">
        <w:rPr>
          <w:rFonts w:ascii="Calibri" w:hAnsi="Calibri" w:cs="Calibri"/>
          <w:w w:val="105"/>
          <w:sz w:val="24"/>
          <w:szCs w:val="24"/>
        </w:rPr>
        <w:t>units</w:t>
      </w:r>
    </w:p>
    <w:p w14:paraId="68EF6C50" w14:textId="77777777" w:rsidR="008D104B" w:rsidRPr="00671D5E" w:rsidRDefault="008D104B" w:rsidP="00622727">
      <w:pPr>
        <w:pStyle w:val="ListParagraph"/>
        <w:widowControl w:val="0"/>
        <w:numPr>
          <w:ilvl w:val="2"/>
          <w:numId w:val="116"/>
        </w:numPr>
        <w:tabs>
          <w:tab w:val="left" w:pos="1510"/>
        </w:tabs>
        <w:autoSpaceDE w:val="0"/>
        <w:autoSpaceDN w:val="0"/>
        <w:ind w:right="210"/>
        <w:jc w:val="both"/>
        <w:rPr>
          <w:rFonts w:ascii="Calibri" w:hAnsi="Calibri" w:cs="Calibri"/>
          <w:sz w:val="24"/>
          <w:szCs w:val="24"/>
        </w:rPr>
      </w:pPr>
      <w:r w:rsidRPr="00671D5E">
        <w:rPr>
          <w:rFonts w:ascii="Calibri" w:hAnsi="Calibri" w:cs="Calibri"/>
          <w:sz w:val="24"/>
          <w:szCs w:val="24"/>
        </w:rPr>
        <w:t>The register shall consist of a row of  minimum five on-line consecutive digits  to read at least 99,999</w:t>
      </w:r>
      <w:r w:rsidRPr="00671D5E">
        <w:rPr>
          <w:rFonts w:ascii="Calibri" w:hAnsi="Calibri" w:cs="Calibri"/>
          <w:spacing w:val="7"/>
          <w:sz w:val="24"/>
          <w:szCs w:val="24"/>
        </w:rPr>
        <w:t xml:space="preserve"> </w:t>
      </w:r>
      <w:r w:rsidRPr="00671D5E">
        <w:rPr>
          <w:rFonts w:ascii="Calibri" w:hAnsi="Calibri" w:cs="Calibri"/>
          <w:sz w:val="24"/>
          <w:szCs w:val="24"/>
        </w:rPr>
        <w:t>m</w:t>
      </w:r>
      <w:r w:rsidRPr="00671D5E">
        <w:rPr>
          <w:rFonts w:ascii="Calibri" w:hAnsi="Calibri" w:cs="Calibri"/>
          <w:sz w:val="24"/>
          <w:szCs w:val="24"/>
          <w:vertAlign w:val="superscript"/>
        </w:rPr>
        <w:t>3</w:t>
      </w:r>
    </w:p>
    <w:p w14:paraId="481FDAC5" w14:textId="77777777" w:rsidR="008D104B" w:rsidRPr="00671D5E" w:rsidRDefault="008D104B" w:rsidP="00622727">
      <w:pPr>
        <w:pStyle w:val="ListParagraph"/>
        <w:widowControl w:val="0"/>
        <w:numPr>
          <w:ilvl w:val="2"/>
          <w:numId w:val="116"/>
        </w:numPr>
        <w:tabs>
          <w:tab w:val="left" w:pos="1510"/>
        </w:tabs>
        <w:autoSpaceDE w:val="0"/>
        <w:autoSpaceDN w:val="0"/>
        <w:ind w:right="208"/>
        <w:jc w:val="both"/>
        <w:rPr>
          <w:rFonts w:ascii="Calibri" w:hAnsi="Calibri" w:cs="Calibri"/>
          <w:sz w:val="24"/>
          <w:szCs w:val="24"/>
        </w:rPr>
      </w:pPr>
      <w:r w:rsidRPr="00671D5E">
        <w:rPr>
          <w:rFonts w:ascii="Calibri" w:hAnsi="Calibri" w:cs="Calibri"/>
          <w:w w:val="105"/>
          <w:sz w:val="24"/>
          <w:szCs w:val="24"/>
        </w:rPr>
        <w:t xml:space="preserve">Another three digits or pointers shall register flows in </w:t>
      </w:r>
      <w:proofErr w:type="spellStart"/>
      <w:r w:rsidRPr="00671D5E">
        <w:rPr>
          <w:rFonts w:ascii="Calibri" w:hAnsi="Calibri" w:cs="Calibri"/>
          <w:w w:val="105"/>
          <w:sz w:val="24"/>
          <w:szCs w:val="24"/>
        </w:rPr>
        <w:t>liters</w:t>
      </w:r>
      <w:proofErr w:type="spellEnd"/>
      <w:r w:rsidRPr="00671D5E">
        <w:rPr>
          <w:rFonts w:ascii="Calibri" w:hAnsi="Calibri" w:cs="Calibri"/>
          <w:w w:val="105"/>
          <w:sz w:val="24"/>
          <w:szCs w:val="24"/>
        </w:rPr>
        <w:t xml:space="preserve"> and be of a different </w:t>
      </w:r>
      <w:proofErr w:type="spellStart"/>
      <w:r w:rsidR="00AD2A46" w:rsidRPr="00671D5E">
        <w:rPr>
          <w:rFonts w:ascii="Calibri" w:hAnsi="Calibri" w:cs="Calibri"/>
          <w:w w:val="105"/>
          <w:sz w:val="24"/>
          <w:szCs w:val="24"/>
        </w:rPr>
        <w:t>color</w:t>
      </w:r>
      <w:proofErr w:type="spellEnd"/>
      <w:r w:rsidRPr="00671D5E">
        <w:rPr>
          <w:rFonts w:ascii="Calibri" w:hAnsi="Calibri" w:cs="Calibri"/>
          <w:w w:val="105"/>
          <w:sz w:val="24"/>
          <w:szCs w:val="24"/>
        </w:rPr>
        <w:t xml:space="preserve"> the smallest reading shall be 0.1</w:t>
      </w:r>
      <w:r w:rsidRPr="00671D5E">
        <w:rPr>
          <w:rFonts w:ascii="Calibri" w:hAnsi="Calibri" w:cs="Calibri"/>
          <w:spacing w:val="-30"/>
          <w:w w:val="105"/>
          <w:sz w:val="24"/>
          <w:szCs w:val="24"/>
        </w:rPr>
        <w:t xml:space="preserve"> </w:t>
      </w:r>
      <w:r w:rsidRPr="00671D5E">
        <w:rPr>
          <w:rFonts w:ascii="Calibri" w:hAnsi="Calibri" w:cs="Calibri"/>
          <w:w w:val="105"/>
          <w:sz w:val="24"/>
          <w:szCs w:val="24"/>
        </w:rPr>
        <w:t>litre</w:t>
      </w:r>
    </w:p>
    <w:p w14:paraId="175ADEF6" w14:textId="77777777" w:rsidR="008D104B" w:rsidRPr="00671D5E" w:rsidRDefault="008D104B" w:rsidP="00622727">
      <w:pPr>
        <w:pStyle w:val="ListParagraph"/>
        <w:widowControl w:val="0"/>
        <w:numPr>
          <w:ilvl w:val="2"/>
          <w:numId w:val="116"/>
        </w:numPr>
        <w:tabs>
          <w:tab w:val="left" w:pos="1510"/>
        </w:tabs>
        <w:autoSpaceDE w:val="0"/>
        <w:autoSpaceDN w:val="0"/>
        <w:jc w:val="both"/>
        <w:rPr>
          <w:rFonts w:ascii="Calibri" w:hAnsi="Calibri" w:cs="Calibri"/>
          <w:sz w:val="24"/>
          <w:szCs w:val="24"/>
        </w:rPr>
      </w:pPr>
      <w:r w:rsidRPr="00671D5E">
        <w:rPr>
          <w:rFonts w:ascii="Calibri" w:hAnsi="Calibri" w:cs="Calibri"/>
          <w:w w:val="105"/>
          <w:sz w:val="24"/>
          <w:szCs w:val="24"/>
        </w:rPr>
        <w:t>The</w:t>
      </w:r>
      <w:r w:rsidRPr="00671D5E">
        <w:rPr>
          <w:rFonts w:ascii="Calibri" w:hAnsi="Calibri" w:cs="Calibri"/>
          <w:spacing w:val="-6"/>
          <w:w w:val="105"/>
          <w:sz w:val="24"/>
          <w:szCs w:val="24"/>
        </w:rPr>
        <w:t xml:space="preserve"> </w:t>
      </w:r>
      <w:r w:rsidRPr="00671D5E">
        <w:rPr>
          <w:rFonts w:ascii="Calibri" w:hAnsi="Calibri" w:cs="Calibri"/>
          <w:w w:val="105"/>
          <w:sz w:val="24"/>
          <w:szCs w:val="24"/>
        </w:rPr>
        <w:t>register</w:t>
      </w:r>
      <w:r w:rsidRPr="00671D5E">
        <w:rPr>
          <w:rFonts w:ascii="Calibri" w:hAnsi="Calibri" w:cs="Calibri"/>
          <w:spacing w:val="-4"/>
          <w:w w:val="105"/>
          <w:sz w:val="24"/>
          <w:szCs w:val="24"/>
        </w:rPr>
        <w:t xml:space="preserve"> </w:t>
      </w:r>
      <w:r w:rsidRPr="00671D5E">
        <w:rPr>
          <w:rFonts w:ascii="Calibri" w:hAnsi="Calibri" w:cs="Calibri"/>
          <w:w w:val="105"/>
          <w:sz w:val="24"/>
          <w:szCs w:val="24"/>
        </w:rPr>
        <w:t>or</w:t>
      </w:r>
      <w:r w:rsidRPr="00671D5E">
        <w:rPr>
          <w:rFonts w:ascii="Calibri" w:hAnsi="Calibri" w:cs="Calibri"/>
          <w:spacing w:val="-5"/>
          <w:w w:val="105"/>
          <w:sz w:val="24"/>
          <w:szCs w:val="24"/>
        </w:rPr>
        <w:t xml:space="preserve"> </w:t>
      </w:r>
      <w:r w:rsidRPr="00671D5E">
        <w:rPr>
          <w:rFonts w:ascii="Calibri" w:hAnsi="Calibri" w:cs="Calibri"/>
          <w:w w:val="105"/>
          <w:sz w:val="24"/>
          <w:szCs w:val="24"/>
        </w:rPr>
        <w:t>any</w:t>
      </w:r>
      <w:r w:rsidRPr="00671D5E">
        <w:rPr>
          <w:rFonts w:ascii="Calibri" w:hAnsi="Calibri" w:cs="Calibri"/>
          <w:spacing w:val="-4"/>
          <w:w w:val="105"/>
          <w:sz w:val="24"/>
          <w:szCs w:val="24"/>
        </w:rPr>
        <w:t xml:space="preserve"> </w:t>
      </w:r>
      <w:r w:rsidRPr="00671D5E">
        <w:rPr>
          <w:rFonts w:ascii="Calibri" w:hAnsi="Calibri" w:cs="Calibri"/>
          <w:w w:val="105"/>
          <w:sz w:val="24"/>
          <w:szCs w:val="24"/>
        </w:rPr>
        <w:t>part</w:t>
      </w:r>
      <w:r w:rsidRPr="00671D5E">
        <w:rPr>
          <w:rFonts w:ascii="Calibri" w:hAnsi="Calibri" w:cs="Calibri"/>
          <w:spacing w:val="-5"/>
          <w:w w:val="105"/>
          <w:sz w:val="24"/>
          <w:szCs w:val="24"/>
        </w:rPr>
        <w:t xml:space="preserve"> </w:t>
      </w:r>
      <w:r w:rsidRPr="00671D5E">
        <w:rPr>
          <w:rFonts w:ascii="Calibri" w:hAnsi="Calibri" w:cs="Calibri"/>
          <w:w w:val="105"/>
          <w:sz w:val="24"/>
          <w:szCs w:val="24"/>
        </w:rPr>
        <w:t>of</w:t>
      </w:r>
      <w:r w:rsidRPr="00671D5E">
        <w:rPr>
          <w:rFonts w:ascii="Calibri" w:hAnsi="Calibri" w:cs="Calibri"/>
          <w:spacing w:val="-5"/>
          <w:w w:val="105"/>
          <w:sz w:val="24"/>
          <w:szCs w:val="24"/>
        </w:rPr>
        <w:t xml:space="preserve"> </w:t>
      </w:r>
      <w:r w:rsidRPr="00671D5E">
        <w:rPr>
          <w:rFonts w:ascii="Calibri" w:hAnsi="Calibri" w:cs="Calibri"/>
          <w:w w:val="105"/>
          <w:sz w:val="24"/>
          <w:szCs w:val="24"/>
        </w:rPr>
        <w:t>it</w:t>
      </w:r>
      <w:r w:rsidRPr="00671D5E">
        <w:rPr>
          <w:rFonts w:ascii="Calibri" w:hAnsi="Calibri" w:cs="Calibri"/>
          <w:spacing w:val="-5"/>
          <w:w w:val="105"/>
          <w:sz w:val="24"/>
          <w:szCs w:val="24"/>
        </w:rPr>
        <w:t xml:space="preserve"> </w:t>
      </w:r>
      <w:r w:rsidRPr="00671D5E">
        <w:rPr>
          <w:rFonts w:ascii="Calibri" w:hAnsi="Calibri" w:cs="Calibri"/>
          <w:w w:val="105"/>
          <w:sz w:val="24"/>
          <w:szCs w:val="24"/>
        </w:rPr>
        <w:t>shall</w:t>
      </w:r>
      <w:r w:rsidRPr="00671D5E">
        <w:rPr>
          <w:rFonts w:ascii="Calibri" w:hAnsi="Calibri" w:cs="Calibri"/>
          <w:spacing w:val="-7"/>
          <w:w w:val="105"/>
          <w:sz w:val="24"/>
          <w:szCs w:val="24"/>
        </w:rPr>
        <w:t xml:space="preserve"> </w:t>
      </w:r>
      <w:r w:rsidRPr="00671D5E">
        <w:rPr>
          <w:rFonts w:ascii="Calibri" w:hAnsi="Calibri" w:cs="Calibri"/>
          <w:w w:val="105"/>
          <w:sz w:val="24"/>
          <w:szCs w:val="24"/>
        </w:rPr>
        <w:t>be</w:t>
      </w:r>
      <w:r w:rsidRPr="00671D5E">
        <w:rPr>
          <w:rFonts w:ascii="Calibri" w:hAnsi="Calibri" w:cs="Calibri"/>
          <w:spacing w:val="-4"/>
          <w:w w:val="105"/>
          <w:sz w:val="24"/>
          <w:szCs w:val="24"/>
        </w:rPr>
        <w:t xml:space="preserve"> </w:t>
      </w:r>
      <w:r w:rsidRPr="00671D5E">
        <w:rPr>
          <w:rFonts w:ascii="Calibri" w:hAnsi="Calibri" w:cs="Calibri"/>
          <w:w w:val="105"/>
          <w:sz w:val="24"/>
          <w:szCs w:val="24"/>
        </w:rPr>
        <w:t>capable</w:t>
      </w:r>
      <w:r w:rsidRPr="00671D5E">
        <w:rPr>
          <w:rFonts w:ascii="Calibri" w:hAnsi="Calibri" w:cs="Calibri"/>
          <w:spacing w:val="-6"/>
          <w:w w:val="105"/>
          <w:sz w:val="24"/>
          <w:szCs w:val="24"/>
        </w:rPr>
        <w:t xml:space="preserve"> </w:t>
      </w:r>
      <w:r w:rsidRPr="00671D5E">
        <w:rPr>
          <w:rFonts w:ascii="Calibri" w:hAnsi="Calibri" w:cs="Calibri"/>
          <w:w w:val="105"/>
          <w:sz w:val="24"/>
          <w:szCs w:val="24"/>
        </w:rPr>
        <w:t>of</w:t>
      </w:r>
      <w:r w:rsidRPr="00671D5E">
        <w:rPr>
          <w:rFonts w:ascii="Calibri" w:hAnsi="Calibri" w:cs="Calibri"/>
          <w:spacing w:val="-5"/>
          <w:w w:val="105"/>
          <w:sz w:val="24"/>
          <w:szCs w:val="24"/>
        </w:rPr>
        <w:t xml:space="preserve"> </w:t>
      </w:r>
      <w:r w:rsidRPr="00671D5E">
        <w:rPr>
          <w:rFonts w:ascii="Calibri" w:hAnsi="Calibri" w:cs="Calibri"/>
          <w:w w:val="105"/>
          <w:sz w:val="24"/>
          <w:szCs w:val="24"/>
        </w:rPr>
        <w:t>being</w:t>
      </w:r>
      <w:r w:rsidRPr="00671D5E">
        <w:rPr>
          <w:rFonts w:ascii="Calibri" w:hAnsi="Calibri" w:cs="Calibri"/>
          <w:spacing w:val="-5"/>
          <w:w w:val="105"/>
          <w:sz w:val="24"/>
          <w:szCs w:val="24"/>
        </w:rPr>
        <w:t xml:space="preserve"> </w:t>
      </w:r>
      <w:r w:rsidRPr="00671D5E">
        <w:rPr>
          <w:rFonts w:ascii="Calibri" w:hAnsi="Calibri" w:cs="Calibri"/>
          <w:w w:val="105"/>
          <w:sz w:val="24"/>
          <w:szCs w:val="24"/>
        </w:rPr>
        <w:t>repaired</w:t>
      </w:r>
    </w:p>
    <w:p w14:paraId="164D9E06" w14:textId="77777777" w:rsidR="008D104B" w:rsidRPr="00671D5E" w:rsidRDefault="008D104B" w:rsidP="00622727">
      <w:pPr>
        <w:pStyle w:val="ListParagraph"/>
        <w:widowControl w:val="0"/>
        <w:numPr>
          <w:ilvl w:val="2"/>
          <w:numId w:val="116"/>
        </w:numPr>
        <w:tabs>
          <w:tab w:val="left" w:pos="1510"/>
        </w:tabs>
        <w:autoSpaceDE w:val="0"/>
        <w:autoSpaceDN w:val="0"/>
        <w:jc w:val="both"/>
        <w:rPr>
          <w:rFonts w:ascii="Calibri" w:hAnsi="Calibri" w:cs="Calibri"/>
          <w:sz w:val="24"/>
          <w:szCs w:val="24"/>
        </w:rPr>
      </w:pPr>
      <w:r w:rsidRPr="00671D5E">
        <w:rPr>
          <w:rFonts w:ascii="Calibri" w:hAnsi="Calibri" w:cs="Calibri"/>
          <w:w w:val="105"/>
          <w:sz w:val="24"/>
          <w:szCs w:val="24"/>
        </w:rPr>
        <w:t>The register should be of open</w:t>
      </w:r>
      <w:r w:rsidRPr="00671D5E">
        <w:rPr>
          <w:rFonts w:ascii="Calibri" w:hAnsi="Calibri" w:cs="Calibri"/>
          <w:spacing w:val="-14"/>
          <w:w w:val="105"/>
          <w:sz w:val="24"/>
          <w:szCs w:val="24"/>
        </w:rPr>
        <w:t xml:space="preserve"> </w:t>
      </w:r>
      <w:r w:rsidRPr="00671D5E">
        <w:rPr>
          <w:rFonts w:ascii="Calibri" w:hAnsi="Calibri" w:cs="Calibri"/>
          <w:w w:val="105"/>
          <w:sz w:val="24"/>
          <w:szCs w:val="24"/>
        </w:rPr>
        <w:t>type</w:t>
      </w:r>
    </w:p>
    <w:p w14:paraId="44DEDE6F" w14:textId="77777777" w:rsidR="008D104B" w:rsidRPr="00671D5E" w:rsidRDefault="008D104B" w:rsidP="00622727">
      <w:pPr>
        <w:pStyle w:val="ListParagraph"/>
        <w:widowControl w:val="0"/>
        <w:numPr>
          <w:ilvl w:val="2"/>
          <w:numId w:val="116"/>
        </w:numPr>
        <w:tabs>
          <w:tab w:val="left" w:pos="1510"/>
        </w:tabs>
        <w:autoSpaceDE w:val="0"/>
        <w:autoSpaceDN w:val="0"/>
        <w:jc w:val="both"/>
        <w:rPr>
          <w:rFonts w:ascii="Calibri" w:hAnsi="Calibri" w:cs="Calibri"/>
          <w:sz w:val="24"/>
          <w:szCs w:val="24"/>
        </w:rPr>
      </w:pPr>
      <w:r w:rsidRPr="00671D5E">
        <w:rPr>
          <w:rFonts w:ascii="Calibri" w:hAnsi="Calibri" w:cs="Calibri"/>
          <w:w w:val="105"/>
          <w:sz w:val="24"/>
          <w:szCs w:val="24"/>
        </w:rPr>
        <w:t>The</w:t>
      </w:r>
      <w:r w:rsidRPr="00671D5E">
        <w:rPr>
          <w:rFonts w:ascii="Calibri" w:hAnsi="Calibri" w:cs="Calibri"/>
          <w:spacing w:val="-6"/>
          <w:w w:val="105"/>
          <w:sz w:val="24"/>
          <w:szCs w:val="24"/>
        </w:rPr>
        <w:t xml:space="preserve"> </w:t>
      </w:r>
      <w:r w:rsidRPr="00671D5E">
        <w:rPr>
          <w:rFonts w:ascii="Calibri" w:hAnsi="Calibri" w:cs="Calibri"/>
          <w:w w:val="105"/>
          <w:sz w:val="24"/>
          <w:szCs w:val="24"/>
        </w:rPr>
        <w:t>register</w:t>
      </w:r>
      <w:r w:rsidRPr="00671D5E">
        <w:rPr>
          <w:rFonts w:ascii="Calibri" w:hAnsi="Calibri" w:cs="Calibri"/>
          <w:spacing w:val="-4"/>
          <w:w w:val="105"/>
          <w:sz w:val="24"/>
          <w:szCs w:val="24"/>
        </w:rPr>
        <w:t xml:space="preserve"> </w:t>
      </w:r>
      <w:r w:rsidRPr="00671D5E">
        <w:rPr>
          <w:rFonts w:ascii="Calibri" w:hAnsi="Calibri" w:cs="Calibri"/>
          <w:w w:val="105"/>
          <w:sz w:val="24"/>
          <w:szCs w:val="24"/>
        </w:rPr>
        <w:t>must</w:t>
      </w:r>
      <w:r w:rsidRPr="00671D5E">
        <w:rPr>
          <w:rFonts w:ascii="Calibri" w:hAnsi="Calibri" w:cs="Calibri"/>
          <w:spacing w:val="-7"/>
          <w:w w:val="105"/>
          <w:sz w:val="24"/>
          <w:szCs w:val="24"/>
        </w:rPr>
        <w:t xml:space="preserve"> </w:t>
      </w:r>
      <w:r w:rsidRPr="00671D5E">
        <w:rPr>
          <w:rFonts w:ascii="Calibri" w:hAnsi="Calibri" w:cs="Calibri"/>
          <w:w w:val="105"/>
          <w:sz w:val="24"/>
          <w:szCs w:val="24"/>
        </w:rPr>
        <w:t>be</w:t>
      </w:r>
      <w:r w:rsidRPr="00671D5E">
        <w:rPr>
          <w:rFonts w:ascii="Calibri" w:hAnsi="Calibri" w:cs="Calibri"/>
          <w:spacing w:val="-7"/>
          <w:w w:val="105"/>
          <w:sz w:val="24"/>
          <w:szCs w:val="24"/>
        </w:rPr>
        <w:t xml:space="preserve"> </w:t>
      </w:r>
      <w:r w:rsidRPr="00671D5E">
        <w:rPr>
          <w:rFonts w:ascii="Calibri" w:hAnsi="Calibri" w:cs="Calibri"/>
          <w:w w:val="105"/>
          <w:sz w:val="24"/>
          <w:szCs w:val="24"/>
        </w:rPr>
        <w:t>suitable</w:t>
      </w:r>
      <w:r w:rsidRPr="00671D5E">
        <w:rPr>
          <w:rFonts w:ascii="Calibri" w:hAnsi="Calibri" w:cs="Calibri"/>
          <w:spacing w:val="-7"/>
          <w:w w:val="105"/>
          <w:sz w:val="24"/>
          <w:szCs w:val="24"/>
        </w:rPr>
        <w:t xml:space="preserve"> </w:t>
      </w:r>
      <w:r w:rsidRPr="00671D5E">
        <w:rPr>
          <w:rFonts w:ascii="Calibri" w:hAnsi="Calibri" w:cs="Calibri"/>
          <w:w w:val="105"/>
          <w:sz w:val="24"/>
          <w:szCs w:val="24"/>
        </w:rPr>
        <w:t>for</w:t>
      </w:r>
      <w:r w:rsidRPr="00671D5E">
        <w:rPr>
          <w:rFonts w:ascii="Calibri" w:hAnsi="Calibri" w:cs="Calibri"/>
          <w:spacing w:val="-5"/>
          <w:w w:val="105"/>
          <w:sz w:val="24"/>
          <w:szCs w:val="24"/>
        </w:rPr>
        <w:t xml:space="preserve"> </w:t>
      </w:r>
      <w:r w:rsidRPr="00671D5E">
        <w:rPr>
          <w:rFonts w:ascii="Calibri" w:hAnsi="Calibri" w:cs="Calibri"/>
          <w:w w:val="105"/>
          <w:sz w:val="24"/>
          <w:szCs w:val="24"/>
        </w:rPr>
        <w:t>test</w:t>
      </w:r>
      <w:r w:rsidRPr="00671D5E">
        <w:rPr>
          <w:rFonts w:ascii="Calibri" w:hAnsi="Calibri" w:cs="Calibri"/>
          <w:spacing w:val="-4"/>
          <w:w w:val="105"/>
          <w:sz w:val="24"/>
          <w:szCs w:val="24"/>
        </w:rPr>
        <w:t xml:space="preserve"> </w:t>
      </w:r>
      <w:r w:rsidRPr="00671D5E">
        <w:rPr>
          <w:rFonts w:ascii="Calibri" w:hAnsi="Calibri" w:cs="Calibri"/>
          <w:w w:val="105"/>
          <w:sz w:val="24"/>
          <w:szCs w:val="24"/>
        </w:rPr>
        <w:t>on</w:t>
      </w:r>
      <w:r w:rsidRPr="00671D5E">
        <w:rPr>
          <w:rFonts w:ascii="Calibri" w:hAnsi="Calibri" w:cs="Calibri"/>
          <w:spacing w:val="-6"/>
          <w:w w:val="105"/>
          <w:sz w:val="24"/>
          <w:szCs w:val="24"/>
        </w:rPr>
        <w:t xml:space="preserve"> </w:t>
      </w:r>
      <w:r w:rsidRPr="00671D5E">
        <w:rPr>
          <w:rFonts w:ascii="Calibri" w:hAnsi="Calibri" w:cs="Calibri"/>
          <w:w w:val="105"/>
          <w:sz w:val="24"/>
          <w:szCs w:val="24"/>
        </w:rPr>
        <w:t>an</w:t>
      </w:r>
      <w:r w:rsidRPr="00671D5E">
        <w:rPr>
          <w:rFonts w:ascii="Calibri" w:hAnsi="Calibri" w:cs="Calibri"/>
          <w:spacing w:val="-4"/>
          <w:w w:val="105"/>
          <w:sz w:val="24"/>
          <w:szCs w:val="24"/>
        </w:rPr>
        <w:t xml:space="preserve"> </w:t>
      </w:r>
      <w:r w:rsidRPr="00671D5E">
        <w:rPr>
          <w:rFonts w:ascii="Calibri" w:hAnsi="Calibri" w:cs="Calibri"/>
          <w:w w:val="105"/>
          <w:sz w:val="24"/>
          <w:szCs w:val="24"/>
        </w:rPr>
        <w:t>electronic</w:t>
      </w:r>
      <w:r w:rsidRPr="00671D5E">
        <w:rPr>
          <w:rFonts w:ascii="Calibri" w:hAnsi="Calibri" w:cs="Calibri"/>
          <w:spacing w:val="-4"/>
          <w:w w:val="105"/>
          <w:sz w:val="24"/>
          <w:szCs w:val="24"/>
        </w:rPr>
        <w:t xml:space="preserve"> </w:t>
      </w:r>
      <w:r w:rsidRPr="00671D5E">
        <w:rPr>
          <w:rFonts w:ascii="Calibri" w:hAnsi="Calibri" w:cs="Calibri"/>
          <w:w w:val="105"/>
          <w:sz w:val="24"/>
          <w:szCs w:val="24"/>
        </w:rPr>
        <w:t>test</w:t>
      </w:r>
      <w:r w:rsidRPr="00671D5E">
        <w:rPr>
          <w:rFonts w:ascii="Calibri" w:hAnsi="Calibri" w:cs="Calibri"/>
          <w:spacing w:val="-8"/>
          <w:w w:val="105"/>
          <w:sz w:val="24"/>
          <w:szCs w:val="24"/>
        </w:rPr>
        <w:t xml:space="preserve"> </w:t>
      </w:r>
      <w:r w:rsidRPr="00671D5E">
        <w:rPr>
          <w:rFonts w:ascii="Calibri" w:hAnsi="Calibri" w:cs="Calibri"/>
          <w:w w:val="105"/>
          <w:sz w:val="24"/>
          <w:szCs w:val="24"/>
        </w:rPr>
        <w:t>bench</w:t>
      </w:r>
    </w:p>
    <w:p w14:paraId="48193296" w14:textId="77777777" w:rsidR="008D104B" w:rsidRPr="00671D5E" w:rsidRDefault="008D104B" w:rsidP="00622727">
      <w:pPr>
        <w:pStyle w:val="ListParagraph"/>
        <w:widowControl w:val="0"/>
        <w:numPr>
          <w:ilvl w:val="2"/>
          <w:numId w:val="116"/>
        </w:numPr>
        <w:tabs>
          <w:tab w:val="left" w:pos="1510"/>
        </w:tabs>
        <w:autoSpaceDE w:val="0"/>
        <w:autoSpaceDN w:val="0"/>
        <w:jc w:val="both"/>
        <w:rPr>
          <w:rFonts w:ascii="Calibri" w:hAnsi="Calibri" w:cs="Calibri"/>
          <w:sz w:val="24"/>
          <w:szCs w:val="24"/>
        </w:rPr>
      </w:pPr>
      <w:r w:rsidRPr="00671D5E">
        <w:rPr>
          <w:rFonts w:ascii="Calibri" w:hAnsi="Calibri" w:cs="Calibri"/>
          <w:w w:val="105"/>
          <w:sz w:val="24"/>
          <w:szCs w:val="24"/>
        </w:rPr>
        <w:t>The register chamber must be made from</w:t>
      </w:r>
      <w:r w:rsidRPr="00671D5E">
        <w:rPr>
          <w:rFonts w:ascii="Calibri" w:hAnsi="Calibri" w:cs="Calibri"/>
          <w:spacing w:val="-23"/>
          <w:w w:val="105"/>
          <w:sz w:val="24"/>
          <w:szCs w:val="24"/>
        </w:rPr>
        <w:t xml:space="preserve"> </w:t>
      </w:r>
      <w:r w:rsidRPr="00671D5E">
        <w:rPr>
          <w:rFonts w:ascii="Calibri" w:hAnsi="Calibri" w:cs="Calibri"/>
          <w:w w:val="105"/>
          <w:sz w:val="24"/>
          <w:szCs w:val="24"/>
        </w:rPr>
        <w:t>metal</w:t>
      </w:r>
    </w:p>
    <w:p w14:paraId="38C909BC" w14:textId="77777777" w:rsidR="008D104B" w:rsidRPr="00671D5E" w:rsidRDefault="008D104B" w:rsidP="00622727">
      <w:pPr>
        <w:pStyle w:val="ListParagraph"/>
        <w:widowControl w:val="0"/>
        <w:numPr>
          <w:ilvl w:val="2"/>
          <w:numId w:val="116"/>
        </w:numPr>
        <w:tabs>
          <w:tab w:val="left" w:pos="1509"/>
          <w:tab w:val="left" w:pos="1510"/>
        </w:tabs>
        <w:autoSpaceDE w:val="0"/>
        <w:autoSpaceDN w:val="0"/>
        <w:jc w:val="both"/>
        <w:rPr>
          <w:rFonts w:ascii="Calibri" w:hAnsi="Calibri" w:cs="Calibri"/>
          <w:sz w:val="24"/>
          <w:szCs w:val="24"/>
        </w:rPr>
      </w:pPr>
      <w:r w:rsidRPr="00671D5E">
        <w:rPr>
          <w:rFonts w:ascii="Calibri" w:hAnsi="Calibri" w:cs="Calibri"/>
          <w:w w:val="105"/>
          <w:sz w:val="24"/>
          <w:szCs w:val="24"/>
        </w:rPr>
        <w:t>*The protection rating of the register shall IP</w:t>
      </w:r>
      <w:r w:rsidRPr="00671D5E">
        <w:rPr>
          <w:rFonts w:ascii="Calibri" w:hAnsi="Calibri" w:cs="Calibri"/>
          <w:spacing w:val="-27"/>
          <w:w w:val="105"/>
          <w:sz w:val="24"/>
          <w:szCs w:val="24"/>
        </w:rPr>
        <w:t xml:space="preserve"> </w:t>
      </w:r>
      <w:r w:rsidRPr="00671D5E">
        <w:rPr>
          <w:rFonts w:ascii="Calibri" w:hAnsi="Calibri" w:cs="Calibri"/>
          <w:w w:val="105"/>
          <w:sz w:val="24"/>
          <w:szCs w:val="24"/>
        </w:rPr>
        <w:t>68</w:t>
      </w:r>
    </w:p>
    <w:p w14:paraId="4C65961E" w14:textId="77777777" w:rsidR="008D104B" w:rsidRPr="00671D5E" w:rsidRDefault="008D104B" w:rsidP="00622727">
      <w:pPr>
        <w:pStyle w:val="ListParagraph"/>
        <w:widowControl w:val="0"/>
        <w:numPr>
          <w:ilvl w:val="2"/>
          <w:numId w:val="116"/>
        </w:numPr>
        <w:tabs>
          <w:tab w:val="left" w:pos="1510"/>
        </w:tabs>
        <w:autoSpaceDE w:val="0"/>
        <w:autoSpaceDN w:val="0"/>
        <w:ind w:right="210"/>
        <w:jc w:val="both"/>
        <w:rPr>
          <w:rFonts w:ascii="Calibri" w:hAnsi="Calibri" w:cs="Calibri"/>
          <w:sz w:val="24"/>
          <w:szCs w:val="24"/>
        </w:rPr>
      </w:pPr>
      <w:r w:rsidRPr="00671D5E">
        <w:rPr>
          <w:rFonts w:ascii="Calibri" w:hAnsi="Calibri" w:cs="Calibri"/>
          <w:w w:val="105"/>
          <w:sz w:val="24"/>
          <w:szCs w:val="24"/>
        </w:rPr>
        <w:t>The register should be prepared for remote reading. The remote reading feature must be able to be added without taking the meter from the pipe or dismantling the</w:t>
      </w:r>
      <w:r w:rsidRPr="00671D5E">
        <w:rPr>
          <w:rFonts w:ascii="Calibri" w:hAnsi="Calibri" w:cs="Calibri"/>
          <w:spacing w:val="-2"/>
          <w:w w:val="105"/>
          <w:sz w:val="24"/>
          <w:szCs w:val="24"/>
        </w:rPr>
        <w:t xml:space="preserve"> </w:t>
      </w:r>
      <w:r w:rsidRPr="00671D5E">
        <w:rPr>
          <w:rFonts w:ascii="Calibri" w:hAnsi="Calibri" w:cs="Calibri"/>
          <w:w w:val="105"/>
          <w:sz w:val="24"/>
          <w:szCs w:val="24"/>
        </w:rPr>
        <w:t>meter</w:t>
      </w:r>
    </w:p>
    <w:p w14:paraId="05617165" w14:textId="77777777" w:rsidR="008D104B" w:rsidRPr="00671D5E" w:rsidRDefault="008D104B" w:rsidP="00622727">
      <w:pPr>
        <w:pStyle w:val="ListParagraph"/>
        <w:widowControl w:val="0"/>
        <w:numPr>
          <w:ilvl w:val="2"/>
          <w:numId w:val="116"/>
        </w:numPr>
        <w:tabs>
          <w:tab w:val="left" w:pos="1510"/>
        </w:tabs>
        <w:autoSpaceDE w:val="0"/>
        <w:autoSpaceDN w:val="0"/>
        <w:ind w:right="209"/>
        <w:jc w:val="both"/>
        <w:rPr>
          <w:rFonts w:ascii="Calibri" w:hAnsi="Calibri" w:cs="Calibri"/>
          <w:sz w:val="24"/>
          <w:szCs w:val="24"/>
        </w:rPr>
      </w:pPr>
      <w:r w:rsidRPr="00671D5E">
        <w:rPr>
          <w:rFonts w:ascii="Calibri" w:hAnsi="Calibri" w:cs="Calibri"/>
          <w:w w:val="105"/>
          <w:sz w:val="24"/>
          <w:szCs w:val="24"/>
        </w:rPr>
        <w:t>The</w:t>
      </w:r>
      <w:r w:rsidRPr="00671D5E">
        <w:rPr>
          <w:rFonts w:ascii="Calibri" w:hAnsi="Calibri" w:cs="Calibri"/>
          <w:spacing w:val="-15"/>
          <w:w w:val="105"/>
          <w:sz w:val="24"/>
          <w:szCs w:val="24"/>
        </w:rPr>
        <w:t xml:space="preserve"> </w:t>
      </w:r>
      <w:r w:rsidRPr="00671D5E">
        <w:rPr>
          <w:rFonts w:ascii="Calibri" w:hAnsi="Calibri" w:cs="Calibri"/>
          <w:w w:val="105"/>
          <w:sz w:val="24"/>
          <w:szCs w:val="24"/>
        </w:rPr>
        <w:t>transmission</w:t>
      </w:r>
      <w:r w:rsidRPr="00671D5E">
        <w:rPr>
          <w:rFonts w:ascii="Calibri" w:hAnsi="Calibri" w:cs="Calibri"/>
          <w:spacing w:val="-15"/>
          <w:w w:val="105"/>
          <w:sz w:val="24"/>
          <w:szCs w:val="24"/>
        </w:rPr>
        <w:t xml:space="preserve"> </w:t>
      </w:r>
      <w:r w:rsidRPr="00671D5E">
        <w:rPr>
          <w:rFonts w:ascii="Calibri" w:hAnsi="Calibri" w:cs="Calibri"/>
          <w:w w:val="105"/>
          <w:sz w:val="24"/>
          <w:szCs w:val="24"/>
        </w:rPr>
        <w:t>interface</w:t>
      </w:r>
      <w:r w:rsidRPr="00671D5E">
        <w:rPr>
          <w:rFonts w:ascii="Calibri" w:hAnsi="Calibri" w:cs="Calibri"/>
          <w:spacing w:val="-14"/>
          <w:w w:val="105"/>
          <w:sz w:val="24"/>
          <w:szCs w:val="24"/>
        </w:rPr>
        <w:t xml:space="preserve"> </w:t>
      </w:r>
      <w:r w:rsidRPr="00671D5E">
        <w:rPr>
          <w:rFonts w:ascii="Calibri" w:hAnsi="Calibri" w:cs="Calibri"/>
          <w:w w:val="105"/>
          <w:sz w:val="24"/>
          <w:szCs w:val="24"/>
        </w:rPr>
        <w:t>between</w:t>
      </w:r>
      <w:r w:rsidRPr="00671D5E">
        <w:rPr>
          <w:rFonts w:ascii="Calibri" w:hAnsi="Calibri" w:cs="Calibri"/>
          <w:spacing w:val="-14"/>
          <w:w w:val="105"/>
          <w:sz w:val="24"/>
          <w:szCs w:val="24"/>
        </w:rPr>
        <w:t xml:space="preserve"> </w:t>
      </w:r>
      <w:r w:rsidRPr="00671D5E">
        <w:rPr>
          <w:rFonts w:ascii="Calibri" w:hAnsi="Calibri" w:cs="Calibri"/>
          <w:w w:val="105"/>
          <w:sz w:val="24"/>
          <w:szCs w:val="24"/>
        </w:rPr>
        <w:t>the</w:t>
      </w:r>
      <w:r w:rsidRPr="00671D5E">
        <w:rPr>
          <w:rFonts w:ascii="Calibri" w:hAnsi="Calibri" w:cs="Calibri"/>
          <w:spacing w:val="-13"/>
          <w:w w:val="105"/>
          <w:sz w:val="24"/>
          <w:szCs w:val="24"/>
        </w:rPr>
        <w:t xml:space="preserve"> </w:t>
      </w:r>
      <w:r w:rsidRPr="00671D5E">
        <w:rPr>
          <w:rFonts w:ascii="Calibri" w:hAnsi="Calibri" w:cs="Calibri"/>
          <w:w w:val="105"/>
          <w:sz w:val="24"/>
          <w:szCs w:val="24"/>
        </w:rPr>
        <w:t>measurement</w:t>
      </w:r>
      <w:r w:rsidRPr="00671D5E">
        <w:rPr>
          <w:rFonts w:ascii="Calibri" w:hAnsi="Calibri" w:cs="Calibri"/>
          <w:spacing w:val="-14"/>
          <w:w w:val="105"/>
          <w:sz w:val="24"/>
          <w:szCs w:val="24"/>
        </w:rPr>
        <w:t xml:space="preserve"> </w:t>
      </w:r>
      <w:r w:rsidRPr="00671D5E">
        <w:rPr>
          <w:rFonts w:ascii="Calibri" w:hAnsi="Calibri" w:cs="Calibri"/>
          <w:w w:val="105"/>
          <w:sz w:val="24"/>
          <w:szCs w:val="24"/>
        </w:rPr>
        <w:t>chamber</w:t>
      </w:r>
      <w:r w:rsidRPr="00671D5E">
        <w:rPr>
          <w:rFonts w:ascii="Calibri" w:hAnsi="Calibri" w:cs="Calibri"/>
          <w:spacing w:val="-14"/>
          <w:w w:val="105"/>
          <w:sz w:val="24"/>
          <w:szCs w:val="24"/>
        </w:rPr>
        <w:t xml:space="preserve"> </w:t>
      </w:r>
      <w:r w:rsidRPr="00671D5E">
        <w:rPr>
          <w:rFonts w:ascii="Calibri" w:hAnsi="Calibri" w:cs="Calibri"/>
          <w:w w:val="105"/>
          <w:sz w:val="24"/>
          <w:szCs w:val="24"/>
        </w:rPr>
        <w:t>and</w:t>
      </w:r>
      <w:r w:rsidRPr="00671D5E">
        <w:rPr>
          <w:rFonts w:ascii="Calibri" w:hAnsi="Calibri" w:cs="Calibri"/>
          <w:spacing w:val="-14"/>
          <w:w w:val="105"/>
          <w:sz w:val="24"/>
          <w:szCs w:val="24"/>
        </w:rPr>
        <w:t xml:space="preserve"> </w:t>
      </w:r>
      <w:r w:rsidRPr="00671D5E">
        <w:rPr>
          <w:rFonts w:ascii="Calibri" w:hAnsi="Calibri" w:cs="Calibri"/>
          <w:w w:val="105"/>
          <w:sz w:val="24"/>
          <w:szCs w:val="24"/>
        </w:rPr>
        <w:t>the</w:t>
      </w:r>
      <w:r w:rsidRPr="00671D5E">
        <w:rPr>
          <w:rFonts w:ascii="Calibri" w:hAnsi="Calibri" w:cs="Calibri"/>
          <w:spacing w:val="-15"/>
          <w:w w:val="105"/>
          <w:sz w:val="24"/>
          <w:szCs w:val="24"/>
        </w:rPr>
        <w:t xml:space="preserve"> </w:t>
      </w:r>
      <w:r w:rsidRPr="00671D5E">
        <w:rPr>
          <w:rFonts w:ascii="Calibri" w:hAnsi="Calibri" w:cs="Calibri"/>
          <w:w w:val="105"/>
          <w:sz w:val="24"/>
          <w:szCs w:val="24"/>
        </w:rPr>
        <w:t>register must be of tamper-proof magnetic coupling. The meter must incorporate protection from external magnetic influences (fraud) i.e. the blocking of the gear train by means of an external magnetic</w:t>
      </w:r>
      <w:r w:rsidRPr="00671D5E">
        <w:rPr>
          <w:rFonts w:ascii="Calibri" w:hAnsi="Calibri" w:cs="Calibri"/>
          <w:spacing w:val="-26"/>
          <w:w w:val="105"/>
          <w:sz w:val="24"/>
          <w:szCs w:val="24"/>
        </w:rPr>
        <w:t xml:space="preserve"> </w:t>
      </w:r>
      <w:r w:rsidRPr="00671D5E">
        <w:rPr>
          <w:rFonts w:ascii="Calibri" w:hAnsi="Calibri" w:cs="Calibri"/>
          <w:w w:val="105"/>
          <w:sz w:val="24"/>
          <w:szCs w:val="24"/>
        </w:rPr>
        <w:t>field.</w:t>
      </w:r>
    </w:p>
    <w:p w14:paraId="7C2C9300" w14:textId="77777777" w:rsidR="008D104B" w:rsidRPr="00671D5E" w:rsidRDefault="008D104B" w:rsidP="00622727">
      <w:pPr>
        <w:pStyle w:val="ListParagraph"/>
        <w:widowControl w:val="0"/>
        <w:numPr>
          <w:ilvl w:val="2"/>
          <w:numId w:val="116"/>
        </w:numPr>
        <w:tabs>
          <w:tab w:val="left" w:pos="1510"/>
        </w:tabs>
        <w:autoSpaceDE w:val="0"/>
        <w:autoSpaceDN w:val="0"/>
        <w:ind w:right="209"/>
        <w:jc w:val="both"/>
        <w:rPr>
          <w:rFonts w:ascii="Calibri" w:hAnsi="Calibri" w:cs="Calibri"/>
          <w:sz w:val="24"/>
          <w:szCs w:val="24"/>
        </w:rPr>
      </w:pPr>
      <w:r w:rsidRPr="00671D5E">
        <w:rPr>
          <w:rFonts w:ascii="Calibri" w:hAnsi="Calibri" w:cs="Calibri"/>
          <w:w w:val="105"/>
          <w:sz w:val="24"/>
          <w:szCs w:val="24"/>
        </w:rPr>
        <w:t>Extra dry in order to avoid condensation, with a magnetic transmission protected from external magnetic influences. The glass must be made of mineral glass and have a thickness of at least 5mm. The register unit must be sealed in either a copper or brass can. The meter must be equipped with a hermetically</w:t>
      </w:r>
      <w:r w:rsidRPr="00671D5E">
        <w:rPr>
          <w:rFonts w:ascii="Calibri" w:hAnsi="Calibri" w:cs="Calibri"/>
          <w:spacing w:val="-15"/>
          <w:w w:val="105"/>
          <w:sz w:val="24"/>
          <w:szCs w:val="24"/>
        </w:rPr>
        <w:t xml:space="preserve"> </w:t>
      </w:r>
      <w:r w:rsidRPr="00671D5E">
        <w:rPr>
          <w:rFonts w:ascii="Calibri" w:hAnsi="Calibri" w:cs="Calibri"/>
          <w:w w:val="105"/>
          <w:sz w:val="24"/>
          <w:szCs w:val="24"/>
        </w:rPr>
        <w:t>sealed</w:t>
      </w:r>
      <w:r w:rsidRPr="00671D5E">
        <w:rPr>
          <w:rFonts w:ascii="Calibri" w:hAnsi="Calibri" w:cs="Calibri"/>
          <w:spacing w:val="-15"/>
          <w:w w:val="105"/>
          <w:sz w:val="24"/>
          <w:szCs w:val="24"/>
        </w:rPr>
        <w:t xml:space="preserve"> </w:t>
      </w:r>
      <w:r w:rsidRPr="00671D5E">
        <w:rPr>
          <w:rFonts w:ascii="Calibri" w:hAnsi="Calibri" w:cs="Calibri"/>
          <w:w w:val="105"/>
          <w:sz w:val="24"/>
          <w:szCs w:val="24"/>
        </w:rPr>
        <w:t>register</w:t>
      </w:r>
      <w:r w:rsidRPr="00671D5E">
        <w:rPr>
          <w:rFonts w:ascii="Calibri" w:hAnsi="Calibri" w:cs="Calibri"/>
          <w:spacing w:val="-15"/>
          <w:w w:val="105"/>
          <w:sz w:val="24"/>
          <w:szCs w:val="24"/>
        </w:rPr>
        <w:t xml:space="preserve"> </w:t>
      </w:r>
      <w:r w:rsidRPr="00671D5E">
        <w:rPr>
          <w:rFonts w:ascii="Calibri" w:hAnsi="Calibri" w:cs="Calibri"/>
          <w:w w:val="105"/>
          <w:sz w:val="24"/>
          <w:szCs w:val="24"/>
        </w:rPr>
        <w:t>(copper</w:t>
      </w:r>
      <w:r w:rsidRPr="00671D5E">
        <w:rPr>
          <w:rFonts w:ascii="Calibri" w:hAnsi="Calibri" w:cs="Calibri"/>
          <w:spacing w:val="-15"/>
          <w:w w:val="105"/>
          <w:sz w:val="24"/>
          <w:szCs w:val="24"/>
        </w:rPr>
        <w:t xml:space="preserve"> </w:t>
      </w:r>
      <w:r w:rsidRPr="00671D5E">
        <w:rPr>
          <w:rFonts w:ascii="Calibri" w:hAnsi="Calibri" w:cs="Calibri"/>
          <w:w w:val="105"/>
          <w:sz w:val="24"/>
          <w:szCs w:val="24"/>
        </w:rPr>
        <w:t>or</w:t>
      </w:r>
      <w:r w:rsidRPr="00671D5E">
        <w:rPr>
          <w:rFonts w:ascii="Calibri" w:hAnsi="Calibri" w:cs="Calibri"/>
          <w:spacing w:val="-15"/>
          <w:w w:val="105"/>
          <w:sz w:val="24"/>
          <w:szCs w:val="24"/>
        </w:rPr>
        <w:t xml:space="preserve"> </w:t>
      </w:r>
      <w:r w:rsidRPr="00671D5E">
        <w:rPr>
          <w:rFonts w:ascii="Calibri" w:hAnsi="Calibri" w:cs="Calibri"/>
          <w:w w:val="105"/>
          <w:sz w:val="24"/>
          <w:szCs w:val="24"/>
        </w:rPr>
        <w:t>brass</w:t>
      </w:r>
      <w:r w:rsidRPr="00671D5E">
        <w:rPr>
          <w:rFonts w:ascii="Calibri" w:hAnsi="Calibri" w:cs="Calibri"/>
          <w:spacing w:val="-14"/>
          <w:w w:val="105"/>
          <w:sz w:val="24"/>
          <w:szCs w:val="24"/>
        </w:rPr>
        <w:t xml:space="preserve"> </w:t>
      </w:r>
      <w:r w:rsidRPr="00671D5E">
        <w:rPr>
          <w:rFonts w:ascii="Calibri" w:hAnsi="Calibri" w:cs="Calibri"/>
          <w:w w:val="105"/>
          <w:sz w:val="24"/>
          <w:szCs w:val="24"/>
        </w:rPr>
        <w:t>can</w:t>
      </w:r>
      <w:r w:rsidRPr="00671D5E">
        <w:rPr>
          <w:rFonts w:ascii="Calibri" w:hAnsi="Calibri" w:cs="Calibri"/>
          <w:spacing w:val="-14"/>
          <w:w w:val="105"/>
          <w:sz w:val="24"/>
          <w:szCs w:val="24"/>
        </w:rPr>
        <w:t xml:space="preserve"> </w:t>
      </w:r>
      <w:r w:rsidRPr="00671D5E">
        <w:rPr>
          <w:rFonts w:ascii="Calibri" w:hAnsi="Calibri" w:cs="Calibri"/>
          <w:w w:val="105"/>
          <w:sz w:val="24"/>
          <w:szCs w:val="24"/>
        </w:rPr>
        <w:t>in</w:t>
      </w:r>
      <w:r w:rsidRPr="00671D5E">
        <w:rPr>
          <w:rFonts w:ascii="Calibri" w:hAnsi="Calibri" w:cs="Calibri"/>
          <w:spacing w:val="-15"/>
          <w:w w:val="105"/>
          <w:sz w:val="24"/>
          <w:szCs w:val="24"/>
        </w:rPr>
        <w:t xml:space="preserve"> </w:t>
      </w:r>
      <w:r w:rsidRPr="00671D5E">
        <w:rPr>
          <w:rFonts w:ascii="Calibri" w:hAnsi="Calibri" w:cs="Calibri"/>
          <w:w w:val="105"/>
          <w:sz w:val="24"/>
          <w:szCs w:val="24"/>
        </w:rPr>
        <w:t>a</w:t>
      </w:r>
      <w:r w:rsidRPr="00671D5E">
        <w:rPr>
          <w:rFonts w:ascii="Calibri" w:hAnsi="Calibri" w:cs="Calibri"/>
          <w:spacing w:val="-14"/>
          <w:w w:val="105"/>
          <w:sz w:val="24"/>
          <w:szCs w:val="24"/>
        </w:rPr>
        <w:t xml:space="preserve"> </w:t>
      </w:r>
      <w:r w:rsidRPr="00671D5E">
        <w:rPr>
          <w:rFonts w:ascii="Calibri" w:hAnsi="Calibri" w:cs="Calibri"/>
          <w:w w:val="105"/>
          <w:sz w:val="24"/>
          <w:szCs w:val="24"/>
        </w:rPr>
        <w:t>mineral</w:t>
      </w:r>
      <w:r w:rsidRPr="00671D5E">
        <w:rPr>
          <w:rFonts w:ascii="Calibri" w:hAnsi="Calibri" w:cs="Calibri"/>
          <w:spacing w:val="-14"/>
          <w:w w:val="105"/>
          <w:sz w:val="24"/>
          <w:szCs w:val="24"/>
        </w:rPr>
        <w:t xml:space="preserve"> </w:t>
      </w:r>
      <w:r w:rsidRPr="00671D5E">
        <w:rPr>
          <w:rFonts w:ascii="Calibri" w:hAnsi="Calibri" w:cs="Calibri"/>
          <w:w w:val="105"/>
          <w:sz w:val="24"/>
          <w:szCs w:val="24"/>
        </w:rPr>
        <w:t>glass</w:t>
      </w:r>
      <w:r w:rsidRPr="00671D5E">
        <w:rPr>
          <w:rFonts w:ascii="Calibri" w:hAnsi="Calibri" w:cs="Calibri"/>
          <w:spacing w:val="-14"/>
          <w:w w:val="105"/>
          <w:sz w:val="24"/>
          <w:szCs w:val="24"/>
        </w:rPr>
        <w:t xml:space="preserve"> </w:t>
      </w:r>
      <w:r w:rsidRPr="00671D5E">
        <w:rPr>
          <w:rFonts w:ascii="Calibri" w:hAnsi="Calibri" w:cs="Calibri"/>
          <w:w w:val="105"/>
          <w:sz w:val="24"/>
          <w:szCs w:val="24"/>
        </w:rPr>
        <w:t>envelope).</w:t>
      </w:r>
    </w:p>
    <w:p w14:paraId="655D6DC2" w14:textId="77777777" w:rsidR="008D104B" w:rsidRPr="00671D5E" w:rsidRDefault="00C16AA7" w:rsidP="00634AAA">
      <w:pPr>
        <w:pStyle w:val="Heading3"/>
        <w:spacing w:before="240"/>
        <w:jc w:val="both"/>
        <w:rPr>
          <w:rFonts w:ascii="Calibri" w:hAnsi="Calibri" w:cs="Calibri"/>
          <w:sz w:val="24"/>
          <w:szCs w:val="24"/>
        </w:rPr>
      </w:pPr>
      <w:r w:rsidRPr="00671D5E">
        <w:rPr>
          <w:rFonts w:ascii="Calibri" w:hAnsi="Calibri" w:cs="Calibri"/>
          <w:w w:val="105"/>
          <w:sz w:val="24"/>
          <w:szCs w:val="24"/>
        </w:rPr>
        <w:t>Spare Parts and</w:t>
      </w:r>
      <w:r w:rsidRPr="00671D5E">
        <w:rPr>
          <w:rFonts w:ascii="Calibri" w:hAnsi="Calibri" w:cs="Calibri"/>
          <w:spacing w:val="-11"/>
          <w:w w:val="105"/>
          <w:sz w:val="24"/>
          <w:szCs w:val="24"/>
        </w:rPr>
        <w:t xml:space="preserve"> </w:t>
      </w:r>
      <w:r w:rsidRPr="00671D5E">
        <w:rPr>
          <w:rFonts w:ascii="Calibri" w:hAnsi="Calibri" w:cs="Calibri"/>
          <w:w w:val="105"/>
          <w:sz w:val="24"/>
          <w:szCs w:val="24"/>
        </w:rPr>
        <w:t>Components</w:t>
      </w:r>
    </w:p>
    <w:p w14:paraId="4AE2B891" w14:textId="77777777" w:rsidR="008D104B" w:rsidRPr="00671D5E" w:rsidRDefault="008D104B" w:rsidP="00634AAA">
      <w:pPr>
        <w:pStyle w:val="BodyText"/>
        <w:spacing w:before="240"/>
        <w:ind w:left="832" w:right="210"/>
        <w:rPr>
          <w:rFonts w:ascii="Calibri" w:hAnsi="Calibri" w:cs="Calibri"/>
          <w:b/>
          <w:sz w:val="24"/>
          <w:szCs w:val="24"/>
        </w:rPr>
      </w:pPr>
      <w:r w:rsidRPr="00671D5E">
        <w:rPr>
          <w:rFonts w:ascii="Calibri" w:hAnsi="Calibri" w:cs="Calibri"/>
          <w:w w:val="105"/>
          <w:sz w:val="24"/>
          <w:szCs w:val="24"/>
        </w:rPr>
        <w:t>A separate price quotation shall be for the water meter high-usage spare parts and components sufficient for at least two years of meter maintenance. The spare parts and</w:t>
      </w:r>
      <w:r w:rsidRPr="00671D5E">
        <w:rPr>
          <w:rFonts w:ascii="Calibri" w:hAnsi="Calibri" w:cs="Calibri"/>
          <w:spacing w:val="-7"/>
          <w:w w:val="105"/>
          <w:sz w:val="24"/>
          <w:szCs w:val="24"/>
        </w:rPr>
        <w:t xml:space="preserve"> </w:t>
      </w:r>
      <w:r w:rsidRPr="00671D5E">
        <w:rPr>
          <w:rFonts w:ascii="Calibri" w:hAnsi="Calibri" w:cs="Calibri"/>
          <w:w w:val="105"/>
          <w:sz w:val="24"/>
          <w:szCs w:val="24"/>
        </w:rPr>
        <w:t>components</w:t>
      </w:r>
      <w:r w:rsidRPr="00671D5E">
        <w:rPr>
          <w:rFonts w:ascii="Calibri" w:hAnsi="Calibri" w:cs="Calibri"/>
          <w:spacing w:val="-5"/>
          <w:w w:val="105"/>
          <w:sz w:val="24"/>
          <w:szCs w:val="24"/>
        </w:rPr>
        <w:t xml:space="preserve"> </w:t>
      </w:r>
      <w:r w:rsidRPr="00671D5E">
        <w:rPr>
          <w:rFonts w:ascii="Calibri" w:hAnsi="Calibri" w:cs="Calibri"/>
          <w:w w:val="105"/>
          <w:sz w:val="24"/>
          <w:szCs w:val="24"/>
        </w:rPr>
        <w:t>must</w:t>
      </w:r>
      <w:r w:rsidRPr="00671D5E">
        <w:rPr>
          <w:rFonts w:ascii="Calibri" w:hAnsi="Calibri" w:cs="Calibri"/>
          <w:spacing w:val="-6"/>
          <w:w w:val="105"/>
          <w:sz w:val="24"/>
          <w:szCs w:val="24"/>
        </w:rPr>
        <w:t xml:space="preserve"> </w:t>
      </w:r>
      <w:r w:rsidRPr="00671D5E">
        <w:rPr>
          <w:rFonts w:ascii="Calibri" w:hAnsi="Calibri" w:cs="Calibri"/>
          <w:w w:val="105"/>
          <w:sz w:val="24"/>
          <w:szCs w:val="24"/>
        </w:rPr>
        <w:t>be</w:t>
      </w:r>
      <w:r w:rsidRPr="00671D5E">
        <w:rPr>
          <w:rFonts w:ascii="Calibri" w:hAnsi="Calibri" w:cs="Calibri"/>
          <w:spacing w:val="-8"/>
          <w:w w:val="105"/>
          <w:sz w:val="24"/>
          <w:szCs w:val="24"/>
        </w:rPr>
        <w:t xml:space="preserve"> </w:t>
      </w:r>
      <w:r w:rsidRPr="00671D5E">
        <w:rPr>
          <w:rFonts w:ascii="Calibri" w:hAnsi="Calibri" w:cs="Calibri"/>
          <w:w w:val="105"/>
          <w:sz w:val="24"/>
          <w:szCs w:val="24"/>
        </w:rPr>
        <w:t>GENUINE</w:t>
      </w:r>
      <w:r w:rsidRPr="00671D5E">
        <w:rPr>
          <w:rFonts w:ascii="Calibri" w:hAnsi="Calibri" w:cs="Calibri"/>
          <w:spacing w:val="-7"/>
          <w:w w:val="105"/>
          <w:sz w:val="24"/>
          <w:szCs w:val="24"/>
        </w:rPr>
        <w:t xml:space="preserve"> </w:t>
      </w:r>
      <w:r w:rsidRPr="00671D5E">
        <w:rPr>
          <w:rFonts w:ascii="Calibri" w:hAnsi="Calibri" w:cs="Calibri"/>
          <w:w w:val="105"/>
          <w:sz w:val="24"/>
          <w:szCs w:val="24"/>
        </w:rPr>
        <w:t>of</w:t>
      </w:r>
      <w:r w:rsidRPr="00671D5E">
        <w:rPr>
          <w:rFonts w:ascii="Calibri" w:hAnsi="Calibri" w:cs="Calibri"/>
          <w:spacing w:val="-7"/>
          <w:w w:val="105"/>
          <w:sz w:val="24"/>
          <w:szCs w:val="24"/>
        </w:rPr>
        <w:t xml:space="preserve"> </w:t>
      </w:r>
      <w:r w:rsidRPr="00671D5E">
        <w:rPr>
          <w:rFonts w:ascii="Calibri" w:hAnsi="Calibri" w:cs="Calibri"/>
          <w:w w:val="105"/>
          <w:sz w:val="24"/>
          <w:szCs w:val="24"/>
        </w:rPr>
        <w:t>new</w:t>
      </w:r>
      <w:r w:rsidRPr="00671D5E">
        <w:rPr>
          <w:rFonts w:ascii="Calibri" w:hAnsi="Calibri" w:cs="Calibri"/>
          <w:spacing w:val="-6"/>
          <w:w w:val="105"/>
          <w:sz w:val="24"/>
          <w:szCs w:val="24"/>
        </w:rPr>
        <w:t xml:space="preserve"> </w:t>
      </w:r>
      <w:r w:rsidRPr="00671D5E">
        <w:rPr>
          <w:rFonts w:ascii="Calibri" w:hAnsi="Calibri" w:cs="Calibri"/>
          <w:w w:val="105"/>
          <w:sz w:val="24"/>
          <w:szCs w:val="24"/>
        </w:rPr>
        <w:t>stock</w:t>
      </w:r>
      <w:r w:rsidRPr="00671D5E">
        <w:rPr>
          <w:rFonts w:ascii="Calibri" w:hAnsi="Calibri" w:cs="Calibri"/>
          <w:spacing w:val="-7"/>
          <w:w w:val="105"/>
          <w:sz w:val="24"/>
          <w:szCs w:val="24"/>
        </w:rPr>
        <w:t xml:space="preserve"> </w:t>
      </w:r>
      <w:r w:rsidRPr="00671D5E">
        <w:rPr>
          <w:rFonts w:ascii="Calibri" w:hAnsi="Calibri" w:cs="Calibri"/>
          <w:w w:val="105"/>
          <w:sz w:val="24"/>
          <w:szCs w:val="24"/>
        </w:rPr>
        <w:t>and</w:t>
      </w:r>
      <w:r w:rsidRPr="00671D5E">
        <w:rPr>
          <w:rFonts w:ascii="Calibri" w:hAnsi="Calibri" w:cs="Calibri"/>
          <w:spacing w:val="-6"/>
          <w:w w:val="105"/>
          <w:sz w:val="24"/>
          <w:szCs w:val="24"/>
        </w:rPr>
        <w:t xml:space="preserve"> </w:t>
      </w:r>
      <w:r w:rsidRPr="00671D5E">
        <w:rPr>
          <w:rFonts w:ascii="Calibri" w:hAnsi="Calibri" w:cs="Calibri"/>
          <w:w w:val="105"/>
          <w:sz w:val="24"/>
          <w:szCs w:val="24"/>
        </w:rPr>
        <w:t>have</w:t>
      </w:r>
      <w:r w:rsidRPr="00671D5E">
        <w:rPr>
          <w:rFonts w:ascii="Calibri" w:hAnsi="Calibri" w:cs="Calibri"/>
          <w:spacing w:val="-8"/>
          <w:w w:val="105"/>
          <w:sz w:val="24"/>
          <w:szCs w:val="24"/>
        </w:rPr>
        <w:t xml:space="preserve"> </w:t>
      </w:r>
      <w:r w:rsidRPr="00671D5E">
        <w:rPr>
          <w:rFonts w:ascii="Calibri" w:hAnsi="Calibri" w:cs="Calibri"/>
          <w:w w:val="105"/>
          <w:sz w:val="24"/>
          <w:szCs w:val="24"/>
        </w:rPr>
        <w:t>proven</w:t>
      </w:r>
      <w:r w:rsidRPr="00671D5E">
        <w:rPr>
          <w:rFonts w:ascii="Calibri" w:hAnsi="Calibri" w:cs="Calibri"/>
          <w:spacing w:val="-6"/>
          <w:w w:val="105"/>
          <w:sz w:val="24"/>
          <w:szCs w:val="24"/>
        </w:rPr>
        <w:t xml:space="preserve"> </w:t>
      </w:r>
      <w:r w:rsidRPr="00671D5E">
        <w:rPr>
          <w:rFonts w:ascii="Calibri" w:hAnsi="Calibri" w:cs="Calibri"/>
          <w:w w:val="105"/>
          <w:sz w:val="24"/>
          <w:szCs w:val="24"/>
        </w:rPr>
        <w:t>reliability</w:t>
      </w:r>
      <w:r w:rsidRPr="00671D5E">
        <w:rPr>
          <w:rFonts w:ascii="Calibri" w:hAnsi="Calibri" w:cs="Calibri"/>
          <w:spacing w:val="-6"/>
          <w:w w:val="105"/>
          <w:sz w:val="24"/>
          <w:szCs w:val="24"/>
        </w:rPr>
        <w:t xml:space="preserve"> </w:t>
      </w:r>
      <w:r w:rsidRPr="00671D5E">
        <w:rPr>
          <w:rFonts w:ascii="Calibri" w:hAnsi="Calibri" w:cs="Calibri"/>
          <w:w w:val="105"/>
          <w:sz w:val="24"/>
          <w:szCs w:val="24"/>
        </w:rPr>
        <w:t>record.</w:t>
      </w:r>
    </w:p>
    <w:p w14:paraId="00460A06" w14:textId="77777777" w:rsidR="008D104B" w:rsidRPr="00671D5E" w:rsidRDefault="00C16AA7" w:rsidP="00634AAA">
      <w:pPr>
        <w:pStyle w:val="Heading3"/>
        <w:spacing w:before="240"/>
        <w:jc w:val="both"/>
        <w:rPr>
          <w:rFonts w:ascii="Calibri" w:hAnsi="Calibri" w:cs="Calibri"/>
          <w:sz w:val="24"/>
          <w:szCs w:val="24"/>
        </w:rPr>
      </w:pPr>
      <w:r w:rsidRPr="00671D5E">
        <w:rPr>
          <w:rFonts w:ascii="Calibri" w:hAnsi="Calibri" w:cs="Calibri"/>
          <w:w w:val="105"/>
          <w:sz w:val="24"/>
          <w:szCs w:val="24"/>
        </w:rPr>
        <w:t>Other</w:t>
      </w:r>
      <w:r w:rsidRPr="00671D5E">
        <w:rPr>
          <w:rFonts w:ascii="Calibri" w:hAnsi="Calibri" w:cs="Calibri"/>
          <w:spacing w:val="-2"/>
          <w:w w:val="105"/>
          <w:sz w:val="24"/>
          <w:szCs w:val="24"/>
        </w:rPr>
        <w:t xml:space="preserve"> </w:t>
      </w:r>
      <w:r w:rsidRPr="00671D5E">
        <w:rPr>
          <w:rFonts w:ascii="Calibri" w:hAnsi="Calibri" w:cs="Calibri"/>
          <w:w w:val="105"/>
          <w:sz w:val="24"/>
          <w:szCs w:val="24"/>
        </w:rPr>
        <w:t>Requirements</w:t>
      </w:r>
    </w:p>
    <w:p w14:paraId="384B804E" w14:textId="77777777" w:rsidR="008D104B" w:rsidRPr="00671D5E" w:rsidRDefault="008D104B" w:rsidP="00AD2A46">
      <w:pPr>
        <w:pStyle w:val="Style2"/>
        <w:numPr>
          <w:ilvl w:val="0"/>
          <w:numId w:val="121"/>
        </w:numPr>
        <w:spacing w:before="120"/>
        <w:rPr>
          <w:rFonts w:ascii="Calibri" w:hAnsi="Calibri" w:cs="Calibri"/>
          <w:w w:val="105"/>
          <w:sz w:val="24"/>
          <w:szCs w:val="24"/>
        </w:rPr>
      </w:pPr>
      <w:r w:rsidRPr="00671D5E">
        <w:rPr>
          <w:rFonts w:ascii="Calibri" w:hAnsi="Calibri" w:cs="Calibri"/>
          <w:w w:val="105"/>
          <w:sz w:val="24"/>
          <w:szCs w:val="24"/>
        </w:rPr>
        <w:t>Warranty</w:t>
      </w:r>
    </w:p>
    <w:p w14:paraId="567FDB6C" w14:textId="77777777" w:rsidR="008D104B" w:rsidRPr="00671D5E" w:rsidRDefault="008D104B" w:rsidP="00EE6664">
      <w:pPr>
        <w:pStyle w:val="BodyText"/>
        <w:ind w:left="832" w:right="208"/>
        <w:rPr>
          <w:rFonts w:ascii="Calibri" w:hAnsi="Calibri" w:cs="Calibri"/>
          <w:sz w:val="24"/>
          <w:szCs w:val="24"/>
        </w:rPr>
      </w:pPr>
      <w:r w:rsidRPr="00671D5E">
        <w:rPr>
          <w:rFonts w:ascii="Calibri" w:hAnsi="Calibri" w:cs="Calibri"/>
          <w:sz w:val="24"/>
          <w:szCs w:val="24"/>
        </w:rPr>
        <w:t xml:space="preserve">The warranty period shall be of 2 years minimum and the metrological meter performance within 2 years should not vary much from the original </w:t>
      </w:r>
      <w:proofErr w:type="spellStart"/>
      <w:r w:rsidRPr="00671D5E">
        <w:rPr>
          <w:rFonts w:ascii="Calibri" w:hAnsi="Calibri" w:cs="Calibri"/>
          <w:sz w:val="24"/>
          <w:szCs w:val="24"/>
        </w:rPr>
        <w:t>Q</w:t>
      </w:r>
      <w:r w:rsidRPr="00671D5E">
        <w:rPr>
          <w:rFonts w:ascii="Calibri" w:hAnsi="Calibri" w:cs="Calibri"/>
          <w:sz w:val="24"/>
          <w:szCs w:val="24"/>
          <w:vertAlign w:val="subscript"/>
        </w:rPr>
        <w:t>min</w:t>
      </w:r>
      <w:proofErr w:type="spellEnd"/>
      <w:r w:rsidRPr="00671D5E">
        <w:rPr>
          <w:rFonts w:ascii="Calibri" w:hAnsi="Calibri" w:cs="Calibri"/>
          <w:sz w:val="24"/>
          <w:szCs w:val="24"/>
        </w:rPr>
        <w:t>, Q</w:t>
      </w:r>
      <w:r w:rsidRPr="00671D5E">
        <w:rPr>
          <w:rFonts w:ascii="Calibri" w:hAnsi="Calibri" w:cs="Calibri"/>
          <w:sz w:val="24"/>
          <w:szCs w:val="24"/>
          <w:vertAlign w:val="subscript"/>
        </w:rPr>
        <w:t>t</w:t>
      </w:r>
      <w:r w:rsidRPr="00671D5E">
        <w:rPr>
          <w:rFonts w:ascii="Calibri" w:hAnsi="Calibri" w:cs="Calibri"/>
          <w:sz w:val="24"/>
          <w:szCs w:val="24"/>
        </w:rPr>
        <w:t xml:space="preserve"> and </w:t>
      </w:r>
      <w:proofErr w:type="spellStart"/>
      <w:r w:rsidRPr="00671D5E">
        <w:rPr>
          <w:rFonts w:ascii="Calibri" w:hAnsi="Calibri" w:cs="Calibri"/>
          <w:sz w:val="24"/>
          <w:szCs w:val="24"/>
        </w:rPr>
        <w:t>Q</w:t>
      </w:r>
      <w:r w:rsidRPr="00671D5E">
        <w:rPr>
          <w:rFonts w:ascii="Calibri" w:hAnsi="Calibri" w:cs="Calibri"/>
          <w:sz w:val="24"/>
          <w:szCs w:val="24"/>
          <w:vertAlign w:val="subscript"/>
        </w:rPr>
        <w:t>max</w:t>
      </w:r>
      <w:proofErr w:type="spellEnd"/>
      <w:r w:rsidRPr="00671D5E">
        <w:rPr>
          <w:rFonts w:ascii="Calibri" w:hAnsi="Calibri" w:cs="Calibri"/>
          <w:sz w:val="24"/>
          <w:szCs w:val="24"/>
        </w:rPr>
        <w:t>.</w:t>
      </w:r>
    </w:p>
    <w:p w14:paraId="462C8374" w14:textId="77777777" w:rsidR="008D104B" w:rsidRPr="00671D5E" w:rsidRDefault="008D104B" w:rsidP="00622727">
      <w:pPr>
        <w:pStyle w:val="Style2"/>
        <w:numPr>
          <w:ilvl w:val="0"/>
          <w:numId w:val="121"/>
        </w:numPr>
        <w:spacing w:before="240"/>
        <w:rPr>
          <w:rFonts w:ascii="Calibri" w:hAnsi="Calibri" w:cs="Calibri"/>
          <w:w w:val="105"/>
          <w:sz w:val="24"/>
          <w:szCs w:val="24"/>
        </w:rPr>
      </w:pPr>
      <w:r w:rsidRPr="00671D5E">
        <w:rPr>
          <w:rFonts w:ascii="Calibri" w:hAnsi="Calibri" w:cs="Calibri"/>
          <w:w w:val="105"/>
          <w:sz w:val="24"/>
          <w:szCs w:val="24"/>
        </w:rPr>
        <w:t>Packaging</w:t>
      </w:r>
    </w:p>
    <w:p w14:paraId="0290DF70" w14:textId="77777777" w:rsidR="008D104B" w:rsidRPr="00671D5E" w:rsidRDefault="008D104B" w:rsidP="00580E22">
      <w:pPr>
        <w:pStyle w:val="ListParagraph"/>
        <w:widowControl w:val="0"/>
        <w:numPr>
          <w:ilvl w:val="2"/>
          <w:numId w:val="115"/>
        </w:numPr>
        <w:tabs>
          <w:tab w:val="left" w:pos="1509"/>
          <w:tab w:val="left" w:pos="1510"/>
        </w:tabs>
        <w:autoSpaceDE w:val="0"/>
        <w:autoSpaceDN w:val="0"/>
        <w:spacing w:before="240" w:after="240"/>
        <w:jc w:val="both"/>
        <w:rPr>
          <w:rFonts w:ascii="Calibri" w:hAnsi="Calibri" w:cs="Calibri"/>
          <w:b/>
          <w:sz w:val="24"/>
          <w:szCs w:val="24"/>
        </w:rPr>
      </w:pPr>
      <w:r w:rsidRPr="00671D5E">
        <w:rPr>
          <w:rFonts w:ascii="Calibri" w:hAnsi="Calibri" w:cs="Calibri"/>
          <w:b/>
          <w:w w:val="105"/>
          <w:sz w:val="24"/>
          <w:szCs w:val="24"/>
        </w:rPr>
        <w:t>Water</w:t>
      </w:r>
      <w:r w:rsidRPr="00671D5E">
        <w:rPr>
          <w:rFonts w:ascii="Calibri" w:hAnsi="Calibri" w:cs="Calibri"/>
          <w:b/>
          <w:spacing w:val="-2"/>
          <w:w w:val="105"/>
          <w:sz w:val="24"/>
          <w:szCs w:val="24"/>
        </w:rPr>
        <w:t xml:space="preserve"> </w:t>
      </w:r>
      <w:r w:rsidRPr="00671D5E">
        <w:rPr>
          <w:rFonts w:ascii="Calibri" w:hAnsi="Calibri" w:cs="Calibri"/>
          <w:b/>
          <w:w w:val="105"/>
          <w:sz w:val="24"/>
          <w:szCs w:val="24"/>
        </w:rPr>
        <w:t>Meters</w:t>
      </w:r>
    </w:p>
    <w:p w14:paraId="4C8C48B0" w14:textId="77777777" w:rsidR="008D104B" w:rsidRPr="00671D5E" w:rsidRDefault="008D104B" w:rsidP="00622727">
      <w:pPr>
        <w:pStyle w:val="ListParagraph"/>
        <w:widowControl w:val="0"/>
        <w:numPr>
          <w:ilvl w:val="0"/>
          <w:numId w:val="120"/>
        </w:numPr>
        <w:tabs>
          <w:tab w:val="left" w:pos="1171"/>
        </w:tabs>
        <w:autoSpaceDE w:val="0"/>
        <w:autoSpaceDN w:val="0"/>
        <w:jc w:val="both"/>
        <w:rPr>
          <w:rFonts w:ascii="Calibri" w:hAnsi="Calibri" w:cs="Calibri"/>
          <w:sz w:val="24"/>
          <w:szCs w:val="24"/>
        </w:rPr>
      </w:pPr>
      <w:r w:rsidRPr="00671D5E">
        <w:rPr>
          <w:rFonts w:ascii="Calibri" w:hAnsi="Calibri" w:cs="Calibri"/>
          <w:w w:val="105"/>
          <w:sz w:val="24"/>
          <w:szCs w:val="24"/>
        </w:rPr>
        <w:t>Each</w:t>
      </w:r>
      <w:r w:rsidRPr="00671D5E">
        <w:rPr>
          <w:rFonts w:ascii="Calibri" w:hAnsi="Calibri" w:cs="Calibri"/>
          <w:spacing w:val="-3"/>
          <w:w w:val="105"/>
          <w:sz w:val="24"/>
          <w:szCs w:val="24"/>
        </w:rPr>
        <w:t xml:space="preserve"> </w:t>
      </w:r>
      <w:r w:rsidRPr="00671D5E">
        <w:rPr>
          <w:rFonts w:ascii="Calibri" w:hAnsi="Calibri" w:cs="Calibri"/>
          <w:w w:val="105"/>
          <w:sz w:val="24"/>
          <w:szCs w:val="24"/>
        </w:rPr>
        <w:t>meter</w:t>
      </w:r>
      <w:r w:rsidRPr="00671D5E">
        <w:rPr>
          <w:rFonts w:ascii="Calibri" w:hAnsi="Calibri" w:cs="Calibri"/>
          <w:spacing w:val="-3"/>
          <w:w w:val="105"/>
          <w:sz w:val="24"/>
          <w:szCs w:val="24"/>
        </w:rPr>
        <w:t xml:space="preserve"> </w:t>
      </w:r>
      <w:r w:rsidRPr="00671D5E">
        <w:rPr>
          <w:rFonts w:ascii="Calibri" w:hAnsi="Calibri" w:cs="Calibri"/>
          <w:w w:val="105"/>
          <w:sz w:val="24"/>
          <w:szCs w:val="24"/>
        </w:rPr>
        <w:t>is</w:t>
      </w:r>
      <w:r w:rsidRPr="00671D5E">
        <w:rPr>
          <w:rFonts w:ascii="Calibri" w:hAnsi="Calibri" w:cs="Calibri"/>
          <w:spacing w:val="-4"/>
          <w:w w:val="105"/>
          <w:sz w:val="24"/>
          <w:szCs w:val="24"/>
        </w:rPr>
        <w:t xml:space="preserve"> </w:t>
      </w:r>
      <w:r w:rsidRPr="00671D5E">
        <w:rPr>
          <w:rFonts w:ascii="Calibri" w:hAnsi="Calibri" w:cs="Calibri"/>
          <w:w w:val="105"/>
          <w:sz w:val="24"/>
          <w:szCs w:val="24"/>
        </w:rPr>
        <w:t>to</w:t>
      </w:r>
      <w:r w:rsidRPr="00671D5E">
        <w:rPr>
          <w:rFonts w:ascii="Calibri" w:hAnsi="Calibri" w:cs="Calibri"/>
          <w:spacing w:val="-5"/>
          <w:w w:val="105"/>
          <w:sz w:val="24"/>
          <w:szCs w:val="24"/>
        </w:rPr>
        <w:t xml:space="preserve"> </w:t>
      </w:r>
      <w:r w:rsidRPr="00671D5E">
        <w:rPr>
          <w:rFonts w:ascii="Calibri" w:hAnsi="Calibri" w:cs="Calibri"/>
          <w:w w:val="105"/>
          <w:sz w:val="24"/>
          <w:szCs w:val="24"/>
        </w:rPr>
        <w:t>be</w:t>
      </w:r>
      <w:r w:rsidRPr="00671D5E">
        <w:rPr>
          <w:rFonts w:ascii="Calibri" w:hAnsi="Calibri" w:cs="Calibri"/>
          <w:spacing w:val="-4"/>
          <w:w w:val="105"/>
          <w:sz w:val="24"/>
          <w:szCs w:val="24"/>
        </w:rPr>
        <w:t xml:space="preserve"> </w:t>
      </w:r>
      <w:r w:rsidRPr="00671D5E">
        <w:rPr>
          <w:rFonts w:ascii="Calibri" w:hAnsi="Calibri" w:cs="Calibri"/>
          <w:w w:val="105"/>
          <w:sz w:val="24"/>
          <w:szCs w:val="24"/>
        </w:rPr>
        <w:t>packed</w:t>
      </w:r>
      <w:r w:rsidRPr="00671D5E">
        <w:rPr>
          <w:rFonts w:ascii="Calibri" w:hAnsi="Calibri" w:cs="Calibri"/>
          <w:spacing w:val="-4"/>
          <w:w w:val="105"/>
          <w:sz w:val="24"/>
          <w:szCs w:val="24"/>
        </w:rPr>
        <w:t xml:space="preserve"> </w:t>
      </w:r>
      <w:r w:rsidRPr="00671D5E">
        <w:rPr>
          <w:rFonts w:ascii="Calibri" w:hAnsi="Calibri" w:cs="Calibri"/>
          <w:w w:val="105"/>
          <w:sz w:val="24"/>
          <w:szCs w:val="24"/>
        </w:rPr>
        <w:t>in</w:t>
      </w:r>
      <w:r w:rsidRPr="00671D5E">
        <w:rPr>
          <w:rFonts w:ascii="Calibri" w:hAnsi="Calibri" w:cs="Calibri"/>
          <w:spacing w:val="-4"/>
          <w:w w:val="105"/>
          <w:sz w:val="24"/>
          <w:szCs w:val="24"/>
        </w:rPr>
        <w:t xml:space="preserve"> </w:t>
      </w:r>
      <w:r w:rsidRPr="00671D5E">
        <w:rPr>
          <w:rFonts w:ascii="Calibri" w:hAnsi="Calibri" w:cs="Calibri"/>
          <w:w w:val="105"/>
          <w:sz w:val="24"/>
          <w:szCs w:val="24"/>
        </w:rPr>
        <w:t>a</w:t>
      </w:r>
      <w:r w:rsidRPr="00671D5E">
        <w:rPr>
          <w:rFonts w:ascii="Calibri" w:hAnsi="Calibri" w:cs="Calibri"/>
          <w:spacing w:val="-4"/>
          <w:w w:val="105"/>
          <w:sz w:val="24"/>
          <w:szCs w:val="24"/>
        </w:rPr>
        <w:t xml:space="preserve"> </w:t>
      </w:r>
      <w:r w:rsidRPr="00671D5E">
        <w:rPr>
          <w:rFonts w:ascii="Calibri" w:hAnsi="Calibri" w:cs="Calibri"/>
          <w:w w:val="105"/>
          <w:sz w:val="24"/>
          <w:szCs w:val="24"/>
        </w:rPr>
        <w:t>2</w:t>
      </w:r>
      <w:r w:rsidRPr="00671D5E">
        <w:rPr>
          <w:rFonts w:ascii="Calibri" w:hAnsi="Calibri" w:cs="Calibri"/>
          <w:spacing w:val="-4"/>
          <w:w w:val="105"/>
          <w:sz w:val="24"/>
          <w:szCs w:val="24"/>
        </w:rPr>
        <w:t xml:space="preserve"> </w:t>
      </w:r>
      <w:r w:rsidRPr="00671D5E">
        <w:rPr>
          <w:rFonts w:ascii="Calibri" w:hAnsi="Calibri" w:cs="Calibri"/>
          <w:w w:val="105"/>
          <w:sz w:val="24"/>
          <w:szCs w:val="24"/>
        </w:rPr>
        <w:t>ply</w:t>
      </w:r>
      <w:r w:rsidRPr="00671D5E">
        <w:rPr>
          <w:rFonts w:ascii="Calibri" w:hAnsi="Calibri" w:cs="Calibri"/>
          <w:spacing w:val="-3"/>
          <w:w w:val="105"/>
          <w:sz w:val="24"/>
          <w:szCs w:val="24"/>
        </w:rPr>
        <w:t xml:space="preserve"> </w:t>
      </w:r>
      <w:r w:rsidRPr="00671D5E">
        <w:rPr>
          <w:rFonts w:ascii="Calibri" w:hAnsi="Calibri" w:cs="Calibri"/>
          <w:w w:val="105"/>
          <w:sz w:val="24"/>
          <w:szCs w:val="24"/>
        </w:rPr>
        <w:t>corrugated</w:t>
      </w:r>
      <w:r w:rsidRPr="00671D5E">
        <w:rPr>
          <w:rFonts w:ascii="Calibri" w:hAnsi="Calibri" w:cs="Calibri"/>
          <w:spacing w:val="-4"/>
          <w:w w:val="105"/>
          <w:sz w:val="24"/>
          <w:szCs w:val="24"/>
        </w:rPr>
        <w:t xml:space="preserve"> </w:t>
      </w:r>
      <w:r w:rsidRPr="00671D5E">
        <w:rPr>
          <w:rFonts w:ascii="Calibri" w:hAnsi="Calibri" w:cs="Calibri"/>
          <w:w w:val="105"/>
          <w:sz w:val="24"/>
          <w:szCs w:val="24"/>
        </w:rPr>
        <w:t>paper</w:t>
      </w:r>
      <w:r w:rsidRPr="00671D5E">
        <w:rPr>
          <w:rFonts w:ascii="Calibri" w:hAnsi="Calibri" w:cs="Calibri"/>
          <w:spacing w:val="-3"/>
          <w:w w:val="105"/>
          <w:sz w:val="24"/>
          <w:szCs w:val="24"/>
        </w:rPr>
        <w:t xml:space="preserve"> </w:t>
      </w:r>
      <w:r w:rsidRPr="00671D5E">
        <w:rPr>
          <w:rFonts w:ascii="Calibri" w:hAnsi="Calibri" w:cs="Calibri"/>
          <w:w w:val="105"/>
          <w:sz w:val="24"/>
          <w:szCs w:val="24"/>
        </w:rPr>
        <w:t>box.</w:t>
      </w:r>
    </w:p>
    <w:p w14:paraId="7E7E87D8" w14:textId="77777777" w:rsidR="008D104B" w:rsidRPr="00671D5E" w:rsidRDefault="008D104B" w:rsidP="00622727">
      <w:pPr>
        <w:pStyle w:val="ListParagraph"/>
        <w:widowControl w:val="0"/>
        <w:numPr>
          <w:ilvl w:val="0"/>
          <w:numId w:val="120"/>
        </w:numPr>
        <w:tabs>
          <w:tab w:val="left" w:pos="1171"/>
        </w:tabs>
        <w:autoSpaceDE w:val="0"/>
        <w:autoSpaceDN w:val="0"/>
        <w:jc w:val="both"/>
        <w:rPr>
          <w:rFonts w:ascii="Calibri" w:hAnsi="Calibri" w:cs="Calibri"/>
          <w:sz w:val="24"/>
          <w:szCs w:val="24"/>
        </w:rPr>
      </w:pPr>
      <w:r w:rsidRPr="00671D5E">
        <w:rPr>
          <w:rFonts w:ascii="Calibri" w:hAnsi="Calibri" w:cs="Calibri"/>
          <w:w w:val="105"/>
          <w:sz w:val="24"/>
          <w:szCs w:val="24"/>
        </w:rPr>
        <w:t>10 No. meters packed per carton and 10 boxes per</w:t>
      </w:r>
      <w:r w:rsidRPr="00671D5E">
        <w:rPr>
          <w:rFonts w:ascii="Calibri" w:hAnsi="Calibri" w:cs="Calibri"/>
          <w:spacing w:val="-35"/>
          <w:w w:val="105"/>
          <w:sz w:val="24"/>
          <w:szCs w:val="24"/>
        </w:rPr>
        <w:t xml:space="preserve"> </w:t>
      </w:r>
      <w:r w:rsidRPr="00671D5E">
        <w:rPr>
          <w:rFonts w:ascii="Calibri" w:hAnsi="Calibri" w:cs="Calibri"/>
          <w:w w:val="105"/>
          <w:sz w:val="24"/>
          <w:szCs w:val="24"/>
        </w:rPr>
        <w:t>carton</w:t>
      </w:r>
    </w:p>
    <w:p w14:paraId="228FBEC2" w14:textId="77777777" w:rsidR="008D104B" w:rsidRPr="00671D5E" w:rsidRDefault="008D104B" w:rsidP="00622727">
      <w:pPr>
        <w:pStyle w:val="ListParagraph"/>
        <w:widowControl w:val="0"/>
        <w:numPr>
          <w:ilvl w:val="0"/>
          <w:numId w:val="120"/>
        </w:numPr>
        <w:tabs>
          <w:tab w:val="left" w:pos="1171"/>
        </w:tabs>
        <w:autoSpaceDE w:val="0"/>
        <w:autoSpaceDN w:val="0"/>
        <w:jc w:val="both"/>
        <w:rPr>
          <w:rFonts w:ascii="Calibri" w:hAnsi="Calibri" w:cs="Calibri"/>
          <w:sz w:val="24"/>
          <w:szCs w:val="24"/>
        </w:rPr>
      </w:pPr>
      <w:r w:rsidRPr="00671D5E">
        <w:rPr>
          <w:rFonts w:ascii="Calibri" w:hAnsi="Calibri" w:cs="Calibri"/>
          <w:w w:val="105"/>
          <w:sz w:val="24"/>
          <w:szCs w:val="24"/>
        </w:rPr>
        <w:t>Cartons are to be packed in a wooden</w:t>
      </w:r>
      <w:r w:rsidRPr="00671D5E">
        <w:rPr>
          <w:rFonts w:ascii="Calibri" w:hAnsi="Calibri" w:cs="Calibri"/>
          <w:spacing w:val="-23"/>
          <w:w w:val="105"/>
          <w:sz w:val="24"/>
          <w:szCs w:val="24"/>
        </w:rPr>
        <w:t xml:space="preserve"> </w:t>
      </w:r>
      <w:r w:rsidRPr="00671D5E">
        <w:rPr>
          <w:rFonts w:ascii="Calibri" w:hAnsi="Calibri" w:cs="Calibri"/>
          <w:w w:val="105"/>
          <w:sz w:val="24"/>
          <w:szCs w:val="24"/>
        </w:rPr>
        <w:t>crate.</w:t>
      </w:r>
    </w:p>
    <w:p w14:paraId="649A782D" w14:textId="77777777" w:rsidR="00127E18" w:rsidRPr="00671D5E" w:rsidRDefault="008D104B" w:rsidP="00622727">
      <w:pPr>
        <w:pStyle w:val="ListParagraph"/>
        <w:widowControl w:val="0"/>
        <w:numPr>
          <w:ilvl w:val="0"/>
          <w:numId w:val="120"/>
        </w:numPr>
        <w:tabs>
          <w:tab w:val="left" w:pos="1157"/>
        </w:tabs>
        <w:autoSpaceDE w:val="0"/>
        <w:autoSpaceDN w:val="0"/>
        <w:ind w:right="548"/>
        <w:jc w:val="both"/>
        <w:rPr>
          <w:rFonts w:ascii="Calibri" w:hAnsi="Calibri" w:cs="Calibri"/>
          <w:sz w:val="24"/>
          <w:szCs w:val="24"/>
        </w:rPr>
      </w:pPr>
      <w:r w:rsidRPr="00671D5E">
        <w:rPr>
          <w:rFonts w:ascii="Calibri" w:hAnsi="Calibri" w:cs="Calibri"/>
          <w:w w:val="105"/>
          <w:sz w:val="24"/>
          <w:szCs w:val="24"/>
        </w:rPr>
        <w:t xml:space="preserve">Each corrugated paper box to be </w:t>
      </w:r>
      <w:proofErr w:type="spellStart"/>
      <w:r w:rsidRPr="00671D5E">
        <w:rPr>
          <w:rFonts w:ascii="Calibri" w:hAnsi="Calibri" w:cs="Calibri"/>
          <w:w w:val="105"/>
          <w:sz w:val="24"/>
          <w:szCs w:val="24"/>
        </w:rPr>
        <w:t>Labeled</w:t>
      </w:r>
      <w:proofErr w:type="spellEnd"/>
      <w:r w:rsidRPr="00671D5E">
        <w:rPr>
          <w:rFonts w:ascii="Calibri" w:hAnsi="Calibri" w:cs="Calibri"/>
          <w:w w:val="105"/>
          <w:sz w:val="24"/>
          <w:szCs w:val="24"/>
        </w:rPr>
        <w:t xml:space="preserve"> with the serial number and DN size </w:t>
      </w:r>
      <w:r w:rsidR="00127E18" w:rsidRPr="00671D5E">
        <w:rPr>
          <w:rFonts w:ascii="Calibri" w:hAnsi="Calibri" w:cs="Calibri"/>
          <w:w w:val="105"/>
          <w:sz w:val="24"/>
          <w:szCs w:val="24"/>
        </w:rPr>
        <w:t>of the</w:t>
      </w:r>
      <w:r w:rsidR="00127E18" w:rsidRPr="00671D5E">
        <w:rPr>
          <w:rFonts w:ascii="Calibri" w:hAnsi="Calibri" w:cs="Calibri"/>
          <w:w w:val="105"/>
          <w:sz w:val="24"/>
          <w:szCs w:val="24"/>
          <w:lang w:val="en-US"/>
        </w:rPr>
        <w:t xml:space="preserve"> </w:t>
      </w:r>
      <w:r w:rsidRPr="00671D5E">
        <w:rPr>
          <w:rFonts w:ascii="Calibri" w:hAnsi="Calibri" w:cs="Calibri"/>
          <w:w w:val="105"/>
          <w:sz w:val="24"/>
          <w:szCs w:val="24"/>
        </w:rPr>
        <w:t xml:space="preserve"> meter.</w:t>
      </w:r>
    </w:p>
    <w:p w14:paraId="157CA1E8" w14:textId="77777777" w:rsidR="00127E18" w:rsidRPr="00671D5E" w:rsidRDefault="008D104B" w:rsidP="00622727">
      <w:pPr>
        <w:pStyle w:val="ListParagraph"/>
        <w:widowControl w:val="0"/>
        <w:numPr>
          <w:ilvl w:val="0"/>
          <w:numId w:val="120"/>
        </w:numPr>
        <w:tabs>
          <w:tab w:val="left" w:pos="1171"/>
        </w:tabs>
        <w:autoSpaceDE w:val="0"/>
        <w:autoSpaceDN w:val="0"/>
        <w:ind w:right="708"/>
        <w:jc w:val="both"/>
        <w:rPr>
          <w:rFonts w:ascii="Calibri" w:hAnsi="Calibri" w:cs="Calibri"/>
          <w:sz w:val="24"/>
          <w:szCs w:val="24"/>
        </w:rPr>
      </w:pPr>
      <w:r w:rsidRPr="00671D5E">
        <w:rPr>
          <w:rFonts w:ascii="Calibri" w:hAnsi="Calibri" w:cs="Calibri"/>
          <w:w w:val="105"/>
          <w:sz w:val="24"/>
          <w:szCs w:val="24"/>
        </w:rPr>
        <w:t xml:space="preserve">Each carton to be </w:t>
      </w:r>
      <w:proofErr w:type="spellStart"/>
      <w:r w:rsidRPr="00671D5E">
        <w:rPr>
          <w:rFonts w:ascii="Calibri" w:hAnsi="Calibri" w:cs="Calibri"/>
          <w:w w:val="105"/>
          <w:sz w:val="24"/>
          <w:szCs w:val="24"/>
        </w:rPr>
        <w:t>labeled</w:t>
      </w:r>
      <w:proofErr w:type="spellEnd"/>
      <w:r w:rsidRPr="00671D5E">
        <w:rPr>
          <w:rFonts w:ascii="Calibri" w:hAnsi="Calibri" w:cs="Calibri"/>
          <w:w w:val="105"/>
          <w:sz w:val="24"/>
          <w:szCs w:val="24"/>
        </w:rPr>
        <w:t xml:space="preserve"> with the range of serial numbers contained and the DN</w:t>
      </w:r>
      <w:r w:rsidR="00127E18" w:rsidRPr="00671D5E">
        <w:rPr>
          <w:rFonts w:ascii="Calibri" w:hAnsi="Calibri" w:cs="Calibri"/>
          <w:w w:val="105"/>
          <w:sz w:val="24"/>
          <w:szCs w:val="24"/>
          <w:lang w:val="en-US"/>
        </w:rPr>
        <w:t xml:space="preserve"> </w:t>
      </w:r>
      <w:r w:rsidRPr="00671D5E">
        <w:rPr>
          <w:rFonts w:ascii="Calibri" w:hAnsi="Calibri" w:cs="Calibri"/>
          <w:w w:val="105"/>
          <w:sz w:val="24"/>
          <w:szCs w:val="24"/>
        </w:rPr>
        <w:t>size.</w:t>
      </w:r>
    </w:p>
    <w:p w14:paraId="04F71E30" w14:textId="77777777" w:rsidR="008D104B" w:rsidRPr="00671D5E" w:rsidRDefault="008D104B" w:rsidP="00622727">
      <w:pPr>
        <w:pStyle w:val="ListParagraph"/>
        <w:widowControl w:val="0"/>
        <w:numPr>
          <w:ilvl w:val="0"/>
          <w:numId w:val="120"/>
        </w:numPr>
        <w:tabs>
          <w:tab w:val="left" w:pos="1171"/>
        </w:tabs>
        <w:autoSpaceDE w:val="0"/>
        <w:autoSpaceDN w:val="0"/>
        <w:ind w:right="708"/>
        <w:jc w:val="both"/>
        <w:rPr>
          <w:rFonts w:ascii="Calibri" w:hAnsi="Calibri" w:cs="Calibri"/>
          <w:sz w:val="24"/>
          <w:szCs w:val="24"/>
        </w:rPr>
      </w:pPr>
      <w:r w:rsidRPr="00671D5E">
        <w:rPr>
          <w:rFonts w:ascii="Calibri" w:hAnsi="Calibri" w:cs="Calibri"/>
          <w:w w:val="105"/>
          <w:sz w:val="24"/>
          <w:szCs w:val="24"/>
        </w:rPr>
        <w:t>Each</w:t>
      </w:r>
      <w:r w:rsidRPr="00671D5E">
        <w:rPr>
          <w:rFonts w:ascii="Calibri" w:hAnsi="Calibri" w:cs="Calibri"/>
          <w:spacing w:val="-13"/>
          <w:w w:val="105"/>
          <w:sz w:val="24"/>
          <w:szCs w:val="24"/>
        </w:rPr>
        <w:t xml:space="preserve"> </w:t>
      </w:r>
      <w:r w:rsidRPr="00671D5E">
        <w:rPr>
          <w:rFonts w:ascii="Calibri" w:hAnsi="Calibri" w:cs="Calibri"/>
          <w:w w:val="105"/>
          <w:sz w:val="24"/>
          <w:szCs w:val="24"/>
        </w:rPr>
        <w:t>wooden</w:t>
      </w:r>
      <w:r w:rsidRPr="00671D5E">
        <w:rPr>
          <w:rFonts w:ascii="Calibri" w:hAnsi="Calibri" w:cs="Calibri"/>
          <w:spacing w:val="-12"/>
          <w:w w:val="105"/>
          <w:sz w:val="24"/>
          <w:szCs w:val="24"/>
        </w:rPr>
        <w:t xml:space="preserve"> </w:t>
      </w:r>
      <w:r w:rsidRPr="00671D5E">
        <w:rPr>
          <w:rFonts w:ascii="Calibri" w:hAnsi="Calibri" w:cs="Calibri"/>
          <w:w w:val="105"/>
          <w:sz w:val="24"/>
          <w:szCs w:val="24"/>
        </w:rPr>
        <w:t>crate</w:t>
      </w:r>
      <w:r w:rsidRPr="00671D5E">
        <w:rPr>
          <w:rFonts w:ascii="Calibri" w:hAnsi="Calibri" w:cs="Calibri"/>
          <w:spacing w:val="-11"/>
          <w:w w:val="105"/>
          <w:sz w:val="24"/>
          <w:szCs w:val="24"/>
        </w:rPr>
        <w:t xml:space="preserve"> </w:t>
      </w:r>
      <w:r w:rsidRPr="00671D5E">
        <w:rPr>
          <w:rFonts w:ascii="Calibri" w:hAnsi="Calibri" w:cs="Calibri"/>
          <w:w w:val="105"/>
          <w:sz w:val="24"/>
          <w:szCs w:val="24"/>
        </w:rPr>
        <w:t>to</w:t>
      </w:r>
      <w:r w:rsidRPr="00671D5E">
        <w:rPr>
          <w:rFonts w:ascii="Calibri" w:hAnsi="Calibri" w:cs="Calibri"/>
          <w:spacing w:val="-13"/>
          <w:w w:val="105"/>
          <w:sz w:val="24"/>
          <w:szCs w:val="24"/>
        </w:rPr>
        <w:t xml:space="preserve"> </w:t>
      </w:r>
      <w:r w:rsidRPr="00671D5E">
        <w:rPr>
          <w:rFonts w:ascii="Calibri" w:hAnsi="Calibri" w:cs="Calibri"/>
          <w:w w:val="105"/>
          <w:sz w:val="24"/>
          <w:szCs w:val="24"/>
        </w:rPr>
        <w:t>be</w:t>
      </w:r>
      <w:r w:rsidRPr="00671D5E">
        <w:rPr>
          <w:rFonts w:ascii="Calibri" w:hAnsi="Calibri" w:cs="Calibri"/>
          <w:spacing w:val="-12"/>
          <w:w w:val="105"/>
          <w:sz w:val="24"/>
          <w:szCs w:val="24"/>
        </w:rPr>
        <w:t xml:space="preserve"> </w:t>
      </w:r>
      <w:proofErr w:type="spellStart"/>
      <w:r w:rsidRPr="00671D5E">
        <w:rPr>
          <w:rFonts w:ascii="Calibri" w:hAnsi="Calibri" w:cs="Calibri"/>
          <w:w w:val="105"/>
          <w:sz w:val="24"/>
          <w:szCs w:val="24"/>
        </w:rPr>
        <w:t>labeled</w:t>
      </w:r>
      <w:proofErr w:type="spellEnd"/>
      <w:r w:rsidRPr="00671D5E">
        <w:rPr>
          <w:rFonts w:ascii="Calibri" w:hAnsi="Calibri" w:cs="Calibri"/>
          <w:spacing w:val="-12"/>
          <w:w w:val="105"/>
          <w:sz w:val="24"/>
          <w:szCs w:val="24"/>
        </w:rPr>
        <w:t xml:space="preserve"> </w:t>
      </w:r>
      <w:r w:rsidRPr="00671D5E">
        <w:rPr>
          <w:rFonts w:ascii="Calibri" w:hAnsi="Calibri" w:cs="Calibri"/>
          <w:w w:val="105"/>
          <w:sz w:val="24"/>
          <w:szCs w:val="24"/>
        </w:rPr>
        <w:t>with</w:t>
      </w:r>
      <w:r w:rsidRPr="00671D5E">
        <w:rPr>
          <w:rFonts w:ascii="Calibri" w:hAnsi="Calibri" w:cs="Calibri"/>
          <w:spacing w:val="-13"/>
          <w:w w:val="105"/>
          <w:sz w:val="24"/>
          <w:szCs w:val="24"/>
        </w:rPr>
        <w:t xml:space="preserve"> </w:t>
      </w:r>
      <w:r w:rsidRPr="00671D5E">
        <w:rPr>
          <w:rFonts w:ascii="Calibri" w:hAnsi="Calibri" w:cs="Calibri"/>
          <w:w w:val="105"/>
          <w:sz w:val="24"/>
          <w:szCs w:val="24"/>
        </w:rPr>
        <w:t>the</w:t>
      </w:r>
      <w:r w:rsidRPr="00671D5E">
        <w:rPr>
          <w:rFonts w:ascii="Calibri" w:hAnsi="Calibri" w:cs="Calibri"/>
          <w:spacing w:val="-12"/>
          <w:w w:val="105"/>
          <w:sz w:val="24"/>
          <w:szCs w:val="24"/>
        </w:rPr>
        <w:t xml:space="preserve"> </w:t>
      </w:r>
      <w:r w:rsidRPr="00671D5E">
        <w:rPr>
          <w:rFonts w:ascii="Calibri" w:hAnsi="Calibri" w:cs="Calibri"/>
          <w:w w:val="105"/>
          <w:sz w:val="24"/>
          <w:szCs w:val="24"/>
        </w:rPr>
        <w:t>number</w:t>
      </w:r>
      <w:r w:rsidRPr="00671D5E">
        <w:rPr>
          <w:rFonts w:ascii="Calibri" w:hAnsi="Calibri" w:cs="Calibri"/>
          <w:spacing w:val="-13"/>
          <w:w w:val="105"/>
          <w:sz w:val="24"/>
          <w:szCs w:val="24"/>
        </w:rPr>
        <w:t xml:space="preserve"> </w:t>
      </w:r>
      <w:r w:rsidRPr="00671D5E">
        <w:rPr>
          <w:rFonts w:ascii="Calibri" w:hAnsi="Calibri" w:cs="Calibri"/>
          <w:w w:val="105"/>
          <w:sz w:val="24"/>
          <w:szCs w:val="24"/>
        </w:rPr>
        <w:t>of</w:t>
      </w:r>
      <w:r w:rsidRPr="00671D5E">
        <w:rPr>
          <w:rFonts w:ascii="Calibri" w:hAnsi="Calibri" w:cs="Calibri"/>
          <w:spacing w:val="-12"/>
          <w:w w:val="105"/>
          <w:sz w:val="24"/>
          <w:szCs w:val="24"/>
        </w:rPr>
        <w:t xml:space="preserve"> </w:t>
      </w:r>
      <w:r w:rsidRPr="00671D5E">
        <w:rPr>
          <w:rFonts w:ascii="Calibri" w:hAnsi="Calibri" w:cs="Calibri"/>
          <w:w w:val="105"/>
          <w:sz w:val="24"/>
          <w:szCs w:val="24"/>
        </w:rPr>
        <w:t>cartons,</w:t>
      </w:r>
      <w:r w:rsidRPr="00671D5E">
        <w:rPr>
          <w:rFonts w:ascii="Calibri" w:hAnsi="Calibri" w:cs="Calibri"/>
          <w:spacing w:val="-13"/>
          <w:w w:val="105"/>
          <w:sz w:val="24"/>
          <w:szCs w:val="24"/>
        </w:rPr>
        <w:t xml:space="preserve"> </w:t>
      </w:r>
      <w:r w:rsidRPr="00671D5E">
        <w:rPr>
          <w:rFonts w:ascii="Calibri" w:hAnsi="Calibri" w:cs="Calibri"/>
          <w:w w:val="105"/>
          <w:sz w:val="24"/>
          <w:szCs w:val="24"/>
        </w:rPr>
        <w:t>DN</w:t>
      </w:r>
      <w:r w:rsidRPr="00671D5E">
        <w:rPr>
          <w:rFonts w:ascii="Calibri" w:hAnsi="Calibri" w:cs="Calibri"/>
          <w:spacing w:val="-11"/>
          <w:w w:val="105"/>
          <w:sz w:val="24"/>
          <w:szCs w:val="24"/>
        </w:rPr>
        <w:t xml:space="preserve"> </w:t>
      </w:r>
      <w:r w:rsidRPr="00671D5E">
        <w:rPr>
          <w:rFonts w:ascii="Calibri" w:hAnsi="Calibri" w:cs="Calibri"/>
          <w:w w:val="105"/>
          <w:sz w:val="24"/>
          <w:szCs w:val="24"/>
        </w:rPr>
        <w:t>size</w:t>
      </w:r>
      <w:r w:rsidRPr="00671D5E">
        <w:rPr>
          <w:rFonts w:ascii="Calibri" w:hAnsi="Calibri" w:cs="Calibri"/>
          <w:spacing w:val="-12"/>
          <w:w w:val="105"/>
          <w:sz w:val="24"/>
          <w:szCs w:val="24"/>
        </w:rPr>
        <w:t xml:space="preserve"> </w:t>
      </w:r>
      <w:r w:rsidRPr="00671D5E">
        <w:rPr>
          <w:rFonts w:ascii="Calibri" w:hAnsi="Calibri" w:cs="Calibri"/>
          <w:w w:val="105"/>
          <w:sz w:val="24"/>
          <w:szCs w:val="24"/>
        </w:rPr>
        <w:t>and</w:t>
      </w:r>
      <w:r w:rsidRPr="00671D5E">
        <w:rPr>
          <w:rFonts w:ascii="Calibri" w:hAnsi="Calibri" w:cs="Calibri"/>
          <w:spacing w:val="-13"/>
          <w:w w:val="105"/>
          <w:sz w:val="24"/>
          <w:szCs w:val="24"/>
        </w:rPr>
        <w:t xml:space="preserve"> </w:t>
      </w:r>
      <w:r w:rsidRPr="00671D5E">
        <w:rPr>
          <w:rFonts w:ascii="Calibri" w:hAnsi="Calibri" w:cs="Calibri"/>
          <w:w w:val="105"/>
          <w:sz w:val="24"/>
          <w:szCs w:val="24"/>
        </w:rPr>
        <w:t>the block range of serial numbers of meters</w:t>
      </w:r>
      <w:r w:rsidRPr="00671D5E">
        <w:rPr>
          <w:rFonts w:ascii="Calibri" w:hAnsi="Calibri" w:cs="Calibri"/>
          <w:spacing w:val="-28"/>
          <w:w w:val="105"/>
          <w:sz w:val="24"/>
          <w:szCs w:val="24"/>
        </w:rPr>
        <w:t xml:space="preserve"> </w:t>
      </w:r>
      <w:r w:rsidRPr="00671D5E">
        <w:rPr>
          <w:rFonts w:ascii="Calibri" w:hAnsi="Calibri" w:cs="Calibri"/>
          <w:w w:val="105"/>
          <w:sz w:val="24"/>
          <w:szCs w:val="24"/>
        </w:rPr>
        <w:t>contained.</w:t>
      </w:r>
    </w:p>
    <w:p w14:paraId="658938E3" w14:textId="77777777" w:rsidR="008D104B" w:rsidRPr="00671D5E" w:rsidRDefault="008D104B" w:rsidP="00580E22">
      <w:pPr>
        <w:pStyle w:val="ListParagraph"/>
        <w:widowControl w:val="0"/>
        <w:numPr>
          <w:ilvl w:val="2"/>
          <w:numId w:val="115"/>
        </w:numPr>
        <w:tabs>
          <w:tab w:val="left" w:pos="1509"/>
          <w:tab w:val="left" w:pos="1510"/>
        </w:tabs>
        <w:autoSpaceDE w:val="0"/>
        <w:autoSpaceDN w:val="0"/>
        <w:spacing w:before="240" w:after="240"/>
        <w:jc w:val="both"/>
        <w:rPr>
          <w:rFonts w:ascii="Calibri" w:hAnsi="Calibri" w:cs="Calibri"/>
          <w:b/>
          <w:w w:val="105"/>
          <w:sz w:val="24"/>
          <w:szCs w:val="24"/>
        </w:rPr>
      </w:pPr>
      <w:r w:rsidRPr="00671D5E">
        <w:rPr>
          <w:rFonts w:ascii="Calibri" w:hAnsi="Calibri" w:cs="Calibri"/>
          <w:b/>
          <w:w w:val="105"/>
          <w:sz w:val="24"/>
          <w:szCs w:val="24"/>
        </w:rPr>
        <w:t>Water Meters Meter Rings or Connectors</w:t>
      </w:r>
    </w:p>
    <w:p w14:paraId="0FBA07C3" w14:textId="77777777" w:rsidR="008D104B" w:rsidRPr="00671D5E" w:rsidRDefault="008D104B" w:rsidP="00622727">
      <w:pPr>
        <w:pStyle w:val="ListParagraph"/>
        <w:widowControl w:val="0"/>
        <w:numPr>
          <w:ilvl w:val="0"/>
          <w:numId w:val="120"/>
        </w:numPr>
        <w:tabs>
          <w:tab w:val="left" w:pos="1171"/>
        </w:tabs>
        <w:autoSpaceDE w:val="0"/>
        <w:autoSpaceDN w:val="0"/>
        <w:jc w:val="both"/>
        <w:rPr>
          <w:rFonts w:ascii="Calibri" w:hAnsi="Calibri" w:cs="Calibri"/>
          <w:w w:val="105"/>
          <w:sz w:val="24"/>
          <w:szCs w:val="24"/>
        </w:rPr>
      </w:pPr>
      <w:r w:rsidRPr="00671D5E">
        <w:rPr>
          <w:rFonts w:ascii="Calibri" w:hAnsi="Calibri" w:cs="Calibri"/>
          <w:w w:val="105"/>
          <w:sz w:val="24"/>
          <w:szCs w:val="24"/>
        </w:rPr>
        <w:t xml:space="preserve">5 pairs of Water Meter rings of the same DN size should be </w:t>
      </w:r>
      <w:r w:rsidR="00127E18" w:rsidRPr="00671D5E">
        <w:rPr>
          <w:rFonts w:ascii="Calibri" w:hAnsi="Calibri" w:cs="Calibri"/>
          <w:w w:val="105"/>
          <w:sz w:val="24"/>
          <w:szCs w:val="24"/>
        </w:rPr>
        <w:t xml:space="preserve"> p</w:t>
      </w:r>
      <w:r w:rsidRPr="00671D5E">
        <w:rPr>
          <w:rFonts w:ascii="Calibri" w:hAnsi="Calibri" w:cs="Calibri"/>
          <w:w w:val="105"/>
          <w:sz w:val="24"/>
          <w:szCs w:val="24"/>
        </w:rPr>
        <w:t>acked and sealed in a clear polypropylene bag of min. 120gsm strength.</w:t>
      </w:r>
    </w:p>
    <w:p w14:paraId="53B9545C" w14:textId="77777777" w:rsidR="008D104B" w:rsidRPr="00671D5E" w:rsidRDefault="008D104B" w:rsidP="00622727">
      <w:pPr>
        <w:pStyle w:val="ListParagraph"/>
        <w:widowControl w:val="0"/>
        <w:numPr>
          <w:ilvl w:val="0"/>
          <w:numId w:val="120"/>
        </w:numPr>
        <w:tabs>
          <w:tab w:val="left" w:pos="1171"/>
        </w:tabs>
        <w:autoSpaceDE w:val="0"/>
        <w:autoSpaceDN w:val="0"/>
        <w:jc w:val="both"/>
        <w:rPr>
          <w:rFonts w:ascii="Calibri" w:hAnsi="Calibri" w:cs="Calibri"/>
          <w:w w:val="105"/>
          <w:sz w:val="24"/>
          <w:szCs w:val="24"/>
        </w:rPr>
      </w:pPr>
      <w:r w:rsidRPr="00671D5E">
        <w:rPr>
          <w:rFonts w:ascii="Calibri" w:hAnsi="Calibri" w:cs="Calibri"/>
          <w:w w:val="105"/>
          <w:sz w:val="24"/>
          <w:szCs w:val="24"/>
        </w:rPr>
        <w:t>20 Nos polypropylene bags each containing 5 pairs of Water Meter rings should be packed in a two-ply corrugated paper box (carton).</w:t>
      </w:r>
    </w:p>
    <w:p w14:paraId="4A394BD4" w14:textId="77777777" w:rsidR="008D104B" w:rsidRPr="00671D5E" w:rsidRDefault="008D104B" w:rsidP="00622727">
      <w:pPr>
        <w:pStyle w:val="ListParagraph"/>
        <w:widowControl w:val="0"/>
        <w:numPr>
          <w:ilvl w:val="0"/>
          <w:numId w:val="120"/>
        </w:numPr>
        <w:tabs>
          <w:tab w:val="left" w:pos="1171"/>
        </w:tabs>
        <w:autoSpaceDE w:val="0"/>
        <w:autoSpaceDN w:val="0"/>
        <w:jc w:val="both"/>
        <w:rPr>
          <w:rFonts w:ascii="Calibri" w:hAnsi="Calibri" w:cs="Calibri"/>
          <w:w w:val="105"/>
          <w:sz w:val="24"/>
          <w:szCs w:val="24"/>
        </w:rPr>
      </w:pPr>
      <w:r w:rsidRPr="00671D5E">
        <w:rPr>
          <w:rFonts w:ascii="Calibri" w:hAnsi="Calibri" w:cs="Calibri"/>
          <w:w w:val="105"/>
          <w:sz w:val="24"/>
          <w:szCs w:val="24"/>
        </w:rPr>
        <w:t>The corrugated paper boxes should be packed in wooden crates.</w:t>
      </w:r>
    </w:p>
    <w:p w14:paraId="461E766C" w14:textId="77777777" w:rsidR="008D104B" w:rsidRPr="00671D5E" w:rsidRDefault="008D104B" w:rsidP="00622727">
      <w:pPr>
        <w:pStyle w:val="ListParagraph"/>
        <w:widowControl w:val="0"/>
        <w:numPr>
          <w:ilvl w:val="0"/>
          <w:numId w:val="120"/>
        </w:numPr>
        <w:tabs>
          <w:tab w:val="left" w:pos="1171"/>
        </w:tabs>
        <w:autoSpaceDE w:val="0"/>
        <w:autoSpaceDN w:val="0"/>
        <w:jc w:val="both"/>
        <w:rPr>
          <w:rFonts w:ascii="Calibri" w:hAnsi="Calibri" w:cs="Calibri"/>
          <w:w w:val="105"/>
          <w:sz w:val="24"/>
          <w:szCs w:val="24"/>
        </w:rPr>
      </w:pPr>
      <w:r w:rsidRPr="00671D5E">
        <w:rPr>
          <w:rFonts w:ascii="Calibri" w:hAnsi="Calibri" w:cs="Calibri"/>
          <w:w w:val="105"/>
          <w:sz w:val="24"/>
          <w:szCs w:val="24"/>
        </w:rPr>
        <w:t xml:space="preserve">The respective DN sizes should be clearly </w:t>
      </w:r>
      <w:proofErr w:type="spellStart"/>
      <w:r w:rsidRPr="00671D5E">
        <w:rPr>
          <w:rFonts w:ascii="Calibri" w:hAnsi="Calibri" w:cs="Calibri"/>
          <w:w w:val="105"/>
          <w:sz w:val="24"/>
          <w:szCs w:val="24"/>
        </w:rPr>
        <w:t>labeled</w:t>
      </w:r>
      <w:proofErr w:type="spellEnd"/>
      <w:r w:rsidRPr="00671D5E">
        <w:rPr>
          <w:rFonts w:ascii="Calibri" w:hAnsi="Calibri" w:cs="Calibri"/>
          <w:w w:val="105"/>
          <w:sz w:val="24"/>
          <w:szCs w:val="24"/>
        </w:rPr>
        <w:t xml:space="preserve"> on each </w:t>
      </w:r>
      <w:r w:rsidR="00127E18" w:rsidRPr="00671D5E">
        <w:rPr>
          <w:rFonts w:ascii="Calibri" w:hAnsi="Calibri" w:cs="Calibri"/>
          <w:w w:val="105"/>
          <w:sz w:val="24"/>
          <w:szCs w:val="24"/>
        </w:rPr>
        <w:t>package.</w:t>
      </w:r>
    </w:p>
    <w:p w14:paraId="07B15200" w14:textId="77777777" w:rsidR="00D57DB9" w:rsidRPr="00671D5E" w:rsidRDefault="00D57DB9" w:rsidP="006A05E8">
      <w:pPr>
        <w:autoSpaceDE w:val="0"/>
        <w:autoSpaceDN w:val="0"/>
        <w:adjustRightInd w:val="0"/>
        <w:spacing w:before="240"/>
        <w:ind w:left="360"/>
        <w:jc w:val="both"/>
        <w:rPr>
          <w:rFonts w:ascii="Calibri" w:hAnsi="Calibri" w:cs="Calibri"/>
          <w:sz w:val="24"/>
          <w:szCs w:val="24"/>
          <w:lang w:val="en-GB"/>
        </w:rPr>
      </w:pPr>
    </w:p>
    <w:p w14:paraId="750D0AA3" w14:textId="77777777" w:rsidR="00D57DB9" w:rsidRPr="00671D5E" w:rsidRDefault="00D57DB9" w:rsidP="005D5BA5">
      <w:pPr>
        <w:pStyle w:val="Heading3"/>
        <w:widowControl w:val="0"/>
        <w:tabs>
          <w:tab w:val="left" w:pos="-1440"/>
          <w:tab w:val="left" w:pos="-720"/>
        </w:tabs>
        <w:jc w:val="both"/>
        <w:rPr>
          <w:rFonts w:ascii="Calibri" w:hAnsi="Calibri" w:cs="Calibri"/>
          <w:sz w:val="24"/>
          <w:szCs w:val="24"/>
          <w:lang w:val="en-GB"/>
        </w:rPr>
      </w:pPr>
      <w:bookmarkStart w:id="162" w:name="_Toc327178825"/>
      <w:r w:rsidRPr="00671D5E">
        <w:rPr>
          <w:rFonts w:ascii="Calibri" w:hAnsi="Calibri" w:cs="Calibri"/>
          <w:sz w:val="24"/>
          <w:szCs w:val="24"/>
          <w:lang w:val="en-GB"/>
        </w:rPr>
        <w:t>Installation of New Service Pipe Connections</w:t>
      </w:r>
      <w:bookmarkEnd w:id="162"/>
    </w:p>
    <w:p w14:paraId="490E2721" w14:textId="77777777" w:rsidR="00D57DB9" w:rsidRPr="00671D5E" w:rsidRDefault="00D57DB9" w:rsidP="005D5BA5">
      <w:pPr>
        <w:widowControl w:val="0"/>
        <w:jc w:val="both"/>
        <w:rPr>
          <w:rFonts w:ascii="Calibri" w:hAnsi="Calibri" w:cs="Calibri"/>
          <w:b/>
          <w:sz w:val="24"/>
          <w:szCs w:val="24"/>
          <w:lang w:val="en-GB"/>
        </w:rPr>
      </w:pPr>
    </w:p>
    <w:p w14:paraId="160A69FB" w14:textId="77777777" w:rsidR="00D57DB9" w:rsidRPr="00671D5E" w:rsidRDefault="00D57DB9" w:rsidP="00E03164">
      <w:pPr>
        <w:widowControl w:val="0"/>
        <w:ind w:left="720"/>
        <w:jc w:val="both"/>
        <w:rPr>
          <w:rFonts w:ascii="Calibri" w:hAnsi="Calibri" w:cs="Calibri"/>
          <w:sz w:val="24"/>
          <w:szCs w:val="24"/>
          <w:lang w:val="en-GB"/>
        </w:rPr>
      </w:pPr>
      <w:r w:rsidRPr="00671D5E">
        <w:rPr>
          <w:rFonts w:ascii="Calibri" w:hAnsi="Calibri" w:cs="Calibri"/>
          <w:sz w:val="24"/>
          <w:szCs w:val="24"/>
          <w:lang w:val="en-GB"/>
        </w:rPr>
        <w:t>New service connections shall be installed at locations as directed by the Project Manager. The Contractor shall install a service connection complete with stop tap, gate valve, consumer meter and associated pipework and fittings.</w:t>
      </w:r>
    </w:p>
    <w:p w14:paraId="5AE6D6BE" w14:textId="77777777" w:rsidR="00D57DB9" w:rsidRPr="00671D5E" w:rsidRDefault="00D57DB9" w:rsidP="005D5BA5">
      <w:pPr>
        <w:widowControl w:val="0"/>
        <w:jc w:val="both"/>
        <w:rPr>
          <w:rFonts w:ascii="Calibri" w:hAnsi="Calibri" w:cs="Calibri"/>
          <w:sz w:val="24"/>
          <w:szCs w:val="24"/>
          <w:lang w:val="en-GB"/>
        </w:rPr>
      </w:pPr>
    </w:p>
    <w:p w14:paraId="064791A8" w14:textId="77777777" w:rsidR="00D57DB9" w:rsidRPr="00671D5E" w:rsidRDefault="00D57DB9" w:rsidP="005D5BA5">
      <w:pPr>
        <w:widowControl w:val="0"/>
        <w:jc w:val="both"/>
        <w:rPr>
          <w:rFonts w:ascii="Calibri" w:hAnsi="Calibri" w:cs="Calibri"/>
          <w:b/>
          <w:sz w:val="24"/>
          <w:szCs w:val="24"/>
          <w:lang w:val="en-GB"/>
        </w:rPr>
      </w:pPr>
    </w:p>
    <w:p w14:paraId="2292BAAE" w14:textId="77777777" w:rsidR="00D57DB9" w:rsidRPr="00671D5E" w:rsidRDefault="00D57DB9" w:rsidP="005D5BA5">
      <w:pPr>
        <w:pStyle w:val="Heading3"/>
        <w:widowControl w:val="0"/>
        <w:tabs>
          <w:tab w:val="left" w:pos="-1440"/>
          <w:tab w:val="left" w:pos="-720"/>
        </w:tabs>
        <w:jc w:val="both"/>
        <w:rPr>
          <w:rFonts w:ascii="Calibri" w:hAnsi="Calibri" w:cs="Calibri"/>
          <w:sz w:val="24"/>
          <w:szCs w:val="24"/>
          <w:lang w:val="en-GB"/>
        </w:rPr>
      </w:pPr>
      <w:bookmarkStart w:id="163" w:name="_Toc327178826"/>
      <w:r w:rsidRPr="00671D5E">
        <w:rPr>
          <w:rFonts w:ascii="Calibri" w:hAnsi="Calibri" w:cs="Calibri"/>
          <w:sz w:val="24"/>
          <w:szCs w:val="24"/>
          <w:lang w:val="en-GB"/>
        </w:rPr>
        <w:t>Quality of Work</w:t>
      </w:r>
      <w:bookmarkEnd w:id="163"/>
    </w:p>
    <w:p w14:paraId="4BF6756B" w14:textId="77777777" w:rsidR="00D57DB9" w:rsidRPr="00671D5E" w:rsidRDefault="00D57DB9" w:rsidP="005D5BA5">
      <w:pPr>
        <w:widowControl w:val="0"/>
        <w:jc w:val="both"/>
        <w:rPr>
          <w:rFonts w:ascii="Calibri" w:hAnsi="Calibri" w:cs="Calibri"/>
          <w:sz w:val="24"/>
          <w:szCs w:val="24"/>
          <w:lang w:val="en-GB"/>
        </w:rPr>
      </w:pPr>
    </w:p>
    <w:p w14:paraId="44FE8C1D" w14:textId="77777777" w:rsidR="00D57DB9" w:rsidRPr="00671D5E" w:rsidRDefault="00D57DB9" w:rsidP="00E03164">
      <w:pPr>
        <w:widowControl w:val="0"/>
        <w:ind w:left="720"/>
        <w:jc w:val="both"/>
        <w:rPr>
          <w:rFonts w:ascii="Calibri" w:hAnsi="Calibri" w:cs="Calibri"/>
          <w:sz w:val="24"/>
          <w:szCs w:val="24"/>
          <w:lang w:val="en-GB"/>
        </w:rPr>
      </w:pPr>
      <w:r w:rsidRPr="00671D5E">
        <w:rPr>
          <w:rFonts w:ascii="Calibri" w:hAnsi="Calibri" w:cs="Calibri"/>
          <w:sz w:val="24"/>
          <w:szCs w:val="24"/>
          <w:lang w:val="en-GB"/>
        </w:rPr>
        <w:t>All replacements of and repairs to service connections, fire hydrants, gate valves and pipes are to be of a high quality of workmanship. All installations are to be capable of withst</w:t>
      </w:r>
      <w:r w:rsidR="002F6319" w:rsidRPr="00671D5E">
        <w:rPr>
          <w:rFonts w:ascii="Calibri" w:hAnsi="Calibri" w:cs="Calibri"/>
          <w:sz w:val="24"/>
          <w:szCs w:val="24"/>
          <w:lang w:val="en-GB"/>
        </w:rPr>
        <w:t>anding a constant pressure of 10 bar (10</w:t>
      </w:r>
      <w:r w:rsidRPr="00671D5E">
        <w:rPr>
          <w:rFonts w:ascii="Calibri" w:hAnsi="Calibri" w:cs="Calibri"/>
          <w:sz w:val="24"/>
          <w:szCs w:val="24"/>
          <w:lang w:val="en-GB"/>
        </w:rPr>
        <w:t xml:space="preserve">0 metres head of water) without leakage. </w:t>
      </w:r>
    </w:p>
    <w:p w14:paraId="587D3BE7" w14:textId="77777777" w:rsidR="00D57DB9" w:rsidRPr="00671D5E" w:rsidRDefault="00D57DB9" w:rsidP="005D5BA5">
      <w:pPr>
        <w:widowControl w:val="0"/>
        <w:jc w:val="both"/>
        <w:rPr>
          <w:rFonts w:ascii="Calibri" w:hAnsi="Calibri" w:cs="Calibri"/>
          <w:sz w:val="24"/>
          <w:szCs w:val="24"/>
          <w:lang w:val="en-GB"/>
        </w:rPr>
      </w:pPr>
    </w:p>
    <w:p w14:paraId="38F9C28F" w14:textId="77777777" w:rsidR="00D57DB9" w:rsidRPr="00671D5E" w:rsidRDefault="00D57DB9" w:rsidP="005D5BA5">
      <w:pPr>
        <w:pStyle w:val="Heading3"/>
        <w:widowControl w:val="0"/>
        <w:tabs>
          <w:tab w:val="left" w:pos="-1440"/>
          <w:tab w:val="left" w:pos="-720"/>
        </w:tabs>
        <w:jc w:val="both"/>
        <w:rPr>
          <w:rFonts w:ascii="Calibri" w:hAnsi="Calibri" w:cs="Calibri"/>
          <w:sz w:val="24"/>
          <w:szCs w:val="24"/>
          <w:lang w:val="en-GB"/>
        </w:rPr>
      </w:pPr>
      <w:bookmarkStart w:id="164" w:name="_Toc327178827"/>
      <w:r w:rsidRPr="00671D5E">
        <w:rPr>
          <w:rFonts w:ascii="Calibri" w:hAnsi="Calibri" w:cs="Calibri"/>
          <w:sz w:val="24"/>
          <w:szCs w:val="24"/>
          <w:lang w:val="en-GB"/>
        </w:rPr>
        <w:t>Appurtenances and Accessories for Pressure Mains</w:t>
      </w:r>
      <w:bookmarkEnd w:id="164"/>
      <w:r w:rsidRPr="00671D5E">
        <w:rPr>
          <w:rFonts w:ascii="Calibri" w:hAnsi="Calibri" w:cs="Calibri"/>
          <w:sz w:val="24"/>
          <w:szCs w:val="24"/>
          <w:lang w:val="en-GB"/>
        </w:rPr>
        <w:t xml:space="preserve"> </w:t>
      </w:r>
    </w:p>
    <w:p w14:paraId="683DC078" w14:textId="77777777" w:rsidR="00D57DB9" w:rsidRPr="00671D5E" w:rsidRDefault="00D57DB9" w:rsidP="005D5BA5">
      <w:pPr>
        <w:widowControl w:val="0"/>
        <w:jc w:val="both"/>
        <w:rPr>
          <w:rFonts w:ascii="Calibri" w:hAnsi="Calibri" w:cs="Calibri"/>
          <w:sz w:val="24"/>
          <w:szCs w:val="24"/>
          <w:lang w:val="en-GB"/>
        </w:rPr>
      </w:pPr>
    </w:p>
    <w:p w14:paraId="29A5E4CA" w14:textId="77777777" w:rsidR="00D57DB9" w:rsidRPr="00671D5E" w:rsidRDefault="00D57DB9" w:rsidP="005D5BA5">
      <w:pPr>
        <w:pStyle w:val="Heading4"/>
        <w:widowControl w:val="0"/>
        <w:spacing w:before="0" w:after="0"/>
        <w:jc w:val="both"/>
        <w:rPr>
          <w:rFonts w:ascii="Calibri" w:hAnsi="Calibri" w:cs="Calibri"/>
          <w:sz w:val="24"/>
          <w:szCs w:val="24"/>
          <w:lang w:val="en-GB"/>
        </w:rPr>
      </w:pPr>
      <w:r w:rsidRPr="00671D5E">
        <w:rPr>
          <w:rFonts w:ascii="Calibri" w:hAnsi="Calibri" w:cs="Calibri"/>
          <w:sz w:val="24"/>
          <w:szCs w:val="24"/>
          <w:lang w:val="en-GB"/>
        </w:rPr>
        <w:t>Standards</w:t>
      </w:r>
    </w:p>
    <w:p w14:paraId="69678E1F" w14:textId="77777777" w:rsidR="00D57DB9" w:rsidRPr="00671D5E" w:rsidRDefault="00D57DB9" w:rsidP="005D5BA5">
      <w:pPr>
        <w:widowControl w:val="0"/>
        <w:jc w:val="both"/>
        <w:rPr>
          <w:rFonts w:ascii="Calibri" w:hAnsi="Calibri" w:cs="Calibri"/>
          <w:sz w:val="24"/>
          <w:szCs w:val="24"/>
          <w:lang w:val="en-GB"/>
        </w:rPr>
      </w:pPr>
    </w:p>
    <w:p w14:paraId="49628DEC"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latest edition of the following Standards shall apply:</w:t>
      </w:r>
    </w:p>
    <w:p w14:paraId="08C1FDAD" w14:textId="77777777" w:rsidR="00D57DB9" w:rsidRPr="00671D5E" w:rsidRDefault="00D57DB9" w:rsidP="005D5BA5">
      <w:pPr>
        <w:widowControl w:val="0"/>
        <w:jc w:val="both"/>
        <w:rPr>
          <w:rFonts w:ascii="Calibri" w:hAnsi="Calibri" w:cs="Calibri"/>
          <w:sz w:val="24"/>
          <w:szCs w:val="24"/>
          <w:lang w:val="en-GB"/>
        </w:rPr>
      </w:pPr>
    </w:p>
    <w:p w14:paraId="16903DC4"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DIN 1952</w:t>
      </w:r>
    </w:p>
    <w:p w14:paraId="1084E6F5"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759765AD"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DIN 3202</w:t>
      </w:r>
    </w:p>
    <w:p w14:paraId="364B0712"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1ECADF13"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DIN 3230</w:t>
      </w:r>
    </w:p>
    <w:p w14:paraId="38A4CB42"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08B3B710"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DIN 3352</w:t>
      </w:r>
    </w:p>
    <w:p w14:paraId="46F391E9"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1CD01522"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ISO 2441</w:t>
      </w:r>
    </w:p>
    <w:p w14:paraId="28AC1B28" w14:textId="77777777" w:rsidR="00D57DB9" w:rsidRPr="00671D5E" w:rsidRDefault="00D57DB9" w:rsidP="005D5BA5">
      <w:pPr>
        <w:widowControl w:val="0"/>
        <w:jc w:val="both"/>
        <w:rPr>
          <w:rFonts w:ascii="Calibri" w:hAnsi="Calibri" w:cs="Calibri"/>
          <w:sz w:val="24"/>
          <w:szCs w:val="24"/>
          <w:lang w:val="en-GB"/>
        </w:rPr>
      </w:pPr>
    </w:p>
    <w:p w14:paraId="59DE7374" w14:textId="77777777" w:rsidR="00D57DB9" w:rsidRPr="00671D5E" w:rsidRDefault="00D57DB9" w:rsidP="005D5BA5">
      <w:pPr>
        <w:widowControl w:val="0"/>
        <w:jc w:val="both"/>
        <w:rPr>
          <w:rFonts w:ascii="Calibri" w:hAnsi="Calibri" w:cs="Calibri"/>
          <w:sz w:val="24"/>
          <w:szCs w:val="24"/>
          <w:lang w:val="en-GB"/>
        </w:rPr>
      </w:pPr>
    </w:p>
    <w:p w14:paraId="7A700F6C" w14:textId="77777777" w:rsidR="00D57DB9" w:rsidRPr="00671D5E" w:rsidRDefault="00D57DB9" w:rsidP="005D5BA5">
      <w:pPr>
        <w:pStyle w:val="Heading4"/>
        <w:widowControl w:val="0"/>
        <w:spacing w:before="0" w:after="0"/>
        <w:jc w:val="both"/>
        <w:rPr>
          <w:rFonts w:ascii="Calibri" w:hAnsi="Calibri" w:cs="Calibri"/>
          <w:sz w:val="24"/>
          <w:szCs w:val="24"/>
          <w:lang w:val="en-GB"/>
        </w:rPr>
      </w:pPr>
      <w:r w:rsidRPr="00671D5E">
        <w:rPr>
          <w:rFonts w:ascii="Calibri" w:hAnsi="Calibri" w:cs="Calibri"/>
          <w:sz w:val="24"/>
          <w:szCs w:val="24"/>
          <w:lang w:val="en-GB"/>
        </w:rPr>
        <w:t>Factory-Tests and Markings</w:t>
      </w:r>
    </w:p>
    <w:p w14:paraId="7CB7E4D9" w14:textId="77777777" w:rsidR="00D57DB9" w:rsidRPr="00671D5E" w:rsidRDefault="00D57DB9" w:rsidP="005D5BA5">
      <w:pPr>
        <w:widowControl w:val="0"/>
        <w:jc w:val="both"/>
        <w:rPr>
          <w:rFonts w:ascii="Calibri" w:hAnsi="Calibri" w:cs="Calibri"/>
          <w:sz w:val="24"/>
          <w:szCs w:val="24"/>
          <w:lang w:val="en-GB"/>
        </w:rPr>
      </w:pPr>
    </w:p>
    <w:p w14:paraId="6A17E35D"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All items shall be duly factory-tested prior to delivery according to DIN 3230, Parts 3 and 4. Test-certificates shall be submitted with each set of delivery.</w:t>
      </w:r>
    </w:p>
    <w:p w14:paraId="7E62752A" w14:textId="77777777" w:rsidR="00D57DB9" w:rsidRPr="00671D5E" w:rsidRDefault="00D57DB9" w:rsidP="005D5BA5">
      <w:pPr>
        <w:widowControl w:val="0"/>
        <w:jc w:val="both"/>
        <w:rPr>
          <w:rFonts w:ascii="Calibri" w:hAnsi="Calibri" w:cs="Calibri"/>
          <w:sz w:val="24"/>
          <w:szCs w:val="24"/>
          <w:lang w:val="en-GB"/>
        </w:rPr>
      </w:pPr>
    </w:p>
    <w:p w14:paraId="49CA7D92"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All items shall be duly marked as </w:t>
      </w:r>
      <w:proofErr w:type="gramStart"/>
      <w:r w:rsidRPr="00671D5E">
        <w:rPr>
          <w:rFonts w:ascii="Calibri" w:hAnsi="Calibri" w:cs="Calibri"/>
          <w:sz w:val="24"/>
          <w:szCs w:val="24"/>
          <w:lang w:val="en-GB"/>
        </w:rPr>
        <w:t>follows:-</w:t>
      </w:r>
      <w:proofErr w:type="gramEnd"/>
    </w:p>
    <w:p w14:paraId="5822CD19" w14:textId="77777777" w:rsidR="00D57DB9" w:rsidRPr="00671D5E" w:rsidRDefault="00D57DB9" w:rsidP="005D5BA5">
      <w:pPr>
        <w:widowControl w:val="0"/>
        <w:jc w:val="both"/>
        <w:rPr>
          <w:rFonts w:ascii="Calibri" w:hAnsi="Calibri" w:cs="Calibri"/>
          <w:sz w:val="24"/>
          <w:szCs w:val="24"/>
          <w:lang w:val="en-GB"/>
        </w:rPr>
      </w:pPr>
    </w:p>
    <w:p w14:paraId="0E20FD66"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Nominal diameter</w:t>
      </w:r>
    </w:p>
    <w:p w14:paraId="6D47760A" w14:textId="77777777" w:rsidR="00D57DB9" w:rsidRPr="00671D5E" w:rsidRDefault="00D57DB9" w:rsidP="005D5BA5">
      <w:pPr>
        <w:widowControl w:val="0"/>
        <w:jc w:val="both"/>
        <w:rPr>
          <w:rFonts w:ascii="Calibri" w:hAnsi="Calibri" w:cs="Calibri"/>
          <w:sz w:val="24"/>
          <w:szCs w:val="24"/>
          <w:lang w:val="en-GB"/>
        </w:rPr>
      </w:pPr>
    </w:p>
    <w:p w14:paraId="3BC6ECAA"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Nominal pressure</w:t>
      </w:r>
    </w:p>
    <w:p w14:paraId="46541FEE"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55C97E7A"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Material of body</w:t>
      </w:r>
    </w:p>
    <w:p w14:paraId="3D0A7634" w14:textId="77777777" w:rsidR="00D57DB9" w:rsidRPr="00671D5E" w:rsidRDefault="00D57DB9" w:rsidP="005D5BA5">
      <w:pPr>
        <w:pStyle w:val="ListParagraph"/>
        <w:ind w:left="0"/>
        <w:jc w:val="both"/>
        <w:rPr>
          <w:rFonts w:ascii="Calibri" w:hAnsi="Calibri" w:cs="Calibri"/>
          <w:sz w:val="24"/>
          <w:szCs w:val="24"/>
          <w:lang w:val="en-GB"/>
        </w:rPr>
      </w:pPr>
    </w:p>
    <w:p w14:paraId="0166DD28"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Direction of flow</w:t>
      </w:r>
    </w:p>
    <w:p w14:paraId="480AAAE3"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1A6F6BF7"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 xml:space="preserve">Manufacturer’s </w:t>
      </w:r>
      <w:proofErr w:type="gramStart"/>
      <w:r w:rsidRPr="00671D5E">
        <w:rPr>
          <w:rFonts w:ascii="Calibri" w:hAnsi="Calibri" w:cs="Calibri"/>
          <w:sz w:val="24"/>
          <w:szCs w:val="24"/>
          <w:lang w:val="en-GB"/>
        </w:rPr>
        <w:t>trade mark</w:t>
      </w:r>
      <w:proofErr w:type="gramEnd"/>
    </w:p>
    <w:p w14:paraId="615D263B"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6566F9EB"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Maximum temperature of liquid</w:t>
      </w:r>
    </w:p>
    <w:p w14:paraId="5FE46C25"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7A3D8103"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Permissible working pressure</w:t>
      </w:r>
    </w:p>
    <w:p w14:paraId="662E2991"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23123BFD"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Quality control mark</w:t>
      </w:r>
    </w:p>
    <w:p w14:paraId="6F6DCEE7"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055B41F5"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Serial number</w:t>
      </w:r>
    </w:p>
    <w:p w14:paraId="738F6CFE"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3C642C0A"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Year of manufacture</w:t>
      </w:r>
    </w:p>
    <w:p w14:paraId="0E3612C3"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14FF491B"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Stamp of acceptance</w:t>
      </w:r>
    </w:p>
    <w:p w14:paraId="1428F0A7"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6BCB8A63"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Hydraulic coefficients</w:t>
      </w:r>
    </w:p>
    <w:p w14:paraId="2050BD55"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194E2596"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 xml:space="preserve">Number of </w:t>
      </w:r>
      <w:proofErr w:type="gramStart"/>
      <w:r w:rsidRPr="00671D5E">
        <w:rPr>
          <w:rFonts w:ascii="Calibri" w:hAnsi="Calibri" w:cs="Calibri"/>
          <w:sz w:val="24"/>
          <w:szCs w:val="24"/>
          <w:lang w:val="en-GB"/>
        </w:rPr>
        <w:t>standard</w:t>
      </w:r>
      <w:proofErr w:type="gramEnd"/>
    </w:p>
    <w:p w14:paraId="6A22A52B" w14:textId="77777777" w:rsidR="00D57DB9" w:rsidRPr="00671D5E" w:rsidRDefault="00D57DB9" w:rsidP="005D5BA5">
      <w:pPr>
        <w:pStyle w:val="BodyTextIndent2"/>
        <w:rPr>
          <w:rFonts w:ascii="Calibri" w:hAnsi="Calibri" w:cs="Calibri"/>
          <w:sz w:val="24"/>
          <w:szCs w:val="24"/>
          <w:lang w:val="en-GB"/>
        </w:rPr>
      </w:pPr>
    </w:p>
    <w:p w14:paraId="45C09875" w14:textId="77777777" w:rsidR="00D57DB9" w:rsidRPr="00671D5E" w:rsidRDefault="00D57DB9" w:rsidP="005D5BA5">
      <w:pPr>
        <w:pStyle w:val="BodyTextIndent2"/>
        <w:rPr>
          <w:rFonts w:ascii="Calibri" w:hAnsi="Calibri" w:cs="Calibri"/>
          <w:sz w:val="24"/>
          <w:szCs w:val="24"/>
          <w:lang w:val="en-GB"/>
        </w:rPr>
      </w:pPr>
    </w:p>
    <w:p w14:paraId="355F2D27" w14:textId="77777777" w:rsidR="00D57DB9" w:rsidRPr="00671D5E" w:rsidRDefault="00D57DB9" w:rsidP="005D5BA5">
      <w:pPr>
        <w:pStyle w:val="Heading4"/>
        <w:widowControl w:val="0"/>
        <w:spacing w:before="0" w:after="0"/>
        <w:jc w:val="both"/>
        <w:rPr>
          <w:rFonts w:ascii="Calibri" w:hAnsi="Calibri" w:cs="Calibri"/>
          <w:sz w:val="24"/>
          <w:szCs w:val="24"/>
          <w:lang w:val="en-GB"/>
        </w:rPr>
      </w:pPr>
      <w:r w:rsidRPr="00671D5E">
        <w:rPr>
          <w:rFonts w:ascii="Calibri" w:hAnsi="Calibri" w:cs="Calibri"/>
          <w:sz w:val="24"/>
          <w:szCs w:val="24"/>
          <w:lang w:val="en-GB"/>
        </w:rPr>
        <w:t>Flanges</w:t>
      </w:r>
    </w:p>
    <w:p w14:paraId="6CDC65EB" w14:textId="77777777" w:rsidR="00D57DB9" w:rsidRPr="00671D5E" w:rsidRDefault="00D57DB9" w:rsidP="005D5BA5">
      <w:pPr>
        <w:widowControl w:val="0"/>
        <w:jc w:val="both"/>
        <w:rPr>
          <w:rFonts w:ascii="Calibri" w:hAnsi="Calibri" w:cs="Calibri"/>
          <w:sz w:val="24"/>
          <w:szCs w:val="24"/>
          <w:lang w:val="en-GB"/>
        </w:rPr>
      </w:pPr>
    </w:p>
    <w:p w14:paraId="5ED5EFBA"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Flanges acc. to ISO 2441 or equivalent standard</w:t>
      </w:r>
    </w:p>
    <w:p w14:paraId="2D50532D" w14:textId="77777777" w:rsidR="00D57DB9" w:rsidRPr="00671D5E" w:rsidRDefault="00D57DB9" w:rsidP="005D5BA5">
      <w:pPr>
        <w:widowControl w:val="0"/>
        <w:jc w:val="both"/>
        <w:rPr>
          <w:rFonts w:ascii="Calibri" w:hAnsi="Calibri" w:cs="Calibri"/>
          <w:sz w:val="24"/>
          <w:szCs w:val="24"/>
          <w:lang w:val="en-GB"/>
        </w:rPr>
      </w:pPr>
    </w:p>
    <w:p w14:paraId="13DD613E" w14:textId="77777777" w:rsidR="00D57DB9" w:rsidRPr="00671D5E" w:rsidRDefault="00D57DB9" w:rsidP="005D5BA5">
      <w:pPr>
        <w:pStyle w:val="Heading4"/>
        <w:widowControl w:val="0"/>
        <w:spacing w:before="0" w:after="0"/>
        <w:jc w:val="both"/>
        <w:rPr>
          <w:rFonts w:ascii="Calibri" w:hAnsi="Calibri" w:cs="Calibri"/>
          <w:sz w:val="24"/>
          <w:szCs w:val="24"/>
          <w:lang w:val="en-GB"/>
        </w:rPr>
      </w:pPr>
      <w:r w:rsidRPr="00671D5E">
        <w:rPr>
          <w:rFonts w:ascii="Calibri" w:hAnsi="Calibri" w:cs="Calibri"/>
          <w:sz w:val="24"/>
          <w:szCs w:val="24"/>
          <w:lang w:val="en-GB"/>
        </w:rPr>
        <w:t>Coating</w:t>
      </w:r>
    </w:p>
    <w:p w14:paraId="26746B7D" w14:textId="77777777" w:rsidR="00D57DB9" w:rsidRPr="00671D5E" w:rsidRDefault="00D57DB9" w:rsidP="005D5BA5">
      <w:pPr>
        <w:widowControl w:val="0"/>
        <w:jc w:val="both"/>
        <w:rPr>
          <w:rFonts w:ascii="Calibri" w:hAnsi="Calibri" w:cs="Calibri"/>
          <w:sz w:val="24"/>
          <w:szCs w:val="24"/>
          <w:lang w:val="en-GB"/>
        </w:rPr>
      </w:pPr>
    </w:p>
    <w:p w14:paraId="50F6BFB4"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Protective coatings for appurtenances and accessories shall, if not otherwise mentioned, be as follows:</w:t>
      </w:r>
    </w:p>
    <w:p w14:paraId="418800B0" w14:textId="77777777" w:rsidR="00D57DB9" w:rsidRPr="00671D5E" w:rsidRDefault="00D57DB9" w:rsidP="005D5BA5">
      <w:pPr>
        <w:widowControl w:val="0"/>
        <w:jc w:val="both"/>
        <w:rPr>
          <w:rFonts w:ascii="Calibri" w:hAnsi="Calibri" w:cs="Calibri"/>
          <w:sz w:val="24"/>
          <w:szCs w:val="24"/>
          <w:lang w:val="en-GB"/>
        </w:rPr>
      </w:pPr>
    </w:p>
    <w:p w14:paraId="654E45FD"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For buried items:</w:t>
      </w:r>
    </w:p>
    <w:p w14:paraId="562855B0" w14:textId="77777777" w:rsidR="00D57DB9" w:rsidRPr="00671D5E" w:rsidRDefault="00D57DB9" w:rsidP="005D5BA5">
      <w:pPr>
        <w:widowControl w:val="0"/>
        <w:jc w:val="both"/>
        <w:rPr>
          <w:rFonts w:ascii="Calibri" w:hAnsi="Calibri" w:cs="Calibri"/>
          <w:sz w:val="24"/>
          <w:szCs w:val="24"/>
          <w:lang w:val="en-GB"/>
        </w:rPr>
      </w:pPr>
    </w:p>
    <w:p w14:paraId="267CCF54"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b/>
          <w:bCs/>
          <w:sz w:val="24"/>
          <w:szCs w:val="24"/>
          <w:lang w:val="en-GB"/>
        </w:rPr>
        <w:t>internal:</w:t>
      </w:r>
      <w:r w:rsidRPr="00671D5E">
        <w:rPr>
          <w:rFonts w:ascii="Calibri" w:hAnsi="Calibri" w:cs="Calibri"/>
          <w:sz w:val="24"/>
          <w:szCs w:val="24"/>
          <w:lang w:val="en-GB"/>
        </w:rPr>
        <w:t xml:space="preserve"> Approved epoxy-resin coating of minimum thickness 300 micron</w:t>
      </w:r>
    </w:p>
    <w:p w14:paraId="7E7AB69A"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4173CFC0"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b/>
          <w:bCs/>
          <w:sz w:val="24"/>
          <w:szCs w:val="24"/>
          <w:lang w:val="en-GB"/>
        </w:rPr>
        <w:t>external:</w:t>
      </w:r>
      <w:r w:rsidRPr="00671D5E">
        <w:rPr>
          <w:rFonts w:ascii="Calibri" w:hAnsi="Calibri" w:cs="Calibri"/>
          <w:sz w:val="24"/>
          <w:szCs w:val="24"/>
          <w:lang w:val="en-GB"/>
        </w:rPr>
        <w:t xml:space="preserve"> Same as internal</w:t>
      </w:r>
    </w:p>
    <w:p w14:paraId="38775929" w14:textId="77777777" w:rsidR="00D57DB9" w:rsidRPr="00671D5E" w:rsidRDefault="00D57DB9" w:rsidP="005D5BA5">
      <w:pPr>
        <w:widowControl w:val="0"/>
        <w:jc w:val="both"/>
        <w:rPr>
          <w:rFonts w:ascii="Calibri" w:hAnsi="Calibri" w:cs="Calibri"/>
          <w:sz w:val="24"/>
          <w:szCs w:val="24"/>
          <w:lang w:val="en-GB"/>
        </w:rPr>
      </w:pPr>
    </w:p>
    <w:p w14:paraId="0E0ED9E8" w14:textId="77777777" w:rsidR="00D57DB9" w:rsidRPr="00671D5E" w:rsidRDefault="00D57DB9" w:rsidP="005D5BA5">
      <w:pPr>
        <w:widowControl w:val="0"/>
        <w:jc w:val="both"/>
        <w:rPr>
          <w:rFonts w:ascii="Calibri" w:hAnsi="Calibri" w:cs="Calibri"/>
          <w:sz w:val="24"/>
          <w:szCs w:val="24"/>
          <w:lang w:val="en-GB"/>
        </w:rPr>
      </w:pPr>
    </w:p>
    <w:p w14:paraId="3CCB271F"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For items installed in manholes or valve chambers or in plants:</w:t>
      </w:r>
    </w:p>
    <w:p w14:paraId="5A4345F3" w14:textId="77777777" w:rsidR="00D57DB9" w:rsidRPr="00671D5E" w:rsidRDefault="00D57DB9" w:rsidP="005D5BA5">
      <w:pPr>
        <w:widowControl w:val="0"/>
        <w:jc w:val="both"/>
        <w:rPr>
          <w:rFonts w:ascii="Calibri" w:hAnsi="Calibri" w:cs="Calibri"/>
          <w:sz w:val="24"/>
          <w:szCs w:val="24"/>
          <w:lang w:val="en-GB"/>
        </w:rPr>
      </w:pPr>
    </w:p>
    <w:p w14:paraId="2C6D1DB8"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b/>
          <w:bCs/>
          <w:sz w:val="24"/>
          <w:szCs w:val="24"/>
          <w:lang w:val="en-GB"/>
        </w:rPr>
        <w:t xml:space="preserve">internal: </w:t>
      </w:r>
      <w:r w:rsidRPr="00671D5E">
        <w:rPr>
          <w:rFonts w:ascii="Calibri" w:hAnsi="Calibri" w:cs="Calibri"/>
          <w:sz w:val="24"/>
          <w:szCs w:val="24"/>
          <w:lang w:val="en-GB"/>
        </w:rPr>
        <w:t>Approved epoxy-resin coating of minimum thickness of 300 micron</w:t>
      </w:r>
    </w:p>
    <w:p w14:paraId="472CC082"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3A96B767"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b/>
          <w:bCs/>
          <w:sz w:val="24"/>
          <w:szCs w:val="24"/>
          <w:lang w:val="en-GB"/>
        </w:rPr>
        <w:t xml:space="preserve">external: </w:t>
      </w:r>
      <w:r w:rsidRPr="00671D5E">
        <w:rPr>
          <w:rFonts w:ascii="Calibri" w:hAnsi="Calibri" w:cs="Calibri"/>
          <w:sz w:val="24"/>
          <w:szCs w:val="24"/>
          <w:lang w:val="en-GB"/>
        </w:rPr>
        <w:t>1 primer and 2 finish coats of approved epoxy-resin</w:t>
      </w:r>
    </w:p>
    <w:p w14:paraId="3675C73A" w14:textId="77777777" w:rsidR="00D57DB9" w:rsidRPr="00671D5E" w:rsidRDefault="00D57DB9" w:rsidP="005D5BA5">
      <w:pPr>
        <w:widowControl w:val="0"/>
        <w:jc w:val="both"/>
        <w:rPr>
          <w:rFonts w:ascii="Calibri" w:hAnsi="Calibri" w:cs="Calibri"/>
          <w:sz w:val="24"/>
          <w:szCs w:val="24"/>
          <w:lang w:val="en-GB"/>
        </w:rPr>
      </w:pPr>
    </w:p>
    <w:p w14:paraId="7277ECC7" w14:textId="77777777" w:rsidR="00D57DB9" w:rsidRPr="00671D5E" w:rsidRDefault="00D57DB9" w:rsidP="005D5BA5">
      <w:pPr>
        <w:widowControl w:val="0"/>
        <w:jc w:val="both"/>
        <w:rPr>
          <w:rFonts w:ascii="Calibri" w:hAnsi="Calibri" w:cs="Calibri"/>
          <w:sz w:val="24"/>
          <w:szCs w:val="24"/>
          <w:lang w:val="en-GB"/>
        </w:rPr>
      </w:pPr>
    </w:p>
    <w:p w14:paraId="291F3590"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Pigments shall be to the approval of the Project Manager. Colours acc. to the Project Manager’s instruction.</w:t>
      </w:r>
    </w:p>
    <w:p w14:paraId="71AE6454" w14:textId="77777777" w:rsidR="00D57DB9" w:rsidRPr="00671D5E" w:rsidRDefault="00D57DB9" w:rsidP="005D5BA5">
      <w:pPr>
        <w:widowControl w:val="0"/>
        <w:jc w:val="both"/>
        <w:rPr>
          <w:rFonts w:ascii="Calibri" w:hAnsi="Calibri" w:cs="Calibri"/>
          <w:sz w:val="24"/>
          <w:szCs w:val="24"/>
          <w:lang w:val="en-GB"/>
        </w:rPr>
      </w:pPr>
    </w:p>
    <w:p w14:paraId="363DC8F5" w14:textId="77777777" w:rsidR="00D57DB9" w:rsidRPr="00671D5E" w:rsidRDefault="00D57DB9" w:rsidP="005D5BA5">
      <w:pPr>
        <w:pStyle w:val="Heading4"/>
        <w:widowControl w:val="0"/>
        <w:spacing w:before="0" w:after="0"/>
        <w:jc w:val="both"/>
        <w:rPr>
          <w:rFonts w:ascii="Calibri" w:hAnsi="Calibri" w:cs="Calibri"/>
          <w:sz w:val="24"/>
          <w:szCs w:val="24"/>
          <w:lang w:val="en-GB"/>
        </w:rPr>
      </w:pPr>
      <w:r w:rsidRPr="00671D5E">
        <w:rPr>
          <w:rFonts w:ascii="Calibri" w:hAnsi="Calibri" w:cs="Calibri"/>
          <w:sz w:val="24"/>
          <w:szCs w:val="24"/>
          <w:lang w:val="en-GB"/>
        </w:rPr>
        <w:t>Manufacturer</w:t>
      </w:r>
    </w:p>
    <w:p w14:paraId="43136B93" w14:textId="77777777" w:rsidR="00D57DB9" w:rsidRPr="00671D5E" w:rsidRDefault="00D57DB9" w:rsidP="005D5BA5">
      <w:pPr>
        <w:keepNext/>
        <w:widowControl w:val="0"/>
        <w:jc w:val="both"/>
        <w:rPr>
          <w:rFonts w:ascii="Calibri" w:hAnsi="Calibri" w:cs="Calibri"/>
          <w:sz w:val="24"/>
          <w:szCs w:val="24"/>
          <w:lang w:val="en-GB"/>
        </w:rPr>
      </w:pPr>
    </w:p>
    <w:p w14:paraId="7D55DED6"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All valves and accessories except for fire hydrants shall be from the same manufacturer. All valves and accessories shall be used for transmission mains and distribution mains as well as for central works, such as tanks, pumping plant, etc.</w:t>
      </w:r>
    </w:p>
    <w:p w14:paraId="2135056F" w14:textId="77777777" w:rsidR="00D57DB9" w:rsidRPr="00671D5E" w:rsidRDefault="00D57DB9" w:rsidP="005D5BA5">
      <w:pPr>
        <w:widowControl w:val="0"/>
        <w:jc w:val="both"/>
        <w:rPr>
          <w:rFonts w:ascii="Calibri" w:hAnsi="Calibri" w:cs="Calibri"/>
          <w:sz w:val="24"/>
          <w:szCs w:val="24"/>
          <w:lang w:val="en-GB"/>
        </w:rPr>
      </w:pPr>
    </w:p>
    <w:p w14:paraId="796ADD2C" w14:textId="77777777" w:rsidR="00D57DB9" w:rsidRPr="00671D5E" w:rsidRDefault="00D57DB9" w:rsidP="005D5BA5">
      <w:pPr>
        <w:pStyle w:val="Heading4"/>
        <w:widowControl w:val="0"/>
        <w:spacing w:before="0" w:after="0"/>
        <w:jc w:val="both"/>
        <w:rPr>
          <w:rFonts w:ascii="Calibri" w:hAnsi="Calibri" w:cs="Calibri"/>
          <w:sz w:val="24"/>
          <w:szCs w:val="24"/>
          <w:lang w:val="en-GB"/>
        </w:rPr>
      </w:pPr>
      <w:r w:rsidRPr="00671D5E">
        <w:rPr>
          <w:rFonts w:ascii="Calibri" w:hAnsi="Calibri" w:cs="Calibri"/>
          <w:sz w:val="24"/>
          <w:szCs w:val="24"/>
          <w:lang w:val="en-GB"/>
        </w:rPr>
        <w:t>Gate Valves</w:t>
      </w:r>
    </w:p>
    <w:p w14:paraId="00ECADE2" w14:textId="77777777" w:rsidR="00D57DB9" w:rsidRPr="00671D5E" w:rsidRDefault="00D57DB9" w:rsidP="005D5BA5">
      <w:pPr>
        <w:widowControl w:val="0"/>
        <w:jc w:val="both"/>
        <w:rPr>
          <w:rFonts w:ascii="Calibri" w:hAnsi="Calibri" w:cs="Calibri"/>
          <w:sz w:val="24"/>
          <w:szCs w:val="24"/>
          <w:lang w:val="en-GB"/>
        </w:rPr>
      </w:pPr>
    </w:p>
    <w:p w14:paraId="78E7A8A9"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Gate valves shall be of advanced design according to DIN 3202 and DIN 3352, Parts 1 and 4, or equivalent standard for free flow with rubber-coated wedge. Nominal pressure shall be as indicated. Valves shall close clockwise with non-raising spindle and shall be provided with maintenance-free stuffing-box. Design shall be such as to allow buried installation. Drive nut shall be square of size 27 x 27 mm. Body and wedge shall be of nodular cast iron, spindle of stainless steel, rolled thread, roll-polished shaft, spindle nut of brass or nodular cast, stuffing-box seal of approved plastic.</w:t>
      </w:r>
    </w:p>
    <w:p w14:paraId="26306BED" w14:textId="77777777" w:rsidR="006A05E8" w:rsidRPr="00671D5E" w:rsidRDefault="006A05E8" w:rsidP="006A05E8">
      <w:pPr>
        <w:autoSpaceDE w:val="0"/>
        <w:autoSpaceDN w:val="0"/>
        <w:adjustRightInd w:val="0"/>
        <w:spacing w:before="240"/>
        <w:ind w:left="360"/>
        <w:jc w:val="both"/>
        <w:rPr>
          <w:rFonts w:ascii="Calibri" w:hAnsi="Calibri" w:cs="Calibri"/>
          <w:sz w:val="24"/>
          <w:szCs w:val="24"/>
          <w:u w:val="single"/>
          <w:lang w:val="en-GB"/>
        </w:rPr>
      </w:pPr>
      <w:r w:rsidRPr="00671D5E">
        <w:rPr>
          <w:rFonts w:ascii="Calibri" w:hAnsi="Calibri" w:cs="Calibri"/>
          <w:sz w:val="24"/>
          <w:szCs w:val="24"/>
          <w:u w:val="single"/>
          <w:lang w:val="en-GB"/>
        </w:rPr>
        <w:t>Installation of Gate Valves</w:t>
      </w:r>
    </w:p>
    <w:p w14:paraId="626434B3" w14:textId="77777777" w:rsidR="006A05E8" w:rsidRPr="00671D5E" w:rsidRDefault="006A05E8" w:rsidP="006A05E8">
      <w:pPr>
        <w:widowControl w:val="0"/>
        <w:jc w:val="both"/>
        <w:rPr>
          <w:rFonts w:ascii="Calibri" w:hAnsi="Calibri" w:cs="Calibri"/>
          <w:sz w:val="24"/>
          <w:szCs w:val="24"/>
          <w:lang w:val="en-GB"/>
        </w:rPr>
      </w:pPr>
      <w:r w:rsidRPr="00671D5E">
        <w:rPr>
          <w:rFonts w:ascii="Calibri" w:hAnsi="Calibri" w:cs="Calibri"/>
          <w:sz w:val="24"/>
          <w:szCs w:val="24"/>
          <w:lang w:val="en-GB"/>
        </w:rPr>
        <w:t xml:space="preserve">Gate valves shall be installed at locations specified in the drawings or as directed by the Project Manager. The Contractor shall install gate valves, complete with chambers and their associated pipework and fittings, in accordance with Standard Detail DRAWING SD111. </w:t>
      </w:r>
    </w:p>
    <w:p w14:paraId="60461305" w14:textId="77777777" w:rsidR="006A05E8" w:rsidRPr="00671D5E" w:rsidRDefault="006A05E8" w:rsidP="006A05E8">
      <w:pPr>
        <w:widowControl w:val="0"/>
        <w:jc w:val="both"/>
        <w:rPr>
          <w:rFonts w:ascii="Calibri" w:hAnsi="Calibri" w:cs="Calibri"/>
          <w:sz w:val="24"/>
          <w:szCs w:val="24"/>
          <w:lang w:val="en-GB"/>
        </w:rPr>
      </w:pPr>
    </w:p>
    <w:p w14:paraId="570A21AC" w14:textId="77777777" w:rsidR="006A05E8" w:rsidRPr="00671D5E" w:rsidRDefault="006A05E8" w:rsidP="005D5BA5">
      <w:pPr>
        <w:widowControl w:val="0"/>
        <w:jc w:val="both"/>
        <w:rPr>
          <w:rFonts w:ascii="Calibri" w:hAnsi="Calibri" w:cs="Calibri"/>
          <w:sz w:val="24"/>
          <w:szCs w:val="24"/>
          <w:lang w:val="en-GB"/>
        </w:rPr>
      </w:pPr>
    </w:p>
    <w:p w14:paraId="6E52D402" w14:textId="77777777" w:rsidR="00D57DB9" w:rsidRPr="00671D5E" w:rsidRDefault="00D57DB9" w:rsidP="005D5BA5">
      <w:pPr>
        <w:widowControl w:val="0"/>
        <w:jc w:val="both"/>
        <w:rPr>
          <w:rFonts w:ascii="Calibri" w:hAnsi="Calibri" w:cs="Calibri"/>
          <w:sz w:val="24"/>
          <w:szCs w:val="24"/>
          <w:lang w:val="en-GB"/>
        </w:rPr>
      </w:pPr>
    </w:p>
    <w:p w14:paraId="0F516707" w14:textId="77777777" w:rsidR="00D57DB9" w:rsidRPr="00671D5E" w:rsidRDefault="00D57DB9" w:rsidP="005D5BA5">
      <w:pPr>
        <w:widowControl w:val="0"/>
        <w:jc w:val="both"/>
        <w:rPr>
          <w:rFonts w:ascii="Calibri" w:hAnsi="Calibri" w:cs="Calibri"/>
          <w:sz w:val="24"/>
          <w:szCs w:val="24"/>
          <w:lang w:val="en-GB"/>
        </w:rPr>
      </w:pPr>
    </w:p>
    <w:p w14:paraId="2FABAEC8" w14:textId="77777777" w:rsidR="00D57DB9" w:rsidRPr="00671D5E" w:rsidRDefault="00D57DB9" w:rsidP="005D5BA5">
      <w:pPr>
        <w:pStyle w:val="Heading4"/>
        <w:widowControl w:val="0"/>
        <w:spacing w:before="0" w:after="0"/>
        <w:jc w:val="both"/>
        <w:rPr>
          <w:rFonts w:ascii="Calibri" w:hAnsi="Calibri" w:cs="Calibri"/>
          <w:sz w:val="24"/>
          <w:szCs w:val="24"/>
          <w:lang w:val="en-GB"/>
        </w:rPr>
      </w:pPr>
      <w:r w:rsidRPr="00671D5E">
        <w:rPr>
          <w:rFonts w:ascii="Calibri" w:hAnsi="Calibri" w:cs="Calibri"/>
          <w:sz w:val="24"/>
          <w:szCs w:val="24"/>
          <w:lang w:val="en-GB"/>
        </w:rPr>
        <w:t>Butterfly Valves</w:t>
      </w:r>
    </w:p>
    <w:p w14:paraId="6313D4C8" w14:textId="77777777" w:rsidR="00D57DB9" w:rsidRPr="00671D5E" w:rsidRDefault="00D57DB9" w:rsidP="005D5BA5">
      <w:pPr>
        <w:widowControl w:val="0"/>
        <w:jc w:val="both"/>
        <w:rPr>
          <w:rFonts w:ascii="Calibri" w:hAnsi="Calibri" w:cs="Calibri"/>
          <w:sz w:val="24"/>
          <w:szCs w:val="24"/>
          <w:lang w:val="en-GB"/>
        </w:rPr>
      </w:pPr>
    </w:p>
    <w:p w14:paraId="29A3C97C"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Butterfly valves shall be such that the basic body (a) can be equipped with different elements as </w:t>
      </w:r>
      <w:proofErr w:type="gramStart"/>
      <w:r w:rsidRPr="00671D5E">
        <w:rPr>
          <w:rFonts w:ascii="Calibri" w:hAnsi="Calibri" w:cs="Calibri"/>
          <w:sz w:val="24"/>
          <w:szCs w:val="24"/>
          <w:lang w:val="en-GB"/>
        </w:rPr>
        <w:t>follows:-</w:t>
      </w:r>
      <w:proofErr w:type="gramEnd"/>
    </w:p>
    <w:p w14:paraId="183D9767" w14:textId="77777777" w:rsidR="00D57DB9" w:rsidRPr="00671D5E" w:rsidRDefault="00D57DB9" w:rsidP="005D5BA5">
      <w:pPr>
        <w:widowControl w:val="0"/>
        <w:jc w:val="both"/>
        <w:rPr>
          <w:rFonts w:ascii="Calibri" w:hAnsi="Calibri" w:cs="Calibri"/>
          <w:sz w:val="24"/>
          <w:szCs w:val="24"/>
          <w:lang w:val="en-GB"/>
        </w:rPr>
      </w:pPr>
    </w:p>
    <w:p w14:paraId="0918DD14"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Standard spindle gear</w:t>
      </w:r>
    </w:p>
    <w:p w14:paraId="2C821F3A" w14:textId="77777777" w:rsidR="00D57DB9" w:rsidRPr="00671D5E" w:rsidRDefault="00D57DB9" w:rsidP="005D5BA5">
      <w:pPr>
        <w:widowControl w:val="0"/>
        <w:jc w:val="both"/>
        <w:rPr>
          <w:rFonts w:ascii="Calibri" w:hAnsi="Calibri" w:cs="Calibri"/>
          <w:sz w:val="24"/>
          <w:szCs w:val="24"/>
          <w:lang w:val="en-GB"/>
        </w:rPr>
      </w:pPr>
    </w:p>
    <w:p w14:paraId="1F10F4C7"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Standard spindle extension</w:t>
      </w:r>
    </w:p>
    <w:p w14:paraId="118136F6" w14:textId="77777777" w:rsidR="00D57DB9" w:rsidRPr="00671D5E" w:rsidRDefault="00D57DB9" w:rsidP="005D5BA5">
      <w:pPr>
        <w:widowControl w:val="0"/>
        <w:jc w:val="both"/>
        <w:rPr>
          <w:rFonts w:ascii="Calibri" w:hAnsi="Calibri" w:cs="Calibri"/>
          <w:sz w:val="24"/>
          <w:szCs w:val="24"/>
          <w:lang w:val="en-GB"/>
        </w:rPr>
      </w:pPr>
    </w:p>
    <w:p w14:paraId="05E8F7D5"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Standard hand wheel</w:t>
      </w:r>
    </w:p>
    <w:p w14:paraId="3A6CA74B" w14:textId="77777777" w:rsidR="00D57DB9" w:rsidRPr="00671D5E" w:rsidRDefault="00D57DB9" w:rsidP="005D5BA5">
      <w:pPr>
        <w:widowControl w:val="0"/>
        <w:jc w:val="both"/>
        <w:rPr>
          <w:rFonts w:ascii="Calibri" w:hAnsi="Calibri" w:cs="Calibri"/>
          <w:sz w:val="24"/>
          <w:szCs w:val="24"/>
          <w:lang w:val="en-GB"/>
        </w:rPr>
      </w:pPr>
    </w:p>
    <w:p w14:paraId="0E186C2D"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 xml:space="preserve">Standard electric </w:t>
      </w:r>
      <w:proofErr w:type="gramStart"/>
      <w:r w:rsidRPr="00671D5E">
        <w:rPr>
          <w:rFonts w:ascii="Calibri" w:hAnsi="Calibri" w:cs="Calibri"/>
          <w:sz w:val="24"/>
          <w:szCs w:val="24"/>
          <w:lang w:val="en-GB"/>
        </w:rPr>
        <w:t>servo-motor</w:t>
      </w:r>
      <w:proofErr w:type="gramEnd"/>
    </w:p>
    <w:p w14:paraId="46FE412C" w14:textId="77777777" w:rsidR="00D57DB9" w:rsidRPr="00671D5E" w:rsidRDefault="00D57DB9" w:rsidP="005D5BA5">
      <w:pPr>
        <w:widowControl w:val="0"/>
        <w:jc w:val="both"/>
        <w:rPr>
          <w:rFonts w:ascii="Calibri" w:hAnsi="Calibri" w:cs="Calibri"/>
          <w:sz w:val="24"/>
          <w:szCs w:val="24"/>
          <w:lang w:val="en-GB"/>
        </w:rPr>
      </w:pPr>
    </w:p>
    <w:p w14:paraId="6A9AAB0C"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Standard gravity drive with standard hydraulic lift cylinder and attenuation (incl. Oil tank)</w:t>
      </w:r>
    </w:p>
    <w:p w14:paraId="76F7E902" w14:textId="77777777" w:rsidR="00D57DB9" w:rsidRPr="00671D5E" w:rsidRDefault="00D57DB9" w:rsidP="005D5BA5">
      <w:pPr>
        <w:widowControl w:val="0"/>
        <w:jc w:val="both"/>
        <w:rPr>
          <w:rFonts w:ascii="Calibri" w:hAnsi="Calibri" w:cs="Calibri"/>
          <w:sz w:val="24"/>
          <w:szCs w:val="24"/>
          <w:lang w:val="en-GB"/>
        </w:rPr>
      </w:pPr>
    </w:p>
    <w:p w14:paraId="45E57F28"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Flow interceptor with mercury balance and trigger mechanism.</w:t>
      </w:r>
    </w:p>
    <w:p w14:paraId="1A64B853" w14:textId="77777777" w:rsidR="00D57DB9" w:rsidRPr="00671D5E" w:rsidRDefault="00D57DB9" w:rsidP="005D5BA5">
      <w:pPr>
        <w:widowControl w:val="0"/>
        <w:jc w:val="both"/>
        <w:rPr>
          <w:rFonts w:ascii="Calibri" w:hAnsi="Calibri" w:cs="Calibri"/>
          <w:sz w:val="24"/>
          <w:szCs w:val="24"/>
          <w:lang w:val="en-GB"/>
        </w:rPr>
      </w:pPr>
    </w:p>
    <w:p w14:paraId="670EA63D" w14:textId="77777777" w:rsidR="00D57DB9" w:rsidRPr="00671D5E" w:rsidRDefault="00D57DB9" w:rsidP="005D5BA5">
      <w:pPr>
        <w:widowControl w:val="0"/>
        <w:jc w:val="both"/>
        <w:rPr>
          <w:rFonts w:ascii="Calibri" w:hAnsi="Calibri" w:cs="Calibri"/>
          <w:sz w:val="24"/>
          <w:szCs w:val="24"/>
          <w:lang w:val="en-GB"/>
        </w:rPr>
      </w:pPr>
    </w:p>
    <w:p w14:paraId="65AF131A"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Hence, the family of butterfly valves shall be worked out such as to minimize variety of types and spares to be held.</w:t>
      </w:r>
    </w:p>
    <w:p w14:paraId="22C5B2D8" w14:textId="77777777" w:rsidR="00D57DB9" w:rsidRPr="00671D5E" w:rsidRDefault="00D57DB9" w:rsidP="005D5BA5">
      <w:pPr>
        <w:pStyle w:val="BodyTextIndent2"/>
        <w:rPr>
          <w:rFonts w:ascii="Calibri" w:hAnsi="Calibri" w:cs="Calibri"/>
          <w:sz w:val="24"/>
          <w:szCs w:val="24"/>
          <w:lang w:val="en-GB"/>
        </w:rPr>
      </w:pPr>
    </w:p>
    <w:p w14:paraId="37A903A0"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The elements are specified as </w:t>
      </w:r>
      <w:proofErr w:type="gramStart"/>
      <w:r w:rsidRPr="00671D5E">
        <w:rPr>
          <w:rFonts w:ascii="Calibri" w:hAnsi="Calibri" w:cs="Calibri"/>
          <w:sz w:val="24"/>
          <w:szCs w:val="24"/>
          <w:lang w:val="en-GB"/>
        </w:rPr>
        <w:t>follows:-</w:t>
      </w:r>
      <w:proofErr w:type="gramEnd"/>
    </w:p>
    <w:p w14:paraId="7829CC3B" w14:textId="77777777" w:rsidR="00D57DB9" w:rsidRPr="00671D5E" w:rsidRDefault="00D57DB9" w:rsidP="005D5BA5">
      <w:pPr>
        <w:widowControl w:val="0"/>
        <w:jc w:val="both"/>
        <w:rPr>
          <w:rFonts w:ascii="Calibri" w:hAnsi="Calibri" w:cs="Calibri"/>
          <w:sz w:val="24"/>
          <w:szCs w:val="24"/>
          <w:lang w:val="en-GB"/>
        </w:rPr>
      </w:pPr>
    </w:p>
    <w:p w14:paraId="376B67ED" w14:textId="77777777" w:rsidR="00D57DB9" w:rsidRPr="00671D5E" w:rsidRDefault="00D57DB9" w:rsidP="005D5BA5">
      <w:pPr>
        <w:widowControl w:val="0"/>
        <w:numPr>
          <w:ilvl w:val="0"/>
          <w:numId w:val="17"/>
        </w:numPr>
        <w:tabs>
          <w:tab w:val="left" w:pos="-1440"/>
          <w:tab w:val="left" w:pos="-720"/>
        </w:tabs>
        <w:jc w:val="both"/>
        <w:rPr>
          <w:rFonts w:ascii="Calibri" w:hAnsi="Calibri" w:cs="Calibri"/>
          <w:b/>
          <w:bCs/>
          <w:sz w:val="24"/>
          <w:szCs w:val="24"/>
          <w:lang w:val="en-GB"/>
        </w:rPr>
      </w:pPr>
      <w:r w:rsidRPr="00671D5E">
        <w:rPr>
          <w:rFonts w:ascii="Calibri" w:hAnsi="Calibri" w:cs="Calibri"/>
          <w:b/>
          <w:bCs/>
          <w:sz w:val="24"/>
          <w:szCs w:val="24"/>
          <w:lang w:val="en-GB"/>
        </w:rPr>
        <w:t xml:space="preserve">Butterfly valve </w:t>
      </w:r>
    </w:p>
    <w:p w14:paraId="1E0D2375" w14:textId="77777777" w:rsidR="00D57DB9" w:rsidRPr="00671D5E" w:rsidRDefault="00D57DB9" w:rsidP="005D5BA5">
      <w:pPr>
        <w:pStyle w:val="BodyTextIndent2"/>
        <w:rPr>
          <w:rFonts w:ascii="Calibri" w:hAnsi="Calibri" w:cs="Calibri"/>
          <w:sz w:val="24"/>
          <w:szCs w:val="24"/>
          <w:lang w:val="en-GB"/>
        </w:rPr>
      </w:pPr>
    </w:p>
    <w:p w14:paraId="1A12ADE5"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Shall be of advanced design with eccentric shaft and continuous ring seal. Design shall permit adjustment of seal without dismantling the disk. Flanges shall be provided for the drive mechanism. Design must be such as to allow buried installations.</w:t>
      </w:r>
    </w:p>
    <w:p w14:paraId="16BD86AF" w14:textId="77777777" w:rsidR="00D57DB9" w:rsidRPr="00671D5E" w:rsidRDefault="00D57DB9" w:rsidP="005D5BA5">
      <w:pPr>
        <w:widowControl w:val="0"/>
        <w:ind w:left="363"/>
        <w:jc w:val="both"/>
        <w:rPr>
          <w:rFonts w:ascii="Calibri" w:hAnsi="Calibri" w:cs="Calibri"/>
          <w:sz w:val="24"/>
          <w:szCs w:val="24"/>
          <w:lang w:val="en-GB"/>
        </w:rPr>
      </w:pPr>
    </w:p>
    <w:p w14:paraId="3A5A682B"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Body and disk shall be of nodular cast iron, seat in body shall be of nickel built-up welding, seal ring of approved synthetic rubber, clamping segments shall be of nodular cast iron and screws of stainless steel, shafts shall be of stainless steel and bushings of nodular cast alloy, ring seals of synthetics and screws of stainless steel.</w:t>
      </w:r>
    </w:p>
    <w:p w14:paraId="692CE51E" w14:textId="77777777" w:rsidR="00D57DB9" w:rsidRPr="00671D5E" w:rsidRDefault="00D57DB9" w:rsidP="005D5BA5">
      <w:pPr>
        <w:widowControl w:val="0"/>
        <w:ind w:left="363"/>
        <w:jc w:val="both"/>
        <w:rPr>
          <w:rFonts w:ascii="Calibri" w:hAnsi="Calibri" w:cs="Calibri"/>
          <w:sz w:val="24"/>
          <w:szCs w:val="24"/>
          <w:lang w:val="en-GB"/>
        </w:rPr>
      </w:pPr>
    </w:p>
    <w:p w14:paraId="45C3DCF2" w14:textId="77777777" w:rsidR="00D57DB9" w:rsidRPr="00671D5E" w:rsidRDefault="00D57DB9" w:rsidP="005D5BA5">
      <w:pPr>
        <w:widowControl w:val="0"/>
        <w:ind w:left="363"/>
        <w:jc w:val="both"/>
        <w:rPr>
          <w:rFonts w:ascii="Calibri" w:hAnsi="Calibri" w:cs="Calibri"/>
          <w:sz w:val="24"/>
          <w:szCs w:val="24"/>
          <w:lang w:val="en-GB"/>
        </w:rPr>
      </w:pPr>
    </w:p>
    <w:p w14:paraId="05BEB299" w14:textId="77777777" w:rsidR="00D57DB9" w:rsidRPr="00671D5E" w:rsidRDefault="00D57DB9" w:rsidP="005D5BA5">
      <w:pPr>
        <w:keepNext/>
        <w:widowControl w:val="0"/>
        <w:numPr>
          <w:ilvl w:val="0"/>
          <w:numId w:val="17"/>
        </w:numPr>
        <w:tabs>
          <w:tab w:val="left" w:pos="-1440"/>
          <w:tab w:val="left" w:pos="-720"/>
        </w:tabs>
        <w:jc w:val="both"/>
        <w:rPr>
          <w:rFonts w:ascii="Calibri" w:hAnsi="Calibri" w:cs="Calibri"/>
          <w:b/>
          <w:bCs/>
          <w:sz w:val="24"/>
          <w:szCs w:val="24"/>
          <w:lang w:val="en-GB"/>
        </w:rPr>
      </w:pPr>
      <w:r w:rsidRPr="00671D5E">
        <w:rPr>
          <w:rFonts w:ascii="Calibri" w:hAnsi="Calibri" w:cs="Calibri"/>
          <w:b/>
          <w:bCs/>
          <w:sz w:val="24"/>
          <w:szCs w:val="24"/>
          <w:lang w:val="en-GB"/>
        </w:rPr>
        <w:t>Standard spindle gear</w:t>
      </w:r>
    </w:p>
    <w:p w14:paraId="762D34F9" w14:textId="77777777" w:rsidR="00D57DB9" w:rsidRPr="00671D5E" w:rsidRDefault="00D57DB9" w:rsidP="005D5BA5">
      <w:pPr>
        <w:keepNext/>
        <w:widowControl w:val="0"/>
        <w:jc w:val="both"/>
        <w:rPr>
          <w:rFonts w:ascii="Calibri" w:hAnsi="Calibri" w:cs="Calibri"/>
          <w:sz w:val="24"/>
          <w:szCs w:val="24"/>
          <w:lang w:val="en-GB"/>
        </w:rPr>
      </w:pPr>
    </w:p>
    <w:p w14:paraId="555EF380"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Spindle thread shall be rolled-on, close clockwise, non-rising. Design shall be such as to allow installation of approved spindle extension of Subsection 10. Drive nut shall be of size 27 x 27 mm for DN up to 400. Gear box shall be watertight with annular gaskets, 0-rings shall tighten the drive-end bushing. Axial drive-end bearing shall be self-lubricating ball-bearing.</w:t>
      </w:r>
    </w:p>
    <w:p w14:paraId="0B1796CF" w14:textId="77777777" w:rsidR="00D57DB9" w:rsidRPr="00671D5E" w:rsidRDefault="00D57DB9" w:rsidP="005D5BA5">
      <w:pPr>
        <w:widowControl w:val="0"/>
        <w:ind w:left="363"/>
        <w:jc w:val="both"/>
        <w:rPr>
          <w:rFonts w:ascii="Calibri" w:hAnsi="Calibri" w:cs="Calibri"/>
          <w:sz w:val="24"/>
          <w:szCs w:val="24"/>
          <w:lang w:val="en-GB"/>
        </w:rPr>
      </w:pPr>
      <w:r w:rsidRPr="00671D5E">
        <w:rPr>
          <w:rFonts w:ascii="Calibri" w:hAnsi="Calibri" w:cs="Calibri"/>
          <w:sz w:val="24"/>
          <w:szCs w:val="24"/>
          <w:lang w:val="en-GB"/>
        </w:rPr>
        <w:t>Gear-box shall be of cast iron, spindle of stainless steel with rolled-on thread, spindle-nut of nodular alloy cast.</w:t>
      </w:r>
    </w:p>
    <w:p w14:paraId="6A270B90" w14:textId="77777777" w:rsidR="00D57DB9" w:rsidRPr="00671D5E" w:rsidRDefault="00D57DB9" w:rsidP="005D5BA5">
      <w:pPr>
        <w:widowControl w:val="0"/>
        <w:ind w:left="363"/>
        <w:jc w:val="both"/>
        <w:rPr>
          <w:rFonts w:ascii="Calibri" w:hAnsi="Calibri" w:cs="Calibri"/>
          <w:sz w:val="24"/>
          <w:szCs w:val="24"/>
          <w:lang w:val="en-GB"/>
        </w:rPr>
      </w:pPr>
    </w:p>
    <w:p w14:paraId="1952C31A" w14:textId="77777777" w:rsidR="00D57DB9" w:rsidRPr="00671D5E" w:rsidRDefault="00D57DB9" w:rsidP="005D5BA5">
      <w:pPr>
        <w:widowControl w:val="0"/>
        <w:numPr>
          <w:ilvl w:val="0"/>
          <w:numId w:val="17"/>
        </w:numPr>
        <w:tabs>
          <w:tab w:val="left" w:pos="-1440"/>
          <w:tab w:val="left" w:pos="-720"/>
        </w:tabs>
        <w:jc w:val="both"/>
        <w:rPr>
          <w:rFonts w:ascii="Calibri" w:hAnsi="Calibri" w:cs="Calibri"/>
          <w:b/>
          <w:bCs/>
          <w:sz w:val="24"/>
          <w:szCs w:val="24"/>
          <w:lang w:val="en-GB"/>
        </w:rPr>
      </w:pPr>
      <w:r w:rsidRPr="00671D5E">
        <w:rPr>
          <w:rFonts w:ascii="Calibri" w:hAnsi="Calibri" w:cs="Calibri"/>
          <w:b/>
          <w:bCs/>
          <w:sz w:val="24"/>
          <w:szCs w:val="24"/>
          <w:lang w:val="en-GB"/>
        </w:rPr>
        <w:t>Standard spindle extension</w:t>
      </w:r>
    </w:p>
    <w:p w14:paraId="1F6C9E98" w14:textId="77777777" w:rsidR="00D57DB9" w:rsidRPr="00671D5E" w:rsidRDefault="00D57DB9" w:rsidP="005D5BA5">
      <w:pPr>
        <w:widowControl w:val="0"/>
        <w:ind w:left="363"/>
        <w:jc w:val="both"/>
        <w:rPr>
          <w:rFonts w:ascii="Calibri" w:hAnsi="Calibri" w:cs="Calibri"/>
          <w:sz w:val="24"/>
          <w:szCs w:val="24"/>
          <w:lang w:val="en-GB"/>
        </w:rPr>
      </w:pPr>
    </w:p>
    <w:p w14:paraId="00F7A329" w14:textId="77777777" w:rsidR="00D57DB9" w:rsidRPr="00671D5E" w:rsidRDefault="00D57DB9" w:rsidP="005D5BA5">
      <w:pPr>
        <w:pStyle w:val="BodyText"/>
        <w:tabs>
          <w:tab w:val="left" w:pos="720"/>
        </w:tabs>
        <w:rPr>
          <w:rFonts w:ascii="Calibri" w:hAnsi="Calibri" w:cs="Calibri"/>
          <w:sz w:val="24"/>
          <w:szCs w:val="24"/>
          <w:lang w:val="en-GB"/>
        </w:rPr>
      </w:pPr>
      <w:r w:rsidRPr="00671D5E">
        <w:rPr>
          <w:rFonts w:ascii="Calibri" w:hAnsi="Calibri" w:cs="Calibri"/>
          <w:sz w:val="24"/>
          <w:szCs w:val="24"/>
          <w:lang w:val="en-GB"/>
        </w:rPr>
        <w:t>Refer to Sub-section 9.</w:t>
      </w:r>
    </w:p>
    <w:p w14:paraId="115C1B2A" w14:textId="77777777" w:rsidR="00D57DB9" w:rsidRPr="00671D5E" w:rsidRDefault="00D57DB9" w:rsidP="005D5BA5">
      <w:pPr>
        <w:widowControl w:val="0"/>
        <w:ind w:left="363"/>
        <w:jc w:val="both"/>
        <w:rPr>
          <w:rFonts w:ascii="Calibri" w:hAnsi="Calibri" w:cs="Calibri"/>
          <w:sz w:val="24"/>
          <w:szCs w:val="24"/>
          <w:lang w:val="en-GB"/>
        </w:rPr>
      </w:pPr>
    </w:p>
    <w:p w14:paraId="4CE0D7D0" w14:textId="77777777" w:rsidR="00D57DB9" w:rsidRPr="00671D5E" w:rsidRDefault="00D57DB9" w:rsidP="005D5BA5">
      <w:pPr>
        <w:widowControl w:val="0"/>
        <w:numPr>
          <w:ilvl w:val="0"/>
          <w:numId w:val="17"/>
        </w:numPr>
        <w:tabs>
          <w:tab w:val="left" w:pos="-1440"/>
          <w:tab w:val="left" w:pos="-720"/>
        </w:tabs>
        <w:jc w:val="both"/>
        <w:rPr>
          <w:rFonts w:ascii="Calibri" w:hAnsi="Calibri" w:cs="Calibri"/>
          <w:b/>
          <w:bCs/>
          <w:sz w:val="24"/>
          <w:szCs w:val="24"/>
          <w:lang w:val="en-GB"/>
        </w:rPr>
      </w:pPr>
      <w:r w:rsidRPr="00671D5E">
        <w:rPr>
          <w:rFonts w:ascii="Calibri" w:hAnsi="Calibri" w:cs="Calibri"/>
          <w:b/>
          <w:bCs/>
          <w:sz w:val="24"/>
          <w:szCs w:val="24"/>
          <w:lang w:val="en-GB"/>
        </w:rPr>
        <w:t>Standard hand wheel</w:t>
      </w:r>
    </w:p>
    <w:p w14:paraId="6D05CB64" w14:textId="77777777" w:rsidR="00D57DB9" w:rsidRPr="00671D5E" w:rsidRDefault="00D57DB9" w:rsidP="005D5BA5">
      <w:pPr>
        <w:widowControl w:val="0"/>
        <w:ind w:left="363"/>
        <w:jc w:val="both"/>
        <w:rPr>
          <w:rFonts w:ascii="Calibri" w:hAnsi="Calibri" w:cs="Calibri"/>
          <w:sz w:val="24"/>
          <w:szCs w:val="24"/>
          <w:lang w:val="en-GB"/>
        </w:rPr>
      </w:pPr>
    </w:p>
    <w:p w14:paraId="2D068BCE" w14:textId="77777777" w:rsidR="00D57DB9" w:rsidRPr="00671D5E" w:rsidRDefault="00D57DB9" w:rsidP="005D5BA5">
      <w:pPr>
        <w:pStyle w:val="BodyText"/>
        <w:tabs>
          <w:tab w:val="left" w:pos="720"/>
        </w:tabs>
        <w:rPr>
          <w:rFonts w:ascii="Calibri" w:hAnsi="Calibri" w:cs="Calibri"/>
          <w:sz w:val="24"/>
          <w:szCs w:val="24"/>
          <w:lang w:val="en-GB"/>
        </w:rPr>
      </w:pPr>
      <w:r w:rsidRPr="00671D5E">
        <w:rPr>
          <w:rFonts w:ascii="Calibri" w:hAnsi="Calibri" w:cs="Calibri"/>
          <w:sz w:val="24"/>
          <w:szCs w:val="24"/>
          <w:lang w:val="en-GB"/>
        </w:rPr>
        <w:t>Refer to Sub-section 9.</w:t>
      </w:r>
    </w:p>
    <w:p w14:paraId="2BD07051" w14:textId="77777777" w:rsidR="00D57DB9" w:rsidRPr="00671D5E" w:rsidRDefault="00D57DB9" w:rsidP="005D5BA5">
      <w:pPr>
        <w:widowControl w:val="0"/>
        <w:ind w:left="363"/>
        <w:jc w:val="both"/>
        <w:rPr>
          <w:rFonts w:ascii="Calibri" w:hAnsi="Calibri" w:cs="Calibri"/>
          <w:sz w:val="24"/>
          <w:szCs w:val="24"/>
          <w:lang w:val="en-GB"/>
        </w:rPr>
      </w:pPr>
    </w:p>
    <w:p w14:paraId="757DCC50" w14:textId="77777777" w:rsidR="00D57DB9" w:rsidRPr="00671D5E" w:rsidRDefault="00D57DB9" w:rsidP="005D5BA5">
      <w:pPr>
        <w:widowControl w:val="0"/>
        <w:numPr>
          <w:ilvl w:val="0"/>
          <w:numId w:val="17"/>
        </w:numPr>
        <w:tabs>
          <w:tab w:val="left" w:pos="-1440"/>
          <w:tab w:val="left" w:pos="-720"/>
        </w:tabs>
        <w:jc w:val="both"/>
        <w:rPr>
          <w:rFonts w:ascii="Calibri" w:hAnsi="Calibri" w:cs="Calibri"/>
          <w:b/>
          <w:bCs/>
          <w:sz w:val="24"/>
          <w:szCs w:val="24"/>
          <w:lang w:val="en-GB"/>
        </w:rPr>
      </w:pPr>
      <w:r w:rsidRPr="00671D5E">
        <w:rPr>
          <w:rFonts w:ascii="Calibri" w:hAnsi="Calibri" w:cs="Calibri"/>
          <w:b/>
          <w:bCs/>
          <w:sz w:val="24"/>
          <w:szCs w:val="24"/>
          <w:lang w:val="en-GB"/>
        </w:rPr>
        <w:t xml:space="preserve">Standard electric </w:t>
      </w:r>
      <w:proofErr w:type="gramStart"/>
      <w:r w:rsidRPr="00671D5E">
        <w:rPr>
          <w:rFonts w:ascii="Calibri" w:hAnsi="Calibri" w:cs="Calibri"/>
          <w:b/>
          <w:bCs/>
          <w:sz w:val="24"/>
          <w:szCs w:val="24"/>
          <w:lang w:val="en-GB"/>
        </w:rPr>
        <w:t>servo-motor</w:t>
      </w:r>
      <w:proofErr w:type="gramEnd"/>
    </w:p>
    <w:p w14:paraId="3621239F" w14:textId="77777777" w:rsidR="00D57DB9" w:rsidRPr="00671D5E" w:rsidRDefault="00D57DB9" w:rsidP="005D5BA5">
      <w:pPr>
        <w:widowControl w:val="0"/>
        <w:ind w:left="363"/>
        <w:jc w:val="both"/>
        <w:rPr>
          <w:rFonts w:ascii="Calibri" w:hAnsi="Calibri" w:cs="Calibri"/>
          <w:sz w:val="24"/>
          <w:szCs w:val="24"/>
          <w:lang w:val="en-GB"/>
        </w:rPr>
      </w:pPr>
    </w:p>
    <w:p w14:paraId="7548FF47" w14:textId="77777777" w:rsidR="00D57DB9" w:rsidRPr="00671D5E" w:rsidRDefault="00D57DB9" w:rsidP="005D5BA5">
      <w:pPr>
        <w:pStyle w:val="BodyText"/>
        <w:tabs>
          <w:tab w:val="left" w:pos="720"/>
        </w:tabs>
        <w:rPr>
          <w:rFonts w:ascii="Calibri" w:hAnsi="Calibri" w:cs="Calibri"/>
          <w:sz w:val="24"/>
          <w:szCs w:val="24"/>
          <w:lang w:val="en-GB"/>
        </w:rPr>
      </w:pPr>
      <w:r w:rsidRPr="00671D5E">
        <w:rPr>
          <w:rFonts w:ascii="Calibri" w:hAnsi="Calibri" w:cs="Calibri"/>
          <w:sz w:val="24"/>
          <w:szCs w:val="24"/>
          <w:lang w:val="en-GB"/>
        </w:rPr>
        <w:t>Refer to Sub-section 19.</w:t>
      </w:r>
    </w:p>
    <w:p w14:paraId="1FD5FA50" w14:textId="77777777" w:rsidR="00D57DB9" w:rsidRPr="00671D5E" w:rsidRDefault="00D57DB9" w:rsidP="005D5BA5">
      <w:pPr>
        <w:widowControl w:val="0"/>
        <w:ind w:left="363"/>
        <w:jc w:val="both"/>
        <w:rPr>
          <w:rFonts w:ascii="Calibri" w:hAnsi="Calibri" w:cs="Calibri"/>
          <w:sz w:val="24"/>
          <w:szCs w:val="24"/>
          <w:lang w:val="en-GB"/>
        </w:rPr>
      </w:pPr>
    </w:p>
    <w:p w14:paraId="0F98DBBD" w14:textId="77777777" w:rsidR="00D57DB9" w:rsidRPr="00671D5E" w:rsidRDefault="00D57DB9" w:rsidP="005D5BA5">
      <w:pPr>
        <w:pStyle w:val="Heading4"/>
        <w:widowControl w:val="0"/>
        <w:spacing w:before="0" w:after="0"/>
        <w:jc w:val="both"/>
        <w:rPr>
          <w:rFonts w:ascii="Calibri" w:hAnsi="Calibri" w:cs="Calibri"/>
          <w:sz w:val="24"/>
          <w:szCs w:val="24"/>
          <w:lang w:val="en-GB"/>
        </w:rPr>
      </w:pPr>
      <w:r w:rsidRPr="00671D5E">
        <w:rPr>
          <w:rFonts w:ascii="Calibri" w:hAnsi="Calibri" w:cs="Calibri"/>
          <w:sz w:val="24"/>
          <w:szCs w:val="24"/>
          <w:lang w:val="en-GB"/>
        </w:rPr>
        <w:t>Spindle Extensions and Surface Boxes for Gate Valves</w:t>
      </w:r>
    </w:p>
    <w:p w14:paraId="217B0238" w14:textId="77777777" w:rsidR="00D57DB9" w:rsidRPr="00671D5E" w:rsidRDefault="00D57DB9" w:rsidP="005D5BA5">
      <w:pPr>
        <w:widowControl w:val="0"/>
        <w:jc w:val="both"/>
        <w:rPr>
          <w:rFonts w:ascii="Calibri" w:hAnsi="Calibri" w:cs="Calibri"/>
          <w:sz w:val="24"/>
          <w:szCs w:val="24"/>
          <w:lang w:val="en-GB"/>
        </w:rPr>
      </w:pPr>
    </w:p>
    <w:p w14:paraId="6D2D8F24" w14:textId="77777777" w:rsidR="00D57DB9" w:rsidRPr="00671D5E" w:rsidRDefault="00D57DB9" w:rsidP="005D5BA5">
      <w:pPr>
        <w:pStyle w:val="BodyText"/>
        <w:tabs>
          <w:tab w:val="left" w:pos="720"/>
        </w:tabs>
        <w:rPr>
          <w:rFonts w:ascii="Calibri" w:hAnsi="Calibri" w:cs="Calibri"/>
          <w:sz w:val="24"/>
          <w:szCs w:val="24"/>
          <w:lang w:val="en-GB"/>
        </w:rPr>
      </w:pPr>
      <w:r w:rsidRPr="00671D5E">
        <w:rPr>
          <w:rFonts w:ascii="Calibri" w:hAnsi="Calibri" w:cs="Calibri"/>
          <w:sz w:val="24"/>
          <w:szCs w:val="24"/>
          <w:lang w:val="en-GB"/>
        </w:rPr>
        <w:t>Spindle extension for buried valves shall be made up of the following parts:</w:t>
      </w:r>
    </w:p>
    <w:p w14:paraId="202FEFD9" w14:textId="77777777" w:rsidR="00D57DB9" w:rsidRPr="00671D5E" w:rsidRDefault="00D57DB9" w:rsidP="005D5BA5">
      <w:pPr>
        <w:widowControl w:val="0"/>
        <w:ind w:left="363"/>
        <w:jc w:val="both"/>
        <w:rPr>
          <w:rFonts w:ascii="Calibri" w:hAnsi="Calibri" w:cs="Calibri"/>
          <w:sz w:val="24"/>
          <w:szCs w:val="24"/>
          <w:lang w:val="en-GB"/>
        </w:rPr>
      </w:pPr>
    </w:p>
    <w:p w14:paraId="0F2023CE"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 drive nut 27 x 27 mm of nodular cast or steel,</w:t>
      </w:r>
    </w:p>
    <w:p w14:paraId="05F814D9" w14:textId="77777777" w:rsidR="00D57DB9" w:rsidRPr="00671D5E" w:rsidRDefault="00D57DB9" w:rsidP="005D5BA5">
      <w:pPr>
        <w:widowControl w:val="0"/>
        <w:ind w:left="363"/>
        <w:jc w:val="both"/>
        <w:rPr>
          <w:rFonts w:ascii="Calibri" w:hAnsi="Calibri" w:cs="Calibri"/>
          <w:sz w:val="24"/>
          <w:szCs w:val="24"/>
          <w:lang w:val="en-GB"/>
        </w:rPr>
      </w:pPr>
    </w:p>
    <w:p w14:paraId="7650B665"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proofErr w:type="gramStart"/>
      <w:r w:rsidRPr="00671D5E">
        <w:rPr>
          <w:rFonts w:ascii="Calibri" w:hAnsi="Calibri" w:cs="Calibri"/>
          <w:sz w:val="24"/>
          <w:szCs w:val="24"/>
          <w:lang w:val="en-GB"/>
        </w:rPr>
        <w:t>1 shaft extension,</w:t>
      </w:r>
      <w:proofErr w:type="gramEnd"/>
      <w:r w:rsidRPr="00671D5E">
        <w:rPr>
          <w:rFonts w:ascii="Calibri" w:hAnsi="Calibri" w:cs="Calibri"/>
          <w:sz w:val="24"/>
          <w:szCs w:val="24"/>
          <w:lang w:val="en-GB"/>
        </w:rPr>
        <w:t xml:space="preserve"> of carbon steel,</w:t>
      </w:r>
    </w:p>
    <w:p w14:paraId="69596ACF" w14:textId="77777777" w:rsidR="00D57DB9" w:rsidRPr="00671D5E" w:rsidRDefault="00D57DB9" w:rsidP="005D5BA5">
      <w:pPr>
        <w:widowControl w:val="0"/>
        <w:ind w:left="363"/>
        <w:jc w:val="both"/>
        <w:rPr>
          <w:rFonts w:ascii="Calibri" w:hAnsi="Calibri" w:cs="Calibri"/>
          <w:sz w:val="24"/>
          <w:szCs w:val="24"/>
          <w:lang w:val="en-GB"/>
        </w:rPr>
      </w:pPr>
    </w:p>
    <w:p w14:paraId="5862AAE3"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proofErr w:type="gramStart"/>
      <w:r w:rsidRPr="00671D5E">
        <w:rPr>
          <w:rFonts w:ascii="Calibri" w:hAnsi="Calibri" w:cs="Calibri"/>
          <w:sz w:val="24"/>
          <w:szCs w:val="24"/>
          <w:lang w:val="en-GB"/>
        </w:rPr>
        <w:t>1 coupling,</w:t>
      </w:r>
      <w:proofErr w:type="gramEnd"/>
      <w:r w:rsidRPr="00671D5E">
        <w:rPr>
          <w:rFonts w:ascii="Calibri" w:hAnsi="Calibri" w:cs="Calibri"/>
          <w:sz w:val="24"/>
          <w:szCs w:val="24"/>
          <w:lang w:val="en-GB"/>
        </w:rPr>
        <w:t xml:space="preserve"> of nodular cast,</w:t>
      </w:r>
    </w:p>
    <w:p w14:paraId="12116FDA" w14:textId="77777777" w:rsidR="00D57DB9" w:rsidRPr="00671D5E" w:rsidRDefault="00D57DB9" w:rsidP="005D5BA5">
      <w:pPr>
        <w:widowControl w:val="0"/>
        <w:ind w:left="363"/>
        <w:jc w:val="both"/>
        <w:rPr>
          <w:rFonts w:ascii="Calibri" w:hAnsi="Calibri" w:cs="Calibri"/>
          <w:sz w:val="24"/>
          <w:szCs w:val="24"/>
          <w:lang w:val="en-GB"/>
        </w:rPr>
      </w:pPr>
    </w:p>
    <w:p w14:paraId="5BE96510"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proofErr w:type="gramStart"/>
      <w:r w:rsidRPr="00671D5E">
        <w:rPr>
          <w:rFonts w:ascii="Calibri" w:hAnsi="Calibri" w:cs="Calibri"/>
          <w:sz w:val="24"/>
          <w:szCs w:val="24"/>
          <w:lang w:val="en-GB"/>
        </w:rPr>
        <w:t>1 protective pipe,</w:t>
      </w:r>
      <w:proofErr w:type="gramEnd"/>
      <w:r w:rsidRPr="00671D5E">
        <w:rPr>
          <w:rFonts w:ascii="Calibri" w:hAnsi="Calibri" w:cs="Calibri"/>
          <w:sz w:val="24"/>
          <w:szCs w:val="24"/>
          <w:lang w:val="en-GB"/>
        </w:rPr>
        <w:t xml:space="preserve"> of PVC or equivalent,</w:t>
      </w:r>
    </w:p>
    <w:p w14:paraId="719ECEC9" w14:textId="77777777" w:rsidR="00D57DB9" w:rsidRPr="00671D5E" w:rsidRDefault="00D57DB9" w:rsidP="005D5BA5">
      <w:pPr>
        <w:widowControl w:val="0"/>
        <w:ind w:left="363"/>
        <w:jc w:val="both"/>
        <w:rPr>
          <w:rFonts w:ascii="Calibri" w:hAnsi="Calibri" w:cs="Calibri"/>
          <w:sz w:val="24"/>
          <w:szCs w:val="24"/>
          <w:lang w:val="en-GB"/>
        </w:rPr>
      </w:pPr>
    </w:p>
    <w:p w14:paraId="49829CC7"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 surface box with lockable cover, and the cover shall be fixed to the base by a bolt,</w:t>
      </w:r>
    </w:p>
    <w:p w14:paraId="407B23F1" w14:textId="77777777" w:rsidR="00D57DB9" w:rsidRPr="00671D5E" w:rsidRDefault="00D57DB9" w:rsidP="005D5BA5">
      <w:pPr>
        <w:widowControl w:val="0"/>
        <w:ind w:left="363"/>
        <w:jc w:val="both"/>
        <w:rPr>
          <w:rFonts w:ascii="Calibri" w:hAnsi="Calibri" w:cs="Calibri"/>
          <w:sz w:val="24"/>
          <w:szCs w:val="24"/>
          <w:lang w:val="en-GB"/>
        </w:rPr>
      </w:pPr>
    </w:p>
    <w:p w14:paraId="57E8A75B"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 xml:space="preserve">All parts to receive one primer bituminous </w:t>
      </w:r>
      <w:proofErr w:type="spellStart"/>
      <w:r w:rsidRPr="00671D5E">
        <w:rPr>
          <w:rFonts w:ascii="Calibri" w:hAnsi="Calibri" w:cs="Calibri"/>
          <w:sz w:val="24"/>
          <w:szCs w:val="24"/>
          <w:lang w:val="en-GB"/>
        </w:rPr>
        <w:t>coat</w:t>
      </w:r>
      <w:proofErr w:type="spellEnd"/>
      <w:r w:rsidRPr="00671D5E">
        <w:rPr>
          <w:rFonts w:ascii="Calibri" w:hAnsi="Calibri" w:cs="Calibri"/>
          <w:sz w:val="24"/>
          <w:szCs w:val="24"/>
          <w:lang w:val="en-GB"/>
        </w:rPr>
        <w:t>,</w:t>
      </w:r>
    </w:p>
    <w:p w14:paraId="429CDF30" w14:textId="77777777" w:rsidR="00D57DB9" w:rsidRPr="00671D5E" w:rsidRDefault="00D57DB9" w:rsidP="005D5BA5">
      <w:pPr>
        <w:widowControl w:val="0"/>
        <w:ind w:left="363"/>
        <w:jc w:val="both"/>
        <w:rPr>
          <w:rFonts w:ascii="Calibri" w:hAnsi="Calibri" w:cs="Calibri"/>
          <w:sz w:val="24"/>
          <w:szCs w:val="24"/>
          <w:lang w:val="en-GB"/>
        </w:rPr>
      </w:pPr>
    </w:p>
    <w:p w14:paraId="37F81417"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One key shall be supplied for every 50 units, but 5 keys at least per contract.</w:t>
      </w:r>
    </w:p>
    <w:p w14:paraId="631CDF97" w14:textId="77777777" w:rsidR="00D57DB9" w:rsidRPr="00671D5E" w:rsidRDefault="00D57DB9" w:rsidP="005D5BA5">
      <w:pPr>
        <w:widowControl w:val="0"/>
        <w:jc w:val="both"/>
        <w:rPr>
          <w:rFonts w:ascii="Calibri" w:hAnsi="Calibri" w:cs="Calibri"/>
          <w:sz w:val="24"/>
          <w:szCs w:val="24"/>
          <w:lang w:val="en-GB"/>
        </w:rPr>
      </w:pPr>
    </w:p>
    <w:p w14:paraId="31FE71E4" w14:textId="77777777" w:rsidR="00D57DB9" w:rsidRPr="00671D5E" w:rsidRDefault="00D57DB9" w:rsidP="005D5BA5">
      <w:pPr>
        <w:widowControl w:val="0"/>
        <w:jc w:val="both"/>
        <w:rPr>
          <w:rFonts w:ascii="Calibri" w:hAnsi="Calibri" w:cs="Calibri"/>
          <w:sz w:val="24"/>
          <w:szCs w:val="24"/>
          <w:lang w:val="en-GB"/>
        </w:rPr>
      </w:pPr>
    </w:p>
    <w:p w14:paraId="69BCABCD" w14:textId="77777777" w:rsidR="00D57DB9" w:rsidRPr="00671D5E" w:rsidRDefault="00D57DB9" w:rsidP="005D5BA5">
      <w:pPr>
        <w:widowControl w:val="0"/>
        <w:jc w:val="both"/>
        <w:rPr>
          <w:rFonts w:ascii="Calibri" w:hAnsi="Calibri" w:cs="Calibri"/>
          <w:sz w:val="24"/>
          <w:szCs w:val="24"/>
          <w:lang w:val="en-GB"/>
        </w:rPr>
      </w:pPr>
    </w:p>
    <w:p w14:paraId="3C392863" w14:textId="77777777" w:rsidR="00D57DB9" w:rsidRPr="00671D5E" w:rsidRDefault="00D57DB9" w:rsidP="005D5BA5">
      <w:pPr>
        <w:pStyle w:val="Heading4"/>
        <w:widowControl w:val="0"/>
        <w:spacing w:before="0" w:after="0"/>
        <w:jc w:val="both"/>
        <w:rPr>
          <w:rFonts w:ascii="Calibri" w:hAnsi="Calibri" w:cs="Calibri"/>
          <w:sz w:val="24"/>
          <w:szCs w:val="24"/>
          <w:lang w:val="en-GB"/>
        </w:rPr>
      </w:pPr>
      <w:r w:rsidRPr="00671D5E">
        <w:rPr>
          <w:rFonts w:ascii="Calibri" w:hAnsi="Calibri" w:cs="Calibri"/>
          <w:sz w:val="24"/>
          <w:szCs w:val="24"/>
          <w:lang w:val="en-GB"/>
        </w:rPr>
        <w:t>Spindle Extension and Surface Boxes for Butterfly Valves</w:t>
      </w:r>
    </w:p>
    <w:p w14:paraId="2D28C23C" w14:textId="77777777" w:rsidR="00D57DB9" w:rsidRPr="00671D5E" w:rsidRDefault="00D57DB9" w:rsidP="005D5BA5">
      <w:pPr>
        <w:pStyle w:val="BodyTextIndent2"/>
        <w:rPr>
          <w:rFonts w:ascii="Calibri" w:hAnsi="Calibri" w:cs="Calibri"/>
          <w:sz w:val="24"/>
          <w:szCs w:val="24"/>
          <w:lang w:val="en-GB"/>
        </w:rPr>
      </w:pPr>
    </w:p>
    <w:p w14:paraId="5D1A4B3E"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Same as Sub-section 9, but including:</w:t>
      </w:r>
    </w:p>
    <w:p w14:paraId="0F7357C3" w14:textId="77777777" w:rsidR="00D57DB9" w:rsidRPr="00671D5E" w:rsidRDefault="00D57DB9" w:rsidP="005D5BA5">
      <w:pPr>
        <w:widowControl w:val="0"/>
        <w:ind w:left="363"/>
        <w:jc w:val="both"/>
        <w:rPr>
          <w:rFonts w:ascii="Calibri" w:hAnsi="Calibri" w:cs="Calibri"/>
          <w:sz w:val="24"/>
          <w:szCs w:val="24"/>
          <w:lang w:val="en-GB"/>
        </w:rPr>
      </w:pPr>
    </w:p>
    <w:p w14:paraId="3C466C2A"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proofErr w:type="gramStart"/>
      <w:r w:rsidRPr="00671D5E">
        <w:rPr>
          <w:rFonts w:ascii="Calibri" w:hAnsi="Calibri" w:cs="Calibri"/>
          <w:sz w:val="24"/>
          <w:szCs w:val="24"/>
          <w:lang w:val="en-GB"/>
        </w:rPr>
        <w:t>1 indicator,</w:t>
      </w:r>
      <w:proofErr w:type="gramEnd"/>
      <w:r w:rsidRPr="00671D5E">
        <w:rPr>
          <w:rFonts w:ascii="Calibri" w:hAnsi="Calibri" w:cs="Calibri"/>
          <w:sz w:val="24"/>
          <w:szCs w:val="24"/>
          <w:lang w:val="en-GB"/>
        </w:rPr>
        <w:t xml:space="preserve"> of nodular cast or brass or stainless steel or approved synthetics</w:t>
      </w:r>
    </w:p>
    <w:p w14:paraId="0C23292F" w14:textId="77777777" w:rsidR="00D57DB9" w:rsidRPr="00671D5E" w:rsidRDefault="00D57DB9" w:rsidP="005D5BA5">
      <w:pPr>
        <w:widowControl w:val="0"/>
        <w:ind w:left="363"/>
        <w:jc w:val="both"/>
        <w:rPr>
          <w:rFonts w:ascii="Calibri" w:hAnsi="Calibri" w:cs="Calibri"/>
          <w:sz w:val="24"/>
          <w:szCs w:val="24"/>
          <w:lang w:val="en-GB"/>
        </w:rPr>
      </w:pPr>
    </w:p>
    <w:p w14:paraId="7A11FF45"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proofErr w:type="gramStart"/>
      <w:r w:rsidRPr="00671D5E">
        <w:rPr>
          <w:rFonts w:ascii="Calibri" w:hAnsi="Calibri" w:cs="Calibri"/>
          <w:sz w:val="24"/>
          <w:szCs w:val="24"/>
          <w:lang w:val="en-GB"/>
        </w:rPr>
        <w:t>1 protective pipe,</w:t>
      </w:r>
      <w:proofErr w:type="gramEnd"/>
      <w:r w:rsidRPr="00671D5E">
        <w:rPr>
          <w:rFonts w:ascii="Calibri" w:hAnsi="Calibri" w:cs="Calibri"/>
          <w:sz w:val="24"/>
          <w:szCs w:val="24"/>
          <w:lang w:val="en-GB"/>
        </w:rPr>
        <w:t xml:space="preserve"> of ductile cast</w:t>
      </w:r>
    </w:p>
    <w:p w14:paraId="1A2222D7" w14:textId="77777777" w:rsidR="00D57DB9" w:rsidRPr="00671D5E" w:rsidRDefault="00D57DB9" w:rsidP="005D5BA5">
      <w:pPr>
        <w:widowControl w:val="0"/>
        <w:ind w:left="363"/>
        <w:jc w:val="both"/>
        <w:rPr>
          <w:rFonts w:ascii="Calibri" w:hAnsi="Calibri" w:cs="Calibri"/>
          <w:sz w:val="24"/>
          <w:szCs w:val="24"/>
          <w:lang w:val="en-GB"/>
        </w:rPr>
      </w:pPr>
    </w:p>
    <w:p w14:paraId="22EDA0CC"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One key shall be supplied for every 25 units, but 5 keys at least per contract.</w:t>
      </w:r>
    </w:p>
    <w:p w14:paraId="72189CBF" w14:textId="77777777" w:rsidR="00D57DB9" w:rsidRPr="00671D5E" w:rsidRDefault="00D57DB9" w:rsidP="005D5BA5">
      <w:pPr>
        <w:widowControl w:val="0"/>
        <w:ind w:left="363"/>
        <w:jc w:val="both"/>
        <w:rPr>
          <w:rFonts w:ascii="Calibri" w:hAnsi="Calibri" w:cs="Calibri"/>
          <w:sz w:val="24"/>
          <w:szCs w:val="24"/>
          <w:lang w:val="en-GB"/>
        </w:rPr>
      </w:pPr>
    </w:p>
    <w:p w14:paraId="1AF4878C" w14:textId="77777777" w:rsidR="00D57DB9" w:rsidRPr="00671D5E" w:rsidRDefault="00D57DB9" w:rsidP="005D5BA5">
      <w:pPr>
        <w:widowControl w:val="0"/>
        <w:ind w:left="363"/>
        <w:jc w:val="both"/>
        <w:rPr>
          <w:rFonts w:ascii="Calibri" w:hAnsi="Calibri" w:cs="Calibri"/>
          <w:sz w:val="24"/>
          <w:szCs w:val="24"/>
          <w:lang w:val="en-GB"/>
        </w:rPr>
      </w:pPr>
    </w:p>
    <w:p w14:paraId="5DB1135F" w14:textId="77777777" w:rsidR="00D57DB9" w:rsidRPr="00671D5E" w:rsidRDefault="00D57DB9" w:rsidP="005D5BA5">
      <w:pPr>
        <w:pStyle w:val="Heading4"/>
        <w:widowControl w:val="0"/>
        <w:spacing w:before="0" w:after="0"/>
        <w:jc w:val="both"/>
        <w:rPr>
          <w:rFonts w:ascii="Calibri" w:hAnsi="Calibri" w:cs="Calibri"/>
          <w:sz w:val="24"/>
          <w:szCs w:val="24"/>
          <w:lang w:val="en-GB"/>
        </w:rPr>
      </w:pPr>
      <w:r w:rsidRPr="00671D5E">
        <w:rPr>
          <w:rFonts w:ascii="Calibri" w:hAnsi="Calibri" w:cs="Calibri"/>
          <w:sz w:val="24"/>
          <w:szCs w:val="24"/>
          <w:lang w:val="en-GB"/>
        </w:rPr>
        <w:t>Hand Wheels</w:t>
      </w:r>
    </w:p>
    <w:p w14:paraId="46AAD782" w14:textId="77777777" w:rsidR="00D57DB9" w:rsidRPr="00671D5E" w:rsidRDefault="00D57DB9" w:rsidP="005D5BA5">
      <w:pPr>
        <w:widowControl w:val="0"/>
        <w:jc w:val="both"/>
        <w:rPr>
          <w:rFonts w:ascii="Calibri" w:hAnsi="Calibri" w:cs="Calibri"/>
          <w:sz w:val="24"/>
          <w:szCs w:val="24"/>
          <w:lang w:val="en-GB"/>
        </w:rPr>
      </w:pPr>
    </w:p>
    <w:p w14:paraId="72F6CACB"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Hand wheel shall have dimensions as follows:</w:t>
      </w:r>
    </w:p>
    <w:p w14:paraId="1721097C" w14:textId="77777777" w:rsidR="00D57DB9" w:rsidRPr="00671D5E" w:rsidRDefault="00D57DB9" w:rsidP="005D5BA5">
      <w:pPr>
        <w:widowControl w:val="0"/>
        <w:jc w:val="both"/>
        <w:rPr>
          <w:rFonts w:ascii="Calibri" w:hAnsi="Calibri" w:cs="Calibri"/>
          <w:sz w:val="24"/>
          <w:szCs w:val="24"/>
          <w:lang w:val="en-GB"/>
        </w:rPr>
      </w:pPr>
    </w:p>
    <w:p w14:paraId="28329993"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For Gate Valves</w:t>
      </w:r>
    </w:p>
    <w:p w14:paraId="54998899" w14:textId="77777777" w:rsidR="00D57DB9" w:rsidRPr="00671D5E" w:rsidRDefault="00D57DB9" w:rsidP="005D5BA5">
      <w:pPr>
        <w:widowControl w:val="0"/>
        <w:jc w:val="both"/>
        <w:rPr>
          <w:rFonts w:ascii="Calibri" w:hAnsi="Calibri" w:cs="Calibri"/>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1487"/>
        <w:gridCol w:w="1560"/>
      </w:tblGrid>
      <w:tr w:rsidR="00D57DB9" w:rsidRPr="00671D5E" w14:paraId="542A3B49" w14:textId="77777777" w:rsidTr="00D57DB9">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D479BE5" w14:textId="77777777" w:rsidR="00D57DB9" w:rsidRPr="00671D5E" w:rsidRDefault="00D57DB9" w:rsidP="005D5BA5">
            <w:pPr>
              <w:pStyle w:val="BodyTextIndent2"/>
              <w:ind w:left="0"/>
              <w:rPr>
                <w:rFonts w:ascii="Calibri" w:hAnsi="Calibri" w:cs="Calibri"/>
                <w:b/>
                <w:sz w:val="24"/>
                <w:szCs w:val="24"/>
                <w:lang w:val="en-GB"/>
              </w:rPr>
            </w:pPr>
            <w:r w:rsidRPr="00671D5E">
              <w:rPr>
                <w:rFonts w:ascii="Calibri" w:hAnsi="Calibri" w:cs="Calibri"/>
                <w:b/>
                <w:sz w:val="24"/>
                <w:szCs w:val="24"/>
                <w:lang w:val="en-GB"/>
              </w:rPr>
              <w:t>of DN</w:t>
            </w:r>
          </w:p>
        </w:tc>
        <w:tc>
          <w:tcPr>
            <w:tcW w:w="1487" w:type="dxa"/>
            <w:tcBorders>
              <w:top w:val="single" w:sz="4" w:space="0" w:color="auto"/>
              <w:left w:val="single" w:sz="4" w:space="0" w:color="auto"/>
              <w:bottom w:val="single" w:sz="4" w:space="0" w:color="auto"/>
              <w:right w:val="single" w:sz="4" w:space="0" w:color="auto"/>
            </w:tcBorders>
            <w:hideMark/>
          </w:tcPr>
          <w:p w14:paraId="69AED1B7" w14:textId="77777777" w:rsidR="00D57DB9" w:rsidRPr="00671D5E" w:rsidRDefault="00D57DB9" w:rsidP="005D5BA5">
            <w:pPr>
              <w:pStyle w:val="BodyTextIndent2"/>
              <w:ind w:left="0"/>
              <w:rPr>
                <w:rFonts w:ascii="Calibri" w:hAnsi="Calibri" w:cs="Calibri"/>
                <w:b/>
                <w:sz w:val="24"/>
                <w:szCs w:val="24"/>
                <w:lang w:val="en-GB"/>
              </w:rPr>
            </w:pPr>
            <w:r w:rsidRPr="00671D5E">
              <w:rPr>
                <w:rFonts w:ascii="Calibri" w:hAnsi="Calibri" w:cs="Calibri"/>
                <w:b/>
                <w:sz w:val="24"/>
                <w:szCs w:val="24"/>
                <w:lang w:val="en-GB"/>
              </w:rPr>
              <w:t>Diameter (mm)</w:t>
            </w:r>
          </w:p>
        </w:tc>
        <w:tc>
          <w:tcPr>
            <w:tcW w:w="1560" w:type="dxa"/>
            <w:tcBorders>
              <w:top w:val="single" w:sz="4" w:space="0" w:color="auto"/>
              <w:left w:val="single" w:sz="4" w:space="0" w:color="auto"/>
              <w:bottom w:val="single" w:sz="4" w:space="0" w:color="auto"/>
              <w:right w:val="single" w:sz="4" w:space="0" w:color="auto"/>
            </w:tcBorders>
            <w:hideMark/>
          </w:tcPr>
          <w:p w14:paraId="465C42E8" w14:textId="77777777" w:rsidR="00D57DB9" w:rsidRPr="00671D5E" w:rsidRDefault="00D57DB9" w:rsidP="005D5BA5">
            <w:pPr>
              <w:pStyle w:val="BodyTextIndent2"/>
              <w:ind w:left="0"/>
              <w:rPr>
                <w:rFonts w:ascii="Calibri" w:hAnsi="Calibri" w:cs="Calibri"/>
                <w:b/>
                <w:sz w:val="24"/>
                <w:szCs w:val="24"/>
                <w:lang w:val="en-GB"/>
              </w:rPr>
            </w:pPr>
            <w:r w:rsidRPr="00671D5E">
              <w:rPr>
                <w:rFonts w:ascii="Calibri" w:hAnsi="Calibri" w:cs="Calibri"/>
                <w:b/>
                <w:sz w:val="24"/>
                <w:szCs w:val="24"/>
                <w:lang w:val="en-GB"/>
              </w:rPr>
              <w:t>Square Nut (mm)</w:t>
            </w:r>
          </w:p>
        </w:tc>
      </w:tr>
      <w:tr w:rsidR="00D57DB9" w:rsidRPr="00671D5E" w14:paraId="0793FC21" w14:textId="77777777" w:rsidTr="00D57DB9">
        <w:trPr>
          <w:jc w:val="center"/>
        </w:trPr>
        <w:tc>
          <w:tcPr>
            <w:tcW w:w="851" w:type="dxa"/>
            <w:tcBorders>
              <w:top w:val="single" w:sz="4" w:space="0" w:color="auto"/>
              <w:left w:val="single" w:sz="4" w:space="0" w:color="auto"/>
              <w:bottom w:val="single" w:sz="4" w:space="0" w:color="auto"/>
              <w:right w:val="single" w:sz="4" w:space="0" w:color="auto"/>
            </w:tcBorders>
            <w:hideMark/>
          </w:tcPr>
          <w:p w14:paraId="78F88509" w14:textId="77777777" w:rsidR="00D57DB9" w:rsidRPr="00671D5E" w:rsidRDefault="00D57DB9" w:rsidP="005D5BA5">
            <w:pPr>
              <w:pStyle w:val="BodyTextIndent2"/>
              <w:ind w:left="0"/>
              <w:rPr>
                <w:rFonts w:ascii="Calibri" w:hAnsi="Calibri" w:cs="Calibri"/>
                <w:sz w:val="24"/>
                <w:szCs w:val="24"/>
                <w:lang w:val="en-GB"/>
              </w:rPr>
            </w:pPr>
            <w:r w:rsidRPr="00671D5E">
              <w:rPr>
                <w:rFonts w:ascii="Calibri" w:hAnsi="Calibri" w:cs="Calibri"/>
                <w:sz w:val="24"/>
                <w:szCs w:val="24"/>
                <w:lang w:val="en-GB"/>
              </w:rPr>
              <w:t xml:space="preserve">  50</w:t>
            </w:r>
          </w:p>
        </w:tc>
        <w:tc>
          <w:tcPr>
            <w:tcW w:w="1487" w:type="dxa"/>
            <w:tcBorders>
              <w:top w:val="single" w:sz="4" w:space="0" w:color="auto"/>
              <w:left w:val="single" w:sz="4" w:space="0" w:color="auto"/>
              <w:bottom w:val="single" w:sz="4" w:space="0" w:color="auto"/>
              <w:right w:val="single" w:sz="4" w:space="0" w:color="auto"/>
            </w:tcBorders>
            <w:hideMark/>
          </w:tcPr>
          <w:p w14:paraId="2186202D" w14:textId="77777777" w:rsidR="00D57DB9" w:rsidRPr="00671D5E" w:rsidRDefault="00D57DB9" w:rsidP="005D5BA5">
            <w:pPr>
              <w:pStyle w:val="BodyTextIndent2"/>
              <w:ind w:left="0"/>
              <w:rPr>
                <w:rFonts w:ascii="Calibri" w:hAnsi="Calibri" w:cs="Calibri"/>
                <w:sz w:val="24"/>
                <w:szCs w:val="24"/>
                <w:lang w:val="en-GB"/>
              </w:rPr>
            </w:pPr>
            <w:r w:rsidRPr="00671D5E">
              <w:rPr>
                <w:rFonts w:ascii="Calibri" w:hAnsi="Calibri" w:cs="Calibri"/>
                <w:sz w:val="24"/>
                <w:szCs w:val="24"/>
                <w:lang w:val="en-GB"/>
              </w:rPr>
              <w:t>165</w:t>
            </w:r>
          </w:p>
        </w:tc>
        <w:tc>
          <w:tcPr>
            <w:tcW w:w="1560" w:type="dxa"/>
            <w:tcBorders>
              <w:top w:val="single" w:sz="4" w:space="0" w:color="auto"/>
              <w:left w:val="single" w:sz="4" w:space="0" w:color="auto"/>
              <w:bottom w:val="single" w:sz="4" w:space="0" w:color="auto"/>
              <w:right w:val="single" w:sz="4" w:space="0" w:color="auto"/>
            </w:tcBorders>
            <w:hideMark/>
          </w:tcPr>
          <w:p w14:paraId="4E1E336A" w14:textId="77777777" w:rsidR="00D57DB9" w:rsidRPr="00671D5E" w:rsidRDefault="00D57DB9" w:rsidP="005D5BA5">
            <w:pPr>
              <w:pStyle w:val="BodyTextIndent2"/>
              <w:ind w:left="0"/>
              <w:rPr>
                <w:rFonts w:ascii="Calibri" w:hAnsi="Calibri" w:cs="Calibri"/>
                <w:sz w:val="24"/>
                <w:szCs w:val="24"/>
                <w:lang w:val="en-GB"/>
              </w:rPr>
            </w:pPr>
            <w:r w:rsidRPr="00671D5E">
              <w:rPr>
                <w:rFonts w:ascii="Calibri" w:hAnsi="Calibri" w:cs="Calibri"/>
                <w:sz w:val="24"/>
                <w:szCs w:val="24"/>
                <w:lang w:val="en-GB"/>
              </w:rPr>
              <w:t>14</w:t>
            </w:r>
          </w:p>
        </w:tc>
      </w:tr>
      <w:tr w:rsidR="00D57DB9" w:rsidRPr="00671D5E" w14:paraId="2603A559" w14:textId="77777777" w:rsidTr="00D57DB9">
        <w:trPr>
          <w:jc w:val="center"/>
        </w:trPr>
        <w:tc>
          <w:tcPr>
            <w:tcW w:w="851" w:type="dxa"/>
            <w:tcBorders>
              <w:top w:val="single" w:sz="4" w:space="0" w:color="auto"/>
              <w:left w:val="single" w:sz="4" w:space="0" w:color="auto"/>
              <w:bottom w:val="single" w:sz="4" w:space="0" w:color="auto"/>
              <w:right w:val="single" w:sz="4" w:space="0" w:color="auto"/>
            </w:tcBorders>
            <w:hideMark/>
          </w:tcPr>
          <w:p w14:paraId="5F95D877" w14:textId="77777777" w:rsidR="00D57DB9" w:rsidRPr="00671D5E" w:rsidRDefault="00D57DB9" w:rsidP="005D5BA5">
            <w:pPr>
              <w:pStyle w:val="BodyTextIndent2"/>
              <w:ind w:left="0"/>
              <w:rPr>
                <w:rFonts w:ascii="Calibri" w:hAnsi="Calibri" w:cs="Calibri"/>
                <w:sz w:val="24"/>
                <w:szCs w:val="24"/>
                <w:lang w:val="en-GB"/>
              </w:rPr>
            </w:pPr>
            <w:r w:rsidRPr="00671D5E">
              <w:rPr>
                <w:rFonts w:ascii="Calibri" w:hAnsi="Calibri" w:cs="Calibri"/>
                <w:sz w:val="24"/>
                <w:szCs w:val="24"/>
                <w:lang w:val="en-GB"/>
              </w:rPr>
              <w:t xml:space="preserve">  80</w:t>
            </w:r>
          </w:p>
        </w:tc>
        <w:tc>
          <w:tcPr>
            <w:tcW w:w="1487" w:type="dxa"/>
            <w:tcBorders>
              <w:top w:val="single" w:sz="4" w:space="0" w:color="auto"/>
              <w:left w:val="single" w:sz="4" w:space="0" w:color="auto"/>
              <w:bottom w:val="single" w:sz="4" w:space="0" w:color="auto"/>
              <w:right w:val="single" w:sz="4" w:space="0" w:color="auto"/>
            </w:tcBorders>
            <w:hideMark/>
          </w:tcPr>
          <w:p w14:paraId="55C558DF" w14:textId="77777777" w:rsidR="00D57DB9" w:rsidRPr="00671D5E" w:rsidRDefault="00D57DB9" w:rsidP="005D5BA5">
            <w:pPr>
              <w:pStyle w:val="BodyTextIndent2"/>
              <w:ind w:left="0"/>
              <w:rPr>
                <w:rFonts w:ascii="Calibri" w:hAnsi="Calibri" w:cs="Calibri"/>
                <w:sz w:val="24"/>
                <w:szCs w:val="24"/>
                <w:lang w:val="en-GB"/>
              </w:rPr>
            </w:pPr>
            <w:r w:rsidRPr="00671D5E">
              <w:rPr>
                <w:rFonts w:ascii="Calibri" w:hAnsi="Calibri" w:cs="Calibri"/>
                <w:sz w:val="24"/>
                <w:szCs w:val="24"/>
                <w:lang w:val="en-GB"/>
              </w:rPr>
              <w:t>200</w:t>
            </w:r>
          </w:p>
        </w:tc>
        <w:tc>
          <w:tcPr>
            <w:tcW w:w="1560" w:type="dxa"/>
            <w:tcBorders>
              <w:top w:val="single" w:sz="4" w:space="0" w:color="auto"/>
              <w:left w:val="single" w:sz="4" w:space="0" w:color="auto"/>
              <w:bottom w:val="single" w:sz="4" w:space="0" w:color="auto"/>
              <w:right w:val="single" w:sz="4" w:space="0" w:color="auto"/>
            </w:tcBorders>
            <w:hideMark/>
          </w:tcPr>
          <w:p w14:paraId="111B77A1" w14:textId="77777777" w:rsidR="00D57DB9" w:rsidRPr="00671D5E" w:rsidRDefault="00D57DB9" w:rsidP="005D5BA5">
            <w:pPr>
              <w:pStyle w:val="BodyTextIndent2"/>
              <w:ind w:left="0"/>
              <w:rPr>
                <w:rFonts w:ascii="Calibri" w:hAnsi="Calibri" w:cs="Calibri"/>
                <w:sz w:val="24"/>
                <w:szCs w:val="24"/>
                <w:lang w:val="en-GB"/>
              </w:rPr>
            </w:pPr>
            <w:r w:rsidRPr="00671D5E">
              <w:rPr>
                <w:rFonts w:ascii="Calibri" w:hAnsi="Calibri" w:cs="Calibri"/>
                <w:sz w:val="24"/>
                <w:szCs w:val="24"/>
                <w:lang w:val="en-GB"/>
              </w:rPr>
              <w:t>17</w:t>
            </w:r>
          </w:p>
        </w:tc>
      </w:tr>
      <w:tr w:rsidR="00D57DB9" w:rsidRPr="00671D5E" w14:paraId="7C843E74" w14:textId="77777777" w:rsidTr="00D57DB9">
        <w:trPr>
          <w:jc w:val="center"/>
        </w:trPr>
        <w:tc>
          <w:tcPr>
            <w:tcW w:w="851" w:type="dxa"/>
            <w:tcBorders>
              <w:top w:val="single" w:sz="4" w:space="0" w:color="auto"/>
              <w:left w:val="single" w:sz="4" w:space="0" w:color="auto"/>
              <w:bottom w:val="single" w:sz="4" w:space="0" w:color="auto"/>
              <w:right w:val="single" w:sz="4" w:space="0" w:color="auto"/>
            </w:tcBorders>
            <w:hideMark/>
          </w:tcPr>
          <w:p w14:paraId="07DDE0E2" w14:textId="77777777" w:rsidR="00D57DB9" w:rsidRPr="00671D5E" w:rsidRDefault="00D57DB9" w:rsidP="005D5BA5">
            <w:pPr>
              <w:pStyle w:val="BodyTextIndent2"/>
              <w:ind w:left="0"/>
              <w:rPr>
                <w:rFonts w:ascii="Calibri" w:hAnsi="Calibri" w:cs="Calibri"/>
                <w:sz w:val="24"/>
                <w:szCs w:val="24"/>
                <w:lang w:val="en-GB"/>
              </w:rPr>
            </w:pPr>
            <w:r w:rsidRPr="00671D5E">
              <w:rPr>
                <w:rFonts w:ascii="Calibri" w:hAnsi="Calibri" w:cs="Calibri"/>
                <w:sz w:val="24"/>
                <w:szCs w:val="24"/>
                <w:lang w:val="en-GB"/>
              </w:rPr>
              <w:t>100</w:t>
            </w:r>
          </w:p>
        </w:tc>
        <w:tc>
          <w:tcPr>
            <w:tcW w:w="1487" w:type="dxa"/>
            <w:tcBorders>
              <w:top w:val="single" w:sz="4" w:space="0" w:color="auto"/>
              <w:left w:val="single" w:sz="4" w:space="0" w:color="auto"/>
              <w:bottom w:val="single" w:sz="4" w:space="0" w:color="auto"/>
              <w:right w:val="single" w:sz="4" w:space="0" w:color="auto"/>
            </w:tcBorders>
            <w:hideMark/>
          </w:tcPr>
          <w:p w14:paraId="3103C4DE" w14:textId="77777777" w:rsidR="00D57DB9" w:rsidRPr="00671D5E" w:rsidRDefault="00D57DB9" w:rsidP="005D5BA5">
            <w:pPr>
              <w:pStyle w:val="BodyTextIndent2"/>
              <w:ind w:left="0"/>
              <w:rPr>
                <w:rFonts w:ascii="Calibri" w:hAnsi="Calibri" w:cs="Calibri"/>
                <w:sz w:val="24"/>
                <w:szCs w:val="24"/>
                <w:lang w:val="en-GB"/>
              </w:rPr>
            </w:pPr>
            <w:r w:rsidRPr="00671D5E">
              <w:rPr>
                <w:rFonts w:ascii="Calibri" w:hAnsi="Calibri" w:cs="Calibri"/>
                <w:sz w:val="24"/>
                <w:szCs w:val="24"/>
                <w:lang w:val="en-GB"/>
              </w:rPr>
              <w:t>220</w:t>
            </w:r>
          </w:p>
        </w:tc>
        <w:tc>
          <w:tcPr>
            <w:tcW w:w="1560" w:type="dxa"/>
            <w:tcBorders>
              <w:top w:val="single" w:sz="4" w:space="0" w:color="auto"/>
              <w:left w:val="single" w:sz="4" w:space="0" w:color="auto"/>
              <w:bottom w:val="single" w:sz="4" w:space="0" w:color="auto"/>
              <w:right w:val="single" w:sz="4" w:space="0" w:color="auto"/>
            </w:tcBorders>
            <w:hideMark/>
          </w:tcPr>
          <w:p w14:paraId="7C14D38D" w14:textId="77777777" w:rsidR="00D57DB9" w:rsidRPr="00671D5E" w:rsidRDefault="00D57DB9" w:rsidP="005D5BA5">
            <w:pPr>
              <w:pStyle w:val="BodyTextIndent2"/>
              <w:ind w:left="0"/>
              <w:rPr>
                <w:rFonts w:ascii="Calibri" w:hAnsi="Calibri" w:cs="Calibri"/>
                <w:sz w:val="24"/>
                <w:szCs w:val="24"/>
                <w:lang w:val="en-GB"/>
              </w:rPr>
            </w:pPr>
            <w:r w:rsidRPr="00671D5E">
              <w:rPr>
                <w:rFonts w:ascii="Calibri" w:hAnsi="Calibri" w:cs="Calibri"/>
                <w:sz w:val="24"/>
                <w:szCs w:val="24"/>
                <w:lang w:val="en-GB"/>
              </w:rPr>
              <w:t>19</w:t>
            </w:r>
          </w:p>
        </w:tc>
      </w:tr>
      <w:tr w:rsidR="00D57DB9" w:rsidRPr="00671D5E" w14:paraId="1F15DF51" w14:textId="77777777" w:rsidTr="00D57DB9">
        <w:trPr>
          <w:jc w:val="center"/>
        </w:trPr>
        <w:tc>
          <w:tcPr>
            <w:tcW w:w="851" w:type="dxa"/>
            <w:tcBorders>
              <w:top w:val="single" w:sz="4" w:space="0" w:color="auto"/>
              <w:left w:val="single" w:sz="4" w:space="0" w:color="auto"/>
              <w:bottom w:val="single" w:sz="4" w:space="0" w:color="auto"/>
              <w:right w:val="single" w:sz="4" w:space="0" w:color="auto"/>
            </w:tcBorders>
            <w:hideMark/>
          </w:tcPr>
          <w:p w14:paraId="77F1D115" w14:textId="77777777" w:rsidR="00D57DB9" w:rsidRPr="00671D5E" w:rsidRDefault="00D57DB9" w:rsidP="005D5BA5">
            <w:pPr>
              <w:pStyle w:val="BodyTextIndent2"/>
              <w:ind w:left="0"/>
              <w:rPr>
                <w:rFonts w:ascii="Calibri" w:hAnsi="Calibri" w:cs="Calibri"/>
                <w:sz w:val="24"/>
                <w:szCs w:val="24"/>
                <w:lang w:val="en-GB"/>
              </w:rPr>
            </w:pPr>
            <w:r w:rsidRPr="00671D5E">
              <w:rPr>
                <w:rFonts w:ascii="Calibri" w:hAnsi="Calibri" w:cs="Calibri"/>
                <w:sz w:val="24"/>
                <w:szCs w:val="24"/>
                <w:lang w:val="en-GB"/>
              </w:rPr>
              <w:t>150</w:t>
            </w:r>
          </w:p>
        </w:tc>
        <w:tc>
          <w:tcPr>
            <w:tcW w:w="1487" w:type="dxa"/>
            <w:tcBorders>
              <w:top w:val="single" w:sz="4" w:space="0" w:color="auto"/>
              <w:left w:val="single" w:sz="4" w:space="0" w:color="auto"/>
              <w:bottom w:val="single" w:sz="4" w:space="0" w:color="auto"/>
              <w:right w:val="single" w:sz="4" w:space="0" w:color="auto"/>
            </w:tcBorders>
            <w:hideMark/>
          </w:tcPr>
          <w:p w14:paraId="2AA34C96" w14:textId="77777777" w:rsidR="00D57DB9" w:rsidRPr="00671D5E" w:rsidRDefault="00D57DB9" w:rsidP="005D5BA5">
            <w:pPr>
              <w:pStyle w:val="BodyTextIndent2"/>
              <w:ind w:left="0"/>
              <w:rPr>
                <w:rFonts w:ascii="Calibri" w:hAnsi="Calibri" w:cs="Calibri"/>
                <w:sz w:val="24"/>
                <w:szCs w:val="24"/>
                <w:lang w:val="en-GB"/>
              </w:rPr>
            </w:pPr>
            <w:r w:rsidRPr="00671D5E">
              <w:rPr>
                <w:rFonts w:ascii="Calibri" w:hAnsi="Calibri" w:cs="Calibri"/>
                <w:sz w:val="24"/>
                <w:szCs w:val="24"/>
                <w:lang w:val="en-GB"/>
              </w:rPr>
              <w:t>285</w:t>
            </w:r>
          </w:p>
        </w:tc>
        <w:tc>
          <w:tcPr>
            <w:tcW w:w="1560" w:type="dxa"/>
            <w:tcBorders>
              <w:top w:val="single" w:sz="4" w:space="0" w:color="auto"/>
              <w:left w:val="single" w:sz="4" w:space="0" w:color="auto"/>
              <w:bottom w:val="single" w:sz="4" w:space="0" w:color="auto"/>
              <w:right w:val="single" w:sz="4" w:space="0" w:color="auto"/>
            </w:tcBorders>
            <w:hideMark/>
          </w:tcPr>
          <w:p w14:paraId="565B2BCC" w14:textId="77777777" w:rsidR="00D57DB9" w:rsidRPr="00671D5E" w:rsidRDefault="00D57DB9" w:rsidP="005D5BA5">
            <w:pPr>
              <w:pStyle w:val="BodyTextIndent2"/>
              <w:ind w:left="0"/>
              <w:rPr>
                <w:rFonts w:ascii="Calibri" w:hAnsi="Calibri" w:cs="Calibri"/>
                <w:sz w:val="24"/>
                <w:szCs w:val="24"/>
                <w:lang w:val="en-GB"/>
              </w:rPr>
            </w:pPr>
            <w:r w:rsidRPr="00671D5E">
              <w:rPr>
                <w:rFonts w:ascii="Calibri" w:hAnsi="Calibri" w:cs="Calibri"/>
                <w:sz w:val="24"/>
                <w:szCs w:val="24"/>
                <w:lang w:val="en-GB"/>
              </w:rPr>
              <w:t>19</w:t>
            </w:r>
          </w:p>
        </w:tc>
      </w:tr>
      <w:tr w:rsidR="00D57DB9" w:rsidRPr="00671D5E" w14:paraId="5EA77E1F" w14:textId="77777777" w:rsidTr="00D57DB9">
        <w:trPr>
          <w:jc w:val="center"/>
        </w:trPr>
        <w:tc>
          <w:tcPr>
            <w:tcW w:w="851" w:type="dxa"/>
            <w:tcBorders>
              <w:top w:val="single" w:sz="4" w:space="0" w:color="auto"/>
              <w:left w:val="single" w:sz="4" w:space="0" w:color="auto"/>
              <w:bottom w:val="single" w:sz="4" w:space="0" w:color="auto"/>
              <w:right w:val="single" w:sz="4" w:space="0" w:color="auto"/>
            </w:tcBorders>
            <w:hideMark/>
          </w:tcPr>
          <w:p w14:paraId="4BB26115" w14:textId="77777777" w:rsidR="00D57DB9" w:rsidRPr="00671D5E" w:rsidRDefault="00D57DB9" w:rsidP="005D5BA5">
            <w:pPr>
              <w:pStyle w:val="BodyTextIndent2"/>
              <w:ind w:left="0"/>
              <w:rPr>
                <w:rFonts w:ascii="Calibri" w:hAnsi="Calibri" w:cs="Calibri"/>
                <w:sz w:val="24"/>
                <w:szCs w:val="24"/>
                <w:lang w:val="en-GB"/>
              </w:rPr>
            </w:pPr>
            <w:r w:rsidRPr="00671D5E">
              <w:rPr>
                <w:rFonts w:ascii="Calibri" w:hAnsi="Calibri" w:cs="Calibri"/>
                <w:sz w:val="24"/>
                <w:szCs w:val="24"/>
                <w:lang w:val="en-GB"/>
              </w:rPr>
              <w:t>200</w:t>
            </w:r>
          </w:p>
        </w:tc>
        <w:tc>
          <w:tcPr>
            <w:tcW w:w="1487" w:type="dxa"/>
            <w:tcBorders>
              <w:top w:val="single" w:sz="4" w:space="0" w:color="auto"/>
              <w:left w:val="single" w:sz="4" w:space="0" w:color="auto"/>
              <w:bottom w:val="single" w:sz="4" w:space="0" w:color="auto"/>
              <w:right w:val="single" w:sz="4" w:space="0" w:color="auto"/>
            </w:tcBorders>
            <w:hideMark/>
          </w:tcPr>
          <w:p w14:paraId="21B68167" w14:textId="77777777" w:rsidR="00D57DB9" w:rsidRPr="00671D5E" w:rsidRDefault="00D57DB9" w:rsidP="005D5BA5">
            <w:pPr>
              <w:pStyle w:val="BodyTextIndent2"/>
              <w:ind w:left="0"/>
              <w:rPr>
                <w:rFonts w:ascii="Calibri" w:hAnsi="Calibri" w:cs="Calibri"/>
                <w:sz w:val="24"/>
                <w:szCs w:val="24"/>
                <w:lang w:val="en-GB"/>
              </w:rPr>
            </w:pPr>
            <w:r w:rsidRPr="00671D5E">
              <w:rPr>
                <w:rFonts w:ascii="Calibri" w:hAnsi="Calibri" w:cs="Calibri"/>
                <w:sz w:val="24"/>
                <w:szCs w:val="24"/>
                <w:lang w:val="en-GB"/>
              </w:rPr>
              <w:t>340</w:t>
            </w:r>
          </w:p>
        </w:tc>
        <w:tc>
          <w:tcPr>
            <w:tcW w:w="1560" w:type="dxa"/>
            <w:tcBorders>
              <w:top w:val="single" w:sz="4" w:space="0" w:color="auto"/>
              <w:left w:val="single" w:sz="4" w:space="0" w:color="auto"/>
              <w:bottom w:val="single" w:sz="4" w:space="0" w:color="auto"/>
              <w:right w:val="single" w:sz="4" w:space="0" w:color="auto"/>
            </w:tcBorders>
            <w:hideMark/>
          </w:tcPr>
          <w:p w14:paraId="1D8EB8EE" w14:textId="77777777" w:rsidR="00D57DB9" w:rsidRPr="00671D5E" w:rsidRDefault="00D57DB9" w:rsidP="005D5BA5">
            <w:pPr>
              <w:pStyle w:val="BodyTextIndent2"/>
              <w:ind w:left="0"/>
              <w:rPr>
                <w:rFonts w:ascii="Calibri" w:hAnsi="Calibri" w:cs="Calibri"/>
                <w:sz w:val="24"/>
                <w:szCs w:val="24"/>
                <w:lang w:val="en-GB"/>
              </w:rPr>
            </w:pPr>
            <w:r w:rsidRPr="00671D5E">
              <w:rPr>
                <w:rFonts w:ascii="Calibri" w:hAnsi="Calibri" w:cs="Calibri"/>
                <w:sz w:val="24"/>
                <w:szCs w:val="24"/>
                <w:lang w:val="en-GB"/>
              </w:rPr>
              <w:t>24</w:t>
            </w:r>
          </w:p>
        </w:tc>
      </w:tr>
      <w:tr w:rsidR="00D57DB9" w:rsidRPr="00671D5E" w14:paraId="50A1737B" w14:textId="77777777" w:rsidTr="00D57DB9">
        <w:trPr>
          <w:jc w:val="center"/>
        </w:trPr>
        <w:tc>
          <w:tcPr>
            <w:tcW w:w="851" w:type="dxa"/>
            <w:tcBorders>
              <w:top w:val="single" w:sz="4" w:space="0" w:color="auto"/>
              <w:left w:val="single" w:sz="4" w:space="0" w:color="auto"/>
              <w:bottom w:val="single" w:sz="4" w:space="0" w:color="auto"/>
              <w:right w:val="single" w:sz="4" w:space="0" w:color="auto"/>
            </w:tcBorders>
            <w:hideMark/>
          </w:tcPr>
          <w:p w14:paraId="5BED7951" w14:textId="77777777" w:rsidR="00D57DB9" w:rsidRPr="00671D5E" w:rsidRDefault="00D57DB9" w:rsidP="005D5BA5">
            <w:pPr>
              <w:pStyle w:val="BodyTextIndent2"/>
              <w:ind w:left="0"/>
              <w:rPr>
                <w:rFonts w:ascii="Calibri" w:hAnsi="Calibri" w:cs="Calibri"/>
                <w:sz w:val="24"/>
                <w:szCs w:val="24"/>
                <w:lang w:val="en-GB"/>
              </w:rPr>
            </w:pPr>
            <w:r w:rsidRPr="00671D5E">
              <w:rPr>
                <w:rFonts w:ascii="Calibri" w:hAnsi="Calibri" w:cs="Calibri"/>
                <w:sz w:val="24"/>
                <w:szCs w:val="24"/>
                <w:lang w:val="en-GB"/>
              </w:rPr>
              <w:t>300</w:t>
            </w:r>
          </w:p>
        </w:tc>
        <w:tc>
          <w:tcPr>
            <w:tcW w:w="1487" w:type="dxa"/>
            <w:tcBorders>
              <w:top w:val="single" w:sz="4" w:space="0" w:color="auto"/>
              <w:left w:val="single" w:sz="4" w:space="0" w:color="auto"/>
              <w:bottom w:val="single" w:sz="4" w:space="0" w:color="auto"/>
              <w:right w:val="single" w:sz="4" w:space="0" w:color="auto"/>
            </w:tcBorders>
            <w:hideMark/>
          </w:tcPr>
          <w:p w14:paraId="4384E44B" w14:textId="77777777" w:rsidR="00D57DB9" w:rsidRPr="00671D5E" w:rsidRDefault="00D57DB9" w:rsidP="005D5BA5">
            <w:pPr>
              <w:pStyle w:val="BodyTextIndent2"/>
              <w:ind w:left="0"/>
              <w:rPr>
                <w:rFonts w:ascii="Calibri" w:hAnsi="Calibri" w:cs="Calibri"/>
                <w:sz w:val="24"/>
                <w:szCs w:val="24"/>
                <w:lang w:val="en-GB"/>
              </w:rPr>
            </w:pPr>
            <w:r w:rsidRPr="00671D5E">
              <w:rPr>
                <w:rFonts w:ascii="Calibri" w:hAnsi="Calibri" w:cs="Calibri"/>
                <w:sz w:val="24"/>
                <w:szCs w:val="24"/>
                <w:lang w:val="en-GB"/>
              </w:rPr>
              <w:t>445</w:t>
            </w:r>
          </w:p>
        </w:tc>
        <w:tc>
          <w:tcPr>
            <w:tcW w:w="1560" w:type="dxa"/>
            <w:tcBorders>
              <w:top w:val="single" w:sz="4" w:space="0" w:color="auto"/>
              <w:left w:val="single" w:sz="4" w:space="0" w:color="auto"/>
              <w:bottom w:val="single" w:sz="4" w:space="0" w:color="auto"/>
              <w:right w:val="single" w:sz="4" w:space="0" w:color="auto"/>
            </w:tcBorders>
            <w:hideMark/>
          </w:tcPr>
          <w:p w14:paraId="41C0AA51" w14:textId="77777777" w:rsidR="00D57DB9" w:rsidRPr="00671D5E" w:rsidRDefault="00D57DB9" w:rsidP="005D5BA5">
            <w:pPr>
              <w:pStyle w:val="BodyTextIndent2"/>
              <w:ind w:left="0"/>
              <w:rPr>
                <w:rFonts w:ascii="Calibri" w:hAnsi="Calibri" w:cs="Calibri"/>
                <w:sz w:val="24"/>
                <w:szCs w:val="24"/>
                <w:lang w:val="en-GB"/>
              </w:rPr>
            </w:pPr>
            <w:r w:rsidRPr="00671D5E">
              <w:rPr>
                <w:rFonts w:ascii="Calibri" w:hAnsi="Calibri" w:cs="Calibri"/>
                <w:sz w:val="24"/>
                <w:szCs w:val="24"/>
                <w:lang w:val="en-GB"/>
              </w:rPr>
              <w:t>27</w:t>
            </w:r>
          </w:p>
        </w:tc>
      </w:tr>
    </w:tbl>
    <w:p w14:paraId="00AB4751" w14:textId="77777777" w:rsidR="00D57DB9" w:rsidRPr="00671D5E" w:rsidRDefault="00D57DB9" w:rsidP="005D5BA5">
      <w:pPr>
        <w:widowControl w:val="0"/>
        <w:jc w:val="both"/>
        <w:rPr>
          <w:rFonts w:ascii="Calibri" w:hAnsi="Calibri" w:cs="Calibri"/>
          <w:sz w:val="24"/>
          <w:szCs w:val="24"/>
          <w:lang w:val="en-GB"/>
        </w:rPr>
      </w:pPr>
    </w:p>
    <w:p w14:paraId="037AB042"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Hand wheel of nodular cast with approved plastic coating.</w:t>
      </w:r>
    </w:p>
    <w:p w14:paraId="2D461D88" w14:textId="77777777" w:rsidR="00D57DB9" w:rsidRPr="00671D5E" w:rsidRDefault="00D57DB9" w:rsidP="005D5BA5">
      <w:pPr>
        <w:widowControl w:val="0"/>
        <w:jc w:val="both"/>
        <w:rPr>
          <w:rFonts w:ascii="Calibri" w:hAnsi="Calibri" w:cs="Calibri"/>
          <w:sz w:val="24"/>
          <w:szCs w:val="24"/>
          <w:lang w:val="en-GB"/>
        </w:rPr>
      </w:pPr>
    </w:p>
    <w:p w14:paraId="75DF9B65" w14:textId="77777777" w:rsidR="00D57DB9" w:rsidRPr="00671D5E" w:rsidRDefault="00D57DB9" w:rsidP="00C10FDD">
      <w:pPr>
        <w:widowControl w:val="0"/>
        <w:jc w:val="both"/>
        <w:rPr>
          <w:rFonts w:ascii="Calibri" w:hAnsi="Calibri" w:cs="Calibri"/>
          <w:sz w:val="24"/>
          <w:szCs w:val="24"/>
          <w:lang w:val="en-GB"/>
        </w:rPr>
      </w:pPr>
      <w:r w:rsidRPr="00671D5E">
        <w:rPr>
          <w:rFonts w:ascii="Calibri" w:hAnsi="Calibri" w:cs="Calibri"/>
          <w:sz w:val="24"/>
          <w:szCs w:val="24"/>
          <w:lang w:val="en-GB"/>
        </w:rPr>
        <w:t xml:space="preserve">For Butterfly Valve drive </w:t>
      </w:r>
      <w:r w:rsidRPr="00671D5E">
        <w:rPr>
          <w:rFonts w:ascii="Calibri" w:hAnsi="Calibri" w:cs="Calibri"/>
          <w:sz w:val="24"/>
          <w:szCs w:val="24"/>
          <w:lang w:val="en-GB"/>
        </w:rPr>
        <w:tab/>
      </w:r>
      <w:r w:rsidRPr="00671D5E">
        <w:rPr>
          <w:rFonts w:ascii="Calibri" w:hAnsi="Calibri" w:cs="Calibri"/>
          <w:sz w:val="24"/>
          <w:szCs w:val="24"/>
          <w:lang w:val="en-G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0"/>
        <w:gridCol w:w="1530"/>
      </w:tblGrid>
      <w:tr w:rsidR="00D57DB9" w:rsidRPr="00671D5E" w14:paraId="1D7FB050" w14:textId="77777777" w:rsidTr="00D57DB9">
        <w:trPr>
          <w:jc w:val="center"/>
        </w:trPr>
        <w:tc>
          <w:tcPr>
            <w:tcW w:w="950" w:type="dxa"/>
            <w:tcBorders>
              <w:top w:val="single" w:sz="4" w:space="0" w:color="auto"/>
              <w:left w:val="single" w:sz="4" w:space="0" w:color="auto"/>
              <w:bottom w:val="single" w:sz="4" w:space="0" w:color="auto"/>
              <w:right w:val="single" w:sz="4" w:space="0" w:color="auto"/>
            </w:tcBorders>
            <w:vAlign w:val="center"/>
            <w:hideMark/>
          </w:tcPr>
          <w:p w14:paraId="25B5C20B" w14:textId="77777777" w:rsidR="00D57DB9" w:rsidRPr="00671D5E" w:rsidRDefault="00D57DB9" w:rsidP="005D5BA5">
            <w:pPr>
              <w:pStyle w:val="BodyTextIndent2"/>
              <w:ind w:left="0"/>
              <w:rPr>
                <w:rFonts w:ascii="Calibri" w:hAnsi="Calibri" w:cs="Calibri"/>
                <w:b/>
                <w:sz w:val="24"/>
                <w:szCs w:val="24"/>
                <w:lang w:val="en-GB"/>
              </w:rPr>
            </w:pPr>
            <w:r w:rsidRPr="00671D5E">
              <w:rPr>
                <w:rFonts w:ascii="Calibri" w:hAnsi="Calibri" w:cs="Calibri"/>
                <w:b/>
                <w:sz w:val="24"/>
                <w:szCs w:val="24"/>
                <w:lang w:val="en-GB"/>
              </w:rPr>
              <w:t>of DN</w:t>
            </w:r>
          </w:p>
        </w:tc>
        <w:tc>
          <w:tcPr>
            <w:tcW w:w="1530" w:type="dxa"/>
            <w:tcBorders>
              <w:top w:val="single" w:sz="4" w:space="0" w:color="auto"/>
              <w:left w:val="single" w:sz="4" w:space="0" w:color="auto"/>
              <w:bottom w:val="single" w:sz="4" w:space="0" w:color="auto"/>
              <w:right w:val="single" w:sz="4" w:space="0" w:color="auto"/>
            </w:tcBorders>
            <w:hideMark/>
          </w:tcPr>
          <w:p w14:paraId="5FD4BA36" w14:textId="77777777" w:rsidR="00D57DB9" w:rsidRPr="00671D5E" w:rsidRDefault="00D57DB9" w:rsidP="005D5BA5">
            <w:pPr>
              <w:pStyle w:val="BodyTextIndent2"/>
              <w:ind w:left="0"/>
              <w:rPr>
                <w:rFonts w:ascii="Calibri" w:hAnsi="Calibri" w:cs="Calibri"/>
                <w:b/>
                <w:sz w:val="24"/>
                <w:szCs w:val="24"/>
                <w:lang w:val="en-GB"/>
              </w:rPr>
            </w:pPr>
            <w:r w:rsidRPr="00671D5E">
              <w:rPr>
                <w:rFonts w:ascii="Calibri" w:hAnsi="Calibri" w:cs="Calibri"/>
                <w:b/>
                <w:sz w:val="24"/>
                <w:szCs w:val="24"/>
                <w:lang w:val="en-GB"/>
              </w:rPr>
              <w:t>Diameter (mm)</w:t>
            </w:r>
          </w:p>
        </w:tc>
      </w:tr>
      <w:tr w:rsidR="00D57DB9" w:rsidRPr="00671D5E" w14:paraId="69A4B9DC" w14:textId="77777777" w:rsidTr="00D57DB9">
        <w:trPr>
          <w:jc w:val="center"/>
        </w:trPr>
        <w:tc>
          <w:tcPr>
            <w:tcW w:w="950" w:type="dxa"/>
            <w:tcBorders>
              <w:top w:val="single" w:sz="4" w:space="0" w:color="auto"/>
              <w:left w:val="single" w:sz="4" w:space="0" w:color="auto"/>
              <w:bottom w:val="single" w:sz="4" w:space="0" w:color="auto"/>
              <w:right w:val="single" w:sz="4" w:space="0" w:color="auto"/>
            </w:tcBorders>
            <w:hideMark/>
          </w:tcPr>
          <w:p w14:paraId="4A44E29B" w14:textId="77777777" w:rsidR="00D57DB9" w:rsidRPr="00671D5E" w:rsidRDefault="00D57DB9" w:rsidP="005D5BA5">
            <w:pPr>
              <w:pStyle w:val="BodyTextIndent2"/>
              <w:ind w:left="0"/>
              <w:rPr>
                <w:rFonts w:ascii="Calibri" w:hAnsi="Calibri" w:cs="Calibri"/>
                <w:sz w:val="24"/>
                <w:szCs w:val="24"/>
                <w:lang w:val="en-GB"/>
              </w:rPr>
            </w:pPr>
            <w:r w:rsidRPr="00671D5E">
              <w:rPr>
                <w:rFonts w:ascii="Calibri" w:hAnsi="Calibri" w:cs="Calibri"/>
                <w:sz w:val="24"/>
                <w:szCs w:val="24"/>
                <w:lang w:val="en-GB"/>
              </w:rPr>
              <w:t>150</w:t>
            </w:r>
          </w:p>
        </w:tc>
        <w:tc>
          <w:tcPr>
            <w:tcW w:w="1530" w:type="dxa"/>
            <w:tcBorders>
              <w:top w:val="single" w:sz="4" w:space="0" w:color="auto"/>
              <w:left w:val="single" w:sz="4" w:space="0" w:color="auto"/>
              <w:bottom w:val="single" w:sz="4" w:space="0" w:color="auto"/>
              <w:right w:val="single" w:sz="4" w:space="0" w:color="auto"/>
            </w:tcBorders>
            <w:hideMark/>
          </w:tcPr>
          <w:p w14:paraId="76C2E264" w14:textId="77777777" w:rsidR="00D57DB9" w:rsidRPr="00671D5E" w:rsidRDefault="00D57DB9" w:rsidP="005D5BA5">
            <w:pPr>
              <w:pStyle w:val="BodyTextIndent2"/>
              <w:ind w:left="0"/>
              <w:rPr>
                <w:rFonts w:ascii="Calibri" w:hAnsi="Calibri" w:cs="Calibri"/>
                <w:sz w:val="24"/>
                <w:szCs w:val="24"/>
                <w:lang w:val="en-GB"/>
              </w:rPr>
            </w:pPr>
            <w:r w:rsidRPr="00671D5E">
              <w:rPr>
                <w:rFonts w:ascii="Calibri" w:hAnsi="Calibri" w:cs="Calibri"/>
                <w:sz w:val="24"/>
                <w:szCs w:val="24"/>
                <w:lang w:val="en-GB"/>
              </w:rPr>
              <w:t>150</w:t>
            </w:r>
          </w:p>
        </w:tc>
      </w:tr>
      <w:tr w:rsidR="00D57DB9" w:rsidRPr="00671D5E" w14:paraId="05101A16" w14:textId="77777777" w:rsidTr="00D57DB9">
        <w:trPr>
          <w:jc w:val="center"/>
        </w:trPr>
        <w:tc>
          <w:tcPr>
            <w:tcW w:w="950" w:type="dxa"/>
            <w:tcBorders>
              <w:top w:val="single" w:sz="4" w:space="0" w:color="auto"/>
              <w:left w:val="single" w:sz="4" w:space="0" w:color="auto"/>
              <w:bottom w:val="single" w:sz="4" w:space="0" w:color="auto"/>
              <w:right w:val="single" w:sz="4" w:space="0" w:color="auto"/>
            </w:tcBorders>
            <w:hideMark/>
          </w:tcPr>
          <w:p w14:paraId="03C6190C" w14:textId="77777777" w:rsidR="00D57DB9" w:rsidRPr="00671D5E" w:rsidRDefault="00D57DB9" w:rsidP="005D5BA5">
            <w:pPr>
              <w:pStyle w:val="BodyTextIndent2"/>
              <w:ind w:left="0"/>
              <w:rPr>
                <w:rFonts w:ascii="Calibri" w:hAnsi="Calibri" w:cs="Calibri"/>
                <w:sz w:val="24"/>
                <w:szCs w:val="24"/>
                <w:lang w:val="en-GB"/>
              </w:rPr>
            </w:pPr>
            <w:r w:rsidRPr="00671D5E">
              <w:rPr>
                <w:rFonts w:ascii="Calibri" w:hAnsi="Calibri" w:cs="Calibri"/>
                <w:sz w:val="24"/>
                <w:szCs w:val="24"/>
                <w:lang w:val="en-GB"/>
              </w:rPr>
              <w:t>200</w:t>
            </w:r>
          </w:p>
        </w:tc>
        <w:tc>
          <w:tcPr>
            <w:tcW w:w="1530" w:type="dxa"/>
            <w:tcBorders>
              <w:top w:val="single" w:sz="4" w:space="0" w:color="auto"/>
              <w:left w:val="single" w:sz="4" w:space="0" w:color="auto"/>
              <w:bottom w:val="single" w:sz="4" w:space="0" w:color="auto"/>
              <w:right w:val="single" w:sz="4" w:space="0" w:color="auto"/>
            </w:tcBorders>
            <w:hideMark/>
          </w:tcPr>
          <w:p w14:paraId="1A3DA4ED" w14:textId="77777777" w:rsidR="00D57DB9" w:rsidRPr="00671D5E" w:rsidRDefault="00D57DB9" w:rsidP="005D5BA5">
            <w:pPr>
              <w:pStyle w:val="BodyTextIndent2"/>
              <w:ind w:left="0"/>
              <w:rPr>
                <w:rFonts w:ascii="Calibri" w:hAnsi="Calibri" w:cs="Calibri"/>
                <w:sz w:val="24"/>
                <w:szCs w:val="24"/>
                <w:lang w:val="en-GB"/>
              </w:rPr>
            </w:pPr>
            <w:r w:rsidRPr="00671D5E">
              <w:rPr>
                <w:rFonts w:ascii="Calibri" w:hAnsi="Calibri" w:cs="Calibri"/>
                <w:sz w:val="24"/>
                <w:szCs w:val="24"/>
                <w:lang w:val="en-GB"/>
              </w:rPr>
              <w:t>250</w:t>
            </w:r>
          </w:p>
        </w:tc>
      </w:tr>
      <w:tr w:rsidR="00D57DB9" w:rsidRPr="00671D5E" w14:paraId="4FED2C5F" w14:textId="77777777" w:rsidTr="00D57DB9">
        <w:trPr>
          <w:jc w:val="center"/>
        </w:trPr>
        <w:tc>
          <w:tcPr>
            <w:tcW w:w="950" w:type="dxa"/>
            <w:tcBorders>
              <w:top w:val="single" w:sz="4" w:space="0" w:color="auto"/>
              <w:left w:val="single" w:sz="4" w:space="0" w:color="auto"/>
              <w:bottom w:val="single" w:sz="4" w:space="0" w:color="auto"/>
              <w:right w:val="single" w:sz="4" w:space="0" w:color="auto"/>
            </w:tcBorders>
            <w:hideMark/>
          </w:tcPr>
          <w:p w14:paraId="2676CB65" w14:textId="77777777" w:rsidR="00D57DB9" w:rsidRPr="00671D5E" w:rsidRDefault="00D57DB9" w:rsidP="005D5BA5">
            <w:pPr>
              <w:pStyle w:val="BodyTextIndent2"/>
              <w:ind w:left="0"/>
              <w:rPr>
                <w:rFonts w:ascii="Calibri" w:hAnsi="Calibri" w:cs="Calibri"/>
                <w:sz w:val="24"/>
                <w:szCs w:val="24"/>
                <w:lang w:val="en-GB"/>
              </w:rPr>
            </w:pPr>
            <w:r w:rsidRPr="00671D5E">
              <w:rPr>
                <w:rFonts w:ascii="Calibri" w:hAnsi="Calibri" w:cs="Calibri"/>
                <w:sz w:val="24"/>
                <w:szCs w:val="24"/>
                <w:lang w:val="en-GB"/>
              </w:rPr>
              <w:t>300</w:t>
            </w:r>
          </w:p>
        </w:tc>
        <w:tc>
          <w:tcPr>
            <w:tcW w:w="1530" w:type="dxa"/>
            <w:tcBorders>
              <w:top w:val="single" w:sz="4" w:space="0" w:color="auto"/>
              <w:left w:val="single" w:sz="4" w:space="0" w:color="auto"/>
              <w:bottom w:val="single" w:sz="4" w:space="0" w:color="auto"/>
              <w:right w:val="single" w:sz="4" w:space="0" w:color="auto"/>
            </w:tcBorders>
            <w:hideMark/>
          </w:tcPr>
          <w:p w14:paraId="7FCA7AEE" w14:textId="77777777" w:rsidR="00D57DB9" w:rsidRPr="00671D5E" w:rsidRDefault="00D57DB9" w:rsidP="005D5BA5">
            <w:pPr>
              <w:pStyle w:val="BodyTextIndent2"/>
              <w:ind w:left="0"/>
              <w:rPr>
                <w:rFonts w:ascii="Calibri" w:hAnsi="Calibri" w:cs="Calibri"/>
                <w:sz w:val="24"/>
                <w:szCs w:val="24"/>
                <w:lang w:val="en-GB"/>
              </w:rPr>
            </w:pPr>
            <w:r w:rsidRPr="00671D5E">
              <w:rPr>
                <w:rFonts w:ascii="Calibri" w:hAnsi="Calibri" w:cs="Calibri"/>
                <w:sz w:val="24"/>
                <w:szCs w:val="24"/>
                <w:lang w:val="en-GB"/>
              </w:rPr>
              <w:t>250</w:t>
            </w:r>
          </w:p>
        </w:tc>
      </w:tr>
      <w:tr w:rsidR="00D57DB9" w:rsidRPr="00671D5E" w14:paraId="25A1302B" w14:textId="77777777" w:rsidTr="00D57DB9">
        <w:trPr>
          <w:jc w:val="center"/>
        </w:trPr>
        <w:tc>
          <w:tcPr>
            <w:tcW w:w="950" w:type="dxa"/>
            <w:tcBorders>
              <w:top w:val="single" w:sz="4" w:space="0" w:color="auto"/>
              <w:left w:val="single" w:sz="4" w:space="0" w:color="auto"/>
              <w:bottom w:val="single" w:sz="4" w:space="0" w:color="auto"/>
              <w:right w:val="single" w:sz="4" w:space="0" w:color="auto"/>
            </w:tcBorders>
            <w:hideMark/>
          </w:tcPr>
          <w:p w14:paraId="49F4389C" w14:textId="77777777" w:rsidR="00D57DB9" w:rsidRPr="00671D5E" w:rsidRDefault="00D57DB9" w:rsidP="005D5BA5">
            <w:pPr>
              <w:pStyle w:val="BodyTextIndent2"/>
              <w:ind w:left="0"/>
              <w:rPr>
                <w:rFonts w:ascii="Calibri" w:hAnsi="Calibri" w:cs="Calibri"/>
                <w:sz w:val="24"/>
                <w:szCs w:val="24"/>
                <w:lang w:val="en-GB"/>
              </w:rPr>
            </w:pPr>
            <w:r w:rsidRPr="00671D5E">
              <w:rPr>
                <w:rFonts w:ascii="Calibri" w:hAnsi="Calibri" w:cs="Calibri"/>
                <w:sz w:val="24"/>
                <w:szCs w:val="24"/>
                <w:lang w:val="en-GB"/>
              </w:rPr>
              <w:t>400</w:t>
            </w:r>
          </w:p>
        </w:tc>
        <w:tc>
          <w:tcPr>
            <w:tcW w:w="1530" w:type="dxa"/>
            <w:tcBorders>
              <w:top w:val="single" w:sz="4" w:space="0" w:color="auto"/>
              <w:left w:val="single" w:sz="4" w:space="0" w:color="auto"/>
              <w:bottom w:val="single" w:sz="4" w:space="0" w:color="auto"/>
              <w:right w:val="single" w:sz="4" w:space="0" w:color="auto"/>
            </w:tcBorders>
            <w:hideMark/>
          </w:tcPr>
          <w:p w14:paraId="7B2083AC" w14:textId="77777777" w:rsidR="00D57DB9" w:rsidRPr="00671D5E" w:rsidRDefault="00D57DB9" w:rsidP="005D5BA5">
            <w:pPr>
              <w:pStyle w:val="BodyTextIndent2"/>
              <w:ind w:left="0"/>
              <w:rPr>
                <w:rFonts w:ascii="Calibri" w:hAnsi="Calibri" w:cs="Calibri"/>
                <w:sz w:val="24"/>
                <w:szCs w:val="24"/>
                <w:lang w:val="en-GB"/>
              </w:rPr>
            </w:pPr>
            <w:r w:rsidRPr="00671D5E">
              <w:rPr>
                <w:rFonts w:ascii="Calibri" w:hAnsi="Calibri" w:cs="Calibri"/>
                <w:sz w:val="24"/>
                <w:szCs w:val="24"/>
                <w:lang w:val="en-GB"/>
              </w:rPr>
              <w:t>250</w:t>
            </w:r>
          </w:p>
        </w:tc>
      </w:tr>
      <w:tr w:rsidR="00D57DB9" w:rsidRPr="00671D5E" w14:paraId="265C2F63" w14:textId="77777777" w:rsidTr="00D57DB9">
        <w:trPr>
          <w:jc w:val="center"/>
        </w:trPr>
        <w:tc>
          <w:tcPr>
            <w:tcW w:w="950" w:type="dxa"/>
            <w:tcBorders>
              <w:top w:val="single" w:sz="4" w:space="0" w:color="auto"/>
              <w:left w:val="single" w:sz="4" w:space="0" w:color="auto"/>
              <w:bottom w:val="single" w:sz="4" w:space="0" w:color="auto"/>
              <w:right w:val="single" w:sz="4" w:space="0" w:color="auto"/>
            </w:tcBorders>
            <w:hideMark/>
          </w:tcPr>
          <w:p w14:paraId="3658B496" w14:textId="77777777" w:rsidR="00D57DB9" w:rsidRPr="00671D5E" w:rsidRDefault="00D57DB9" w:rsidP="005D5BA5">
            <w:pPr>
              <w:pStyle w:val="BodyTextIndent2"/>
              <w:ind w:left="0"/>
              <w:rPr>
                <w:rFonts w:ascii="Calibri" w:hAnsi="Calibri" w:cs="Calibri"/>
                <w:sz w:val="24"/>
                <w:szCs w:val="24"/>
                <w:lang w:val="en-GB"/>
              </w:rPr>
            </w:pPr>
            <w:r w:rsidRPr="00671D5E">
              <w:rPr>
                <w:rFonts w:ascii="Calibri" w:hAnsi="Calibri" w:cs="Calibri"/>
                <w:sz w:val="24"/>
                <w:szCs w:val="24"/>
                <w:lang w:val="en-GB"/>
              </w:rPr>
              <w:t>500</w:t>
            </w:r>
          </w:p>
        </w:tc>
        <w:tc>
          <w:tcPr>
            <w:tcW w:w="1530" w:type="dxa"/>
            <w:tcBorders>
              <w:top w:val="single" w:sz="4" w:space="0" w:color="auto"/>
              <w:left w:val="single" w:sz="4" w:space="0" w:color="auto"/>
              <w:bottom w:val="single" w:sz="4" w:space="0" w:color="auto"/>
              <w:right w:val="single" w:sz="4" w:space="0" w:color="auto"/>
            </w:tcBorders>
            <w:hideMark/>
          </w:tcPr>
          <w:p w14:paraId="2DAD2EDD" w14:textId="77777777" w:rsidR="00D57DB9" w:rsidRPr="00671D5E" w:rsidRDefault="00D57DB9" w:rsidP="005D5BA5">
            <w:pPr>
              <w:pStyle w:val="BodyTextIndent2"/>
              <w:ind w:left="0"/>
              <w:rPr>
                <w:rFonts w:ascii="Calibri" w:hAnsi="Calibri" w:cs="Calibri"/>
                <w:sz w:val="24"/>
                <w:szCs w:val="24"/>
                <w:lang w:val="en-GB"/>
              </w:rPr>
            </w:pPr>
            <w:r w:rsidRPr="00671D5E">
              <w:rPr>
                <w:rFonts w:ascii="Calibri" w:hAnsi="Calibri" w:cs="Calibri"/>
                <w:sz w:val="24"/>
                <w:szCs w:val="24"/>
                <w:lang w:val="en-GB"/>
              </w:rPr>
              <w:t>400</w:t>
            </w:r>
          </w:p>
        </w:tc>
      </w:tr>
      <w:tr w:rsidR="00D57DB9" w:rsidRPr="00671D5E" w14:paraId="4A2F7075" w14:textId="77777777" w:rsidTr="00D57DB9">
        <w:trPr>
          <w:jc w:val="center"/>
        </w:trPr>
        <w:tc>
          <w:tcPr>
            <w:tcW w:w="950" w:type="dxa"/>
            <w:tcBorders>
              <w:top w:val="single" w:sz="4" w:space="0" w:color="auto"/>
              <w:left w:val="single" w:sz="4" w:space="0" w:color="auto"/>
              <w:bottom w:val="single" w:sz="4" w:space="0" w:color="auto"/>
              <w:right w:val="single" w:sz="4" w:space="0" w:color="auto"/>
            </w:tcBorders>
            <w:hideMark/>
          </w:tcPr>
          <w:p w14:paraId="3960D45E" w14:textId="77777777" w:rsidR="00D57DB9" w:rsidRPr="00671D5E" w:rsidRDefault="00D57DB9" w:rsidP="005D5BA5">
            <w:pPr>
              <w:pStyle w:val="BodyTextIndent2"/>
              <w:ind w:left="0"/>
              <w:rPr>
                <w:rFonts w:ascii="Calibri" w:hAnsi="Calibri" w:cs="Calibri"/>
                <w:sz w:val="24"/>
                <w:szCs w:val="24"/>
                <w:lang w:val="en-GB"/>
              </w:rPr>
            </w:pPr>
            <w:r w:rsidRPr="00671D5E">
              <w:rPr>
                <w:rFonts w:ascii="Calibri" w:hAnsi="Calibri" w:cs="Calibri"/>
                <w:sz w:val="24"/>
                <w:szCs w:val="24"/>
                <w:lang w:val="en-GB"/>
              </w:rPr>
              <w:t>600</w:t>
            </w:r>
          </w:p>
        </w:tc>
        <w:tc>
          <w:tcPr>
            <w:tcW w:w="1530" w:type="dxa"/>
            <w:tcBorders>
              <w:top w:val="single" w:sz="4" w:space="0" w:color="auto"/>
              <w:left w:val="single" w:sz="4" w:space="0" w:color="auto"/>
              <w:bottom w:val="single" w:sz="4" w:space="0" w:color="auto"/>
              <w:right w:val="single" w:sz="4" w:space="0" w:color="auto"/>
            </w:tcBorders>
            <w:hideMark/>
          </w:tcPr>
          <w:p w14:paraId="1320812B" w14:textId="77777777" w:rsidR="00D57DB9" w:rsidRPr="00671D5E" w:rsidRDefault="00D57DB9" w:rsidP="005D5BA5">
            <w:pPr>
              <w:pStyle w:val="BodyTextIndent2"/>
              <w:ind w:left="0"/>
              <w:rPr>
                <w:rFonts w:ascii="Calibri" w:hAnsi="Calibri" w:cs="Calibri"/>
                <w:sz w:val="24"/>
                <w:szCs w:val="24"/>
                <w:lang w:val="en-GB"/>
              </w:rPr>
            </w:pPr>
            <w:r w:rsidRPr="00671D5E">
              <w:rPr>
                <w:rFonts w:ascii="Calibri" w:hAnsi="Calibri" w:cs="Calibri"/>
                <w:sz w:val="24"/>
                <w:szCs w:val="24"/>
                <w:lang w:val="en-GB"/>
              </w:rPr>
              <w:t>500</w:t>
            </w:r>
          </w:p>
        </w:tc>
      </w:tr>
    </w:tbl>
    <w:p w14:paraId="73F8DB4D" w14:textId="77777777" w:rsidR="00D57DB9" w:rsidRPr="00671D5E" w:rsidRDefault="00D57DB9" w:rsidP="005D5BA5">
      <w:pPr>
        <w:pStyle w:val="Aufzhlung"/>
        <w:rPr>
          <w:rFonts w:ascii="Calibri" w:hAnsi="Calibri" w:cs="Calibri"/>
          <w:sz w:val="24"/>
          <w:szCs w:val="24"/>
        </w:rPr>
      </w:pPr>
    </w:p>
    <w:p w14:paraId="11B02FE8"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Hand wheel of nodular cast with approved plastic coating.</w:t>
      </w:r>
    </w:p>
    <w:p w14:paraId="6BF20CEA" w14:textId="77777777" w:rsidR="00D57DB9" w:rsidRPr="00671D5E" w:rsidRDefault="00D57DB9" w:rsidP="005D5BA5">
      <w:pPr>
        <w:widowControl w:val="0"/>
        <w:jc w:val="both"/>
        <w:rPr>
          <w:rFonts w:ascii="Calibri" w:hAnsi="Calibri" w:cs="Calibri"/>
          <w:sz w:val="24"/>
          <w:szCs w:val="24"/>
          <w:lang w:val="en-GB"/>
        </w:rPr>
      </w:pPr>
    </w:p>
    <w:p w14:paraId="25F866C5" w14:textId="77777777" w:rsidR="00D57DB9" w:rsidRPr="00671D5E" w:rsidRDefault="00D57DB9" w:rsidP="005D5BA5">
      <w:pPr>
        <w:widowControl w:val="0"/>
        <w:jc w:val="both"/>
        <w:rPr>
          <w:rFonts w:ascii="Calibri" w:hAnsi="Calibri" w:cs="Calibri"/>
          <w:sz w:val="24"/>
          <w:szCs w:val="24"/>
          <w:lang w:val="en-GB"/>
        </w:rPr>
      </w:pPr>
    </w:p>
    <w:p w14:paraId="0F133CBB" w14:textId="77777777" w:rsidR="00D57DB9" w:rsidRPr="00671D5E" w:rsidRDefault="00D57DB9" w:rsidP="005D5BA5">
      <w:pPr>
        <w:pStyle w:val="Heading4"/>
        <w:widowControl w:val="0"/>
        <w:spacing w:before="0" w:after="0"/>
        <w:jc w:val="both"/>
        <w:rPr>
          <w:rFonts w:ascii="Calibri" w:hAnsi="Calibri" w:cs="Calibri"/>
          <w:sz w:val="24"/>
          <w:szCs w:val="24"/>
          <w:lang w:val="en-GB"/>
        </w:rPr>
      </w:pPr>
      <w:r w:rsidRPr="00671D5E">
        <w:rPr>
          <w:rFonts w:ascii="Calibri" w:hAnsi="Calibri" w:cs="Calibri"/>
          <w:sz w:val="24"/>
          <w:szCs w:val="24"/>
          <w:lang w:val="en-GB"/>
        </w:rPr>
        <w:t>Void</w:t>
      </w:r>
    </w:p>
    <w:p w14:paraId="0210DD7E" w14:textId="77777777" w:rsidR="00D57DB9" w:rsidRPr="00671D5E" w:rsidRDefault="00D57DB9" w:rsidP="005D5BA5">
      <w:pPr>
        <w:pStyle w:val="BodyTextIndent2"/>
        <w:rPr>
          <w:rFonts w:ascii="Calibri" w:hAnsi="Calibri" w:cs="Calibri"/>
          <w:sz w:val="24"/>
          <w:szCs w:val="24"/>
          <w:lang w:val="en-GB"/>
        </w:rPr>
      </w:pPr>
    </w:p>
    <w:p w14:paraId="7E82F734" w14:textId="77777777" w:rsidR="00D57DB9" w:rsidRPr="00671D5E" w:rsidRDefault="00D57DB9" w:rsidP="005D5BA5">
      <w:pPr>
        <w:pStyle w:val="Heading4"/>
        <w:widowControl w:val="0"/>
        <w:spacing w:before="0" w:after="0"/>
        <w:jc w:val="both"/>
        <w:rPr>
          <w:rFonts w:ascii="Calibri" w:hAnsi="Calibri" w:cs="Calibri"/>
          <w:sz w:val="24"/>
          <w:szCs w:val="24"/>
          <w:lang w:val="en-GB"/>
        </w:rPr>
      </w:pPr>
      <w:r w:rsidRPr="00671D5E">
        <w:rPr>
          <w:rFonts w:ascii="Calibri" w:hAnsi="Calibri" w:cs="Calibri"/>
          <w:sz w:val="24"/>
          <w:szCs w:val="24"/>
          <w:lang w:val="en-GB"/>
        </w:rPr>
        <w:t>Check Valve of Butterfly Type</w:t>
      </w:r>
    </w:p>
    <w:p w14:paraId="3BF677DD" w14:textId="77777777" w:rsidR="00D57DB9" w:rsidRPr="00671D5E" w:rsidRDefault="00D57DB9" w:rsidP="005D5BA5">
      <w:pPr>
        <w:widowControl w:val="0"/>
        <w:jc w:val="both"/>
        <w:rPr>
          <w:rFonts w:ascii="Calibri" w:hAnsi="Calibri" w:cs="Calibri"/>
          <w:sz w:val="24"/>
          <w:szCs w:val="24"/>
          <w:lang w:val="en-GB"/>
        </w:rPr>
      </w:pPr>
    </w:p>
    <w:p w14:paraId="5799DC88"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Basic design criteria of this valve shall be same as of Sub-section 8 above, but eccentric position of shafts relative to pipe </w:t>
      </w:r>
      <w:proofErr w:type="gramStart"/>
      <w:r w:rsidRPr="00671D5E">
        <w:rPr>
          <w:rFonts w:ascii="Calibri" w:hAnsi="Calibri" w:cs="Calibri"/>
          <w:sz w:val="24"/>
          <w:szCs w:val="24"/>
          <w:lang w:val="en-GB"/>
        </w:rPr>
        <w:t>centre-line</w:t>
      </w:r>
      <w:proofErr w:type="gramEnd"/>
      <w:r w:rsidRPr="00671D5E">
        <w:rPr>
          <w:rFonts w:ascii="Calibri" w:hAnsi="Calibri" w:cs="Calibri"/>
          <w:sz w:val="24"/>
          <w:szCs w:val="24"/>
          <w:lang w:val="en-GB"/>
        </w:rPr>
        <w:t xml:space="preserve"> and metallic sealing surfaces. This check valve shall only be for installation in manholes and shall be equipped with a drive weight fixed to a lever, adjustable position.</w:t>
      </w:r>
    </w:p>
    <w:p w14:paraId="6A778EA0" w14:textId="77777777" w:rsidR="00D57DB9" w:rsidRPr="00671D5E" w:rsidRDefault="00D57DB9" w:rsidP="005D5BA5">
      <w:pPr>
        <w:widowControl w:val="0"/>
        <w:jc w:val="both"/>
        <w:rPr>
          <w:rFonts w:ascii="Calibri" w:hAnsi="Calibri" w:cs="Calibri"/>
          <w:sz w:val="24"/>
          <w:szCs w:val="24"/>
          <w:lang w:val="en-GB"/>
        </w:rPr>
      </w:pPr>
    </w:p>
    <w:p w14:paraId="0F720AB5"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Materials as per Sub-section 8 above, except metallic seal surfaces, all nickel-plated, lever of welded carbon steel, drive weight of nodular cast.</w:t>
      </w:r>
    </w:p>
    <w:p w14:paraId="25F15E76" w14:textId="77777777" w:rsidR="00D57DB9" w:rsidRPr="00671D5E" w:rsidRDefault="00D57DB9" w:rsidP="005D5BA5">
      <w:pPr>
        <w:pStyle w:val="BodyTextIndent2"/>
        <w:rPr>
          <w:rFonts w:ascii="Calibri" w:hAnsi="Calibri" w:cs="Calibri"/>
          <w:sz w:val="24"/>
          <w:szCs w:val="24"/>
          <w:lang w:val="en-GB"/>
        </w:rPr>
      </w:pPr>
    </w:p>
    <w:p w14:paraId="4F3E644B" w14:textId="77777777" w:rsidR="00D57DB9" w:rsidRPr="00671D5E" w:rsidRDefault="00D57DB9" w:rsidP="005D5BA5">
      <w:pPr>
        <w:pStyle w:val="BodyTextIndent2"/>
        <w:rPr>
          <w:rFonts w:ascii="Calibri" w:hAnsi="Calibri" w:cs="Calibri"/>
          <w:sz w:val="24"/>
          <w:szCs w:val="24"/>
          <w:lang w:val="en-GB"/>
        </w:rPr>
      </w:pPr>
    </w:p>
    <w:p w14:paraId="6E1B924E" w14:textId="77777777" w:rsidR="00D57DB9" w:rsidRPr="00671D5E" w:rsidRDefault="00D57DB9" w:rsidP="005D5BA5">
      <w:pPr>
        <w:pStyle w:val="Heading4"/>
        <w:widowControl w:val="0"/>
        <w:spacing w:before="0" w:after="0"/>
        <w:jc w:val="both"/>
        <w:rPr>
          <w:rFonts w:ascii="Calibri" w:hAnsi="Calibri" w:cs="Calibri"/>
          <w:sz w:val="24"/>
          <w:szCs w:val="24"/>
          <w:lang w:val="en-GB"/>
        </w:rPr>
      </w:pPr>
      <w:r w:rsidRPr="00671D5E">
        <w:rPr>
          <w:rFonts w:ascii="Calibri" w:hAnsi="Calibri" w:cs="Calibri"/>
          <w:sz w:val="24"/>
          <w:szCs w:val="24"/>
          <w:lang w:val="en-GB"/>
        </w:rPr>
        <w:t>Air Vents</w:t>
      </w:r>
    </w:p>
    <w:p w14:paraId="69C5AB75" w14:textId="77777777" w:rsidR="00D57DB9" w:rsidRPr="00671D5E" w:rsidRDefault="00D57DB9" w:rsidP="005D5BA5">
      <w:pPr>
        <w:pStyle w:val="BodyTextIndent2"/>
        <w:rPr>
          <w:rFonts w:ascii="Calibri" w:hAnsi="Calibri" w:cs="Calibri"/>
          <w:sz w:val="24"/>
          <w:szCs w:val="24"/>
          <w:lang w:val="en-GB"/>
        </w:rPr>
      </w:pPr>
    </w:p>
    <w:p w14:paraId="7FB68E08"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Air vents shall have 2 chambers, the bigger one shall act when the pipeline is filled or blown off, the smaller one during normal operation. A stop valve incorporated in the body shall permit easy maintenance.</w:t>
      </w:r>
    </w:p>
    <w:p w14:paraId="096E06FE" w14:textId="77777777" w:rsidR="00D57DB9" w:rsidRPr="00671D5E" w:rsidRDefault="00D57DB9" w:rsidP="005D5BA5">
      <w:pPr>
        <w:widowControl w:val="0"/>
        <w:jc w:val="both"/>
        <w:rPr>
          <w:rFonts w:ascii="Calibri" w:hAnsi="Calibri" w:cs="Calibri"/>
          <w:sz w:val="24"/>
          <w:szCs w:val="24"/>
          <w:lang w:val="en-GB"/>
        </w:rPr>
      </w:pPr>
    </w:p>
    <w:p w14:paraId="0BA32B4B"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Body shall be of nodular cast, gaskets, of approved synthetics, bolts and nuts of cadmium-plated steel.</w:t>
      </w:r>
    </w:p>
    <w:p w14:paraId="27286A95" w14:textId="77777777" w:rsidR="00D57DB9" w:rsidRPr="00671D5E" w:rsidRDefault="00D57DB9" w:rsidP="005D5BA5">
      <w:pPr>
        <w:widowControl w:val="0"/>
        <w:jc w:val="both"/>
        <w:rPr>
          <w:rFonts w:ascii="Calibri" w:hAnsi="Calibri" w:cs="Calibri"/>
          <w:sz w:val="24"/>
          <w:szCs w:val="24"/>
          <w:lang w:val="en-GB"/>
        </w:rPr>
      </w:pPr>
    </w:p>
    <w:p w14:paraId="169A9628" w14:textId="77777777" w:rsidR="00D57DB9" w:rsidRPr="00671D5E" w:rsidRDefault="00D57DB9" w:rsidP="005D5BA5">
      <w:pPr>
        <w:pStyle w:val="Heading4"/>
        <w:widowControl w:val="0"/>
        <w:spacing w:before="0" w:after="0"/>
        <w:jc w:val="both"/>
        <w:rPr>
          <w:rFonts w:ascii="Calibri" w:hAnsi="Calibri" w:cs="Calibri"/>
          <w:sz w:val="24"/>
          <w:szCs w:val="24"/>
          <w:lang w:val="en-GB"/>
        </w:rPr>
      </w:pPr>
      <w:r w:rsidRPr="00671D5E">
        <w:rPr>
          <w:rFonts w:ascii="Calibri" w:hAnsi="Calibri" w:cs="Calibri"/>
          <w:sz w:val="24"/>
          <w:szCs w:val="24"/>
          <w:lang w:val="en-GB"/>
        </w:rPr>
        <w:t>Pressure Gauges</w:t>
      </w:r>
    </w:p>
    <w:p w14:paraId="64AB2A5A" w14:textId="77777777" w:rsidR="00D57DB9" w:rsidRPr="00671D5E" w:rsidRDefault="00D57DB9" w:rsidP="005D5BA5">
      <w:pPr>
        <w:widowControl w:val="0"/>
        <w:jc w:val="both"/>
        <w:rPr>
          <w:rFonts w:ascii="Calibri" w:hAnsi="Calibri" w:cs="Calibri"/>
          <w:sz w:val="24"/>
          <w:szCs w:val="24"/>
          <w:lang w:val="en-GB"/>
        </w:rPr>
      </w:pPr>
    </w:p>
    <w:p w14:paraId="13591135"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Pressure gauges shall be of minimum Diameter 100mm and all be designed for PN 16 and have metric scale for not less than 15 bar, subdivided into intervals of 0.2 bar, have 3/8” male thread with hexagonal nut. It shall be accompanied by a globe valve with 2 female threads.</w:t>
      </w:r>
    </w:p>
    <w:p w14:paraId="4159FAB9" w14:textId="77777777" w:rsidR="00D57DB9" w:rsidRPr="00671D5E" w:rsidRDefault="00D57DB9" w:rsidP="005D5BA5">
      <w:pPr>
        <w:widowControl w:val="0"/>
        <w:jc w:val="both"/>
        <w:rPr>
          <w:rFonts w:ascii="Calibri" w:hAnsi="Calibri" w:cs="Calibri"/>
          <w:sz w:val="24"/>
          <w:szCs w:val="24"/>
          <w:lang w:val="en-GB"/>
        </w:rPr>
      </w:pPr>
    </w:p>
    <w:p w14:paraId="48F0F37C"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Body of gauge shall be of brass or stainless steel, scale of white enamelled plate with black figures and graduation. Membrane shall be of stainless steel, all other parts of stainless steel and/or brass, bronze, and approved synthetics.</w:t>
      </w:r>
    </w:p>
    <w:p w14:paraId="723C1362"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Acceptance test for pressure gauges shall be a calibration in the presence of the Project Manager.</w:t>
      </w:r>
    </w:p>
    <w:p w14:paraId="0A56BDC6" w14:textId="77777777" w:rsidR="00D57DB9" w:rsidRPr="00671D5E" w:rsidRDefault="00D57DB9" w:rsidP="005D5BA5">
      <w:pPr>
        <w:widowControl w:val="0"/>
        <w:jc w:val="both"/>
        <w:rPr>
          <w:rFonts w:ascii="Calibri" w:hAnsi="Calibri" w:cs="Calibri"/>
          <w:sz w:val="24"/>
          <w:szCs w:val="24"/>
          <w:lang w:val="en-GB"/>
        </w:rPr>
      </w:pPr>
    </w:p>
    <w:p w14:paraId="06298EE5" w14:textId="77777777" w:rsidR="00D57DB9" w:rsidRPr="00671D5E" w:rsidRDefault="00D57DB9" w:rsidP="005D5BA5">
      <w:pPr>
        <w:pStyle w:val="Heading4"/>
        <w:widowControl w:val="0"/>
        <w:spacing w:before="0" w:after="0"/>
        <w:jc w:val="both"/>
        <w:rPr>
          <w:rFonts w:ascii="Calibri" w:hAnsi="Calibri" w:cs="Calibri"/>
          <w:sz w:val="24"/>
          <w:szCs w:val="24"/>
          <w:lang w:val="en-GB"/>
        </w:rPr>
      </w:pPr>
      <w:r w:rsidRPr="00671D5E">
        <w:rPr>
          <w:rFonts w:ascii="Calibri" w:hAnsi="Calibri" w:cs="Calibri"/>
          <w:sz w:val="24"/>
          <w:szCs w:val="24"/>
          <w:lang w:val="en-GB"/>
        </w:rPr>
        <w:t xml:space="preserve">Electric </w:t>
      </w:r>
      <w:proofErr w:type="gramStart"/>
      <w:r w:rsidRPr="00671D5E">
        <w:rPr>
          <w:rFonts w:ascii="Calibri" w:hAnsi="Calibri" w:cs="Calibri"/>
          <w:sz w:val="24"/>
          <w:szCs w:val="24"/>
          <w:lang w:val="en-GB"/>
        </w:rPr>
        <w:t>Servo-Motors</w:t>
      </w:r>
      <w:proofErr w:type="gramEnd"/>
    </w:p>
    <w:p w14:paraId="7FE267A1" w14:textId="77777777" w:rsidR="00D57DB9" w:rsidRPr="00671D5E" w:rsidRDefault="00D57DB9" w:rsidP="005D5BA5">
      <w:pPr>
        <w:widowControl w:val="0"/>
        <w:jc w:val="both"/>
        <w:rPr>
          <w:rFonts w:ascii="Calibri" w:hAnsi="Calibri" w:cs="Calibri"/>
          <w:sz w:val="24"/>
          <w:szCs w:val="24"/>
          <w:lang w:val="en-GB"/>
        </w:rPr>
      </w:pPr>
    </w:p>
    <w:p w14:paraId="2C925C59" w14:textId="77777777" w:rsidR="00D57DB9" w:rsidRPr="00671D5E" w:rsidRDefault="00D57DB9" w:rsidP="005D5BA5">
      <w:pPr>
        <w:pStyle w:val="BodyText"/>
        <w:tabs>
          <w:tab w:val="left" w:pos="720"/>
        </w:tabs>
        <w:rPr>
          <w:rFonts w:ascii="Calibri" w:hAnsi="Calibri" w:cs="Calibri"/>
          <w:sz w:val="24"/>
          <w:szCs w:val="24"/>
          <w:lang w:val="en-GB"/>
        </w:rPr>
      </w:pPr>
      <w:r w:rsidRPr="00671D5E">
        <w:rPr>
          <w:rFonts w:ascii="Calibri" w:hAnsi="Calibri" w:cs="Calibri"/>
          <w:sz w:val="24"/>
          <w:szCs w:val="24"/>
          <w:lang w:val="en-GB"/>
        </w:rPr>
        <w:t>A complete set shall include:</w:t>
      </w:r>
    </w:p>
    <w:p w14:paraId="39AA02EC" w14:textId="77777777" w:rsidR="00D57DB9" w:rsidRPr="00671D5E" w:rsidRDefault="00D57DB9" w:rsidP="005D5BA5">
      <w:pPr>
        <w:widowControl w:val="0"/>
        <w:ind w:left="1440"/>
        <w:jc w:val="both"/>
        <w:rPr>
          <w:rFonts w:ascii="Calibri" w:hAnsi="Calibri" w:cs="Calibri"/>
          <w:sz w:val="24"/>
          <w:szCs w:val="24"/>
          <w:lang w:val="en-GB"/>
        </w:rPr>
      </w:pPr>
    </w:p>
    <w:p w14:paraId="285CE3AD"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 Electric motor, IP 44, 127/220 V, Hz</w:t>
      </w:r>
    </w:p>
    <w:p w14:paraId="328E887E"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13A07C1E"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 Worm gear</w:t>
      </w:r>
    </w:p>
    <w:p w14:paraId="5A4440EE"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6648C96C"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 Drive wheel for manual operation, self-declutching</w:t>
      </w:r>
    </w:p>
    <w:p w14:paraId="71E86D4E"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3ACA71AE"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2 Limit switches for monitoring</w:t>
      </w:r>
    </w:p>
    <w:p w14:paraId="4AF50F37" w14:textId="77777777" w:rsidR="00D57DB9" w:rsidRPr="00671D5E" w:rsidRDefault="00D57DB9" w:rsidP="005D5BA5">
      <w:pPr>
        <w:widowControl w:val="0"/>
        <w:tabs>
          <w:tab w:val="left" w:pos="-1440"/>
          <w:tab w:val="left" w:pos="-720"/>
        </w:tabs>
        <w:jc w:val="both"/>
        <w:rPr>
          <w:rFonts w:ascii="Calibri" w:hAnsi="Calibri" w:cs="Calibri"/>
          <w:sz w:val="24"/>
          <w:szCs w:val="24"/>
          <w:lang w:val="en-GB"/>
        </w:rPr>
      </w:pPr>
    </w:p>
    <w:p w14:paraId="54332C91" w14:textId="77777777" w:rsidR="00D57DB9" w:rsidRPr="00671D5E" w:rsidRDefault="00D57DB9" w:rsidP="005D5BA5">
      <w:pPr>
        <w:widowControl w:val="0"/>
        <w:numPr>
          <w:ilvl w:val="0"/>
          <w:numId w:val="17"/>
        </w:numPr>
        <w:tabs>
          <w:tab w:val="left" w:pos="-1440"/>
          <w:tab w:val="left" w:pos="-720"/>
        </w:tabs>
        <w:jc w:val="both"/>
        <w:rPr>
          <w:rFonts w:ascii="Calibri" w:hAnsi="Calibri" w:cs="Calibri"/>
          <w:sz w:val="24"/>
          <w:szCs w:val="24"/>
          <w:lang w:val="en-GB"/>
        </w:rPr>
      </w:pPr>
      <w:r w:rsidRPr="00671D5E">
        <w:rPr>
          <w:rFonts w:ascii="Calibri" w:hAnsi="Calibri" w:cs="Calibri"/>
          <w:sz w:val="24"/>
          <w:szCs w:val="24"/>
          <w:lang w:val="en-GB"/>
        </w:rPr>
        <w:t>1 Set of control switches as follows:</w:t>
      </w:r>
    </w:p>
    <w:p w14:paraId="747CF5AC" w14:textId="77777777" w:rsidR="00D57DB9" w:rsidRPr="00671D5E" w:rsidRDefault="00D57DB9" w:rsidP="005D5BA5">
      <w:pPr>
        <w:widowControl w:val="0"/>
        <w:ind w:left="1440"/>
        <w:jc w:val="both"/>
        <w:rPr>
          <w:rFonts w:ascii="Calibri" w:hAnsi="Calibri" w:cs="Calibri"/>
          <w:sz w:val="24"/>
          <w:szCs w:val="24"/>
          <w:lang w:val="en-GB"/>
        </w:rPr>
      </w:pPr>
    </w:p>
    <w:p w14:paraId="79AC1576" w14:textId="77777777" w:rsidR="00D57DB9" w:rsidRPr="00671D5E" w:rsidRDefault="00D57DB9" w:rsidP="005D5BA5">
      <w:pPr>
        <w:widowControl w:val="0"/>
        <w:numPr>
          <w:ilvl w:val="0"/>
          <w:numId w:val="18"/>
        </w:numPr>
        <w:jc w:val="both"/>
        <w:rPr>
          <w:rFonts w:ascii="Calibri" w:hAnsi="Calibri" w:cs="Calibri"/>
          <w:sz w:val="24"/>
          <w:szCs w:val="24"/>
          <w:lang w:val="en-GB"/>
        </w:rPr>
      </w:pPr>
      <w:r w:rsidRPr="00671D5E">
        <w:rPr>
          <w:rFonts w:ascii="Calibri" w:hAnsi="Calibri" w:cs="Calibri"/>
          <w:sz w:val="24"/>
          <w:szCs w:val="24"/>
          <w:lang w:val="en-GB"/>
        </w:rPr>
        <w:t>for gate valve: path-length control for opening (</w:t>
      </w:r>
      <w:proofErr w:type="gramStart"/>
      <w:r w:rsidRPr="00671D5E">
        <w:rPr>
          <w:rFonts w:ascii="Calibri" w:hAnsi="Calibri" w:cs="Calibri"/>
          <w:sz w:val="24"/>
          <w:szCs w:val="24"/>
          <w:lang w:val="en-GB"/>
        </w:rPr>
        <w:t>counter-clockwise</w:t>
      </w:r>
      <w:proofErr w:type="gramEnd"/>
      <w:r w:rsidRPr="00671D5E">
        <w:rPr>
          <w:rFonts w:ascii="Calibri" w:hAnsi="Calibri" w:cs="Calibri"/>
          <w:sz w:val="24"/>
          <w:szCs w:val="24"/>
          <w:lang w:val="en-GB"/>
        </w:rPr>
        <w:t>) and torque moment control for closing (clockwise)</w:t>
      </w:r>
    </w:p>
    <w:p w14:paraId="5E454F11" w14:textId="77777777" w:rsidR="00D57DB9" w:rsidRPr="00671D5E" w:rsidRDefault="00D57DB9" w:rsidP="005D5BA5">
      <w:pPr>
        <w:widowControl w:val="0"/>
        <w:ind w:left="2160" w:hanging="720"/>
        <w:jc w:val="both"/>
        <w:rPr>
          <w:rFonts w:ascii="Calibri" w:hAnsi="Calibri" w:cs="Calibri"/>
          <w:sz w:val="24"/>
          <w:szCs w:val="24"/>
          <w:lang w:val="en-GB"/>
        </w:rPr>
      </w:pPr>
    </w:p>
    <w:p w14:paraId="07AD2243" w14:textId="77777777" w:rsidR="00D57DB9" w:rsidRPr="00671D5E" w:rsidRDefault="00D57DB9" w:rsidP="005D5BA5">
      <w:pPr>
        <w:widowControl w:val="0"/>
        <w:numPr>
          <w:ilvl w:val="0"/>
          <w:numId w:val="18"/>
        </w:numPr>
        <w:jc w:val="both"/>
        <w:rPr>
          <w:rFonts w:ascii="Calibri" w:hAnsi="Calibri" w:cs="Calibri"/>
          <w:sz w:val="24"/>
          <w:szCs w:val="24"/>
          <w:lang w:val="en-GB"/>
        </w:rPr>
      </w:pPr>
      <w:r w:rsidRPr="00671D5E">
        <w:rPr>
          <w:rFonts w:ascii="Calibri" w:hAnsi="Calibri" w:cs="Calibri"/>
          <w:sz w:val="24"/>
          <w:szCs w:val="24"/>
          <w:lang w:val="en-GB"/>
        </w:rPr>
        <w:t>for butterfly valves: path-length control for opening (</w:t>
      </w:r>
      <w:proofErr w:type="gramStart"/>
      <w:r w:rsidRPr="00671D5E">
        <w:rPr>
          <w:rFonts w:ascii="Calibri" w:hAnsi="Calibri" w:cs="Calibri"/>
          <w:sz w:val="24"/>
          <w:szCs w:val="24"/>
          <w:lang w:val="en-GB"/>
        </w:rPr>
        <w:t>counter-clockwise</w:t>
      </w:r>
      <w:proofErr w:type="gramEnd"/>
      <w:r w:rsidRPr="00671D5E">
        <w:rPr>
          <w:rFonts w:ascii="Calibri" w:hAnsi="Calibri" w:cs="Calibri"/>
          <w:sz w:val="24"/>
          <w:szCs w:val="24"/>
          <w:lang w:val="en-GB"/>
        </w:rPr>
        <w:t>) as well as for closing (clockwise)</w:t>
      </w:r>
    </w:p>
    <w:p w14:paraId="2334F3C2" w14:textId="77777777" w:rsidR="00D57DB9" w:rsidRPr="00671D5E" w:rsidRDefault="00D57DB9" w:rsidP="005D5BA5">
      <w:pPr>
        <w:widowControl w:val="0"/>
        <w:jc w:val="both"/>
        <w:rPr>
          <w:rFonts w:ascii="Calibri" w:hAnsi="Calibri" w:cs="Calibri"/>
          <w:sz w:val="24"/>
          <w:szCs w:val="24"/>
          <w:lang w:val="en-GB"/>
        </w:rPr>
      </w:pPr>
    </w:p>
    <w:p w14:paraId="6688C5E5" w14:textId="77777777" w:rsidR="00D57DB9" w:rsidRPr="00671D5E" w:rsidRDefault="00D57DB9" w:rsidP="005D5BA5">
      <w:pPr>
        <w:widowControl w:val="0"/>
        <w:jc w:val="both"/>
        <w:rPr>
          <w:rFonts w:ascii="Calibri" w:hAnsi="Calibri" w:cs="Calibri"/>
          <w:sz w:val="24"/>
          <w:szCs w:val="24"/>
          <w:lang w:val="en-GB"/>
        </w:rPr>
      </w:pPr>
    </w:p>
    <w:p w14:paraId="774F576F"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Electric motor shall be of squirrel-cage type, completely enclosed, suitable for installation in moist places. Ball bearings shall be maintenance-free and self-lubricating.</w:t>
      </w:r>
    </w:p>
    <w:p w14:paraId="4AE424E0" w14:textId="77777777" w:rsidR="00D57DB9" w:rsidRPr="00671D5E" w:rsidRDefault="00D57DB9" w:rsidP="005D5BA5">
      <w:pPr>
        <w:widowControl w:val="0"/>
        <w:jc w:val="both"/>
        <w:rPr>
          <w:rFonts w:ascii="Calibri" w:hAnsi="Calibri" w:cs="Calibri"/>
          <w:sz w:val="24"/>
          <w:szCs w:val="24"/>
          <w:lang w:val="en-GB"/>
        </w:rPr>
      </w:pPr>
    </w:p>
    <w:p w14:paraId="4EA30730"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Gearbox shall be of injected cast iron or welded steel. Worm gear shall be of steel / bronze.</w:t>
      </w:r>
    </w:p>
    <w:p w14:paraId="5FB90CE9" w14:textId="77777777" w:rsidR="00D57DB9" w:rsidRPr="00671D5E" w:rsidRDefault="00D57DB9" w:rsidP="005D5BA5">
      <w:pPr>
        <w:widowControl w:val="0"/>
        <w:jc w:val="both"/>
        <w:rPr>
          <w:rFonts w:ascii="Calibri" w:hAnsi="Calibri" w:cs="Calibri"/>
          <w:sz w:val="24"/>
          <w:szCs w:val="24"/>
          <w:lang w:val="en-GB"/>
        </w:rPr>
      </w:pPr>
    </w:p>
    <w:p w14:paraId="29BB4B9B" w14:textId="77777777" w:rsidR="00D57DB9" w:rsidRPr="00671D5E" w:rsidRDefault="00D57DB9" w:rsidP="005D5BA5">
      <w:pPr>
        <w:pStyle w:val="Heading4"/>
        <w:widowControl w:val="0"/>
        <w:spacing w:before="0" w:after="0"/>
        <w:jc w:val="both"/>
        <w:rPr>
          <w:rFonts w:ascii="Calibri" w:hAnsi="Calibri" w:cs="Calibri"/>
          <w:sz w:val="24"/>
          <w:szCs w:val="24"/>
          <w:lang w:val="en-GB"/>
        </w:rPr>
      </w:pPr>
      <w:r w:rsidRPr="00671D5E">
        <w:rPr>
          <w:rFonts w:ascii="Calibri" w:hAnsi="Calibri" w:cs="Calibri"/>
          <w:sz w:val="24"/>
          <w:szCs w:val="24"/>
          <w:lang w:val="en-GB"/>
        </w:rPr>
        <w:t>Flap Valves</w:t>
      </w:r>
    </w:p>
    <w:p w14:paraId="23A7C8A6" w14:textId="77777777" w:rsidR="00D57DB9" w:rsidRPr="00671D5E" w:rsidRDefault="00D57DB9" w:rsidP="005D5BA5">
      <w:pPr>
        <w:widowControl w:val="0"/>
        <w:jc w:val="both"/>
        <w:rPr>
          <w:rFonts w:ascii="Calibri" w:hAnsi="Calibri" w:cs="Calibri"/>
          <w:sz w:val="24"/>
          <w:szCs w:val="24"/>
          <w:lang w:val="en-GB"/>
        </w:rPr>
      </w:pPr>
    </w:p>
    <w:p w14:paraId="28505F3D"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Flap valves for outlets shall be with flange PN </w:t>
      </w:r>
      <w:proofErr w:type="gramStart"/>
      <w:r w:rsidRPr="00671D5E">
        <w:rPr>
          <w:rFonts w:ascii="Calibri" w:hAnsi="Calibri" w:cs="Calibri"/>
          <w:sz w:val="24"/>
          <w:szCs w:val="24"/>
          <w:lang w:val="en-GB"/>
        </w:rPr>
        <w:t>10</w:t>
      </w:r>
      <w:proofErr w:type="gramEnd"/>
      <w:r w:rsidRPr="00671D5E">
        <w:rPr>
          <w:rFonts w:ascii="Calibri" w:hAnsi="Calibri" w:cs="Calibri"/>
          <w:sz w:val="24"/>
          <w:szCs w:val="24"/>
          <w:lang w:val="en-GB"/>
        </w:rPr>
        <w:t xml:space="preserve"> or socket as required. Body, flap of nodular cast, axle of bronze, bolt of steel or bronze; seal of rubber.</w:t>
      </w:r>
    </w:p>
    <w:p w14:paraId="236FC237" w14:textId="77777777" w:rsidR="00D57DB9" w:rsidRPr="00671D5E" w:rsidRDefault="00D57DB9" w:rsidP="005D5BA5">
      <w:pPr>
        <w:widowControl w:val="0"/>
        <w:jc w:val="both"/>
        <w:rPr>
          <w:rFonts w:ascii="Calibri" w:hAnsi="Calibri" w:cs="Calibri"/>
          <w:sz w:val="24"/>
          <w:szCs w:val="24"/>
          <w:lang w:val="en-GB"/>
        </w:rPr>
      </w:pPr>
    </w:p>
    <w:p w14:paraId="064FF0C9" w14:textId="77777777" w:rsidR="00D57DB9" w:rsidRPr="00671D5E" w:rsidRDefault="00D57DB9" w:rsidP="005D5BA5">
      <w:pPr>
        <w:widowControl w:val="0"/>
        <w:jc w:val="both"/>
        <w:rPr>
          <w:rFonts w:ascii="Calibri" w:hAnsi="Calibri" w:cs="Calibri"/>
          <w:sz w:val="24"/>
          <w:szCs w:val="24"/>
          <w:lang w:val="en-GB"/>
        </w:rPr>
      </w:pPr>
    </w:p>
    <w:p w14:paraId="149709D7" w14:textId="77777777" w:rsidR="00D57DB9" w:rsidRPr="00671D5E" w:rsidRDefault="00D57DB9" w:rsidP="005D5BA5">
      <w:pPr>
        <w:pStyle w:val="Heading4"/>
        <w:widowControl w:val="0"/>
        <w:spacing w:before="0" w:after="0"/>
        <w:jc w:val="both"/>
        <w:rPr>
          <w:rFonts w:ascii="Calibri" w:hAnsi="Calibri" w:cs="Calibri"/>
          <w:sz w:val="24"/>
          <w:szCs w:val="24"/>
          <w:lang w:val="en-GB"/>
        </w:rPr>
      </w:pPr>
      <w:r w:rsidRPr="00671D5E">
        <w:rPr>
          <w:rFonts w:ascii="Calibri" w:hAnsi="Calibri" w:cs="Calibri"/>
          <w:sz w:val="24"/>
          <w:szCs w:val="24"/>
          <w:lang w:val="en-GB"/>
        </w:rPr>
        <w:t>Pipe Expansion Joints</w:t>
      </w:r>
    </w:p>
    <w:p w14:paraId="619E7DCA" w14:textId="77777777" w:rsidR="00D57DB9" w:rsidRPr="00671D5E" w:rsidRDefault="00D57DB9" w:rsidP="005D5BA5">
      <w:pPr>
        <w:widowControl w:val="0"/>
        <w:jc w:val="both"/>
        <w:rPr>
          <w:rFonts w:ascii="Calibri" w:hAnsi="Calibri" w:cs="Calibri"/>
          <w:sz w:val="24"/>
          <w:szCs w:val="24"/>
          <w:lang w:val="en-GB"/>
        </w:rPr>
      </w:pPr>
    </w:p>
    <w:p w14:paraId="5C117890"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Pipe expansion joints shall be used for flexible connections between buried pipe sections and sections suspended underneath bridges; these expansion joints shall allow for axial movement in the pipe system due to differential movements between the bridge abutments and the bridge itself, as well as for lateral movement in the pipe system due to vibrations of the suspended pipe section. Pipe expansion joints shall be of the axial type, allowing for lateral movements by bellows-section.</w:t>
      </w:r>
    </w:p>
    <w:p w14:paraId="3D72BBB8" w14:textId="77777777" w:rsidR="00D57DB9" w:rsidRPr="00671D5E" w:rsidRDefault="00D57DB9" w:rsidP="005D5BA5">
      <w:pPr>
        <w:widowControl w:val="0"/>
        <w:jc w:val="both"/>
        <w:rPr>
          <w:rFonts w:ascii="Calibri" w:hAnsi="Calibri" w:cs="Calibri"/>
          <w:sz w:val="24"/>
          <w:szCs w:val="24"/>
          <w:lang w:val="en-GB"/>
        </w:rPr>
      </w:pPr>
    </w:p>
    <w:p w14:paraId="0958291D"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Joints shall be of the multiple-wall type, of </w:t>
      </w:r>
      <w:proofErr w:type="gramStart"/>
      <w:r w:rsidRPr="00671D5E">
        <w:rPr>
          <w:rFonts w:ascii="Calibri" w:hAnsi="Calibri" w:cs="Calibri"/>
          <w:sz w:val="24"/>
          <w:szCs w:val="24"/>
          <w:lang w:val="en-GB"/>
        </w:rPr>
        <w:t>high grade</w:t>
      </w:r>
      <w:proofErr w:type="gramEnd"/>
      <w:r w:rsidRPr="00671D5E">
        <w:rPr>
          <w:rFonts w:ascii="Calibri" w:hAnsi="Calibri" w:cs="Calibri"/>
          <w:sz w:val="24"/>
          <w:szCs w:val="24"/>
          <w:lang w:val="en-GB"/>
        </w:rPr>
        <w:t xml:space="preserve"> steel No.1.4541 acc. to DIN 17007. Their physical properties like nominal diameter, nominal pressure, joint length, etc. shall be determined </w:t>
      </w:r>
      <w:proofErr w:type="gramStart"/>
      <w:r w:rsidRPr="00671D5E">
        <w:rPr>
          <w:rFonts w:ascii="Calibri" w:hAnsi="Calibri" w:cs="Calibri"/>
          <w:sz w:val="24"/>
          <w:szCs w:val="24"/>
          <w:lang w:val="en-GB"/>
        </w:rPr>
        <w:t>on the basis of</w:t>
      </w:r>
      <w:proofErr w:type="gramEnd"/>
      <w:r w:rsidRPr="00671D5E">
        <w:rPr>
          <w:rFonts w:ascii="Calibri" w:hAnsi="Calibri" w:cs="Calibri"/>
          <w:sz w:val="24"/>
          <w:szCs w:val="24"/>
          <w:lang w:val="en-GB"/>
        </w:rPr>
        <w:t xml:space="preserve"> an analysis of kinematical and strength conditions and in correspondence with those of the adjacent system parts, such as to achieve a good functioning of the complete system.</w:t>
      </w:r>
    </w:p>
    <w:p w14:paraId="0FE0AA04" w14:textId="77777777" w:rsidR="00D57DB9" w:rsidRPr="00671D5E" w:rsidRDefault="00D57DB9" w:rsidP="005D5BA5">
      <w:pPr>
        <w:widowControl w:val="0"/>
        <w:jc w:val="both"/>
        <w:rPr>
          <w:rFonts w:ascii="Calibri" w:hAnsi="Calibri" w:cs="Calibri"/>
          <w:sz w:val="24"/>
          <w:szCs w:val="24"/>
          <w:lang w:val="en-GB"/>
        </w:rPr>
      </w:pPr>
    </w:p>
    <w:p w14:paraId="4D1F1A96"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Internal protection pipes shall be provided for pipe expansion joints in sanitary sewerage and </w:t>
      </w:r>
      <w:r w:rsidR="00A61141" w:rsidRPr="00671D5E">
        <w:rPr>
          <w:rFonts w:ascii="Calibri" w:hAnsi="Calibri" w:cs="Calibri"/>
          <w:sz w:val="24"/>
          <w:szCs w:val="24"/>
          <w:lang w:val="en-GB"/>
        </w:rPr>
        <w:t>storm water</w:t>
      </w:r>
      <w:r w:rsidRPr="00671D5E">
        <w:rPr>
          <w:rFonts w:ascii="Calibri" w:hAnsi="Calibri" w:cs="Calibri"/>
          <w:sz w:val="24"/>
          <w:szCs w:val="24"/>
          <w:lang w:val="en-GB"/>
        </w:rPr>
        <w:t xml:space="preserve"> drainage lines.</w:t>
      </w:r>
    </w:p>
    <w:p w14:paraId="05FFD593" w14:textId="77777777" w:rsidR="00D57DB9" w:rsidRPr="00671D5E" w:rsidRDefault="00D57DB9" w:rsidP="005D5BA5">
      <w:pPr>
        <w:jc w:val="both"/>
        <w:rPr>
          <w:rFonts w:ascii="Calibri" w:hAnsi="Calibri" w:cs="Calibri"/>
          <w:color w:val="000000"/>
          <w:sz w:val="24"/>
          <w:szCs w:val="24"/>
        </w:rPr>
      </w:pPr>
    </w:p>
    <w:p w14:paraId="2F2EEA8F" w14:textId="77777777" w:rsidR="00D57DB9" w:rsidRPr="00671D5E" w:rsidRDefault="00D57DB9" w:rsidP="005D5BA5">
      <w:pPr>
        <w:jc w:val="both"/>
        <w:rPr>
          <w:rFonts w:ascii="Calibri" w:hAnsi="Calibri" w:cs="Calibri"/>
          <w:color w:val="000000"/>
          <w:sz w:val="24"/>
          <w:szCs w:val="24"/>
        </w:rPr>
      </w:pPr>
      <w:r w:rsidRPr="00671D5E">
        <w:rPr>
          <w:rFonts w:ascii="Calibri" w:hAnsi="Calibri" w:cs="Calibri"/>
          <w:color w:val="000000"/>
          <w:sz w:val="24"/>
          <w:szCs w:val="24"/>
        </w:rPr>
        <w:t xml:space="preserve">Installation shall be in such a way that </w:t>
      </w:r>
      <w:proofErr w:type="gramStart"/>
      <w:r w:rsidRPr="00671D5E">
        <w:rPr>
          <w:rFonts w:ascii="Calibri" w:hAnsi="Calibri" w:cs="Calibri"/>
          <w:color w:val="000000"/>
          <w:sz w:val="24"/>
          <w:szCs w:val="24"/>
        </w:rPr>
        <w:t>no</w:t>
      </w:r>
      <w:proofErr w:type="gramEnd"/>
      <w:r w:rsidRPr="00671D5E">
        <w:rPr>
          <w:rFonts w:ascii="Calibri" w:hAnsi="Calibri" w:cs="Calibri"/>
          <w:color w:val="000000"/>
          <w:sz w:val="24"/>
          <w:szCs w:val="24"/>
        </w:rPr>
        <w:t xml:space="preserve"> undue strain in place on the pipe/joint system.</w:t>
      </w:r>
    </w:p>
    <w:p w14:paraId="7618A91F" w14:textId="77777777" w:rsidR="00D57DB9" w:rsidRPr="00671D5E" w:rsidRDefault="00D57DB9" w:rsidP="005D5BA5">
      <w:pPr>
        <w:widowControl w:val="0"/>
        <w:jc w:val="both"/>
        <w:rPr>
          <w:rFonts w:ascii="Calibri" w:hAnsi="Calibri" w:cs="Calibri"/>
          <w:sz w:val="24"/>
          <w:szCs w:val="24"/>
          <w:lang w:val="en-GB"/>
        </w:rPr>
      </w:pPr>
    </w:p>
    <w:p w14:paraId="44312746" w14:textId="77777777" w:rsidR="00D57DB9" w:rsidRPr="00671D5E" w:rsidRDefault="00D57DB9" w:rsidP="005D5BA5">
      <w:pPr>
        <w:pStyle w:val="Heading2"/>
        <w:jc w:val="both"/>
        <w:rPr>
          <w:rFonts w:ascii="Calibri" w:hAnsi="Calibri" w:cs="Calibri"/>
          <w:sz w:val="24"/>
          <w:szCs w:val="24"/>
          <w:lang w:val="en-US"/>
        </w:rPr>
      </w:pPr>
      <w:bookmarkStart w:id="165" w:name="_Toc327178828"/>
      <w:bookmarkStart w:id="166" w:name="_Toc309393069"/>
      <w:bookmarkStart w:id="167" w:name="_Toc195709435"/>
      <w:r w:rsidRPr="00671D5E">
        <w:rPr>
          <w:rFonts w:ascii="Calibri" w:hAnsi="Calibri" w:cs="Calibri"/>
          <w:sz w:val="24"/>
          <w:szCs w:val="24"/>
        </w:rPr>
        <w:t>Part 2 - Buildings, Reservoirs, and M &amp; E Works</w:t>
      </w:r>
      <w:bookmarkEnd w:id="165"/>
      <w:bookmarkEnd w:id="166"/>
      <w:bookmarkEnd w:id="167"/>
    </w:p>
    <w:p w14:paraId="250806ED" w14:textId="77777777" w:rsidR="00EE6835" w:rsidRPr="00671D5E" w:rsidRDefault="00EE6835" w:rsidP="005D5BA5">
      <w:pPr>
        <w:jc w:val="both"/>
        <w:rPr>
          <w:rFonts w:ascii="Calibri" w:hAnsi="Calibri" w:cs="Calibri"/>
          <w:sz w:val="24"/>
          <w:szCs w:val="24"/>
          <w:lang w:eastAsia="x-none"/>
        </w:rPr>
      </w:pPr>
    </w:p>
    <w:p w14:paraId="7F454625" w14:textId="77777777" w:rsidR="00EE6835" w:rsidRPr="00671D5E" w:rsidRDefault="007548EF" w:rsidP="005D5BA5">
      <w:pPr>
        <w:pStyle w:val="Heading3"/>
        <w:jc w:val="both"/>
        <w:rPr>
          <w:rFonts w:ascii="Calibri" w:hAnsi="Calibri" w:cs="Calibri"/>
          <w:sz w:val="24"/>
          <w:szCs w:val="24"/>
        </w:rPr>
      </w:pPr>
      <w:bookmarkStart w:id="168" w:name="_Toc357752795"/>
      <w:r w:rsidRPr="00671D5E">
        <w:rPr>
          <w:rFonts w:ascii="Calibri" w:hAnsi="Calibri" w:cs="Calibri"/>
          <w:sz w:val="24"/>
          <w:szCs w:val="24"/>
        </w:rPr>
        <w:t xml:space="preserve">Water </w:t>
      </w:r>
      <w:r w:rsidRPr="00671D5E">
        <w:rPr>
          <w:rFonts w:ascii="Calibri" w:hAnsi="Calibri" w:cs="Calibri"/>
          <w:sz w:val="24"/>
          <w:szCs w:val="24"/>
          <w:lang w:val="en-US"/>
        </w:rPr>
        <w:t xml:space="preserve">Supply and </w:t>
      </w:r>
      <w:r w:rsidR="00EE6835" w:rsidRPr="00671D5E">
        <w:rPr>
          <w:rFonts w:ascii="Calibri" w:hAnsi="Calibri" w:cs="Calibri"/>
          <w:sz w:val="24"/>
          <w:szCs w:val="24"/>
        </w:rPr>
        <w:t xml:space="preserve"> Civil Works</w:t>
      </w:r>
      <w:bookmarkEnd w:id="168"/>
    </w:p>
    <w:p w14:paraId="3D35B4DD" w14:textId="77777777" w:rsidR="00EE6835" w:rsidRPr="00671D5E" w:rsidRDefault="00EE6835" w:rsidP="005D5BA5">
      <w:pPr>
        <w:jc w:val="both"/>
        <w:rPr>
          <w:rFonts w:ascii="Calibri" w:hAnsi="Calibri" w:cs="Calibri"/>
          <w:color w:val="000000"/>
          <w:sz w:val="24"/>
          <w:szCs w:val="24"/>
        </w:rPr>
      </w:pPr>
    </w:p>
    <w:p w14:paraId="7229F88B" w14:textId="77777777" w:rsidR="00EE6835" w:rsidRPr="00671D5E" w:rsidRDefault="00EE6835" w:rsidP="005D5BA5">
      <w:pPr>
        <w:jc w:val="both"/>
        <w:rPr>
          <w:rFonts w:ascii="Calibri" w:hAnsi="Calibri" w:cs="Calibri"/>
          <w:color w:val="000000"/>
          <w:sz w:val="24"/>
          <w:szCs w:val="24"/>
        </w:rPr>
      </w:pPr>
      <w:r w:rsidRPr="00671D5E">
        <w:rPr>
          <w:rFonts w:ascii="Calibri" w:hAnsi="Calibri" w:cs="Calibri"/>
          <w:color w:val="000000"/>
          <w:sz w:val="24"/>
          <w:szCs w:val="24"/>
        </w:rPr>
        <w:t xml:space="preserve">The water supply system shall have </w:t>
      </w:r>
      <w:r w:rsidR="007548EF" w:rsidRPr="00671D5E">
        <w:rPr>
          <w:rFonts w:ascii="Calibri" w:hAnsi="Calibri" w:cs="Calibri"/>
          <w:color w:val="000000"/>
          <w:sz w:val="24"/>
          <w:szCs w:val="24"/>
        </w:rPr>
        <w:t>the borehole as the source of water.</w:t>
      </w:r>
      <w:r w:rsidRPr="00671D5E">
        <w:rPr>
          <w:rFonts w:ascii="Calibri" w:hAnsi="Calibri" w:cs="Calibri"/>
          <w:color w:val="000000"/>
          <w:sz w:val="24"/>
          <w:szCs w:val="24"/>
        </w:rPr>
        <w:t xml:space="preserve"> The location of the water i</w:t>
      </w:r>
      <w:r w:rsidR="007548EF" w:rsidRPr="00671D5E">
        <w:rPr>
          <w:rFonts w:ascii="Calibri" w:hAnsi="Calibri" w:cs="Calibri"/>
          <w:color w:val="000000"/>
          <w:sz w:val="24"/>
          <w:szCs w:val="24"/>
        </w:rPr>
        <w:t xml:space="preserve">ntake </w:t>
      </w:r>
      <w:r w:rsidRPr="00671D5E">
        <w:rPr>
          <w:rFonts w:ascii="Calibri" w:hAnsi="Calibri" w:cs="Calibri"/>
          <w:color w:val="000000"/>
          <w:sz w:val="24"/>
          <w:szCs w:val="24"/>
        </w:rPr>
        <w:t xml:space="preserve">is shown in drawings </w:t>
      </w:r>
      <w:r w:rsidR="007548EF" w:rsidRPr="00671D5E">
        <w:rPr>
          <w:rFonts w:ascii="Calibri" w:hAnsi="Calibri" w:cs="Calibri"/>
          <w:sz w:val="24"/>
          <w:szCs w:val="24"/>
        </w:rPr>
        <w:t xml:space="preserve">GBUN4-5184/MWSS/7.0.0 </w:t>
      </w:r>
      <w:r w:rsidRPr="00671D5E">
        <w:rPr>
          <w:rFonts w:ascii="Calibri" w:hAnsi="Calibri" w:cs="Calibri"/>
          <w:color w:val="000000"/>
          <w:sz w:val="24"/>
          <w:szCs w:val="24"/>
        </w:rPr>
        <w:t xml:space="preserve">and the details are in </w:t>
      </w:r>
      <w:r w:rsidR="005A33F6" w:rsidRPr="00671D5E">
        <w:rPr>
          <w:rFonts w:ascii="Calibri" w:hAnsi="Calibri" w:cs="Calibri"/>
          <w:color w:val="000000"/>
          <w:sz w:val="24"/>
          <w:szCs w:val="24"/>
        </w:rPr>
        <w:t xml:space="preserve">the </w:t>
      </w:r>
      <w:r w:rsidR="007548EF" w:rsidRPr="00671D5E">
        <w:rPr>
          <w:rFonts w:ascii="Calibri" w:hAnsi="Calibri" w:cs="Calibri"/>
          <w:sz w:val="24"/>
          <w:szCs w:val="24"/>
        </w:rPr>
        <w:t xml:space="preserve">GBUN4-5184/MWSS/1.0.0 </w:t>
      </w:r>
      <w:r w:rsidR="005A33F6" w:rsidRPr="00671D5E">
        <w:rPr>
          <w:rFonts w:ascii="Calibri" w:hAnsi="Calibri" w:cs="Calibri"/>
          <w:color w:val="000000"/>
          <w:sz w:val="24"/>
          <w:szCs w:val="24"/>
        </w:rPr>
        <w:t>series</w:t>
      </w:r>
      <w:r w:rsidRPr="00671D5E">
        <w:rPr>
          <w:rFonts w:ascii="Calibri" w:hAnsi="Calibri" w:cs="Calibri"/>
          <w:color w:val="000000"/>
          <w:sz w:val="24"/>
          <w:szCs w:val="24"/>
        </w:rPr>
        <w:t xml:space="preserve"> of drawings. </w:t>
      </w:r>
    </w:p>
    <w:p w14:paraId="6098C37B" w14:textId="77777777" w:rsidR="00EE6835" w:rsidRPr="00671D5E" w:rsidRDefault="00EE6835" w:rsidP="005D5BA5">
      <w:pPr>
        <w:jc w:val="both"/>
        <w:rPr>
          <w:rFonts w:ascii="Calibri" w:hAnsi="Calibri" w:cs="Calibri"/>
          <w:color w:val="000000"/>
          <w:sz w:val="24"/>
          <w:szCs w:val="24"/>
        </w:rPr>
      </w:pPr>
    </w:p>
    <w:p w14:paraId="3EE783E9" w14:textId="77777777" w:rsidR="00EE6835" w:rsidRPr="00671D5E" w:rsidRDefault="00EE6835" w:rsidP="005D5BA5">
      <w:pPr>
        <w:widowControl w:val="0"/>
        <w:jc w:val="both"/>
        <w:rPr>
          <w:rFonts w:ascii="Calibri" w:hAnsi="Calibri" w:cs="Calibri"/>
          <w:color w:val="000000"/>
          <w:sz w:val="24"/>
          <w:szCs w:val="24"/>
        </w:rPr>
      </w:pPr>
      <w:r w:rsidRPr="00671D5E">
        <w:rPr>
          <w:rFonts w:ascii="Calibri" w:hAnsi="Calibri" w:cs="Calibri"/>
          <w:color w:val="000000"/>
          <w:sz w:val="24"/>
          <w:szCs w:val="24"/>
        </w:rPr>
        <w:t>All the works at the works shall be able to achieve the drinking water standards of the government of Uganda. The system components are as follows:</w:t>
      </w:r>
    </w:p>
    <w:p w14:paraId="24A2EE5C" w14:textId="77777777" w:rsidR="00EE6835" w:rsidRPr="00671D5E" w:rsidRDefault="00EE6835" w:rsidP="005D5BA5">
      <w:pPr>
        <w:widowControl w:val="0"/>
        <w:jc w:val="both"/>
        <w:rPr>
          <w:rFonts w:ascii="Calibri" w:hAnsi="Calibri" w:cs="Calibri"/>
          <w:color w:val="000000"/>
          <w:sz w:val="24"/>
          <w:szCs w:val="24"/>
        </w:rPr>
      </w:pPr>
    </w:p>
    <w:p w14:paraId="5830C4E3" w14:textId="77777777" w:rsidR="00423AC8" w:rsidRPr="00671D5E" w:rsidRDefault="00EE6835" w:rsidP="005D5BA5">
      <w:pPr>
        <w:widowControl w:val="0"/>
        <w:numPr>
          <w:ilvl w:val="0"/>
          <w:numId w:val="27"/>
        </w:numPr>
        <w:tabs>
          <w:tab w:val="left" w:pos="-1440"/>
          <w:tab w:val="left" w:pos="-720"/>
          <w:tab w:val="num" w:pos="0"/>
        </w:tabs>
        <w:jc w:val="both"/>
        <w:rPr>
          <w:rFonts w:ascii="Calibri" w:hAnsi="Calibri" w:cs="Calibri"/>
          <w:color w:val="000000"/>
          <w:sz w:val="24"/>
          <w:szCs w:val="24"/>
        </w:rPr>
      </w:pPr>
      <w:r w:rsidRPr="00671D5E">
        <w:rPr>
          <w:rFonts w:ascii="Calibri" w:hAnsi="Calibri" w:cs="Calibri"/>
          <w:color w:val="000000"/>
          <w:sz w:val="24"/>
          <w:szCs w:val="24"/>
        </w:rPr>
        <w:t>General Site</w:t>
      </w:r>
      <w:r w:rsidR="005A33F6" w:rsidRPr="00671D5E">
        <w:rPr>
          <w:rFonts w:ascii="Calibri" w:hAnsi="Calibri" w:cs="Calibri"/>
          <w:color w:val="000000"/>
          <w:sz w:val="24"/>
          <w:szCs w:val="24"/>
        </w:rPr>
        <w:t xml:space="preserve"> </w:t>
      </w:r>
      <w:r w:rsidRPr="00671D5E">
        <w:rPr>
          <w:rFonts w:ascii="Calibri" w:hAnsi="Calibri" w:cs="Calibri"/>
          <w:color w:val="000000"/>
          <w:sz w:val="24"/>
          <w:szCs w:val="24"/>
        </w:rPr>
        <w:t>works etc.</w:t>
      </w:r>
      <w:r w:rsidR="00423AC8" w:rsidRPr="00671D5E">
        <w:rPr>
          <w:rFonts w:ascii="Calibri" w:hAnsi="Calibri" w:cs="Calibri"/>
          <w:color w:val="000000"/>
          <w:sz w:val="24"/>
          <w:szCs w:val="24"/>
        </w:rPr>
        <w:t xml:space="preserve"> Intake works</w:t>
      </w:r>
    </w:p>
    <w:p w14:paraId="0233563C" w14:textId="77777777" w:rsidR="00423AC8" w:rsidRPr="00671D5E" w:rsidRDefault="00423AC8" w:rsidP="007548EF">
      <w:pPr>
        <w:pStyle w:val="ListParagraph"/>
        <w:ind w:left="0"/>
        <w:jc w:val="both"/>
        <w:rPr>
          <w:rFonts w:ascii="Calibri" w:hAnsi="Calibri" w:cs="Calibri"/>
          <w:color w:val="000000"/>
          <w:sz w:val="24"/>
          <w:szCs w:val="24"/>
          <w:lang w:val="en-US"/>
        </w:rPr>
      </w:pPr>
    </w:p>
    <w:p w14:paraId="785EF890" w14:textId="77777777" w:rsidR="00423AC8" w:rsidRPr="00671D5E" w:rsidRDefault="00423AC8" w:rsidP="005D5BA5">
      <w:pPr>
        <w:widowControl w:val="0"/>
        <w:numPr>
          <w:ilvl w:val="0"/>
          <w:numId w:val="27"/>
        </w:numPr>
        <w:tabs>
          <w:tab w:val="left" w:pos="-1440"/>
          <w:tab w:val="left" w:pos="-720"/>
          <w:tab w:val="num" w:pos="0"/>
        </w:tabs>
        <w:jc w:val="both"/>
        <w:rPr>
          <w:rFonts w:ascii="Calibri" w:hAnsi="Calibri" w:cs="Calibri"/>
          <w:color w:val="000000"/>
          <w:sz w:val="24"/>
          <w:szCs w:val="24"/>
        </w:rPr>
      </w:pPr>
      <w:r w:rsidRPr="00671D5E">
        <w:rPr>
          <w:rFonts w:ascii="Calibri" w:hAnsi="Calibri" w:cs="Calibri"/>
          <w:color w:val="000000"/>
          <w:sz w:val="24"/>
          <w:szCs w:val="24"/>
        </w:rPr>
        <w:t xml:space="preserve"> pump house</w:t>
      </w:r>
    </w:p>
    <w:p w14:paraId="5947B4EE" w14:textId="77777777" w:rsidR="00423AC8" w:rsidRPr="00671D5E" w:rsidRDefault="00423AC8" w:rsidP="007548EF">
      <w:pPr>
        <w:widowControl w:val="0"/>
        <w:tabs>
          <w:tab w:val="left" w:pos="-1440"/>
          <w:tab w:val="left" w:pos="-720"/>
        </w:tabs>
        <w:jc w:val="both"/>
        <w:rPr>
          <w:rFonts w:ascii="Calibri" w:hAnsi="Calibri" w:cs="Calibri"/>
          <w:color w:val="000000"/>
          <w:sz w:val="24"/>
          <w:szCs w:val="24"/>
        </w:rPr>
      </w:pPr>
    </w:p>
    <w:p w14:paraId="5C904160" w14:textId="77777777" w:rsidR="00423AC8" w:rsidRPr="00671D5E" w:rsidRDefault="00423AC8" w:rsidP="005D5BA5">
      <w:pPr>
        <w:widowControl w:val="0"/>
        <w:numPr>
          <w:ilvl w:val="0"/>
          <w:numId w:val="27"/>
        </w:numPr>
        <w:tabs>
          <w:tab w:val="left" w:pos="-1440"/>
          <w:tab w:val="left" w:pos="-720"/>
          <w:tab w:val="num" w:pos="0"/>
        </w:tabs>
        <w:jc w:val="both"/>
        <w:rPr>
          <w:rFonts w:ascii="Calibri" w:hAnsi="Calibri" w:cs="Calibri"/>
          <w:color w:val="000000"/>
          <w:sz w:val="24"/>
          <w:szCs w:val="24"/>
        </w:rPr>
      </w:pPr>
      <w:r w:rsidRPr="00671D5E">
        <w:rPr>
          <w:rFonts w:ascii="Calibri" w:hAnsi="Calibri" w:cs="Calibri"/>
          <w:color w:val="000000"/>
          <w:sz w:val="24"/>
          <w:szCs w:val="24"/>
        </w:rPr>
        <w:t>Clear water tank</w:t>
      </w:r>
    </w:p>
    <w:p w14:paraId="61C81E77" w14:textId="77777777" w:rsidR="00EE6835" w:rsidRPr="00671D5E" w:rsidRDefault="00EE6835" w:rsidP="005D5BA5">
      <w:pPr>
        <w:widowControl w:val="0"/>
        <w:jc w:val="both"/>
        <w:rPr>
          <w:rFonts w:ascii="Calibri" w:hAnsi="Calibri" w:cs="Calibri"/>
          <w:color w:val="000000"/>
          <w:sz w:val="24"/>
          <w:szCs w:val="24"/>
        </w:rPr>
      </w:pPr>
    </w:p>
    <w:p w14:paraId="2DBA3EC3" w14:textId="77777777" w:rsidR="00EE6835" w:rsidRPr="00671D5E" w:rsidRDefault="00EE6835" w:rsidP="005D5BA5">
      <w:pPr>
        <w:widowControl w:val="0"/>
        <w:tabs>
          <w:tab w:val="left" w:pos="-1440"/>
          <w:tab w:val="left" w:pos="-720"/>
        </w:tabs>
        <w:jc w:val="both"/>
        <w:rPr>
          <w:rFonts w:ascii="Calibri" w:hAnsi="Calibri" w:cs="Calibri"/>
          <w:color w:val="000000"/>
          <w:sz w:val="24"/>
          <w:szCs w:val="24"/>
        </w:rPr>
      </w:pPr>
      <w:r w:rsidRPr="00671D5E">
        <w:rPr>
          <w:rFonts w:ascii="Calibri" w:hAnsi="Calibri" w:cs="Calibri"/>
          <w:color w:val="000000"/>
          <w:sz w:val="24"/>
          <w:szCs w:val="24"/>
        </w:rPr>
        <w:t xml:space="preserve">The Contractor shall re-survey the site and present levels of the existing structures to the Engineer so that the final levels may be agreed. </w:t>
      </w:r>
    </w:p>
    <w:p w14:paraId="7999C2FD" w14:textId="77777777" w:rsidR="00EE6835" w:rsidRPr="00671D5E" w:rsidRDefault="00EE6835" w:rsidP="005D5BA5">
      <w:pPr>
        <w:jc w:val="both"/>
        <w:rPr>
          <w:rFonts w:ascii="Calibri" w:hAnsi="Calibri" w:cs="Calibri"/>
          <w:color w:val="000000"/>
          <w:sz w:val="24"/>
          <w:szCs w:val="24"/>
        </w:rPr>
      </w:pPr>
    </w:p>
    <w:p w14:paraId="4BDBA780" w14:textId="77777777" w:rsidR="00EE6835" w:rsidRPr="00671D5E" w:rsidRDefault="00EE6835" w:rsidP="005D5BA5">
      <w:pPr>
        <w:pStyle w:val="Heading4"/>
        <w:jc w:val="both"/>
        <w:rPr>
          <w:rFonts w:ascii="Calibri" w:hAnsi="Calibri" w:cs="Calibri"/>
          <w:sz w:val="24"/>
          <w:szCs w:val="24"/>
        </w:rPr>
      </w:pPr>
      <w:r w:rsidRPr="00671D5E">
        <w:rPr>
          <w:rFonts w:ascii="Calibri" w:hAnsi="Calibri" w:cs="Calibri"/>
          <w:sz w:val="24"/>
          <w:szCs w:val="24"/>
        </w:rPr>
        <w:t xml:space="preserve">Intake </w:t>
      </w:r>
    </w:p>
    <w:p w14:paraId="727F12FA" w14:textId="77777777" w:rsidR="00423AC8" w:rsidRPr="00671D5E" w:rsidRDefault="00423AC8" w:rsidP="005D5BA5">
      <w:pPr>
        <w:jc w:val="both"/>
        <w:rPr>
          <w:rFonts w:ascii="Calibri" w:hAnsi="Calibri" w:cs="Calibri"/>
          <w:sz w:val="24"/>
          <w:szCs w:val="24"/>
        </w:rPr>
      </w:pPr>
      <w:r w:rsidRPr="00671D5E">
        <w:rPr>
          <w:rFonts w:ascii="Calibri" w:hAnsi="Calibri" w:cs="Calibri"/>
          <w:sz w:val="24"/>
          <w:szCs w:val="24"/>
        </w:rPr>
        <w:t>The Intake Structure will be a</w:t>
      </w:r>
      <w:r w:rsidR="00334D78" w:rsidRPr="00671D5E">
        <w:rPr>
          <w:rFonts w:ascii="Calibri" w:hAnsi="Calibri" w:cs="Calibri"/>
          <w:sz w:val="24"/>
          <w:szCs w:val="24"/>
        </w:rPr>
        <w:t xml:space="preserve"> concrete platform supported </w:t>
      </w:r>
      <w:proofErr w:type="gramStart"/>
      <w:r w:rsidR="00334D78" w:rsidRPr="00671D5E">
        <w:rPr>
          <w:rFonts w:ascii="Calibri" w:hAnsi="Calibri" w:cs="Calibri"/>
          <w:sz w:val="24"/>
          <w:szCs w:val="24"/>
        </w:rPr>
        <w:t>on</w:t>
      </w:r>
      <w:proofErr w:type="gramEnd"/>
      <w:r w:rsidR="00334D78" w:rsidRPr="00671D5E">
        <w:rPr>
          <w:rFonts w:ascii="Calibri" w:hAnsi="Calibri" w:cs="Calibri"/>
          <w:sz w:val="24"/>
          <w:szCs w:val="24"/>
        </w:rPr>
        <w:t xml:space="preserve"> piles fitted with three submersible pumps</w:t>
      </w:r>
      <w:r w:rsidRPr="00671D5E">
        <w:rPr>
          <w:rFonts w:ascii="Calibri" w:hAnsi="Calibri" w:cs="Calibri"/>
          <w:sz w:val="24"/>
          <w:szCs w:val="24"/>
        </w:rPr>
        <w:t xml:space="preserve">. Water entering the </w:t>
      </w:r>
      <w:r w:rsidR="00334D78" w:rsidRPr="00671D5E">
        <w:rPr>
          <w:rFonts w:ascii="Calibri" w:hAnsi="Calibri" w:cs="Calibri"/>
          <w:sz w:val="24"/>
          <w:szCs w:val="24"/>
        </w:rPr>
        <w:t xml:space="preserve">pumps at the </w:t>
      </w:r>
      <w:r w:rsidRPr="00671D5E">
        <w:rPr>
          <w:rFonts w:ascii="Calibri" w:hAnsi="Calibri" w:cs="Calibri"/>
          <w:sz w:val="24"/>
          <w:szCs w:val="24"/>
        </w:rPr>
        <w:t xml:space="preserve">intake </w:t>
      </w:r>
      <w:r w:rsidR="00334D78" w:rsidRPr="00671D5E">
        <w:rPr>
          <w:rFonts w:ascii="Calibri" w:hAnsi="Calibri" w:cs="Calibri"/>
          <w:sz w:val="24"/>
          <w:szCs w:val="24"/>
        </w:rPr>
        <w:t xml:space="preserve">will be </w:t>
      </w:r>
      <w:proofErr w:type="gramStart"/>
      <w:r w:rsidR="00334D78" w:rsidRPr="00671D5E">
        <w:rPr>
          <w:rFonts w:ascii="Calibri" w:hAnsi="Calibri" w:cs="Calibri"/>
          <w:sz w:val="24"/>
          <w:szCs w:val="24"/>
        </w:rPr>
        <w:t>pumped to</w:t>
      </w:r>
      <w:proofErr w:type="gramEnd"/>
      <w:r w:rsidR="00334D78" w:rsidRPr="00671D5E">
        <w:rPr>
          <w:rFonts w:ascii="Calibri" w:hAnsi="Calibri" w:cs="Calibri"/>
          <w:sz w:val="24"/>
          <w:szCs w:val="24"/>
        </w:rPr>
        <w:t xml:space="preserve"> directly to the aerators.</w:t>
      </w:r>
    </w:p>
    <w:p w14:paraId="24F58026" w14:textId="77777777" w:rsidR="00423AC8" w:rsidRPr="00671D5E" w:rsidRDefault="00334D78" w:rsidP="005D5BA5">
      <w:pPr>
        <w:autoSpaceDE w:val="0"/>
        <w:autoSpaceDN w:val="0"/>
        <w:adjustRightInd w:val="0"/>
        <w:jc w:val="both"/>
        <w:rPr>
          <w:rFonts w:ascii="Calibri" w:hAnsi="Calibri" w:cs="Calibri"/>
          <w:sz w:val="24"/>
          <w:szCs w:val="24"/>
        </w:rPr>
      </w:pPr>
      <w:r w:rsidRPr="00671D5E">
        <w:rPr>
          <w:rFonts w:ascii="Calibri" w:hAnsi="Calibri" w:cs="Calibri"/>
          <w:sz w:val="24"/>
          <w:szCs w:val="24"/>
        </w:rPr>
        <w:t>S</w:t>
      </w:r>
      <w:r w:rsidR="00423AC8" w:rsidRPr="00671D5E">
        <w:rPr>
          <w:rFonts w:ascii="Calibri" w:hAnsi="Calibri" w:cs="Calibri"/>
          <w:sz w:val="24"/>
          <w:szCs w:val="24"/>
        </w:rPr>
        <w:t xml:space="preserve">ource protection according to the MWE/DWD guidelines is recommended. Water Source Protection will require working with stakeholders in the catchment to maintain and improve the quality of the local water environment. Doing this </w:t>
      </w:r>
      <w:proofErr w:type="gramStart"/>
      <w:r w:rsidR="00423AC8" w:rsidRPr="00671D5E">
        <w:rPr>
          <w:rFonts w:ascii="Calibri" w:hAnsi="Calibri" w:cs="Calibri"/>
          <w:sz w:val="24"/>
          <w:szCs w:val="24"/>
        </w:rPr>
        <w:t>will  not</w:t>
      </w:r>
      <w:proofErr w:type="gramEnd"/>
      <w:r w:rsidR="00423AC8" w:rsidRPr="00671D5E">
        <w:rPr>
          <w:rFonts w:ascii="Calibri" w:hAnsi="Calibri" w:cs="Calibri"/>
          <w:sz w:val="24"/>
          <w:szCs w:val="24"/>
        </w:rPr>
        <w:t xml:space="preserve"> only </w:t>
      </w:r>
      <w:proofErr w:type="gramStart"/>
      <w:r w:rsidR="00423AC8" w:rsidRPr="00671D5E">
        <w:rPr>
          <w:rFonts w:ascii="Calibri" w:hAnsi="Calibri" w:cs="Calibri"/>
          <w:sz w:val="24"/>
          <w:szCs w:val="24"/>
        </w:rPr>
        <w:t>maintain  good</w:t>
      </w:r>
      <w:proofErr w:type="gramEnd"/>
      <w:r w:rsidR="00423AC8" w:rsidRPr="00671D5E">
        <w:rPr>
          <w:rFonts w:ascii="Calibri" w:hAnsi="Calibri" w:cs="Calibri"/>
          <w:sz w:val="24"/>
          <w:szCs w:val="24"/>
        </w:rPr>
        <w:t xml:space="preserve"> and reliable water </w:t>
      </w:r>
      <w:r w:rsidR="00423AC8" w:rsidRPr="00671D5E">
        <w:rPr>
          <w:rFonts w:ascii="Calibri" w:eastAsia="Calibri" w:hAnsi="Calibri" w:cs="Calibri"/>
          <w:sz w:val="24"/>
          <w:szCs w:val="24"/>
        </w:rPr>
        <w:t xml:space="preserve">quantity and quality, keep water treatment costs down, but </w:t>
      </w:r>
      <w:r w:rsidR="00423AC8" w:rsidRPr="00671D5E">
        <w:rPr>
          <w:rFonts w:ascii="Calibri" w:hAnsi="Calibri" w:cs="Calibri"/>
          <w:sz w:val="24"/>
          <w:szCs w:val="24"/>
        </w:rPr>
        <w:t xml:space="preserve">also create many other benefits for people and </w:t>
      </w:r>
      <w:proofErr w:type="gramStart"/>
      <w:r w:rsidR="00423AC8" w:rsidRPr="00671D5E">
        <w:rPr>
          <w:rFonts w:ascii="Calibri" w:hAnsi="Calibri" w:cs="Calibri"/>
          <w:sz w:val="24"/>
          <w:szCs w:val="24"/>
        </w:rPr>
        <w:t>environment</w:t>
      </w:r>
      <w:proofErr w:type="gramEnd"/>
      <w:r w:rsidR="00423AC8" w:rsidRPr="00671D5E">
        <w:rPr>
          <w:rFonts w:ascii="Calibri" w:hAnsi="Calibri" w:cs="Calibri"/>
          <w:sz w:val="24"/>
          <w:szCs w:val="24"/>
        </w:rPr>
        <w:t xml:space="preserve"> in the area. </w:t>
      </w:r>
    </w:p>
    <w:p w14:paraId="7252CE59" w14:textId="77777777" w:rsidR="00334D78" w:rsidRPr="00671D5E" w:rsidRDefault="00334D78" w:rsidP="005D5BA5">
      <w:pPr>
        <w:autoSpaceDE w:val="0"/>
        <w:autoSpaceDN w:val="0"/>
        <w:adjustRightInd w:val="0"/>
        <w:jc w:val="both"/>
        <w:rPr>
          <w:rFonts w:ascii="Calibri" w:hAnsi="Calibri" w:cs="Calibri"/>
          <w:sz w:val="24"/>
          <w:szCs w:val="24"/>
        </w:rPr>
      </w:pPr>
      <w:r w:rsidRPr="00671D5E">
        <w:rPr>
          <w:rFonts w:ascii="Calibri" w:hAnsi="Calibri" w:cs="Calibri"/>
          <w:sz w:val="24"/>
          <w:szCs w:val="24"/>
        </w:rPr>
        <w:t>The intake will have an inflated circular buffer of about 10 -15m to prevent floating matter from getting close to the submersible pumps</w:t>
      </w:r>
    </w:p>
    <w:p w14:paraId="2BAC6FC9" w14:textId="77777777" w:rsidR="00EE6835" w:rsidRPr="00671D5E" w:rsidRDefault="00423AC8" w:rsidP="007548EF">
      <w:pPr>
        <w:autoSpaceDE w:val="0"/>
        <w:autoSpaceDN w:val="0"/>
        <w:adjustRightInd w:val="0"/>
        <w:jc w:val="both"/>
        <w:rPr>
          <w:rFonts w:ascii="Calibri" w:hAnsi="Calibri" w:cs="Calibri"/>
          <w:color w:val="000000"/>
          <w:sz w:val="24"/>
          <w:szCs w:val="24"/>
        </w:rPr>
      </w:pPr>
      <w:r w:rsidRPr="00671D5E">
        <w:rPr>
          <w:rFonts w:ascii="Calibri" w:hAnsi="Calibri" w:cs="Calibri"/>
          <w:sz w:val="24"/>
          <w:szCs w:val="24"/>
        </w:rPr>
        <w:t xml:space="preserve"> </w:t>
      </w:r>
    </w:p>
    <w:p w14:paraId="7B7C8C32" w14:textId="77777777" w:rsidR="00EE6835" w:rsidRPr="00671D5E" w:rsidRDefault="00EE6835" w:rsidP="005D5BA5">
      <w:pPr>
        <w:widowControl w:val="0"/>
        <w:jc w:val="both"/>
        <w:rPr>
          <w:rFonts w:ascii="Calibri" w:hAnsi="Calibri" w:cs="Calibri"/>
          <w:color w:val="000000"/>
          <w:sz w:val="24"/>
          <w:szCs w:val="24"/>
        </w:rPr>
      </w:pPr>
    </w:p>
    <w:p w14:paraId="27758D73" w14:textId="77777777" w:rsidR="00EE6835" w:rsidRPr="00671D5E" w:rsidRDefault="00EE6835" w:rsidP="005D5BA5">
      <w:pPr>
        <w:widowControl w:val="0"/>
        <w:jc w:val="both"/>
        <w:rPr>
          <w:rFonts w:ascii="Calibri" w:hAnsi="Calibri" w:cs="Calibri"/>
          <w:color w:val="000000"/>
          <w:sz w:val="24"/>
          <w:szCs w:val="24"/>
        </w:rPr>
      </w:pPr>
    </w:p>
    <w:p w14:paraId="5D67539A" w14:textId="77777777" w:rsidR="00EE6835" w:rsidRPr="00671D5E" w:rsidRDefault="00EE6835" w:rsidP="000B1F8A">
      <w:pPr>
        <w:pStyle w:val="Heading4"/>
        <w:jc w:val="both"/>
        <w:rPr>
          <w:rFonts w:ascii="Calibri" w:hAnsi="Calibri" w:cs="Calibri"/>
          <w:sz w:val="24"/>
          <w:szCs w:val="24"/>
        </w:rPr>
      </w:pPr>
      <w:r w:rsidRPr="00671D5E">
        <w:rPr>
          <w:rFonts w:ascii="Calibri" w:hAnsi="Calibri" w:cs="Calibri"/>
          <w:sz w:val="24"/>
          <w:szCs w:val="24"/>
        </w:rPr>
        <w:t>Pumping Station</w:t>
      </w:r>
      <w:r w:rsidR="000B1F8A" w:rsidRPr="00671D5E">
        <w:rPr>
          <w:rFonts w:ascii="Calibri" w:hAnsi="Calibri" w:cs="Calibri"/>
          <w:sz w:val="24"/>
          <w:szCs w:val="24"/>
          <w:lang w:val="en-US"/>
        </w:rPr>
        <w:t xml:space="preserve"> </w:t>
      </w:r>
    </w:p>
    <w:p w14:paraId="1AF35F8B" w14:textId="77777777" w:rsidR="00EE6835" w:rsidRPr="00671D5E" w:rsidRDefault="00EE6835" w:rsidP="005D5BA5">
      <w:pPr>
        <w:widowControl w:val="0"/>
        <w:jc w:val="both"/>
        <w:rPr>
          <w:rFonts w:ascii="Calibri" w:hAnsi="Calibri" w:cs="Calibri"/>
          <w:color w:val="000000"/>
          <w:sz w:val="24"/>
          <w:szCs w:val="24"/>
        </w:rPr>
      </w:pPr>
    </w:p>
    <w:p w14:paraId="74964BC6" w14:textId="77777777" w:rsidR="00EE6835" w:rsidRPr="00671D5E" w:rsidRDefault="00EE6835" w:rsidP="005D5BA5">
      <w:pPr>
        <w:pStyle w:val="BodyText"/>
        <w:rPr>
          <w:rFonts w:ascii="Calibri" w:hAnsi="Calibri" w:cs="Calibri"/>
          <w:color w:val="000000"/>
          <w:sz w:val="24"/>
          <w:szCs w:val="24"/>
        </w:rPr>
      </w:pPr>
      <w:r w:rsidRPr="00671D5E">
        <w:rPr>
          <w:rFonts w:ascii="Calibri" w:hAnsi="Calibri" w:cs="Calibri"/>
          <w:color w:val="000000"/>
          <w:sz w:val="24"/>
          <w:szCs w:val="24"/>
        </w:rPr>
        <w:t>The machine plinths shall be in concrete and shall have independent foundations from the pump</w:t>
      </w:r>
      <w:r w:rsidR="005A33F6" w:rsidRPr="00671D5E">
        <w:rPr>
          <w:rFonts w:ascii="Calibri" w:hAnsi="Calibri" w:cs="Calibri"/>
          <w:color w:val="000000"/>
          <w:sz w:val="24"/>
          <w:szCs w:val="24"/>
        </w:rPr>
        <w:t xml:space="preserve"> </w:t>
      </w:r>
      <w:r w:rsidRPr="00671D5E">
        <w:rPr>
          <w:rFonts w:ascii="Calibri" w:hAnsi="Calibri" w:cs="Calibri"/>
          <w:color w:val="000000"/>
          <w:sz w:val="24"/>
          <w:szCs w:val="24"/>
        </w:rPr>
        <w:t>house floor. The plinth construction shall ensure no ground water leakage into the pump</w:t>
      </w:r>
      <w:r w:rsidR="005A33F6" w:rsidRPr="00671D5E">
        <w:rPr>
          <w:rFonts w:ascii="Calibri" w:hAnsi="Calibri" w:cs="Calibri"/>
          <w:color w:val="000000"/>
          <w:sz w:val="24"/>
          <w:szCs w:val="24"/>
        </w:rPr>
        <w:t xml:space="preserve"> </w:t>
      </w:r>
      <w:r w:rsidRPr="00671D5E">
        <w:rPr>
          <w:rFonts w:ascii="Calibri" w:hAnsi="Calibri" w:cs="Calibri"/>
          <w:color w:val="000000"/>
          <w:sz w:val="24"/>
          <w:szCs w:val="24"/>
        </w:rPr>
        <w:t>house. All works to ensure this shall be deemed to have been included in the cost of the plinths.</w:t>
      </w:r>
    </w:p>
    <w:p w14:paraId="0DA819DD" w14:textId="77777777" w:rsidR="00EE6835" w:rsidRPr="00671D5E" w:rsidRDefault="00EE6835" w:rsidP="005D5BA5">
      <w:pPr>
        <w:widowControl w:val="0"/>
        <w:jc w:val="both"/>
        <w:rPr>
          <w:rFonts w:ascii="Calibri" w:hAnsi="Calibri" w:cs="Calibri"/>
          <w:color w:val="000000"/>
          <w:sz w:val="24"/>
          <w:szCs w:val="24"/>
        </w:rPr>
      </w:pPr>
    </w:p>
    <w:p w14:paraId="20EE3A75" w14:textId="77777777" w:rsidR="00EE6835" w:rsidRPr="00671D5E" w:rsidRDefault="00EE6835" w:rsidP="005D5BA5">
      <w:pPr>
        <w:widowControl w:val="0"/>
        <w:jc w:val="both"/>
        <w:rPr>
          <w:rFonts w:ascii="Calibri" w:hAnsi="Calibri" w:cs="Calibri"/>
          <w:color w:val="000000"/>
          <w:sz w:val="24"/>
          <w:szCs w:val="24"/>
        </w:rPr>
      </w:pPr>
      <w:r w:rsidRPr="00671D5E">
        <w:rPr>
          <w:rFonts w:ascii="Calibri" w:hAnsi="Calibri" w:cs="Calibri"/>
          <w:color w:val="000000"/>
          <w:sz w:val="24"/>
          <w:szCs w:val="24"/>
        </w:rPr>
        <w:t xml:space="preserve">Only indicative pipework is provided in the drawings. All the internal pipework shall be designed by the equipment supplier </w:t>
      </w:r>
      <w:proofErr w:type="gramStart"/>
      <w:r w:rsidRPr="00671D5E">
        <w:rPr>
          <w:rFonts w:ascii="Calibri" w:hAnsi="Calibri" w:cs="Calibri"/>
          <w:color w:val="000000"/>
          <w:sz w:val="24"/>
          <w:szCs w:val="24"/>
        </w:rPr>
        <w:t>to</w:t>
      </w:r>
      <w:proofErr w:type="gramEnd"/>
      <w:r w:rsidRPr="00671D5E">
        <w:rPr>
          <w:rFonts w:ascii="Calibri" w:hAnsi="Calibri" w:cs="Calibri"/>
          <w:color w:val="000000"/>
          <w:sz w:val="24"/>
          <w:szCs w:val="24"/>
        </w:rPr>
        <w:t xml:space="preserve"> the approval of the Project Manager, and their cost shall be deemed to be included in the pump supply and installation. The contractor shall indicate, early in the construction period, the type of pumps, blowers and switch gear he intends to supply so that they can be checked, and adjustments made if necessary. </w:t>
      </w:r>
    </w:p>
    <w:p w14:paraId="521832CA" w14:textId="77777777" w:rsidR="00EE6835" w:rsidRPr="00671D5E" w:rsidRDefault="00EE6835" w:rsidP="005D5BA5">
      <w:pPr>
        <w:widowControl w:val="0"/>
        <w:jc w:val="both"/>
        <w:rPr>
          <w:rFonts w:ascii="Calibri" w:hAnsi="Calibri" w:cs="Calibri"/>
          <w:color w:val="000000"/>
          <w:sz w:val="24"/>
          <w:szCs w:val="24"/>
        </w:rPr>
      </w:pPr>
    </w:p>
    <w:p w14:paraId="689978F1" w14:textId="77777777" w:rsidR="007F36E3" w:rsidRPr="00671D5E" w:rsidRDefault="007F36E3" w:rsidP="005D5BA5">
      <w:pPr>
        <w:widowControl w:val="0"/>
        <w:jc w:val="both"/>
        <w:rPr>
          <w:rFonts w:ascii="Calibri" w:hAnsi="Calibri" w:cs="Calibri"/>
          <w:color w:val="000000"/>
          <w:sz w:val="24"/>
          <w:szCs w:val="24"/>
        </w:rPr>
      </w:pPr>
    </w:p>
    <w:p w14:paraId="631D28B2" w14:textId="77777777" w:rsidR="007F36E3" w:rsidRPr="00671D5E" w:rsidRDefault="007F36E3" w:rsidP="005D5BA5">
      <w:pPr>
        <w:pStyle w:val="Heading3"/>
        <w:widowControl w:val="0"/>
        <w:tabs>
          <w:tab w:val="left" w:pos="-1440"/>
          <w:tab w:val="left" w:pos="-720"/>
        </w:tabs>
        <w:jc w:val="both"/>
        <w:rPr>
          <w:rFonts w:ascii="Calibri" w:hAnsi="Calibri" w:cs="Calibri"/>
          <w:color w:val="000000"/>
          <w:sz w:val="24"/>
          <w:szCs w:val="24"/>
          <w:lang w:val="en-GB"/>
        </w:rPr>
      </w:pPr>
      <w:r w:rsidRPr="00671D5E">
        <w:rPr>
          <w:rFonts w:ascii="Calibri" w:hAnsi="Calibri" w:cs="Calibri"/>
          <w:color w:val="000000"/>
          <w:sz w:val="24"/>
          <w:szCs w:val="24"/>
          <w:lang w:val="en-GB"/>
        </w:rPr>
        <w:t>Building works</w:t>
      </w:r>
    </w:p>
    <w:p w14:paraId="621AFB6B" w14:textId="77777777" w:rsidR="007F36E3" w:rsidRPr="00671D5E" w:rsidRDefault="007F36E3" w:rsidP="005D5BA5">
      <w:pPr>
        <w:widowControl w:val="0"/>
        <w:jc w:val="both"/>
        <w:rPr>
          <w:rFonts w:ascii="Calibri" w:hAnsi="Calibri" w:cs="Calibri"/>
          <w:color w:val="000000"/>
          <w:sz w:val="24"/>
          <w:szCs w:val="24"/>
        </w:rPr>
      </w:pPr>
    </w:p>
    <w:p w14:paraId="7EA733BC" w14:textId="77777777" w:rsidR="007F36E3" w:rsidRPr="00671D5E" w:rsidRDefault="007F36E3" w:rsidP="005D5BA5">
      <w:pPr>
        <w:pStyle w:val="Heading4"/>
        <w:widowControl w:val="0"/>
        <w:tabs>
          <w:tab w:val="clear" w:pos="1314"/>
          <w:tab w:val="num" w:pos="1134"/>
        </w:tabs>
        <w:spacing w:before="0" w:after="0"/>
        <w:ind w:left="1134"/>
        <w:jc w:val="both"/>
        <w:rPr>
          <w:rFonts w:ascii="Calibri" w:hAnsi="Calibri" w:cs="Calibri"/>
          <w:color w:val="000000"/>
          <w:sz w:val="24"/>
          <w:szCs w:val="24"/>
          <w:lang w:val="en-GB"/>
        </w:rPr>
      </w:pPr>
      <w:r w:rsidRPr="00671D5E">
        <w:rPr>
          <w:rFonts w:ascii="Calibri" w:hAnsi="Calibri" w:cs="Calibri"/>
          <w:color w:val="000000"/>
          <w:sz w:val="24"/>
          <w:szCs w:val="24"/>
          <w:lang w:val="en-GB"/>
        </w:rPr>
        <w:t xml:space="preserve">General Building Furnishings </w:t>
      </w:r>
    </w:p>
    <w:p w14:paraId="2E471027" w14:textId="77777777" w:rsidR="007F36E3" w:rsidRPr="00671D5E" w:rsidRDefault="007F36E3" w:rsidP="005D5BA5">
      <w:pPr>
        <w:widowControl w:val="0"/>
        <w:jc w:val="both"/>
        <w:rPr>
          <w:rFonts w:ascii="Calibri" w:hAnsi="Calibri" w:cs="Calibri"/>
          <w:color w:val="000000"/>
          <w:sz w:val="24"/>
          <w:szCs w:val="24"/>
        </w:rPr>
      </w:pPr>
    </w:p>
    <w:p w14:paraId="70294DBF" w14:textId="77777777" w:rsidR="007F36E3" w:rsidRPr="00671D5E" w:rsidRDefault="007F36E3" w:rsidP="005D5BA5">
      <w:pPr>
        <w:widowControl w:val="0"/>
        <w:jc w:val="both"/>
        <w:rPr>
          <w:rFonts w:ascii="Calibri" w:hAnsi="Calibri" w:cs="Calibri"/>
          <w:color w:val="000000"/>
          <w:sz w:val="24"/>
          <w:szCs w:val="24"/>
        </w:rPr>
      </w:pPr>
      <w:r w:rsidRPr="00671D5E">
        <w:rPr>
          <w:rFonts w:ascii="Calibri" w:hAnsi="Calibri" w:cs="Calibri"/>
          <w:color w:val="000000"/>
          <w:sz w:val="24"/>
          <w:szCs w:val="24"/>
        </w:rPr>
        <w:t xml:space="preserve">The Chlorine dozing house shall have the following </w:t>
      </w:r>
      <w:proofErr w:type="gramStart"/>
      <w:r w:rsidRPr="00671D5E">
        <w:rPr>
          <w:rFonts w:ascii="Calibri" w:hAnsi="Calibri" w:cs="Calibri"/>
          <w:color w:val="000000"/>
          <w:sz w:val="24"/>
          <w:szCs w:val="24"/>
        </w:rPr>
        <w:t>furnishings:-</w:t>
      </w:r>
      <w:proofErr w:type="gramEnd"/>
    </w:p>
    <w:p w14:paraId="0915588A" w14:textId="77777777" w:rsidR="007F36E3" w:rsidRPr="00671D5E" w:rsidRDefault="007F36E3" w:rsidP="005D5BA5">
      <w:pPr>
        <w:jc w:val="both"/>
        <w:rPr>
          <w:rFonts w:ascii="Calibri" w:hAnsi="Calibri" w:cs="Calibri"/>
          <w:color w:val="000000"/>
          <w:sz w:val="24"/>
          <w:szCs w:val="24"/>
        </w:rPr>
      </w:pPr>
    </w:p>
    <w:p w14:paraId="2FB286AB" w14:textId="77777777" w:rsidR="007F36E3" w:rsidRPr="00671D5E" w:rsidRDefault="007F36E3" w:rsidP="005D5BA5">
      <w:pPr>
        <w:pStyle w:val="BodyText"/>
        <w:rPr>
          <w:rFonts w:ascii="Calibri" w:hAnsi="Calibri" w:cs="Calibri"/>
          <w:color w:val="000000"/>
          <w:sz w:val="24"/>
          <w:szCs w:val="24"/>
          <w:u w:val="single"/>
        </w:rPr>
      </w:pPr>
      <w:r w:rsidRPr="00671D5E">
        <w:rPr>
          <w:rFonts w:ascii="Calibri" w:hAnsi="Calibri" w:cs="Calibri"/>
          <w:color w:val="000000"/>
          <w:sz w:val="24"/>
          <w:szCs w:val="24"/>
          <w:u w:val="single"/>
        </w:rPr>
        <w:t>Floors</w:t>
      </w:r>
    </w:p>
    <w:p w14:paraId="567625D5" w14:textId="77777777" w:rsidR="007F36E3" w:rsidRPr="00671D5E" w:rsidRDefault="007F36E3" w:rsidP="005D5BA5">
      <w:pPr>
        <w:pStyle w:val="BodyTextIndent3"/>
        <w:rPr>
          <w:rFonts w:ascii="Calibri" w:hAnsi="Calibri" w:cs="Calibri"/>
          <w:color w:val="000000"/>
          <w:sz w:val="24"/>
          <w:szCs w:val="24"/>
        </w:rPr>
      </w:pPr>
    </w:p>
    <w:p w14:paraId="50324122" w14:textId="77777777" w:rsidR="007F36E3" w:rsidRPr="00671D5E" w:rsidRDefault="00102F69" w:rsidP="005D5BA5">
      <w:pPr>
        <w:widowControl w:val="0"/>
        <w:numPr>
          <w:ilvl w:val="0"/>
          <w:numId w:val="17"/>
        </w:numPr>
        <w:tabs>
          <w:tab w:val="left" w:pos="-1440"/>
          <w:tab w:val="left" w:pos="-720"/>
          <w:tab w:val="num" w:pos="0"/>
        </w:tabs>
        <w:jc w:val="both"/>
        <w:rPr>
          <w:rFonts w:ascii="Calibri" w:hAnsi="Calibri" w:cs="Calibri"/>
          <w:color w:val="000000"/>
          <w:sz w:val="24"/>
          <w:szCs w:val="24"/>
        </w:rPr>
      </w:pPr>
      <w:proofErr w:type="spellStart"/>
      <w:r w:rsidRPr="00671D5E">
        <w:rPr>
          <w:rFonts w:ascii="Calibri" w:hAnsi="Calibri" w:cs="Calibri"/>
          <w:color w:val="000000"/>
          <w:sz w:val="24"/>
          <w:szCs w:val="24"/>
        </w:rPr>
        <w:t>Terazoo</w:t>
      </w:r>
      <w:proofErr w:type="spellEnd"/>
      <w:r w:rsidRPr="00671D5E">
        <w:rPr>
          <w:rFonts w:ascii="Calibri" w:hAnsi="Calibri" w:cs="Calibri"/>
          <w:color w:val="000000"/>
          <w:sz w:val="24"/>
          <w:szCs w:val="24"/>
        </w:rPr>
        <w:t xml:space="preserve"> Floor</w:t>
      </w:r>
      <w:r w:rsidR="007F36E3" w:rsidRPr="00671D5E">
        <w:rPr>
          <w:rFonts w:ascii="Calibri" w:hAnsi="Calibri" w:cs="Calibri"/>
          <w:color w:val="000000"/>
          <w:sz w:val="24"/>
          <w:szCs w:val="24"/>
        </w:rPr>
        <w:t xml:space="preserve"> </w:t>
      </w:r>
      <w:proofErr w:type="gramStart"/>
      <w:r w:rsidR="007F36E3" w:rsidRPr="00671D5E">
        <w:rPr>
          <w:rFonts w:ascii="Calibri" w:hAnsi="Calibri" w:cs="Calibri"/>
          <w:color w:val="000000"/>
          <w:sz w:val="24"/>
          <w:szCs w:val="24"/>
        </w:rPr>
        <w:t>finish</w:t>
      </w:r>
      <w:proofErr w:type="gramEnd"/>
      <w:r w:rsidR="007F36E3" w:rsidRPr="00671D5E">
        <w:rPr>
          <w:rFonts w:ascii="Calibri" w:hAnsi="Calibri" w:cs="Calibri"/>
          <w:color w:val="000000"/>
          <w:sz w:val="24"/>
          <w:szCs w:val="24"/>
        </w:rPr>
        <w:t>, 20 m thick.</w:t>
      </w:r>
    </w:p>
    <w:p w14:paraId="22739900" w14:textId="77777777" w:rsidR="007F36E3" w:rsidRPr="00671D5E" w:rsidRDefault="007F36E3" w:rsidP="005D5BA5">
      <w:pPr>
        <w:jc w:val="both"/>
        <w:rPr>
          <w:rFonts w:ascii="Calibri" w:hAnsi="Calibri" w:cs="Calibri"/>
          <w:color w:val="000000"/>
          <w:sz w:val="24"/>
          <w:szCs w:val="24"/>
        </w:rPr>
      </w:pPr>
    </w:p>
    <w:p w14:paraId="556C8009" w14:textId="77777777" w:rsidR="007F36E3" w:rsidRPr="00671D5E" w:rsidRDefault="007F36E3" w:rsidP="005D5BA5">
      <w:pPr>
        <w:pStyle w:val="BodyText"/>
        <w:rPr>
          <w:rFonts w:ascii="Calibri" w:hAnsi="Calibri" w:cs="Calibri"/>
          <w:b/>
          <w:color w:val="000000"/>
          <w:sz w:val="24"/>
          <w:szCs w:val="24"/>
          <w:u w:val="single"/>
        </w:rPr>
      </w:pPr>
      <w:r w:rsidRPr="00671D5E">
        <w:rPr>
          <w:rFonts w:ascii="Calibri" w:hAnsi="Calibri" w:cs="Calibri"/>
          <w:color w:val="000000"/>
          <w:sz w:val="24"/>
          <w:szCs w:val="24"/>
          <w:u w:val="single"/>
        </w:rPr>
        <w:t>Walls</w:t>
      </w:r>
    </w:p>
    <w:p w14:paraId="563E7600" w14:textId="77777777" w:rsidR="007F36E3" w:rsidRPr="00671D5E" w:rsidRDefault="007F36E3" w:rsidP="005D5BA5">
      <w:pPr>
        <w:ind w:left="720"/>
        <w:jc w:val="both"/>
        <w:rPr>
          <w:rFonts w:ascii="Calibri" w:hAnsi="Calibri" w:cs="Calibri"/>
          <w:color w:val="000000"/>
          <w:sz w:val="24"/>
          <w:szCs w:val="24"/>
        </w:rPr>
      </w:pPr>
    </w:p>
    <w:p w14:paraId="36A94EFD" w14:textId="77777777" w:rsidR="007F36E3" w:rsidRPr="00671D5E" w:rsidRDefault="007F36E3" w:rsidP="005D5BA5">
      <w:pPr>
        <w:widowControl w:val="0"/>
        <w:numPr>
          <w:ilvl w:val="0"/>
          <w:numId w:val="17"/>
        </w:numPr>
        <w:tabs>
          <w:tab w:val="left" w:pos="-1440"/>
          <w:tab w:val="left" w:pos="-720"/>
          <w:tab w:val="num" w:pos="0"/>
        </w:tabs>
        <w:jc w:val="both"/>
        <w:rPr>
          <w:rFonts w:ascii="Calibri" w:hAnsi="Calibri" w:cs="Calibri"/>
          <w:color w:val="000000"/>
          <w:sz w:val="24"/>
          <w:szCs w:val="24"/>
        </w:rPr>
      </w:pPr>
      <w:r w:rsidRPr="00671D5E">
        <w:rPr>
          <w:rFonts w:ascii="Calibri" w:hAnsi="Calibri" w:cs="Calibri"/>
          <w:color w:val="000000"/>
          <w:sz w:val="24"/>
          <w:szCs w:val="24"/>
        </w:rPr>
        <w:t xml:space="preserve">plaster </w:t>
      </w:r>
      <w:proofErr w:type="gramStart"/>
      <w:r w:rsidRPr="00671D5E">
        <w:rPr>
          <w:rFonts w:ascii="Calibri" w:hAnsi="Calibri" w:cs="Calibri"/>
          <w:color w:val="000000"/>
          <w:sz w:val="24"/>
          <w:szCs w:val="24"/>
        </w:rPr>
        <w:t>finish</w:t>
      </w:r>
      <w:proofErr w:type="gramEnd"/>
      <w:r w:rsidRPr="00671D5E">
        <w:rPr>
          <w:rFonts w:ascii="Calibri" w:hAnsi="Calibri" w:cs="Calibri"/>
          <w:color w:val="000000"/>
          <w:sz w:val="24"/>
          <w:szCs w:val="24"/>
        </w:rPr>
        <w:t xml:space="preserve"> internally.</w:t>
      </w:r>
    </w:p>
    <w:p w14:paraId="57DB30B1" w14:textId="77777777" w:rsidR="007F36E3" w:rsidRPr="00671D5E" w:rsidRDefault="007F36E3" w:rsidP="005D5BA5">
      <w:pPr>
        <w:widowControl w:val="0"/>
        <w:tabs>
          <w:tab w:val="left" w:pos="-1440"/>
          <w:tab w:val="left" w:pos="-720"/>
        </w:tabs>
        <w:jc w:val="both"/>
        <w:rPr>
          <w:rFonts w:ascii="Calibri" w:hAnsi="Calibri" w:cs="Calibri"/>
          <w:color w:val="000000"/>
          <w:sz w:val="24"/>
          <w:szCs w:val="24"/>
        </w:rPr>
      </w:pPr>
    </w:p>
    <w:p w14:paraId="35D94F86" w14:textId="77777777" w:rsidR="007F36E3" w:rsidRPr="00671D5E" w:rsidRDefault="007F36E3" w:rsidP="005D5BA5">
      <w:pPr>
        <w:widowControl w:val="0"/>
        <w:numPr>
          <w:ilvl w:val="0"/>
          <w:numId w:val="17"/>
        </w:numPr>
        <w:tabs>
          <w:tab w:val="left" w:pos="-1440"/>
          <w:tab w:val="left" w:pos="-720"/>
          <w:tab w:val="num" w:pos="0"/>
        </w:tabs>
        <w:jc w:val="both"/>
        <w:rPr>
          <w:rFonts w:ascii="Calibri" w:hAnsi="Calibri" w:cs="Calibri"/>
          <w:color w:val="000000"/>
          <w:sz w:val="24"/>
          <w:szCs w:val="24"/>
        </w:rPr>
      </w:pPr>
      <w:r w:rsidRPr="00671D5E">
        <w:rPr>
          <w:rFonts w:ascii="Calibri" w:hAnsi="Calibri" w:cs="Calibri"/>
          <w:color w:val="000000"/>
          <w:sz w:val="24"/>
          <w:szCs w:val="24"/>
        </w:rPr>
        <w:t xml:space="preserve"> rough cast externally.</w:t>
      </w:r>
    </w:p>
    <w:p w14:paraId="7E70EDB5" w14:textId="77777777" w:rsidR="007F36E3" w:rsidRPr="00671D5E" w:rsidRDefault="007F36E3" w:rsidP="005D5BA5">
      <w:pPr>
        <w:widowControl w:val="0"/>
        <w:tabs>
          <w:tab w:val="left" w:pos="-1440"/>
          <w:tab w:val="left" w:pos="-720"/>
        </w:tabs>
        <w:jc w:val="both"/>
        <w:rPr>
          <w:rFonts w:ascii="Calibri" w:hAnsi="Calibri" w:cs="Calibri"/>
          <w:color w:val="000000"/>
          <w:sz w:val="24"/>
          <w:szCs w:val="24"/>
        </w:rPr>
      </w:pPr>
    </w:p>
    <w:p w14:paraId="47EE9CC8" w14:textId="77777777" w:rsidR="007F36E3" w:rsidRPr="00671D5E" w:rsidRDefault="007F36E3" w:rsidP="005D5BA5">
      <w:pPr>
        <w:widowControl w:val="0"/>
        <w:numPr>
          <w:ilvl w:val="0"/>
          <w:numId w:val="17"/>
        </w:numPr>
        <w:tabs>
          <w:tab w:val="left" w:pos="-1440"/>
          <w:tab w:val="left" w:pos="-720"/>
          <w:tab w:val="num" w:pos="0"/>
        </w:tabs>
        <w:jc w:val="both"/>
        <w:rPr>
          <w:rFonts w:ascii="Calibri" w:hAnsi="Calibri" w:cs="Calibri"/>
          <w:color w:val="000000"/>
          <w:sz w:val="24"/>
          <w:szCs w:val="24"/>
        </w:rPr>
      </w:pPr>
      <w:r w:rsidRPr="00671D5E">
        <w:rPr>
          <w:rFonts w:ascii="Calibri" w:hAnsi="Calibri" w:cs="Calibri"/>
          <w:color w:val="000000"/>
          <w:sz w:val="24"/>
          <w:szCs w:val="24"/>
        </w:rPr>
        <w:t>under coat and two cover coats of vinyl silk paint internally.</w:t>
      </w:r>
    </w:p>
    <w:p w14:paraId="18D76BA2" w14:textId="77777777" w:rsidR="007F36E3" w:rsidRPr="00671D5E" w:rsidRDefault="007F36E3" w:rsidP="005D5BA5">
      <w:pPr>
        <w:widowControl w:val="0"/>
        <w:tabs>
          <w:tab w:val="left" w:pos="-1440"/>
          <w:tab w:val="left" w:pos="-720"/>
        </w:tabs>
        <w:jc w:val="both"/>
        <w:rPr>
          <w:rFonts w:ascii="Calibri" w:hAnsi="Calibri" w:cs="Calibri"/>
          <w:color w:val="000000"/>
          <w:sz w:val="24"/>
          <w:szCs w:val="24"/>
        </w:rPr>
      </w:pPr>
    </w:p>
    <w:p w14:paraId="20464995" w14:textId="77777777" w:rsidR="007F36E3" w:rsidRPr="00671D5E" w:rsidRDefault="007F36E3" w:rsidP="005D5BA5">
      <w:pPr>
        <w:widowControl w:val="0"/>
        <w:numPr>
          <w:ilvl w:val="0"/>
          <w:numId w:val="17"/>
        </w:numPr>
        <w:tabs>
          <w:tab w:val="left" w:pos="-1440"/>
          <w:tab w:val="left" w:pos="-720"/>
          <w:tab w:val="num" w:pos="0"/>
        </w:tabs>
        <w:jc w:val="both"/>
        <w:rPr>
          <w:rFonts w:ascii="Calibri" w:hAnsi="Calibri" w:cs="Calibri"/>
          <w:color w:val="000000"/>
          <w:sz w:val="24"/>
          <w:szCs w:val="24"/>
        </w:rPr>
      </w:pPr>
      <w:r w:rsidRPr="00671D5E">
        <w:rPr>
          <w:rFonts w:ascii="Calibri" w:hAnsi="Calibri" w:cs="Calibri"/>
          <w:color w:val="000000"/>
          <w:sz w:val="24"/>
          <w:szCs w:val="24"/>
        </w:rPr>
        <w:t>under coat and two cover coats of weather guard paint externally.</w:t>
      </w:r>
    </w:p>
    <w:p w14:paraId="23660C18" w14:textId="77777777" w:rsidR="007F36E3" w:rsidRPr="00671D5E" w:rsidRDefault="007F36E3" w:rsidP="005D5BA5">
      <w:pPr>
        <w:widowControl w:val="0"/>
        <w:tabs>
          <w:tab w:val="left" w:pos="-1440"/>
          <w:tab w:val="left" w:pos="-720"/>
        </w:tabs>
        <w:jc w:val="both"/>
        <w:rPr>
          <w:rFonts w:ascii="Calibri" w:hAnsi="Calibri" w:cs="Calibri"/>
          <w:color w:val="000000"/>
          <w:sz w:val="24"/>
          <w:szCs w:val="24"/>
        </w:rPr>
      </w:pPr>
    </w:p>
    <w:p w14:paraId="2CFC7BE6" w14:textId="77777777" w:rsidR="007F36E3" w:rsidRPr="00671D5E" w:rsidRDefault="007F36E3" w:rsidP="005D5BA5">
      <w:pPr>
        <w:widowControl w:val="0"/>
        <w:numPr>
          <w:ilvl w:val="0"/>
          <w:numId w:val="17"/>
        </w:numPr>
        <w:tabs>
          <w:tab w:val="left" w:pos="-1440"/>
          <w:tab w:val="left" w:pos="-720"/>
          <w:tab w:val="num" w:pos="0"/>
        </w:tabs>
        <w:jc w:val="both"/>
        <w:rPr>
          <w:rFonts w:ascii="Calibri" w:hAnsi="Calibri" w:cs="Calibri"/>
          <w:color w:val="000000"/>
          <w:sz w:val="24"/>
          <w:szCs w:val="24"/>
        </w:rPr>
      </w:pPr>
      <w:r w:rsidRPr="00671D5E">
        <w:rPr>
          <w:rFonts w:ascii="Calibri" w:hAnsi="Calibri" w:cs="Calibri"/>
          <w:color w:val="000000"/>
          <w:sz w:val="24"/>
          <w:szCs w:val="24"/>
        </w:rPr>
        <w:t xml:space="preserve">cement mortar </w:t>
      </w:r>
      <w:proofErr w:type="gramStart"/>
      <w:r w:rsidRPr="00671D5E">
        <w:rPr>
          <w:rFonts w:ascii="Calibri" w:hAnsi="Calibri" w:cs="Calibri"/>
          <w:color w:val="000000"/>
          <w:sz w:val="24"/>
          <w:szCs w:val="24"/>
        </w:rPr>
        <w:t>skirting  internally</w:t>
      </w:r>
      <w:proofErr w:type="gramEnd"/>
      <w:r w:rsidRPr="00671D5E">
        <w:rPr>
          <w:rFonts w:ascii="Calibri" w:hAnsi="Calibri" w:cs="Calibri"/>
          <w:color w:val="000000"/>
          <w:sz w:val="24"/>
          <w:szCs w:val="24"/>
        </w:rPr>
        <w:t xml:space="preserve"> to a design approved by the Project Manager.</w:t>
      </w:r>
    </w:p>
    <w:p w14:paraId="6B82FBB0" w14:textId="77777777" w:rsidR="007F36E3" w:rsidRPr="00671D5E" w:rsidRDefault="007F36E3" w:rsidP="005D5BA5">
      <w:pPr>
        <w:widowControl w:val="0"/>
        <w:tabs>
          <w:tab w:val="left" w:pos="-1440"/>
          <w:tab w:val="left" w:pos="-720"/>
        </w:tabs>
        <w:jc w:val="both"/>
        <w:rPr>
          <w:rFonts w:ascii="Calibri" w:hAnsi="Calibri" w:cs="Calibri"/>
          <w:color w:val="000000"/>
          <w:sz w:val="24"/>
          <w:szCs w:val="24"/>
        </w:rPr>
      </w:pPr>
    </w:p>
    <w:p w14:paraId="4AD2B14F" w14:textId="77777777" w:rsidR="007F36E3" w:rsidRPr="00671D5E" w:rsidRDefault="007F36E3" w:rsidP="005D5BA5">
      <w:pPr>
        <w:pStyle w:val="BodyText"/>
        <w:rPr>
          <w:rFonts w:ascii="Calibri" w:hAnsi="Calibri" w:cs="Calibri"/>
          <w:color w:val="000000"/>
          <w:sz w:val="24"/>
          <w:szCs w:val="24"/>
          <w:u w:val="single"/>
        </w:rPr>
      </w:pPr>
      <w:r w:rsidRPr="00671D5E">
        <w:rPr>
          <w:rFonts w:ascii="Calibri" w:hAnsi="Calibri" w:cs="Calibri"/>
          <w:color w:val="000000"/>
          <w:sz w:val="24"/>
          <w:szCs w:val="24"/>
          <w:u w:val="single"/>
        </w:rPr>
        <w:t>Roof</w:t>
      </w:r>
    </w:p>
    <w:p w14:paraId="72337203" w14:textId="77777777" w:rsidR="007F36E3" w:rsidRPr="00671D5E" w:rsidRDefault="007F36E3" w:rsidP="005D5BA5">
      <w:pPr>
        <w:ind w:left="720"/>
        <w:jc w:val="both"/>
        <w:rPr>
          <w:rFonts w:ascii="Calibri" w:hAnsi="Calibri" w:cs="Calibri"/>
          <w:color w:val="000000"/>
          <w:sz w:val="24"/>
          <w:szCs w:val="24"/>
        </w:rPr>
      </w:pPr>
    </w:p>
    <w:p w14:paraId="3A999350" w14:textId="77777777" w:rsidR="007F36E3" w:rsidRPr="00671D5E" w:rsidRDefault="007F36E3" w:rsidP="005D5BA5">
      <w:pPr>
        <w:widowControl w:val="0"/>
        <w:numPr>
          <w:ilvl w:val="0"/>
          <w:numId w:val="17"/>
        </w:numPr>
        <w:tabs>
          <w:tab w:val="left" w:pos="-1440"/>
          <w:tab w:val="left" w:pos="-720"/>
          <w:tab w:val="num" w:pos="0"/>
        </w:tabs>
        <w:jc w:val="both"/>
        <w:rPr>
          <w:rFonts w:ascii="Calibri" w:hAnsi="Calibri" w:cs="Calibri"/>
          <w:color w:val="000000"/>
          <w:sz w:val="24"/>
          <w:szCs w:val="24"/>
        </w:rPr>
      </w:pPr>
      <w:r w:rsidRPr="00671D5E">
        <w:rPr>
          <w:rFonts w:ascii="Calibri" w:hAnsi="Calibri" w:cs="Calibri"/>
          <w:color w:val="000000"/>
          <w:sz w:val="24"/>
          <w:szCs w:val="24"/>
        </w:rPr>
        <w:t>Blue pre-painted GCI gauge 24 sheeting on hard wood trusses; all of which is resistant to Chlorine corrosion.</w:t>
      </w:r>
    </w:p>
    <w:p w14:paraId="0A9D056E" w14:textId="77777777" w:rsidR="007F36E3" w:rsidRPr="00671D5E" w:rsidRDefault="007F36E3" w:rsidP="005D5BA5">
      <w:pPr>
        <w:widowControl w:val="0"/>
        <w:tabs>
          <w:tab w:val="left" w:pos="-1440"/>
          <w:tab w:val="left" w:pos="-720"/>
        </w:tabs>
        <w:jc w:val="both"/>
        <w:rPr>
          <w:rFonts w:ascii="Calibri" w:hAnsi="Calibri" w:cs="Calibri"/>
          <w:color w:val="000000"/>
          <w:sz w:val="24"/>
          <w:szCs w:val="24"/>
        </w:rPr>
      </w:pPr>
    </w:p>
    <w:p w14:paraId="3F692D4A" w14:textId="77777777" w:rsidR="007F36E3" w:rsidRPr="00671D5E" w:rsidRDefault="007F36E3" w:rsidP="005D5BA5">
      <w:pPr>
        <w:widowControl w:val="0"/>
        <w:numPr>
          <w:ilvl w:val="0"/>
          <w:numId w:val="17"/>
        </w:numPr>
        <w:tabs>
          <w:tab w:val="left" w:pos="-1440"/>
          <w:tab w:val="left" w:pos="-720"/>
          <w:tab w:val="num" w:pos="0"/>
        </w:tabs>
        <w:jc w:val="both"/>
        <w:rPr>
          <w:rFonts w:ascii="Calibri" w:hAnsi="Calibri" w:cs="Calibri"/>
          <w:color w:val="000000"/>
          <w:sz w:val="24"/>
          <w:szCs w:val="24"/>
        </w:rPr>
      </w:pPr>
      <w:r w:rsidRPr="00671D5E">
        <w:rPr>
          <w:rFonts w:ascii="Calibri" w:hAnsi="Calibri" w:cs="Calibri"/>
          <w:color w:val="000000"/>
          <w:sz w:val="24"/>
          <w:szCs w:val="24"/>
        </w:rPr>
        <w:t>vermin proofed eaves.</w:t>
      </w:r>
    </w:p>
    <w:p w14:paraId="780C8507" w14:textId="77777777" w:rsidR="007F36E3" w:rsidRPr="00671D5E" w:rsidRDefault="007F36E3" w:rsidP="005D5BA5">
      <w:pPr>
        <w:widowControl w:val="0"/>
        <w:tabs>
          <w:tab w:val="left" w:pos="-1440"/>
          <w:tab w:val="left" w:pos="-720"/>
        </w:tabs>
        <w:jc w:val="both"/>
        <w:rPr>
          <w:rFonts w:ascii="Calibri" w:hAnsi="Calibri" w:cs="Calibri"/>
          <w:color w:val="000000"/>
          <w:sz w:val="24"/>
          <w:szCs w:val="24"/>
        </w:rPr>
      </w:pPr>
    </w:p>
    <w:p w14:paraId="3BF9BCB8" w14:textId="77777777" w:rsidR="007F36E3" w:rsidRPr="00671D5E" w:rsidRDefault="007F36E3" w:rsidP="005D5BA5">
      <w:pPr>
        <w:widowControl w:val="0"/>
        <w:numPr>
          <w:ilvl w:val="0"/>
          <w:numId w:val="17"/>
        </w:numPr>
        <w:tabs>
          <w:tab w:val="left" w:pos="-1440"/>
          <w:tab w:val="left" w:pos="-720"/>
          <w:tab w:val="num" w:pos="0"/>
        </w:tabs>
        <w:jc w:val="both"/>
        <w:rPr>
          <w:rFonts w:ascii="Calibri" w:hAnsi="Calibri" w:cs="Calibri"/>
          <w:color w:val="000000"/>
          <w:sz w:val="24"/>
          <w:szCs w:val="24"/>
        </w:rPr>
      </w:pPr>
      <w:r w:rsidRPr="00671D5E">
        <w:rPr>
          <w:rFonts w:ascii="Calibri" w:hAnsi="Calibri" w:cs="Calibri"/>
          <w:color w:val="000000"/>
          <w:sz w:val="24"/>
          <w:szCs w:val="24"/>
        </w:rPr>
        <w:t xml:space="preserve">OD112 uPVC </w:t>
      </w:r>
      <w:proofErr w:type="gramStart"/>
      <w:r w:rsidRPr="00671D5E">
        <w:rPr>
          <w:rFonts w:ascii="Calibri" w:hAnsi="Calibri" w:cs="Calibri"/>
          <w:color w:val="000000"/>
          <w:sz w:val="24"/>
          <w:szCs w:val="24"/>
        </w:rPr>
        <w:t>guttering to</w:t>
      </w:r>
      <w:proofErr w:type="gramEnd"/>
      <w:r w:rsidRPr="00671D5E">
        <w:rPr>
          <w:rFonts w:ascii="Calibri" w:hAnsi="Calibri" w:cs="Calibri"/>
          <w:color w:val="000000"/>
          <w:sz w:val="24"/>
          <w:szCs w:val="24"/>
        </w:rPr>
        <w:t xml:space="preserve"> down pipes to entire roof, draining to surface water channels.</w:t>
      </w:r>
    </w:p>
    <w:p w14:paraId="70EA92A7" w14:textId="77777777" w:rsidR="007F36E3" w:rsidRPr="00671D5E" w:rsidRDefault="007F36E3" w:rsidP="005D5BA5">
      <w:pPr>
        <w:jc w:val="both"/>
        <w:rPr>
          <w:rFonts w:ascii="Calibri" w:hAnsi="Calibri" w:cs="Calibri"/>
          <w:color w:val="000000"/>
          <w:sz w:val="24"/>
          <w:szCs w:val="24"/>
        </w:rPr>
      </w:pPr>
    </w:p>
    <w:p w14:paraId="3D0A12F5" w14:textId="77777777" w:rsidR="007F36E3" w:rsidRPr="00671D5E" w:rsidRDefault="007F36E3" w:rsidP="005D5BA5">
      <w:pPr>
        <w:pStyle w:val="BodyText"/>
        <w:rPr>
          <w:rFonts w:ascii="Calibri" w:hAnsi="Calibri" w:cs="Calibri"/>
          <w:color w:val="000000"/>
          <w:sz w:val="24"/>
          <w:szCs w:val="24"/>
          <w:u w:val="single"/>
        </w:rPr>
      </w:pPr>
      <w:r w:rsidRPr="00671D5E">
        <w:rPr>
          <w:rFonts w:ascii="Calibri" w:hAnsi="Calibri" w:cs="Calibri"/>
          <w:color w:val="000000"/>
          <w:sz w:val="24"/>
          <w:szCs w:val="24"/>
          <w:u w:val="single"/>
        </w:rPr>
        <w:t>Ceiling</w:t>
      </w:r>
    </w:p>
    <w:p w14:paraId="56B38645" w14:textId="77777777" w:rsidR="007F36E3" w:rsidRPr="00671D5E" w:rsidRDefault="007F36E3" w:rsidP="005D5BA5">
      <w:pPr>
        <w:jc w:val="both"/>
        <w:rPr>
          <w:rFonts w:ascii="Calibri" w:hAnsi="Calibri" w:cs="Calibri"/>
          <w:color w:val="000000"/>
          <w:sz w:val="24"/>
          <w:szCs w:val="24"/>
        </w:rPr>
      </w:pPr>
    </w:p>
    <w:p w14:paraId="06699F0B" w14:textId="77777777" w:rsidR="007F36E3" w:rsidRPr="00671D5E" w:rsidRDefault="007F36E3" w:rsidP="005D5BA5">
      <w:pPr>
        <w:widowControl w:val="0"/>
        <w:numPr>
          <w:ilvl w:val="0"/>
          <w:numId w:val="17"/>
        </w:numPr>
        <w:tabs>
          <w:tab w:val="clear" w:pos="363"/>
          <w:tab w:val="left" w:pos="-1440"/>
          <w:tab w:val="left" w:pos="-720"/>
          <w:tab w:val="num" w:pos="0"/>
          <w:tab w:val="num" w:pos="426"/>
        </w:tabs>
        <w:ind w:left="426" w:hanging="426"/>
        <w:jc w:val="both"/>
        <w:rPr>
          <w:rFonts w:ascii="Calibri" w:hAnsi="Calibri" w:cs="Calibri"/>
          <w:color w:val="000000"/>
          <w:sz w:val="24"/>
          <w:szCs w:val="24"/>
        </w:rPr>
      </w:pPr>
      <w:r w:rsidRPr="00671D5E">
        <w:rPr>
          <w:rFonts w:ascii="Calibri" w:hAnsi="Calibri" w:cs="Calibri"/>
          <w:color w:val="000000"/>
          <w:sz w:val="24"/>
          <w:szCs w:val="24"/>
        </w:rPr>
        <w:t xml:space="preserve">The ceiling shall be in </w:t>
      </w:r>
      <w:proofErr w:type="gramStart"/>
      <w:r w:rsidRPr="00671D5E">
        <w:rPr>
          <w:rFonts w:ascii="Calibri" w:hAnsi="Calibri" w:cs="Calibri"/>
          <w:color w:val="000000"/>
          <w:sz w:val="24"/>
          <w:szCs w:val="24"/>
        </w:rPr>
        <w:t>expanded</w:t>
      </w:r>
      <w:proofErr w:type="gramEnd"/>
      <w:r w:rsidRPr="00671D5E">
        <w:rPr>
          <w:rFonts w:ascii="Calibri" w:hAnsi="Calibri" w:cs="Calibri"/>
          <w:color w:val="000000"/>
          <w:sz w:val="24"/>
          <w:szCs w:val="24"/>
        </w:rPr>
        <w:t xml:space="preserve"> metal lathe and painted with approved </w:t>
      </w:r>
      <w:proofErr w:type="spellStart"/>
      <w:r w:rsidRPr="00671D5E">
        <w:rPr>
          <w:rFonts w:ascii="Calibri" w:hAnsi="Calibri" w:cs="Calibri"/>
          <w:color w:val="000000"/>
          <w:sz w:val="24"/>
          <w:szCs w:val="24"/>
        </w:rPr>
        <w:t>colour</w:t>
      </w:r>
      <w:proofErr w:type="spellEnd"/>
      <w:r w:rsidRPr="00671D5E">
        <w:rPr>
          <w:rFonts w:ascii="Calibri" w:hAnsi="Calibri" w:cs="Calibri"/>
          <w:color w:val="000000"/>
          <w:sz w:val="24"/>
          <w:szCs w:val="24"/>
        </w:rPr>
        <w:t>.</w:t>
      </w:r>
    </w:p>
    <w:p w14:paraId="54E926FA" w14:textId="77777777" w:rsidR="007F36E3" w:rsidRPr="00671D5E" w:rsidRDefault="007F36E3" w:rsidP="005D5BA5">
      <w:pPr>
        <w:widowControl w:val="0"/>
        <w:tabs>
          <w:tab w:val="left" w:pos="-1440"/>
          <w:tab w:val="left" w:pos="-720"/>
          <w:tab w:val="num" w:pos="426"/>
        </w:tabs>
        <w:jc w:val="both"/>
        <w:rPr>
          <w:rFonts w:ascii="Calibri" w:hAnsi="Calibri" w:cs="Calibri"/>
          <w:color w:val="000000"/>
          <w:sz w:val="24"/>
          <w:szCs w:val="24"/>
        </w:rPr>
      </w:pPr>
    </w:p>
    <w:p w14:paraId="6D35CDF5" w14:textId="77777777" w:rsidR="007F36E3" w:rsidRPr="00671D5E" w:rsidRDefault="007F36E3" w:rsidP="005D5BA5">
      <w:pPr>
        <w:widowControl w:val="0"/>
        <w:numPr>
          <w:ilvl w:val="0"/>
          <w:numId w:val="17"/>
        </w:numPr>
        <w:tabs>
          <w:tab w:val="clear" w:pos="363"/>
          <w:tab w:val="left" w:pos="-1440"/>
          <w:tab w:val="left" w:pos="-720"/>
          <w:tab w:val="num" w:pos="0"/>
          <w:tab w:val="num" w:pos="426"/>
        </w:tabs>
        <w:ind w:left="426" w:hanging="426"/>
        <w:jc w:val="both"/>
        <w:rPr>
          <w:rFonts w:ascii="Calibri" w:hAnsi="Calibri" w:cs="Calibri"/>
          <w:color w:val="000000"/>
          <w:sz w:val="24"/>
          <w:szCs w:val="24"/>
        </w:rPr>
      </w:pPr>
      <w:r w:rsidRPr="00671D5E">
        <w:rPr>
          <w:rFonts w:ascii="Calibri" w:hAnsi="Calibri" w:cs="Calibri"/>
          <w:color w:val="000000"/>
          <w:sz w:val="24"/>
          <w:szCs w:val="24"/>
        </w:rPr>
        <w:t xml:space="preserve">Under coat and three overcoats of matt emulsion paint of approved </w:t>
      </w:r>
      <w:proofErr w:type="spellStart"/>
      <w:r w:rsidRPr="00671D5E">
        <w:rPr>
          <w:rFonts w:ascii="Calibri" w:hAnsi="Calibri" w:cs="Calibri"/>
          <w:color w:val="000000"/>
          <w:sz w:val="24"/>
          <w:szCs w:val="24"/>
        </w:rPr>
        <w:t>colour</w:t>
      </w:r>
      <w:proofErr w:type="spellEnd"/>
      <w:r w:rsidRPr="00671D5E">
        <w:rPr>
          <w:rFonts w:ascii="Calibri" w:hAnsi="Calibri" w:cs="Calibri"/>
          <w:color w:val="000000"/>
          <w:sz w:val="24"/>
          <w:szCs w:val="24"/>
        </w:rPr>
        <w:t>.</w:t>
      </w:r>
    </w:p>
    <w:p w14:paraId="782F4E45" w14:textId="77777777" w:rsidR="007F36E3" w:rsidRPr="00671D5E" w:rsidRDefault="007F36E3" w:rsidP="005D5BA5">
      <w:pPr>
        <w:jc w:val="both"/>
        <w:rPr>
          <w:rFonts w:ascii="Calibri" w:hAnsi="Calibri" w:cs="Calibri"/>
          <w:color w:val="000000"/>
          <w:sz w:val="24"/>
          <w:szCs w:val="24"/>
        </w:rPr>
      </w:pPr>
    </w:p>
    <w:p w14:paraId="053905F9" w14:textId="77777777" w:rsidR="007F36E3" w:rsidRPr="00671D5E" w:rsidRDefault="007F36E3" w:rsidP="005D5BA5">
      <w:pPr>
        <w:pStyle w:val="BodyText"/>
        <w:rPr>
          <w:rFonts w:ascii="Calibri" w:hAnsi="Calibri" w:cs="Calibri"/>
          <w:b/>
          <w:color w:val="000000"/>
          <w:sz w:val="24"/>
          <w:szCs w:val="24"/>
          <w:u w:val="single"/>
        </w:rPr>
      </w:pPr>
      <w:r w:rsidRPr="00671D5E">
        <w:rPr>
          <w:rFonts w:ascii="Calibri" w:hAnsi="Calibri" w:cs="Calibri"/>
          <w:color w:val="000000"/>
          <w:sz w:val="24"/>
          <w:szCs w:val="24"/>
          <w:u w:val="single"/>
        </w:rPr>
        <w:t>Plumbing</w:t>
      </w:r>
    </w:p>
    <w:p w14:paraId="754BFDB0" w14:textId="77777777" w:rsidR="007F36E3" w:rsidRPr="00671D5E" w:rsidRDefault="007F36E3" w:rsidP="005D5BA5">
      <w:pPr>
        <w:widowControl w:val="0"/>
        <w:tabs>
          <w:tab w:val="left" w:pos="-1440"/>
          <w:tab w:val="left" w:pos="-720"/>
        </w:tabs>
        <w:jc w:val="both"/>
        <w:rPr>
          <w:rFonts w:ascii="Calibri" w:hAnsi="Calibri" w:cs="Calibri"/>
          <w:color w:val="000000"/>
          <w:sz w:val="24"/>
          <w:szCs w:val="24"/>
        </w:rPr>
      </w:pPr>
    </w:p>
    <w:p w14:paraId="41A64148" w14:textId="77777777" w:rsidR="007F36E3" w:rsidRPr="00671D5E" w:rsidRDefault="007F36E3" w:rsidP="005D5BA5">
      <w:pPr>
        <w:widowControl w:val="0"/>
        <w:numPr>
          <w:ilvl w:val="0"/>
          <w:numId w:val="17"/>
        </w:numPr>
        <w:tabs>
          <w:tab w:val="left" w:pos="-1440"/>
          <w:tab w:val="left" w:pos="-720"/>
          <w:tab w:val="num" w:pos="0"/>
        </w:tabs>
        <w:jc w:val="both"/>
        <w:rPr>
          <w:rFonts w:ascii="Calibri" w:hAnsi="Calibri" w:cs="Calibri"/>
          <w:color w:val="000000"/>
          <w:sz w:val="24"/>
          <w:szCs w:val="24"/>
        </w:rPr>
      </w:pPr>
      <w:r w:rsidRPr="00671D5E">
        <w:rPr>
          <w:rFonts w:ascii="Calibri" w:hAnsi="Calibri" w:cs="Calibri"/>
          <w:color w:val="000000"/>
          <w:sz w:val="24"/>
          <w:szCs w:val="24"/>
          <w:lang w:eastAsia="en-GB"/>
        </w:rPr>
        <w:t xml:space="preserve">DN 15/20 </w:t>
      </w:r>
      <w:r w:rsidR="005A33F6" w:rsidRPr="00671D5E">
        <w:rPr>
          <w:rFonts w:ascii="Calibri" w:hAnsi="Calibri" w:cs="Calibri"/>
          <w:color w:val="000000"/>
          <w:sz w:val="24"/>
          <w:szCs w:val="24"/>
        </w:rPr>
        <w:t>galvanized</w:t>
      </w:r>
      <w:r w:rsidRPr="00671D5E">
        <w:rPr>
          <w:rFonts w:ascii="Calibri" w:hAnsi="Calibri" w:cs="Calibri"/>
          <w:color w:val="000000"/>
          <w:sz w:val="24"/>
          <w:szCs w:val="24"/>
        </w:rPr>
        <w:t xml:space="preserve"> </w:t>
      </w:r>
      <w:proofErr w:type="gramStart"/>
      <w:r w:rsidRPr="00671D5E">
        <w:rPr>
          <w:rFonts w:ascii="Calibri" w:hAnsi="Calibri" w:cs="Calibri"/>
          <w:color w:val="000000"/>
          <w:sz w:val="24"/>
          <w:szCs w:val="24"/>
        </w:rPr>
        <w:t>iron//</w:t>
      </w:r>
      <w:proofErr w:type="gramEnd"/>
      <w:r w:rsidRPr="00671D5E">
        <w:rPr>
          <w:rFonts w:ascii="Calibri" w:hAnsi="Calibri" w:cs="Calibri"/>
          <w:color w:val="000000"/>
          <w:sz w:val="24"/>
          <w:szCs w:val="24"/>
        </w:rPr>
        <w:t xml:space="preserve">PPR </w:t>
      </w:r>
      <w:proofErr w:type="gramStart"/>
      <w:r w:rsidRPr="00671D5E">
        <w:rPr>
          <w:rFonts w:ascii="Calibri" w:hAnsi="Calibri" w:cs="Calibri"/>
          <w:color w:val="000000"/>
          <w:sz w:val="24"/>
          <w:szCs w:val="24"/>
        </w:rPr>
        <w:t>fresh water</w:t>
      </w:r>
      <w:proofErr w:type="gramEnd"/>
      <w:r w:rsidRPr="00671D5E">
        <w:rPr>
          <w:rFonts w:ascii="Calibri" w:hAnsi="Calibri" w:cs="Calibri"/>
          <w:color w:val="000000"/>
          <w:sz w:val="24"/>
          <w:szCs w:val="24"/>
        </w:rPr>
        <w:t xml:space="preserve"> pipework to contractor’s design and Project Manager’s approval.</w:t>
      </w:r>
    </w:p>
    <w:p w14:paraId="3B2FA98D" w14:textId="77777777" w:rsidR="007F36E3" w:rsidRPr="00671D5E" w:rsidRDefault="007F36E3" w:rsidP="005D5BA5">
      <w:pPr>
        <w:widowControl w:val="0"/>
        <w:tabs>
          <w:tab w:val="left" w:pos="-1440"/>
          <w:tab w:val="left" w:pos="-720"/>
        </w:tabs>
        <w:jc w:val="both"/>
        <w:rPr>
          <w:rFonts w:ascii="Calibri" w:hAnsi="Calibri" w:cs="Calibri"/>
          <w:color w:val="000000"/>
          <w:sz w:val="24"/>
          <w:szCs w:val="24"/>
        </w:rPr>
      </w:pPr>
    </w:p>
    <w:p w14:paraId="38D63289" w14:textId="77777777" w:rsidR="007F36E3" w:rsidRPr="00671D5E" w:rsidRDefault="007F36E3" w:rsidP="005D5BA5">
      <w:pPr>
        <w:widowControl w:val="0"/>
        <w:numPr>
          <w:ilvl w:val="0"/>
          <w:numId w:val="17"/>
        </w:numPr>
        <w:tabs>
          <w:tab w:val="left" w:pos="-1440"/>
          <w:tab w:val="left" w:pos="-720"/>
          <w:tab w:val="num" w:pos="0"/>
        </w:tabs>
        <w:jc w:val="both"/>
        <w:rPr>
          <w:rFonts w:ascii="Calibri" w:hAnsi="Calibri" w:cs="Calibri"/>
          <w:color w:val="000000"/>
          <w:sz w:val="24"/>
          <w:szCs w:val="24"/>
        </w:rPr>
      </w:pPr>
      <w:r w:rsidRPr="00671D5E">
        <w:rPr>
          <w:rFonts w:ascii="Calibri" w:hAnsi="Calibri" w:cs="Calibri"/>
          <w:color w:val="000000"/>
          <w:sz w:val="24"/>
          <w:szCs w:val="24"/>
          <w:lang w:eastAsia="en-GB"/>
        </w:rPr>
        <w:t xml:space="preserve">OD 110 PVC </w:t>
      </w:r>
      <w:proofErr w:type="gramStart"/>
      <w:r w:rsidRPr="00671D5E">
        <w:rPr>
          <w:rFonts w:ascii="Calibri" w:hAnsi="Calibri" w:cs="Calibri"/>
          <w:color w:val="000000"/>
          <w:sz w:val="24"/>
          <w:szCs w:val="24"/>
          <w:lang w:eastAsia="en-GB"/>
        </w:rPr>
        <w:t>drain pipe</w:t>
      </w:r>
      <w:proofErr w:type="gramEnd"/>
      <w:r w:rsidRPr="00671D5E">
        <w:rPr>
          <w:rFonts w:ascii="Calibri" w:hAnsi="Calibri" w:cs="Calibri"/>
          <w:color w:val="000000"/>
          <w:sz w:val="24"/>
          <w:szCs w:val="24"/>
          <w:lang w:eastAsia="en-GB"/>
        </w:rPr>
        <w:t xml:space="preserve"> work to soak pit, manholes, all to the Project Manager's satisfaction.</w:t>
      </w:r>
    </w:p>
    <w:p w14:paraId="7D907026" w14:textId="77777777" w:rsidR="007F36E3" w:rsidRPr="00671D5E" w:rsidRDefault="007F36E3" w:rsidP="005D5BA5">
      <w:pPr>
        <w:jc w:val="both"/>
        <w:rPr>
          <w:rFonts w:ascii="Calibri" w:hAnsi="Calibri" w:cs="Calibri"/>
          <w:color w:val="000000"/>
          <w:sz w:val="24"/>
          <w:szCs w:val="24"/>
        </w:rPr>
      </w:pPr>
    </w:p>
    <w:p w14:paraId="77F2A40B" w14:textId="77777777" w:rsidR="007F36E3" w:rsidRPr="00671D5E" w:rsidRDefault="007F36E3" w:rsidP="005D5BA5">
      <w:pPr>
        <w:pStyle w:val="BodyText"/>
        <w:rPr>
          <w:rFonts w:ascii="Calibri" w:hAnsi="Calibri" w:cs="Calibri"/>
          <w:color w:val="000000"/>
          <w:sz w:val="24"/>
          <w:szCs w:val="24"/>
          <w:u w:val="single"/>
        </w:rPr>
      </w:pPr>
      <w:r w:rsidRPr="00671D5E">
        <w:rPr>
          <w:rFonts w:ascii="Calibri" w:hAnsi="Calibri" w:cs="Calibri"/>
          <w:color w:val="000000"/>
          <w:sz w:val="24"/>
          <w:szCs w:val="24"/>
          <w:u w:val="single"/>
        </w:rPr>
        <w:t>Doors</w:t>
      </w:r>
    </w:p>
    <w:p w14:paraId="07610692" w14:textId="77777777" w:rsidR="007F36E3" w:rsidRPr="00671D5E" w:rsidRDefault="007F36E3" w:rsidP="005D5BA5">
      <w:pPr>
        <w:jc w:val="both"/>
        <w:rPr>
          <w:rFonts w:ascii="Calibri" w:hAnsi="Calibri" w:cs="Calibri"/>
          <w:color w:val="000000"/>
          <w:sz w:val="24"/>
          <w:szCs w:val="24"/>
        </w:rPr>
      </w:pPr>
    </w:p>
    <w:p w14:paraId="29DF2F75" w14:textId="77777777" w:rsidR="007F36E3" w:rsidRPr="00671D5E" w:rsidRDefault="007F36E3" w:rsidP="005D5BA5">
      <w:pPr>
        <w:widowControl w:val="0"/>
        <w:numPr>
          <w:ilvl w:val="0"/>
          <w:numId w:val="17"/>
        </w:numPr>
        <w:tabs>
          <w:tab w:val="left" w:pos="-1440"/>
          <w:tab w:val="left" w:pos="-720"/>
          <w:tab w:val="num" w:pos="0"/>
        </w:tabs>
        <w:jc w:val="both"/>
        <w:rPr>
          <w:rFonts w:ascii="Calibri" w:hAnsi="Calibri" w:cs="Calibri"/>
          <w:color w:val="000000"/>
          <w:sz w:val="24"/>
          <w:szCs w:val="24"/>
        </w:rPr>
      </w:pPr>
      <w:r w:rsidRPr="00671D5E">
        <w:rPr>
          <w:rFonts w:ascii="Calibri" w:hAnsi="Calibri" w:cs="Calibri"/>
          <w:color w:val="000000"/>
          <w:sz w:val="24"/>
          <w:szCs w:val="24"/>
        </w:rPr>
        <w:t>Mahogany faced flush doors to internal and external doors, complete with mahogany frames, iron-</w:t>
      </w:r>
      <w:proofErr w:type="spellStart"/>
      <w:r w:rsidRPr="00671D5E">
        <w:rPr>
          <w:rFonts w:ascii="Calibri" w:hAnsi="Calibri" w:cs="Calibri"/>
          <w:color w:val="000000"/>
          <w:sz w:val="24"/>
          <w:szCs w:val="24"/>
        </w:rPr>
        <w:t>mongery</w:t>
      </w:r>
      <w:proofErr w:type="spellEnd"/>
      <w:r w:rsidRPr="00671D5E">
        <w:rPr>
          <w:rFonts w:ascii="Calibri" w:hAnsi="Calibri" w:cs="Calibri"/>
          <w:color w:val="000000"/>
          <w:sz w:val="24"/>
          <w:szCs w:val="24"/>
        </w:rPr>
        <w:t>, locks, etc.</w:t>
      </w:r>
    </w:p>
    <w:p w14:paraId="17773534" w14:textId="77777777" w:rsidR="007F36E3" w:rsidRPr="00671D5E" w:rsidRDefault="007F36E3" w:rsidP="005D5BA5">
      <w:pPr>
        <w:jc w:val="both"/>
        <w:rPr>
          <w:rFonts w:ascii="Calibri" w:hAnsi="Calibri" w:cs="Calibri"/>
          <w:color w:val="000000"/>
          <w:sz w:val="24"/>
          <w:szCs w:val="24"/>
        </w:rPr>
      </w:pPr>
    </w:p>
    <w:p w14:paraId="171F0DF6" w14:textId="77777777" w:rsidR="007F36E3" w:rsidRPr="00671D5E" w:rsidRDefault="007F36E3" w:rsidP="005D5BA5">
      <w:pPr>
        <w:pStyle w:val="BodyText"/>
        <w:rPr>
          <w:rFonts w:ascii="Calibri" w:hAnsi="Calibri" w:cs="Calibri"/>
          <w:color w:val="000000"/>
          <w:sz w:val="24"/>
          <w:szCs w:val="24"/>
          <w:u w:val="single"/>
        </w:rPr>
      </w:pPr>
      <w:r w:rsidRPr="00671D5E">
        <w:rPr>
          <w:rFonts w:ascii="Calibri" w:hAnsi="Calibri" w:cs="Calibri"/>
          <w:color w:val="000000"/>
          <w:sz w:val="24"/>
          <w:szCs w:val="24"/>
          <w:u w:val="single"/>
        </w:rPr>
        <w:t>Vents</w:t>
      </w:r>
    </w:p>
    <w:p w14:paraId="5814E077" w14:textId="77777777" w:rsidR="007F36E3" w:rsidRPr="00671D5E" w:rsidRDefault="007F36E3" w:rsidP="005D5BA5">
      <w:pPr>
        <w:jc w:val="both"/>
        <w:rPr>
          <w:rFonts w:ascii="Calibri" w:hAnsi="Calibri" w:cs="Calibri"/>
          <w:color w:val="000000"/>
          <w:sz w:val="24"/>
          <w:szCs w:val="24"/>
        </w:rPr>
      </w:pPr>
    </w:p>
    <w:p w14:paraId="13DC35A5" w14:textId="77777777" w:rsidR="007F36E3" w:rsidRPr="00671D5E" w:rsidRDefault="007F36E3" w:rsidP="005D5BA5">
      <w:pPr>
        <w:widowControl w:val="0"/>
        <w:numPr>
          <w:ilvl w:val="0"/>
          <w:numId w:val="17"/>
        </w:numPr>
        <w:tabs>
          <w:tab w:val="left" w:pos="-1440"/>
          <w:tab w:val="left" w:pos="-720"/>
          <w:tab w:val="num" w:pos="0"/>
        </w:tabs>
        <w:jc w:val="both"/>
        <w:rPr>
          <w:rFonts w:ascii="Calibri" w:hAnsi="Calibri" w:cs="Calibri"/>
          <w:color w:val="000000"/>
          <w:sz w:val="24"/>
          <w:szCs w:val="24"/>
        </w:rPr>
      </w:pPr>
      <w:r w:rsidRPr="00671D5E">
        <w:rPr>
          <w:rFonts w:ascii="Calibri" w:hAnsi="Calibri" w:cs="Calibri"/>
          <w:color w:val="000000"/>
          <w:sz w:val="24"/>
          <w:szCs w:val="24"/>
        </w:rPr>
        <w:t>Concrete louvered vents to Project Manager’s approval.</w:t>
      </w:r>
    </w:p>
    <w:p w14:paraId="5F5FE86C" w14:textId="77777777" w:rsidR="007F36E3" w:rsidRPr="00671D5E" w:rsidRDefault="007F36E3" w:rsidP="005D5BA5">
      <w:pPr>
        <w:ind w:left="720" w:hanging="720"/>
        <w:jc w:val="both"/>
        <w:rPr>
          <w:rFonts w:ascii="Calibri" w:hAnsi="Calibri" w:cs="Calibri"/>
          <w:color w:val="000000"/>
          <w:sz w:val="24"/>
          <w:szCs w:val="24"/>
        </w:rPr>
      </w:pPr>
    </w:p>
    <w:p w14:paraId="64001335" w14:textId="77777777" w:rsidR="007F36E3" w:rsidRPr="00671D5E" w:rsidRDefault="007F36E3" w:rsidP="005D5BA5">
      <w:pPr>
        <w:pStyle w:val="BodyText"/>
        <w:rPr>
          <w:rFonts w:ascii="Calibri" w:hAnsi="Calibri" w:cs="Calibri"/>
          <w:color w:val="000000"/>
          <w:sz w:val="24"/>
          <w:szCs w:val="24"/>
          <w:u w:val="single"/>
        </w:rPr>
      </w:pPr>
      <w:r w:rsidRPr="00671D5E">
        <w:rPr>
          <w:rFonts w:ascii="Calibri" w:hAnsi="Calibri" w:cs="Calibri"/>
          <w:color w:val="000000"/>
          <w:sz w:val="24"/>
          <w:szCs w:val="24"/>
          <w:u w:val="single"/>
        </w:rPr>
        <w:t>Drainage</w:t>
      </w:r>
    </w:p>
    <w:p w14:paraId="14F1DBAD" w14:textId="77777777" w:rsidR="007F36E3" w:rsidRPr="00671D5E" w:rsidRDefault="007F36E3" w:rsidP="005D5BA5">
      <w:pPr>
        <w:jc w:val="both"/>
        <w:rPr>
          <w:rFonts w:ascii="Calibri" w:hAnsi="Calibri" w:cs="Calibri"/>
          <w:color w:val="000000"/>
          <w:sz w:val="24"/>
          <w:szCs w:val="24"/>
        </w:rPr>
      </w:pPr>
    </w:p>
    <w:p w14:paraId="673A179C" w14:textId="77777777" w:rsidR="007F36E3" w:rsidRPr="00671D5E" w:rsidRDefault="007F36E3" w:rsidP="005D5BA5">
      <w:pPr>
        <w:widowControl w:val="0"/>
        <w:numPr>
          <w:ilvl w:val="0"/>
          <w:numId w:val="17"/>
        </w:numPr>
        <w:tabs>
          <w:tab w:val="left" w:pos="-1440"/>
          <w:tab w:val="left" w:pos="-720"/>
          <w:tab w:val="num" w:pos="0"/>
        </w:tabs>
        <w:jc w:val="both"/>
        <w:rPr>
          <w:rFonts w:ascii="Calibri" w:hAnsi="Calibri" w:cs="Calibri"/>
          <w:color w:val="000000"/>
          <w:sz w:val="24"/>
          <w:szCs w:val="24"/>
        </w:rPr>
      </w:pPr>
      <w:r w:rsidRPr="00671D5E">
        <w:rPr>
          <w:rFonts w:ascii="Calibri" w:hAnsi="Calibri" w:cs="Calibri"/>
          <w:color w:val="000000"/>
          <w:sz w:val="24"/>
          <w:szCs w:val="24"/>
        </w:rPr>
        <w:t>Surface water drains to fall, stone pitched lined.</w:t>
      </w:r>
    </w:p>
    <w:p w14:paraId="71B4DA0F" w14:textId="77777777" w:rsidR="007F36E3" w:rsidRPr="00671D5E" w:rsidRDefault="007F36E3" w:rsidP="005D5BA5">
      <w:pPr>
        <w:widowControl w:val="0"/>
        <w:tabs>
          <w:tab w:val="left" w:pos="-1440"/>
          <w:tab w:val="left" w:pos="-720"/>
        </w:tabs>
        <w:jc w:val="both"/>
        <w:rPr>
          <w:rFonts w:ascii="Calibri" w:hAnsi="Calibri" w:cs="Calibri"/>
          <w:color w:val="000000"/>
          <w:sz w:val="24"/>
          <w:szCs w:val="24"/>
        </w:rPr>
      </w:pPr>
    </w:p>
    <w:p w14:paraId="6713A854" w14:textId="77777777" w:rsidR="007F36E3" w:rsidRPr="00671D5E" w:rsidRDefault="007F36E3" w:rsidP="005D5BA5">
      <w:pPr>
        <w:widowControl w:val="0"/>
        <w:numPr>
          <w:ilvl w:val="0"/>
          <w:numId w:val="17"/>
        </w:numPr>
        <w:tabs>
          <w:tab w:val="left" w:pos="-1440"/>
          <w:tab w:val="left" w:pos="-720"/>
          <w:tab w:val="num" w:pos="0"/>
        </w:tabs>
        <w:jc w:val="both"/>
        <w:rPr>
          <w:rFonts w:ascii="Calibri" w:hAnsi="Calibri" w:cs="Calibri"/>
          <w:color w:val="000000"/>
          <w:sz w:val="24"/>
          <w:szCs w:val="24"/>
        </w:rPr>
      </w:pPr>
      <w:r w:rsidRPr="00671D5E">
        <w:rPr>
          <w:rFonts w:ascii="Calibri" w:hAnsi="Calibri" w:cs="Calibri"/>
          <w:color w:val="000000"/>
          <w:sz w:val="24"/>
          <w:szCs w:val="24"/>
        </w:rPr>
        <w:t>Foul water drainage to soak pit, manholes, pipework, soak pit, etc. as necessary.</w:t>
      </w:r>
    </w:p>
    <w:p w14:paraId="6B663432" w14:textId="77777777" w:rsidR="007F36E3" w:rsidRPr="00671D5E" w:rsidRDefault="007F36E3" w:rsidP="005D5BA5">
      <w:pPr>
        <w:jc w:val="both"/>
        <w:rPr>
          <w:rFonts w:ascii="Calibri" w:hAnsi="Calibri" w:cs="Calibri"/>
          <w:color w:val="000000"/>
          <w:sz w:val="24"/>
          <w:szCs w:val="24"/>
        </w:rPr>
      </w:pPr>
    </w:p>
    <w:p w14:paraId="08AAA810" w14:textId="77777777" w:rsidR="00EE6835" w:rsidRPr="00671D5E" w:rsidRDefault="00EE6835" w:rsidP="005D5BA5">
      <w:pPr>
        <w:widowControl w:val="0"/>
        <w:jc w:val="both"/>
        <w:rPr>
          <w:rFonts w:ascii="Calibri" w:hAnsi="Calibri" w:cs="Calibri"/>
          <w:color w:val="000000"/>
          <w:sz w:val="24"/>
          <w:szCs w:val="24"/>
        </w:rPr>
      </w:pPr>
    </w:p>
    <w:p w14:paraId="41B0C7AF" w14:textId="77777777" w:rsidR="00EE6835" w:rsidRPr="00671D5E" w:rsidRDefault="00EE6835" w:rsidP="005D5BA5">
      <w:pPr>
        <w:pStyle w:val="Heading5"/>
        <w:jc w:val="both"/>
        <w:rPr>
          <w:rFonts w:ascii="Calibri" w:hAnsi="Calibri" w:cs="Calibri"/>
          <w:sz w:val="24"/>
          <w:szCs w:val="24"/>
        </w:rPr>
      </w:pPr>
      <w:r w:rsidRPr="00671D5E">
        <w:rPr>
          <w:rFonts w:ascii="Calibri" w:hAnsi="Calibri" w:cs="Calibri"/>
          <w:sz w:val="24"/>
          <w:szCs w:val="24"/>
        </w:rPr>
        <w:t>Drainage</w:t>
      </w:r>
    </w:p>
    <w:p w14:paraId="39BF548E" w14:textId="77777777" w:rsidR="00EE6835" w:rsidRPr="00671D5E" w:rsidRDefault="00EE6835" w:rsidP="005D5BA5">
      <w:pPr>
        <w:widowControl w:val="0"/>
        <w:ind w:left="363"/>
        <w:jc w:val="both"/>
        <w:rPr>
          <w:rFonts w:ascii="Calibri" w:hAnsi="Calibri" w:cs="Calibri"/>
          <w:color w:val="000000"/>
          <w:sz w:val="24"/>
          <w:szCs w:val="24"/>
        </w:rPr>
      </w:pPr>
    </w:p>
    <w:p w14:paraId="083C310A" w14:textId="77777777" w:rsidR="00EE6835" w:rsidRPr="00671D5E" w:rsidRDefault="00EE6835" w:rsidP="005D5BA5">
      <w:pPr>
        <w:widowControl w:val="0"/>
        <w:jc w:val="both"/>
        <w:rPr>
          <w:rFonts w:ascii="Calibri" w:hAnsi="Calibri" w:cs="Calibri"/>
          <w:color w:val="000000"/>
          <w:sz w:val="24"/>
          <w:szCs w:val="24"/>
        </w:rPr>
      </w:pPr>
      <w:r w:rsidRPr="00671D5E">
        <w:rPr>
          <w:rFonts w:ascii="Calibri" w:hAnsi="Calibri" w:cs="Calibri"/>
          <w:color w:val="000000"/>
          <w:sz w:val="24"/>
          <w:szCs w:val="24"/>
        </w:rPr>
        <w:t xml:space="preserve">Drainage pipework shall be provided to </w:t>
      </w:r>
      <w:proofErr w:type="gramStart"/>
      <w:r w:rsidRPr="00671D5E">
        <w:rPr>
          <w:rFonts w:ascii="Calibri" w:hAnsi="Calibri" w:cs="Calibri"/>
          <w:color w:val="000000"/>
          <w:sz w:val="24"/>
          <w:szCs w:val="24"/>
        </w:rPr>
        <w:t>take</w:t>
      </w:r>
      <w:proofErr w:type="gramEnd"/>
      <w:r w:rsidRPr="00671D5E">
        <w:rPr>
          <w:rFonts w:ascii="Calibri" w:hAnsi="Calibri" w:cs="Calibri"/>
          <w:color w:val="000000"/>
          <w:sz w:val="24"/>
          <w:szCs w:val="24"/>
        </w:rPr>
        <w:t xml:space="preserve"> all the overflows and drainage of the structures. The drains shall be laid to </w:t>
      </w:r>
      <w:proofErr w:type="gramStart"/>
      <w:r w:rsidRPr="00671D5E">
        <w:rPr>
          <w:rFonts w:ascii="Calibri" w:hAnsi="Calibri" w:cs="Calibri"/>
          <w:color w:val="000000"/>
          <w:sz w:val="24"/>
          <w:szCs w:val="24"/>
        </w:rPr>
        <w:t>evenfall, and</w:t>
      </w:r>
      <w:proofErr w:type="gramEnd"/>
      <w:r w:rsidRPr="00671D5E">
        <w:rPr>
          <w:rFonts w:ascii="Calibri" w:hAnsi="Calibri" w:cs="Calibri"/>
          <w:color w:val="000000"/>
          <w:sz w:val="24"/>
          <w:szCs w:val="24"/>
        </w:rPr>
        <w:t xml:space="preserve"> shall ensure a velocity of at least 0.8m/s. The manholes shall be finished at least 0.3m above the general ground. Pre-cast manholes have been called in the Bills of Quantities. The Contractor may use in-situ concrete if he so desires, </w:t>
      </w:r>
      <w:proofErr w:type="gramStart"/>
      <w:r w:rsidRPr="00671D5E">
        <w:rPr>
          <w:rFonts w:ascii="Calibri" w:hAnsi="Calibri" w:cs="Calibri"/>
          <w:color w:val="000000"/>
          <w:sz w:val="24"/>
          <w:szCs w:val="24"/>
        </w:rPr>
        <w:t>as long as</w:t>
      </w:r>
      <w:proofErr w:type="gramEnd"/>
      <w:r w:rsidRPr="00671D5E">
        <w:rPr>
          <w:rFonts w:ascii="Calibri" w:hAnsi="Calibri" w:cs="Calibri"/>
          <w:color w:val="000000"/>
          <w:sz w:val="24"/>
          <w:szCs w:val="24"/>
        </w:rPr>
        <w:t xml:space="preserve"> this is at no additional cost to the Employer.</w:t>
      </w:r>
    </w:p>
    <w:p w14:paraId="6F7F107B" w14:textId="77777777" w:rsidR="00EE6835" w:rsidRPr="00671D5E" w:rsidRDefault="00EE6835" w:rsidP="005D5BA5">
      <w:pPr>
        <w:widowControl w:val="0"/>
        <w:jc w:val="both"/>
        <w:rPr>
          <w:rFonts w:ascii="Calibri" w:hAnsi="Calibri" w:cs="Calibri"/>
          <w:color w:val="000000"/>
          <w:sz w:val="24"/>
          <w:szCs w:val="24"/>
        </w:rPr>
      </w:pPr>
    </w:p>
    <w:p w14:paraId="4DF9C015" w14:textId="77777777" w:rsidR="00EE6835" w:rsidRPr="00671D5E" w:rsidRDefault="00EE6835" w:rsidP="005D5BA5">
      <w:pPr>
        <w:widowControl w:val="0"/>
        <w:jc w:val="both"/>
        <w:rPr>
          <w:rFonts w:ascii="Calibri" w:hAnsi="Calibri" w:cs="Calibri"/>
          <w:color w:val="000000"/>
          <w:sz w:val="24"/>
          <w:szCs w:val="24"/>
        </w:rPr>
      </w:pPr>
      <w:r w:rsidRPr="00671D5E">
        <w:rPr>
          <w:rFonts w:ascii="Calibri" w:hAnsi="Calibri" w:cs="Calibri"/>
          <w:color w:val="000000"/>
          <w:sz w:val="24"/>
          <w:szCs w:val="24"/>
        </w:rPr>
        <w:t>Surface water drainage channels have been included in the Bills of Quantities. These shall be concrete or stone lined and constructed to a grade of at least 1%. The Engineer shall decide their final locations on site.</w:t>
      </w:r>
    </w:p>
    <w:p w14:paraId="4224ED7C" w14:textId="77777777" w:rsidR="00EE6835" w:rsidRPr="00671D5E" w:rsidRDefault="00EE6835" w:rsidP="005D5BA5">
      <w:pPr>
        <w:widowControl w:val="0"/>
        <w:jc w:val="both"/>
        <w:rPr>
          <w:rFonts w:ascii="Calibri" w:hAnsi="Calibri" w:cs="Calibri"/>
          <w:color w:val="000000"/>
          <w:sz w:val="24"/>
          <w:szCs w:val="24"/>
        </w:rPr>
      </w:pPr>
    </w:p>
    <w:p w14:paraId="23C6E29C" w14:textId="77777777" w:rsidR="00EE6835" w:rsidRPr="00671D5E" w:rsidRDefault="00EE6835" w:rsidP="005D5BA5">
      <w:pPr>
        <w:pStyle w:val="Heading5"/>
        <w:jc w:val="both"/>
        <w:rPr>
          <w:rFonts w:ascii="Calibri" w:hAnsi="Calibri" w:cs="Calibri"/>
          <w:sz w:val="24"/>
          <w:szCs w:val="24"/>
        </w:rPr>
      </w:pPr>
      <w:r w:rsidRPr="00671D5E">
        <w:rPr>
          <w:rFonts w:ascii="Calibri" w:hAnsi="Calibri" w:cs="Calibri"/>
          <w:sz w:val="24"/>
          <w:szCs w:val="24"/>
        </w:rPr>
        <w:t>Other Site Structures</w:t>
      </w:r>
    </w:p>
    <w:p w14:paraId="330838BD" w14:textId="77777777" w:rsidR="00EE6835" w:rsidRPr="00671D5E" w:rsidRDefault="00EE6835" w:rsidP="005D5BA5">
      <w:pPr>
        <w:widowControl w:val="0"/>
        <w:jc w:val="both"/>
        <w:rPr>
          <w:rFonts w:ascii="Calibri" w:hAnsi="Calibri" w:cs="Calibri"/>
          <w:color w:val="000000"/>
          <w:sz w:val="24"/>
          <w:szCs w:val="24"/>
        </w:rPr>
      </w:pPr>
    </w:p>
    <w:p w14:paraId="0058488C" w14:textId="77777777" w:rsidR="00EE6835" w:rsidRPr="00671D5E" w:rsidRDefault="00EE6835" w:rsidP="005D5BA5">
      <w:pPr>
        <w:widowControl w:val="0"/>
        <w:jc w:val="both"/>
        <w:rPr>
          <w:rFonts w:ascii="Calibri" w:hAnsi="Calibri" w:cs="Calibri"/>
          <w:color w:val="000000"/>
          <w:sz w:val="24"/>
          <w:szCs w:val="24"/>
        </w:rPr>
      </w:pPr>
      <w:r w:rsidRPr="00671D5E">
        <w:rPr>
          <w:rFonts w:ascii="Calibri" w:hAnsi="Calibri" w:cs="Calibri"/>
          <w:color w:val="000000"/>
          <w:sz w:val="24"/>
          <w:szCs w:val="24"/>
        </w:rPr>
        <w:t>The contractor shall construct bases for the surge vessels, as well as all the connecting pipework. These shall be to the surge vessel supplier’s specification.</w:t>
      </w:r>
    </w:p>
    <w:p w14:paraId="3941A625" w14:textId="77777777" w:rsidR="00EE6835" w:rsidRPr="00671D5E" w:rsidRDefault="00EE6835" w:rsidP="005D5BA5">
      <w:pPr>
        <w:widowControl w:val="0"/>
        <w:jc w:val="both"/>
        <w:rPr>
          <w:rFonts w:ascii="Calibri" w:hAnsi="Calibri" w:cs="Calibri"/>
          <w:color w:val="000000"/>
          <w:sz w:val="24"/>
          <w:szCs w:val="24"/>
        </w:rPr>
      </w:pPr>
    </w:p>
    <w:p w14:paraId="34DC7240" w14:textId="77777777" w:rsidR="00EE6835" w:rsidRPr="00671D5E" w:rsidRDefault="00EE6835" w:rsidP="005D5BA5">
      <w:pPr>
        <w:widowControl w:val="0"/>
        <w:jc w:val="both"/>
        <w:rPr>
          <w:rFonts w:ascii="Calibri" w:hAnsi="Calibri" w:cs="Calibri"/>
          <w:color w:val="000000"/>
          <w:sz w:val="24"/>
          <w:szCs w:val="24"/>
        </w:rPr>
      </w:pPr>
      <w:r w:rsidRPr="00671D5E">
        <w:rPr>
          <w:rFonts w:ascii="Calibri" w:hAnsi="Calibri" w:cs="Calibri"/>
          <w:color w:val="000000"/>
          <w:sz w:val="24"/>
          <w:szCs w:val="24"/>
        </w:rPr>
        <w:t>The Contractor shall provide a pre-cast concrete paved walkway 0.7 - 1 m, walkways within the water treatment works site as directed by the Engineer. The paving shall be of quality and bedded as provided for in the General Specifications.</w:t>
      </w:r>
    </w:p>
    <w:p w14:paraId="1BF5E8EE" w14:textId="77777777" w:rsidR="00EE6835" w:rsidRPr="00671D5E" w:rsidRDefault="00EE6835" w:rsidP="005D5BA5">
      <w:pPr>
        <w:widowControl w:val="0"/>
        <w:ind w:left="363"/>
        <w:jc w:val="both"/>
        <w:rPr>
          <w:rFonts w:ascii="Calibri" w:hAnsi="Calibri" w:cs="Calibri"/>
          <w:color w:val="000000"/>
          <w:sz w:val="24"/>
          <w:szCs w:val="24"/>
        </w:rPr>
      </w:pPr>
    </w:p>
    <w:p w14:paraId="1D1E9A55" w14:textId="77777777" w:rsidR="00EE6835" w:rsidRPr="00671D5E" w:rsidRDefault="00EE6835" w:rsidP="005D5BA5">
      <w:pPr>
        <w:pStyle w:val="Heading5"/>
        <w:jc w:val="both"/>
        <w:rPr>
          <w:rFonts w:ascii="Calibri" w:hAnsi="Calibri" w:cs="Calibri"/>
          <w:sz w:val="24"/>
          <w:szCs w:val="24"/>
        </w:rPr>
      </w:pPr>
      <w:r w:rsidRPr="00671D5E">
        <w:rPr>
          <w:rFonts w:ascii="Calibri" w:hAnsi="Calibri" w:cs="Calibri"/>
          <w:sz w:val="24"/>
          <w:szCs w:val="24"/>
        </w:rPr>
        <w:t>Road Works</w:t>
      </w:r>
    </w:p>
    <w:p w14:paraId="7B3403DF" w14:textId="77777777" w:rsidR="00EE6835" w:rsidRPr="00671D5E" w:rsidRDefault="00EE6835" w:rsidP="005D5BA5">
      <w:pPr>
        <w:pStyle w:val="Aufzhlung"/>
        <w:rPr>
          <w:rFonts w:ascii="Calibri" w:hAnsi="Calibri" w:cs="Calibri"/>
          <w:color w:val="000000"/>
          <w:sz w:val="24"/>
          <w:szCs w:val="24"/>
        </w:rPr>
      </w:pPr>
    </w:p>
    <w:p w14:paraId="20D1FC97" w14:textId="77777777" w:rsidR="00EE6835" w:rsidRPr="00671D5E" w:rsidRDefault="00EE6835" w:rsidP="005D5BA5">
      <w:pPr>
        <w:widowControl w:val="0"/>
        <w:jc w:val="both"/>
        <w:rPr>
          <w:rFonts w:ascii="Calibri" w:hAnsi="Calibri" w:cs="Calibri"/>
          <w:color w:val="000000"/>
          <w:sz w:val="24"/>
          <w:szCs w:val="24"/>
        </w:rPr>
      </w:pPr>
      <w:r w:rsidRPr="00671D5E">
        <w:rPr>
          <w:rFonts w:ascii="Calibri" w:hAnsi="Calibri" w:cs="Calibri"/>
          <w:color w:val="000000"/>
          <w:sz w:val="24"/>
          <w:szCs w:val="24"/>
        </w:rPr>
        <w:t xml:space="preserve">The Contractor shall construct an access road to the major delivery areas and </w:t>
      </w:r>
      <w:proofErr w:type="gramStart"/>
      <w:r w:rsidRPr="00671D5E">
        <w:rPr>
          <w:rFonts w:ascii="Calibri" w:hAnsi="Calibri" w:cs="Calibri"/>
          <w:color w:val="000000"/>
          <w:sz w:val="24"/>
          <w:szCs w:val="24"/>
        </w:rPr>
        <w:t>provide</w:t>
      </w:r>
      <w:proofErr w:type="gramEnd"/>
      <w:r w:rsidRPr="00671D5E">
        <w:rPr>
          <w:rFonts w:ascii="Calibri" w:hAnsi="Calibri" w:cs="Calibri"/>
          <w:color w:val="000000"/>
          <w:sz w:val="24"/>
          <w:szCs w:val="24"/>
        </w:rPr>
        <w:t xml:space="preserve"> and parking areas as shown on the drawings. The roads shall be constructed on firm ground base where possible. Where an imported sub-base is required, this shall be compacted as provided for in the general specifications. The </w:t>
      </w:r>
      <w:proofErr w:type="gramStart"/>
      <w:r w:rsidRPr="00671D5E">
        <w:rPr>
          <w:rFonts w:ascii="Calibri" w:hAnsi="Calibri" w:cs="Calibri"/>
          <w:color w:val="000000"/>
          <w:sz w:val="24"/>
          <w:szCs w:val="24"/>
        </w:rPr>
        <w:t>works</w:t>
      </w:r>
      <w:proofErr w:type="gramEnd"/>
      <w:r w:rsidRPr="00671D5E">
        <w:rPr>
          <w:rFonts w:ascii="Calibri" w:hAnsi="Calibri" w:cs="Calibri"/>
          <w:color w:val="000000"/>
          <w:sz w:val="24"/>
          <w:szCs w:val="24"/>
        </w:rPr>
        <w:t xml:space="preserve"> </w:t>
      </w:r>
      <w:proofErr w:type="gramStart"/>
      <w:r w:rsidRPr="00671D5E">
        <w:rPr>
          <w:rFonts w:ascii="Calibri" w:hAnsi="Calibri" w:cs="Calibri"/>
          <w:color w:val="000000"/>
          <w:sz w:val="24"/>
          <w:szCs w:val="24"/>
        </w:rPr>
        <w:t>shall</w:t>
      </w:r>
      <w:proofErr w:type="gramEnd"/>
      <w:r w:rsidRPr="00671D5E">
        <w:rPr>
          <w:rFonts w:ascii="Calibri" w:hAnsi="Calibri" w:cs="Calibri"/>
          <w:color w:val="000000"/>
          <w:sz w:val="24"/>
          <w:szCs w:val="24"/>
        </w:rPr>
        <w:t xml:space="preserve"> be laid out to enable rapid drainage of run-off, and at the appropriate location drainage channels and culverts shall be provided. The culverts shall be at least DN 500 and shall be in concrete or </w:t>
      </w:r>
      <w:r w:rsidR="0057334B" w:rsidRPr="00671D5E">
        <w:rPr>
          <w:rFonts w:ascii="Calibri" w:hAnsi="Calibri" w:cs="Calibri"/>
          <w:color w:val="000000"/>
          <w:sz w:val="24"/>
          <w:szCs w:val="24"/>
        </w:rPr>
        <w:t>galvanized</w:t>
      </w:r>
      <w:r w:rsidRPr="00671D5E">
        <w:rPr>
          <w:rFonts w:ascii="Calibri" w:hAnsi="Calibri" w:cs="Calibri"/>
          <w:color w:val="000000"/>
          <w:sz w:val="24"/>
          <w:szCs w:val="24"/>
        </w:rPr>
        <w:t xml:space="preserve"> steel. The wearing course shall be bituminous surfacing.</w:t>
      </w:r>
    </w:p>
    <w:p w14:paraId="2DB483DF" w14:textId="77777777" w:rsidR="00EE6835" w:rsidRPr="00671D5E" w:rsidRDefault="00EE6835" w:rsidP="005D5BA5">
      <w:pPr>
        <w:pStyle w:val="Aufzhlung"/>
        <w:rPr>
          <w:rFonts w:ascii="Calibri" w:hAnsi="Calibri" w:cs="Calibri"/>
          <w:color w:val="000000"/>
          <w:sz w:val="24"/>
          <w:szCs w:val="24"/>
        </w:rPr>
      </w:pPr>
    </w:p>
    <w:p w14:paraId="1A54310E" w14:textId="77777777" w:rsidR="00EE6835" w:rsidRPr="00671D5E" w:rsidRDefault="00EE6835" w:rsidP="005D5BA5">
      <w:pPr>
        <w:widowControl w:val="0"/>
        <w:numPr>
          <w:ilvl w:val="0"/>
          <w:numId w:val="27"/>
        </w:numPr>
        <w:tabs>
          <w:tab w:val="left" w:pos="-1440"/>
          <w:tab w:val="left" w:pos="-720"/>
          <w:tab w:val="num" w:pos="0"/>
        </w:tabs>
        <w:jc w:val="both"/>
        <w:rPr>
          <w:rFonts w:ascii="Calibri" w:hAnsi="Calibri" w:cs="Calibri"/>
          <w:b/>
          <w:bCs/>
          <w:color w:val="000000"/>
          <w:sz w:val="24"/>
          <w:szCs w:val="24"/>
        </w:rPr>
      </w:pPr>
      <w:r w:rsidRPr="00671D5E">
        <w:rPr>
          <w:rFonts w:ascii="Calibri" w:hAnsi="Calibri" w:cs="Calibri"/>
          <w:b/>
          <w:bCs/>
          <w:color w:val="000000"/>
          <w:sz w:val="24"/>
          <w:szCs w:val="24"/>
        </w:rPr>
        <w:t>Bituminous Surfacing - General</w:t>
      </w:r>
    </w:p>
    <w:p w14:paraId="0994303C" w14:textId="77777777" w:rsidR="00EE6835" w:rsidRPr="00671D5E" w:rsidRDefault="00EE6835" w:rsidP="005D5BA5">
      <w:pPr>
        <w:pStyle w:val="specstext"/>
        <w:rPr>
          <w:rFonts w:ascii="Calibri" w:hAnsi="Calibri" w:cs="Calibri"/>
          <w:color w:val="000000"/>
          <w:sz w:val="24"/>
          <w:szCs w:val="24"/>
          <w:lang w:val="en-US"/>
        </w:rPr>
      </w:pPr>
    </w:p>
    <w:p w14:paraId="6A1B56A3" w14:textId="77777777" w:rsidR="00EE6835" w:rsidRPr="00671D5E" w:rsidRDefault="00EE6835" w:rsidP="005D5BA5">
      <w:pPr>
        <w:widowControl w:val="0"/>
        <w:jc w:val="both"/>
        <w:rPr>
          <w:rFonts w:ascii="Calibri" w:hAnsi="Calibri" w:cs="Calibri"/>
          <w:color w:val="000000"/>
          <w:sz w:val="24"/>
          <w:szCs w:val="24"/>
        </w:rPr>
      </w:pPr>
      <w:r w:rsidRPr="00671D5E">
        <w:rPr>
          <w:rFonts w:ascii="Calibri" w:hAnsi="Calibri" w:cs="Calibri"/>
          <w:color w:val="000000"/>
          <w:sz w:val="24"/>
          <w:szCs w:val="24"/>
        </w:rPr>
        <w:t xml:space="preserve">The grades and spraying temperatures for approved </w:t>
      </w:r>
      <w:proofErr w:type="spellStart"/>
      <w:r w:rsidRPr="00671D5E">
        <w:rPr>
          <w:rFonts w:ascii="Calibri" w:hAnsi="Calibri" w:cs="Calibri"/>
          <w:color w:val="000000"/>
          <w:sz w:val="24"/>
          <w:szCs w:val="24"/>
        </w:rPr>
        <w:t>bitumens</w:t>
      </w:r>
      <w:proofErr w:type="spellEnd"/>
      <w:r w:rsidRPr="00671D5E">
        <w:rPr>
          <w:rFonts w:ascii="Calibri" w:hAnsi="Calibri" w:cs="Calibri"/>
          <w:color w:val="000000"/>
          <w:sz w:val="24"/>
          <w:szCs w:val="24"/>
        </w:rPr>
        <w:t xml:space="preserve"> used for surfacing shall be:</w:t>
      </w:r>
    </w:p>
    <w:p w14:paraId="0613CC25" w14:textId="77777777" w:rsidR="00EE6835" w:rsidRPr="00671D5E" w:rsidRDefault="00EE6835" w:rsidP="005D5BA5">
      <w:pPr>
        <w:pStyle w:val="specstext"/>
        <w:ind w:left="0"/>
        <w:rPr>
          <w:rFonts w:ascii="Calibri" w:hAnsi="Calibri" w:cs="Calibri"/>
          <w:color w:val="000000"/>
          <w:sz w:val="24"/>
          <w:szCs w:val="24"/>
          <w:lang w:val="en-US"/>
        </w:rPr>
      </w:pPr>
    </w:p>
    <w:p w14:paraId="5AD83DF7" w14:textId="77777777" w:rsidR="00EE6835" w:rsidRPr="00671D5E" w:rsidRDefault="00EE6835" w:rsidP="005D5BA5">
      <w:pPr>
        <w:widowControl w:val="0"/>
        <w:jc w:val="both"/>
        <w:rPr>
          <w:rFonts w:ascii="Calibri" w:hAnsi="Calibri" w:cs="Calibri"/>
          <w:color w:val="000000"/>
          <w:sz w:val="24"/>
          <w:szCs w:val="24"/>
        </w:rPr>
      </w:pPr>
      <w:r w:rsidRPr="00671D5E">
        <w:rPr>
          <w:rFonts w:ascii="Calibri" w:hAnsi="Calibri" w:cs="Calibri"/>
          <w:color w:val="000000"/>
          <w:sz w:val="24"/>
          <w:szCs w:val="24"/>
        </w:rPr>
        <w:t>Prime coat:</w:t>
      </w:r>
      <w:r w:rsidRPr="00671D5E">
        <w:rPr>
          <w:rFonts w:ascii="Calibri" w:hAnsi="Calibri" w:cs="Calibri"/>
          <w:color w:val="000000"/>
          <w:sz w:val="24"/>
          <w:szCs w:val="24"/>
        </w:rPr>
        <w:tab/>
        <w:t>Cutback M.C.30 - 20 to 60 C</w:t>
      </w:r>
    </w:p>
    <w:p w14:paraId="7836CA9C" w14:textId="77777777" w:rsidR="00EE6835" w:rsidRPr="00671D5E" w:rsidRDefault="00EE6835" w:rsidP="005D5BA5">
      <w:pPr>
        <w:pStyle w:val="specstext"/>
        <w:ind w:left="0"/>
        <w:rPr>
          <w:rFonts w:ascii="Calibri" w:hAnsi="Calibri" w:cs="Calibri"/>
          <w:color w:val="000000"/>
          <w:sz w:val="24"/>
          <w:szCs w:val="24"/>
          <w:lang w:val="en-US"/>
        </w:rPr>
      </w:pPr>
    </w:p>
    <w:p w14:paraId="2BB2CD6D" w14:textId="77777777" w:rsidR="00EE6835" w:rsidRPr="00671D5E" w:rsidRDefault="00EE6835" w:rsidP="005D5BA5">
      <w:pPr>
        <w:widowControl w:val="0"/>
        <w:jc w:val="both"/>
        <w:rPr>
          <w:rFonts w:ascii="Calibri" w:hAnsi="Calibri" w:cs="Calibri"/>
          <w:color w:val="000000"/>
          <w:sz w:val="24"/>
          <w:szCs w:val="24"/>
        </w:rPr>
      </w:pPr>
      <w:r w:rsidRPr="00671D5E">
        <w:rPr>
          <w:rFonts w:ascii="Calibri" w:hAnsi="Calibri" w:cs="Calibri"/>
          <w:color w:val="000000"/>
          <w:sz w:val="24"/>
          <w:szCs w:val="24"/>
        </w:rPr>
        <w:t>Seal costs:</w:t>
      </w:r>
      <w:r w:rsidRPr="00671D5E">
        <w:rPr>
          <w:rFonts w:ascii="Calibri" w:hAnsi="Calibri" w:cs="Calibri"/>
          <w:color w:val="000000"/>
          <w:sz w:val="24"/>
          <w:szCs w:val="24"/>
        </w:rPr>
        <w:tab/>
        <w:t>Straight run - 120 to 150 C</w:t>
      </w:r>
    </w:p>
    <w:p w14:paraId="140836A0" w14:textId="77777777" w:rsidR="00EE6835" w:rsidRPr="00671D5E" w:rsidRDefault="00EE6835" w:rsidP="005D5BA5">
      <w:pPr>
        <w:pStyle w:val="specstext"/>
        <w:ind w:left="0"/>
        <w:rPr>
          <w:rFonts w:ascii="Calibri" w:hAnsi="Calibri" w:cs="Calibri"/>
          <w:color w:val="000000"/>
          <w:sz w:val="24"/>
          <w:szCs w:val="24"/>
          <w:lang w:val="en-US"/>
        </w:rPr>
      </w:pPr>
    </w:p>
    <w:p w14:paraId="09DCA84E" w14:textId="77777777" w:rsidR="00EE6835" w:rsidRPr="00671D5E" w:rsidRDefault="00EE6835" w:rsidP="005D5BA5">
      <w:pPr>
        <w:widowControl w:val="0"/>
        <w:jc w:val="both"/>
        <w:rPr>
          <w:rFonts w:ascii="Calibri" w:hAnsi="Calibri" w:cs="Calibri"/>
          <w:color w:val="000000"/>
          <w:sz w:val="24"/>
          <w:szCs w:val="24"/>
        </w:rPr>
      </w:pPr>
      <w:r w:rsidRPr="00671D5E">
        <w:rPr>
          <w:rFonts w:ascii="Calibri" w:hAnsi="Calibri" w:cs="Calibri"/>
          <w:color w:val="000000"/>
          <w:sz w:val="24"/>
          <w:szCs w:val="24"/>
        </w:rPr>
        <w:tab/>
      </w:r>
      <w:r w:rsidRPr="00671D5E">
        <w:rPr>
          <w:rFonts w:ascii="Calibri" w:hAnsi="Calibri" w:cs="Calibri"/>
          <w:color w:val="000000"/>
          <w:sz w:val="24"/>
          <w:szCs w:val="24"/>
        </w:rPr>
        <w:tab/>
      </w:r>
      <w:r w:rsidRPr="00671D5E">
        <w:rPr>
          <w:rFonts w:ascii="Calibri" w:hAnsi="Calibri" w:cs="Calibri"/>
          <w:color w:val="000000"/>
          <w:sz w:val="24"/>
          <w:szCs w:val="24"/>
        </w:rPr>
        <w:tab/>
      </w:r>
      <w:proofErr w:type="gramStart"/>
      <w:r w:rsidRPr="00671D5E">
        <w:rPr>
          <w:rFonts w:ascii="Calibri" w:hAnsi="Calibri" w:cs="Calibri"/>
          <w:color w:val="000000"/>
          <w:sz w:val="24"/>
          <w:szCs w:val="24"/>
        </w:rPr>
        <w:t>-  80</w:t>
      </w:r>
      <w:proofErr w:type="gramEnd"/>
      <w:r w:rsidRPr="00671D5E">
        <w:rPr>
          <w:rFonts w:ascii="Calibri" w:hAnsi="Calibri" w:cs="Calibri"/>
          <w:color w:val="000000"/>
          <w:sz w:val="24"/>
          <w:szCs w:val="24"/>
        </w:rPr>
        <w:t xml:space="preserve"> - 100 penetration</w:t>
      </w:r>
    </w:p>
    <w:p w14:paraId="14A57484" w14:textId="77777777" w:rsidR="00EE6835" w:rsidRPr="00671D5E" w:rsidRDefault="00EE6835" w:rsidP="005D5BA5">
      <w:pPr>
        <w:pStyle w:val="specstext"/>
        <w:ind w:left="0"/>
        <w:rPr>
          <w:rFonts w:ascii="Calibri" w:hAnsi="Calibri" w:cs="Calibri"/>
          <w:color w:val="000000"/>
          <w:sz w:val="24"/>
          <w:szCs w:val="24"/>
          <w:lang w:val="en-US"/>
        </w:rPr>
      </w:pPr>
    </w:p>
    <w:p w14:paraId="6E801131" w14:textId="77777777" w:rsidR="00EE6835" w:rsidRPr="00671D5E" w:rsidRDefault="00EE6835" w:rsidP="005D5BA5">
      <w:pPr>
        <w:widowControl w:val="0"/>
        <w:jc w:val="both"/>
        <w:rPr>
          <w:rFonts w:ascii="Calibri" w:hAnsi="Calibri" w:cs="Calibri"/>
          <w:color w:val="000000"/>
          <w:sz w:val="24"/>
          <w:szCs w:val="24"/>
        </w:rPr>
      </w:pPr>
      <w:r w:rsidRPr="00671D5E">
        <w:rPr>
          <w:rFonts w:ascii="Calibri" w:hAnsi="Calibri" w:cs="Calibri"/>
          <w:color w:val="000000"/>
          <w:sz w:val="24"/>
          <w:szCs w:val="24"/>
        </w:rPr>
        <w:t xml:space="preserve">Heaters used for bitumen shall conform to BS1676 and the heated bitumen shall be applied by self-propelled pressure distributors with spray bars complying with BS1707 or BS3136. Where different grades of bitumen are used, heaters and distributors </w:t>
      </w:r>
      <w:proofErr w:type="gramStart"/>
      <w:r w:rsidRPr="00671D5E">
        <w:rPr>
          <w:rFonts w:ascii="Calibri" w:hAnsi="Calibri" w:cs="Calibri"/>
          <w:color w:val="000000"/>
          <w:sz w:val="24"/>
          <w:szCs w:val="24"/>
        </w:rPr>
        <w:t>shall</w:t>
      </w:r>
      <w:proofErr w:type="gramEnd"/>
      <w:r w:rsidRPr="00671D5E">
        <w:rPr>
          <w:rFonts w:ascii="Calibri" w:hAnsi="Calibri" w:cs="Calibri"/>
          <w:color w:val="000000"/>
          <w:sz w:val="24"/>
          <w:szCs w:val="24"/>
        </w:rPr>
        <w:t xml:space="preserve"> be thoroughly cleaned before the grade of bitumen is changed. </w:t>
      </w:r>
      <w:proofErr w:type="spellStart"/>
      <w:r w:rsidRPr="00671D5E">
        <w:rPr>
          <w:rFonts w:ascii="Calibri" w:hAnsi="Calibri" w:cs="Calibri"/>
          <w:color w:val="000000"/>
          <w:sz w:val="24"/>
          <w:szCs w:val="24"/>
        </w:rPr>
        <w:t>Flushings</w:t>
      </w:r>
      <w:proofErr w:type="spellEnd"/>
      <w:r w:rsidRPr="00671D5E">
        <w:rPr>
          <w:rFonts w:ascii="Calibri" w:hAnsi="Calibri" w:cs="Calibri"/>
          <w:color w:val="000000"/>
          <w:sz w:val="24"/>
          <w:szCs w:val="24"/>
        </w:rPr>
        <w:t xml:space="preserve"> from heaters and distributors shall be drained to disposal pits and not discharged into drains, ditches or watercourses. Any bitumen heated above the maximum specified temperate shall be removed from the Site and replaced at the Contractor’s expense. Hand spraying shall only be used if approved by the Engineer.</w:t>
      </w:r>
    </w:p>
    <w:p w14:paraId="42E3FBC2" w14:textId="77777777" w:rsidR="00EE6835" w:rsidRPr="00671D5E" w:rsidRDefault="00EE6835" w:rsidP="005D5BA5">
      <w:pPr>
        <w:pStyle w:val="specstext"/>
        <w:ind w:left="0"/>
        <w:rPr>
          <w:rFonts w:ascii="Calibri" w:hAnsi="Calibri" w:cs="Calibri"/>
          <w:color w:val="000000"/>
          <w:sz w:val="24"/>
          <w:szCs w:val="24"/>
          <w:lang w:val="en-US"/>
        </w:rPr>
      </w:pPr>
    </w:p>
    <w:p w14:paraId="74384231" w14:textId="77777777" w:rsidR="00EE6835" w:rsidRPr="00671D5E" w:rsidRDefault="00EE6835" w:rsidP="005D5BA5">
      <w:pPr>
        <w:widowControl w:val="0"/>
        <w:jc w:val="both"/>
        <w:rPr>
          <w:rFonts w:ascii="Calibri" w:hAnsi="Calibri" w:cs="Calibri"/>
          <w:color w:val="000000"/>
          <w:sz w:val="24"/>
          <w:szCs w:val="24"/>
        </w:rPr>
      </w:pPr>
      <w:r w:rsidRPr="00671D5E">
        <w:rPr>
          <w:rFonts w:ascii="Calibri" w:hAnsi="Calibri" w:cs="Calibri"/>
          <w:color w:val="000000"/>
          <w:sz w:val="24"/>
          <w:szCs w:val="24"/>
        </w:rPr>
        <w:t>Where spraying is commenced or stopped, metal sheets or building paper shall be spread across the width of area to be sprayed to produce a clean sharp edge to the area. The sheets shall be cleaned daily and the building paper destroyed after use.</w:t>
      </w:r>
    </w:p>
    <w:p w14:paraId="1DA5E001" w14:textId="77777777" w:rsidR="00EE6835" w:rsidRPr="00671D5E" w:rsidRDefault="00EE6835" w:rsidP="005D5BA5">
      <w:pPr>
        <w:widowControl w:val="0"/>
        <w:jc w:val="both"/>
        <w:rPr>
          <w:rFonts w:ascii="Calibri" w:hAnsi="Calibri" w:cs="Calibri"/>
          <w:color w:val="000000"/>
          <w:sz w:val="24"/>
          <w:szCs w:val="24"/>
        </w:rPr>
      </w:pPr>
      <w:r w:rsidRPr="00671D5E">
        <w:rPr>
          <w:rFonts w:ascii="Calibri" w:hAnsi="Calibri" w:cs="Calibri"/>
          <w:color w:val="000000"/>
          <w:sz w:val="24"/>
          <w:szCs w:val="24"/>
        </w:rPr>
        <w:t xml:space="preserve">During spraying, all </w:t>
      </w:r>
      <w:proofErr w:type="spellStart"/>
      <w:r w:rsidRPr="00671D5E">
        <w:rPr>
          <w:rFonts w:ascii="Calibri" w:hAnsi="Calibri" w:cs="Calibri"/>
          <w:color w:val="000000"/>
          <w:sz w:val="24"/>
          <w:szCs w:val="24"/>
        </w:rPr>
        <w:t>kerbs</w:t>
      </w:r>
      <w:proofErr w:type="spellEnd"/>
      <w:r w:rsidRPr="00671D5E">
        <w:rPr>
          <w:rFonts w:ascii="Calibri" w:hAnsi="Calibri" w:cs="Calibri"/>
          <w:color w:val="000000"/>
          <w:sz w:val="24"/>
          <w:szCs w:val="24"/>
        </w:rPr>
        <w:t>, headwalls and other road furniture shall be protected from bitumen splashing. Any such features accidentally marred shall be cleaned immediately.</w:t>
      </w:r>
    </w:p>
    <w:p w14:paraId="18113A09" w14:textId="77777777" w:rsidR="00EE6835" w:rsidRPr="00671D5E" w:rsidRDefault="00EE6835" w:rsidP="005D5BA5">
      <w:pPr>
        <w:pStyle w:val="specstext"/>
        <w:ind w:left="0"/>
        <w:rPr>
          <w:rFonts w:ascii="Calibri" w:hAnsi="Calibri" w:cs="Calibri"/>
          <w:color w:val="000000"/>
          <w:sz w:val="24"/>
          <w:szCs w:val="24"/>
          <w:lang w:val="en-US"/>
        </w:rPr>
      </w:pPr>
    </w:p>
    <w:p w14:paraId="45797BE0" w14:textId="77777777" w:rsidR="00EE6835" w:rsidRPr="00671D5E" w:rsidRDefault="00EE6835" w:rsidP="005D5BA5">
      <w:pPr>
        <w:widowControl w:val="0"/>
        <w:jc w:val="both"/>
        <w:rPr>
          <w:rFonts w:ascii="Calibri" w:hAnsi="Calibri" w:cs="Calibri"/>
          <w:color w:val="000000"/>
          <w:sz w:val="24"/>
          <w:szCs w:val="24"/>
        </w:rPr>
      </w:pPr>
      <w:proofErr w:type="gramStart"/>
      <w:r w:rsidRPr="00671D5E">
        <w:rPr>
          <w:rFonts w:ascii="Calibri" w:hAnsi="Calibri" w:cs="Calibri"/>
          <w:color w:val="000000"/>
          <w:sz w:val="24"/>
          <w:szCs w:val="24"/>
        </w:rPr>
        <w:t>During the course of</w:t>
      </w:r>
      <w:proofErr w:type="gramEnd"/>
      <w:r w:rsidRPr="00671D5E">
        <w:rPr>
          <w:rFonts w:ascii="Calibri" w:hAnsi="Calibri" w:cs="Calibri"/>
          <w:color w:val="000000"/>
          <w:sz w:val="24"/>
          <w:szCs w:val="24"/>
        </w:rPr>
        <w:t xml:space="preserve"> the work only essential construction equipment shall be allowed into the area and not allowed to stand on completed work. The road </w:t>
      </w:r>
      <w:proofErr w:type="gramStart"/>
      <w:r w:rsidRPr="00671D5E">
        <w:rPr>
          <w:rFonts w:ascii="Calibri" w:hAnsi="Calibri" w:cs="Calibri"/>
          <w:color w:val="000000"/>
          <w:sz w:val="24"/>
          <w:szCs w:val="24"/>
        </w:rPr>
        <w:t>shall</w:t>
      </w:r>
      <w:proofErr w:type="gramEnd"/>
      <w:r w:rsidRPr="00671D5E">
        <w:rPr>
          <w:rFonts w:ascii="Calibri" w:hAnsi="Calibri" w:cs="Calibri"/>
          <w:color w:val="000000"/>
          <w:sz w:val="24"/>
          <w:szCs w:val="24"/>
        </w:rPr>
        <w:t xml:space="preserve"> not be opened to general traffic until directed by the Engineer.</w:t>
      </w:r>
    </w:p>
    <w:p w14:paraId="18AF15B3" w14:textId="77777777" w:rsidR="00EE6835" w:rsidRPr="00671D5E" w:rsidRDefault="00EE6835" w:rsidP="005D5BA5">
      <w:pPr>
        <w:widowControl w:val="0"/>
        <w:jc w:val="both"/>
        <w:rPr>
          <w:rFonts w:ascii="Calibri" w:hAnsi="Calibri" w:cs="Calibri"/>
          <w:color w:val="000000"/>
          <w:sz w:val="24"/>
          <w:szCs w:val="24"/>
        </w:rPr>
      </w:pPr>
    </w:p>
    <w:p w14:paraId="07E71154" w14:textId="77777777" w:rsidR="00EE6835" w:rsidRPr="00671D5E" w:rsidRDefault="00EE6835" w:rsidP="005D5BA5">
      <w:pPr>
        <w:widowControl w:val="0"/>
        <w:numPr>
          <w:ilvl w:val="0"/>
          <w:numId w:val="27"/>
        </w:numPr>
        <w:tabs>
          <w:tab w:val="left" w:pos="-1440"/>
          <w:tab w:val="left" w:pos="-720"/>
          <w:tab w:val="num" w:pos="0"/>
        </w:tabs>
        <w:jc w:val="both"/>
        <w:rPr>
          <w:rFonts w:ascii="Calibri" w:hAnsi="Calibri" w:cs="Calibri"/>
          <w:b/>
          <w:bCs/>
          <w:color w:val="000000"/>
          <w:sz w:val="24"/>
          <w:szCs w:val="24"/>
        </w:rPr>
      </w:pPr>
      <w:r w:rsidRPr="00671D5E">
        <w:rPr>
          <w:rFonts w:ascii="Calibri" w:hAnsi="Calibri" w:cs="Calibri"/>
          <w:b/>
          <w:bCs/>
          <w:color w:val="000000"/>
          <w:sz w:val="24"/>
          <w:szCs w:val="24"/>
        </w:rPr>
        <w:t>Bituminous Prime Coat</w:t>
      </w:r>
    </w:p>
    <w:p w14:paraId="44EC7652" w14:textId="77777777" w:rsidR="00EE6835" w:rsidRPr="00671D5E" w:rsidRDefault="00EE6835" w:rsidP="005D5BA5">
      <w:pPr>
        <w:widowControl w:val="0"/>
        <w:jc w:val="both"/>
        <w:rPr>
          <w:rFonts w:ascii="Calibri" w:hAnsi="Calibri" w:cs="Calibri"/>
          <w:color w:val="000000"/>
          <w:sz w:val="24"/>
          <w:szCs w:val="24"/>
        </w:rPr>
      </w:pPr>
    </w:p>
    <w:p w14:paraId="6760EA5D" w14:textId="77777777" w:rsidR="00EE6835" w:rsidRPr="00671D5E" w:rsidRDefault="00EE6835" w:rsidP="005D5BA5">
      <w:pPr>
        <w:widowControl w:val="0"/>
        <w:jc w:val="both"/>
        <w:rPr>
          <w:rFonts w:ascii="Calibri" w:hAnsi="Calibri" w:cs="Calibri"/>
          <w:color w:val="000000"/>
          <w:sz w:val="24"/>
          <w:szCs w:val="24"/>
        </w:rPr>
      </w:pPr>
      <w:r w:rsidRPr="00671D5E">
        <w:rPr>
          <w:rFonts w:ascii="Calibri" w:hAnsi="Calibri" w:cs="Calibri"/>
          <w:color w:val="000000"/>
          <w:sz w:val="24"/>
          <w:szCs w:val="24"/>
        </w:rPr>
        <w:t xml:space="preserve">Immediately before applying the bituminous material, the surfaces to be treated shall have all loose dirt and other objectionable material removed by power brooms. If </w:t>
      </w:r>
      <w:proofErr w:type="gramStart"/>
      <w:r w:rsidRPr="00671D5E">
        <w:rPr>
          <w:rFonts w:ascii="Calibri" w:hAnsi="Calibri" w:cs="Calibri"/>
          <w:color w:val="000000"/>
          <w:sz w:val="24"/>
          <w:szCs w:val="24"/>
        </w:rPr>
        <w:t>so</w:t>
      </w:r>
      <w:proofErr w:type="gramEnd"/>
      <w:r w:rsidRPr="00671D5E">
        <w:rPr>
          <w:rFonts w:ascii="Calibri" w:hAnsi="Calibri" w:cs="Calibri"/>
          <w:color w:val="000000"/>
          <w:sz w:val="24"/>
          <w:szCs w:val="24"/>
        </w:rPr>
        <w:t xml:space="preserve"> ordered by the Engineer, a light application of water shall be made just before the bitumen is sprayed.</w:t>
      </w:r>
    </w:p>
    <w:p w14:paraId="3ADFD508" w14:textId="77777777" w:rsidR="00EE6835" w:rsidRPr="00671D5E" w:rsidRDefault="00EE6835" w:rsidP="005D5BA5">
      <w:pPr>
        <w:widowControl w:val="0"/>
        <w:jc w:val="both"/>
        <w:rPr>
          <w:rFonts w:ascii="Calibri" w:hAnsi="Calibri" w:cs="Calibri"/>
          <w:color w:val="000000"/>
          <w:sz w:val="24"/>
          <w:szCs w:val="24"/>
        </w:rPr>
      </w:pPr>
    </w:p>
    <w:p w14:paraId="3E64F62A" w14:textId="77777777" w:rsidR="00EE6835" w:rsidRPr="00671D5E" w:rsidRDefault="00EE6835" w:rsidP="005D5BA5">
      <w:pPr>
        <w:widowControl w:val="0"/>
        <w:jc w:val="both"/>
        <w:rPr>
          <w:rFonts w:ascii="Calibri" w:hAnsi="Calibri" w:cs="Calibri"/>
          <w:color w:val="000000"/>
          <w:sz w:val="24"/>
          <w:szCs w:val="24"/>
        </w:rPr>
      </w:pPr>
      <w:r w:rsidRPr="00671D5E">
        <w:rPr>
          <w:rFonts w:ascii="Calibri" w:hAnsi="Calibri" w:cs="Calibri"/>
          <w:color w:val="000000"/>
          <w:sz w:val="24"/>
          <w:szCs w:val="24"/>
        </w:rPr>
        <w:t>MC-30 grade cutback bitumen shall then be applied to the surface at the rate of 1.0l/m</w:t>
      </w:r>
      <w:r w:rsidRPr="00671D5E">
        <w:rPr>
          <w:rFonts w:ascii="Calibri" w:hAnsi="Calibri" w:cs="Calibri"/>
          <w:color w:val="000000"/>
          <w:sz w:val="24"/>
          <w:szCs w:val="24"/>
          <w:vertAlign w:val="superscript"/>
        </w:rPr>
        <w:t>2</w:t>
      </w:r>
      <w:r w:rsidRPr="00671D5E">
        <w:rPr>
          <w:rFonts w:ascii="Calibri" w:hAnsi="Calibri" w:cs="Calibri"/>
          <w:color w:val="000000"/>
          <w:sz w:val="24"/>
          <w:szCs w:val="24"/>
        </w:rPr>
        <w:t xml:space="preserve"> or as otherwise directed by the Engineer.</w:t>
      </w:r>
    </w:p>
    <w:p w14:paraId="1935F1DB" w14:textId="77777777" w:rsidR="00EE6835" w:rsidRPr="00671D5E" w:rsidRDefault="00EE6835" w:rsidP="005D5BA5">
      <w:pPr>
        <w:widowControl w:val="0"/>
        <w:jc w:val="both"/>
        <w:rPr>
          <w:rFonts w:ascii="Calibri" w:hAnsi="Calibri" w:cs="Calibri"/>
          <w:color w:val="000000"/>
          <w:sz w:val="24"/>
          <w:szCs w:val="24"/>
        </w:rPr>
      </w:pPr>
    </w:p>
    <w:p w14:paraId="15121339" w14:textId="77777777" w:rsidR="00EE6835" w:rsidRPr="00671D5E" w:rsidRDefault="00EE6835" w:rsidP="005D5BA5">
      <w:pPr>
        <w:widowControl w:val="0"/>
        <w:numPr>
          <w:ilvl w:val="0"/>
          <w:numId w:val="27"/>
        </w:numPr>
        <w:tabs>
          <w:tab w:val="left" w:pos="-1440"/>
          <w:tab w:val="left" w:pos="-720"/>
          <w:tab w:val="num" w:pos="0"/>
        </w:tabs>
        <w:jc w:val="both"/>
        <w:rPr>
          <w:rFonts w:ascii="Calibri" w:hAnsi="Calibri" w:cs="Calibri"/>
          <w:b/>
          <w:bCs/>
          <w:color w:val="000000"/>
          <w:sz w:val="24"/>
          <w:szCs w:val="24"/>
        </w:rPr>
      </w:pPr>
      <w:r w:rsidRPr="00671D5E">
        <w:rPr>
          <w:rFonts w:ascii="Calibri" w:hAnsi="Calibri" w:cs="Calibri"/>
          <w:b/>
          <w:bCs/>
          <w:color w:val="000000"/>
          <w:sz w:val="24"/>
          <w:szCs w:val="24"/>
        </w:rPr>
        <w:t>Bituminous Surface Dressings</w:t>
      </w:r>
    </w:p>
    <w:p w14:paraId="63F7BA64" w14:textId="77777777" w:rsidR="00EE6835" w:rsidRPr="00671D5E" w:rsidRDefault="00EE6835" w:rsidP="005D5BA5">
      <w:pPr>
        <w:widowControl w:val="0"/>
        <w:jc w:val="both"/>
        <w:rPr>
          <w:rFonts w:ascii="Calibri" w:hAnsi="Calibri" w:cs="Calibri"/>
          <w:color w:val="000000"/>
          <w:sz w:val="24"/>
          <w:szCs w:val="24"/>
        </w:rPr>
      </w:pPr>
    </w:p>
    <w:p w14:paraId="4790C22E" w14:textId="77777777" w:rsidR="00EE6835" w:rsidRPr="00671D5E" w:rsidRDefault="00EE6835" w:rsidP="005D5BA5">
      <w:pPr>
        <w:widowControl w:val="0"/>
        <w:jc w:val="both"/>
        <w:rPr>
          <w:rFonts w:ascii="Calibri" w:hAnsi="Calibri" w:cs="Calibri"/>
          <w:color w:val="000000"/>
          <w:sz w:val="24"/>
          <w:szCs w:val="24"/>
        </w:rPr>
      </w:pPr>
      <w:r w:rsidRPr="00671D5E">
        <w:rPr>
          <w:rFonts w:ascii="Calibri" w:hAnsi="Calibri" w:cs="Calibri"/>
          <w:color w:val="000000"/>
          <w:sz w:val="24"/>
          <w:szCs w:val="24"/>
        </w:rPr>
        <w:t>Binder for surface dressing shall only be applied upon completion of the priming and when any defect to the primed surfaces have been repaired. No binder shall be applied until primed surfaces have been approved by the Engineer.</w:t>
      </w:r>
    </w:p>
    <w:p w14:paraId="11AD48F1" w14:textId="77777777" w:rsidR="00EE6835" w:rsidRPr="00671D5E" w:rsidRDefault="00EE6835" w:rsidP="005D5BA5">
      <w:pPr>
        <w:widowControl w:val="0"/>
        <w:jc w:val="both"/>
        <w:rPr>
          <w:rFonts w:ascii="Calibri" w:hAnsi="Calibri" w:cs="Calibri"/>
          <w:color w:val="000000"/>
          <w:sz w:val="24"/>
          <w:szCs w:val="24"/>
        </w:rPr>
      </w:pPr>
    </w:p>
    <w:p w14:paraId="15E58B72" w14:textId="77777777" w:rsidR="00EE6835" w:rsidRPr="00671D5E" w:rsidRDefault="00EE6835" w:rsidP="005D5BA5">
      <w:pPr>
        <w:widowControl w:val="0"/>
        <w:jc w:val="both"/>
        <w:rPr>
          <w:rFonts w:ascii="Calibri" w:hAnsi="Calibri" w:cs="Calibri"/>
          <w:color w:val="000000"/>
          <w:sz w:val="24"/>
          <w:szCs w:val="24"/>
        </w:rPr>
      </w:pPr>
      <w:r w:rsidRPr="00671D5E">
        <w:rPr>
          <w:rFonts w:ascii="Calibri" w:hAnsi="Calibri" w:cs="Calibri"/>
          <w:color w:val="000000"/>
          <w:sz w:val="24"/>
          <w:szCs w:val="24"/>
        </w:rPr>
        <w:t>Aggregate shall be spread, by mechanical chip spreaders, immediately following the spraying of the binder and no work is to commence until sufficient supplies of aggregate are at hand. Manual spreading of aggregate shall only be permitted when approved by the Engineer. After applications of aggregate, the surface shall be lightly broomed to give a uniform coverage with no areas having an excess or deficiency of aggregate. Within twenty minutes of application and brooming of the aggregate, the surface shall be rolled with a self-propelled pneumatic-</w:t>
      </w:r>
      <w:proofErr w:type="spellStart"/>
      <w:r w:rsidRPr="00671D5E">
        <w:rPr>
          <w:rFonts w:ascii="Calibri" w:hAnsi="Calibri" w:cs="Calibri"/>
          <w:color w:val="000000"/>
          <w:sz w:val="24"/>
          <w:szCs w:val="24"/>
        </w:rPr>
        <w:t>tyred</w:t>
      </w:r>
      <w:proofErr w:type="spellEnd"/>
      <w:r w:rsidRPr="00671D5E">
        <w:rPr>
          <w:rFonts w:ascii="Calibri" w:hAnsi="Calibri" w:cs="Calibri"/>
          <w:color w:val="000000"/>
          <w:sz w:val="24"/>
          <w:szCs w:val="24"/>
        </w:rPr>
        <w:t xml:space="preserve"> roller, weighing not less than five tons, until a smooth, well-compacted surface is obtained.</w:t>
      </w:r>
    </w:p>
    <w:p w14:paraId="3547A4C1" w14:textId="77777777" w:rsidR="00EE6835" w:rsidRPr="00671D5E" w:rsidRDefault="00EE6835" w:rsidP="005D5BA5">
      <w:pPr>
        <w:widowControl w:val="0"/>
        <w:jc w:val="both"/>
        <w:rPr>
          <w:rFonts w:ascii="Calibri" w:hAnsi="Calibri" w:cs="Calibri"/>
          <w:color w:val="000000"/>
          <w:sz w:val="24"/>
          <w:szCs w:val="24"/>
        </w:rPr>
      </w:pPr>
    </w:p>
    <w:p w14:paraId="2B8DBD9B" w14:textId="77777777" w:rsidR="00EE6835" w:rsidRPr="00671D5E" w:rsidRDefault="00EE6835" w:rsidP="005D5BA5">
      <w:pPr>
        <w:widowControl w:val="0"/>
        <w:jc w:val="both"/>
        <w:rPr>
          <w:rFonts w:ascii="Calibri" w:hAnsi="Calibri" w:cs="Calibri"/>
          <w:color w:val="000000"/>
          <w:sz w:val="24"/>
          <w:szCs w:val="24"/>
        </w:rPr>
      </w:pPr>
      <w:r w:rsidRPr="00671D5E">
        <w:rPr>
          <w:rFonts w:ascii="Calibri" w:hAnsi="Calibri" w:cs="Calibri"/>
          <w:color w:val="000000"/>
          <w:sz w:val="24"/>
          <w:szCs w:val="24"/>
        </w:rPr>
        <w:t>Upon completion, all loose aggregates shall be removed from the surface to disposal off the site.</w:t>
      </w:r>
    </w:p>
    <w:p w14:paraId="6F1FF6B7" w14:textId="77777777" w:rsidR="00EE6835" w:rsidRPr="00671D5E" w:rsidRDefault="00EE6835" w:rsidP="005D5BA5">
      <w:pPr>
        <w:widowControl w:val="0"/>
        <w:jc w:val="both"/>
        <w:rPr>
          <w:rFonts w:ascii="Calibri" w:hAnsi="Calibri" w:cs="Calibri"/>
          <w:color w:val="000000"/>
          <w:sz w:val="24"/>
          <w:szCs w:val="24"/>
        </w:rPr>
      </w:pPr>
    </w:p>
    <w:p w14:paraId="4260C521" w14:textId="77777777" w:rsidR="00EE6835" w:rsidRPr="00671D5E" w:rsidRDefault="00EE6835" w:rsidP="005D5BA5">
      <w:pPr>
        <w:widowControl w:val="0"/>
        <w:jc w:val="both"/>
        <w:rPr>
          <w:rFonts w:ascii="Calibri" w:hAnsi="Calibri" w:cs="Calibri"/>
          <w:color w:val="000000"/>
          <w:sz w:val="24"/>
          <w:szCs w:val="24"/>
        </w:rPr>
      </w:pPr>
      <w:r w:rsidRPr="00671D5E">
        <w:rPr>
          <w:rFonts w:ascii="Calibri" w:hAnsi="Calibri" w:cs="Calibri"/>
          <w:color w:val="000000"/>
          <w:sz w:val="24"/>
          <w:szCs w:val="24"/>
        </w:rPr>
        <w:t xml:space="preserve">Bitumen binder shall be straight run 80/100 penetration grade </w:t>
      </w:r>
      <w:proofErr w:type="gramStart"/>
      <w:r w:rsidRPr="00671D5E">
        <w:rPr>
          <w:rFonts w:ascii="Calibri" w:hAnsi="Calibri" w:cs="Calibri"/>
          <w:color w:val="000000"/>
          <w:sz w:val="24"/>
          <w:szCs w:val="24"/>
        </w:rPr>
        <w:t>bitumen</w:t>
      </w:r>
      <w:proofErr w:type="gramEnd"/>
      <w:r w:rsidRPr="00671D5E">
        <w:rPr>
          <w:rFonts w:ascii="Calibri" w:hAnsi="Calibri" w:cs="Calibri"/>
          <w:color w:val="000000"/>
          <w:sz w:val="24"/>
          <w:szCs w:val="24"/>
        </w:rPr>
        <w:t xml:space="preserve"> and the first seal coat shall consist of bitumen sprayed at the rate of 1.2 l/m</w:t>
      </w:r>
      <w:r w:rsidRPr="00671D5E">
        <w:rPr>
          <w:rFonts w:ascii="Calibri" w:hAnsi="Calibri" w:cs="Calibri"/>
          <w:color w:val="000000"/>
          <w:sz w:val="24"/>
          <w:szCs w:val="24"/>
          <w:vertAlign w:val="superscript"/>
        </w:rPr>
        <w:t>2</w:t>
      </w:r>
      <w:r w:rsidRPr="00671D5E">
        <w:rPr>
          <w:rFonts w:ascii="Calibri" w:hAnsi="Calibri" w:cs="Calibri"/>
          <w:color w:val="000000"/>
          <w:sz w:val="24"/>
          <w:szCs w:val="24"/>
        </w:rPr>
        <w:t xml:space="preserve"> of surface area and 19mm aggregate spread at the rate of 70m</w:t>
      </w:r>
      <w:r w:rsidRPr="00671D5E">
        <w:rPr>
          <w:rFonts w:ascii="Calibri" w:hAnsi="Calibri" w:cs="Calibri"/>
          <w:color w:val="000000"/>
          <w:sz w:val="24"/>
          <w:szCs w:val="24"/>
          <w:vertAlign w:val="superscript"/>
        </w:rPr>
        <w:t>2</w:t>
      </w:r>
      <w:r w:rsidRPr="00671D5E">
        <w:rPr>
          <w:rFonts w:ascii="Calibri" w:hAnsi="Calibri" w:cs="Calibri"/>
          <w:color w:val="000000"/>
          <w:sz w:val="24"/>
          <w:szCs w:val="24"/>
        </w:rPr>
        <w:t>/m</w:t>
      </w:r>
      <w:r w:rsidRPr="00671D5E">
        <w:rPr>
          <w:rFonts w:ascii="Calibri" w:hAnsi="Calibri" w:cs="Calibri"/>
          <w:color w:val="000000"/>
          <w:sz w:val="24"/>
          <w:szCs w:val="24"/>
          <w:vertAlign w:val="superscript"/>
        </w:rPr>
        <w:t>3</w:t>
      </w:r>
      <w:r w:rsidRPr="00671D5E">
        <w:rPr>
          <w:rFonts w:ascii="Calibri" w:hAnsi="Calibri" w:cs="Calibri"/>
          <w:color w:val="000000"/>
          <w:sz w:val="24"/>
          <w:szCs w:val="24"/>
        </w:rPr>
        <w:t xml:space="preserve"> of aggregate. The second seal coat shall consist of bitumen sprayed at the rate of 1.2 l/m</w:t>
      </w:r>
      <w:r w:rsidRPr="00671D5E">
        <w:rPr>
          <w:rFonts w:ascii="Calibri" w:hAnsi="Calibri" w:cs="Calibri"/>
          <w:color w:val="000000"/>
          <w:sz w:val="24"/>
          <w:szCs w:val="24"/>
          <w:vertAlign w:val="superscript"/>
        </w:rPr>
        <w:t>2</w:t>
      </w:r>
      <w:r w:rsidRPr="00671D5E">
        <w:rPr>
          <w:rFonts w:ascii="Calibri" w:hAnsi="Calibri" w:cs="Calibri"/>
          <w:color w:val="000000"/>
          <w:sz w:val="24"/>
          <w:szCs w:val="24"/>
        </w:rPr>
        <w:t xml:space="preserve"> of surface area and 12mm aggregate spread at the rate of 100m</w:t>
      </w:r>
      <w:r w:rsidRPr="00671D5E">
        <w:rPr>
          <w:rFonts w:ascii="Calibri" w:hAnsi="Calibri" w:cs="Calibri"/>
          <w:color w:val="000000"/>
          <w:sz w:val="24"/>
          <w:szCs w:val="24"/>
          <w:vertAlign w:val="superscript"/>
        </w:rPr>
        <w:t>2</w:t>
      </w:r>
      <w:r w:rsidRPr="00671D5E">
        <w:rPr>
          <w:rFonts w:ascii="Calibri" w:hAnsi="Calibri" w:cs="Calibri"/>
          <w:color w:val="000000"/>
          <w:sz w:val="24"/>
          <w:szCs w:val="24"/>
        </w:rPr>
        <w:t>/m</w:t>
      </w:r>
      <w:r w:rsidRPr="00671D5E">
        <w:rPr>
          <w:rFonts w:ascii="Calibri" w:hAnsi="Calibri" w:cs="Calibri"/>
          <w:color w:val="000000"/>
          <w:sz w:val="24"/>
          <w:szCs w:val="24"/>
          <w:vertAlign w:val="superscript"/>
        </w:rPr>
        <w:t>3</w:t>
      </w:r>
      <w:r w:rsidRPr="00671D5E">
        <w:rPr>
          <w:rFonts w:ascii="Calibri" w:hAnsi="Calibri" w:cs="Calibri"/>
          <w:color w:val="000000"/>
          <w:sz w:val="24"/>
          <w:szCs w:val="24"/>
        </w:rPr>
        <w:t xml:space="preserve"> of aggregate.</w:t>
      </w:r>
    </w:p>
    <w:p w14:paraId="08D2AF85" w14:textId="77777777" w:rsidR="00EE6835" w:rsidRPr="00671D5E" w:rsidRDefault="00EE6835" w:rsidP="005D5BA5">
      <w:pPr>
        <w:widowControl w:val="0"/>
        <w:jc w:val="both"/>
        <w:rPr>
          <w:rFonts w:ascii="Calibri" w:hAnsi="Calibri" w:cs="Calibri"/>
          <w:color w:val="000000"/>
          <w:sz w:val="24"/>
          <w:szCs w:val="24"/>
        </w:rPr>
      </w:pPr>
    </w:p>
    <w:p w14:paraId="6B6A645F" w14:textId="77777777" w:rsidR="00EE6835" w:rsidRPr="00671D5E" w:rsidRDefault="00EE6835" w:rsidP="005D5BA5">
      <w:pPr>
        <w:widowControl w:val="0"/>
        <w:jc w:val="both"/>
        <w:rPr>
          <w:rFonts w:ascii="Calibri" w:hAnsi="Calibri" w:cs="Calibri"/>
          <w:color w:val="000000"/>
          <w:sz w:val="24"/>
          <w:szCs w:val="24"/>
        </w:rPr>
      </w:pPr>
      <w:r w:rsidRPr="00671D5E">
        <w:rPr>
          <w:rFonts w:ascii="Calibri" w:hAnsi="Calibri" w:cs="Calibri"/>
          <w:color w:val="000000"/>
          <w:sz w:val="24"/>
          <w:szCs w:val="24"/>
        </w:rPr>
        <w:t xml:space="preserve">The aggregate grading should as </w:t>
      </w:r>
      <w:proofErr w:type="gramStart"/>
      <w:r w:rsidRPr="00671D5E">
        <w:rPr>
          <w:rFonts w:ascii="Calibri" w:hAnsi="Calibri" w:cs="Calibri"/>
          <w:color w:val="000000"/>
          <w:sz w:val="24"/>
          <w:szCs w:val="24"/>
        </w:rPr>
        <w:t>follows</w:t>
      </w:r>
      <w:proofErr w:type="gramEnd"/>
      <w:r w:rsidRPr="00671D5E">
        <w:rPr>
          <w:rFonts w:ascii="Calibri" w:hAnsi="Calibri" w:cs="Calibri"/>
          <w:color w:val="000000"/>
          <w:sz w:val="24"/>
          <w:szCs w:val="24"/>
        </w:rPr>
        <w:t>:</w:t>
      </w:r>
    </w:p>
    <w:p w14:paraId="5A259495" w14:textId="77777777" w:rsidR="00EE6835" w:rsidRPr="00671D5E" w:rsidRDefault="00EE6835" w:rsidP="005D5BA5">
      <w:pPr>
        <w:pStyle w:val="BodyTextIndent3"/>
        <w:ind w:left="1440"/>
        <w:rPr>
          <w:rFonts w:ascii="Calibri" w:hAnsi="Calibri" w:cs="Calibri"/>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
        <w:gridCol w:w="892"/>
        <w:gridCol w:w="892"/>
        <w:gridCol w:w="892"/>
        <w:gridCol w:w="892"/>
        <w:gridCol w:w="892"/>
        <w:gridCol w:w="892"/>
        <w:gridCol w:w="892"/>
        <w:gridCol w:w="892"/>
      </w:tblGrid>
      <w:tr w:rsidR="00EE6835" w:rsidRPr="00671D5E" w14:paraId="7837C265" w14:textId="77777777" w:rsidTr="001441F5">
        <w:trPr>
          <w:jc w:val="center"/>
        </w:trPr>
        <w:tc>
          <w:tcPr>
            <w:tcW w:w="8028" w:type="dxa"/>
            <w:gridSpan w:val="9"/>
            <w:shd w:val="clear" w:color="auto" w:fill="D9D9D9"/>
          </w:tcPr>
          <w:p w14:paraId="10B2BBF3" w14:textId="77777777" w:rsidR="00EE6835" w:rsidRPr="00671D5E" w:rsidRDefault="00EE6835" w:rsidP="005D5BA5">
            <w:pPr>
              <w:pStyle w:val="BodyTextIndent3"/>
              <w:spacing w:before="120" w:after="120"/>
              <w:ind w:left="0"/>
              <w:rPr>
                <w:rFonts w:ascii="Calibri" w:hAnsi="Calibri" w:cs="Calibri"/>
                <w:b/>
                <w:color w:val="000000"/>
                <w:sz w:val="24"/>
                <w:szCs w:val="24"/>
              </w:rPr>
            </w:pPr>
            <w:r w:rsidRPr="00671D5E">
              <w:rPr>
                <w:rFonts w:ascii="Calibri" w:hAnsi="Calibri" w:cs="Calibri"/>
                <w:b/>
                <w:color w:val="000000"/>
                <w:sz w:val="24"/>
                <w:szCs w:val="24"/>
              </w:rPr>
              <w:t>SIEVE (mm)</w:t>
            </w:r>
          </w:p>
        </w:tc>
      </w:tr>
      <w:tr w:rsidR="00EE6835" w:rsidRPr="00671D5E" w14:paraId="6C4CC51C" w14:textId="77777777" w:rsidTr="00A14990">
        <w:trPr>
          <w:jc w:val="center"/>
        </w:trPr>
        <w:tc>
          <w:tcPr>
            <w:tcW w:w="892" w:type="dxa"/>
          </w:tcPr>
          <w:p w14:paraId="676C0DDA" w14:textId="77777777" w:rsidR="00EE6835" w:rsidRPr="00671D5E" w:rsidRDefault="00EE6835" w:rsidP="005D5BA5">
            <w:pPr>
              <w:pStyle w:val="BodyTextIndent3"/>
              <w:spacing w:before="120" w:after="120"/>
              <w:ind w:left="0"/>
              <w:rPr>
                <w:rFonts w:ascii="Calibri" w:hAnsi="Calibri" w:cs="Calibri"/>
                <w:color w:val="000000"/>
                <w:sz w:val="24"/>
                <w:szCs w:val="24"/>
              </w:rPr>
            </w:pPr>
          </w:p>
        </w:tc>
        <w:tc>
          <w:tcPr>
            <w:tcW w:w="892" w:type="dxa"/>
          </w:tcPr>
          <w:p w14:paraId="582EE282" w14:textId="77777777" w:rsidR="00EE6835" w:rsidRPr="00671D5E" w:rsidRDefault="00EE6835" w:rsidP="005D5BA5">
            <w:pPr>
              <w:pStyle w:val="BodyTextIndent3"/>
              <w:spacing w:before="120" w:after="120"/>
              <w:ind w:left="0"/>
              <w:rPr>
                <w:rFonts w:ascii="Calibri" w:hAnsi="Calibri" w:cs="Calibri"/>
                <w:b/>
                <w:color w:val="000000"/>
                <w:sz w:val="24"/>
                <w:szCs w:val="24"/>
              </w:rPr>
            </w:pPr>
            <w:r w:rsidRPr="00671D5E">
              <w:rPr>
                <w:rFonts w:ascii="Calibri" w:hAnsi="Calibri" w:cs="Calibri"/>
                <w:b/>
                <w:color w:val="000000"/>
                <w:sz w:val="24"/>
                <w:szCs w:val="24"/>
              </w:rPr>
              <w:t>20</w:t>
            </w:r>
          </w:p>
        </w:tc>
        <w:tc>
          <w:tcPr>
            <w:tcW w:w="892" w:type="dxa"/>
          </w:tcPr>
          <w:p w14:paraId="0F953182" w14:textId="77777777" w:rsidR="00EE6835" w:rsidRPr="00671D5E" w:rsidRDefault="00EE6835" w:rsidP="005D5BA5">
            <w:pPr>
              <w:pStyle w:val="BodyTextIndent3"/>
              <w:spacing w:before="120" w:after="120"/>
              <w:ind w:left="0"/>
              <w:rPr>
                <w:rFonts w:ascii="Calibri" w:hAnsi="Calibri" w:cs="Calibri"/>
                <w:b/>
                <w:color w:val="000000"/>
                <w:sz w:val="24"/>
                <w:szCs w:val="24"/>
              </w:rPr>
            </w:pPr>
            <w:r w:rsidRPr="00671D5E">
              <w:rPr>
                <w:rFonts w:ascii="Calibri" w:hAnsi="Calibri" w:cs="Calibri"/>
                <w:b/>
                <w:color w:val="000000"/>
                <w:sz w:val="24"/>
                <w:szCs w:val="24"/>
              </w:rPr>
              <w:t>14</w:t>
            </w:r>
          </w:p>
        </w:tc>
        <w:tc>
          <w:tcPr>
            <w:tcW w:w="892" w:type="dxa"/>
          </w:tcPr>
          <w:p w14:paraId="4F941543" w14:textId="77777777" w:rsidR="00EE6835" w:rsidRPr="00671D5E" w:rsidRDefault="00EE6835" w:rsidP="005D5BA5">
            <w:pPr>
              <w:pStyle w:val="BodyTextIndent3"/>
              <w:spacing w:before="120" w:after="120"/>
              <w:ind w:left="0"/>
              <w:rPr>
                <w:rFonts w:ascii="Calibri" w:hAnsi="Calibri" w:cs="Calibri"/>
                <w:b/>
                <w:color w:val="000000"/>
                <w:sz w:val="24"/>
                <w:szCs w:val="24"/>
              </w:rPr>
            </w:pPr>
            <w:r w:rsidRPr="00671D5E">
              <w:rPr>
                <w:rFonts w:ascii="Calibri" w:hAnsi="Calibri" w:cs="Calibri"/>
                <w:b/>
                <w:color w:val="000000"/>
                <w:sz w:val="24"/>
                <w:szCs w:val="24"/>
              </w:rPr>
              <w:t>10</w:t>
            </w:r>
          </w:p>
        </w:tc>
        <w:tc>
          <w:tcPr>
            <w:tcW w:w="892" w:type="dxa"/>
          </w:tcPr>
          <w:p w14:paraId="75822DF2" w14:textId="77777777" w:rsidR="00EE6835" w:rsidRPr="00671D5E" w:rsidRDefault="00EE6835" w:rsidP="005D5BA5">
            <w:pPr>
              <w:pStyle w:val="BodyTextIndent3"/>
              <w:spacing w:before="120" w:after="120"/>
              <w:ind w:left="0"/>
              <w:rPr>
                <w:rFonts w:ascii="Calibri" w:hAnsi="Calibri" w:cs="Calibri"/>
                <w:b/>
                <w:color w:val="000000"/>
                <w:sz w:val="24"/>
                <w:szCs w:val="24"/>
              </w:rPr>
            </w:pPr>
            <w:r w:rsidRPr="00671D5E">
              <w:rPr>
                <w:rFonts w:ascii="Calibri" w:hAnsi="Calibri" w:cs="Calibri"/>
                <w:b/>
                <w:color w:val="000000"/>
                <w:sz w:val="24"/>
                <w:szCs w:val="24"/>
              </w:rPr>
              <w:t>6.3</w:t>
            </w:r>
          </w:p>
        </w:tc>
        <w:tc>
          <w:tcPr>
            <w:tcW w:w="892" w:type="dxa"/>
          </w:tcPr>
          <w:p w14:paraId="34C3CC76" w14:textId="77777777" w:rsidR="00EE6835" w:rsidRPr="00671D5E" w:rsidRDefault="00EE6835" w:rsidP="005D5BA5">
            <w:pPr>
              <w:pStyle w:val="BodyTextIndent3"/>
              <w:spacing w:before="120" w:after="120"/>
              <w:ind w:left="0"/>
              <w:rPr>
                <w:rFonts w:ascii="Calibri" w:hAnsi="Calibri" w:cs="Calibri"/>
                <w:b/>
                <w:color w:val="000000"/>
                <w:sz w:val="24"/>
                <w:szCs w:val="24"/>
              </w:rPr>
            </w:pPr>
            <w:r w:rsidRPr="00671D5E">
              <w:rPr>
                <w:rFonts w:ascii="Calibri" w:hAnsi="Calibri" w:cs="Calibri"/>
                <w:b/>
                <w:color w:val="000000"/>
                <w:sz w:val="24"/>
                <w:szCs w:val="24"/>
              </w:rPr>
              <w:t>5</w:t>
            </w:r>
          </w:p>
        </w:tc>
        <w:tc>
          <w:tcPr>
            <w:tcW w:w="892" w:type="dxa"/>
          </w:tcPr>
          <w:p w14:paraId="3C1ED14B" w14:textId="77777777" w:rsidR="00EE6835" w:rsidRPr="00671D5E" w:rsidRDefault="00EE6835" w:rsidP="005D5BA5">
            <w:pPr>
              <w:pStyle w:val="BodyTextIndent3"/>
              <w:spacing w:before="120" w:after="120"/>
              <w:ind w:left="0"/>
              <w:rPr>
                <w:rFonts w:ascii="Calibri" w:hAnsi="Calibri" w:cs="Calibri"/>
                <w:b/>
                <w:color w:val="000000"/>
                <w:sz w:val="24"/>
                <w:szCs w:val="24"/>
              </w:rPr>
            </w:pPr>
            <w:r w:rsidRPr="00671D5E">
              <w:rPr>
                <w:rFonts w:ascii="Calibri" w:hAnsi="Calibri" w:cs="Calibri"/>
                <w:b/>
                <w:color w:val="000000"/>
                <w:sz w:val="24"/>
                <w:szCs w:val="24"/>
              </w:rPr>
              <w:t>3</w:t>
            </w:r>
          </w:p>
        </w:tc>
        <w:tc>
          <w:tcPr>
            <w:tcW w:w="892" w:type="dxa"/>
          </w:tcPr>
          <w:p w14:paraId="18F999B5" w14:textId="77777777" w:rsidR="00EE6835" w:rsidRPr="00671D5E" w:rsidRDefault="00EE6835" w:rsidP="005D5BA5">
            <w:pPr>
              <w:pStyle w:val="BodyTextIndent3"/>
              <w:spacing w:before="120" w:after="120"/>
              <w:ind w:left="0"/>
              <w:rPr>
                <w:rFonts w:ascii="Calibri" w:hAnsi="Calibri" w:cs="Calibri"/>
                <w:b/>
                <w:color w:val="000000"/>
                <w:sz w:val="24"/>
                <w:szCs w:val="24"/>
              </w:rPr>
            </w:pPr>
            <w:r w:rsidRPr="00671D5E">
              <w:rPr>
                <w:rFonts w:ascii="Calibri" w:hAnsi="Calibri" w:cs="Calibri"/>
                <w:b/>
                <w:color w:val="000000"/>
                <w:sz w:val="24"/>
                <w:szCs w:val="24"/>
              </w:rPr>
              <w:t>2</w:t>
            </w:r>
          </w:p>
        </w:tc>
        <w:tc>
          <w:tcPr>
            <w:tcW w:w="892" w:type="dxa"/>
          </w:tcPr>
          <w:p w14:paraId="221320B8" w14:textId="77777777" w:rsidR="00EE6835" w:rsidRPr="00671D5E" w:rsidRDefault="00EE6835" w:rsidP="005D5BA5">
            <w:pPr>
              <w:pStyle w:val="BodyTextIndent3"/>
              <w:spacing w:before="120" w:after="120"/>
              <w:ind w:left="0"/>
              <w:rPr>
                <w:rFonts w:ascii="Calibri" w:hAnsi="Calibri" w:cs="Calibri"/>
                <w:b/>
                <w:color w:val="000000"/>
                <w:sz w:val="24"/>
                <w:szCs w:val="24"/>
              </w:rPr>
            </w:pPr>
            <w:r w:rsidRPr="00671D5E">
              <w:rPr>
                <w:rFonts w:ascii="Calibri" w:hAnsi="Calibri" w:cs="Calibri"/>
                <w:b/>
                <w:color w:val="000000"/>
                <w:sz w:val="24"/>
                <w:szCs w:val="24"/>
              </w:rPr>
              <w:t>0.5</w:t>
            </w:r>
          </w:p>
        </w:tc>
      </w:tr>
      <w:tr w:rsidR="00EE6835" w:rsidRPr="00671D5E" w14:paraId="2B74049B" w14:textId="77777777" w:rsidTr="00A14990">
        <w:trPr>
          <w:jc w:val="center"/>
        </w:trPr>
        <w:tc>
          <w:tcPr>
            <w:tcW w:w="892" w:type="dxa"/>
          </w:tcPr>
          <w:p w14:paraId="6D463E34" w14:textId="77777777" w:rsidR="00EE6835" w:rsidRPr="00671D5E" w:rsidRDefault="00EE6835" w:rsidP="005D5BA5">
            <w:pPr>
              <w:pStyle w:val="BodyTextIndent3"/>
              <w:spacing w:before="120" w:after="120"/>
              <w:ind w:left="0"/>
              <w:rPr>
                <w:rFonts w:ascii="Calibri" w:hAnsi="Calibri" w:cs="Calibri"/>
                <w:color w:val="000000"/>
                <w:sz w:val="24"/>
                <w:szCs w:val="24"/>
              </w:rPr>
            </w:pPr>
            <w:r w:rsidRPr="00671D5E">
              <w:rPr>
                <w:rFonts w:ascii="Calibri" w:hAnsi="Calibri" w:cs="Calibri"/>
                <w:color w:val="000000"/>
                <w:sz w:val="24"/>
                <w:szCs w:val="24"/>
              </w:rPr>
              <w:t>First seal</w:t>
            </w:r>
          </w:p>
        </w:tc>
        <w:tc>
          <w:tcPr>
            <w:tcW w:w="892" w:type="dxa"/>
          </w:tcPr>
          <w:p w14:paraId="5362C256" w14:textId="77777777" w:rsidR="00EE6835" w:rsidRPr="00671D5E" w:rsidRDefault="00EE6835" w:rsidP="005D5BA5">
            <w:pPr>
              <w:pStyle w:val="BodyTextIndent3"/>
              <w:spacing w:before="120" w:after="120"/>
              <w:ind w:left="0"/>
              <w:rPr>
                <w:rFonts w:ascii="Calibri" w:hAnsi="Calibri" w:cs="Calibri"/>
                <w:color w:val="000000"/>
                <w:sz w:val="24"/>
                <w:szCs w:val="24"/>
              </w:rPr>
            </w:pPr>
            <w:r w:rsidRPr="00671D5E">
              <w:rPr>
                <w:rFonts w:ascii="Calibri" w:hAnsi="Calibri" w:cs="Calibri"/>
                <w:color w:val="000000"/>
                <w:sz w:val="24"/>
                <w:szCs w:val="24"/>
              </w:rPr>
              <w:t>100</w:t>
            </w:r>
          </w:p>
        </w:tc>
        <w:tc>
          <w:tcPr>
            <w:tcW w:w="892" w:type="dxa"/>
          </w:tcPr>
          <w:p w14:paraId="410DC344" w14:textId="77777777" w:rsidR="00EE6835" w:rsidRPr="00671D5E" w:rsidRDefault="00EE6835" w:rsidP="005D5BA5">
            <w:pPr>
              <w:pStyle w:val="BodyTextIndent3"/>
              <w:spacing w:before="120" w:after="120"/>
              <w:ind w:left="0"/>
              <w:rPr>
                <w:rFonts w:ascii="Calibri" w:hAnsi="Calibri" w:cs="Calibri"/>
                <w:color w:val="000000"/>
                <w:sz w:val="24"/>
                <w:szCs w:val="24"/>
              </w:rPr>
            </w:pPr>
            <w:r w:rsidRPr="00671D5E">
              <w:rPr>
                <w:rFonts w:ascii="Calibri" w:hAnsi="Calibri" w:cs="Calibri"/>
                <w:color w:val="000000"/>
                <w:sz w:val="24"/>
                <w:szCs w:val="24"/>
              </w:rPr>
              <w:t>85-100</w:t>
            </w:r>
          </w:p>
        </w:tc>
        <w:tc>
          <w:tcPr>
            <w:tcW w:w="892" w:type="dxa"/>
          </w:tcPr>
          <w:p w14:paraId="3EE87F32" w14:textId="77777777" w:rsidR="00EE6835" w:rsidRPr="00671D5E" w:rsidRDefault="00EE6835" w:rsidP="005D5BA5">
            <w:pPr>
              <w:pStyle w:val="BodyTextIndent3"/>
              <w:spacing w:before="120" w:after="120"/>
              <w:ind w:left="0"/>
              <w:rPr>
                <w:rFonts w:ascii="Calibri" w:hAnsi="Calibri" w:cs="Calibri"/>
                <w:color w:val="000000"/>
                <w:sz w:val="24"/>
                <w:szCs w:val="24"/>
              </w:rPr>
            </w:pPr>
            <w:r w:rsidRPr="00671D5E">
              <w:rPr>
                <w:rFonts w:ascii="Calibri" w:hAnsi="Calibri" w:cs="Calibri"/>
                <w:color w:val="000000"/>
                <w:sz w:val="24"/>
                <w:szCs w:val="24"/>
              </w:rPr>
              <w:t>0-30</w:t>
            </w:r>
          </w:p>
        </w:tc>
        <w:tc>
          <w:tcPr>
            <w:tcW w:w="892" w:type="dxa"/>
          </w:tcPr>
          <w:p w14:paraId="66319F34" w14:textId="77777777" w:rsidR="00EE6835" w:rsidRPr="00671D5E" w:rsidRDefault="00EE6835" w:rsidP="005D5BA5">
            <w:pPr>
              <w:pStyle w:val="BodyTextIndent3"/>
              <w:spacing w:before="120" w:after="120"/>
              <w:ind w:left="0"/>
              <w:rPr>
                <w:rFonts w:ascii="Calibri" w:hAnsi="Calibri" w:cs="Calibri"/>
                <w:color w:val="000000"/>
                <w:sz w:val="24"/>
                <w:szCs w:val="24"/>
              </w:rPr>
            </w:pPr>
            <w:r w:rsidRPr="00671D5E">
              <w:rPr>
                <w:rFonts w:ascii="Calibri" w:hAnsi="Calibri" w:cs="Calibri"/>
                <w:color w:val="000000"/>
                <w:sz w:val="24"/>
                <w:szCs w:val="24"/>
              </w:rPr>
              <w:t>0-7</w:t>
            </w:r>
          </w:p>
        </w:tc>
        <w:tc>
          <w:tcPr>
            <w:tcW w:w="892" w:type="dxa"/>
          </w:tcPr>
          <w:p w14:paraId="6A09E912" w14:textId="77777777" w:rsidR="00EE6835" w:rsidRPr="00671D5E" w:rsidRDefault="00EE6835" w:rsidP="005D5BA5">
            <w:pPr>
              <w:pStyle w:val="BodyTextIndent3"/>
              <w:spacing w:before="120" w:after="120"/>
              <w:ind w:left="0"/>
              <w:rPr>
                <w:rFonts w:ascii="Calibri" w:hAnsi="Calibri" w:cs="Calibri"/>
                <w:color w:val="000000"/>
                <w:sz w:val="24"/>
                <w:szCs w:val="24"/>
              </w:rPr>
            </w:pPr>
            <w:r w:rsidRPr="00671D5E">
              <w:rPr>
                <w:rFonts w:ascii="Calibri" w:hAnsi="Calibri" w:cs="Calibri"/>
                <w:color w:val="000000"/>
                <w:sz w:val="24"/>
                <w:szCs w:val="24"/>
              </w:rPr>
              <w:t>-</w:t>
            </w:r>
          </w:p>
        </w:tc>
        <w:tc>
          <w:tcPr>
            <w:tcW w:w="892" w:type="dxa"/>
          </w:tcPr>
          <w:p w14:paraId="33E67AC6" w14:textId="77777777" w:rsidR="00EE6835" w:rsidRPr="00671D5E" w:rsidRDefault="00EE6835" w:rsidP="005D5BA5">
            <w:pPr>
              <w:pStyle w:val="BodyTextIndent3"/>
              <w:spacing w:before="120" w:after="120"/>
              <w:ind w:left="0"/>
              <w:rPr>
                <w:rFonts w:ascii="Calibri" w:hAnsi="Calibri" w:cs="Calibri"/>
                <w:color w:val="000000"/>
                <w:sz w:val="24"/>
                <w:szCs w:val="24"/>
              </w:rPr>
            </w:pPr>
            <w:r w:rsidRPr="00671D5E">
              <w:rPr>
                <w:rFonts w:ascii="Calibri" w:hAnsi="Calibri" w:cs="Calibri"/>
                <w:color w:val="000000"/>
                <w:sz w:val="24"/>
                <w:szCs w:val="24"/>
              </w:rPr>
              <w:t>-</w:t>
            </w:r>
          </w:p>
        </w:tc>
        <w:tc>
          <w:tcPr>
            <w:tcW w:w="892" w:type="dxa"/>
          </w:tcPr>
          <w:p w14:paraId="192B6AF6" w14:textId="77777777" w:rsidR="00EE6835" w:rsidRPr="00671D5E" w:rsidRDefault="00EE6835" w:rsidP="005D5BA5">
            <w:pPr>
              <w:pStyle w:val="BodyTextIndent3"/>
              <w:spacing w:before="120" w:after="120"/>
              <w:ind w:left="0"/>
              <w:rPr>
                <w:rFonts w:ascii="Calibri" w:hAnsi="Calibri" w:cs="Calibri"/>
                <w:color w:val="000000"/>
                <w:sz w:val="24"/>
                <w:szCs w:val="24"/>
              </w:rPr>
            </w:pPr>
            <w:r w:rsidRPr="00671D5E">
              <w:rPr>
                <w:rFonts w:ascii="Calibri" w:hAnsi="Calibri" w:cs="Calibri"/>
                <w:color w:val="000000"/>
                <w:sz w:val="24"/>
                <w:szCs w:val="24"/>
              </w:rPr>
              <w:t>0-2</w:t>
            </w:r>
          </w:p>
        </w:tc>
        <w:tc>
          <w:tcPr>
            <w:tcW w:w="892" w:type="dxa"/>
          </w:tcPr>
          <w:p w14:paraId="1BBD13F9" w14:textId="77777777" w:rsidR="00EE6835" w:rsidRPr="00671D5E" w:rsidRDefault="00EE6835" w:rsidP="005D5BA5">
            <w:pPr>
              <w:pStyle w:val="BodyTextIndent3"/>
              <w:spacing w:before="120" w:after="120"/>
              <w:ind w:left="0"/>
              <w:rPr>
                <w:rFonts w:ascii="Calibri" w:hAnsi="Calibri" w:cs="Calibri"/>
                <w:color w:val="000000"/>
                <w:sz w:val="24"/>
                <w:szCs w:val="24"/>
              </w:rPr>
            </w:pPr>
            <w:r w:rsidRPr="00671D5E">
              <w:rPr>
                <w:rFonts w:ascii="Calibri" w:hAnsi="Calibri" w:cs="Calibri"/>
                <w:color w:val="000000"/>
                <w:sz w:val="24"/>
                <w:szCs w:val="24"/>
              </w:rPr>
              <w:t>-</w:t>
            </w:r>
          </w:p>
        </w:tc>
      </w:tr>
      <w:tr w:rsidR="00EE6835" w:rsidRPr="00671D5E" w14:paraId="67795D32" w14:textId="77777777" w:rsidTr="00A14990">
        <w:trPr>
          <w:jc w:val="center"/>
        </w:trPr>
        <w:tc>
          <w:tcPr>
            <w:tcW w:w="892" w:type="dxa"/>
          </w:tcPr>
          <w:p w14:paraId="73ECACAE" w14:textId="77777777" w:rsidR="00EE6835" w:rsidRPr="00671D5E" w:rsidRDefault="00EE6835" w:rsidP="005D5BA5">
            <w:pPr>
              <w:pStyle w:val="BodyTextIndent3"/>
              <w:spacing w:before="120" w:after="120"/>
              <w:ind w:left="0"/>
              <w:rPr>
                <w:rFonts w:ascii="Calibri" w:hAnsi="Calibri" w:cs="Calibri"/>
                <w:color w:val="000000"/>
                <w:sz w:val="24"/>
                <w:szCs w:val="24"/>
              </w:rPr>
            </w:pPr>
            <w:r w:rsidRPr="00671D5E">
              <w:rPr>
                <w:rFonts w:ascii="Calibri" w:hAnsi="Calibri" w:cs="Calibri"/>
                <w:color w:val="000000"/>
                <w:sz w:val="24"/>
                <w:szCs w:val="24"/>
              </w:rPr>
              <w:t>Second seal</w:t>
            </w:r>
          </w:p>
        </w:tc>
        <w:tc>
          <w:tcPr>
            <w:tcW w:w="892" w:type="dxa"/>
          </w:tcPr>
          <w:p w14:paraId="0BE14808" w14:textId="77777777" w:rsidR="00EE6835" w:rsidRPr="00671D5E" w:rsidRDefault="00EE6835" w:rsidP="005D5BA5">
            <w:pPr>
              <w:pStyle w:val="BodyTextIndent3"/>
              <w:spacing w:before="120" w:after="120"/>
              <w:ind w:left="0"/>
              <w:rPr>
                <w:rFonts w:ascii="Calibri" w:hAnsi="Calibri" w:cs="Calibri"/>
                <w:color w:val="000000"/>
                <w:sz w:val="24"/>
                <w:szCs w:val="24"/>
              </w:rPr>
            </w:pPr>
            <w:r w:rsidRPr="00671D5E">
              <w:rPr>
                <w:rFonts w:ascii="Calibri" w:hAnsi="Calibri" w:cs="Calibri"/>
                <w:color w:val="000000"/>
                <w:sz w:val="24"/>
                <w:szCs w:val="24"/>
              </w:rPr>
              <w:t>-</w:t>
            </w:r>
          </w:p>
        </w:tc>
        <w:tc>
          <w:tcPr>
            <w:tcW w:w="892" w:type="dxa"/>
          </w:tcPr>
          <w:p w14:paraId="77F386D3" w14:textId="77777777" w:rsidR="00EE6835" w:rsidRPr="00671D5E" w:rsidRDefault="00EE6835" w:rsidP="005D5BA5">
            <w:pPr>
              <w:pStyle w:val="BodyTextIndent3"/>
              <w:spacing w:before="120" w:after="120"/>
              <w:ind w:left="0"/>
              <w:rPr>
                <w:rFonts w:ascii="Calibri" w:hAnsi="Calibri" w:cs="Calibri"/>
                <w:color w:val="000000"/>
                <w:sz w:val="24"/>
                <w:szCs w:val="24"/>
              </w:rPr>
            </w:pPr>
            <w:r w:rsidRPr="00671D5E">
              <w:rPr>
                <w:rFonts w:ascii="Calibri" w:hAnsi="Calibri" w:cs="Calibri"/>
                <w:color w:val="000000"/>
                <w:sz w:val="24"/>
                <w:szCs w:val="24"/>
              </w:rPr>
              <w:t>100</w:t>
            </w:r>
          </w:p>
        </w:tc>
        <w:tc>
          <w:tcPr>
            <w:tcW w:w="892" w:type="dxa"/>
          </w:tcPr>
          <w:p w14:paraId="2D4A24AA" w14:textId="77777777" w:rsidR="00EE6835" w:rsidRPr="00671D5E" w:rsidRDefault="00EE6835" w:rsidP="005D5BA5">
            <w:pPr>
              <w:pStyle w:val="BodyTextIndent3"/>
              <w:spacing w:before="120" w:after="120"/>
              <w:ind w:left="0"/>
              <w:rPr>
                <w:rFonts w:ascii="Calibri" w:hAnsi="Calibri" w:cs="Calibri"/>
                <w:color w:val="000000"/>
                <w:sz w:val="24"/>
                <w:szCs w:val="24"/>
              </w:rPr>
            </w:pPr>
            <w:r w:rsidRPr="00671D5E">
              <w:rPr>
                <w:rFonts w:ascii="Calibri" w:hAnsi="Calibri" w:cs="Calibri"/>
                <w:color w:val="000000"/>
                <w:sz w:val="24"/>
                <w:szCs w:val="24"/>
              </w:rPr>
              <w:t>85-100</w:t>
            </w:r>
          </w:p>
        </w:tc>
        <w:tc>
          <w:tcPr>
            <w:tcW w:w="892" w:type="dxa"/>
          </w:tcPr>
          <w:p w14:paraId="474F4EC5" w14:textId="77777777" w:rsidR="00EE6835" w:rsidRPr="00671D5E" w:rsidRDefault="00EE6835" w:rsidP="005D5BA5">
            <w:pPr>
              <w:pStyle w:val="BodyTextIndent3"/>
              <w:spacing w:before="120" w:after="120"/>
              <w:ind w:left="0"/>
              <w:rPr>
                <w:rFonts w:ascii="Calibri" w:hAnsi="Calibri" w:cs="Calibri"/>
                <w:color w:val="000000"/>
                <w:sz w:val="24"/>
                <w:szCs w:val="24"/>
              </w:rPr>
            </w:pPr>
            <w:r w:rsidRPr="00671D5E">
              <w:rPr>
                <w:rFonts w:ascii="Calibri" w:hAnsi="Calibri" w:cs="Calibri"/>
                <w:color w:val="000000"/>
                <w:sz w:val="24"/>
                <w:szCs w:val="24"/>
              </w:rPr>
              <w:t>0.30</w:t>
            </w:r>
          </w:p>
        </w:tc>
        <w:tc>
          <w:tcPr>
            <w:tcW w:w="892" w:type="dxa"/>
          </w:tcPr>
          <w:p w14:paraId="22F5BA61" w14:textId="77777777" w:rsidR="00EE6835" w:rsidRPr="00671D5E" w:rsidRDefault="00EE6835" w:rsidP="005D5BA5">
            <w:pPr>
              <w:pStyle w:val="BodyTextIndent3"/>
              <w:spacing w:before="120" w:after="120"/>
              <w:ind w:left="0"/>
              <w:rPr>
                <w:rFonts w:ascii="Calibri" w:hAnsi="Calibri" w:cs="Calibri"/>
                <w:color w:val="000000"/>
                <w:sz w:val="24"/>
                <w:szCs w:val="24"/>
              </w:rPr>
            </w:pPr>
            <w:r w:rsidRPr="00671D5E">
              <w:rPr>
                <w:rFonts w:ascii="Calibri" w:hAnsi="Calibri" w:cs="Calibri"/>
                <w:color w:val="000000"/>
                <w:sz w:val="24"/>
                <w:szCs w:val="24"/>
              </w:rPr>
              <w:t>0-10</w:t>
            </w:r>
          </w:p>
        </w:tc>
        <w:tc>
          <w:tcPr>
            <w:tcW w:w="892" w:type="dxa"/>
          </w:tcPr>
          <w:p w14:paraId="09FA2A7E" w14:textId="77777777" w:rsidR="00EE6835" w:rsidRPr="00671D5E" w:rsidRDefault="00EE6835" w:rsidP="005D5BA5">
            <w:pPr>
              <w:pStyle w:val="BodyTextIndent3"/>
              <w:spacing w:before="120" w:after="120"/>
              <w:ind w:left="0"/>
              <w:rPr>
                <w:rFonts w:ascii="Calibri" w:hAnsi="Calibri" w:cs="Calibri"/>
                <w:color w:val="000000"/>
                <w:sz w:val="24"/>
                <w:szCs w:val="24"/>
              </w:rPr>
            </w:pPr>
            <w:r w:rsidRPr="00671D5E">
              <w:rPr>
                <w:rFonts w:ascii="Calibri" w:hAnsi="Calibri" w:cs="Calibri"/>
                <w:color w:val="000000"/>
                <w:sz w:val="24"/>
                <w:szCs w:val="24"/>
              </w:rPr>
              <w:t>-</w:t>
            </w:r>
          </w:p>
        </w:tc>
        <w:tc>
          <w:tcPr>
            <w:tcW w:w="892" w:type="dxa"/>
          </w:tcPr>
          <w:p w14:paraId="5D66BABE" w14:textId="77777777" w:rsidR="00EE6835" w:rsidRPr="00671D5E" w:rsidRDefault="00EE6835" w:rsidP="005D5BA5">
            <w:pPr>
              <w:pStyle w:val="BodyTextIndent3"/>
              <w:spacing w:before="120" w:after="120"/>
              <w:ind w:left="0"/>
              <w:rPr>
                <w:rFonts w:ascii="Calibri" w:hAnsi="Calibri" w:cs="Calibri"/>
                <w:color w:val="000000"/>
                <w:sz w:val="24"/>
                <w:szCs w:val="24"/>
              </w:rPr>
            </w:pPr>
            <w:r w:rsidRPr="00671D5E">
              <w:rPr>
                <w:rFonts w:ascii="Calibri" w:hAnsi="Calibri" w:cs="Calibri"/>
                <w:color w:val="000000"/>
                <w:sz w:val="24"/>
                <w:szCs w:val="24"/>
              </w:rPr>
              <w:t>0-2</w:t>
            </w:r>
          </w:p>
        </w:tc>
        <w:tc>
          <w:tcPr>
            <w:tcW w:w="892" w:type="dxa"/>
          </w:tcPr>
          <w:p w14:paraId="60EC9516" w14:textId="77777777" w:rsidR="00EE6835" w:rsidRPr="00671D5E" w:rsidRDefault="00EE6835" w:rsidP="005D5BA5">
            <w:pPr>
              <w:pStyle w:val="BodyTextIndent3"/>
              <w:spacing w:before="120" w:after="120"/>
              <w:ind w:left="0"/>
              <w:rPr>
                <w:rFonts w:ascii="Calibri" w:hAnsi="Calibri" w:cs="Calibri"/>
                <w:color w:val="000000"/>
                <w:sz w:val="24"/>
                <w:szCs w:val="24"/>
              </w:rPr>
            </w:pPr>
          </w:p>
        </w:tc>
      </w:tr>
    </w:tbl>
    <w:p w14:paraId="5945FE44" w14:textId="77777777" w:rsidR="00EE6835" w:rsidRPr="00671D5E" w:rsidRDefault="00EE6835" w:rsidP="005D5BA5">
      <w:pPr>
        <w:widowControl w:val="0"/>
        <w:jc w:val="both"/>
        <w:rPr>
          <w:rFonts w:ascii="Calibri" w:hAnsi="Calibri" w:cs="Calibri"/>
          <w:color w:val="000000"/>
          <w:sz w:val="24"/>
          <w:szCs w:val="24"/>
        </w:rPr>
      </w:pPr>
    </w:p>
    <w:p w14:paraId="66387125" w14:textId="77777777" w:rsidR="00EE6835" w:rsidRPr="00671D5E" w:rsidRDefault="00EE6835" w:rsidP="005D5BA5">
      <w:pPr>
        <w:widowControl w:val="0"/>
        <w:jc w:val="both"/>
        <w:rPr>
          <w:rFonts w:ascii="Calibri" w:hAnsi="Calibri" w:cs="Calibri"/>
          <w:color w:val="000000"/>
          <w:sz w:val="24"/>
          <w:szCs w:val="24"/>
        </w:rPr>
      </w:pPr>
    </w:p>
    <w:p w14:paraId="12658EB9" w14:textId="77777777" w:rsidR="00EE6835" w:rsidRPr="00671D5E" w:rsidRDefault="00EE6835" w:rsidP="005D5BA5">
      <w:pPr>
        <w:widowControl w:val="0"/>
        <w:jc w:val="both"/>
        <w:rPr>
          <w:rFonts w:ascii="Calibri" w:hAnsi="Calibri" w:cs="Calibri"/>
          <w:color w:val="000000"/>
          <w:sz w:val="24"/>
          <w:szCs w:val="24"/>
        </w:rPr>
      </w:pPr>
      <w:proofErr w:type="gramStart"/>
      <w:r w:rsidRPr="00671D5E">
        <w:rPr>
          <w:rFonts w:ascii="Calibri" w:hAnsi="Calibri" w:cs="Calibri"/>
          <w:color w:val="000000"/>
          <w:sz w:val="24"/>
          <w:szCs w:val="24"/>
        </w:rPr>
        <w:t>And</w:t>
      </w:r>
      <w:proofErr w:type="gramEnd"/>
      <w:r w:rsidRPr="00671D5E">
        <w:rPr>
          <w:rFonts w:ascii="Calibri" w:hAnsi="Calibri" w:cs="Calibri"/>
          <w:color w:val="000000"/>
          <w:sz w:val="24"/>
          <w:szCs w:val="24"/>
        </w:rPr>
        <w:t xml:space="preserve"> should have the following aggregate requirements:</w:t>
      </w:r>
    </w:p>
    <w:p w14:paraId="06C30544" w14:textId="77777777" w:rsidR="00EE6835" w:rsidRPr="00671D5E" w:rsidRDefault="00EE6835" w:rsidP="005D5BA5">
      <w:pPr>
        <w:widowControl w:val="0"/>
        <w:ind w:left="720"/>
        <w:jc w:val="both"/>
        <w:rPr>
          <w:rFonts w:ascii="Calibri" w:hAnsi="Calibri" w:cs="Calibri"/>
          <w:color w:val="000000"/>
          <w:sz w:val="24"/>
          <w:szCs w:val="24"/>
        </w:rPr>
      </w:pPr>
    </w:p>
    <w:p w14:paraId="7E96CD77" w14:textId="77777777" w:rsidR="00EE6835" w:rsidRPr="00671D5E" w:rsidRDefault="00EE6835" w:rsidP="005D5BA5">
      <w:pPr>
        <w:widowControl w:val="0"/>
        <w:jc w:val="both"/>
        <w:rPr>
          <w:rFonts w:ascii="Calibri" w:hAnsi="Calibri" w:cs="Calibri"/>
          <w:color w:val="000000"/>
          <w:sz w:val="24"/>
          <w:szCs w:val="24"/>
        </w:rPr>
      </w:pPr>
      <w:r w:rsidRPr="00671D5E">
        <w:rPr>
          <w:rFonts w:ascii="Calibri" w:hAnsi="Calibri" w:cs="Calibri"/>
          <w:color w:val="000000"/>
          <w:sz w:val="24"/>
          <w:szCs w:val="24"/>
        </w:rPr>
        <w:t>LAA max. 35</w:t>
      </w:r>
    </w:p>
    <w:p w14:paraId="53336909" w14:textId="77777777" w:rsidR="00EE6835" w:rsidRPr="00671D5E" w:rsidRDefault="00EE6835" w:rsidP="005D5BA5">
      <w:pPr>
        <w:widowControl w:val="0"/>
        <w:jc w:val="both"/>
        <w:rPr>
          <w:rFonts w:ascii="Calibri" w:hAnsi="Calibri" w:cs="Calibri"/>
          <w:color w:val="000000"/>
          <w:sz w:val="24"/>
          <w:szCs w:val="24"/>
        </w:rPr>
      </w:pPr>
      <w:r w:rsidRPr="00671D5E">
        <w:rPr>
          <w:rFonts w:ascii="Calibri" w:hAnsi="Calibri" w:cs="Calibri"/>
          <w:color w:val="000000"/>
          <w:sz w:val="24"/>
          <w:szCs w:val="24"/>
        </w:rPr>
        <w:t>ACV max. 26</w:t>
      </w:r>
    </w:p>
    <w:p w14:paraId="26A586D1" w14:textId="77777777" w:rsidR="00EE6835" w:rsidRPr="00671D5E" w:rsidRDefault="00EE6835" w:rsidP="005D5BA5">
      <w:pPr>
        <w:widowControl w:val="0"/>
        <w:jc w:val="both"/>
        <w:rPr>
          <w:rFonts w:ascii="Calibri" w:hAnsi="Calibri" w:cs="Calibri"/>
          <w:color w:val="000000"/>
          <w:sz w:val="24"/>
          <w:szCs w:val="24"/>
        </w:rPr>
      </w:pPr>
      <w:r w:rsidRPr="00671D5E">
        <w:rPr>
          <w:rFonts w:ascii="Calibri" w:hAnsi="Calibri" w:cs="Calibri"/>
          <w:color w:val="000000"/>
          <w:sz w:val="24"/>
          <w:szCs w:val="24"/>
        </w:rPr>
        <w:t>SSS max. 12</w:t>
      </w:r>
    </w:p>
    <w:p w14:paraId="32627F66" w14:textId="77777777" w:rsidR="00EE6835" w:rsidRPr="00671D5E" w:rsidRDefault="00EE6835" w:rsidP="005D5BA5">
      <w:pPr>
        <w:widowControl w:val="0"/>
        <w:jc w:val="both"/>
        <w:rPr>
          <w:rFonts w:ascii="Calibri" w:hAnsi="Calibri" w:cs="Calibri"/>
          <w:color w:val="000000"/>
          <w:sz w:val="24"/>
          <w:szCs w:val="24"/>
        </w:rPr>
      </w:pPr>
      <w:r w:rsidRPr="00671D5E">
        <w:rPr>
          <w:rFonts w:ascii="Calibri" w:hAnsi="Calibri" w:cs="Calibri"/>
          <w:color w:val="000000"/>
          <w:sz w:val="24"/>
          <w:szCs w:val="24"/>
        </w:rPr>
        <w:t>Fl max. 25</w:t>
      </w:r>
    </w:p>
    <w:p w14:paraId="0F517030" w14:textId="77777777" w:rsidR="00EE6835" w:rsidRPr="00671D5E" w:rsidRDefault="00EE6835" w:rsidP="005D5BA5">
      <w:pPr>
        <w:widowControl w:val="0"/>
        <w:jc w:val="both"/>
        <w:rPr>
          <w:rFonts w:ascii="Calibri" w:hAnsi="Calibri" w:cs="Calibri"/>
          <w:color w:val="000000"/>
          <w:sz w:val="24"/>
          <w:szCs w:val="24"/>
        </w:rPr>
      </w:pPr>
    </w:p>
    <w:p w14:paraId="44A9AB1A" w14:textId="77777777" w:rsidR="00EE6835" w:rsidRPr="00671D5E" w:rsidRDefault="00EE6835" w:rsidP="005D5BA5">
      <w:pPr>
        <w:widowControl w:val="0"/>
        <w:jc w:val="both"/>
        <w:rPr>
          <w:rFonts w:ascii="Calibri" w:hAnsi="Calibri" w:cs="Calibri"/>
          <w:color w:val="000000"/>
          <w:sz w:val="24"/>
          <w:szCs w:val="24"/>
        </w:rPr>
      </w:pPr>
      <w:proofErr w:type="spellStart"/>
      <w:r w:rsidRPr="00671D5E">
        <w:rPr>
          <w:rFonts w:ascii="Calibri" w:hAnsi="Calibri" w:cs="Calibri"/>
          <w:color w:val="000000"/>
          <w:sz w:val="24"/>
          <w:szCs w:val="24"/>
        </w:rPr>
        <w:t>Kerb</w:t>
      </w:r>
      <w:proofErr w:type="spellEnd"/>
      <w:r w:rsidRPr="00671D5E">
        <w:rPr>
          <w:rFonts w:ascii="Calibri" w:hAnsi="Calibri" w:cs="Calibri"/>
          <w:color w:val="000000"/>
          <w:sz w:val="24"/>
          <w:szCs w:val="24"/>
        </w:rPr>
        <w:t xml:space="preserve"> stone shall be constructed as provided for in the General Specifications.</w:t>
      </w:r>
    </w:p>
    <w:p w14:paraId="5BD9950E" w14:textId="77777777" w:rsidR="00EE6835" w:rsidRPr="00671D5E" w:rsidRDefault="00EE6835" w:rsidP="005D5BA5">
      <w:pPr>
        <w:pStyle w:val="Heading5"/>
        <w:jc w:val="both"/>
        <w:rPr>
          <w:rFonts w:ascii="Calibri" w:hAnsi="Calibri" w:cs="Calibri"/>
          <w:sz w:val="24"/>
          <w:szCs w:val="24"/>
        </w:rPr>
      </w:pPr>
      <w:r w:rsidRPr="00671D5E">
        <w:rPr>
          <w:rFonts w:ascii="Calibri" w:hAnsi="Calibri" w:cs="Calibri"/>
          <w:sz w:val="24"/>
          <w:szCs w:val="24"/>
        </w:rPr>
        <w:t>Fencing</w:t>
      </w:r>
    </w:p>
    <w:p w14:paraId="65559C6B" w14:textId="77777777" w:rsidR="00EE6835" w:rsidRPr="00671D5E" w:rsidRDefault="00EE6835" w:rsidP="005D5BA5">
      <w:pPr>
        <w:widowControl w:val="0"/>
        <w:jc w:val="both"/>
        <w:rPr>
          <w:rFonts w:ascii="Calibri" w:hAnsi="Calibri" w:cs="Calibri"/>
          <w:color w:val="000000"/>
          <w:sz w:val="24"/>
          <w:szCs w:val="24"/>
        </w:rPr>
      </w:pPr>
    </w:p>
    <w:p w14:paraId="3183B070" w14:textId="77777777" w:rsidR="00EE6835" w:rsidRPr="00671D5E" w:rsidRDefault="00EE6835" w:rsidP="005D5BA5">
      <w:pPr>
        <w:widowControl w:val="0"/>
        <w:jc w:val="both"/>
        <w:rPr>
          <w:rFonts w:ascii="Calibri" w:hAnsi="Calibri" w:cs="Calibri"/>
          <w:color w:val="000000"/>
          <w:sz w:val="24"/>
          <w:szCs w:val="24"/>
        </w:rPr>
      </w:pPr>
      <w:r w:rsidRPr="00671D5E">
        <w:rPr>
          <w:rFonts w:ascii="Calibri" w:hAnsi="Calibri" w:cs="Calibri"/>
          <w:color w:val="000000"/>
          <w:sz w:val="24"/>
          <w:szCs w:val="24"/>
        </w:rPr>
        <w:t>The Contractor shall erect a perimeter fence around the entire works, including the staff housing. Part of the fence shall be erected on a dwarf wall that shall partly serve as a flood protection wall. The extent of this is indicated in the drawings. The sites shall be provided with gates at the locations indicated in the drawings.</w:t>
      </w:r>
    </w:p>
    <w:p w14:paraId="3785B1E1" w14:textId="77777777" w:rsidR="00D57DB9" w:rsidRPr="00671D5E" w:rsidRDefault="00D57DB9" w:rsidP="005D5BA5">
      <w:pPr>
        <w:widowControl w:val="0"/>
        <w:jc w:val="both"/>
        <w:rPr>
          <w:rFonts w:ascii="Calibri" w:hAnsi="Calibri" w:cs="Calibri"/>
          <w:sz w:val="24"/>
          <w:szCs w:val="24"/>
          <w:lang w:val="en-GB"/>
        </w:rPr>
      </w:pPr>
    </w:p>
    <w:p w14:paraId="38E0A1E3" w14:textId="77777777" w:rsidR="00D57DB9" w:rsidRPr="00671D5E" w:rsidRDefault="00D57DB9" w:rsidP="005D5BA5">
      <w:pPr>
        <w:pStyle w:val="Heading3"/>
        <w:widowControl w:val="0"/>
        <w:tabs>
          <w:tab w:val="left" w:pos="-1440"/>
          <w:tab w:val="left" w:pos="-720"/>
        </w:tabs>
        <w:jc w:val="both"/>
        <w:rPr>
          <w:rFonts w:ascii="Calibri" w:hAnsi="Calibri" w:cs="Calibri"/>
          <w:sz w:val="24"/>
          <w:szCs w:val="24"/>
          <w:lang w:val="en-GB"/>
        </w:rPr>
      </w:pPr>
      <w:bookmarkStart w:id="169" w:name="_Toc327178831"/>
      <w:r w:rsidRPr="00671D5E">
        <w:rPr>
          <w:rFonts w:ascii="Calibri" w:hAnsi="Calibri" w:cs="Calibri"/>
          <w:sz w:val="24"/>
          <w:szCs w:val="24"/>
          <w:lang w:val="en-GB"/>
        </w:rPr>
        <w:t>Reservoirs</w:t>
      </w:r>
      <w:bookmarkEnd w:id="169"/>
    </w:p>
    <w:p w14:paraId="23710AEB" w14:textId="77777777" w:rsidR="00D57DB9" w:rsidRPr="00671D5E" w:rsidRDefault="00D57DB9" w:rsidP="005D5BA5">
      <w:pPr>
        <w:jc w:val="both"/>
        <w:rPr>
          <w:rFonts w:ascii="Calibri" w:hAnsi="Calibri" w:cs="Calibri"/>
          <w:sz w:val="24"/>
          <w:szCs w:val="24"/>
          <w:lang w:val="en-GB"/>
        </w:rPr>
      </w:pPr>
    </w:p>
    <w:p w14:paraId="699703C3" w14:textId="77777777" w:rsidR="001B13CD" w:rsidRPr="00671D5E" w:rsidRDefault="00D57DB9" w:rsidP="005D5BA5">
      <w:pPr>
        <w:pStyle w:val="Heading4"/>
        <w:widowControl w:val="0"/>
        <w:spacing w:before="0" w:after="0"/>
        <w:jc w:val="both"/>
        <w:rPr>
          <w:rFonts w:ascii="Calibri" w:hAnsi="Calibri" w:cs="Calibri"/>
          <w:sz w:val="24"/>
          <w:szCs w:val="24"/>
          <w:lang w:val="en-GB"/>
        </w:rPr>
      </w:pPr>
      <w:r w:rsidRPr="00671D5E">
        <w:rPr>
          <w:rFonts w:ascii="Calibri" w:hAnsi="Calibri" w:cs="Calibri"/>
          <w:sz w:val="24"/>
          <w:szCs w:val="24"/>
          <w:lang w:val="en-GB"/>
        </w:rPr>
        <w:t>Storage Reservoirs</w:t>
      </w:r>
    </w:p>
    <w:p w14:paraId="156A6281" w14:textId="77777777" w:rsidR="005369B6" w:rsidRPr="00671D5E" w:rsidRDefault="00144BCE" w:rsidP="005D5BA5">
      <w:pPr>
        <w:pStyle w:val="Heading4"/>
        <w:widowControl w:val="0"/>
        <w:numPr>
          <w:ilvl w:val="0"/>
          <w:numId w:val="0"/>
        </w:numPr>
        <w:spacing w:before="0" w:after="0"/>
        <w:ind w:left="180"/>
        <w:jc w:val="both"/>
        <w:rPr>
          <w:rFonts w:ascii="Calibri" w:hAnsi="Calibri" w:cs="Calibri"/>
          <w:sz w:val="24"/>
          <w:szCs w:val="24"/>
          <w:lang w:val="en-GB"/>
        </w:rPr>
      </w:pPr>
      <w:r w:rsidRPr="00671D5E">
        <w:rPr>
          <w:rFonts w:ascii="Calibri" w:hAnsi="Calibri" w:cs="Calibri"/>
          <w:color w:val="000000"/>
          <w:sz w:val="24"/>
          <w:szCs w:val="24"/>
        </w:rPr>
        <w:t xml:space="preserve"> </w:t>
      </w:r>
    </w:p>
    <w:p w14:paraId="4F82989F" w14:textId="77777777" w:rsidR="00144BCE" w:rsidRPr="00671D5E" w:rsidRDefault="00144BCE" w:rsidP="005D5BA5">
      <w:pPr>
        <w:widowControl w:val="0"/>
        <w:jc w:val="both"/>
        <w:rPr>
          <w:rFonts w:ascii="Calibri" w:hAnsi="Calibri" w:cs="Calibri"/>
          <w:sz w:val="24"/>
          <w:szCs w:val="24"/>
        </w:rPr>
      </w:pPr>
      <w:r w:rsidRPr="00671D5E">
        <w:rPr>
          <w:rFonts w:ascii="Calibri" w:hAnsi="Calibri" w:cs="Calibri"/>
          <w:sz w:val="24"/>
          <w:szCs w:val="24"/>
        </w:rPr>
        <w:t xml:space="preserve">The </w:t>
      </w:r>
      <w:r w:rsidR="001B6952" w:rsidRPr="00671D5E">
        <w:rPr>
          <w:rFonts w:ascii="Calibri" w:hAnsi="Calibri" w:cs="Calibri"/>
          <w:sz w:val="24"/>
          <w:szCs w:val="24"/>
        </w:rPr>
        <w:t xml:space="preserve">main storage </w:t>
      </w:r>
      <w:proofErr w:type="gramStart"/>
      <w:r w:rsidR="001B6952" w:rsidRPr="00671D5E">
        <w:rPr>
          <w:rFonts w:ascii="Calibri" w:hAnsi="Calibri" w:cs="Calibri"/>
          <w:sz w:val="24"/>
          <w:szCs w:val="24"/>
        </w:rPr>
        <w:t xml:space="preserve">reservoir </w:t>
      </w:r>
      <w:r w:rsidR="005D48F5" w:rsidRPr="00671D5E">
        <w:rPr>
          <w:rFonts w:ascii="Calibri" w:hAnsi="Calibri" w:cs="Calibri"/>
          <w:sz w:val="24"/>
          <w:szCs w:val="24"/>
        </w:rPr>
        <w:t xml:space="preserve"> for</w:t>
      </w:r>
      <w:proofErr w:type="gramEnd"/>
      <w:r w:rsidR="005D48F5" w:rsidRPr="00671D5E">
        <w:rPr>
          <w:rFonts w:ascii="Calibri" w:hAnsi="Calibri" w:cs="Calibri"/>
          <w:sz w:val="24"/>
          <w:szCs w:val="24"/>
        </w:rPr>
        <w:t xml:space="preserve"> </w:t>
      </w:r>
      <w:proofErr w:type="spellStart"/>
      <w:r w:rsidR="005D48F5" w:rsidRPr="00671D5E">
        <w:rPr>
          <w:rFonts w:ascii="Calibri" w:hAnsi="Calibri" w:cs="Calibri"/>
          <w:sz w:val="24"/>
          <w:szCs w:val="24"/>
        </w:rPr>
        <w:t>Muwayo</w:t>
      </w:r>
      <w:proofErr w:type="spellEnd"/>
      <w:r w:rsidR="001B13CD" w:rsidRPr="00671D5E">
        <w:rPr>
          <w:rFonts w:ascii="Calibri" w:hAnsi="Calibri" w:cs="Calibri"/>
          <w:sz w:val="24"/>
          <w:szCs w:val="24"/>
        </w:rPr>
        <w:t xml:space="preserve"> </w:t>
      </w:r>
      <w:r w:rsidRPr="00671D5E">
        <w:rPr>
          <w:rFonts w:ascii="Calibri" w:hAnsi="Calibri" w:cs="Calibri"/>
          <w:sz w:val="24"/>
          <w:szCs w:val="24"/>
        </w:rPr>
        <w:t>Water Supply System will therefore be:</w:t>
      </w:r>
    </w:p>
    <w:p w14:paraId="07DD1D28" w14:textId="77777777" w:rsidR="00144BCE" w:rsidRPr="00671D5E" w:rsidRDefault="005D48F5" w:rsidP="005D5BA5">
      <w:pPr>
        <w:pStyle w:val="NoSpacing1"/>
        <w:numPr>
          <w:ilvl w:val="0"/>
          <w:numId w:val="79"/>
        </w:numPr>
        <w:ind w:left="567" w:hanging="567"/>
        <w:rPr>
          <w:rFonts w:ascii="Calibri" w:hAnsi="Calibri" w:cs="Calibri"/>
          <w:sz w:val="24"/>
        </w:rPr>
      </w:pPr>
      <w:r w:rsidRPr="00671D5E">
        <w:rPr>
          <w:rFonts w:ascii="Calibri" w:hAnsi="Calibri" w:cs="Calibri"/>
          <w:sz w:val="24"/>
        </w:rPr>
        <w:t xml:space="preserve">A </w:t>
      </w:r>
      <w:r w:rsidR="001B13CD" w:rsidRPr="00671D5E">
        <w:rPr>
          <w:rFonts w:ascii="Calibri" w:hAnsi="Calibri" w:cs="Calibri"/>
          <w:sz w:val="24"/>
        </w:rPr>
        <w:t xml:space="preserve">reservoir tanks </w:t>
      </w:r>
      <w:r w:rsidR="001B6952" w:rsidRPr="00671D5E">
        <w:rPr>
          <w:rFonts w:ascii="Calibri" w:hAnsi="Calibri" w:cs="Calibri"/>
          <w:sz w:val="24"/>
        </w:rPr>
        <w:t xml:space="preserve">of 75 </w:t>
      </w:r>
      <w:r w:rsidR="001B13CD" w:rsidRPr="00671D5E">
        <w:rPr>
          <w:rFonts w:ascii="Calibri" w:hAnsi="Calibri" w:cs="Calibri"/>
          <w:sz w:val="24"/>
        </w:rPr>
        <w:t>m</w:t>
      </w:r>
      <w:proofErr w:type="gramStart"/>
      <w:r w:rsidR="001B13CD" w:rsidRPr="00671D5E">
        <w:rPr>
          <w:rFonts w:ascii="Calibri" w:hAnsi="Calibri" w:cs="Calibri"/>
          <w:sz w:val="24"/>
          <w:vertAlign w:val="superscript"/>
        </w:rPr>
        <w:t xml:space="preserve">3 </w:t>
      </w:r>
      <w:r w:rsidR="001B13CD" w:rsidRPr="00671D5E">
        <w:rPr>
          <w:rFonts w:ascii="Calibri" w:hAnsi="Calibri" w:cs="Calibri"/>
          <w:sz w:val="24"/>
        </w:rPr>
        <w:t>,</w:t>
      </w:r>
      <w:proofErr w:type="gramEnd"/>
    </w:p>
    <w:p w14:paraId="161F69AC" w14:textId="77777777" w:rsidR="00144BCE" w:rsidRPr="00671D5E" w:rsidRDefault="00144BCE" w:rsidP="005D5BA5">
      <w:pPr>
        <w:jc w:val="both"/>
        <w:rPr>
          <w:rFonts w:ascii="Calibri" w:hAnsi="Calibri" w:cs="Calibri"/>
          <w:sz w:val="24"/>
          <w:szCs w:val="24"/>
        </w:rPr>
      </w:pPr>
      <w:r w:rsidRPr="00671D5E">
        <w:rPr>
          <w:rFonts w:ascii="Calibri" w:hAnsi="Calibri" w:cs="Calibri"/>
          <w:sz w:val="24"/>
          <w:szCs w:val="24"/>
        </w:rPr>
        <w:t xml:space="preserve">. The following fittings shall also be provided for the </w:t>
      </w:r>
      <w:proofErr w:type="gramStart"/>
      <w:r w:rsidRPr="00671D5E">
        <w:rPr>
          <w:rFonts w:ascii="Calibri" w:hAnsi="Calibri" w:cs="Calibri"/>
          <w:sz w:val="24"/>
          <w:szCs w:val="24"/>
        </w:rPr>
        <w:t>reservoirs;</w:t>
      </w:r>
      <w:proofErr w:type="gramEnd"/>
    </w:p>
    <w:p w14:paraId="7FA5C5D0" w14:textId="77777777" w:rsidR="00144BCE" w:rsidRPr="00671D5E" w:rsidRDefault="00144BCE" w:rsidP="005D5BA5">
      <w:pPr>
        <w:numPr>
          <w:ilvl w:val="0"/>
          <w:numId w:val="78"/>
        </w:numPr>
        <w:spacing w:before="120" w:after="120"/>
        <w:ind w:left="567" w:hanging="567"/>
        <w:jc w:val="both"/>
        <w:rPr>
          <w:rFonts w:ascii="Calibri" w:hAnsi="Calibri" w:cs="Calibri"/>
          <w:sz w:val="24"/>
          <w:szCs w:val="24"/>
        </w:rPr>
      </w:pPr>
      <w:r w:rsidRPr="00671D5E">
        <w:rPr>
          <w:rFonts w:ascii="Calibri" w:hAnsi="Calibri" w:cs="Calibri"/>
          <w:sz w:val="24"/>
          <w:szCs w:val="24"/>
        </w:rPr>
        <w:t xml:space="preserve">Internal ladder of </w:t>
      </w:r>
      <w:r w:rsidR="001B6952" w:rsidRPr="00671D5E">
        <w:rPr>
          <w:rFonts w:ascii="Calibri" w:hAnsi="Calibri" w:cs="Calibri"/>
          <w:sz w:val="24"/>
          <w:szCs w:val="24"/>
        </w:rPr>
        <w:t>galvanized</w:t>
      </w:r>
      <w:r w:rsidRPr="00671D5E">
        <w:rPr>
          <w:rFonts w:ascii="Calibri" w:hAnsi="Calibri" w:cs="Calibri"/>
          <w:sz w:val="24"/>
          <w:szCs w:val="24"/>
        </w:rPr>
        <w:t xml:space="preserve"> steel,</w:t>
      </w:r>
    </w:p>
    <w:p w14:paraId="79C8C312" w14:textId="77777777" w:rsidR="00144BCE" w:rsidRPr="00671D5E" w:rsidRDefault="00144BCE" w:rsidP="005D5BA5">
      <w:pPr>
        <w:numPr>
          <w:ilvl w:val="0"/>
          <w:numId w:val="78"/>
        </w:numPr>
        <w:spacing w:before="120" w:after="120"/>
        <w:ind w:left="567" w:hanging="567"/>
        <w:jc w:val="both"/>
        <w:rPr>
          <w:rFonts w:ascii="Calibri" w:hAnsi="Calibri" w:cs="Calibri"/>
          <w:sz w:val="24"/>
          <w:szCs w:val="24"/>
        </w:rPr>
      </w:pPr>
      <w:r w:rsidRPr="00671D5E">
        <w:rPr>
          <w:rFonts w:ascii="Calibri" w:hAnsi="Calibri" w:cs="Calibri"/>
          <w:sz w:val="24"/>
          <w:szCs w:val="24"/>
        </w:rPr>
        <w:t>Wall mounted level indicator,</w:t>
      </w:r>
    </w:p>
    <w:p w14:paraId="41C2D597" w14:textId="77777777" w:rsidR="00144BCE" w:rsidRPr="00671D5E" w:rsidRDefault="00144BCE" w:rsidP="005D5BA5">
      <w:pPr>
        <w:numPr>
          <w:ilvl w:val="0"/>
          <w:numId w:val="78"/>
        </w:numPr>
        <w:spacing w:before="120" w:after="120"/>
        <w:ind w:left="567" w:hanging="567"/>
        <w:jc w:val="both"/>
        <w:rPr>
          <w:rFonts w:ascii="Calibri" w:hAnsi="Calibri" w:cs="Calibri"/>
          <w:sz w:val="24"/>
          <w:szCs w:val="24"/>
        </w:rPr>
      </w:pPr>
      <w:r w:rsidRPr="00671D5E">
        <w:rPr>
          <w:rFonts w:ascii="Calibri" w:hAnsi="Calibri" w:cs="Calibri"/>
          <w:sz w:val="24"/>
          <w:szCs w:val="24"/>
        </w:rPr>
        <w:t>Vents on the tank roof,</w:t>
      </w:r>
    </w:p>
    <w:p w14:paraId="29592E2D" w14:textId="77777777" w:rsidR="00144BCE" w:rsidRPr="00671D5E" w:rsidRDefault="00144BCE" w:rsidP="005D5BA5">
      <w:pPr>
        <w:numPr>
          <w:ilvl w:val="0"/>
          <w:numId w:val="78"/>
        </w:numPr>
        <w:spacing w:before="120" w:after="120"/>
        <w:ind w:left="567" w:hanging="567"/>
        <w:jc w:val="both"/>
        <w:rPr>
          <w:rFonts w:ascii="Calibri" w:hAnsi="Calibri" w:cs="Calibri"/>
          <w:sz w:val="24"/>
          <w:szCs w:val="24"/>
        </w:rPr>
      </w:pPr>
      <w:r w:rsidRPr="00671D5E">
        <w:rPr>
          <w:rFonts w:ascii="Calibri" w:hAnsi="Calibri" w:cs="Calibri"/>
          <w:sz w:val="24"/>
          <w:szCs w:val="24"/>
        </w:rPr>
        <w:t xml:space="preserve">Roof level access cover of </w:t>
      </w:r>
      <w:r w:rsidR="001B6952" w:rsidRPr="00671D5E">
        <w:rPr>
          <w:rFonts w:ascii="Calibri" w:hAnsi="Calibri" w:cs="Calibri"/>
          <w:sz w:val="24"/>
          <w:szCs w:val="24"/>
        </w:rPr>
        <w:t>galvanized</w:t>
      </w:r>
      <w:r w:rsidRPr="00671D5E">
        <w:rPr>
          <w:rFonts w:ascii="Calibri" w:hAnsi="Calibri" w:cs="Calibri"/>
          <w:sz w:val="24"/>
          <w:szCs w:val="24"/>
        </w:rPr>
        <w:t xml:space="preserve"> steel.</w:t>
      </w:r>
    </w:p>
    <w:p w14:paraId="2778C550" w14:textId="77777777" w:rsidR="00144BCE" w:rsidRPr="00671D5E" w:rsidRDefault="00144BCE" w:rsidP="005D5BA5">
      <w:pPr>
        <w:jc w:val="both"/>
        <w:rPr>
          <w:rFonts w:ascii="Calibri" w:hAnsi="Calibri" w:cs="Calibri"/>
          <w:sz w:val="24"/>
          <w:szCs w:val="24"/>
        </w:rPr>
      </w:pPr>
      <w:r w:rsidRPr="00671D5E">
        <w:rPr>
          <w:rFonts w:ascii="Calibri" w:hAnsi="Calibri" w:cs="Calibri"/>
          <w:sz w:val="24"/>
          <w:szCs w:val="24"/>
        </w:rPr>
        <w:t>The access covers shall be at least 100 mm above the finished level of the roof and shall be lockable. The roof vents shall be similarly set out and shall be fitted with vermin proofing and mosquito proofing fabric.</w:t>
      </w:r>
    </w:p>
    <w:p w14:paraId="7CA4C9BB" w14:textId="77777777" w:rsidR="00DC1E20" w:rsidRPr="00671D5E" w:rsidRDefault="00DC1E20" w:rsidP="005D5BA5">
      <w:pPr>
        <w:jc w:val="both"/>
        <w:rPr>
          <w:rFonts w:ascii="Calibri" w:hAnsi="Calibri" w:cs="Calibri"/>
          <w:sz w:val="24"/>
          <w:szCs w:val="24"/>
        </w:rPr>
      </w:pPr>
    </w:p>
    <w:p w14:paraId="329C3964" w14:textId="77777777" w:rsidR="00144BCE" w:rsidRPr="00671D5E" w:rsidRDefault="00144BCE" w:rsidP="005D5BA5">
      <w:pPr>
        <w:jc w:val="both"/>
        <w:rPr>
          <w:rFonts w:ascii="Calibri" w:hAnsi="Calibri" w:cs="Calibri"/>
          <w:sz w:val="24"/>
          <w:szCs w:val="24"/>
        </w:rPr>
      </w:pPr>
      <w:r w:rsidRPr="00671D5E">
        <w:rPr>
          <w:rFonts w:ascii="Calibri" w:hAnsi="Calibri" w:cs="Calibri"/>
          <w:sz w:val="24"/>
          <w:szCs w:val="24"/>
        </w:rPr>
        <w:t>The overall internal dimensions o</w:t>
      </w:r>
      <w:r w:rsidR="001B6952" w:rsidRPr="00671D5E">
        <w:rPr>
          <w:rFonts w:ascii="Calibri" w:hAnsi="Calibri" w:cs="Calibri"/>
          <w:sz w:val="24"/>
          <w:szCs w:val="24"/>
        </w:rPr>
        <w:t xml:space="preserve">f a </w:t>
      </w:r>
      <w:r w:rsidR="00EE7AC1" w:rsidRPr="00671D5E">
        <w:rPr>
          <w:rFonts w:ascii="Calibri" w:hAnsi="Calibri" w:cs="Calibri"/>
          <w:sz w:val="24"/>
          <w:szCs w:val="24"/>
        </w:rPr>
        <w:t>reservoir tank</w:t>
      </w:r>
      <w:r w:rsidRPr="00671D5E">
        <w:rPr>
          <w:rFonts w:ascii="Calibri" w:hAnsi="Calibri" w:cs="Calibri"/>
          <w:sz w:val="24"/>
          <w:szCs w:val="24"/>
        </w:rPr>
        <w:t xml:space="preserve"> are as follows:</w:t>
      </w:r>
    </w:p>
    <w:p w14:paraId="7B714B67" w14:textId="77777777" w:rsidR="001B6952" w:rsidRPr="00671D5E" w:rsidRDefault="001B13CD" w:rsidP="005D5BA5">
      <w:pPr>
        <w:numPr>
          <w:ilvl w:val="0"/>
          <w:numId w:val="26"/>
        </w:numPr>
        <w:spacing w:before="120" w:after="120"/>
        <w:ind w:left="0" w:firstLine="0"/>
        <w:jc w:val="both"/>
        <w:rPr>
          <w:rFonts w:ascii="Calibri" w:hAnsi="Calibri" w:cs="Calibri"/>
          <w:sz w:val="24"/>
          <w:szCs w:val="24"/>
        </w:rPr>
      </w:pPr>
      <w:r w:rsidRPr="00671D5E">
        <w:rPr>
          <w:rFonts w:ascii="Calibri" w:hAnsi="Calibri" w:cs="Calibri"/>
          <w:sz w:val="24"/>
          <w:szCs w:val="24"/>
        </w:rPr>
        <w:t xml:space="preserve">Length </w:t>
      </w:r>
      <w:r w:rsidRPr="00671D5E">
        <w:rPr>
          <w:rFonts w:ascii="Calibri" w:hAnsi="Calibri" w:cs="Calibri"/>
          <w:sz w:val="24"/>
          <w:szCs w:val="24"/>
        </w:rPr>
        <w:tab/>
        <w:t xml:space="preserve"> -</w:t>
      </w:r>
      <w:r w:rsidRPr="00671D5E">
        <w:rPr>
          <w:rFonts w:ascii="Calibri" w:hAnsi="Calibri" w:cs="Calibri"/>
          <w:sz w:val="24"/>
          <w:szCs w:val="24"/>
        </w:rPr>
        <w:tab/>
      </w:r>
      <w:r w:rsidR="001B6952" w:rsidRPr="00671D5E">
        <w:rPr>
          <w:rFonts w:ascii="Calibri" w:hAnsi="Calibri" w:cs="Calibri"/>
          <w:sz w:val="24"/>
          <w:szCs w:val="24"/>
        </w:rPr>
        <w:t>5m</w:t>
      </w:r>
    </w:p>
    <w:p w14:paraId="429E355B" w14:textId="77777777" w:rsidR="001B6952" w:rsidRPr="00671D5E" w:rsidRDefault="001B13CD" w:rsidP="001B6952">
      <w:pPr>
        <w:numPr>
          <w:ilvl w:val="0"/>
          <w:numId w:val="26"/>
        </w:numPr>
        <w:spacing w:before="120" w:after="120"/>
        <w:ind w:left="0" w:firstLine="0"/>
        <w:jc w:val="both"/>
        <w:rPr>
          <w:rFonts w:ascii="Calibri" w:hAnsi="Calibri" w:cs="Calibri"/>
          <w:sz w:val="24"/>
          <w:szCs w:val="24"/>
        </w:rPr>
      </w:pPr>
      <w:r w:rsidRPr="00671D5E">
        <w:rPr>
          <w:rFonts w:ascii="Calibri" w:hAnsi="Calibri" w:cs="Calibri"/>
          <w:sz w:val="24"/>
          <w:szCs w:val="24"/>
        </w:rPr>
        <w:t xml:space="preserve">Width </w:t>
      </w:r>
      <w:r w:rsidRPr="00671D5E">
        <w:rPr>
          <w:rFonts w:ascii="Calibri" w:hAnsi="Calibri" w:cs="Calibri"/>
          <w:sz w:val="24"/>
          <w:szCs w:val="24"/>
        </w:rPr>
        <w:tab/>
      </w:r>
      <w:r w:rsidRPr="00671D5E">
        <w:rPr>
          <w:rFonts w:ascii="Calibri" w:hAnsi="Calibri" w:cs="Calibri"/>
          <w:sz w:val="24"/>
          <w:szCs w:val="24"/>
        </w:rPr>
        <w:tab/>
        <w:t xml:space="preserve"> -</w:t>
      </w:r>
      <w:r w:rsidRPr="00671D5E">
        <w:rPr>
          <w:rFonts w:ascii="Calibri" w:hAnsi="Calibri" w:cs="Calibri"/>
          <w:sz w:val="24"/>
          <w:szCs w:val="24"/>
        </w:rPr>
        <w:tab/>
      </w:r>
      <w:r w:rsidR="001B6952" w:rsidRPr="00671D5E">
        <w:rPr>
          <w:rFonts w:ascii="Calibri" w:hAnsi="Calibri" w:cs="Calibri"/>
          <w:sz w:val="24"/>
          <w:szCs w:val="24"/>
        </w:rPr>
        <w:t>5m</w:t>
      </w:r>
    </w:p>
    <w:p w14:paraId="6C7CBA56" w14:textId="77777777" w:rsidR="00144BCE" w:rsidRPr="00671D5E" w:rsidRDefault="00144BCE" w:rsidP="005D5BA5">
      <w:pPr>
        <w:numPr>
          <w:ilvl w:val="0"/>
          <w:numId w:val="26"/>
        </w:numPr>
        <w:spacing w:before="120" w:after="120"/>
        <w:ind w:left="0" w:firstLine="0"/>
        <w:jc w:val="both"/>
        <w:rPr>
          <w:rFonts w:ascii="Calibri" w:hAnsi="Calibri" w:cs="Calibri"/>
          <w:sz w:val="24"/>
          <w:szCs w:val="24"/>
        </w:rPr>
      </w:pPr>
      <w:r w:rsidRPr="00671D5E">
        <w:rPr>
          <w:rFonts w:ascii="Calibri" w:hAnsi="Calibri" w:cs="Calibri"/>
          <w:sz w:val="24"/>
          <w:szCs w:val="24"/>
        </w:rPr>
        <w:t xml:space="preserve">Depth </w:t>
      </w:r>
      <w:r w:rsidRPr="00671D5E">
        <w:rPr>
          <w:rFonts w:ascii="Calibri" w:hAnsi="Calibri" w:cs="Calibri"/>
          <w:sz w:val="24"/>
          <w:szCs w:val="24"/>
        </w:rPr>
        <w:tab/>
      </w:r>
      <w:r w:rsidR="00EE7AC1" w:rsidRPr="00671D5E">
        <w:rPr>
          <w:rFonts w:ascii="Calibri" w:hAnsi="Calibri" w:cs="Calibri"/>
          <w:sz w:val="24"/>
          <w:szCs w:val="24"/>
        </w:rPr>
        <w:tab/>
      </w:r>
      <w:r w:rsidRPr="00671D5E">
        <w:rPr>
          <w:rFonts w:ascii="Calibri" w:hAnsi="Calibri" w:cs="Calibri"/>
          <w:sz w:val="24"/>
          <w:szCs w:val="24"/>
        </w:rPr>
        <w:t>-</w:t>
      </w:r>
      <w:r w:rsidRPr="00671D5E">
        <w:rPr>
          <w:rFonts w:ascii="Calibri" w:hAnsi="Calibri" w:cs="Calibri"/>
          <w:sz w:val="24"/>
          <w:szCs w:val="24"/>
        </w:rPr>
        <w:tab/>
      </w:r>
      <w:r w:rsidR="001B6952" w:rsidRPr="00671D5E">
        <w:rPr>
          <w:rFonts w:ascii="Calibri" w:hAnsi="Calibri" w:cs="Calibri"/>
          <w:sz w:val="24"/>
          <w:szCs w:val="24"/>
        </w:rPr>
        <w:t>3m</w:t>
      </w:r>
    </w:p>
    <w:p w14:paraId="4A231680" w14:textId="77777777" w:rsidR="00144BCE" w:rsidRPr="00671D5E" w:rsidRDefault="00144BCE" w:rsidP="005D5BA5">
      <w:pPr>
        <w:jc w:val="both"/>
        <w:rPr>
          <w:rFonts w:ascii="Calibri" w:hAnsi="Calibri" w:cs="Calibri"/>
          <w:sz w:val="24"/>
          <w:szCs w:val="24"/>
        </w:rPr>
      </w:pPr>
      <w:r w:rsidRPr="00671D5E">
        <w:rPr>
          <w:rFonts w:ascii="Calibri" w:hAnsi="Calibri" w:cs="Calibri"/>
          <w:sz w:val="24"/>
          <w:szCs w:val="24"/>
        </w:rPr>
        <w:t>The pipework of the reservoir shall be as follows:</w:t>
      </w:r>
    </w:p>
    <w:p w14:paraId="6C5E497E" w14:textId="77777777" w:rsidR="00144BCE" w:rsidRPr="00671D5E" w:rsidRDefault="00144BCE" w:rsidP="005D5BA5">
      <w:pPr>
        <w:numPr>
          <w:ilvl w:val="0"/>
          <w:numId w:val="26"/>
        </w:numPr>
        <w:spacing w:before="120" w:after="120"/>
        <w:ind w:left="0" w:firstLine="0"/>
        <w:jc w:val="both"/>
        <w:rPr>
          <w:rFonts w:ascii="Calibri" w:hAnsi="Calibri" w:cs="Calibri"/>
          <w:sz w:val="24"/>
          <w:szCs w:val="24"/>
        </w:rPr>
      </w:pPr>
      <w:proofErr w:type="gramStart"/>
      <w:r w:rsidRPr="00671D5E">
        <w:rPr>
          <w:rFonts w:ascii="Calibri" w:hAnsi="Calibri" w:cs="Calibri"/>
          <w:sz w:val="24"/>
          <w:szCs w:val="24"/>
        </w:rPr>
        <w:t>Inlet</w:t>
      </w:r>
      <w:r w:rsidRPr="00671D5E">
        <w:rPr>
          <w:rFonts w:ascii="Calibri" w:hAnsi="Calibri" w:cs="Calibri"/>
          <w:sz w:val="24"/>
          <w:szCs w:val="24"/>
        </w:rPr>
        <w:tab/>
      </w:r>
      <w:r w:rsidRPr="00671D5E">
        <w:rPr>
          <w:rFonts w:ascii="Calibri" w:hAnsi="Calibri" w:cs="Calibri"/>
          <w:sz w:val="24"/>
          <w:szCs w:val="24"/>
        </w:rPr>
        <w:tab/>
        <w:t>-</w:t>
      </w:r>
      <w:proofErr w:type="gramEnd"/>
      <w:r w:rsidRPr="00671D5E">
        <w:rPr>
          <w:rFonts w:ascii="Calibri" w:hAnsi="Calibri" w:cs="Calibri"/>
          <w:sz w:val="24"/>
          <w:szCs w:val="24"/>
        </w:rPr>
        <w:tab/>
        <w:t xml:space="preserve">DN </w:t>
      </w:r>
      <w:r w:rsidR="001B6952" w:rsidRPr="00671D5E">
        <w:rPr>
          <w:rFonts w:ascii="Calibri" w:hAnsi="Calibri" w:cs="Calibri"/>
          <w:sz w:val="24"/>
          <w:szCs w:val="24"/>
        </w:rPr>
        <w:t>10</w:t>
      </w:r>
      <w:r w:rsidRPr="00671D5E">
        <w:rPr>
          <w:rFonts w:ascii="Calibri" w:hAnsi="Calibri" w:cs="Calibri"/>
          <w:sz w:val="24"/>
          <w:szCs w:val="24"/>
        </w:rPr>
        <w:t>0,</w:t>
      </w:r>
    </w:p>
    <w:p w14:paraId="7F1E6463" w14:textId="77777777" w:rsidR="00144BCE" w:rsidRPr="00671D5E" w:rsidRDefault="00144BCE" w:rsidP="005D5BA5">
      <w:pPr>
        <w:numPr>
          <w:ilvl w:val="0"/>
          <w:numId w:val="26"/>
        </w:numPr>
        <w:spacing w:before="120" w:after="120"/>
        <w:ind w:left="0" w:firstLine="0"/>
        <w:jc w:val="both"/>
        <w:rPr>
          <w:rFonts w:ascii="Calibri" w:hAnsi="Calibri" w:cs="Calibri"/>
          <w:sz w:val="24"/>
          <w:szCs w:val="24"/>
        </w:rPr>
      </w:pPr>
      <w:r w:rsidRPr="00671D5E">
        <w:rPr>
          <w:rFonts w:ascii="Calibri" w:hAnsi="Calibri" w:cs="Calibri"/>
          <w:sz w:val="24"/>
          <w:szCs w:val="24"/>
        </w:rPr>
        <w:t>Outlet</w:t>
      </w:r>
      <w:r w:rsidRPr="00671D5E">
        <w:rPr>
          <w:rFonts w:ascii="Calibri" w:hAnsi="Calibri" w:cs="Calibri"/>
          <w:sz w:val="24"/>
          <w:szCs w:val="24"/>
        </w:rPr>
        <w:tab/>
      </w:r>
      <w:r w:rsidRPr="00671D5E">
        <w:rPr>
          <w:rFonts w:ascii="Calibri" w:hAnsi="Calibri" w:cs="Calibri"/>
          <w:sz w:val="24"/>
          <w:szCs w:val="24"/>
        </w:rPr>
        <w:tab/>
        <w:t xml:space="preserve"> -</w:t>
      </w:r>
      <w:r w:rsidRPr="00671D5E">
        <w:rPr>
          <w:rFonts w:ascii="Calibri" w:hAnsi="Calibri" w:cs="Calibri"/>
          <w:sz w:val="24"/>
          <w:szCs w:val="24"/>
        </w:rPr>
        <w:tab/>
        <w:t xml:space="preserve">DN </w:t>
      </w:r>
      <w:r w:rsidR="001B6952" w:rsidRPr="00671D5E">
        <w:rPr>
          <w:rFonts w:ascii="Calibri" w:hAnsi="Calibri" w:cs="Calibri"/>
          <w:sz w:val="24"/>
          <w:szCs w:val="24"/>
        </w:rPr>
        <w:t>10</w:t>
      </w:r>
      <w:r w:rsidR="00405085" w:rsidRPr="00671D5E">
        <w:rPr>
          <w:rFonts w:ascii="Calibri" w:hAnsi="Calibri" w:cs="Calibri"/>
          <w:sz w:val="24"/>
          <w:szCs w:val="24"/>
        </w:rPr>
        <w:t>0</w:t>
      </w:r>
      <w:r w:rsidRPr="00671D5E">
        <w:rPr>
          <w:rFonts w:ascii="Calibri" w:hAnsi="Calibri" w:cs="Calibri"/>
          <w:sz w:val="24"/>
          <w:szCs w:val="24"/>
        </w:rPr>
        <w:t>,</w:t>
      </w:r>
    </w:p>
    <w:p w14:paraId="5E2EA153" w14:textId="77777777" w:rsidR="00144BCE" w:rsidRPr="00671D5E" w:rsidRDefault="00144BCE" w:rsidP="005D5BA5">
      <w:pPr>
        <w:numPr>
          <w:ilvl w:val="0"/>
          <w:numId w:val="26"/>
        </w:numPr>
        <w:spacing w:before="120" w:after="120"/>
        <w:ind w:left="0" w:firstLine="0"/>
        <w:jc w:val="both"/>
        <w:rPr>
          <w:rFonts w:ascii="Calibri" w:hAnsi="Calibri" w:cs="Calibri"/>
          <w:sz w:val="24"/>
          <w:szCs w:val="24"/>
        </w:rPr>
      </w:pPr>
      <w:r w:rsidRPr="00671D5E">
        <w:rPr>
          <w:rFonts w:ascii="Calibri" w:hAnsi="Calibri" w:cs="Calibri"/>
          <w:sz w:val="24"/>
          <w:szCs w:val="24"/>
        </w:rPr>
        <w:t>Overflow</w:t>
      </w:r>
      <w:r w:rsidRPr="00671D5E">
        <w:rPr>
          <w:rFonts w:ascii="Calibri" w:hAnsi="Calibri" w:cs="Calibri"/>
          <w:sz w:val="24"/>
          <w:szCs w:val="24"/>
        </w:rPr>
        <w:tab/>
        <w:t>-</w:t>
      </w:r>
      <w:r w:rsidRPr="00671D5E">
        <w:rPr>
          <w:rFonts w:ascii="Calibri" w:hAnsi="Calibri" w:cs="Calibri"/>
          <w:sz w:val="24"/>
          <w:szCs w:val="24"/>
        </w:rPr>
        <w:tab/>
        <w:t xml:space="preserve">DN </w:t>
      </w:r>
      <w:r w:rsidR="001B6952" w:rsidRPr="00671D5E">
        <w:rPr>
          <w:rFonts w:ascii="Calibri" w:hAnsi="Calibri" w:cs="Calibri"/>
          <w:sz w:val="24"/>
          <w:szCs w:val="24"/>
        </w:rPr>
        <w:t>10</w:t>
      </w:r>
      <w:r w:rsidR="00405085" w:rsidRPr="00671D5E">
        <w:rPr>
          <w:rFonts w:ascii="Calibri" w:hAnsi="Calibri" w:cs="Calibri"/>
          <w:sz w:val="24"/>
          <w:szCs w:val="24"/>
        </w:rPr>
        <w:t>0</w:t>
      </w:r>
      <w:r w:rsidRPr="00671D5E">
        <w:rPr>
          <w:rFonts w:ascii="Calibri" w:hAnsi="Calibri" w:cs="Calibri"/>
          <w:sz w:val="24"/>
          <w:szCs w:val="24"/>
        </w:rPr>
        <w:t>,</w:t>
      </w:r>
    </w:p>
    <w:p w14:paraId="5BF8E21E" w14:textId="77777777" w:rsidR="00144BCE" w:rsidRPr="00671D5E" w:rsidRDefault="00144BCE" w:rsidP="005D5BA5">
      <w:pPr>
        <w:numPr>
          <w:ilvl w:val="0"/>
          <w:numId w:val="26"/>
        </w:numPr>
        <w:spacing w:before="120" w:after="120"/>
        <w:ind w:left="0" w:firstLine="0"/>
        <w:jc w:val="both"/>
        <w:rPr>
          <w:rFonts w:ascii="Calibri" w:hAnsi="Calibri" w:cs="Calibri"/>
          <w:sz w:val="24"/>
          <w:szCs w:val="24"/>
        </w:rPr>
      </w:pPr>
      <w:proofErr w:type="gramStart"/>
      <w:r w:rsidRPr="00671D5E">
        <w:rPr>
          <w:rFonts w:ascii="Calibri" w:hAnsi="Calibri" w:cs="Calibri"/>
          <w:sz w:val="24"/>
          <w:szCs w:val="24"/>
        </w:rPr>
        <w:t>Drain</w:t>
      </w:r>
      <w:r w:rsidRPr="00671D5E">
        <w:rPr>
          <w:rFonts w:ascii="Calibri" w:hAnsi="Calibri" w:cs="Calibri"/>
          <w:sz w:val="24"/>
          <w:szCs w:val="24"/>
        </w:rPr>
        <w:tab/>
      </w:r>
      <w:r w:rsidRPr="00671D5E">
        <w:rPr>
          <w:rFonts w:ascii="Calibri" w:hAnsi="Calibri" w:cs="Calibri"/>
          <w:sz w:val="24"/>
          <w:szCs w:val="24"/>
        </w:rPr>
        <w:tab/>
        <w:t>-</w:t>
      </w:r>
      <w:proofErr w:type="gramEnd"/>
      <w:r w:rsidRPr="00671D5E">
        <w:rPr>
          <w:rFonts w:ascii="Calibri" w:hAnsi="Calibri" w:cs="Calibri"/>
          <w:sz w:val="24"/>
          <w:szCs w:val="24"/>
        </w:rPr>
        <w:tab/>
        <w:t xml:space="preserve">DN </w:t>
      </w:r>
      <w:r w:rsidR="00EE7AC1" w:rsidRPr="00671D5E">
        <w:rPr>
          <w:rFonts w:ascii="Calibri" w:hAnsi="Calibri" w:cs="Calibri"/>
          <w:sz w:val="24"/>
          <w:szCs w:val="24"/>
        </w:rPr>
        <w:t>1</w:t>
      </w:r>
      <w:r w:rsidRPr="00671D5E">
        <w:rPr>
          <w:rFonts w:ascii="Calibri" w:hAnsi="Calibri" w:cs="Calibri"/>
          <w:sz w:val="24"/>
          <w:szCs w:val="24"/>
        </w:rPr>
        <w:t>00.</w:t>
      </w:r>
    </w:p>
    <w:p w14:paraId="0C75F884" w14:textId="77777777" w:rsidR="00144BCE" w:rsidRPr="00671D5E" w:rsidRDefault="00144BCE" w:rsidP="005D5BA5">
      <w:pPr>
        <w:pStyle w:val="Heading3"/>
        <w:jc w:val="both"/>
        <w:rPr>
          <w:rFonts w:ascii="Calibri" w:hAnsi="Calibri" w:cs="Calibri"/>
          <w:sz w:val="24"/>
          <w:szCs w:val="24"/>
        </w:rPr>
      </w:pPr>
      <w:bookmarkStart w:id="170" w:name="_Toc418153354"/>
      <w:r w:rsidRPr="00671D5E">
        <w:rPr>
          <w:rFonts w:ascii="Calibri" w:hAnsi="Calibri" w:cs="Calibri"/>
          <w:sz w:val="24"/>
          <w:szCs w:val="24"/>
        </w:rPr>
        <w:t>Main Reservoir Site Works</w:t>
      </w:r>
      <w:bookmarkEnd w:id="170"/>
    </w:p>
    <w:p w14:paraId="30F0E8ED" w14:textId="77777777" w:rsidR="00144BCE" w:rsidRPr="00671D5E" w:rsidRDefault="00144BCE" w:rsidP="005D5BA5">
      <w:pPr>
        <w:pStyle w:val="NoSpacing1"/>
        <w:rPr>
          <w:rFonts w:ascii="Calibri" w:hAnsi="Calibri" w:cs="Calibri"/>
          <w:sz w:val="24"/>
        </w:rPr>
      </w:pPr>
      <w:r w:rsidRPr="00671D5E">
        <w:rPr>
          <w:rFonts w:ascii="Calibri" w:hAnsi="Calibri" w:cs="Calibri"/>
          <w:sz w:val="24"/>
        </w:rPr>
        <w:t>The site works for all the reservoirs will consist of the following:</w:t>
      </w:r>
    </w:p>
    <w:p w14:paraId="4B8DE591" w14:textId="77777777" w:rsidR="00144BCE" w:rsidRPr="00671D5E" w:rsidRDefault="00144BCE" w:rsidP="005D5BA5">
      <w:pPr>
        <w:pStyle w:val="NoSpacing1"/>
        <w:numPr>
          <w:ilvl w:val="0"/>
          <w:numId w:val="77"/>
        </w:numPr>
        <w:ind w:left="567" w:hanging="567"/>
        <w:rPr>
          <w:rFonts w:ascii="Calibri" w:hAnsi="Calibri" w:cs="Calibri"/>
          <w:sz w:val="24"/>
        </w:rPr>
      </w:pPr>
      <w:r w:rsidRPr="00671D5E">
        <w:rPr>
          <w:rFonts w:ascii="Calibri" w:hAnsi="Calibri" w:cs="Calibri"/>
          <w:sz w:val="24"/>
        </w:rPr>
        <w:t>The general earthworks,</w:t>
      </w:r>
    </w:p>
    <w:p w14:paraId="1361600A" w14:textId="77777777" w:rsidR="00144BCE" w:rsidRPr="00671D5E" w:rsidRDefault="00144BCE" w:rsidP="005D5BA5">
      <w:pPr>
        <w:pStyle w:val="NoSpacing1"/>
        <w:numPr>
          <w:ilvl w:val="0"/>
          <w:numId w:val="77"/>
        </w:numPr>
        <w:ind w:left="567" w:hanging="567"/>
        <w:rPr>
          <w:rFonts w:ascii="Calibri" w:hAnsi="Calibri" w:cs="Calibri"/>
          <w:sz w:val="24"/>
        </w:rPr>
      </w:pPr>
      <w:r w:rsidRPr="00671D5E">
        <w:rPr>
          <w:rFonts w:ascii="Calibri" w:hAnsi="Calibri" w:cs="Calibri"/>
          <w:sz w:val="24"/>
        </w:rPr>
        <w:t>The site pipe work,</w:t>
      </w:r>
    </w:p>
    <w:p w14:paraId="0FC523A7" w14:textId="77777777" w:rsidR="00144BCE" w:rsidRPr="00671D5E" w:rsidRDefault="00144BCE" w:rsidP="005D5BA5">
      <w:pPr>
        <w:pStyle w:val="NoSpacing1"/>
        <w:numPr>
          <w:ilvl w:val="0"/>
          <w:numId w:val="77"/>
        </w:numPr>
        <w:ind w:left="567" w:hanging="567"/>
        <w:rPr>
          <w:rFonts w:ascii="Calibri" w:hAnsi="Calibri" w:cs="Calibri"/>
          <w:sz w:val="24"/>
        </w:rPr>
      </w:pPr>
      <w:r w:rsidRPr="00671D5E">
        <w:rPr>
          <w:rFonts w:ascii="Calibri" w:hAnsi="Calibri" w:cs="Calibri"/>
          <w:sz w:val="24"/>
        </w:rPr>
        <w:t>The site drainage,</w:t>
      </w:r>
    </w:p>
    <w:p w14:paraId="67666FC4" w14:textId="77777777" w:rsidR="00144BCE" w:rsidRPr="00671D5E" w:rsidRDefault="00144BCE" w:rsidP="005D5BA5">
      <w:pPr>
        <w:pStyle w:val="NoSpacing1"/>
        <w:numPr>
          <w:ilvl w:val="0"/>
          <w:numId w:val="77"/>
        </w:numPr>
        <w:ind w:left="567" w:hanging="567"/>
        <w:rPr>
          <w:rFonts w:ascii="Calibri" w:hAnsi="Calibri" w:cs="Calibri"/>
          <w:sz w:val="24"/>
        </w:rPr>
      </w:pPr>
      <w:r w:rsidRPr="00671D5E">
        <w:rPr>
          <w:rFonts w:ascii="Calibri" w:hAnsi="Calibri" w:cs="Calibri"/>
          <w:sz w:val="24"/>
        </w:rPr>
        <w:t>Fencing and miscellaneous works.</w:t>
      </w:r>
    </w:p>
    <w:p w14:paraId="4872DA0F" w14:textId="77777777" w:rsidR="00144BCE" w:rsidRPr="00671D5E" w:rsidRDefault="00144BCE" w:rsidP="005D5BA5">
      <w:pPr>
        <w:pStyle w:val="NoSpacing1"/>
        <w:rPr>
          <w:rFonts w:ascii="Calibri" w:hAnsi="Calibri" w:cs="Calibri"/>
          <w:sz w:val="24"/>
        </w:rPr>
      </w:pPr>
      <w:r w:rsidRPr="00671D5E">
        <w:rPr>
          <w:rFonts w:ascii="Calibri" w:hAnsi="Calibri" w:cs="Calibri"/>
          <w:sz w:val="24"/>
        </w:rPr>
        <w:t xml:space="preserve">The outlets from </w:t>
      </w:r>
      <w:r w:rsidR="00405085" w:rsidRPr="00671D5E">
        <w:rPr>
          <w:rFonts w:ascii="Calibri" w:hAnsi="Calibri" w:cs="Calibri"/>
          <w:sz w:val="24"/>
        </w:rPr>
        <w:t>the</w:t>
      </w:r>
      <w:r w:rsidRPr="00671D5E">
        <w:rPr>
          <w:rFonts w:ascii="Calibri" w:hAnsi="Calibri" w:cs="Calibri"/>
          <w:sz w:val="24"/>
        </w:rPr>
        <w:t xml:space="preserve"> reservoirs shall be fitted with new bulk flow meters.</w:t>
      </w:r>
    </w:p>
    <w:p w14:paraId="19750B75" w14:textId="77777777" w:rsidR="00D57DB9" w:rsidRPr="00671D5E" w:rsidRDefault="00D57DB9" w:rsidP="005D5BA5">
      <w:pPr>
        <w:widowControl w:val="0"/>
        <w:jc w:val="both"/>
        <w:rPr>
          <w:rFonts w:ascii="Calibri" w:hAnsi="Calibri" w:cs="Calibri"/>
          <w:sz w:val="24"/>
          <w:szCs w:val="24"/>
          <w:lang w:val="en-GB"/>
        </w:rPr>
      </w:pPr>
    </w:p>
    <w:p w14:paraId="5E193566"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detail specifications for pipework and drawings provided for in Part 1 and 2 of these specifications shall apply for the site pipework.</w:t>
      </w:r>
    </w:p>
    <w:p w14:paraId="196539C0" w14:textId="77777777" w:rsidR="00D57DB9" w:rsidRPr="00671D5E" w:rsidRDefault="00D57DB9" w:rsidP="005D5BA5">
      <w:pPr>
        <w:widowControl w:val="0"/>
        <w:jc w:val="both"/>
        <w:rPr>
          <w:rFonts w:ascii="Calibri" w:hAnsi="Calibri" w:cs="Calibri"/>
          <w:sz w:val="24"/>
          <w:szCs w:val="24"/>
          <w:lang w:val="en-GB"/>
        </w:rPr>
      </w:pPr>
    </w:p>
    <w:p w14:paraId="56BEFFCE"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The Contractor shall excavate the site to the extent of the formation level of the tank. The ordinary excavated material and topsoil shall be reserved for filling within the site, and the balance disposed of. The Contractor shall identify his own disposal sites.</w:t>
      </w:r>
    </w:p>
    <w:p w14:paraId="4CD14B65" w14:textId="77777777" w:rsidR="00D57DB9" w:rsidRPr="00671D5E" w:rsidRDefault="00D57DB9" w:rsidP="005D5BA5">
      <w:pPr>
        <w:widowControl w:val="0"/>
        <w:jc w:val="both"/>
        <w:rPr>
          <w:rFonts w:ascii="Calibri" w:hAnsi="Calibri" w:cs="Calibri"/>
          <w:sz w:val="24"/>
          <w:szCs w:val="24"/>
          <w:lang w:val="en-GB"/>
        </w:rPr>
      </w:pPr>
    </w:p>
    <w:p w14:paraId="5055BDDC"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Flow meters of the bulk meter type shall be installed on the reservoir outlets. The bulk flow meters installed shall be of a design to accept flow and pressure data loggers. </w:t>
      </w:r>
    </w:p>
    <w:p w14:paraId="321EC6C3" w14:textId="77777777" w:rsidR="00D57DB9" w:rsidRPr="00671D5E" w:rsidRDefault="00D57DB9" w:rsidP="005D5BA5">
      <w:pPr>
        <w:widowControl w:val="0"/>
        <w:jc w:val="both"/>
        <w:rPr>
          <w:rFonts w:ascii="Calibri" w:hAnsi="Calibri" w:cs="Calibri"/>
          <w:sz w:val="24"/>
          <w:szCs w:val="24"/>
          <w:lang w:val="en-GB"/>
        </w:rPr>
      </w:pPr>
    </w:p>
    <w:p w14:paraId="57E90F4C" w14:textId="77777777" w:rsidR="00D57DB9" w:rsidRPr="00671D5E" w:rsidRDefault="00D57DB9" w:rsidP="005D5BA5">
      <w:pPr>
        <w:widowControl w:val="0"/>
        <w:jc w:val="both"/>
        <w:rPr>
          <w:rFonts w:ascii="Calibri" w:hAnsi="Calibri" w:cs="Calibri"/>
          <w:sz w:val="24"/>
          <w:szCs w:val="24"/>
          <w:lang w:val="en-GB"/>
        </w:rPr>
      </w:pPr>
      <w:r w:rsidRPr="00671D5E">
        <w:rPr>
          <w:rFonts w:ascii="Calibri" w:hAnsi="Calibri" w:cs="Calibri"/>
          <w:sz w:val="24"/>
          <w:szCs w:val="24"/>
          <w:lang w:val="en-GB"/>
        </w:rPr>
        <w:t>All the drains and overflows from the new reservoirs shall be connected to acceptable outfalls.</w:t>
      </w:r>
    </w:p>
    <w:p w14:paraId="34243052" w14:textId="77777777" w:rsidR="00D57DB9" w:rsidRPr="00671D5E" w:rsidRDefault="00D57DB9" w:rsidP="005D5BA5">
      <w:pPr>
        <w:widowControl w:val="0"/>
        <w:jc w:val="both"/>
        <w:rPr>
          <w:rFonts w:ascii="Calibri" w:hAnsi="Calibri" w:cs="Calibri"/>
          <w:sz w:val="24"/>
          <w:szCs w:val="24"/>
          <w:lang w:val="en-GB"/>
        </w:rPr>
      </w:pPr>
    </w:p>
    <w:p w14:paraId="518188E3" w14:textId="77777777" w:rsidR="00D57DB9" w:rsidRPr="00671D5E" w:rsidRDefault="00D57DB9" w:rsidP="005D5BA5">
      <w:pPr>
        <w:widowControl w:val="0"/>
        <w:jc w:val="both"/>
        <w:rPr>
          <w:rFonts w:ascii="Calibri" w:hAnsi="Calibri" w:cs="Calibri"/>
          <w:color w:val="000000"/>
          <w:sz w:val="24"/>
          <w:szCs w:val="24"/>
        </w:rPr>
      </w:pPr>
      <w:r w:rsidRPr="00671D5E">
        <w:rPr>
          <w:rFonts w:ascii="Calibri" w:hAnsi="Calibri" w:cs="Calibri"/>
          <w:color w:val="000000"/>
          <w:sz w:val="24"/>
          <w:szCs w:val="24"/>
        </w:rPr>
        <w:t xml:space="preserve">The whole site shall be fenced and </w:t>
      </w:r>
      <w:proofErr w:type="gramStart"/>
      <w:r w:rsidRPr="00671D5E">
        <w:rPr>
          <w:rFonts w:ascii="Calibri" w:hAnsi="Calibri" w:cs="Calibri"/>
          <w:color w:val="000000"/>
          <w:sz w:val="24"/>
          <w:szCs w:val="24"/>
        </w:rPr>
        <w:t>be provided</w:t>
      </w:r>
      <w:proofErr w:type="gramEnd"/>
      <w:r w:rsidRPr="00671D5E">
        <w:rPr>
          <w:rFonts w:ascii="Calibri" w:hAnsi="Calibri" w:cs="Calibri"/>
          <w:color w:val="000000"/>
          <w:sz w:val="24"/>
          <w:szCs w:val="24"/>
        </w:rPr>
        <w:t xml:space="preserve"> with a gate. </w:t>
      </w:r>
    </w:p>
    <w:p w14:paraId="181D7EFB" w14:textId="77777777" w:rsidR="00EC2C7E" w:rsidRPr="00671D5E" w:rsidRDefault="00EC2C7E" w:rsidP="005D5BA5">
      <w:pPr>
        <w:widowControl w:val="0"/>
        <w:jc w:val="both"/>
        <w:rPr>
          <w:rFonts w:ascii="Calibri" w:hAnsi="Calibri" w:cs="Calibri"/>
          <w:sz w:val="24"/>
          <w:szCs w:val="24"/>
          <w:lang w:val="en-GB"/>
        </w:rPr>
      </w:pPr>
    </w:p>
    <w:p w14:paraId="5DB8B760" w14:textId="77777777" w:rsidR="00EC2C7E" w:rsidRPr="00671D5E" w:rsidRDefault="00EC2C7E" w:rsidP="005D5BA5">
      <w:pPr>
        <w:widowControl w:val="0"/>
        <w:jc w:val="both"/>
        <w:rPr>
          <w:rFonts w:ascii="Calibri" w:hAnsi="Calibri" w:cs="Calibri"/>
          <w:color w:val="000000"/>
          <w:sz w:val="24"/>
          <w:szCs w:val="24"/>
        </w:rPr>
      </w:pPr>
    </w:p>
    <w:p w14:paraId="6996B940" w14:textId="77777777" w:rsidR="008104C1" w:rsidRPr="00671D5E" w:rsidRDefault="008104C1" w:rsidP="005D5BA5">
      <w:pPr>
        <w:pStyle w:val="Heading3"/>
        <w:widowControl w:val="0"/>
        <w:tabs>
          <w:tab w:val="left" w:pos="-1440"/>
          <w:tab w:val="left" w:pos="-720"/>
        </w:tabs>
        <w:jc w:val="both"/>
        <w:rPr>
          <w:rFonts w:ascii="Calibri" w:hAnsi="Calibri" w:cs="Calibri"/>
          <w:sz w:val="24"/>
          <w:szCs w:val="24"/>
          <w:lang w:val="en-GB"/>
        </w:rPr>
      </w:pPr>
      <w:bookmarkStart w:id="171" w:name="_Toc327178832"/>
      <w:r w:rsidRPr="00671D5E">
        <w:rPr>
          <w:rFonts w:ascii="Calibri" w:hAnsi="Calibri" w:cs="Calibri"/>
          <w:sz w:val="24"/>
          <w:szCs w:val="24"/>
          <w:lang w:val="en-GB"/>
        </w:rPr>
        <w:t xml:space="preserve">Electrical </w:t>
      </w:r>
      <w:r w:rsidR="003E5B52" w:rsidRPr="00671D5E">
        <w:rPr>
          <w:rFonts w:ascii="Calibri" w:hAnsi="Calibri" w:cs="Calibri"/>
          <w:sz w:val="24"/>
          <w:szCs w:val="24"/>
          <w:lang w:val="en-GB"/>
        </w:rPr>
        <w:t xml:space="preserve">and </w:t>
      </w:r>
      <w:r w:rsidRPr="00671D5E">
        <w:rPr>
          <w:rFonts w:ascii="Calibri" w:hAnsi="Calibri" w:cs="Calibri"/>
          <w:sz w:val="24"/>
          <w:szCs w:val="24"/>
          <w:lang w:val="en-GB"/>
        </w:rPr>
        <w:t>Mechanical works</w:t>
      </w:r>
      <w:bookmarkEnd w:id="171"/>
    </w:p>
    <w:p w14:paraId="79739E70" w14:textId="77777777" w:rsidR="00163CDC" w:rsidRPr="00671D5E" w:rsidRDefault="00163CDC" w:rsidP="003E5B52">
      <w:pPr>
        <w:jc w:val="both"/>
        <w:rPr>
          <w:rFonts w:ascii="Calibri" w:hAnsi="Calibri" w:cs="Calibri"/>
          <w:sz w:val="24"/>
          <w:szCs w:val="24"/>
        </w:rPr>
      </w:pPr>
    </w:p>
    <w:p w14:paraId="6BCAA3AF" w14:textId="77777777" w:rsidR="00163CDC" w:rsidRPr="00671D5E" w:rsidRDefault="00163CDC" w:rsidP="003E5B52">
      <w:pPr>
        <w:pStyle w:val="Heading4"/>
        <w:widowControl w:val="0"/>
        <w:tabs>
          <w:tab w:val="clear" w:pos="1314"/>
          <w:tab w:val="num" w:pos="1134"/>
        </w:tabs>
        <w:spacing w:before="0" w:after="0"/>
        <w:ind w:left="1134"/>
        <w:jc w:val="both"/>
        <w:rPr>
          <w:rFonts w:ascii="Calibri" w:hAnsi="Calibri" w:cs="Calibri"/>
          <w:color w:val="000000"/>
          <w:sz w:val="24"/>
          <w:szCs w:val="24"/>
          <w:lang w:val="en-GB"/>
        </w:rPr>
      </w:pPr>
      <w:bookmarkStart w:id="172" w:name="_Toc98654309"/>
      <w:bookmarkStart w:id="173" w:name="_Toc314027971"/>
      <w:r w:rsidRPr="00671D5E">
        <w:rPr>
          <w:rFonts w:ascii="Calibri" w:hAnsi="Calibri" w:cs="Calibri"/>
          <w:color w:val="000000"/>
          <w:sz w:val="24"/>
          <w:szCs w:val="24"/>
          <w:lang w:val="en-GB"/>
        </w:rPr>
        <w:t>Specifications of Electrical Equipment for Water Supply</w:t>
      </w:r>
      <w:bookmarkEnd w:id="172"/>
      <w:bookmarkEnd w:id="173"/>
    </w:p>
    <w:p w14:paraId="44081002" w14:textId="77777777" w:rsidR="00163CDC" w:rsidRPr="00671D5E" w:rsidRDefault="00163CDC" w:rsidP="005D5BA5">
      <w:pPr>
        <w:pStyle w:val="Heading5"/>
        <w:jc w:val="both"/>
        <w:rPr>
          <w:rFonts w:ascii="Calibri" w:hAnsi="Calibri" w:cs="Calibri"/>
          <w:sz w:val="24"/>
          <w:szCs w:val="24"/>
        </w:rPr>
      </w:pPr>
      <w:bookmarkStart w:id="174" w:name="_Toc314027974"/>
      <w:r w:rsidRPr="00671D5E">
        <w:rPr>
          <w:rFonts w:ascii="Calibri" w:hAnsi="Calibri" w:cs="Calibri"/>
          <w:sz w:val="24"/>
          <w:szCs w:val="24"/>
        </w:rPr>
        <w:t>Power House</w:t>
      </w:r>
      <w:bookmarkEnd w:id="174"/>
    </w:p>
    <w:p w14:paraId="22DA6A53" w14:textId="77777777" w:rsidR="00163CDC" w:rsidRPr="00671D5E" w:rsidRDefault="00163CDC" w:rsidP="003E5B52">
      <w:pPr>
        <w:jc w:val="both"/>
        <w:rPr>
          <w:rFonts w:ascii="Calibri" w:hAnsi="Calibri" w:cs="Calibri"/>
          <w:sz w:val="24"/>
          <w:szCs w:val="24"/>
        </w:rPr>
      </w:pPr>
      <w:r w:rsidRPr="00671D5E">
        <w:rPr>
          <w:rFonts w:ascii="Calibri" w:hAnsi="Calibri" w:cs="Calibri"/>
          <w:sz w:val="24"/>
          <w:szCs w:val="24"/>
        </w:rPr>
        <w:t xml:space="preserve">The </w:t>
      </w:r>
      <w:proofErr w:type="gramStart"/>
      <w:r w:rsidRPr="00671D5E">
        <w:rPr>
          <w:rFonts w:ascii="Calibri" w:hAnsi="Calibri" w:cs="Calibri"/>
          <w:sz w:val="24"/>
          <w:szCs w:val="24"/>
        </w:rPr>
        <w:t>Power House</w:t>
      </w:r>
      <w:proofErr w:type="gramEnd"/>
      <w:r w:rsidRPr="00671D5E">
        <w:rPr>
          <w:rFonts w:ascii="Calibri" w:hAnsi="Calibri" w:cs="Calibri"/>
          <w:sz w:val="24"/>
          <w:szCs w:val="24"/>
        </w:rPr>
        <w:t xml:space="preserve"> is a </w:t>
      </w:r>
      <w:proofErr w:type="gramStart"/>
      <w:r w:rsidRPr="00671D5E">
        <w:rPr>
          <w:rFonts w:ascii="Calibri" w:hAnsi="Calibri" w:cs="Calibri"/>
          <w:sz w:val="24"/>
          <w:szCs w:val="24"/>
        </w:rPr>
        <w:t>free standing</w:t>
      </w:r>
      <w:proofErr w:type="gramEnd"/>
      <w:r w:rsidRPr="00671D5E">
        <w:rPr>
          <w:rFonts w:ascii="Calibri" w:hAnsi="Calibri" w:cs="Calibri"/>
          <w:sz w:val="24"/>
          <w:szCs w:val="24"/>
        </w:rPr>
        <w:t xml:space="preserve"> unit and will house the following equipment:</w:t>
      </w:r>
    </w:p>
    <w:p w14:paraId="5D14A33B" w14:textId="77777777" w:rsidR="00163CDC" w:rsidRPr="00671D5E" w:rsidRDefault="00163CDC" w:rsidP="005D5BA5">
      <w:pPr>
        <w:pStyle w:val="Heading6"/>
        <w:jc w:val="both"/>
        <w:rPr>
          <w:rFonts w:ascii="Calibri" w:hAnsi="Calibri" w:cs="Calibri"/>
          <w:sz w:val="24"/>
          <w:szCs w:val="24"/>
        </w:rPr>
      </w:pPr>
      <w:r w:rsidRPr="00671D5E">
        <w:rPr>
          <w:rFonts w:ascii="Calibri" w:hAnsi="Calibri" w:cs="Calibri"/>
          <w:sz w:val="24"/>
          <w:szCs w:val="24"/>
        </w:rPr>
        <w:t>Lighting and Small Power</w:t>
      </w:r>
    </w:p>
    <w:p w14:paraId="66B7A83A" w14:textId="77777777" w:rsidR="00163CDC" w:rsidRPr="00671D5E" w:rsidRDefault="00163CDC" w:rsidP="005D5BA5">
      <w:pPr>
        <w:widowControl w:val="0"/>
        <w:jc w:val="both"/>
        <w:rPr>
          <w:rFonts w:ascii="Calibri" w:hAnsi="Calibri" w:cs="Calibri"/>
          <w:sz w:val="24"/>
          <w:szCs w:val="24"/>
        </w:rPr>
      </w:pPr>
    </w:p>
    <w:p w14:paraId="492AB6F4" w14:textId="77777777" w:rsidR="00163CDC" w:rsidRPr="00671D5E" w:rsidRDefault="00163CDC" w:rsidP="005D5BA5">
      <w:pPr>
        <w:widowControl w:val="0"/>
        <w:jc w:val="both"/>
        <w:rPr>
          <w:rFonts w:ascii="Calibri" w:hAnsi="Calibri" w:cs="Calibri"/>
          <w:sz w:val="24"/>
          <w:szCs w:val="24"/>
        </w:rPr>
      </w:pPr>
      <w:r w:rsidRPr="00671D5E">
        <w:rPr>
          <w:rFonts w:ascii="Calibri" w:hAnsi="Calibri" w:cs="Calibri"/>
          <w:sz w:val="24"/>
          <w:szCs w:val="24"/>
        </w:rPr>
        <w:t xml:space="preserve">The lighting system shall comply with Clause 4.45 and shall include light fittings with bulbs and tubes, switches, power plugs, cables from control cubicle to the fittings and all fixing material and conduits. </w:t>
      </w:r>
      <w:proofErr w:type="gramStart"/>
      <w:r w:rsidRPr="00671D5E">
        <w:rPr>
          <w:rFonts w:ascii="Calibri" w:hAnsi="Calibri" w:cs="Calibri"/>
          <w:sz w:val="24"/>
          <w:szCs w:val="24"/>
        </w:rPr>
        <w:t>Conduits</w:t>
      </w:r>
      <w:proofErr w:type="gramEnd"/>
      <w:r w:rsidRPr="00671D5E">
        <w:rPr>
          <w:rFonts w:ascii="Calibri" w:hAnsi="Calibri" w:cs="Calibri"/>
          <w:sz w:val="24"/>
          <w:szCs w:val="24"/>
        </w:rPr>
        <w:t xml:space="preserve"> shall be G. S. fixed on the surface.</w:t>
      </w:r>
    </w:p>
    <w:p w14:paraId="7233886B" w14:textId="77777777" w:rsidR="00163CDC" w:rsidRPr="00671D5E" w:rsidRDefault="00163CDC" w:rsidP="005D5BA5">
      <w:pPr>
        <w:widowControl w:val="0"/>
        <w:jc w:val="both"/>
        <w:rPr>
          <w:rFonts w:ascii="Calibri" w:hAnsi="Calibri" w:cs="Calibri"/>
          <w:sz w:val="24"/>
          <w:szCs w:val="24"/>
        </w:rPr>
      </w:pPr>
    </w:p>
    <w:p w14:paraId="154307C2" w14:textId="77777777" w:rsidR="00163CDC" w:rsidRPr="00671D5E" w:rsidRDefault="00163CDC" w:rsidP="005D5BA5">
      <w:pPr>
        <w:widowControl w:val="0"/>
        <w:jc w:val="both"/>
        <w:rPr>
          <w:rFonts w:ascii="Calibri" w:hAnsi="Calibri" w:cs="Calibri"/>
          <w:sz w:val="24"/>
          <w:szCs w:val="24"/>
        </w:rPr>
      </w:pPr>
      <w:r w:rsidRPr="00671D5E">
        <w:rPr>
          <w:rFonts w:ascii="Calibri" w:hAnsi="Calibri" w:cs="Calibri"/>
          <w:sz w:val="24"/>
          <w:szCs w:val="24"/>
        </w:rPr>
        <w:t xml:space="preserve">The lighting and small power </w:t>
      </w:r>
      <w:proofErr w:type="gramStart"/>
      <w:r w:rsidRPr="00671D5E">
        <w:rPr>
          <w:rFonts w:ascii="Calibri" w:hAnsi="Calibri" w:cs="Calibri"/>
          <w:sz w:val="24"/>
          <w:szCs w:val="24"/>
        </w:rPr>
        <w:t>is</w:t>
      </w:r>
      <w:proofErr w:type="gramEnd"/>
      <w:r w:rsidRPr="00671D5E">
        <w:rPr>
          <w:rFonts w:ascii="Calibri" w:hAnsi="Calibri" w:cs="Calibri"/>
          <w:sz w:val="24"/>
          <w:szCs w:val="24"/>
        </w:rPr>
        <w:t xml:space="preserve"> indicated in the drawings and BOQs.</w:t>
      </w:r>
    </w:p>
    <w:p w14:paraId="191852F8" w14:textId="77777777" w:rsidR="00163CDC" w:rsidRPr="00671D5E" w:rsidRDefault="00163CDC" w:rsidP="005D5BA5">
      <w:pPr>
        <w:ind w:left="709" w:hanging="709"/>
        <w:jc w:val="both"/>
        <w:rPr>
          <w:rFonts w:ascii="Calibri" w:hAnsi="Calibri" w:cs="Calibri"/>
          <w:b/>
          <w:sz w:val="24"/>
          <w:szCs w:val="24"/>
        </w:rPr>
      </w:pPr>
    </w:p>
    <w:p w14:paraId="7B67A354" w14:textId="77777777" w:rsidR="00114569" w:rsidRPr="00671D5E" w:rsidRDefault="00114569" w:rsidP="00114569">
      <w:pPr>
        <w:pStyle w:val="Heading2"/>
        <w:keepLines/>
        <w:widowControl/>
        <w:numPr>
          <w:ilvl w:val="0"/>
          <w:numId w:val="0"/>
        </w:numPr>
        <w:spacing w:before="240" w:line="360" w:lineRule="auto"/>
        <w:jc w:val="both"/>
        <w:rPr>
          <w:rFonts w:ascii="Calibri" w:hAnsi="Calibri" w:cs="Calibri"/>
          <w:sz w:val="24"/>
          <w:szCs w:val="24"/>
        </w:rPr>
      </w:pPr>
      <w:bookmarkStart w:id="175" w:name="_Toc47720649"/>
      <w:bookmarkStart w:id="176" w:name="_Toc134801521"/>
      <w:bookmarkStart w:id="177" w:name="_Toc195709436"/>
      <w:r w:rsidRPr="00671D5E">
        <w:rPr>
          <w:rFonts w:ascii="Calibri" w:hAnsi="Calibri" w:cs="Calibri"/>
          <w:sz w:val="24"/>
          <w:szCs w:val="24"/>
        </w:rPr>
        <w:t>Power Supply Options</w:t>
      </w:r>
      <w:bookmarkEnd w:id="175"/>
      <w:bookmarkEnd w:id="176"/>
      <w:bookmarkEnd w:id="177"/>
    </w:p>
    <w:p w14:paraId="60C5DF97" w14:textId="77777777" w:rsidR="00114569" w:rsidRPr="00671D5E" w:rsidRDefault="00114569" w:rsidP="00114569">
      <w:pPr>
        <w:spacing w:line="360" w:lineRule="auto"/>
        <w:jc w:val="both"/>
        <w:rPr>
          <w:rFonts w:ascii="Calibri" w:hAnsi="Calibri" w:cs="Calibri"/>
          <w:sz w:val="24"/>
          <w:szCs w:val="24"/>
        </w:rPr>
      </w:pPr>
      <w:r w:rsidRPr="00671D5E">
        <w:rPr>
          <w:rFonts w:ascii="Calibri" w:hAnsi="Calibri" w:cs="Calibri"/>
          <w:sz w:val="24"/>
          <w:szCs w:val="24"/>
        </w:rPr>
        <w:t>Power/energy is needed for pumping and security lighting at the borehole pumping station. The system will be powered by Solar energy.</w:t>
      </w:r>
    </w:p>
    <w:p w14:paraId="43C7FAFE" w14:textId="77777777" w:rsidR="00114569" w:rsidRPr="00671D5E" w:rsidRDefault="00114569" w:rsidP="00114569">
      <w:pPr>
        <w:pStyle w:val="Heading3"/>
        <w:keepLines/>
        <w:numPr>
          <w:ilvl w:val="0"/>
          <w:numId w:val="0"/>
        </w:numPr>
        <w:spacing w:before="240" w:line="360" w:lineRule="auto"/>
        <w:ind w:left="1134" w:hanging="1134"/>
        <w:jc w:val="both"/>
        <w:rPr>
          <w:rFonts w:ascii="Calibri" w:hAnsi="Calibri" w:cs="Calibri"/>
          <w:sz w:val="24"/>
          <w:szCs w:val="24"/>
        </w:rPr>
      </w:pPr>
      <w:bookmarkStart w:id="178" w:name="_Toc134801522"/>
      <w:r w:rsidRPr="00671D5E">
        <w:rPr>
          <w:rFonts w:ascii="Calibri" w:hAnsi="Calibri" w:cs="Calibri"/>
          <w:sz w:val="24"/>
          <w:szCs w:val="24"/>
        </w:rPr>
        <w:t>Energy Package Design</w:t>
      </w:r>
      <w:bookmarkEnd w:id="178"/>
    </w:p>
    <w:p w14:paraId="764925CB" w14:textId="77777777" w:rsidR="00114569" w:rsidRPr="00671D5E" w:rsidRDefault="00114569" w:rsidP="00114569">
      <w:pPr>
        <w:spacing w:after="120" w:line="360" w:lineRule="auto"/>
        <w:jc w:val="both"/>
        <w:rPr>
          <w:rFonts w:ascii="Calibri" w:eastAsia="Calibri" w:hAnsi="Calibri" w:cs="Calibri"/>
          <w:sz w:val="24"/>
          <w:szCs w:val="24"/>
        </w:rPr>
      </w:pPr>
      <w:r w:rsidRPr="00671D5E">
        <w:rPr>
          <w:rFonts w:ascii="Calibri" w:eastAsia="Calibri" w:hAnsi="Calibri" w:cs="Calibri"/>
          <w:sz w:val="24"/>
          <w:szCs w:val="24"/>
        </w:rPr>
        <w:t xml:space="preserve">The design of the solar energy package includes the design of solar modules, solar array frames, pumps, controllers, inverters, cables, earthing system, lighting and so on. </w:t>
      </w:r>
    </w:p>
    <w:p w14:paraId="225C2F37" w14:textId="77777777" w:rsidR="00114569" w:rsidRPr="00671D5E" w:rsidRDefault="00114569" w:rsidP="00114569">
      <w:pPr>
        <w:spacing w:after="120" w:line="360" w:lineRule="auto"/>
        <w:jc w:val="both"/>
        <w:rPr>
          <w:rFonts w:ascii="Calibri" w:eastAsia="Calibri" w:hAnsi="Calibri" w:cs="Calibri"/>
          <w:sz w:val="24"/>
          <w:szCs w:val="24"/>
        </w:rPr>
      </w:pPr>
      <w:r w:rsidRPr="00671D5E">
        <w:rPr>
          <w:rFonts w:ascii="Calibri" w:eastAsia="Calibri" w:hAnsi="Calibri" w:cs="Calibri"/>
          <w:sz w:val="24"/>
          <w:szCs w:val="24"/>
        </w:rPr>
        <w:t xml:space="preserve">The preliminary energy packages sizing results are shown in Appendix F.  A summary of the Energy package is shown in Table 9-4. </w:t>
      </w:r>
    </w:p>
    <w:p w14:paraId="0EBBC521" w14:textId="77777777" w:rsidR="00114569" w:rsidRPr="00671D5E" w:rsidRDefault="00114569" w:rsidP="00114569">
      <w:pPr>
        <w:pStyle w:val="Caption"/>
        <w:rPr>
          <w:rFonts w:ascii="Calibri" w:hAnsi="Calibri" w:cs="Calibri"/>
          <w:sz w:val="24"/>
          <w:szCs w:val="24"/>
        </w:rPr>
      </w:pPr>
      <w:bookmarkStart w:id="179" w:name="_Toc94739298"/>
      <w:bookmarkStart w:id="180" w:name="_Toc134801877"/>
      <w:r w:rsidRPr="00671D5E">
        <w:rPr>
          <w:rFonts w:ascii="Calibri" w:hAnsi="Calibri" w:cs="Calibri"/>
          <w:sz w:val="24"/>
          <w:szCs w:val="24"/>
        </w:rPr>
        <w:t xml:space="preserve">Table </w:t>
      </w:r>
      <w:r w:rsidRPr="00671D5E">
        <w:rPr>
          <w:rFonts w:ascii="Calibri" w:hAnsi="Calibri" w:cs="Calibri"/>
          <w:sz w:val="24"/>
          <w:szCs w:val="24"/>
        </w:rPr>
        <w:fldChar w:fldCharType="begin"/>
      </w:r>
      <w:r w:rsidRPr="00671D5E">
        <w:rPr>
          <w:rFonts w:ascii="Calibri" w:hAnsi="Calibri" w:cs="Calibri"/>
          <w:sz w:val="24"/>
          <w:szCs w:val="24"/>
        </w:rPr>
        <w:instrText xml:space="preserve"> STYLEREF 1 \s </w:instrText>
      </w:r>
      <w:r w:rsidRPr="00671D5E">
        <w:rPr>
          <w:rFonts w:ascii="Calibri" w:hAnsi="Calibri" w:cs="Calibri"/>
          <w:sz w:val="24"/>
          <w:szCs w:val="24"/>
        </w:rPr>
        <w:fldChar w:fldCharType="separate"/>
      </w:r>
      <w:r w:rsidRPr="00671D5E">
        <w:rPr>
          <w:rFonts w:ascii="Calibri" w:hAnsi="Calibri" w:cs="Calibri"/>
          <w:noProof/>
          <w:sz w:val="24"/>
          <w:szCs w:val="24"/>
          <w:cs/>
        </w:rPr>
        <w:t>‎</w:t>
      </w:r>
      <w:r w:rsidRPr="00671D5E">
        <w:rPr>
          <w:rFonts w:ascii="Calibri" w:hAnsi="Calibri" w:cs="Calibri"/>
          <w:noProof/>
          <w:sz w:val="24"/>
          <w:szCs w:val="24"/>
        </w:rPr>
        <w:t>9</w:t>
      </w:r>
      <w:r w:rsidRPr="00671D5E">
        <w:rPr>
          <w:rFonts w:ascii="Calibri" w:hAnsi="Calibri" w:cs="Calibri"/>
          <w:sz w:val="24"/>
          <w:szCs w:val="24"/>
        </w:rPr>
        <w:fldChar w:fldCharType="end"/>
      </w:r>
      <w:r w:rsidRPr="00671D5E">
        <w:rPr>
          <w:rFonts w:ascii="Calibri" w:hAnsi="Calibri" w:cs="Calibri"/>
          <w:sz w:val="24"/>
          <w:szCs w:val="24"/>
        </w:rPr>
        <w:noBreakHyphen/>
      </w:r>
      <w:r w:rsidRPr="00671D5E">
        <w:rPr>
          <w:rFonts w:ascii="Calibri" w:hAnsi="Calibri" w:cs="Calibri"/>
          <w:sz w:val="24"/>
          <w:szCs w:val="24"/>
        </w:rPr>
        <w:fldChar w:fldCharType="begin"/>
      </w:r>
      <w:r w:rsidRPr="00671D5E">
        <w:rPr>
          <w:rFonts w:ascii="Calibri" w:hAnsi="Calibri" w:cs="Calibri"/>
          <w:sz w:val="24"/>
          <w:szCs w:val="24"/>
        </w:rPr>
        <w:instrText xml:space="preserve"> SEQ Table \* ARABIC \s 1 </w:instrText>
      </w:r>
      <w:r w:rsidRPr="00671D5E">
        <w:rPr>
          <w:rFonts w:ascii="Calibri" w:hAnsi="Calibri" w:cs="Calibri"/>
          <w:sz w:val="24"/>
          <w:szCs w:val="24"/>
        </w:rPr>
        <w:fldChar w:fldCharType="separate"/>
      </w:r>
      <w:r w:rsidRPr="00671D5E">
        <w:rPr>
          <w:rFonts w:ascii="Calibri" w:hAnsi="Calibri" w:cs="Calibri"/>
          <w:noProof/>
          <w:sz w:val="24"/>
          <w:szCs w:val="24"/>
        </w:rPr>
        <w:t>4</w:t>
      </w:r>
      <w:r w:rsidRPr="00671D5E">
        <w:rPr>
          <w:rFonts w:ascii="Calibri" w:hAnsi="Calibri" w:cs="Calibri"/>
          <w:sz w:val="24"/>
          <w:szCs w:val="24"/>
        </w:rPr>
        <w:fldChar w:fldCharType="end"/>
      </w:r>
      <w:r w:rsidRPr="00671D5E">
        <w:rPr>
          <w:rFonts w:ascii="Calibri" w:hAnsi="Calibri" w:cs="Calibri"/>
          <w:sz w:val="24"/>
          <w:szCs w:val="24"/>
        </w:rPr>
        <w:t>: Summary of energy package</w:t>
      </w:r>
      <w:bookmarkEnd w:id="179"/>
      <w:bookmarkEnd w:id="180"/>
    </w:p>
    <w:tbl>
      <w:tblPr>
        <w:tblW w:w="9990"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1160"/>
        <w:gridCol w:w="1440"/>
        <w:gridCol w:w="2790"/>
        <w:gridCol w:w="2888"/>
        <w:gridCol w:w="1712"/>
      </w:tblGrid>
      <w:tr w:rsidR="00114569" w:rsidRPr="00671D5E" w14:paraId="4A9A7F2A" w14:textId="77777777" w:rsidTr="00114569">
        <w:trPr>
          <w:trHeight w:val="472"/>
          <w:jc w:val="center"/>
        </w:trPr>
        <w:tc>
          <w:tcPr>
            <w:tcW w:w="1160" w:type="dxa"/>
            <w:tcBorders>
              <w:top w:val="single" w:sz="8" w:space="0" w:color="FFFFFF"/>
              <w:left w:val="single" w:sz="8" w:space="0" w:color="FFFFFF"/>
              <w:bottom w:val="single" w:sz="24" w:space="0" w:color="FFFFFF"/>
              <w:right w:val="single" w:sz="8" w:space="0" w:color="FFFFFF"/>
            </w:tcBorders>
            <w:shd w:val="clear" w:color="auto" w:fill="EEECE1"/>
            <w:hideMark/>
          </w:tcPr>
          <w:p w14:paraId="3B2DBEBC" w14:textId="77777777" w:rsidR="00114569" w:rsidRPr="00671D5E" w:rsidRDefault="00114569" w:rsidP="00336BCE">
            <w:pPr>
              <w:spacing w:line="276" w:lineRule="auto"/>
              <w:rPr>
                <w:rFonts w:ascii="Calibri" w:eastAsia="Calibri" w:hAnsi="Calibri" w:cs="Calibri"/>
                <w:b/>
                <w:bCs/>
                <w:sz w:val="24"/>
                <w:szCs w:val="24"/>
              </w:rPr>
            </w:pPr>
            <w:r w:rsidRPr="00671D5E">
              <w:rPr>
                <w:rFonts w:ascii="Calibri" w:eastAsia="Calibri" w:hAnsi="Calibri" w:cs="Calibri"/>
                <w:b/>
                <w:bCs/>
                <w:sz w:val="24"/>
                <w:szCs w:val="24"/>
              </w:rPr>
              <w:t>Water Scheme</w:t>
            </w:r>
          </w:p>
          <w:p w14:paraId="13D271C3" w14:textId="77777777" w:rsidR="00114569" w:rsidRPr="00671D5E" w:rsidRDefault="00114569" w:rsidP="00336BCE">
            <w:pPr>
              <w:spacing w:line="276" w:lineRule="auto"/>
              <w:rPr>
                <w:rFonts w:ascii="Calibri" w:eastAsia="Calibri" w:hAnsi="Calibri" w:cs="Calibri"/>
                <w:b/>
                <w:bCs/>
                <w:sz w:val="24"/>
                <w:szCs w:val="24"/>
              </w:rPr>
            </w:pPr>
          </w:p>
        </w:tc>
        <w:tc>
          <w:tcPr>
            <w:tcW w:w="1440" w:type="dxa"/>
            <w:tcBorders>
              <w:top w:val="single" w:sz="8" w:space="0" w:color="FFFFFF"/>
              <w:left w:val="single" w:sz="8" w:space="0" w:color="FFFFFF"/>
              <w:bottom w:val="single" w:sz="24" w:space="0" w:color="FFFFFF"/>
              <w:right w:val="single" w:sz="8" w:space="0" w:color="FFFFFF"/>
            </w:tcBorders>
            <w:shd w:val="clear" w:color="auto" w:fill="EEECE1"/>
            <w:vAlign w:val="center"/>
            <w:hideMark/>
          </w:tcPr>
          <w:p w14:paraId="3892C725" w14:textId="77777777" w:rsidR="00114569" w:rsidRPr="00671D5E" w:rsidRDefault="00114569" w:rsidP="00336BCE">
            <w:pPr>
              <w:spacing w:line="276" w:lineRule="auto"/>
              <w:rPr>
                <w:rFonts w:ascii="Calibri" w:eastAsia="Calibri" w:hAnsi="Calibri" w:cs="Calibri"/>
                <w:b/>
                <w:bCs/>
                <w:sz w:val="24"/>
                <w:szCs w:val="24"/>
              </w:rPr>
            </w:pPr>
            <w:r w:rsidRPr="00671D5E">
              <w:rPr>
                <w:rFonts w:ascii="Calibri" w:eastAsia="Calibri" w:hAnsi="Calibri" w:cs="Calibri"/>
                <w:b/>
                <w:bCs/>
                <w:sz w:val="24"/>
                <w:szCs w:val="24"/>
              </w:rPr>
              <w:t xml:space="preserve">Well Yield </w:t>
            </w:r>
          </w:p>
        </w:tc>
        <w:tc>
          <w:tcPr>
            <w:tcW w:w="2790" w:type="dxa"/>
            <w:tcBorders>
              <w:top w:val="single" w:sz="8" w:space="0" w:color="FFFFFF"/>
              <w:left w:val="single" w:sz="8" w:space="0" w:color="FFFFFF"/>
              <w:bottom w:val="single" w:sz="24" w:space="0" w:color="FFFFFF"/>
              <w:right w:val="single" w:sz="8" w:space="0" w:color="FFFFFF"/>
            </w:tcBorders>
            <w:shd w:val="clear" w:color="auto" w:fill="EEECE1"/>
            <w:vAlign w:val="center"/>
            <w:hideMark/>
          </w:tcPr>
          <w:p w14:paraId="79468D84" w14:textId="77777777" w:rsidR="00114569" w:rsidRPr="00671D5E" w:rsidRDefault="00114569" w:rsidP="00336BCE">
            <w:pPr>
              <w:spacing w:line="276" w:lineRule="auto"/>
              <w:rPr>
                <w:rFonts w:ascii="Calibri" w:eastAsia="Calibri" w:hAnsi="Calibri" w:cs="Calibri"/>
                <w:b/>
                <w:bCs/>
                <w:sz w:val="24"/>
                <w:szCs w:val="24"/>
              </w:rPr>
            </w:pPr>
            <w:r w:rsidRPr="00671D5E">
              <w:rPr>
                <w:rFonts w:ascii="Calibri" w:eastAsia="Calibri" w:hAnsi="Calibri" w:cs="Calibri"/>
                <w:b/>
                <w:bCs/>
                <w:sz w:val="24"/>
                <w:szCs w:val="24"/>
              </w:rPr>
              <w:t>Pumping System Size &amp; Controller</w:t>
            </w:r>
          </w:p>
        </w:tc>
        <w:tc>
          <w:tcPr>
            <w:tcW w:w="2888" w:type="dxa"/>
            <w:tcBorders>
              <w:top w:val="single" w:sz="8" w:space="0" w:color="FFFFFF"/>
              <w:left w:val="single" w:sz="8" w:space="0" w:color="FFFFFF"/>
              <w:bottom w:val="single" w:sz="24" w:space="0" w:color="FFFFFF"/>
              <w:right w:val="single" w:sz="8" w:space="0" w:color="FFFFFF"/>
            </w:tcBorders>
            <w:shd w:val="clear" w:color="auto" w:fill="EEECE1"/>
            <w:vAlign w:val="center"/>
            <w:hideMark/>
          </w:tcPr>
          <w:p w14:paraId="1045291C" w14:textId="77777777" w:rsidR="00114569" w:rsidRPr="00671D5E" w:rsidRDefault="00114569" w:rsidP="00336BCE">
            <w:pPr>
              <w:spacing w:line="276" w:lineRule="auto"/>
              <w:rPr>
                <w:rFonts w:ascii="Calibri" w:eastAsia="Calibri" w:hAnsi="Calibri" w:cs="Calibri"/>
                <w:b/>
                <w:bCs/>
                <w:sz w:val="24"/>
                <w:szCs w:val="24"/>
              </w:rPr>
            </w:pPr>
            <w:r w:rsidRPr="00671D5E">
              <w:rPr>
                <w:rFonts w:ascii="Calibri" w:eastAsia="Calibri" w:hAnsi="Calibri" w:cs="Calibri"/>
                <w:b/>
                <w:bCs/>
                <w:sz w:val="24"/>
                <w:szCs w:val="24"/>
              </w:rPr>
              <w:t>Solar Array Size</w:t>
            </w:r>
          </w:p>
        </w:tc>
        <w:tc>
          <w:tcPr>
            <w:tcW w:w="1712" w:type="dxa"/>
            <w:tcBorders>
              <w:top w:val="single" w:sz="8" w:space="0" w:color="FFFFFF"/>
              <w:left w:val="single" w:sz="8" w:space="0" w:color="FFFFFF"/>
              <w:bottom w:val="single" w:sz="24" w:space="0" w:color="FFFFFF"/>
              <w:right w:val="single" w:sz="8" w:space="0" w:color="FFFFFF"/>
            </w:tcBorders>
            <w:shd w:val="clear" w:color="auto" w:fill="EEECE1"/>
            <w:vAlign w:val="center"/>
            <w:hideMark/>
          </w:tcPr>
          <w:p w14:paraId="23082485" w14:textId="77777777" w:rsidR="00114569" w:rsidRPr="00671D5E" w:rsidRDefault="00114569" w:rsidP="00336BCE">
            <w:pPr>
              <w:spacing w:line="276" w:lineRule="auto"/>
              <w:rPr>
                <w:rFonts w:ascii="Calibri" w:eastAsia="Calibri" w:hAnsi="Calibri" w:cs="Calibri"/>
                <w:b/>
                <w:bCs/>
                <w:sz w:val="24"/>
                <w:szCs w:val="24"/>
              </w:rPr>
            </w:pPr>
            <w:r w:rsidRPr="00671D5E">
              <w:rPr>
                <w:rFonts w:ascii="Calibri" w:eastAsia="Calibri" w:hAnsi="Calibri" w:cs="Calibri"/>
                <w:b/>
                <w:bCs/>
                <w:sz w:val="24"/>
                <w:szCs w:val="24"/>
              </w:rPr>
              <w:t>Total estimated Water yield of package</w:t>
            </w:r>
          </w:p>
        </w:tc>
      </w:tr>
      <w:tr w:rsidR="00114569" w:rsidRPr="00671D5E" w14:paraId="115B6EDF" w14:textId="77777777" w:rsidTr="00114569">
        <w:trPr>
          <w:trHeight w:val="20"/>
          <w:jc w:val="center"/>
        </w:trPr>
        <w:tc>
          <w:tcPr>
            <w:tcW w:w="1160" w:type="dxa"/>
            <w:tcBorders>
              <w:top w:val="single" w:sz="8" w:space="0" w:color="FFFFFF"/>
              <w:left w:val="single" w:sz="8" w:space="0" w:color="FFFFFF"/>
              <w:bottom w:val="single" w:sz="8" w:space="0" w:color="FFFFFF"/>
              <w:right w:val="single" w:sz="8" w:space="0" w:color="FFFFFF"/>
            </w:tcBorders>
            <w:shd w:val="clear" w:color="auto" w:fill="F2F2F2"/>
            <w:noWrap/>
            <w:vAlign w:val="center"/>
            <w:hideMark/>
          </w:tcPr>
          <w:p w14:paraId="4A2D4069" w14:textId="77777777" w:rsidR="00114569" w:rsidRPr="00671D5E" w:rsidRDefault="00114569" w:rsidP="00336BCE">
            <w:pPr>
              <w:spacing w:line="276" w:lineRule="auto"/>
              <w:rPr>
                <w:rFonts w:ascii="Calibri" w:eastAsia="Calibri" w:hAnsi="Calibri" w:cs="Calibri"/>
                <w:b/>
                <w:sz w:val="24"/>
                <w:szCs w:val="24"/>
              </w:rPr>
            </w:pPr>
            <w:proofErr w:type="spellStart"/>
            <w:r w:rsidRPr="00671D5E">
              <w:rPr>
                <w:rFonts w:ascii="Calibri" w:eastAsia="Calibri" w:hAnsi="Calibri" w:cs="Calibri"/>
                <w:sz w:val="24"/>
                <w:szCs w:val="24"/>
              </w:rPr>
              <w:t>Muwayo</w:t>
            </w:r>
            <w:proofErr w:type="spellEnd"/>
            <w:r w:rsidRPr="00671D5E">
              <w:rPr>
                <w:rFonts w:ascii="Calibri" w:eastAsia="Calibri" w:hAnsi="Calibri" w:cs="Calibri"/>
                <w:sz w:val="24"/>
                <w:szCs w:val="24"/>
              </w:rPr>
              <w:t xml:space="preserve"> TC</w:t>
            </w:r>
          </w:p>
        </w:tc>
        <w:tc>
          <w:tcPr>
            <w:tcW w:w="1440" w:type="dxa"/>
            <w:tcBorders>
              <w:top w:val="single" w:sz="8" w:space="0" w:color="FFFFFF"/>
              <w:left w:val="single" w:sz="8" w:space="0" w:color="FFFFFF"/>
              <w:bottom w:val="single" w:sz="8" w:space="0" w:color="FFFFFF"/>
              <w:right w:val="single" w:sz="8" w:space="0" w:color="FFFFFF"/>
            </w:tcBorders>
            <w:shd w:val="clear" w:color="auto" w:fill="F2F2F2"/>
            <w:noWrap/>
            <w:vAlign w:val="center"/>
            <w:hideMark/>
          </w:tcPr>
          <w:p w14:paraId="01D12F2C" w14:textId="77777777" w:rsidR="00114569" w:rsidRPr="00671D5E" w:rsidRDefault="00114569" w:rsidP="00336BCE">
            <w:pPr>
              <w:spacing w:line="259" w:lineRule="auto"/>
              <w:rPr>
                <w:rFonts w:ascii="Calibri" w:eastAsia="Calibri" w:hAnsi="Calibri" w:cs="Calibri"/>
                <w:sz w:val="24"/>
                <w:szCs w:val="24"/>
                <w:lang w:val="fr-FR"/>
              </w:rPr>
            </w:pPr>
            <w:r w:rsidRPr="00671D5E">
              <w:rPr>
                <w:rFonts w:ascii="Calibri" w:eastAsia="Calibri" w:hAnsi="Calibri" w:cs="Calibri"/>
                <w:sz w:val="24"/>
                <w:szCs w:val="24"/>
                <w:lang w:val="fr-FR"/>
              </w:rPr>
              <w:t>Q=15.2 m</w:t>
            </w:r>
            <w:r w:rsidRPr="00671D5E">
              <w:rPr>
                <w:rFonts w:ascii="Calibri" w:eastAsia="Calibri" w:hAnsi="Calibri" w:cs="Calibri"/>
                <w:sz w:val="24"/>
                <w:szCs w:val="24"/>
                <w:vertAlign w:val="superscript"/>
                <w:lang w:val="fr-FR"/>
              </w:rPr>
              <w:t>3</w:t>
            </w:r>
            <w:r w:rsidRPr="00671D5E">
              <w:rPr>
                <w:rFonts w:ascii="Calibri" w:eastAsia="Calibri" w:hAnsi="Calibri" w:cs="Calibri"/>
                <w:sz w:val="24"/>
                <w:szCs w:val="24"/>
                <w:lang w:val="fr-FR"/>
              </w:rPr>
              <w:t>/</w:t>
            </w:r>
            <w:proofErr w:type="spellStart"/>
            <w:r w:rsidRPr="00671D5E">
              <w:rPr>
                <w:rFonts w:ascii="Calibri" w:eastAsia="Calibri" w:hAnsi="Calibri" w:cs="Calibri"/>
                <w:sz w:val="24"/>
                <w:szCs w:val="24"/>
                <w:lang w:val="fr-FR"/>
              </w:rPr>
              <w:t>hr</w:t>
            </w:r>
            <w:proofErr w:type="spellEnd"/>
          </w:p>
          <w:p w14:paraId="0B9F6E26" w14:textId="77777777" w:rsidR="00114569" w:rsidRPr="00671D5E" w:rsidRDefault="00114569" w:rsidP="00336BCE">
            <w:pPr>
              <w:spacing w:line="259" w:lineRule="auto"/>
              <w:rPr>
                <w:rFonts w:ascii="Calibri" w:eastAsia="Calibri" w:hAnsi="Calibri" w:cs="Calibri"/>
                <w:sz w:val="24"/>
                <w:szCs w:val="24"/>
                <w:lang w:val="fr-FR"/>
              </w:rPr>
            </w:pPr>
            <w:r w:rsidRPr="00671D5E">
              <w:rPr>
                <w:rFonts w:ascii="Calibri" w:eastAsia="Calibri" w:hAnsi="Calibri" w:cs="Calibri"/>
                <w:sz w:val="24"/>
                <w:szCs w:val="24"/>
                <w:lang w:val="fr-FR"/>
              </w:rPr>
              <w:t xml:space="preserve">Installation </w:t>
            </w:r>
            <w:proofErr w:type="spellStart"/>
            <w:r w:rsidRPr="00671D5E">
              <w:rPr>
                <w:rFonts w:ascii="Calibri" w:eastAsia="Calibri" w:hAnsi="Calibri" w:cs="Calibri"/>
                <w:sz w:val="24"/>
                <w:szCs w:val="24"/>
                <w:lang w:val="fr-FR"/>
              </w:rPr>
              <w:t>depth</w:t>
            </w:r>
            <w:proofErr w:type="spellEnd"/>
            <w:r w:rsidRPr="00671D5E">
              <w:rPr>
                <w:rFonts w:ascii="Calibri" w:eastAsia="Calibri" w:hAnsi="Calibri" w:cs="Calibri"/>
                <w:sz w:val="24"/>
                <w:szCs w:val="24"/>
                <w:lang w:val="fr-FR"/>
              </w:rPr>
              <w:t xml:space="preserve"> = </w:t>
            </w:r>
            <w:r w:rsidR="004115D3" w:rsidRPr="00671D5E">
              <w:rPr>
                <w:rFonts w:ascii="Calibri" w:eastAsia="Calibri" w:hAnsi="Calibri" w:cs="Calibri"/>
                <w:sz w:val="24"/>
                <w:szCs w:val="24"/>
                <w:lang w:val="fr-FR"/>
              </w:rPr>
              <w:t>5</w:t>
            </w:r>
            <w:r w:rsidRPr="00671D5E">
              <w:rPr>
                <w:rFonts w:ascii="Calibri" w:eastAsia="Calibri" w:hAnsi="Calibri" w:cs="Calibri"/>
                <w:sz w:val="24"/>
                <w:szCs w:val="24"/>
                <w:lang w:val="fr-FR"/>
              </w:rPr>
              <w:t>0m</w:t>
            </w:r>
          </w:p>
        </w:tc>
        <w:tc>
          <w:tcPr>
            <w:tcW w:w="2790" w:type="dxa"/>
            <w:tcBorders>
              <w:top w:val="single" w:sz="8" w:space="0" w:color="FFFFFF"/>
              <w:left w:val="single" w:sz="8" w:space="0" w:color="FFFFFF"/>
              <w:bottom w:val="single" w:sz="8" w:space="0" w:color="FFFFFF"/>
              <w:right w:val="single" w:sz="8" w:space="0" w:color="FFFFFF"/>
            </w:tcBorders>
            <w:shd w:val="clear" w:color="auto" w:fill="F2F2F2"/>
            <w:hideMark/>
          </w:tcPr>
          <w:p w14:paraId="76D18180" w14:textId="77777777" w:rsidR="00114569" w:rsidRPr="00671D5E" w:rsidRDefault="00114569" w:rsidP="00336BCE">
            <w:pPr>
              <w:spacing w:line="259" w:lineRule="auto"/>
              <w:rPr>
                <w:rFonts w:ascii="Calibri" w:hAnsi="Calibri" w:cs="Calibri"/>
                <w:sz w:val="24"/>
                <w:szCs w:val="24"/>
              </w:rPr>
            </w:pPr>
            <w:r w:rsidRPr="00671D5E">
              <w:rPr>
                <w:rFonts w:ascii="Calibri" w:eastAsia="Calibri" w:hAnsi="Calibri" w:cs="Calibri"/>
                <w:sz w:val="24"/>
                <w:szCs w:val="24"/>
                <w:lang w:val="en-GB"/>
              </w:rPr>
              <w:t>SP 17-17</w:t>
            </w:r>
            <w:r w:rsidRPr="00671D5E">
              <w:rPr>
                <w:rFonts w:ascii="Calibri" w:eastAsia="Calibri" w:hAnsi="Calibri" w:cs="Calibri"/>
                <w:sz w:val="24"/>
                <w:szCs w:val="24"/>
              </w:rPr>
              <w:t xml:space="preserve"> Q=14.4m</w:t>
            </w:r>
            <w:r w:rsidRPr="00671D5E">
              <w:rPr>
                <w:rFonts w:ascii="Calibri" w:eastAsia="Calibri" w:hAnsi="Calibri" w:cs="Calibri"/>
                <w:sz w:val="24"/>
                <w:szCs w:val="24"/>
                <w:vertAlign w:val="superscript"/>
              </w:rPr>
              <w:t>3</w:t>
            </w:r>
            <w:r w:rsidRPr="00671D5E">
              <w:rPr>
                <w:rFonts w:ascii="Calibri" w:eastAsia="Calibri" w:hAnsi="Calibri" w:cs="Calibri"/>
                <w:sz w:val="24"/>
                <w:szCs w:val="24"/>
              </w:rPr>
              <w:t>/</w:t>
            </w:r>
            <w:proofErr w:type="spellStart"/>
            <w:r w:rsidRPr="00671D5E">
              <w:rPr>
                <w:rFonts w:ascii="Calibri" w:eastAsia="Calibri" w:hAnsi="Calibri" w:cs="Calibri"/>
                <w:sz w:val="24"/>
                <w:szCs w:val="24"/>
              </w:rPr>
              <w:t>hr</w:t>
            </w:r>
            <w:proofErr w:type="spellEnd"/>
            <w:r w:rsidRPr="00671D5E">
              <w:rPr>
                <w:rFonts w:ascii="Calibri" w:eastAsia="Calibri" w:hAnsi="Calibri" w:cs="Calibri"/>
                <w:sz w:val="24"/>
                <w:szCs w:val="24"/>
              </w:rPr>
              <w:t>, H=146m, 9.2kW mortar pump.</w:t>
            </w:r>
            <w:r w:rsidRPr="00671D5E">
              <w:rPr>
                <w:rFonts w:ascii="Calibri" w:hAnsi="Calibri" w:cs="Calibri"/>
                <w:sz w:val="24"/>
                <w:szCs w:val="24"/>
              </w:rPr>
              <w:t xml:space="preserve"> </w:t>
            </w:r>
          </w:p>
          <w:p w14:paraId="11363065" w14:textId="77777777" w:rsidR="00114569" w:rsidRPr="00671D5E" w:rsidRDefault="00114569" w:rsidP="00336BCE">
            <w:pPr>
              <w:spacing w:line="259" w:lineRule="auto"/>
              <w:rPr>
                <w:rFonts w:ascii="Calibri" w:eastAsia="Calibri" w:hAnsi="Calibri" w:cs="Calibri"/>
                <w:sz w:val="24"/>
                <w:szCs w:val="24"/>
              </w:rPr>
            </w:pPr>
            <w:r w:rsidRPr="00671D5E">
              <w:rPr>
                <w:rFonts w:ascii="Calibri" w:eastAsia="Calibri" w:hAnsi="Calibri" w:cs="Calibri"/>
                <w:sz w:val="24"/>
                <w:szCs w:val="24"/>
              </w:rPr>
              <w:t>RSI 3x380-440V IP66 11kW 23A Inverter.</w:t>
            </w:r>
          </w:p>
          <w:p w14:paraId="6C0DA9BA" w14:textId="77777777" w:rsidR="00A556AA" w:rsidRPr="00671D5E" w:rsidRDefault="00A556AA" w:rsidP="00336BCE">
            <w:pPr>
              <w:spacing w:line="259" w:lineRule="auto"/>
              <w:rPr>
                <w:rFonts w:ascii="Calibri" w:eastAsia="Calibri" w:hAnsi="Calibri" w:cs="Calibri"/>
                <w:sz w:val="24"/>
                <w:szCs w:val="24"/>
              </w:rPr>
            </w:pPr>
          </w:p>
          <w:p w14:paraId="4F287B89" w14:textId="77777777" w:rsidR="00A556AA" w:rsidRPr="00671D5E" w:rsidRDefault="00A556AA" w:rsidP="00336BCE">
            <w:pPr>
              <w:spacing w:line="259" w:lineRule="auto"/>
              <w:rPr>
                <w:rFonts w:ascii="Calibri" w:eastAsia="Calibri" w:hAnsi="Calibri" w:cs="Calibri"/>
                <w:sz w:val="24"/>
                <w:szCs w:val="24"/>
              </w:rPr>
            </w:pPr>
          </w:p>
          <w:p w14:paraId="5B2C5192" w14:textId="77777777" w:rsidR="00114569" w:rsidRPr="00671D5E" w:rsidRDefault="004115D3" w:rsidP="00336BCE">
            <w:pPr>
              <w:spacing w:line="259" w:lineRule="auto"/>
              <w:rPr>
                <w:rFonts w:ascii="Calibri" w:eastAsia="Calibri" w:hAnsi="Calibri" w:cs="Calibri"/>
                <w:sz w:val="24"/>
                <w:szCs w:val="24"/>
              </w:rPr>
            </w:pPr>
            <w:r w:rsidRPr="00671D5E">
              <w:rPr>
                <w:rFonts w:ascii="Calibri" w:eastAsia="Calibri" w:hAnsi="Calibri" w:cs="Calibri"/>
                <w:sz w:val="24"/>
                <w:szCs w:val="24"/>
              </w:rPr>
              <w:t>OR</w:t>
            </w:r>
          </w:p>
          <w:p w14:paraId="6E1C584A" w14:textId="77777777" w:rsidR="00A556AA" w:rsidRPr="00671D5E" w:rsidRDefault="00A556AA" w:rsidP="00336BCE">
            <w:pPr>
              <w:spacing w:line="259" w:lineRule="auto"/>
              <w:rPr>
                <w:rFonts w:ascii="Calibri" w:eastAsia="Calibri" w:hAnsi="Calibri" w:cs="Calibri"/>
                <w:b/>
                <w:bCs/>
                <w:sz w:val="24"/>
                <w:szCs w:val="24"/>
              </w:rPr>
            </w:pPr>
          </w:p>
          <w:p w14:paraId="2D163F8E" w14:textId="77777777" w:rsidR="00A556AA" w:rsidRPr="00671D5E" w:rsidRDefault="00A556AA" w:rsidP="00336BCE">
            <w:pPr>
              <w:spacing w:line="259" w:lineRule="auto"/>
              <w:rPr>
                <w:rFonts w:ascii="Calibri" w:eastAsia="Calibri" w:hAnsi="Calibri" w:cs="Calibri"/>
                <w:b/>
                <w:bCs/>
                <w:sz w:val="24"/>
                <w:szCs w:val="24"/>
              </w:rPr>
            </w:pPr>
          </w:p>
          <w:p w14:paraId="74EA9796" w14:textId="77777777" w:rsidR="004115D3" w:rsidRPr="00671D5E" w:rsidRDefault="00676B0E" w:rsidP="00336BCE">
            <w:pPr>
              <w:spacing w:line="259" w:lineRule="auto"/>
              <w:rPr>
                <w:rFonts w:ascii="Calibri" w:eastAsia="Calibri" w:hAnsi="Calibri" w:cs="Calibri"/>
                <w:b/>
                <w:bCs/>
                <w:sz w:val="24"/>
                <w:szCs w:val="24"/>
              </w:rPr>
            </w:pPr>
            <w:r w:rsidRPr="00676B0E">
              <w:rPr>
                <w:rFonts w:ascii="Calibri" w:eastAsia="Calibri" w:hAnsi="Calibri" w:cs="Calibri"/>
                <w:b/>
                <w:bCs/>
                <w:sz w:val="24"/>
                <w:szCs w:val="24"/>
              </w:rPr>
              <w:t xml:space="preserve">PSk3-7 C-SJ8-30 </w:t>
            </w:r>
            <w:r w:rsidR="004115D3" w:rsidRPr="00671D5E">
              <w:rPr>
                <w:rFonts w:ascii="Calibri" w:eastAsia="Calibri" w:hAnsi="Calibri" w:cs="Calibri"/>
                <w:b/>
                <w:bCs/>
                <w:sz w:val="24"/>
                <w:szCs w:val="24"/>
              </w:rPr>
              <w:t>Submersible</w:t>
            </w:r>
          </w:p>
          <w:p w14:paraId="7395F0E2" w14:textId="77777777" w:rsidR="004115D3" w:rsidRPr="00671D5E" w:rsidRDefault="004115D3" w:rsidP="00336BCE">
            <w:pPr>
              <w:spacing w:line="259" w:lineRule="auto"/>
              <w:rPr>
                <w:rFonts w:ascii="Calibri" w:eastAsia="Calibri" w:hAnsi="Calibri" w:cs="Calibri"/>
                <w:sz w:val="24"/>
                <w:szCs w:val="24"/>
              </w:rPr>
            </w:pPr>
            <w:r w:rsidRPr="00671D5E">
              <w:rPr>
                <w:rFonts w:ascii="Calibri" w:eastAsia="Calibri" w:hAnsi="Calibri" w:cs="Calibri"/>
                <w:b/>
                <w:bCs/>
                <w:sz w:val="24"/>
                <w:szCs w:val="24"/>
              </w:rPr>
              <w:t xml:space="preserve">Motor AC DRIVE SUB 6" </w:t>
            </w:r>
            <w:r w:rsidR="00A556AA" w:rsidRPr="00671D5E">
              <w:rPr>
                <w:rFonts w:ascii="Calibri" w:eastAsia="Calibri" w:hAnsi="Calibri" w:cs="Calibri"/>
                <w:b/>
                <w:bCs/>
                <w:sz w:val="24"/>
                <w:szCs w:val="24"/>
              </w:rPr>
              <w:t>8</w:t>
            </w:r>
            <w:r w:rsidRPr="00671D5E">
              <w:rPr>
                <w:rFonts w:ascii="Calibri" w:eastAsia="Calibri" w:hAnsi="Calibri" w:cs="Calibri"/>
                <w:b/>
                <w:bCs/>
                <w:sz w:val="24"/>
                <w:szCs w:val="24"/>
              </w:rPr>
              <w:t>.5kW</w:t>
            </w:r>
          </w:p>
          <w:p w14:paraId="573AE814" w14:textId="77777777" w:rsidR="00114569" w:rsidRPr="00671D5E" w:rsidRDefault="00114569" w:rsidP="00336BCE">
            <w:pPr>
              <w:spacing w:line="259" w:lineRule="auto"/>
              <w:rPr>
                <w:rFonts w:ascii="Calibri" w:eastAsia="Calibri" w:hAnsi="Calibri" w:cs="Calibri"/>
                <w:sz w:val="24"/>
                <w:szCs w:val="24"/>
              </w:rPr>
            </w:pPr>
          </w:p>
          <w:p w14:paraId="7EC72A95" w14:textId="77777777" w:rsidR="00114569" w:rsidRPr="00671D5E" w:rsidRDefault="00114569" w:rsidP="00336BCE">
            <w:pPr>
              <w:spacing w:line="259" w:lineRule="auto"/>
              <w:rPr>
                <w:rFonts w:ascii="Calibri" w:eastAsia="Calibri" w:hAnsi="Calibri" w:cs="Calibri"/>
                <w:sz w:val="24"/>
                <w:szCs w:val="24"/>
              </w:rPr>
            </w:pPr>
          </w:p>
        </w:tc>
        <w:tc>
          <w:tcPr>
            <w:tcW w:w="2888" w:type="dxa"/>
            <w:tcBorders>
              <w:top w:val="single" w:sz="8" w:space="0" w:color="FFFFFF"/>
              <w:left w:val="single" w:sz="8" w:space="0" w:color="FFFFFF"/>
              <w:bottom w:val="single" w:sz="8" w:space="0" w:color="FFFFFF"/>
              <w:right w:val="single" w:sz="8" w:space="0" w:color="FFFFFF"/>
            </w:tcBorders>
            <w:shd w:val="clear" w:color="auto" w:fill="F2F2F2"/>
            <w:hideMark/>
          </w:tcPr>
          <w:p w14:paraId="27A8754D" w14:textId="77777777" w:rsidR="00114569" w:rsidRPr="00671D5E" w:rsidRDefault="00114569" w:rsidP="00336BCE">
            <w:pPr>
              <w:spacing w:line="259" w:lineRule="auto"/>
              <w:rPr>
                <w:rFonts w:ascii="Calibri" w:eastAsia="Calibri" w:hAnsi="Calibri" w:cs="Calibri"/>
                <w:sz w:val="24"/>
                <w:szCs w:val="24"/>
                <w:lang w:val="en-GB"/>
              </w:rPr>
            </w:pPr>
          </w:p>
          <w:p w14:paraId="38A9D5D9" w14:textId="77777777" w:rsidR="00114569" w:rsidRPr="00671D5E" w:rsidRDefault="004115D3" w:rsidP="00336BCE">
            <w:pPr>
              <w:spacing w:line="259" w:lineRule="auto"/>
              <w:rPr>
                <w:rFonts w:ascii="Calibri" w:eastAsia="Calibri" w:hAnsi="Calibri" w:cs="Calibri"/>
                <w:sz w:val="24"/>
                <w:szCs w:val="24"/>
                <w:lang w:val="en-GB"/>
              </w:rPr>
            </w:pPr>
            <w:r w:rsidRPr="00671D5E">
              <w:rPr>
                <w:rFonts w:ascii="Calibri" w:eastAsia="Calibri" w:hAnsi="Calibri" w:cs="Calibri"/>
                <w:b/>
                <w:bCs/>
                <w:sz w:val="24"/>
                <w:szCs w:val="24"/>
              </w:rPr>
              <w:t>LC3-P72</w:t>
            </w:r>
            <w:r w:rsidR="00114569" w:rsidRPr="00671D5E">
              <w:rPr>
                <w:rFonts w:ascii="Calibri" w:eastAsia="Calibri" w:hAnsi="Calibri" w:cs="Calibri"/>
                <w:sz w:val="24"/>
                <w:szCs w:val="24"/>
              </w:rPr>
              <w:t xml:space="preserve"> 6</w:t>
            </w:r>
            <w:r w:rsidRPr="00671D5E">
              <w:rPr>
                <w:rFonts w:ascii="Calibri" w:eastAsia="Calibri" w:hAnsi="Calibri" w:cs="Calibri"/>
                <w:sz w:val="24"/>
                <w:szCs w:val="24"/>
              </w:rPr>
              <w:t>0</w:t>
            </w:r>
            <w:r w:rsidR="00114569" w:rsidRPr="00671D5E">
              <w:rPr>
                <w:rFonts w:ascii="Calibri" w:eastAsia="Calibri" w:hAnsi="Calibri" w:cs="Calibri"/>
                <w:sz w:val="24"/>
                <w:szCs w:val="24"/>
              </w:rPr>
              <w:t xml:space="preserve"> pc. </w:t>
            </w:r>
            <w:r w:rsidR="00114569" w:rsidRPr="00671D5E">
              <w:rPr>
                <w:rFonts w:ascii="Calibri" w:eastAsia="Calibri" w:hAnsi="Calibri" w:cs="Calibri"/>
                <w:sz w:val="24"/>
                <w:szCs w:val="24"/>
                <w:lang w:val="en-GB"/>
              </w:rPr>
              <w:t>2</w:t>
            </w:r>
            <w:r w:rsidRPr="00671D5E">
              <w:rPr>
                <w:rFonts w:ascii="Calibri" w:eastAsia="Calibri" w:hAnsi="Calibri" w:cs="Calibri"/>
                <w:sz w:val="24"/>
                <w:szCs w:val="24"/>
                <w:lang w:val="en-GB"/>
              </w:rPr>
              <w:t>0</w:t>
            </w:r>
            <w:r w:rsidR="00114569" w:rsidRPr="00671D5E">
              <w:rPr>
                <w:rFonts w:ascii="Calibri" w:eastAsia="Calibri" w:hAnsi="Calibri" w:cs="Calibri"/>
                <w:sz w:val="24"/>
                <w:szCs w:val="24"/>
                <w:lang w:val="en-GB"/>
              </w:rPr>
              <w:t>,</w:t>
            </w:r>
            <w:r w:rsidRPr="00671D5E">
              <w:rPr>
                <w:rFonts w:ascii="Calibri" w:eastAsia="Calibri" w:hAnsi="Calibri" w:cs="Calibri"/>
                <w:sz w:val="24"/>
                <w:szCs w:val="24"/>
                <w:lang w:val="en-GB"/>
              </w:rPr>
              <w:t>0</w:t>
            </w:r>
            <w:r w:rsidR="00114569" w:rsidRPr="00671D5E">
              <w:rPr>
                <w:rFonts w:ascii="Calibri" w:eastAsia="Calibri" w:hAnsi="Calibri" w:cs="Calibri"/>
                <w:sz w:val="24"/>
                <w:szCs w:val="24"/>
                <w:lang w:val="en-GB"/>
              </w:rPr>
              <w:t xml:space="preserve">00Wp; </w:t>
            </w:r>
            <w:r w:rsidRPr="00671D5E">
              <w:rPr>
                <w:rFonts w:ascii="Calibri" w:eastAsia="Calibri" w:hAnsi="Calibri" w:cs="Calibri"/>
                <w:sz w:val="24"/>
                <w:szCs w:val="24"/>
                <w:lang w:val="en-GB"/>
              </w:rPr>
              <w:t>20</w:t>
            </w:r>
            <w:r w:rsidR="00114569" w:rsidRPr="00671D5E">
              <w:rPr>
                <w:rFonts w:ascii="Calibri" w:eastAsia="Calibri" w:hAnsi="Calibri" w:cs="Calibri"/>
                <w:sz w:val="24"/>
                <w:szCs w:val="24"/>
                <w:lang w:val="en-GB"/>
              </w:rPr>
              <w:t xml:space="preserve"> x </w:t>
            </w:r>
            <w:r w:rsidRPr="00671D5E">
              <w:rPr>
                <w:rFonts w:ascii="Calibri" w:eastAsia="Calibri" w:hAnsi="Calibri" w:cs="Calibri"/>
                <w:sz w:val="24"/>
                <w:szCs w:val="24"/>
                <w:lang w:val="en-GB"/>
              </w:rPr>
              <w:t>3</w:t>
            </w:r>
            <w:r w:rsidR="00114569" w:rsidRPr="00671D5E">
              <w:rPr>
                <w:rFonts w:ascii="Calibri" w:eastAsia="Calibri" w:hAnsi="Calibri" w:cs="Calibri"/>
                <w:sz w:val="24"/>
                <w:szCs w:val="24"/>
                <w:lang w:val="en-GB"/>
              </w:rPr>
              <w:t xml:space="preserve"> modules</w:t>
            </w:r>
            <w:r w:rsidR="00114569" w:rsidRPr="00671D5E">
              <w:rPr>
                <w:rFonts w:ascii="Calibri" w:eastAsia="Calibri" w:hAnsi="Calibri" w:cs="Calibri"/>
                <w:sz w:val="24"/>
                <w:szCs w:val="24"/>
              </w:rPr>
              <w:t>; 15 ° tilted</w:t>
            </w:r>
          </w:p>
          <w:p w14:paraId="2B2C3BEE" w14:textId="77777777" w:rsidR="00A556AA" w:rsidRPr="00671D5E" w:rsidRDefault="00A556AA" w:rsidP="00A556AA">
            <w:pPr>
              <w:rPr>
                <w:rFonts w:ascii="Calibri" w:eastAsia="Calibri" w:hAnsi="Calibri" w:cs="Calibri"/>
                <w:sz w:val="24"/>
                <w:szCs w:val="24"/>
              </w:rPr>
            </w:pPr>
          </w:p>
          <w:p w14:paraId="1D75F981" w14:textId="77777777" w:rsidR="00A556AA" w:rsidRPr="00671D5E" w:rsidRDefault="00A556AA" w:rsidP="00A556AA">
            <w:pPr>
              <w:rPr>
                <w:rFonts w:ascii="Calibri" w:eastAsia="Calibri" w:hAnsi="Calibri" w:cs="Calibri"/>
                <w:sz w:val="24"/>
                <w:szCs w:val="24"/>
              </w:rPr>
            </w:pPr>
          </w:p>
          <w:p w14:paraId="492E0C3C" w14:textId="77777777" w:rsidR="00A556AA" w:rsidRPr="00671D5E" w:rsidRDefault="00A556AA" w:rsidP="00A556AA">
            <w:pPr>
              <w:rPr>
                <w:rFonts w:ascii="Calibri" w:eastAsia="Calibri" w:hAnsi="Calibri" w:cs="Calibri"/>
                <w:sz w:val="24"/>
                <w:szCs w:val="24"/>
              </w:rPr>
            </w:pPr>
          </w:p>
          <w:p w14:paraId="025559CF" w14:textId="77777777" w:rsidR="00A556AA" w:rsidRPr="00671D5E" w:rsidRDefault="00A556AA" w:rsidP="00A556AA">
            <w:pPr>
              <w:rPr>
                <w:rFonts w:ascii="Calibri" w:eastAsia="Calibri" w:hAnsi="Calibri" w:cs="Calibri"/>
                <w:sz w:val="24"/>
                <w:szCs w:val="24"/>
              </w:rPr>
            </w:pPr>
          </w:p>
          <w:p w14:paraId="3642C392" w14:textId="77777777" w:rsidR="00A556AA" w:rsidRPr="00671D5E" w:rsidRDefault="00A556AA" w:rsidP="00A556AA">
            <w:pPr>
              <w:rPr>
                <w:rFonts w:ascii="Calibri" w:eastAsia="Calibri" w:hAnsi="Calibri" w:cs="Calibri"/>
                <w:sz w:val="24"/>
                <w:szCs w:val="24"/>
              </w:rPr>
            </w:pPr>
            <w:r w:rsidRPr="00671D5E">
              <w:rPr>
                <w:rFonts w:ascii="Calibri" w:eastAsia="Calibri" w:hAnsi="Calibri" w:cs="Calibri"/>
                <w:sz w:val="24"/>
                <w:szCs w:val="24"/>
              </w:rPr>
              <w:t>OR</w:t>
            </w:r>
          </w:p>
          <w:p w14:paraId="09013C57" w14:textId="77777777" w:rsidR="00A556AA" w:rsidRPr="00671D5E" w:rsidRDefault="00A556AA" w:rsidP="00A556AA">
            <w:pPr>
              <w:rPr>
                <w:rFonts w:ascii="Calibri" w:eastAsia="Calibri" w:hAnsi="Calibri" w:cs="Calibri"/>
                <w:sz w:val="24"/>
                <w:szCs w:val="24"/>
                <w:lang w:val="en-GB"/>
              </w:rPr>
            </w:pPr>
          </w:p>
          <w:p w14:paraId="30921DD6" w14:textId="77777777" w:rsidR="00A556AA" w:rsidRPr="00671D5E" w:rsidRDefault="00A556AA" w:rsidP="00A556AA">
            <w:pPr>
              <w:rPr>
                <w:rFonts w:ascii="Calibri" w:eastAsia="Calibri" w:hAnsi="Calibri" w:cs="Calibri"/>
                <w:b/>
                <w:bCs/>
                <w:sz w:val="24"/>
                <w:szCs w:val="24"/>
              </w:rPr>
            </w:pPr>
          </w:p>
          <w:p w14:paraId="37970199" w14:textId="77777777" w:rsidR="00A556AA" w:rsidRPr="00671D5E" w:rsidRDefault="00A556AA" w:rsidP="00A556AA">
            <w:pPr>
              <w:rPr>
                <w:rFonts w:ascii="Calibri" w:eastAsia="Calibri" w:hAnsi="Calibri" w:cs="Calibri"/>
                <w:sz w:val="24"/>
                <w:szCs w:val="24"/>
                <w:lang w:val="en-GB"/>
              </w:rPr>
            </w:pPr>
            <w:r w:rsidRPr="00671D5E">
              <w:rPr>
                <w:rFonts w:ascii="Calibri" w:eastAsia="Calibri" w:hAnsi="Calibri" w:cs="Calibri"/>
                <w:b/>
                <w:bCs/>
                <w:sz w:val="24"/>
                <w:szCs w:val="24"/>
              </w:rPr>
              <w:t>LC3</w:t>
            </w:r>
            <w:r w:rsidR="00676B0E">
              <w:rPr>
                <w:rFonts w:ascii="Calibri" w:eastAsia="Calibri" w:hAnsi="Calibri" w:cs="Calibri"/>
                <w:b/>
                <w:bCs/>
                <w:sz w:val="24"/>
                <w:szCs w:val="24"/>
              </w:rPr>
              <w:t>25</w:t>
            </w:r>
            <w:r w:rsidRPr="00671D5E">
              <w:rPr>
                <w:rFonts w:ascii="Calibri" w:eastAsia="Calibri" w:hAnsi="Calibri" w:cs="Calibri"/>
                <w:b/>
                <w:bCs/>
                <w:sz w:val="24"/>
                <w:szCs w:val="24"/>
              </w:rPr>
              <w:t>-P72</w:t>
            </w:r>
            <w:r w:rsidRPr="00671D5E">
              <w:rPr>
                <w:rFonts w:ascii="Calibri" w:eastAsia="Calibri" w:hAnsi="Calibri" w:cs="Calibri"/>
                <w:sz w:val="24"/>
                <w:szCs w:val="24"/>
              </w:rPr>
              <w:t xml:space="preserve"> 4</w:t>
            </w:r>
            <w:r w:rsidR="00676B0E">
              <w:rPr>
                <w:rFonts w:ascii="Calibri" w:eastAsia="Calibri" w:hAnsi="Calibri" w:cs="Calibri"/>
                <w:sz w:val="24"/>
                <w:szCs w:val="24"/>
              </w:rPr>
              <w:t>0</w:t>
            </w:r>
            <w:r w:rsidRPr="00671D5E">
              <w:rPr>
                <w:rFonts w:ascii="Calibri" w:eastAsia="Calibri" w:hAnsi="Calibri" w:cs="Calibri"/>
                <w:sz w:val="24"/>
                <w:szCs w:val="24"/>
              </w:rPr>
              <w:t xml:space="preserve"> pc. </w:t>
            </w:r>
            <w:r w:rsidRPr="00671D5E">
              <w:rPr>
                <w:rFonts w:ascii="Calibri" w:eastAsia="Calibri" w:hAnsi="Calibri" w:cs="Calibri"/>
                <w:sz w:val="24"/>
                <w:szCs w:val="24"/>
                <w:lang w:val="en-GB"/>
              </w:rPr>
              <w:t>1</w:t>
            </w:r>
            <w:r w:rsidR="00676B0E">
              <w:rPr>
                <w:rFonts w:ascii="Calibri" w:eastAsia="Calibri" w:hAnsi="Calibri" w:cs="Calibri"/>
                <w:sz w:val="24"/>
                <w:szCs w:val="24"/>
                <w:lang w:val="en-GB"/>
              </w:rPr>
              <w:t>3</w:t>
            </w:r>
            <w:r w:rsidRPr="00671D5E">
              <w:rPr>
                <w:rFonts w:ascii="Calibri" w:eastAsia="Calibri" w:hAnsi="Calibri" w:cs="Calibri"/>
                <w:sz w:val="24"/>
                <w:szCs w:val="24"/>
                <w:lang w:val="en-GB"/>
              </w:rPr>
              <w:t>,</w:t>
            </w:r>
            <w:r w:rsidR="00676B0E">
              <w:rPr>
                <w:rFonts w:ascii="Calibri" w:eastAsia="Calibri" w:hAnsi="Calibri" w:cs="Calibri"/>
                <w:sz w:val="24"/>
                <w:szCs w:val="24"/>
                <w:lang w:val="en-GB"/>
              </w:rPr>
              <w:t>00</w:t>
            </w:r>
            <w:r w:rsidRPr="00671D5E">
              <w:rPr>
                <w:rFonts w:ascii="Calibri" w:eastAsia="Calibri" w:hAnsi="Calibri" w:cs="Calibri"/>
                <w:sz w:val="24"/>
                <w:szCs w:val="24"/>
                <w:lang w:val="en-GB"/>
              </w:rPr>
              <w:t xml:space="preserve">0Wp; </w:t>
            </w:r>
            <w:r w:rsidR="00676B0E">
              <w:rPr>
                <w:rFonts w:ascii="Calibri" w:eastAsia="Calibri" w:hAnsi="Calibri" w:cs="Calibri"/>
                <w:sz w:val="24"/>
                <w:szCs w:val="24"/>
                <w:lang w:val="en-GB"/>
              </w:rPr>
              <w:t>20</w:t>
            </w:r>
            <w:r w:rsidRPr="00671D5E">
              <w:rPr>
                <w:rFonts w:ascii="Calibri" w:eastAsia="Calibri" w:hAnsi="Calibri" w:cs="Calibri"/>
                <w:sz w:val="24"/>
                <w:szCs w:val="24"/>
                <w:lang w:val="en-GB"/>
              </w:rPr>
              <w:t xml:space="preserve"> x </w:t>
            </w:r>
            <w:r w:rsidR="00676B0E">
              <w:rPr>
                <w:rFonts w:ascii="Calibri" w:eastAsia="Calibri" w:hAnsi="Calibri" w:cs="Calibri"/>
                <w:sz w:val="24"/>
                <w:szCs w:val="24"/>
                <w:lang w:val="en-GB"/>
              </w:rPr>
              <w:t>2</w:t>
            </w:r>
            <w:r w:rsidRPr="00671D5E">
              <w:rPr>
                <w:rFonts w:ascii="Calibri" w:eastAsia="Calibri" w:hAnsi="Calibri" w:cs="Calibri"/>
                <w:sz w:val="24"/>
                <w:szCs w:val="24"/>
                <w:lang w:val="en-GB"/>
              </w:rPr>
              <w:t xml:space="preserve"> modules</w:t>
            </w:r>
            <w:r w:rsidRPr="00671D5E">
              <w:rPr>
                <w:rFonts w:ascii="Calibri" w:eastAsia="Calibri" w:hAnsi="Calibri" w:cs="Calibri"/>
                <w:sz w:val="24"/>
                <w:szCs w:val="24"/>
              </w:rPr>
              <w:t>; 15 ° tilted</w:t>
            </w:r>
          </w:p>
          <w:p w14:paraId="532D7643" w14:textId="77777777" w:rsidR="00A556AA" w:rsidRPr="00671D5E" w:rsidRDefault="00A556AA" w:rsidP="00A556AA">
            <w:pPr>
              <w:rPr>
                <w:rFonts w:ascii="Calibri" w:eastAsia="Calibri" w:hAnsi="Calibri" w:cs="Calibri"/>
                <w:sz w:val="24"/>
                <w:szCs w:val="24"/>
              </w:rPr>
            </w:pPr>
          </w:p>
        </w:tc>
        <w:tc>
          <w:tcPr>
            <w:tcW w:w="1712" w:type="dxa"/>
            <w:tcBorders>
              <w:top w:val="single" w:sz="8" w:space="0" w:color="FFFFFF"/>
              <w:left w:val="single" w:sz="8" w:space="0" w:color="FFFFFF"/>
              <w:bottom w:val="single" w:sz="8" w:space="0" w:color="FFFFFF"/>
              <w:right w:val="single" w:sz="8" w:space="0" w:color="FFFFFF"/>
            </w:tcBorders>
            <w:shd w:val="clear" w:color="auto" w:fill="F2F2F2"/>
            <w:noWrap/>
            <w:vAlign w:val="center"/>
            <w:hideMark/>
          </w:tcPr>
          <w:p w14:paraId="7C7A9FEF" w14:textId="77777777" w:rsidR="00114569" w:rsidRPr="00671D5E" w:rsidRDefault="004115D3" w:rsidP="00336BCE">
            <w:pPr>
              <w:spacing w:line="259" w:lineRule="auto"/>
              <w:rPr>
                <w:rFonts w:ascii="Calibri" w:eastAsia="Calibri" w:hAnsi="Calibri" w:cs="Calibri"/>
                <w:sz w:val="24"/>
                <w:szCs w:val="24"/>
              </w:rPr>
            </w:pPr>
            <w:r w:rsidRPr="00671D5E">
              <w:rPr>
                <w:rFonts w:ascii="Calibri" w:eastAsia="Calibri" w:hAnsi="Calibri" w:cs="Calibri"/>
                <w:sz w:val="24"/>
                <w:szCs w:val="24"/>
              </w:rPr>
              <w:t xml:space="preserve">At least </w:t>
            </w:r>
            <w:r w:rsidR="00676B0E">
              <w:rPr>
                <w:rFonts w:ascii="Calibri" w:eastAsia="Calibri" w:hAnsi="Calibri" w:cs="Calibri"/>
                <w:sz w:val="24"/>
                <w:szCs w:val="24"/>
              </w:rPr>
              <w:t>84</w:t>
            </w:r>
            <w:r w:rsidR="00114569" w:rsidRPr="00671D5E">
              <w:rPr>
                <w:rFonts w:ascii="Calibri" w:eastAsia="Calibri" w:hAnsi="Calibri" w:cs="Calibri"/>
                <w:sz w:val="24"/>
                <w:szCs w:val="24"/>
              </w:rPr>
              <w:t xml:space="preserve"> m</w:t>
            </w:r>
            <w:r w:rsidR="00114569" w:rsidRPr="00671D5E">
              <w:rPr>
                <w:rFonts w:ascii="Calibri" w:eastAsia="Calibri" w:hAnsi="Calibri" w:cs="Calibri"/>
                <w:sz w:val="24"/>
                <w:szCs w:val="24"/>
                <w:vertAlign w:val="superscript"/>
              </w:rPr>
              <w:t>3</w:t>
            </w:r>
            <w:r w:rsidR="00114569" w:rsidRPr="00671D5E">
              <w:rPr>
                <w:rFonts w:ascii="Calibri" w:eastAsia="Calibri" w:hAnsi="Calibri" w:cs="Calibri"/>
                <w:sz w:val="24"/>
                <w:szCs w:val="24"/>
              </w:rPr>
              <w:t>/day</w:t>
            </w:r>
          </w:p>
        </w:tc>
      </w:tr>
    </w:tbl>
    <w:p w14:paraId="65166A0A" w14:textId="77777777" w:rsidR="00114569" w:rsidRPr="00671D5E" w:rsidRDefault="00114569" w:rsidP="00114569">
      <w:pPr>
        <w:spacing w:after="120" w:line="360" w:lineRule="auto"/>
        <w:jc w:val="both"/>
        <w:rPr>
          <w:rFonts w:ascii="Calibri" w:eastAsia="Calibri" w:hAnsi="Calibri" w:cs="Calibri"/>
          <w:sz w:val="24"/>
          <w:szCs w:val="24"/>
        </w:rPr>
      </w:pPr>
    </w:p>
    <w:p w14:paraId="62C2D79E" w14:textId="77777777" w:rsidR="00163CDC" w:rsidRPr="00671D5E" w:rsidRDefault="00163CDC" w:rsidP="005D5BA5">
      <w:pPr>
        <w:widowControl w:val="0"/>
        <w:tabs>
          <w:tab w:val="left" w:pos="-1440"/>
          <w:tab w:val="left" w:pos="-720"/>
        </w:tabs>
        <w:jc w:val="both"/>
        <w:rPr>
          <w:rFonts w:ascii="Calibri" w:hAnsi="Calibri" w:cs="Calibri"/>
          <w:b/>
          <w:sz w:val="24"/>
          <w:szCs w:val="24"/>
        </w:rPr>
      </w:pPr>
    </w:p>
    <w:p w14:paraId="7ACAA2CE" w14:textId="77777777" w:rsidR="00163CDC" w:rsidRPr="00671D5E" w:rsidRDefault="00163CDC" w:rsidP="005D5BA5">
      <w:pPr>
        <w:pStyle w:val="Style2"/>
        <w:rPr>
          <w:rFonts w:ascii="Calibri" w:hAnsi="Calibri" w:cs="Calibri"/>
          <w:sz w:val="24"/>
          <w:szCs w:val="24"/>
        </w:rPr>
      </w:pPr>
      <w:bookmarkStart w:id="181" w:name="_Toc56995378"/>
      <w:bookmarkStart w:id="182" w:name="_Toc98654319"/>
      <w:bookmarkStart w:id="183" w:name="_Toc314027981"/>
      <w:r w:rsidRPr="00671D5E">
        <w:rPr>
          <w:rFonts w:ascii="Calibri" w:hAnsi="Calibri" w:cs="Calibri"/>
          <w:sz w:val="24"/>
          <w:szCs w:val="24"/>
        </w:rPr>
        <w:t>Drawings, Documents and Maintenance Scheme</w:t>
      </w:r>
      <w:bookmarkEnd w:id="181"/>
      <w:bookmarkEnd w:id="182"/>
      <w:bookmarkEnd w:id="183"/>
    </w:p>
    <w:p w14:paraId="59AE26BF" w14:textId="77777777" w:rsidR="00163CDC" w:rsidRPr="00671D5E" w:rsidRDefault="00163CDC" w:rsidP="005D5BA5">
      <w:pPr>
        <w:pStyle w:val="Heading5"/>
        <w:jc w:val="both"/>
        <w:rPr>
          <w:rFonts w:ascii="Calibri" w:hAnsi="Calibri" w:cs="Calibri"/>
          <w:sz w:val="24"/>
          <w:szCs w:val="24"/>
        </w:rPr>
      </w:pPr>
      <w:r w:rsidRPr="00671D5E">
        <w:rPr>
          <w:rFonts w:ascii="Calibri" w:hAnsi="Calibri" w:cs="Calibri"/>
          <w:sz w:val="24"/>
          <w:szCs w:val="24"/>
        </w:rPr>
        <w:t>Contract Drawings</w:t>
      </w:r>
    </w:p>
    <w:p w14:paraId="6338D6A5" w14:textId="77777777" w:rsidR="00163CDC" w:rsidRPr="00671D5E" w:rsidRDefault="00163CDC" w:rsidP="005D5BA5">
      <w:pPr>
        <w:widowControl w:val="0"/>
        <w:jc w:val="both"/>
        <w:rPr>
          <w:rFonts w:ascii="Calibri" w:hAnsi="Calibri" w:cs="Calibri"/>
          <w:sz w:val="24"/>
          <w:szCs w:val="24"/>
        </w:rPr>
      </w:pPr>
    </w:p>
    <w:p w14:paraId="6BBC7B7C" w14:textId="77777777" w:rsidR="00163CDC" w:rsidRPr="00671D5E" w:rsidRDefault="00163CDC" w:rsidP="005D5BA5">
      <w:pPr>
        <w:widowControl w:val="0"/>
        <w:numPr>
          <w:ilvl w:val="0"/>
          <w:numId w:val="27"/>
        </w:numPr>
        <w:tabs>
          <w:tab w:val="left" w:pos="-1440"/>
          <w:tab w:val="left" w:pos="-720"/>
          <w:tab w:val="num" w:pos="1134"/>
        </w:tabs>
        <w:jc w:val="both"/>
        <w:rPr>
          <w:rFonts w:ascii="Calibri" w:hAnsi="Calibri" w:cs="Calibri"/>
          <w:sz w:val="24"/>
          <w:szCs w:val="24"/>
        </w:rPr>
      </w:pPr>
      <w:r w:rsidRPr="00671D5E">
        <w:rPr>
          <w:rFonts w:ascii="Calibri" w:hAnsi="Calibri" w:cs="Calibri"/>
          <w:sz w:val="24"/>
          <w:szCs w:val="24"/>
        </w:rPr>
        <w:t>The Contractor shall submit to the Engineer in triplicate the following drawings for approval:</w:t>
      </w:r>
    </w:p>
    <w:p w14:paraId="0CFCD97B" w14:textId="77777777" w:rsidR="00163CDC" w:rsidRPr="00671D5E" w:rsidRDefault="00163CDC" w:rsidP="005D5BA5">
      <w:pPr>
        <w:jc w:val="both"/>
        <w:rPr>
          <w:rFonts w:ascii="Calibri" w:hAnsi="Calibri" w:cs="Calibri"/>
          <w:sz w:val="24"/>
          <w:szCs w:val="24"/>
        </w:rPr>
      </w:pPr>
    </w:p>
    <w:p w14:paraId="4EBB9EC5" w14:textId="77777777" w:rsidR="00163CDC" w:rsidRPr="00671D5E" w:rsidRDefault="00163CDC" w:rsidP="005D5BA5">
      <w:pPr>
        <w:widowControl w:val="0"/>
        <w:numPr>
          <w:ilvl w:val="1"/>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Electrical Drawings:  On the basis of the simplified documents, the Contractor shall prepare the following planning records as supplements to the VOB DIN 18382 Standards:</w:t>
      </w:r>
    </w:p>
    <w:p w14:paraId="7001A5AA" w14:textId="77777777" w:rsidR="00163CDC" w:rsidRPr="00671D5E" w:rsidRDefault="00163CDC" w:rsidP="005D5BA5">
      <w:pPr>
        <w:jc w:val="both"/>
        <w:rPr>
          <w:rFonts w:ascii="Calibri" w:hAnsi="Calibri" w:cs="Calibri"/>
          <w:sz w:val="24"/>
          <w:szCs w:val="24"/>
        </w:rPr>
      </w:pPr>
    </w:p>
    <w:p w14:paraId="23674B10" w14:textId="77777777" w:rsidR="00163CDC" w:rsidRPr="00671D5E" w:rsidRDefault="00163CDC" w:rsidP="005D5BA5">
      <w:pPr>
        <w:ind w:left="726"/>
        <w:jc w:val="both"/>
        <w:rPr>
          <w:rFonts w:ascii="Calibri" w:hAnsi="Calibri" w:cs="Calibri"/>
          <w:sz w:val="24"/>
          <w:szCs w:val="24"/>
        </w:rPr>
      </w:pPr>
      <w:r w:rsidRPr="00671D5E">
        <w:rPr>
          <w:rFonts w:ascii="Calibri" w:hAnsi="Calibri" w:cs="Calibri"/>
          <w:sz w:val="24"/>
          <w:szCs w:val="24"/>
        </w:rPr>
        <w:t>Wiring diagram and construction plans and drawings, installation plans; complete cable lists, clamping plans, etc. as well as lists of parts, clearly indicating material and type of proposed equipment.</w:t>
      </w:r>
    </w:p>
    <w:p w14:paraId="52832FE1" w14:textId="77777777" w:rsidR="00163CDC" w:rsidRPr="00671D5E" w:rsidRDefault="00163CDC" w:rsidP="005D5BA5">
      <w:pPr>
        <w:ind w:left="726"/>
        <w:jc w:val="both"/>
        <w:rPr>
          <w:rFonts w:ascii="Calibri" w:hAnsi="Calibri" w:cs="Calibri"/>
          <w:sz w:val="24"/>
          <w:szCs w:val="24"/>
        </w:rPr>
      </w:pPr>
    </w:p>
    <w:p w14:paraId="2D7119D3" w14:textId="77777777" w:rsidR="00163CDC" w:rsidRPr="00671D5E" w:rsidRDefault="00163CDC" w:rsidP="005D5BA5">
      <w:pPr>
        <w:ind w:left="726"/>
        <w:jc w:val="both"/>
        <w:rPr>
          <w:rFonts w:ascii="Calibri" w:hAnsi="Calibri" w:cs="Calibri"/>
          <w:sz w:val="24"/>
          <w:szCs w:val="24"/>
        </w:rPr>
      </w:pPr>
      <w:r w:rsidRPr="00671D5E">
        <w:rPr>
          <w:rFonts w:ascii="Calibri" w:hAnsi="Calibri" w:cs="Calibri"/>
          <w:sz w:val="24"/>
          <w:szCs w:val="24"/>
        </w:rPr>
        <w:t xml:space="preserve">This also applies to the control and signal circuits are well as interlocking and interrelated control of other technical sectors. A clear illustration according to pertinent standards is imperative. </w:t>
      </w:r>
    </w:p>
    <w:p w14:paraId="7586E6C1" w14:textId="77777777" w:rsidR="00163CDC" w:rsidRPr="00671D5E" w:rsidRDefault="00163CDC" w:rsidP="005D5BA5">
      <w:pPr>
        <w:ind w:left="726"/>
        <w:jc w:val="both"/>
        <w:rPr>
          <w:rFonts w:ascii="Calibri" w:hAnsi="Calibri" w:cs="Calibri"/>
          <w:sz w:val="24"/>
          <w:szCs w:val="24"/>
        </w:rPr>
      </w:pPr>
    </w:p>
    <w:p w14:paraId="1B65A520" w14:textId="77777777" w:rsidR="00163CDC" w:rsidRPr="00671D5E" w:rsidRDefault="00163CDC" w:rsidP="005D5BA5">
      <w:pPr>
        <w:ind w:left="726"/>
        <w:jc w:val="both"/>
        <w:rPr>
          <w:rFonts w:ascii="Calibri" w:hAnsi="Calibri" w:cs="Calibri"/>
          <w:sz w:val="24"/>
          <w:szCs w:val="24"/>
        </w:rPr>
      </w:pPr>
      <w:r w:rsidRPr="00671D5E">
        <w:rPr>
          <w:rFonts w:ascii="Calibri" w:hAnsi="Calibri" w:cs="Calibri"/>
          <w:sz w:val="24"/>
          <w:szCs w:val="24"/>
        </w:rPr>
        <w:t xml:space="preserve">A complete documentation (lists of parts, descriptions, maintenance and operating instructions, test reports and certificates, etc.) shall be submitted, in five copies each, prior to the commencement of installation. </w:t>
      </w:r>
    </w:p>
    <w:p w14:paraId="34D9DEF3" w14:textId="77777777" w:rsidR="00163CDC" w:rsidRPr="00671D5E" w:rsidRDefault="00163CDC" w:rsidP="005D5BA5">
      <w:pPr>
        <w:ind w:left="2880"/>
        <w:jc w:val="both"/>
        <w:rPr>
          <w:rFonts w:ascii="Calibri" w:hAnsi="Calibri" w:cs="Calibri"/>
          <w:sz w:val="24"/>
          <w:szCs w:val="24"/>
        </w:rPr>
      </w:pPr>
    </w:p>
    <w:p w14:paraId="0ACDAF40" w14:textId="77777777" w:rsidR="00163CDC" w:rsidRPr="00671D5E" w:rsidRDefault="00163CDC" w:rsidP="005D5BA5">
      <w:pPr>
        <w:widowControl w:val="0"/>
        <w:numPr>
          <w:ilvl w:val="1"/>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Copies of proposed panel layouts.</w:t>
      </w:r>
    </w:p>
    <w:p w14:paraId="42DC095F" w14:textId="77777777" w:rsidR="00163CDC" w:rsidRPr="00671D5E" w:rsidRDefault="00163CDC" w:rsidP="005D5BA5">
      <w:pPr>
        <w:ind w:left="1440"/>
        <w:jc w:val="both"/>
        <w:rPr>
          <w:rFonts w:ascii="Calibri" w:hAnsi="Calibri" w:cs="Calibri"/>
          <w:sz w:val="24"/>
          <w:szCs w:val="24"/>
        </w:rPr>
      </w:pPr>
    </w:p>
    <w:p w14:paraId="61DA7B4D" w14:textId="77777777" w:rsidR="00163CDC" w:rsidRPr="00671D5E" w:rsidRDefault="00163CDC" w:rsidP="005D5BA5">
      <w:pPr>
        <w:widowControl w:val="0"/>
        <w:numPr>
          <w:ilvl w:val="0"/>
          <w:numId w:val="27"/>
        </w:numPr>
        <w:tabs>
          <w:tab w:val="left" w:pos="-1440"/>
          <w:tab w:val="left" w:pos="-720"/>
          <w:tab w:val="num" w:pos="1134"/>
        </w:tabs>
        <w:jc w:val="both"/>
        <w:rPr>
          <w:rFonts w:ascii="Calibri" w:hAnsi="Calibri" w:cs="Calibri"/>
          <w:sz w:val="24"/>
          <w:szCs w:val="24"/>
        </w:rPr>
      </w:pPr>
      <w:r w:rsidRPr="00671D5E">
        <w:rPr>
          <w:rFonts w:ascii="Calibri" w:hAnsi="Calibri" w:cs="Calibri"/>
          <w:sz w:val="24"/>
          <w:szCs w:val="24"/>
        </w:rPr>
        <w:t>Two copies will be retained for record purposes whilst one copy will be returned to the Contractor stamped "APPROVED" and/or supplement with any necessary modifications or revisions. The Contractor shall provide four further copies of finally approved drawings.</w:t>
      </w:r>
    </w:p>
    <w:p w14:paraId="0D6FC255" w14:textId="77777777" w:rsidR="00163CDC" w:rsidRPr="00671D5E" w:rsidRDefault="00163CDC" w:rsidP="005D5BA5">
      <w:pPr>
        <w:jc w:val="both"/>
        <w:rPr>
          <w:rFonts w:ascii="Calibri" w:hAnsi="Calibri" w:cs="Calibri"/>
          <w:sz w:val="24"/>
          <w:szCs w:val="24"/>
        </w:rPr>
      </w:pPr>
    </w:p>
    <w:p w14:paraId="13858066" w14:textId="77777777" w:rsidR="00163CDC" w:rsidRPr="00671D5E" w:rsidRDefault="00163CDC" w:rsidP="005D5BA5">
      <w:pPr>
        <w:pStyle w:val="Heading5"/>
        <w:jc w:val="both"/>
        <w:rPr>
          <w:rFonts w:ascii="Calibri" w:hAnsi="Calibri" w:cs="Calibri"/>
          <w:sz w:val="24"/>
          <w:szCs w:val="24"/>
        </w:rPr>
      </w:pPr>
      <w:r w:rsidRPr="00671D5E">
        <w:rPr>
          <w:rFonts w:ascii="Calibri" w:hAnsi="Calibri" w:cs="Calibri"/>
          <w:sz w:val="24"/>
          <w:szCs w:val="24"/>
        </w:rPr>
        <w:t>Record Drawings</w:t>
      </w:r>
    </w:p>
    <w:p w14:paraId="4823D41C" w14:textId="77777777" w:rsidR="00163CDC" w:rsidRPr="00671D5E" w:rsidRDefault="00163CDC" w:rsidP="005D5BA5">
      <w:pPr>
        <w:ind w:left="1440"/>
        <w:jc w:val="both"/>
        <w:rPr>
          <w:rFonts w:ascii="Calibri" w:hAnsi="Calibri" w:cs="Calibri"/>
          <w:sz w:val="24"/>
          <w:szCs w:val="24"/>
        </w:rPr>
      </w:pPr>
    </w:p>
    <w:p w14:paraId="14D0185B" w14:textId="77777777" w:rsidR="00163CDC" w:rsidRPr="00671D5E" w:rsidRDefault="00163CDC" w:rsidP="005D5BA5">
      <w:pPr>
        <w:widowControl w:val="0"/>
        <w:numPr>
          <w:ilvl w:val="0"/>
          <w:numId w:val="27"/>
        </w:numPr>
        <w:tabs>
          <w:tab w:val="left" w:pos="-1440"/>
          <w:tab w:val="left" w:pos="-720"/>
          <w:tab w:val="num" w:pos="1134"/>
        </w:tabs>
        <w:jc w:val="both"/>
        <w:rPr>
          <w:rFonts w:ascii="Calibri" w:hAnsi="Calibri" w:cs="Calibri"/>
          <w:sz w:val="24"/>
          <w:szCs w:val="24"/>
        </w:rPr>
      </w:pPr>
      <w:r w:rsidRPr="00671D5E">
        <w:rPr>
          <w:rFonts w:ascii="Calibri" w:hAnsi="Calibri" w:cs="Calibri"/>
          <w:sz w:val="24"/>
          <w:szCs w:val="24"/>
        </w:rPr>
        <w:t xml:space="preserve">Within a period of three weeks following the issue of the "Take-over" Certificate the as-built drawings shall be provided. One set shall be reproducible on plastic (or equivalent) and three sets shall be </w:t>
      </w:r>
      <w:proofErr w:type="gramStart"/>
      <w:r w:rsidRPr="00671D5E">
        <w:rPr>
          <w:rFonts w:ascii="Calibri" w:hAnsi="Calibri" w:cs="Calibri"/>
          <w:sz w:val="24"/>
          <w:szCs w:val="24"/>
        </w:rPr>
        <w:t>prints</w:t>
      </w:r>
      <w:proofErr w:type="gramEnd"/>
      <w:r w:rsidRPr="00671D5E">
        <w:rPr>
          <w:rFonts w:ascii="Calibri" w:hAnsi="Calibri" w:cs="Calibri"/>
          <w:sz w:val="24"/>
          <w:szCs w:val="24"/>
        </w:rPr>
        <w:t xml:space="preserve"> </w:t>
      </w:r>
      <w:proofErr w:type="gramStart"/>
      <w:r w:rsidRPr="00671D5E">
        <w:rPr>
          <w:rFonts w:ascii="Calibri" w:hAnsi="Calibri" w:cs="Calibri"/>
          <w:sz w:val="24"/>
          <w:szCs w:val="24"/>
        </w:rPr>
        <w:t>of</w:t>
      </w:r>
      <w:proofErr w:type="gramEnd"/>
      <w:r w:rsidRPr="00671D5E">
        <w:rPr>
          <w:rFonts w:ascii="Calibri" w:hAnsi="Calibri" w:cs="Calibri"/>
          <w:sz w:val="24"/>
          <w:szCs w:val="24"/>
        </w:rPr>
        <w:t>:</w:t>
      </w:r>
    </w:p>
    <w:p w14:paraId="256E56B6" w14:textId="77777777" w:rsidR="00163CDC" w:rsidRPr="00671D5E" w:rsidRDefault="00163CDC" w:rsidP="005D5BA5">
      <w:pPr>
        <w:jc w:val="both"/>
        <w:rPr>
          <w:rFonts w:ascii="Calibri" w:hAnsi="Calibri" w:cs="Calibri"/>
          <w:sz w:val="24"/>
          <w:szCs w:val="24"/>
        </w:rPr>
      </w:pPr>
    </w:p>
    <w:p w14:paraId="7CB9D6F0" w14:textId="77777777" w:rsidR="00163CDC" w:rsidRPr="00671D5E" w:rsidRDefault="00163CDC" w:rsidP="005D5BA5">
      <w:pPr>
        <w:widowControl w:val="0"/>
        <w:numPr>
          <w:ilvl w:val="1"/>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Works and general plant layout,</w:t>
      </w:r>
    </w:p>
    <w:p w14:paraId="3E05DC03" w14:textId="77777777" w:rsidR="00163CDC" w:rsidRPr="00671D5E" w:rsidRDefault="00163CDC" w:rsidP="005D5BA5">
      <w:pPr>
        <w:widowControl w:val="0"/>
        <w:tabs>
          <w:tab w:val="left" w:pos="-1440"/>
          <w:tab w:val="left" w:pos="-720"/>
        </w:tabs>
        <w:ind w:left="363"/>
        <w:jc w:val="both"/>
        <w:rPr>
          <w:rFonts w:ascii="Calibri" w:hAnsi="Calibri" w:cs="Calibri"/>
          <w:sz w:val="24"/>
          <w:szCs w:val="24"/>
        </w:rPr>
      </w:pPr>
    </w:p>
    <w:p w14:paraId="391FD5A1" w14:textId="77777777" w:rsidR="00163CDC" w:rsidRPr="00671D5E" w:rsidRDefault="00163CDC" w:rsidP="005D5BA5">
      <w:pPr>
        <w:widowControl w:val="0"/>
        <w:numPr>
          <w:ilvl w:val="1"/>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As-constructed drawings,</w:t>
      </w:r>
    </w:p>
    <w:p w14:paraId="7C72859A" w14:textId="77777777" w:rsidR="00163CDC" w:rsidRPr="00671D5E" w:rsidRDefault="00163CDC" w:rsidP="005D5BA5">
      <w:pPr>
        <w:jc w:val="both"/>
        <w:rPr>
          <w:rFonts w:ascii="Calibri" w:hAnsi="Calibri" w:cs="Calibri"/>
          <w:sz w:val="24"/>
          <w:szCs w:val="24"/>
        </w:rPr>
      </w:pPr>
    </w:p>
    <w:p w14:paraId="6F571D18" w14:textId="77777777" w:rsidR="00163CDC" w:rsidRPr="00671D5E" w:rsidRDefault="00163CDC" w:rsidP="005D5BA5">
      <w:pPr>
        <w:widowControl w:val="0"/>
        <w:numPr>
          <w:ilvl w:val="1"/>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Comprehensive diagrams for the control panel showing scheduled functions and diagram of connection,</w:t>
      </w:r>
    </w:p>
    <w:p w14:paraId="48D8542A" w14:textId="77777777" w:rsidR="00163CDC" w:rsidRPr="00671D5E" w:rsidRDefault="00163CDC" w:rsidP="005D5BA5">
      <w:pPr>
        <w:jc w:val="both"/>
        <w:rPr>
          <w:rFonts w:ascii="Calibri" w:hAnsi="Calibri" w:cs="Calibri"/>
          <w:sz w:val="24"/>
          <w:szCs w:val="24"/>
        </w:rPr>
      </w:pPr>
    </w:p>
    <w:p w14:paraId="39F87EEA" w14:textId="77777777" w:rsidR="00163CDC" w:rsidRPr="00671D5E" w:rsidRDefault="00163CDC" w:rsidP="005D5BA5">
      <w:pPr>
        <w:widowControl w:val="0"/>
        <w:numPr>
          <w:ilvl w:val="1"/>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Overall mechanical/electrical and control schedules for the Works with details of interconnections between the various units of the plant,</w:t>
      </w:r>
    </w:p>
    <w:p w14:paraId="6C835F51" w14:textId="77777777" w:rsidR="00163CDC" w:rsidRPr="00671D5E" w:rsidRDefault="00163CDC" w:rsidP="005D5BA5">
      <w:pPr>
        <w:jc w:val="both"/>
        <w:rPr>
          <w:rFonts w:ascii="Calibri" w:hAnsi="Calibri" w:cs="Calibri"/>
          <w:sz w:val="24"/>
          <w:szCs w:val="24"/>
        </w:rPr>
      </w:pPr>
    </w:p>
    <w:p w14:paraId="02F0DD99" w14:textId="77777777" w:rsidR="00163CDC" w:rsidRPr="00671D5E" w:rsidRDefault="00163CDC" w:rsidP="005D5BA5">
      <w:pPr>
        <w:widowControl w:val="0"/>
        <w:numPr>
          <w:ilvl w:val="1"/>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 xml:space="preserve">Actual (not typical) section drawings where applicable, </w:t>
      </w:r>
    </w:p>
    <w:p w14:paraId="01654B64" w14:textId="77777777" w:rsidR="00163CDC" w:rsidRPr="00671D5E" w:rsidRDefault="00163CDC" w:rsidP="005D5BA5">
      <w:pPr>
        <w:jc w:val="both"/>
        <w:rPr>
          <w:rFonts w:ascii="Calibri" w:hAnsi="Calibri" w:cs="Calibri"/>
          <w:sz w:val="24"/>
          <w:szCs w:val="24"/>
        </w:rPr>
      </w:pPr>
    </w:p>
    <w:p w14:paraId="53B80A8D" w14:textId="77777777" w:rsidR="00163CDC" w:rsidRPr="00671D5E" w:rsidRDefault="00163CDC" w:rsidP="005D5BA5">
      <w:pPr>
        <w:pStyle w:val="Heading5"/>
        <w:jc w:val="both"/>
        <w:rPr>
          <w:rFonts w:ascii="Calibri" w:hAnsi="Calibri" w:cs="Calibri"/>
          <w:sz w:val="24"/>
          <w:szCs w:val="24"/>
        </w:rPr>
      </w:pPr>
      <w:r w:rsidRPr="00671D5E">
        <w:rPr>
          <w:rFonts w:ascii="Calibri" w:hAnsi="Calibri" w:cs="Calibri"/>
          <w:sz w:val="24"/>
          <w:szCs w:val="24"/>
        </w:rPr>
        <w:t>Operating and Maintenance Manuals</w:t>
      </w:r>
    </w:p>
    <w:p w14:paraId="3F784C44" w14:textId="77777777" w:rsidR="00163CDC" w:rsidRPr="00671D5E" w:rsidRDefault="00163CDC" w:rsidP="005D5BA5">
      <w:pPr>
        <w:ind w:left="1440"/>
        <w:jc w:val="both"/>
        <w:rPr>
          <w:rFonts w:ascii="Calibri" w:hAnsi="Calibri" w:cs="Calibri"/>
          <w:sz w:val="24"/>
          <w:szCs w:val="24"/>
        </w:rPr>
      </w:pPr>
    </w:p>
    <w:p w14:paraId="0D12106E" w14:textId="77777777" w:rsidR="00163CDC" w:rsidRPr="00671D5E" w:rsidRDefault="00163CDC" w:rsidP="005D5BA5">
      <w:pPr>
        <w:widowControl w:val="0"/>
        <w:numPr>
          <w:ilvl w:val="0"/>
          <w:numId w:val="27"/>
        </w:numPr>
        <w:tabs>
          <w:tab w:val="left" w:pos="-1440"/>
          <w:tab w:val="left" w:pos="-720"/>
          <w:tab w:val="num" w:pos="1134"/>
        </w:tabs>
        <w:jc w:val="both"/>
        <w:rPr>
          <w:rFonts w:ascii="Calibri" w:hAnsi="Calibri" w:cs="Calibri"/>
          <w:sz w:val="24"/>
          <w:szCs w:val="24"/>
        </w:rPr>
      </w:pPr>
      <w:r w:rsidRPr="00671D5E">
        <w:rPr>
          <w:rFonts w:ascii="Calibri" w:hAnsi="Calibri" w:cs="Calibri"/>
          <w:sz w:val="24"/>
          <w:szCs w:val="24"/>
        </w:rPr>
        <w:t xml:space="preserve">Comprehensive operating and maintenance manuals in English language covering all items of Plant and including all manufacturer's instruction, references, lists, etc. shall be compiled. The manuals </w:t>
      </w:r>
      <w:proofErr w:type="gramStart"/>
      <w:r w:rsidRPr="00671D5E">
        <w:rPr>
          <w:rFonts w:ascii="Calibri" w:hAnsi="Calibri" w:cs="Calibri"/>
          <w:sz w:val="24"/>
          <w:szCs w:val="24"/>
        </w:rPr>
        <w:t>have to</w:t>
      </w:r>
      <w:proofErr w:type="gramEnd"/>
      <w:r w:rsidRPr="00671D5E">
        <w:rPr>
          <w:rFonts w:ascii="Calibri" w:hAnsi="Calibri" w:cs="Calibri"/>
          <w:sz w:val="24"/>
          <w:szCs w:val="24"/>
        </w:rPr>
        <w:t xml:space="preserve"> cover the pumping station and the treatment plant.</w:t>
      </w:r>
    </w:p>
    <w:p w14:paraId="6AE3613C" w14:textId="77777777" w:rsidR="00163CDC" w:rsidRPr="00671D5E" w:rsidRDefault="00163CDC" w:rsidP="005D5BA5">
      <w:pPr>
        <w:jc w:val="both"/>
        <w:rPr>
          <w:rFonts w:ascii="Calibri" w:hAnsi="Calibri" w:cs="Calibri"/>
          <w:sz w:val="24"/>
          <w:szCs w:val="24"/>
        </w:rPr>
      </w:pPr>
    </w:p>
    <w:p w14:paraId="5C69F596" w14:textId="77777777" w:rsidR="00163CDC" w:rsidRPr="00671D5E" w:rsidRDefault="00163CDC" w:rsidP="005D5BA5">
      <w:pPr>
        <w:widowControl w:val="0"/>
        <w:numPr>
          <w:ilvl w:val="0"/>
          <w:numId w:val="27"/>
        </w:numPr>
        <w:tabs>
          <w:tab w:val="left" w:pos="-1440"/>
          <w:tab w:val="left" w:pos="-720"/>
          <w:tab w:val="num" w:pos="1134"/>
        </w:tabs>
        <w:jc w:val="both"/>
        <w:rPr>
          <w:rFonts w:ascii="Calibri" w:hAnsi="Calibri" w:cs="Calibri"/>
          <w:sz w:val="24"/>
          <w:szCs w:val="24"/>
        </w:rPr>
      </w:pPr>
      <w:r w:rsidRPr="00671D5E">
        <w:rPr>
          <w:rFonts w:ascii="Calibri" w:hAnsi="Calibri" w:cs="Calibri"/>
          <w:sz w:val="24"/>
          <w:szCs w:val="24"/>
        </w:rPr>
        <w:t>The manuals shall be submitted in five copies and shall cover the testing, operation, control, maintenance, dismantling and repair of all the Plant provided in the Works. All information shall be supported by:</w:t>
      </w:r>
    </w:p>
    <w:p w14:paraId="6C7766DD" w14:textId="77777777" w:rsidR="00163CDC" w:rsidRPr="00671D5E" w:rsidRDefault="00163CDC" w:rsidP="005D5BA5">
      <w:pPr>
        <w:jc w:val="both"/>
        <w:rPr>
          <w:rFonts w:ascii="Calibri" w:hAnsi="Calibri" w:cs="Calibri"/>
          <w:sz w:val="24"/>
          <w:szCs w:val="24"/>
        </w:rPr>
      </w:pPr>
    </w:p>
    <w:p w14:paraId="3239A1FB" w14:textId="77777777" w:rsidR="00163CDC" w:rsidRPr="00671D5E" w:rsidRDefault="00163CDC" w:rsidP="005D5BA5">
      <w:pPr>
        <w:widowControl w:val="0"/>
        <w:numPr>
          <w:ilvl w:val="1"/>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Catalogues and brochures,</w:t>
      </w:r>
    </w:p>
    <w:p w14:paraId="0C4D61FE" w14:textId="77777777" w:rsidR="00163CDC" w:rsidRPr="00671D5E" w:rsidRDefault="00163CDC" w:rsidP="005D5BA5">
      <w:pPr>
        <w:widowControl w:val="0"/>
        <w:tabs>
          <w:tab w:val="left" w:pos="-1440"/>
          <w:tab w:val="left" w:pos="-720"/>
        </w:tabs>
        <w:ind w:left="363"/>
        <w:jc w:val="both"/>
        <w:rPr>
          <w:rFonts w:ascii="Calibri" w:hAnsi="Calibri" w:cs="Calibri"/>
          <w:sz w:val="24"/>
          <w:szCs w:val="24"/>
        </w:rPr>
      </w:pPr>
    </w:p>
    <w:p w14:paraId="0F53CA88" w14:textId="77777777" w:rsidR="00163CDC" w:rsidRPr="00671D5E" w:rsidRDefault="00163CDC" w:rsidP="005D5BA5">
      <w:pPr>
        <w:widowControl w:val="0"/>
        <w:numPr>
          <w:ilvl w:val="1"/>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Dimension drawings,</w:t>
      </w:r>
    </w:p>
    <w:p w14:paraId="5438CDC7" w14:textId="77777777" w:rsidR="00163CDC" w:rsidRPr="00671D5E" w:rsidRDefault="00163CDC" w:rsidP="005D5BA5">
      <w:pPr>
        <w:widowControl w:val="0"/>
        <w:tabs>
          <w:tab w:val="left" w:pos="-1440"/>
          <w:tab w:val="left" w:pos="-720"/>
        </w:tabs>
        <w:ind w:left="363"/>
        <w:jc w:val="both"/>
        <w:rPr>
          <w:rFonts w:ascii="Calibri" w:hAnsi="Calibri" w:cs="Calibri"/>
          <w:sz w:val="24"/>
          <w:szCs w:val="24"/>
        </w:rPr>
      </w:pPr>
    </w:p>
    <w:p w14:paraId="5F22C70E" w14:textId="77777777" w:rsidR="00163CDC" w:rsidRPr="00671D5E" w:rsidRDefault="00163CDC" w:rsidP="005D5BA5">
      <w:pPr>
        <w:widowControl w:val="0"/>
        <w:numPr>
          <w:ilvl w:val="1"/>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Data sheets,</w:t>
      </w:r>
    </w:p>
    <w:p w14:paraId="5A32EA57" w14:textId="77777777" w:rsidR="00163CDC" w:rsidRPr="00671D5E" w:rsidRDefault="00163CDC" w:rsidP="005D5BA5">
      <w:pPr>
        <w:widowControl w:val="0"/>
        <w:tabs>
          <w:tab w:val="left" w:pos="-1440"/>
          <w:tab w:val="left" w:pos="-720"/>
        </w:tabs>
        <w:ind w:left="363"/>
        <w:jc w:val="both"/>
        <w:rPr>
          <w:rFonts w:ascii="Calibri" w:hAnsi="Calibri" w:cs="Calibri"/>
          <w:sz w:val="24"/>
          <w:szCs w:val="24"/>
        </w:rPr>
      </w:pPr>
    </w:p>
    <w:p w14:paraId="6D4ABBF0" w14:textId="77777777" w:rsidR="00163CDC" w:rsidRPr="00671D5E" w:rsidRDefault="00163CDC" w:rsidP="005D5BA5">
      <w:pPr>
        <w:widowControl w:val="0"/>
        <w:numPr>
          <w:ilvl w:val="1"/>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Descriptive text,</w:t>
      </w:r>
    </w:p>
    <w:p w14:paraId="28024822" w14:textId="77777777" w:rsidR="00163CDC" w:rsidRPr="00671D5E" w:rsidRDefault="00163CDC" w:rsidP="005D5BA5">
      <w:pPr>
        <w:widowControl w:val="0"/>
        <w:tabs>
          <w:tab w:val="left" w:pos="-1440"/>
          <w:tab w:val="left" w:pos="-720"/>
        </w:tabs>
        <w:ind w:left="363"/>
        <w:jc w:val="both"/>
        <w:rPr>
          <w:rFonts w:ascii="Calibri" w:hAnsi="Calibri" w:cs="Calibri"/>
          <w:sz w:val="24"/>
          <w:szCs w:val="24"/>
        </w:rPr>
      </w:pPr>
    </w:p>
    <w:p w14:paraId="38A3D961" w14:textId="77777777" w:rsidR="00163CDC" w:rsidRPr="00671D5E" w:rsidRDefault="00163CDC" w:rsidP="005D5BA5">
      <w:pPr>
        <w:widowControl w:val="0"/>
        <w:numPr>
          <w:ilvl w:val="1"/>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Comprehensive drawings, sketches, plans, sections as required.</w:t>
      </w:r>
    </w:p>
    <w:p w14:paraId="68A2E098" w14:textId="77777777" w:rsidR="00163CDC" w:rsidRPr="00671D5E" w:rsidRDefault="00163CDC" w:rsidP="005D5BA5">
      <w:pPr>
        <w:jc w:val="both"/>
        <w:rPr>
          <w:rFonts w:ascii="Calibri" w:hAnsi="Calibri" w:cs="Calibri"/>
          <w:sz w:val="24"/>
          <w:szCs w:val="24"/>
        </w:rPr>
      </w:pPr>
    </w:p>
    <w:p w14:paraId="0AEE281F" w14:textId="77777777" w:rsidR="00163CDC" w:rsidRPr="00671D5E" w:rsidRDefault="00163CDC" w:rsidP="005D5BA5">
      <w:pPr>
        <w:pStyle w:val="BodyText"/>
        <w:rPr>
          <w:rFonts w:ascii="Calibri" w:hAnsi="Calibri" w:cs="Calibri"/>
          <w:sz w:val="24"/>
          <w:szCs w:val="24"/>
        </w:rPr>
      </w:pPr>
      <w:r w:rsidRPr="00671D5E">
        <w:rPr>
          <w:rFonts w:ascii="Calibri" w:hAnsi="Calibri" w:cs="Calibri"/>
          <w:sz w:val="24"/>
          <w:szCs w:val="24"/>
        </w:rPr>
        <w:t>The greatest importance shall be drawn to the completeness and clearness of presentation.</w:t>
      </w:r>
    </w:p>
    <w:p w14:paraId="568BD35C" w14:textId="77777777" w:rsidR="00163CDC" w:rsidRPr="00671D5E" w:rsidRDefault="00163CDC" w:rsidP="005D5BA5">
      <w:pPr>
        <w:jc w:val="both"/>
        <w:rPr>
          <w:rFonts w:ascii="Calibri" w:hAnsi="Calibri" w:cs="Calibri"/>
          <w:sz w:val="24"/>
          <w:szCs w:val="24"/>
        </w:rPr>
      </w:pPr>
    </w:p>
    <w:p w14:paraId="27AADD5C" w14:textId="77777777" w:rsidR="00163CDC" w:rsidRPr="00671D5E" w:rsidRDefault="00163CDC" w:rsidP="005D5BA5">
      <w:pPr>
        <w:widowControl w:val="0"/>
        <w:numPr>
          <w:ilvl w:val="0"/>
          <w:numId w:val="27"/>
        </w:numPr>
        <w:tabs>
          <w:tab w:val="left" w:pos="-1440"/>
          <w:tab w:val="left" w:pos="-720"/>
          <w:tab w:val="num" w:pos="1134"/>
        </w:tabs>
        <w:jc w:val="both"/>
        <w:rPr>
          <w:rFonts w:ascii="Calibri" w:hAnsi="Calibri" w:cs="Calibri"/>
          <w:sz w:val="24"/>
          <w:szCs w:val="24"/>
        </w:rPr>
      </w:pPr>
      <w:r w:rsidRPr="00671D5E">
        <w:rPr>
          <w:rFonts w:ascii="Calibri" w:hAnsi="Calibri" w:cs="Calibri"/>
          <w:sz w:val="24"/>
          <w:szCs w:val="24"/>
        </w:rPr>
        <w:t xml:space="preserve">It is emphasized that a collection of standard pamphlets of general nature unaccompanied by drawings and descriptive matter will not be acceptable. </w:t>
      </w:r>
      <w:proofErr w:type="gramStart"/>
      <w:r w:rsidRPr="00671D5E">
        <w:rPr>
          <w:rFonts w:ascii="Calibri" w:hAnsi="Calibri" w:cs="Calibri"/>
          <w:sz w:val="24"/>
          <w:szCs w:val="24"/>
        </w:rPr>
        <w:t>In particular, information</w:t>
      </w:r>
      <w:proofErr w:type="gramEnd"/>
      <w:r w:rsidRPr="00671D5E">
        <w:rPr>
          <w:rFonts w:ascii="Calibri" w:hAnsi="Calibri" w:cs="Calibri"/>
          <w:sz w:val="24"/>
          <w:szCs w:val="24"/>
        </w:rPr>
        <w:t xml:space="preserve"> supplied by Sub-Contractors and manufacturers employed by a Contractor shall be </w:t>
      </w:r>
      <w:proofErr w:type="spellStart"/>
      <w:r w:rsidRPr="00671D5E">
        <w:rPr>
          <w:rFonts w:ascii="Calibri" w:hAnsi="Calibri" w:cs="Calibri"/>
          <w:sz w:val="24"/>
          <w:szCs w:val="24"/>
        </w:rPr>
        <w:t>co-ordinated</w:t>
      </w:r>
      <w:proofErr w:type="spellEnd"/>
      <w:r w:rsidRPr="00671D5E">
        <w:rPr>
          <w:rFonts w:ascii="Calibri" w:hAnsi="Calibri" w:cs="Calibri"/>
          <w:sz w:val="24"/>
          <w:szCs w:val="24"/>
        </w:rPr>
        <w:t xml:space="preserve"> in the comprehensive manual. Cross-references of descriptive texts, drawings and spare part lists must be complete.</w:t>
      </w:r>
    </w:p>
    <w:p w14:paraId="3B952D13" w14:textId="77777777" w:rsidR="00163CDC" w:rsidRPr="00671D5E" w:rsidRDefault="00163CDC" w:rsidP="005D5BA5">
      <w:pPr>
        <w:jc w:val="both"/>
        <w:rPr>
          <w:rFonts w:ascii="Calibri" w:hAnsi="Calibri" w:cs="Calibri"/>
          <w:sz w:val="24"/>
          <w:szCs w:val="24"/>
        </w:rPr>
      </w:pPr>
    </w:p>
    <w:p w14:paraId="5253B294" w14:textId="77777777" w:rsidR="00163CDC" w:rsidRPr="00671D5E" w:rsidRDefault="00163CDC" w:rsidP="005D5BA5">
      <w:pPr>
        <w:widowControl w:val="0"/>
        <w:numPr>
          <w:ilvl w:val="0"/>
          <w:numId w:val="27"/>
        </w:numPr>
        <w:tabs>
          <w:tab w:val="left" w:pos="-1440"/>
          <w:tab w:val="left" w:pos="-720"/>
          <w:tab w:val="num" w:pos="1134"/>
        </w:tabs>
        <w:jc w:val="both"/>
        <w:rPr>
          <w:rFonts w:ascii="Calibri" w:hAnsi="Calibri" w:cs="Calibri"/>
          <w:sz w:val="24"/>
          <w:szCs w:val="24"/>
        </w:rPr>
      </w:pPr>
      <w:r w:rsidRPr="00671D5E">
        <w:rPr>
          <w:rFonts w:ascii="Calibri" w:hAnsi="Calibri" w:cs="Calibri"/>
          <w:sz w:val="24"/>
          <w:szCs w:val="24"/>
        </w:rPr>
        <w:t xml:space="preserve">The Contractor shall deliver to the Engineer in duplicate </w:t>
      </w:r>
      <w:proofErr w:type="gramStart"/>
      <w:r w:rsidRPr="00671D5E">
        <w:rPr>
          <w:rFonts w:ascii="Calibri" w:hAnsi="Calibri" w:cs="Calibri"/>
          <w:sz w:val="24"/>
          <w:szCs w:val="24"/>
        </w:rPr>
        <w:t>loose leaf</w:t>
      </w:r>
      <w:proofErr w:type="gramEnd"/>
      <w:r w:rsidRPr="00671D5E">
        <w:rPr>
          <w:rFonts w:ascii="Calibri" w:hAnsi="Calibri" w:cs="Calibri"/>
          <w:sz w:val="24"/>
          <w:szCs w:val="24"/>
        </w:rPr>
        <w:t xml:space="preserve"> copies of draft operational and maintenance manuals for the Plant two months before </w:t>
      </w:r>
      <w:r w:rsidR="0057334B" w:rsidRPr="00671D5E">
        <w:rPr>
          <w:rFonts w:ascii="Calibri" w:hAnsi="Calibri" w:cs="Calibri"/>
          <w:sz w:val="24"/>
          <w:szCs w:val="24"/>
        </w:rPr>
        <w:t>startup</w:t>
      </w:r>
      <w:r w:rsidRPr="00671D5E">
        <w:rPr>
          <w:rFonts w:ascii="Calibri" w:hAnsi="Calibri" w:cs="Calibri"/>
          <w:sz w:val="24"/>
          <w:szCs w:val="24"/>
        </w:rPr>
        <w:t xml:space="preserve"> of the works. The manuals shall be divided into several volumes (e.g. function, operation, maintenance, and overhaul) and shall fully and clearly set out the Contractor's own recommendations and instructions for the satisfactory operation, maintenance and overhaul of the Plant as applicable to each of the installations and devices supplied.</w:t>
      </w:r>
    </w:p>
    <w:p w14:paraId="34E17C33" w14:textId="77777777" w:rsidR="00163CDC" w:rsidRPr="00671D5E" w:rsidRDefault="00163CDC" w:rsidP="005D5BA5">
      <w:pPr>
        <w:jc w:val="both"/>
        <w:rPr>
          <w:rFonts w:ascii="Calibri" w:hAnsi="Calibri" w:cs="Calibri"/>
          <w:sz w:val="24"/>
          <w:szCs w:val="24"/>
        </w:rPr>
      </w:pPr>
    </w:p>
    <w:p w14:paraId="78676293" w14:textId="77777777" w:rsidR="00163CDC" w:rsidRPr="00671D5E" w:rsidRDefault="00163CDC" w:rsidP="005D5BA5">
      <w:pPr>
        <w:widowControl w:val="0"/>
        <w:numPr>
          <w:ilvl w:val="0"/>
          <w:numId w:val="27"/>
        </w:numPr>
        <w:tabs>
          <w:tab w:val="left" w:pos="-1440"/>
          <w:tab w:val="left" w:pos="-720"/>
          <w:tab w:val="num" w:pos="1134"/>
        </w:tabs>
        <w:jc w:val="both"/>
        <w:rPr>
          <w:rFonts w:ascii="Calibri" w:hAnsi="Calibri" w:cs="Calibri"/>
          <w:sz w:val="24"/>
          <w:szCs w:val="24"/>
        </w:rPr>
      </w:pPr>
      <w:r w:rsidRPr="00671D5E">
        <w:rPr>
          <w:rFonts w:ascii="Calibri" w:hAnsi="Calibri" w:cs="Calibri"/>
          <w:sz w:val="24"/>
          <w:szCs w:val="24"/>
        </w:rPr>
        <w:t xml:space="preserve">The text or accompanying diagrams shall in addition show the electrical wiring, handling and erection instructions. Draft manuals shall, during the testing and commissioning of the Works, be carefully checked by the Contractor and updated and modified to ensure that they are fully descriptive and applicable to the final lay-out of </w:t>
      </w:r>
      <w:proofErr w:type="gramStart"/>
      <w:r w:rsidRPr="00671D5E">
        <w:rPr>
          <w:rFonts w:ascii="Calibri" w:hAnsi="Calibri" w:cs="Calibri"/>
          <w:sz w:val="24"/>
          <w:szCs w:val="24"/>
        </w:rPr>
        <w:t>plant</w:t>
      </w:r>
      <w:proofErr w:type="gramEnd"/>
      <w:r w:rsidRPr="00671D5E">
        <w:rPr>
          <w:rFonts w:ascii="Calibri" w:hAnsi="Calibri" w:cs="Calibri"/>
          <w:sz w:val="24"/>
          <w:szCs w:val="24"/>
        </w:rPr>
        <w:t xml:space="preserve"> and process under operational conditions.</w:t>
      </w:r>
    </w:p>
    <w:p w14:paraId="30FDBAE7" w14:textId="77777777" w:rsidR="00163CDC" w:rsidRPr="00671D5E" w:rsidRDefault="00163CDC" w:rsidP="005D5BA5">
      <w:pPr>
        <w:jc w:val="both"/>
        <w:rPr>
          <w:rFonts w:ascii="Calibri" w:hAnsi="Calibri" w:cs="Calibri"/>
          <w:sz w:val="24"/>
          <w:szCs w:val="24"/>
        </w:rPr>
      </w:pPr>
    </w:p>
    <w:p w14:paraId="2AE3E22B" w14:textId="77777777" w:rsidR="00163CDC" w:rsidRPr="00671D5E" w:rsidRDefault="00163CDC" w:rsidP="005D5BA5">
      <w:pPr>
        <w:widowControl w:val="0"/>
        <w:numPr>
          <w:ilvl w:val="0"/>
          <w:numId w:val="27"/>
        </w:numPr>
        <w:tabs>
          <w:tab w:val="left" w:pos="-1440"/>
          <w:tab w:val="left" w:pos="-720"/>
          <w:tab w:val="num" w:pos="1134"/>
        </w:tabs>
        <w:jc w:val="both"/>
        <w:rPr>
          <w:rFonts w:ascii="Calibri" w:hAnsi="Calibri" w:cs="Calibri"/>
          <w:sz w:val="24"/>
          <w:szCs w:val="24"/>
        </w:rPr>
      </w:pPr>
      <w:r w:rsidRPr="00671D5E">
        <w:rPr>
          <w:rFonts w:ascii="Calibri" w:hAnsi="Calibri" w:cs="Calibri"/>
          <w:sz w:val="24"/>
          <w:szCs w:val="24"/>
        </w:rPr>
        <w:t xml:space="preserve">The draft manuals may include manufacturer's standard </w:t>
      </w:r>
      <w:proofErr w:type="gramStart"/>
      <w:r w:rsidRPr="00671D5E">
        <w:rPr>
          <w:rFonts w:ascii="Calibri" w:hAnsi="Calibri" w:cs="Calibri"/>
          <w:sz w:val="24"/>
          <w:szCs w:val="24"/>
        </w:rPr>
        <w:t>literature</w:t>
      </w:r>
      <w:proofErr w:type="gramEnd"/>
      <w:r w:rsidRPr="00671D5E">
        <w:rPr>
          <w:rFonts w:ascii="Calibri" w:hAnsi="Calibri" w:cs="Calibri"/>
          <w:sz w:val="24"/>
          <w:szCs w:val="24"/>
        </w:rPr>
        <w:t xml:space="preserve"> but the Contractor shall fully supplement the literature by his own descriptive text, drawings, tables, figures, characteristic curves and the like.</w:t>
      </w:r>
    </w:p>
    <w:p w14:paraId="19229553" w14:textId="77777777" w:rsidR="00163CDC" w:rsidRPr="00671D5E" w:rsidRDefault="00163CDC" w:rsidP="005D5BA5">
      <w:pPr>
        <w:jc w:val="both"/>
        <w:rPr>
          <w:rFonts w:ascii="Calibri" w:hAnsi="Calibri" w:cs="Calibri"/>
          <w:sz w:val="24"/>
          <w:szCs w:val="24"/>
        </w:rPr>
      </w:pPr>
    </w:p>
    <w:p w14:paraId="048C64B2" w14:textId="77777777" w:rsidR="00163CDC" w:rsidRPr="00671D5E" w:rsidRDefault="00163CDC" w:rsidP="005D5BA5">
      <w:pPr>
        <w:widowControl w:val="0"/>
        <w:numPr>
          <w:ilvl w:val="0"/>
          <w:numId w:val="27"/>
        </w:numPr>
        <w:tabs>
          <w:tab w:val="left" w:pos="-1440"/>
          <w:tab w:val="left" w:pos="-720"/>
          <w:tab w:val="num" w:pos="1134"/>
        </w:tabs>
        <w:jc w:val="both"/>
        <w:rPr>
          <w:rFonts w:ascii="Calibri" w:hAnsi="Calibri" w:cs="Calibri"/>
          <w:sz w:val="24"/>
          <w:szCs w:val="24"/>
        </w:rPr>
      </w:pPr>
      <w:r w:rsidRPr="00671D5E">
        <w:rPr>
          <w:rFonts w:ascii="Calibri" w:hAnsi="Calibri" w:cs="Calibri"/>
          <w:sz w:val="24"/>
          <w:szCs w:val="24"/>
        </w:rPr>
        <w:t>The final approved manuals for the Works shall be submitted prior to the commencement of the Period of Maintenance. They shall be securely bound in A4 sized loose-leaf binders, clearly titled, index linked and cross referenced.</w:t>
      </w:r>
    </w:p>
    <w:p w14:paraId="6C4B5D58" w14:textId="77777777" w:rsidR="00163CDC" w:rsidRPr="00671D5E" w:rsidRDefault="00163CDC" w:rsidP="005D5BA5">
      <w:pPr>
        <w:jc w:val="both"/>
        <w:rPr>
          <w:rFonts w:ascii="Calibri" w:hAnsi="Calibri" w:cs="Calibri"/>
          <w:sz w:val="24"/>
          <w:szCs w:val="24"/>
        </w:rPr>
      </w:pPr>
    </w:p>
    <w:p w14:paraId="58DAD4E0" w14:textId="77777777" w:rsidR="00163CDC" w:rsidRPr="00671D5E" w:rsidRDefault="00163CDC" w:rsidP="005D5BA5">
      <w:pPr>
        <w:widowControl w:val="0"/>
        <w:numPr>
          <w:ilvl w:val="0"/>
          <w:numId w:val="27"/>
        </w:numPr>
        <w:tabs>
          <w:tab w:val="left" w:pos="-1440"/>
          <w:tab w:val="left" w:pos="-720"/>
          <w:tab w:val="num" w:pos="1134"/>
        </w:tabs>
        <w:jc w:val="both"/>
        <w:rPr>
          <w:rFonts w:ascii="Calibri" w:hAnsi="Calibri" w:cs="Calibri"/>
          <w:sz w:val="24"/>
          <w:szCs w:val="24"/>
        </w:rPr>
      </w:pPr>
      <w:r w:rsidRPr="00671D5E">
        <w:rPr>
          <w:rFonts w:ascii="Calibri" w:hAnsi="Calibri" w:cs="Calibri"/>
          <w:sz w:val="24"/>
          <w:szCs w:val="24"/>
        </w:rPr>
        <w:t>The final manuals shall incorporate instructions, recommendations and advice for the operation of the entire process covering the full range of flow and raw water conditions and shall include advice on the joint operation and control of all the treatment process units on site. No section of the Works will be certified by the Engineer as completed unless this requirement has been met. The contents of the final manual may be subdivided into the following sections:</w:t>
      </w:r>
    </w:p>
    <w:p w14:paraId="4EB47F20" w14:textId="77777777" w:rsidR="00163CDC" w:rsidRPr="00671D5E" w:rsidRDefault="00163CDC" w:rsidP="005D5BA5">
      <w:pPr>
        <w:jc w:val="both"/>
        <w:rPr>
          <w:rFonts w:ascii="Calibri" w:hAnsi="Calibri" w:cs="Calibri"/>
          <w:sz w:val="24"/>
          <w:szCs w:val="24"/>
        </w:rPr>
      </w:pPr>
    </w:p>
    <w:p w14:paraId="7F1886EB" w14:textId="77777777" w:rsidR="00163CDC" w:rsidRPr="00671D5E" w:rsidRDefault="00163CDC" w:rsidP="005D5BA5">
      <w:pPr>
        <w:widowControl w:val="0"/>
        <w:numPr>
          <w:ilvl w:val="1"/>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Basic data of the works,</w:t>
      </w:r>
    </w:p>
    <w:p w14:paraId="62C602B9" w14:textId="77777777" w:rsidR="00163CDC" w:rsidRPr="00671D5E" w:rsidRDefault="00163CDC" w:rsidP="005D5BA5">
      <w:pPr>
        <w:jc w:val="both"/>
        <w:rPr>
          <w:rFonts w:ascii="Calibri" w:hAnsi="Calibri" w:cs="Calibri"/>
          <w:sz w:val="24"/>
          <w:szCs w:val="24"/>
        </w:rPr>
      </w:pPr>
    </w:p>
    <w:p w14:paraId="084F225D" w14:textId="77777777" w:rsidR="00163CDC" w:rsidRPr="00671D5E" w:rsidRDefault="00163CDC" w:rsidP="005D5BA5">
      <w:pPr>
        <w:widowControl w:val="0"/>
        <w:numPr>
          <w:ilvl w:val="1"/>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Description of the different units of the Works including supporting sketches,</w:t>
      </w:r>
    </w:p>
    <w:p w14:paraId="6B8E78C4" w14:textId="77777777" w:rsidR="00163CDC" w:rsidRPr="00671D5E" w:rsidRDefault="00163CDC" w:rsidP="005D5BA5">
      <w:pPr>
        <w:ind w:left="1440"/>
        <w:jc w:val="both"/>
        <w:rPr>
          <w:rFonts w:ascii="Calibri" w:hAnsi="Calibri" w:cs="Calibri"/>
          <w:sz w:val="24"/>
          <w:szCs w:val="24"/>
        </w:rPr>
      </w:pPr>
    </w:p>
    <w:p w14:paraId="71C9605D" w14:textId="77777777" w:rsidR="00163CDC" w:rsidRPr="00671D5E" w:rsidRDefault="00163CDC" w:rsidP="005D5BA5">
      <w:pPr>
        <w:widowControl w:val="0"/>
        <w:numPr>
          <w:ilvl w:val="1"/>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Setting to work procedures,</w:t>
      </w:r>
    </w:p>
    <w:p w14:paraId="7536E722" w14:textId="77777777" w:rsidR="00163CDC" w:rsidRPr="00671D5E" w:rsidRDefault="00163CDC" w:rsidP="005D5BA5">
      <w:pPr>
        <w:ind w:left="1440"/>
        <w:jc w:val="both"/>
        <w:rPr>
          <w:rFonts w:ascii="Calibri" w:hAnsi="Calibri" w:cs="Calibri"/>
          <w:sz w:val="24"/>
          <w:szCs w:val="24"/>
        </w:rPr>
      </w:pPr>
    </w:p>
    <w:p w14:paraId="61F3F7BA" w14:textId="77777777" w:rsidR="00163CDC" w:rsidRPr="00671D5E" w:rsidRDefault="00163CDC" w:rsidP="005D5BA5">
      <w:pPr>
        <w:widowControl w:val="0"/>
        <w:numPr>
          <w:ilvl w:val="1"/>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Normal operation,</w:t>
      </w:r>
    </w:p>
    <w:p w14:paraId="70DB45E9" w14:textId="77777777" w:rsidR="00163CDC" w:rsidRPr="00671D5E" w:rsidRDefault="00163CDC" w:rsidP="005D5BA5">
      <w:pPr>
        <w:jc w:val="both"/>
        <w:rPr>
          <w:rFonts w:ascii="Calibri" w:hAnsi="Calibri" w:cs="Calibri"/>
          <w:sz w:val="24"/>
          <w:szCs w:val="24"/>
        </w:rPr>
      </w:pPr>
    </w:p>
    <w:p w14:paraId="44F693E3" w14:textId="77777777" w:rsidR="00163CDC" w:rsidRPr="00671D5E" w:rsidRDefault="00163CDC" w:rsidP="005D5BA5">
      <w:pPr>
        <w:widowControl w:val="0"/>
        <w:numPr>
          <w:ilvl w:val="1"/>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Taking out of service procedures</w:t>
      </w:r>
    </w:p>
    <w:p w14:paraId="23CFDA3F" w14:textId="77777777" w:rsidR="00163CDC" w:rsidRPr="00671D5E" w:rsidRDefault="00163CDC" w:rsidP="005D5BA5">
      <w:pPr>
        <w:ind w:left="720"/>
        <w:jc w:val="both"/>
        <w:rPr>
          <w:rFonts w:ascii="Calibri" w:hAnsi="Calibri" w:cs="Calibri"/>
          <w:sz w:val="24"/>
          <w:szCs w:val="24"/>
        </w:rPr>
      </w:pPr>
    </w:p>
    <w:p w14:paraId="77A02050" w14:textId="77777777" w:rsidR="00163CDC" w:rsidRPr="00671D5E" w:rsidRDefault="00163CDC" w:rsidP="005D5BA5">
      <w:pPr>
        <w:widowControl w:val="0"/>
        <w:numPr>
          <w:ilvl w:val="1"/>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Emergency operation (amount or raw water, temporary deterioration of raw water quality, electricity failure etc.)</w:t>
      </w:r>
    </w:p>
    <w:p w14:paraId="731DE341" w14:textId="77777777" w:rsidR="00163CDC" w:rsidRPr="00671D5E" w:rsidRDefault="00163CDC" w:rsidP="005D5BA5">
      <w:pPr>
        <w:ind w:left="720"/>
        <w:jc w:val="both"/>
        <w:rPr>
          <w:rFonts w:ascii="Calibri" w:hAnsi="Calibri" w:cs="Calibri"/>
          <w:sz w:val="24"/>
          <w:szCs w:val="24"/>
        </w:rPr>
      </w:pPr>
    </w:p>
    <w:p w14:paraId="4887F1F6" w14:textId="77777777" w:rsidR="00163CDC" w:rsidRPr="00671D5E" w:rsidRDefault="00163CDC" w:rsidP="005D5BA5">
      <w:pPr>
        <w:widowControl w:val="0"/>
        <w:numPr>
          <w:ilvl w:val="1"/>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 xml:space="preserve">Water quality monitoring </w:t>
      </w:r>
      <w:proofErr w:type="spellStart"/>
      <w:r w:rsidRPr="00671D5E">
        <w:rPr>
          <w:rFonts w:ascii="Calibri" w:hAnsi="Calibri" w:cs="Calibri"/>
          <w:sz w:val="24"/>
          <w:szCs w:val="24"/>
        </w:rPr>
        <w:t>programme</w:t>
      </w:r>
      <w:proofErr w:type="spellEnd"/>
      <w:r w:rsidRPr="00671D5E">
        <w:rPr>
          <w:rFonts w:ascii="Calibri" w:hAnsi="Calibri" w:cs="Calibri"/>
          <w:sz w:val="24"/>
          <w:szCs w:val="24"/>
        </w:rPr>
        <w:t xml:space="preserve"> including sampling schedule and sampling locations, draft of quality reporting forms according </w:t>
      </w:r>
      <w:r w:rsidR="004E10CF" w:rsidRPr="00671D5E">
        <w:rPr>
          <w:rFonts w:ascii="Calibri" w:hAnsi="Calibri" w:cs="Calibri"/>
          <w:sz w:val="24"/>
          <w:szCs w:val="24"/>
        </w:rPr>
        <w:t>to WDD</w:t>
      </w:r>
      <w:r w:rsidRPr="00671D5E">
        <w:rPr>
          <w:rFonts w:ascii="Calibri" w:hAnsi="Calibri" w:cs="Calibri"/>
          <w:sz w:val="24"/>
          <w:szCs w:val="24"/>
        </w:rPr>
        <w:t xml:space="preserve"> Standard and description of standard methods used for analysis.</w:t>
      </w:r>
    </w:p>
    <w:p w14:paraId="442AB339" w14:textId="77777777" w:rsidR="00163CDC" w:rsidRPr="00671D5E" w:rsidRDefault="00163CDC" w:rsidP="005D5BA5">
      <w:pPr>
        <w:ind w:left="720"/>
        <w:jc w:val="both"/>
        <w:rPr>
          <w:rFonts w:ascii="Calibri" w:hAnsi="Calibri" w:cs="Calibri"/>
          <w:sz w:val="24"/>
          <w:szCs w:val="24"/>
        </w:rPr>
      </w:pPr>
    </w:p>
    <w:p w14:paraId="2429BF7A" w14:textId="77777777" w:rsidR="00163CDC" w:rsidRPr="00671D5E" w:rsidRDefault="00163CDC" w:rsidP="005D5BA5">
      <w:pPr>
        <w:widowControl w:val="0"/>
        <w:numPr>
          <w:ilvl w:val="0"/>
          <w:numId w:val="27"/>
        </w:numPr>
        <w:tabs>
          <w:tab w:val="left" w:pos="-1440"/>
          <w:tab w:val="left" w:pos="-720"/>
          <w:tab w:val="num" w:pos="1134"/>
        </w:tabs>
        <w:jc w:val="both"/>
        <w:rPr>
          <w:rFonts w:ascii="Calibri" w:hAnsi="Calibri" w:cs="Calibri"/>
          <w:sz w:val="24"/>
          <w:szCs w:val="24"/>
        </w:rPr>
      </w:pPr>
      <w:r w:rsidRPr="00671D5E">
        <w:rPr>
          <w:rFonts w:ascii="Calibri" w:hAnsi="Calibri" w:cs="Calibri"/>
          <w:sz w:val="24"/>
          <w:szCs w:val="24"/>
        </w:rPr>
        <w:t xml:space="preserve">If during the Period of Maintenance, the Contractor or the Engineer has found that the manual should require modification or enlargement </w:t>
      </w:r>
      <w:proofErr w:type="gramStart"/>
      <w:r w:rsidRPr="00671D5E">
        <w:rPr>
          <w:rFonts w:ascii="Calibri" w:hAnsi="Calibri" w:cs="Calibri"/>
          <w:sz w:val="24"/>
          <w:szCs w:val="24"/>
        </w:rPr>
        <w:t>as a result of</w:t>
      </w:r>
      <w:proofErr w:type="gramEnd"/>
      <w:r w:rsidRPr="00671D5E">
        <w:rPr>
          <w:rFonts w:ascii="Calibri" w:hAnsi="Calibri" w:cs="Calibri"/>
          <w:sz w:val="24"/>
          <w:szCs w:val="24"/>
        </w:rPr>
        <w:t xml:space="preserve"> subsequent operational and maintenance experience in the Works, the Contractor shall provide the approved modification for each manual.</w:t>
      </w:r>
    </w:p>
    <w:p w14:paraId="368F1CCA" w14:textId="77777777" w:rsidR="00163CDC" w:rsidRPr="00671D5E" w:rsidRDefault="00163CDC" w:rsidP="005D5BA5">
      <w:pPr>
        <w:jc w:val="both"/>
        <w:rPr>
          <w:rFonts w:ascii="Calibri" w:hAnsi="Calibri" w:cs="Calibri"/>
          <w:sz w:val="24"/>
          <w:szCs w:val="24"/>
        </w:rPr>
      </w:pPr>
    </w:p>
    <w:p w14:paraId="388F33E6" w14:textId="77777777" w:rsidR="00163CDC" w:rsidRPr="00671D5E" w:rsidRDefault="00163CDC" w:rsidP="005D5BA5">
      <w:pPr>
        <w:widowControl w:val="0"/>
        <w:numPr>
          <w:ilvl w:val="0"/>
          <w:numId w:val="27"/>
        </w:numPr>
        <w:tabs>
          <w:tab w:val="left" w:pos="-1440"/>
          <w:tab w:val="left" w:pos="-720"/>
          <w:tab w:val="num" w:pos="1134"/>
        </w:tabs>
        <w:jc w:val="both"/>
        <w:rPr>
          <w:rFonts w:ascii="Calibri" w:hAnsi="Calibri" w:cs="Calibri"/>
          <w:sz w:val="24"/>
          <w:szCs w:val="24"/>
        </w:rPr>
      </w:pPr>
      <w:r w:rsidRPr="00671D5E">
        <w:rPr>
          <w:rFonts w:ascii="Calibri" w:hAnsi="Calibri" w:cs="Calibri"/>
          <w:sz w:val="24"/>
          <w:szCs w:val="24"/>
        </w:rPr>
        <w:t>The manuals shall include explanations of the function and purpose of each item supplied and the operational, mechanical and electrical procedures for:</w:t>
      </w:r>
    </w:p>
    <w:p w14:paraId="20E7E792" w14:textId="77777777" w:rsidR="00163CDC" w:rsidRPr="00671D5E" w:rsidRDefault="00163CDC" w:rsidP="005D5BA5">
      <w:pPr>
        <w:jc w:val="both"/>
        <w:rPr>
          <w:rFonts w:ascii="Calibri" w:hAnsi="Calibri" w:cs="Calibri"/>
          <w:sz w:val="24"/>
          <w:szCs w:val="24"/>
        </w:rPr>
      </w:pPr>
    </w:p>
    <w:p w14:paraId="62028086" w14:textId="77777777" w:rsidR="00163CDC" w:rsidRPr="00671D5E" w:rsidRDefault="00163CDC" w:rsidP="005D5BA5">
      <w:pPr>
        <w:widowControl w:val="0"/>
        <w:numPr>
          <w:ilvl w:val="1"/>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Lubrication, checking, calibration (including charts), testing adjustment of each item,</w:t>
      </w:r>
    </w:p>
    <w:p w14:paraId="28B8B4A9" w14:textId="77777777" w:rsidR="00163CDC" w:rsidRPr="00671D5E" w:rsidRDefault="00163CDC" w:rsidP="005D5BA5">
      <w:pPr>
        <w:tabs>
          <w:tab w:val="num" w:pos="2160"/>
        </w:tabs>
        <w:ind w:left="2160" w:hanging="720"/>
        <w:jc w:val="both"/>
        <w:rPr>
          <w:rFonts w:ascii="Calibri" w:hAnsi="Calibri" w:cs="Calibri"/>
          <w:sz w:val="24"/>
          <w:szCs w:val="24"/>
        </w:rPr>
      </w:pPr>
    </w:p>
    <w:p w14:paraId="64B81894" w14:textId="77777777" w:rsidR="00163CDC" w:rsidRPr="00671D5E" w:rsidRDefault="00163CDC" w:rsidP="005D5BA5">
      <w:pPr>
        <w:widowControl w:val="0"/>
        <w:numPr>
          <w:ilvl w:val="1"/>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Attention at daily, weekly, monthly or other intervals to ensure reliable trouble-free operation,</w:t>
      </w:r>
    </w:p>
    <w:p w14:paraId="4148676D" w14:textId="77777777" w:rsidR="00163CDC" w:rsidRPr="00671D5E" w:rsidRDefault="00163CDC" w:rsidP="005D5BA5">
      <w:pPr>
        <w:tabs>
          <w:tab w:val="num" w:pos="2160"/>
        </w:tabs>
        <w:ind w:left="2160" w:hanging="720"/>
        <w:jc w:val="both"/>
        <w:rPr>
          <w:rFonts w:ascii="Calibri" w:hAnsi="Calibri" w:cs="Calibri"/>
          <w:sz w:val="24"/>
          <w:szCs w:val="24"/>
        </w:rPr>
      </w:pPr>
    </w:p>
    <w:p w14:paraId="6D7EC8AA" w14:textId="77777777" w:rsidR="00163CDC" w:rsidRPr="00671D5E" w:rsidRDefault="00163CDC" w:rsidP="005D5BA5">
      <w:pPr>
        <w:widowControl w:val="0"/>
        <w:numPr>
          <w:ilvl w:val="1"/>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 xml:space="preserve">Complete overhaul, dismantling and reassembly, testing and re-commissioning, </w:t>
      </w:r>
    </w:p>
    <w:p w14:paraId="64EFBB0F" w14:textId="77777777" w:rsidR="00163CDC" w:rsidRPr="00671D5E" w:rsidRDefault="00163CDC" w:rsidP="005D5BA5">
      <w:pPr>
        <w:tabs>
          <w:tab w:val="num" w:pos="2160"/>
        </w:tabs>
        <w:ind w:left="2160" w:hanging="720"/>
        <w:jc w:val="both"/>
        <w:rPr>
          <w:rFonts w:ascii="Calibri" w:hAnsi="Calibri" w:cs="Calibri"/>
          <w:sz w:val="24"/>
          <w:szCs w:val="24"/>
        </w:rPr>
      </w:pPr>
    </w:p>
    <w:p w14:paraId="662F6BDE" w14:textId="77777777" w:rsidR="00163CDC" w:rsidRPr="00671D5E" w:rsidRDefault="00163CDC" w:rsidP="005D5BA5">
      <w:pPr>
        <w:widowControl w:val="0"/>
        <w:numPr>
          <w:ilvl w:val="1"/>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 xml:space="preserve">The identification and selection of suitable lubricants standardized throughout the Works, identifying equivalents of local manufacturer's </w:t>
      </w:r>
    </w:p>
    <w:p w14:paraId="271C0797" w14:textId="77777777" w:rsidR="00163CDC" w:rsidRPr="00671D5E" w:rsidRDefault="00163CDC" w:rsidP="005D5BA5">
      <w:pPr>
        <w:tabs>
          <w:tab w:val="num" w:pos="2160"/>
        </w:tabs>
        <w:ind w:left="2160" w:hanging="720"/>
        <w:jc w:val="both"/>
        <w:rPr>
          <w:rFonts w:ascii="Calibri" w:hAnsi="Calibri" w:cs="Calibri"/>
          <w:sz w:val="24"/>
          <w:szCs w:val="24"/>
        </w:rPr>
      </w:pPr>
    </w:p>
    <w:p w14:paraId="6519F1AD" w14:textId="77777777" w:rsidR="00163CDC" w:rsidRPr="00671D5E" w:rsidRDefault="00163CDC" w:rsidP="005D5BA5">
      <w:pPr>
        <w:widowControl w:val="0"/>
        <w:numPr>
          <w:ilvl w:val="1"/>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Defect locating charts to facilitate tracing of the cause of malfunction or breakdown,</w:t>
      </w:r>
    </w:p>
    <w:p w14:paraId="0CC95B50" w14:textId="77777777" w:rsidR="00163CDC" w:rsidRPr="00671D5E" w:rsidRDefault="00163CDC" w:rsidP="005D5BA5">
      <w:pPr>
        <w:tabs>
          <w:tab w:val="num" w:pos="2160"/>
        </w:tabs>
        <w:ind w:left="2160" w:hanging="720"/>
        <w:jc w:val="both"/>
        <w:rPr>
          <w:rFonts w:ascii="Calibri" w:hAnsi="Calibri" w:cs="Calibri"/>
          <w:sz w:val="24"/>
          <w:szCs w:val="24"/>
        </w:rPr>
      </w:pPr>
    </w:p>
    <w:p w14:paraId="62267A40" w14:textId="77777777" w:rsidR="00163CDC" w:rsidRPr="00671D5E" w:rsidRDefault="00163CDC" w:rsidP="005D5BA5">
      <w:pPr>
        <w:widowControl w:val="0"/>
        <w:numPr>
          <w:ilvl w:val="1"/>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Routine and emergency safety precautions, procedures and recommendations,</w:t>
      </w:r>
    </w:p>
    <w:p w14:paraId="1BB14473" w14:textId="77777777" w:rsidR="00163CDC" w:rsidRPr="00671D5E" w:rsidRDefault="00163CDC" w:rsidP="005D5BA5">
      <w:pPr>
        <w:tabs>
          <w:tab w:val="num" w:pos="2160"/>
        </w:tabs>
        <w:ind w:left="2160" w:hanging="720"/>
        <w:jc w:val="both"/>
        <w:rPr>
          <w:rFonts w:ascii="Calibri" w:hAnsi="Calibri" w:cs="Calibri"/>
          <w:sz w:val="24"/>
          <w:szCs w:val="24"/>
        </w:rPr>
      </w:pPr>
    </w:p>
    <w:p w14:paraId="44A03D45" w14:textId="77777777" w:rsidR="00163CDC" w:rsidRPr="00671D5E" w:rsidRDefault="00163CDC" w:rsidP="005D5BA5">
      <w:pPr>
        <w:widowControl w:val="0"/>
        <w:numPr>
          <w:ilvl w:val="1"/>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Cleaning of the Plant and its components.</w:t>
      </w:r>
    </w:p>
    <w:p w14:paraId="7B928E39" w14:textId="77777777" w:rsidR="00163CDC" w:rsidRPr="00671D5E" w:rsidRDefault="00163CDC" w:rsidP="005D5BA5">
      <w:pPr>
        <w:widowControl w:val="0"/>
        <w:tabs>
          <w:tab w:val="left" w:pos="-1440"/>
          <w:tab w:val="left" w:pos="-720"/>
        </w:tabs>
        <w:jc w:val="both"/>
        <w:rPr>
          <w:rFonts w:ascii="Calibri" w:hAnsi="Calibri" w:cs="Calibri"/>
          <w:sz w:val="24"/>
          <w:szCs w:val="24"/>
        </w:rPr>
      </w:pPr>
    </w:p>
    <w:p w14:paraId="5A832DA8" w14:textId="77777777" w:rsidR="00163CDC" w:rsidRPr="00671D5E" w:rsidRDefault="00163CDC" w:rsidP="005D5BA5">
      <w:pPr>
        <w:widowControl w:val="0"/>
        <w:numPr>
          <w:ilvl w:val="1"/>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Guidelines for conservation of equipment in case of taking the equipment out of service,</w:t>
      </w:r>
    </w:p>
    <w:p w14:paraId="18079FA4" w14:textId="77777777" w:rsidR="00163CDC" w:rsidRPr="00671D5E" w:rsidRDefault="00163CDC" w:rsidP="005D5BA5">
      <w:pPr>
        <w:widowControl w:val="0"/>
        <w:tabs>
          <w:tab w:val="left" w:pos="-1440"/>
          <w:tab w:val="left" w:pos="-720"/>
        </w:tabs>
        <w:jc w:val="both"/>
        <w:rPr>
          <w:rFonts w:ascii="Calibri" w:hAnsi="Calibri" w:cs="Calibri"/>
          <w:sz w:val="24"/>
          <w:szCs w:val="24"/>
        </w:rPr>
      </w:pPr>
    </w:p>
    <w:p w14:paraId="5DC6154F" w14:textId="77777777" w:rsidR="00163CDC" w:rsidRPr="00671D5E" w:rsidRDefault="00163CDC" w:rsidP="005D5BA5">
      <w:pPr>
        <w:widowControl w:val="0"/>
        <w:numPr>
          <w:ilvl w:val="1"/>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Maintenance of protective coating,</w:t>
      </w:r>
    </w:p>
    <w:p w14:paraId="40115F30" w14:textId="77777777" w:rsidR="00163CDC" w:rsidRPr="00671D5E" w:rsidRDefault="00163CDC" w:rsidP="005D5BA5">
      <w:pPr>
        <w:tabs>
          <w:tab w:val="num" w:pos="2160"/>
        </w:tabs>
        <w:ind w:left="2160" w:hanging="720"/>
        <w:jc w:val="both"/>
        <w:rPr>
          <w:rFonts w:ascii="Calibri" w:hAnsi="Calibri" w:cs="Calibri"/>
          <w:sz w:val="24"/>
          <w:szCs w:val="24"/>
        </w:rPr>
      </w:pPr>
    </w:p>
    <w:p w14:paraId="26829B93" w14:textId="77777777" w:rsidR="00163CDC" w:rsidRPr="00671D5E" w:rsidRDefault="00163CDC" w:rsidP="005D5BA5">
      <w:pPr>
        <w:widowControl w:val="0"/>
        <w:numPr>
          <w:ilvl w:val="1"/>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 xml:space="preserve">Operational maintenance of the system, performance </w:t>
      </w:r>
      <w:proofErr w:type="gramStart"/>
      <w:r w:rsidRPr="00671D5E">
        <w:rPr>
          <w:rFonts w:ascii="Calibri" w:hAnsi="Calibri" w:cs="Calibri"/>
          <w:sz w:val="24"/>
          <w:szCs w:val="24"/>
        </w:rPr>
        <w:t>and treated</w:t>
      </w:r>
      <w:proofErr w:type="gramEnd"/>
      <w:r w:rsidRPr="00671D5E">
        <w:rPr>
          <w:rFonts w:ascii="Calibri" w:hAnsi="Calibri" w:cs="Calibri"/>
          <w:sz w:val="24"/>
          <w:szCs w:val="24"/>
        </w:rPr>
        <w:t xml:space="preserve"> water quality monitoring and reporting procedures.</w:t>
      </w:r>
    </w:p>
    <w:p w14:paraId="5DBC631D" w14:textId="77777777" w:rsidR="00163CDC" w:rsidRPr="00671D5E" w:rsidRDefault="00163CDC" w:rsidP="005D5BA5">
      <w:pPr>
        <w:jc w:val="both"/>
        <w:rPr>
          <w:rFonts w:ascii="Calibri" w:hAnsi="Calibri" w:cs="Calibri"/>
          <w:sz w:val="24"/>
          <w:szCs w:val="24"/>
        </w:rPr>
      </w:pPr>
    </w:p>
    <w:p w14:paraId="7534D9E6" w14:textId="77777777" w:rsidR="00163CDC" w:rsidRPr="00671D5E" w:rsidRDefault="00163CDC" w:rsidP="005D5BA5">
      <w:pPr>
        <w:widowControl w:val="0"/>
        <w:numPr>
          <w:ilvl w:val="0"/>
          <w:numId w:val="27"/>
        </w:numPr>
        <w:tabs>
          <w:tab w:val="left" w:pos="-1440"/>
          <w:tab w:val="left" w:pos="-720"/>
          <w:tab w:val="num" w:pos="1134"/>
        </w:tabs>
        <w:jc w:val="both"/>
        <w:rPr>
          <w:rFonts w:ascii="Calibri" w:hAnsi="Calibri" w:cs="Calibri"/>
          <w:sz w:val="24"/>
          <w:szCs w:val="24"/>
        </w:rPr>
      </w:pPr>
      <w:r w:rsidRPr="00671D5E">
        <w:rPr>
          <w:rFonts w:ascii="Calibri" w:hAnsi="Calibri" w:cs="Calibri"/>
          <w:sz w:val="24"/>
          <w:szCs w:val="24"/>
        </w:rPr>
        <w:t>The instruction manuals shall describe the installation as a whole and shall give a step-by-step procedure for any operation likely to be carried out during the whole life of the Plant.</w:t>
      </w:r>
    </w:p>
    <w:p w14:paraId="659666EB" w14:textId="77777777" w:rsidR="00163CDC" w:rsidRPr="00671D5E" w:rsidRDefault="00163CDC" w:rsidP="005D5BA5">
      <w:pPr>
        <w:ind w:left="720"/>
        <w:jc w:val="both"/>
        <w:rPr>
          <w:rFonts w:ascii="Calibri" w:hAnsi="Calibri" w:cs="Calibri"/>
          <w:sz w:val="24"/>
          <w:szCs w:val="24"/>
        </w:rPr>
      </w:pPr>
    </w:p>
    <w:p w14:paraId="244B5AA0" w14:textId="77777777" w:rsidR="00163CDC" w:rsidRPr="00671D5E" w:rsidRDefault="00163CDC" w:rsidP="005D5BA5">
      <w:pPr>
        <w:widowControl w:val="0"/>
        <w:numPr>
          <w:ilvl w:val="0"/>
          <w:numId w:val="27"/>
        </w:numPr>
        <w:tabs>
          <w:tab w:val="left" w:pos="-1440"/>
          <w:tab w:val="left" w:pos="-720"/>
          <w:tab w:val="num" w:pos="1134"/>
        </w:tabs>
        <w:jc w:val="both"/>
        <w:rPr>
          <w:rFonts w:ascii="Calibri" w:hAnsi="Calibri" w:cs="Calibri"/>
          <w:sz w:val="24"/>
          <w:szCs w:val="24"/>
        </w:rPr>
      </w:pPr>
      <w:r w:rsidRPr="00671D5E">
        <w:rPr>
          <w:rFonts w:ascii="Calibri" w:hAnsi="Calibri" w:cs="Calibri"/>
          <w:sz w:val="24"/>
          <w:szCs w:val="24"/>
        </w:rPr>
        <w:t xml:space="preserve">A separate section of the manual shall be devoted to each size and type of equipment and to each system of Plant. The various sections shall be grouped into separate volumes relating (as appropriate) to functions like operation, maintenance, overhaul etc. The appropriate volume shall contain also a list of </w:t>
      </w:r>
      <w:r w:rsidR="0057334B" w:rsidRPr="00671D5E">
        <w:rPr>
          <w:rFonts w:ascii="Calibri" w:hAnsi="Calibri" w:cs="Calibri"/>
          <w:sz w:val="24"/>
          <w:szCs w:val="24"/>
        </w:rPr>
        <w:t>spare</w:t>
      </w:r>
      <w:r w:rsidRPr="00671D5E">
        <w:rPr>
          <w:rFonts w:ascii="Calibri" w:hAnsi="Calibri" w:cs="Calibri"/>
          <w:sz w:val="24"/>
          <w:szCs w:val="24"/>
        </w:rPr>
        <w:t xml:space="preserve"> parts and the required procedure and addresses for ordering them. A list of recommended spare parts to be stored shall be </w:t>
      </w:r>
      <w:proofErr w:type="gramStart"/>
      <w:r w:rsidRPr="00671D5E">
        <w:rPr>
          <w:rFonts w:ascii="Calibri" w:hAnsi="Calibri" w:cs="Calibri"/>
          <w:sz w:val="24"/>
          <w:szCs w:val="24"/>
        </w:rPr>
        <w:t>supplemented</w:t>
      </w:r>
      <w:proofErr w:type="gramEnd"/>
      <w:r w:rsidRPr="00671D5E">
        <w:rPr>
          <w:rFonts w:ascii="Calibri" w:hAnsi="Calibri" w:cs="Calibri"/>
          <w:sz w:val="24"/>
          <w:szCs w:val="24"/>
        </w:rPr>
        <w:t xml:space="preserve"> each item of equipment.</w:t>
      </w:r>
    </w:p>
    <w:p w14:paraId="27E573D0" w14:textId="77777777" w:rsidR="00163CDC" w:rsidRPr="00671D5E" w:rsidRDefault="00163CDC" w:rsidP="005D5BA5">
      <w:pPr>
        <w:jc w:val="both"/>
        <w:rPr>
          <w:rFonts w:ascii="Calibri" w:hAnsi="Calibri" w:cs="Calibri"/>
          <w:sz w:val="24"/>
          <w:szCs w:val="24"/>
        </w:rPr>
      </w:pPr>
    </w:p>
    <w:p w14:paraId="375D4D47" w14:textId="77777777" w:rsidR="00163CDC" w:rsidRPr="00671D5E" w:rsidRDefault="00163CDC" w:rsidP="005D5BA5">
      <w:pPr>
        <w:pStyle w:val="Heading5"/>
        <w:jc w:val="both"/>
        <w:rPr>
          <w:rFonts w:ascii="Calibri" w:hAnsi="Calibri" w:cs="Calibri"/>
          <w:sz w:val="24"/>
          <w:szCs w:val="24"/>
        </w:rPr>
      </w:pPr>
      <w:r w:rsidRPr="00671D5E">
        <w:rPr>
          <w:rFonts w:ascii="Calibri" w:hAnsi="Calibri" w:cs="Calibri"/>
          <w:sz w:val="24"/>
          <w:szCs w:val="24"/>
        </w:rPr>
        <w:t>Maintenance Scheme</w:t>
      </w:r>
    </w:p>
    <w:p w14:paraId="53FC8B84" w14:textId="77777777" w:rsidR="00163CDC" w:rsidRPr="00671D5E" w:rsidRDefault="00163CDC" w:rsidP="005D5BA5">
      <w:pPr>
        <w:jc w:val="both"/>
        <w:rPr>
          <w:rFonts w:ascii="Calibri" w:hAnsi="Calibri" w:cs="Calibri"/>
          <w:sz w:val="24"/>
          <w:szCs w:val="24"/>
        </w:rPr>
      </w:pPr>
    </w:p>
    <w:p w14:paraId="2D0BB47E" w14:textId="77777777" w:rsidR="00163CDC" w:rsidRPr="00671D5E" w:rsidRDefault="00163CDC" w:rsidP="005D5BA5">
      <w:pPr>
        <w:widowControl w:val="0"/>
        <w:numPr>
          <w:ilvl w:val="0"/>
          <w:numId w:val="27"/>
        </w:numPr>
        <w:tabs>
          <w:tab w:val="left" w:pos="-1440"/>
          <w:tab w:val="left" w:pos="-720"/>
          <w:tab w:val="num" w:pos="1134"/>
        </w:tabs>
        <w:jc w:val="both"/>
        <w:rPr>
          <w:rFonts w:ascii="Calibri" w:hAnsi="Calibri" w:cs="Calibri"/>
          <w:sz w:val="24"/>
          <w:szCs w:val="24"/>
        </w:rPr>
      </w:pPr>
      <w:r w:rsidRPr="00671D5E">
        <w:rPr>
          <w:rFonts w:ascii="Calibri" w:hAnsi="Calibri" w:cs="Calibri"/>
          <w:sz w:val="24"/>
          <w:szCs w:val="24"/>
        </w:rPr>
        <w:t xml:space="preserve">The operation and maintenance instruction manuals shall be supplemented by the supply of a comprehensive yearly maintenance </w:t>
      </w:r>
      <w:proofErr w:type="spellStart"/>
      <w:r w:rsidRPr="00671D5E">
        <w:rPr>
          <w:rFonts w:ascii="Calibri" w:hAnsi="Calibri" w:cs="Calibri"/>
          <w:sz w:val="24"/>
          <w:szCs w:val="24"/>
        </w:rPr>
        <w:t>programme</w:t>
      </w:r>
      <w:proofErr w:type="spellEnd"/>
      <w:r w:rsidRPr="00671D5E">
        <w:rPr>
          <w:rFonts w:ascii="Calibri" w:hAnsi="Calibri" w:cs="Calibri"/>
          <w:sz w:val="24"/>
          <w:szCs w:val="24"/>
        </w:rPr>
        <w:t xml:space="preserve"> for the water works operation and maintenance staff.</w:t>
      </w:r>
    </w:p>
    <w:p w14:paraId="760DAE74" w14:textId="77777777" w:rsidR="00163CDC" w:rsidRPr="00671D5E" w:rsidRDefault="00163CDC" w:rsidP="005D5BA5">
      <w:pPr>
        <w:jc w:val="both"/>
        <w:rPr>
          <w:rFonts w:ascii="Calibri" w:hAnsi="Calibri" w:cs="Calibri"/>
          <w:sz w:val="24"/>
          <w:szCs w:val="24"/>
        </w:rPr>
      </w:pPr>
    </w:p>
    <w:p w14:paraId="735A7F6F" w14:textId="77777777" w:rsidR="00163CDC" w:rsidRPr="00671D5E" w:rsidRDefault="00163CDC" w:rsidP="005D5BA5">
      <w:pPr>
        <w:widowControl w:val="0"/>
        <w:numPr>
          <w:ilvl w:val="0"/>
          <w:numId w:val="27"/>
        </w:numPr>
        <w:tabs>
          <w:tab w:val="left" w:pos="-1440"/>
          <w:tab w:val="left" w:pos="-720"/>
          <w:tab w:val="num" w:pos="1134"/>
        </w:tabs>
        <w:jc w:val="both"/>
        <w:rPr>
          <w:rFonts w:ascii="Calibri" w:hAnsi="Calibri" w:cs="Calibri"/>
          <w:sz w:val="24"/>
          <w:szCs w:val="24"/>
        </w:rPr>
      </w:pPr>
      <w:r w:rsidRPr="00671D5E">
        <w:rPr>
          <w:rFonts w:ascii="Calibri" w:hAnsi="Calibri" w:cs="Calibri"/>
          <w:sz w:val="24"/>
          <w:szCs w:val="24"/>
        </w:rPr>
        <w:t xml:space="preserve">A wall chart or charts shall be provided, covering a period of one year with </w:t>
      </w:r>
      <w:proofErr w:type="spellStart"/>
      <w:r w:rsidRPr="00671D5E">
        <w:rPr>
          <w:rFonts w:ascii="Calibri" w:hAnsi="Calibri" w:cs="Calibri"/>
          <w:sz w:val="24"/>
          <w:szCs w:val="24"/>
        </w:rPr>
        <w:t>coloured</w:t>
      </w:r>
      <w:proofErr w:type="spellEnd"/>
      <w:r w:rsidRPr="00671D5E">
        <w:rPr>
          <w:rFonts w:ascii="Calibri" w:hAnsi="Calibri" w:cs="Calibri"/>
          <w:sz w:val="24"/>
          <w:szCs w:val="24"/>
        </w:rPr>
        <w:t xml:space="preserve"> markers. It shall have vertical divisions in weeks and horizontal divisions for each item of Plant. A fitter's card system shall be provided with at least one card for each item of Plant. The cards shall detail the maintenance required with the relevant spaces for work done, parts required and the like, in order that for each task or day's work, the electrical works and mechanical maintenance staff may be presented with the card for routine work completion and signature.</w:t>
      </w:r>
    </w:p>
    <w:p w14:paraId="179BB159" w14:textId="77777777" w:rsidR="00163CDC" w:rsidRPr="00671D5E" w:rsidRDefault="00163CDC" w:rsidP="005D5BA5">
      <w:pPr>
        <w:jc w:val="both"/>
        <w:rPr>
          <w:rFonts w:ascii="Calibri" w:hAnsi="Calibri" w:cs="Calibri"/>
          <w:sz w:val="24"/>
          <w:szCs w:val="24"/>
        </w:rPr>
      </w:pPr>
    </w:p>
    <w:p w14:paraId="2887A212" w14:textId="77777777" w:rsidR="00163CDC" w:rsidRPr="00671D5E" w:rsidRDefault="00163CDC" w:rsidP="005D5BA5">
      <w:pPr>
        <w:widowControl w:val="0"/>
        <w:numPr>
          <w:ilvl w:val="0"/>
          <w:numId w:val="27"/>
        </w:numPr>
        <w:tabs>
          <w:tab w:val="left" w:pos="-1440"/>
          <w:tab w:val="left" w:pos="-720"/>
          <w:tab w:val="num" w:pos="1134"/>
        </w:tabs>
        <w:jc w:val="both"/>
        <w:rPr>
          <w:rFonts w:ascii="Calibri" w:hAnsi="Calibri" w:cs="Calibri"/>
          <w:sz w:val="24"/>
          <w:szCs w:val="24"/>
        </w:rPr>
      </w:pPr>
      <w:r w:rsidRPr="00671D5E">
        <w:rPr>
          <w:rFonts w:ascii="Calibri" w:hAnsi="Calibri" w:cs="Calibri"/>
          <w:sz w:val="24"/>
          <w:szCs w:val="24"/>
        </w:rPr>
        <w:t xml:space="preserve">The markers shall be arranged with standard </w:t>
      </w:r>
      <w:proofErr w:type="spellStart"/>
      <w:r w:rsidRPr="00671D5E">
        <w:rPr>
          <w:rFonts w:ascii="Calibri" w:hAnsi="Calibri" w:cs="Calibri"/>
          <w:sz w:val="24"/>
          <w:szCs w:val="24"/>
        </w:rPr>
        <w:t>colours</w:t>
      </w:r>
      <w:proofErr w:type="spellEnd"/>
      <w:r w:rsidRPr="00671D5E">
        <w:rPr>
          <w:rFonts w:ascii="Calibri" w:hAnsi="Calibri" w:cs="Calibri"/>
          <w:sz w:val="24"/>
          <w:szCs w:val="24"/>
        </w:rPr>
        <w:t xml:space="preserve"> to indicate </w:t>
      </w:r>
      <w:proofErr w:type="gramStart"/>
      <w:r w:rsidRPr="00671D5E">
        <w:rPr>
          <w:rFonts w:ascii="Calibri" w:hAnsi="Calibri" w:cs="Calibri"/>
          <w:sz w:val="24"/>
          <w:szCs w:val="24"/>
        </w:rPr>
        <w:t>work</w:t>
      </w:r>
      <w:proofErr w:type="gramEnd"/>
      <w:r w:rsidRPr="00671D5E">
        <w:rPr>
          <w:rFonts w:ascii="Calibri" w:hAnsi="Calibri" w:cs="Calibri"/>
          <w:sz w:val="24"/>
          <w:szCs w:val="24"/>
        </w:rPr>
        <w:t xml:space="preserve"> required, parts outstanding, work completed and the like.</w:t>
      </w:r>
    </w:p>
    <w:p w14:paraId="7955E85B" w14:textId="77777777" w:rsidR="00163CDC" w:rsidRPr="00671D5E" w:rsidRDefault="00163CDC" w:rsidP="005D5BA5">
      <w:pPr>
        <w:jc w:val="both"/>
        <w:rPr>
          <w:rFonts w:ascii="Calibri" w:hAnsi="Calibri" w:cs="Calibri"/>
          <w:sz w:val="24"/>
          <w:szCs w:val="24"/>
        </w:rPr>
      </w:pPr>
    </w:p>
    <w:p w14:paraId="0B63F803" w14:textId="77777777" w:rsidR="00163CDC" w:rsidRPr="00671D5E" w:rsidRDefault="00163CDC" w:rsidP="005D5BA5">
      <w:pPr>
        <w:widowControl w:val="0"/>
        <w:numPr>
          <w:ilvl w:val="0"/>
          <w:numId w:val="27"/>
        </w:numPr>
        <w:tabs>
          <w:tab w:val="left" w:pos="-1440"/>
          <w:tab w:val="left" w:pos="-720"/>
          <w:tab w:val="num" w:pos="1134"/>
        </w:tabs>
        <w:jc w:val="both"/>
        <w:rPr>
          <w:rFonts w:ascii="Calibri" w:hAnsi="Calibri" w:cs="Calibri"/>
          <w:sz w:val="24"/>
          <w:szCs w:val="24"/>
        </w:rPr>
      </w:pPr>
      <w:r w:rsidRPr="00671D5E">
        <w:rPr>
          <w:rFonts w:ascii="Calibri" w:hAnsi="Calibri" w:cs="Calibri"/>
          <w:sz w:val="24"/>
          <w:szCs w:val="24"/>
        </w:rPr>
        <w:t>The maintenance scheme shall be provided complete at the time of handing over of the Works. It should have sufficient space for extension to include any further routine work, which may be required.</w:t>
      </w:r>
    </w:p>
    <w:p w14:paraId="47A1F791" w14:textId="77777777" w:rsidR="00163CDC" w:rsidRPr="00671D5E" w:rsidRDefault="00163CDC" w:rsidP="005D5BA5">
      <w:pPr>
        <w:jc w:val="both"/>
        <w:rPr>
          <w:rFonts w:ascii="Calibri" w:hAnsi="Calibri" w:cs="Calibri"/>
          <w:sz w:val="24"/>
          <w:szCs w:val="24"/>
        </w:rPr>
      </w:pPr>
    </w:p>
    <w:p w14:paraId="0959290F" w14:textId="77777777" w:rsidR="00163CDC" w:rsidRPr="00671D5E" w:rsidRDefault="00163CDC" w:rsidP="005D5BA5">
      <w:pPr>
        <w:widowControl w:val="0"/>
        <w:jc w:val="both"/>
        <w:rPr>
          <w:rFonts w:ascii="Calibri" w:hAnsi="Calibri" w:cs="Calibri"/>
          <w:sz w:val="24"/>
          <w:szCs w:val="24"/>
        </w:rPr>
      </w:pPr>
    </w:p>
    <w:p w14:paraId="5ECA2265" w14:textId="77777777" w:rsidR="00163CDC" w:rsidRPr="00671D5E" w:rsidRDefault="00163CDC" w:rsidP="005D5BA5">
      <w:pPr>
        <w:pStyle w:val="Heading4"/>
        <w:widowControl w:val="0"/>
        <w:tabs>
          <w:tab w:val="clear" w:pos="1314"/>
          <w:tab w:val="num" w:pos="1134"/>
        </w:tabs>
        <w:spacing w:before="0" w:after="0"/>
        <w:ind w:left="1134"/>
        <w:jc w:val="both"/>
        <w:rPr>
          <w:rFonts w:ascii="Calibri" w:hAnsi="Calibri" w:cs="Calibri"/>
          <w:color w:val="000000"/>
          <w:sz w:val="24"/>
          <w:szCs w:val="24"/>
          <w:lang w:val="en-GB"/>
        </w:rPr>
      </w:pPr>
      <w:bookmarkStart w:id="184" w:name="_Toc98654326"/>
      <w:bookmarkStart w:id="185" w:name="_Toc314027985"/>
      <w:r w:rsidRPr="00671D5E">
        <w:rPr>
          <w:rFonts w:ascii="Calibri" w:hAnsi="Calibri" w:cs="Calibri"/>
          <w:color w:val="000000"/>
          <w:sz w:val="24"/>
          <w:szCs w:val="24"/>
          <w:lang w:val="en-GB"/>
        </w:rPr>
        <w:t>Specifications of Equipment and Tools</w:t>
      </w:r>
      <w:bookmarkEnd w:id="184"/>
      <w:bookmarkEnd w:id="185"/>
    </w:p>
    <w:p w14:paraId="79093B1D" w14:textId="77777777" w:rsidR="00163CDC" w:rsidRPr="00671D5E" w:rsidRDefault="00163CDC" w:rsidP="005D5BA5">
      <w:pPr>
        <w:pStyle w:val="Heading5"/>
        <w:jc w:val="both"/>
        <w:rPr>
          <w:rFonts w:ascii="Calibri" w:hAnsi="Calibri" w:cs="Calibri"/>
          <w:sz w:val="24"/>
          <w:szCs w:val="24"/>
        </w:rPr>
      </w:pPr>
      <w:r w:rsidRPr="00671D5E">
        <w:rPr>
          <w:rFonts w:ascii="Calibri" w:hAnsi="Calibri" w:cs="Calibri"/>
          <w:sz w:val="24"/>
          <w:szCs w:val="24"/>
        </w:rPr>
        <w:t>General</w:t>
      </w:r>
    </w:p>
    <w:p w14:paraId="365386CD" w14:textId="77777777" w:rsidR="00163CDC" w:rsidRPr="00671D5E" w:rsidRDefault="00163CDC" w:rsidP="005D5BA5">
      <w:pPr>
        <w:jc w:val="both"/>
        <w:rPr>
          <w:rFonts w:ascii="Calibri" w:hAnsi="Calibri" w:cs="Calibri"/>
          <w:b/>
          <w:sz w:val="24"/>
          <w:szCs w:val="24"/>
        </w:rPr>
      </w:pPr>
    </w:p>
    <w:p w14:paraId="683F57E1" w14:textId="77777777" w:rsidR="00163CDC" w:rsidRPr="00671D5E" w:rsidRDefault="00163CDC" w:rsidP="005D5BA5">
      <w:pPr>
        <w:widowControl w:val="0"/>
        <w:numPr>
          <w:ilvl w:val="0"/>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The Contractor shall furnish the workshops with the equipment and tools listed hereunder.</w:t>
      </w:r>
    </w:p>
    <w:p w14:paraId="582CAAFF" w14:textId="77777777" w:rsidR="00163CDC" w:rsidRPr="00671D5E" w:rsidRDefault="00163CDC" w:rsidP="005D5BA5">
      <w:pPr>
        <w:widowControl w:val="0"/>
        <w:tabs>
          <w:tab w:val="left" w:pos="-1440"/>
          <w:tab w:val="left" w:pos="-720"/>
        </w:tabs>
        <w:ind w:left="363"/>
        <w:jc w:val="both"/>
        <w:rPr>
          <w:rFonts w:ascii="Calibri" w:hAnsi="Calibri" w:cs="Calibri"/>
          <w:sz w:val="24"/>
          <w:szCs w:val="24"/>
        </w:rPr>
      </w:pPr>
    </w:p>
    <w:p w14:paraId="283FB623" w14:textId="77777777" w:rsidR="00163CDC" w:rsidRPr="00671D5E" w:rsidRDefault="00163CDC" w:rsidP="005D5BA5">
      <w:pPr>
        <w:widowControl w:val="0"/>
        <w:numPr>
          <w:ilvl w:val="0"/>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The equipment and tools shall be complete in all respects and be installed, calibrated and connected to the electric supply, if applicable.</w:t>
      </w:r>
    </w:p>
    <w:p w14:paraId="718EF448" w14:textId="77777777" w:rsidR="00163CDC" w:rsidRPr="00671D5E" w:rsidRDefault="00163CDC" w:rsidP="005D5BA5">
      <w:pPr>
        <w:widowControl w:val="0"/>
        <w:tabs>
          <w:tab w:val="left" w:pos="-1440"/>
          <w:tab w:val="left" w:pos="-720"/>
        </w:tabs>
        <w:ind w:left="363"/>
        <w:jc w:val="both"/>
        <w:rPr>
          <w:rFonts w:ascii="Calibri" w:hAnsi="Calibri" w:cs="Calibri"/>
          <w:sz w:val="24"/>
          <w:szCs w:val="24"/>
        </w:rPr>
      </w:pPr>
    </w:p>
    <w:p w14:paraId="5E39100F" w14:textId="77777777" w:rsidR="00163CDC" w:rsidRPr="00671D5E" w:rsidRDefault="00163CDC" w:rsidP="005D5BA5">
      <w:pPr>
        <w:widowControl w:val="0"/>
        <w:numPr>
          <w:ilvl w:val="0"/>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The Contractor shall submit to the Engineer's Representative for approval layout plans for the arrangement and storage of the workshop equipment and tools in workshop.</w:t>
      </w:r>
    </w:p>
    <w:p w14:paraId="1985FB31" w14:textId="77777777" w:rsidR="00163CDC" w:rsidRPr="00671D5E" w:rsidRDefault="00163CDC" w:rsidP="005D5BA5">
      <w:pPr>
        <w:widowControl w:val="0"/>
        <w:tabs>
          <w:tab w:val="left" w:pos="-1440"/>
          <w:tab w:val="left" w:pos="-720"/>
        </w:tabs>
        <w:ind w:left="363"/>
        <w:jc w:val="both"/>
        <w:rPr>
          <w:rFonts w:ascii="Calibri" w:hAnsi="Calibri" w:cs="Calibri"/>
          <w:sz w:val="24"/>
          <w:szCs w:val="24"/>
        </w:rPr>
      </w:pPr>
    </w:p>
    <w:p w14:paraId="5C7EAF98" w14:textId="77777777" w:rsidR="00163CDC" w:rsidRPr="00671D5E" w:rsidRDefault="00163CDC" w:rsidP="005D5BA5">
      <w:pPr>
        <w:widowControl w:val="0"/>
        <w:numPr>
          <w:ilvl w:val="0"/>
          <w:numId w:val="27"/>
        </w:numPr>
        <w:tabs>
          <w:tab w:val="left" w:pos="-1440"/>
          <w:tab w:val="left" w:pos="-720"/>
        </w:tabs>
        <w:jc w:val="both"/>
        <w:rPr>
          <w:rFonts w:ascii="Calibri" w:hAnsi="Calibri" w:cs="Calibri"/>
          <w:sz w:val="24"/>
          <w:szCs w:val="24"/>
        </w:rPr>
      </w:pPr>
      <w:r w:rsidRPr="00671D5E">
        <w:rPr>
          <w:rFonts w:ascii="Calibri" w:hAnsi="Calibri" w:cs="Calibri"/>
          <w:sz w:val="24"/>
          <w:szCs w:val="24"/>
        </w:rPr>
        <w:t xml:space="preserve">All tools shall be of </w:t>
      </w:r>
      <w:proofErr w:type="gramStart"/>
      <w:r w:rsidRPr="00671D5E">
        <w:rPr>
          <w:rFonts w:ascii="Calibri" w:hAnsi="Calibri" w:cs="Calibri"/>
          <w:sz w:val="24"/>
          <w:szCs w:val="24"/>
        </w:rPr>
        <w:t>high quality</w:t>
      </w:r>
      <w:proofErr w:type="gramEnd"/>
      <w:r w:rsidRPr="00671D5E">
        <w:rPr>
          <w:rFonts w:ascii="Calibri" w:hAnsi="Calibri" w:cs="Calibri"/>
          <w:sz w:val="24"/>
          <w:szCs w:val="24"/>
        </w:rPr>
        <w:t xml:space="preserve"> material (chromium-vanadium and </w:t>
      </w:r>
      <w:proofErr w:type="gramStart"/>
      <w:r w:rsidRPr="00671D5E">
        <w:rPr>
          <w:rFonts w:ascii="Calibri" w:hAnsi="Calibri" w:cs="Calibri"/>
          <w:sz w:val="24"/>
          <w:szCs w:val="24"/>
        </w:rPr>
        <w:t>high quality</w:t>
      </w:r>
      <w:proofErr w:type="gramEnd"/>
      <w:r w:rsidRPr="00671D5E">
        <w:rPr>
          <w:rFonts w:ascii="Calibri" w:hAnsi="Calibri" w:cs="Calibri"/>
          <w:sz w:val="24"/>
          <w:szCs w:val="24"/>
        </w:rPr>
        <w:t xml:space="preserve"> tool steel respectively) and shall be in accordance with the latest standard. </w:t>
      </w:r>
    </w:p>
    <w:p w14:paraId="1F521B06" w14:textId="77777777" w:rsidR="00163CDC" w:rsidRPr="00671D5E" w:rsidRDefault="00163CDC" w:rsidP="005D5BA5">
      <w:pPr>
        <w:ind w:left="720"/>
        <w:jc w:val="both"/>
        <w:rPr>
          <w:rFonts w:ascii="Calibri" w:hAnsi="Calibri" w:cs="Calibri"/>
          <w:sz w:val="24"/>
          <w:szCs w:val="24"/>
        </w:rPr>
      </w:pPr>
    </w:p>
    <w:p w14:paraId="24C4637D" w14:textId="77777777" w:rsidR="00163CDC" w:rsidRPr="00671D5E" w:rsidRDefault="00163CDC" w:rsidP="005D5BA5">
      <w:pPr>
        <w:widowControl w:val="0"/>
        <w:jc w:val="both"/>
        <w:rPr>
          <w:rFonts w:ascii="Calibri" w:hAnsi="Calibri" w:cs="Calibri"/>
          <w:sz w:val="24"/>
          <w:szCs w:val="24"/>
        </w:rPr>
      </w:pPr>
      <w:r w:rsidRPr="00671D5E">
        <w:rPr>
          <w:rFonts w:ascii="Calibri" w:hAnsi="Calibri" w:cs="Calibri"/>
          <w:sz w:val="24"/>
          <w:szCs w:val="24"/>
        </w:rPr>
        <w:t xml:space="preserve">The equipment shall be provided according to the following technical requirements. It shall be of </w:t>
      </w:r>
      <w:proofErr w:type="gramStart"/>
      <w:r w:rsidRPr="00671D5E">
        <w:rPr>
          <w:rFonts w:ascii="Calibri" w:hAnsi="Calibri" w:cs="Calibri"/>
          <w:sz w:val="24"/>
          <w:szCs w:val="24"/>
        </w:rPr>
        <w:t>an approved</w:t>
      </w:r>
      <w:proofErr w:type="gramEnd"/>
      <w:r w:rsidRPr="00671D5E">
        <w:rPr>
          <w:rFonts w:ascii="Calibri" w:hAnsi="Calibri" w:cs="Calibri"/>
          <w:sz w:val="24"/>
          <w:szCs w:val="24"/>
        </w:rPr>
        <w:t xml:space="preserve"> quality and finish.</w:t>
      </w:r>
    </w:p>
    <w:p w14:paraId="447B2103" w14:textId="77777777" w:rsidR="00163CDC" w:rsidRPr="00671D5E" w:rsidRDefault="00163CDC" w:rsidP="005D5BA5">
      <w:pPr>
        <w:widowControl w:val="0"/>
        <w:jc w:val="both"/>
        <w:rPr>
          <w:rFonts w:ascii="Calibri" w:hAnsi="Calibri" w:cs="Calibri"/>
          <w:sz w:val="24"/>
          <w:szCs w:val="24"/>
        </w:rPr>
      </w:pPr>
    </w:p>
    <w:p w14:paraId="667E6855" w14:textId="77777777" w:rsidR="001545B5" w:rsidRPr="00671D5E" w:rsidRDefault="001545B5" w:rsidP="000B2B1C">
      <w:pPr>
        <w:pStyle w:val="Caption"/>
        <w:keepNext/>
        <w:spacing w:after="120"/>
        <w:jc w:val="both"/>
        <w:rPr>
          <w:rFonts w:ascii="Calibri" w:hAnsi="Calibri" w:cs="Calibri"/>
          <w:sz w:val="24"/>
          <w:szCs w:val="24"/>
          <w:lang w:val="en-US"/>
        </w:rPr>
      </w:pPr>
      <w:bookmarkStart w:id="186" w:name="_Toc58252053"/>
      <w:r w:rsidRPr="00671D5E">
        <w:rPr>
          <w:rFonts w:ascii="Calibri" w:hAnsi="Calibri" w:cs="Calibri"/>
          <w:sz w:val="24"/>
          <w:szCs w:val="24"/>
        </w:rPr>
        <w:t xml:space="preserve">Table </w:t>
      </w:r>
      <w:r w:rsidRPr="00671D5E">
        <w:rPr>
          <w:rFonts w:ascii="Calibri" w:hAnsi="Calibri" w:cs="Calibri"/>
          <w:sz w:val="24"/>
          <w:szCs w:val="24"/>
        </w:rPr>
        <w:fldChar w:fldCharType="begin"/>
      </w:r>
      <w:r w:rsidRPr="00671D5E">
        <w:rPr>
          <w:rFonts w:ascii="Calibri" w:hAnsi="Calibri" w:cs="Calibri"/>
          <w:sz w:val="24"/>
          <w:szCs w:val="24"/>
        </w:rPr>
        <w:instrText xml:space="preserve"> STYLEREF 1 \s </w:instrText>
      </w:r>
      <w:r w:rsidRPr="00671D5E">
        <w:rPr>
          <w:rFonts w:ascii="Calibri" w:hAnsi="Calibri" w:cs="Calibri"/>
          <w:sz w:val="24"/>
          <w:szCs w:val="24"/>
        </w:rPr>
        <w:fldChar w:fldCharType="separate"/>
      </w:r>
      <w:r w:rsidR="00DE322C" w:rsidRPr="00671D5E">
        <w:rPr>
          <w:rFonts w:ascii="Calibri" w:hAnsi="Calibri" w:cs="Calibri"/>
          <w:noProof/>
          <w:sz w:val="24"/>
          <w:szCs w:val="24"/>
        </w:rPr>
        <w:t>3</w:t>
      </w:r>
      <w:r w:rsidRPr="00671D5E">
        <w:rPr>
          <w:rFonts w:ascii="Calibri" w:hAnsi="Calibri" w:cs="Calibri"/>
          <w:sz w:val="24"/>
          <w:szCs w:val="24"/>
        </w:rPr>
        <w:fldChar w:fldCharType="end"/>
      </w:r>
      <w:r w:rsidRPr="00671D5E">
        <w:rPr>
          <w:rFonts w:ascii="Calibri" w:hAnsi="Calibri" w:cs="Calibri"/>
          <w:sz w:val="24"/>
          <w:szCs w:val="24"/>
        </w:rPr>
        <w:noBreakHyphen/>
      </w:r>
      <w:r w:rsidRPr="00671D5E">
        <w:rPr>
          <w:rFonts w:ascii="Calibri" w:hAnsi="Calibri" w:cs="Calibri"/>
          <w:sz w:val="24"/>
          <w:szCs w:val="24"/>
        </w:rPr>
        <w:fldChar w:fldCharType="begin"/>
      </w:r>
      <w:r w:rsidRPr="00671D5E">
        <w:rPr>
          <w:rFonts w:ascii="Calibri" w:hAnsi="Calibri" w:cs="Calibri"/>
          <w:sz w:val="24"/>
          <w:szCs w:val="24"/>
        </w:rPr>
        <w:instrText xml:space="preserve"> SEQ Table \* ARABIC \s 1 </w:instrText>
      </w:r>
      <w:r w:rsidRPr="00671D5E">
        <w:rPr>
          <w:rFonts w:ascii="Calibri" w:hAnsi="Calibri" w:cs="Calibri"/>
          <w:sz w:val="24"/>
          <w:szCs w:val="24"/>
        </w:rPr>
        <w:fldChar w:fldCharType="separate"/>
      </w:r>
      <w:r w:rsidR="00C10FDD" w:rsidRPr="00671D5E">
        <w:rPr>
          <w:rFonts w:ascii="Calibri" w:hAnsi="Calibri" w:cs="Calibri"/>
          <w:noProof/>
          <w:sz w:val="24"/>
          <w:szCs w:val="24"/>
        </w:rPr>
        <w:t>4</w:t>
      </w:r>
      <w:r w:rsidRPr="00671D5E">
        <w:rPr>
          <w:rFonts w:ascii="Calibri" w:hAnsi="Calibri" w:cs="Calibri"/>
          <w:sz w:val="24"/>
          <w:szCs w:val="24"/>
        </w:rPr>
        <w:fldChar w:fldCharType="end"/>
      </w:r>
      <w:r w:rsidRPr="00671D5E">
        <w:rPr>
          <w:rFonts w:ascii="Calibri" w:hAnsi="Calibri" w:cs="Calibri"/>
          <w:sz w:val="24"/>
          <w:szCs w:val="24"/>
          <w:lang w:val="en-US"/>
        </w:rPr>
        <w:tab/>
        <w:t>Tools and Equipment</w:t>
      </w:r>
      <w:bookmarkEnd w:id="186"/>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5810"/>
        <w:gridCol w:w="714"/>
        <w:gridCol w:w="1268"/>
      </w:tblGrid>
      <w:tr w:rsidR="00B55C23" w:rsidRPr="00671D5E" w14:paraId="6E4212E5" w14:textId="77777777" w:rsidTr="001441F5">
        <w:trPr>
          <w:trHeight w:val="255"/>
        </w:trPr>
        <w:tc>
          <w:tcPr>
            <w:tcW w:w="0" w:type="auto"/>
            <w:shd w:val="clear" w:color="auto" w:fill="D9D9D9"/>
            <w:noWrap/>
            <w:vAlign w:val="center"/>
            <w:hideMark/>
          </w:tcPr>
          <w:p w14:paraId="564C7B60" w14:textId="77777777" w:rsidR="00B55C23" w:rsidRPr="00671D5E" w:rsidRDefault="00B55C23" w:rsidP="005D5BA5">
            <w:pPr>
              <w:jc w:val="both"/>
              <w:rPr>
                <w:rFonts w:ascii="Calibri" w:hAnsi="Calibri" w:cs="Calibri"/>
                <w:b/>
                <w:bCs/>
                <w:sz w:val="24"/>
                <w:szCs w:val="24"/>
              </w:rPr>
            </w:pPr>
            <w:r w:rsidRPr="00671D5E">
              <w:rPr>
                <w:rFonts w:ascii="Calibri" w:hAnsi="Calibri" w:cs="Calibri"/>
                <w:b/>
                <w:bCs/>
                <w:sz w:val="24"/>
                <w:szCs w:val="24"/>
              </w:rPr>
              <w:t>ITEM NO.</w:t>
            </w:r>
          </w:p>
        </w:tc>
        <w:tc>
          <w:tcPr>
            <w:tcW w:w="0" w:type="auto"/>
            <w:shd w:val="clear" w:color="auto" w:fill="D9D9D9"/>
            <w:noWrap/>
            <w:vAlign w:val="center"/>
            <w:hideMark/>
          </w:tcPr>
          <w:p w14:paraId="593DE064" w14:textId="77777777" w:rsidR="00B55C23" w:rsidRPr="00671D5E" w:rsidRDefault="00B55C23" w:rsidP="005D5BA5">
            <w:pPr>
              <w:jc w:val="both"/>
              <w:rPr>
                <w:rFonts w:ascii="Calibri" w:hAnsi="Calibri" w:cs="Calibri"/>
                <w:b/>
                <w:bCs/>
                <w:sz w:val="24"/>
                <w:szCs w:val="24"/>
              </w:rPr>
            </w:pPr>
            <w:r w:rsidRPr="00671D5E">
              <w:rPr>
                <w:rFonts w:ascii="Calibri" w:hAnsi="Calibri" w:cs="Calibri"/>
                <w:b/>
                <w:bCs/>
                <w:sz w:val="24"/>
                <w:szCs w:val="24"/>
              </w:rPr>
              <w:t>ITEM DESCRIPTION</w:t>
            </w:r>
          </w:p>
        </w:tc>
        <w:tc>
          <w:tcPr>
            <w:tcW w:w="0" w:type="auto"/>
            <w:shd w:val="clear" w:color="auto" w:fill="D9D9D9"/>
            <w:noWrap/>
            <w:vAlign w:val="center"/>
            <w:hideMark/>
          </w:tcPr>
          <w:p w14:paraId="5D6A5B04" w14:textId="77777777" w:rsidR="00B55C23" w:rsidRPr="00671D5E" w:rsidRDefault="00B55C23" w:rsidP="005D5BA5">
            <w:pPr>
              <w:jc w:val="both"/>
              <w:rPr>
                <w:rFonts w:ascii="Calibri" w:hAnsi="Calibri" w:cs="Calibri"/>
                <w:b/>
                <w:bCs/>
                <w:sz w:val="24"/>
                <w:szCs w:val="24"/>
              </w:rPr>
            </w:pPr>
            <w:r w:rsidRPr="00671D5E">
              <w:rPr>
                <w:rFonts w:ascii="Calibri" w:hAnsi="Calibri" w:cs="Calibri"/>
                <w:b/>
                <w:bCs/>
                <w:sz w:val="24"/>
                <w:szCs w:val="24"/>
              </w:rPr>
              <w:t>UNIT</w:t>
            </w:r>
          </w:p>
        </w:tc>
        <w:tc>
          <w:tcPr>
            <w:tcW w:w="0" w:type="auto"/>
            <w:shd w:val="clear" w:color="auto" w:fill="D9D9D9"/>
            <w:noWrap/>
            <w:vAlign w:val="center"/>
            <w:hideMark/>
          </w:tcPr>
          <w:p w14:paraId="27F52795" w14:textId="77777777" w:rsidR="00B55C23" w:rsidRPr="00671D5E" w:rsidRDefault="00B55C23" w:rsidP="005D5BA5">
            <w:pPr>
              <w:jc w:val="both"/>
              <w:rPr>
                <w:rFonts w:ascii="Calibri" w:hAnsi="Calibri" w:cs="Calibri"/>
                <w:b/>
                <w:bCs/>
                <w:sz w:val="24"/>
                <w:szCs w:val="24"/>
              </w:rPr>
            </w:pPr>
            <w:r w:rsidRPr="00671D5E">
              <w:rPr>
                <w:rFonts w:ascii="Calibri" w:hAnsi="Calibri" w:cs="Calibri"/>
                <w:b/>
                <w:bCs/>
                <w:sz w:val="24"/>
                <w:szCs w:val="24"/>
              </w:rPr>
              <w:t>QUANTITY</w:t>
            </w:r>
          </w:p>
        </w:tc>
      </w:tr>
      <w:tr w:rsidR="00B55C23" w:rsidRPr="00671D5E" w14:paraId="4E01C503" w14:textId="77777777" w:rsidTr="001441F5">
        <w:trPr>
          <w:trHeight w:val="274"/>
        </w:trPr>
        <w:tc>
          <w:tcPr>
            <w:tcW w:w="0" w:type="auto"/>
            <w:shd w:val="clear" w:color="auto" w:fill="D9D9D9"/>
            <w:noWrap/>
            <w:vAlign w:val="center"/>
            <w:hideMark/>
          </w:tcPr>
          <w:p w14:paraId="649CC1FA" w14:textId="77777777" w:rsidR="00B55C23" w:rsidRPr="00671D5E" w:rsidRDefault="00B55C23" w:rsidP="005D5BA5">
            <w:pPr>
              <w:jc w:val="both"/>
              <w:rPr>
                <w:rFonts w:ascii="Calibri" w:hAnsi="Calibri" w:cs="Calibri"/>
                <w:sz w:val="24"/>
                <w:szCs w:val="24"/>
              </w:rPr>
            </w:pPr>
            <w:r w:rsidRPr="00671D5E">
              <w:rPr>
                <w:rFonts w:ascii="Calibri" w:hAnsi="Calibri" w:cs="Calibri"/>
                <w:sz w:val="24"/>
                <w:szCs w:val="24"/>
              </w:rPr>
              <w:t> </w:t>
            </w:r>
          </w:p>
        </w:tc>
        <w:tc>
          <w:tcPr>
            <w:tcW w:w="0" w:type="auto"/>
            <w:shd w:val="clear" w:color="auto" w:fill="D9D9D9"/>
            <w:noWrap/>
            <w:vAlign w:val="center"/>
            <w:hideMark/>
          </w:tcPr>
          <w:p w14:paraId="2919C48B" w14:textId="77777777" w:rsidR="00B55C23" w:rsidRPr="00671D5E" w:rsidRDefault="00B55C23" w:rsidP="005D5BA5">
            <w:pPr>
              <w:jc w:val="both"/>
              <w:rPr>
                <w:rFonts w:ascii="Calibri" w:hAnsi="Calibri" w:cs="Calibri"/>
                <w:b/>
                <w:bCs/>
                <w:sz w:val="24"/>
                <w:szCs w:val="24"/>
                <w:u w:val="single"/>
              </w:rPr>
            </w:pPr>
            <w:r w:rsidRPr="00671D5E">
              <w:rPr>
                <w:rFonts w:ascii="Calibri" w:hAnsi="Calibri" w:cs="Calibri"/>
                <w:b/>
                <w:bCs/>
                <w:sz w:val="24"/>
                <w:szCs w:val="24"/>
                <w:u w:val="single"/>
              </w:rPr>
              <w:t>PLUMBING TOOLS AND EQUIPMENT</w:t>
            </w:r>
          </w:p>
        </w:tc>
        <w:tc>
          <w:tcPr>
            <w:tcW w:w="0" w:type="auto"/>
            <w:shd w:val="clear" w:color="auto" w:fill="D9D9D9"/>
            <w:noWrap/>
            <w:vAlign w:val="center"/>
            <w:hideMark/>
          </w:tcPr>
          <w:p w14:paraId="10EF996B" w14:textId="77777777" w:rsidR="00B55C23" w:rsidRPr="00671D5E" w:rsidRDefault="00B55C23" w:rsidP="005D5BA5">
            <w:pPr>
              <w:jc w:val="both"/>
              <w:rPr>
                <w:rFonts w:ascii="Calibri" w:hAnsi="Calibri" w:cs="Calibri"/>
                <w:sz w:val="24"/>
                <w:szCs w:val="24"/>
              </w:rPr>
            </w:pPr>
            <w:r w:rsidRPr="00671D5E">
              <w:rPr>
                <w:rFonts w:ascii="Calibri" w:hAnsi="Calibri" w:cs="Calibri"/>
                <w:sz w:val="24"/>
                <w:szCs w:val="24"/>
              </w:rPr>
              <w:t> </w:t>
            </w:r>
          </w:p>
        </w:tc>
        <w:tc>
          <w:tcPr>
            <w:tcW w:w="0" w:type="auto"/>
            <w:shd w:val="clear" w:color="auto" w:fill="D9D9D9"/>
            <w:noWrap/>
            <w:vAlign w:val="center"/>
            <w:hideMark/>
          </w:tcPr>
          <w:p w14:paraId="5E3886A4" w14:textId="77777777" w:rsidR="00B55C23" w:rsidRPr="00671D5E" w:rsidRDefault="00B55C23" w:rsidP="005D5BA5">
            <w:pPr>
              <w:jc w:val="both"/>
              <w:rPr>
                <w:rFonts w:ascii="Calibri" w:hAnsi="Calibri" w:cs="Calibri"/>
                <w:sz w:val="24"/>
                <w:szCs w:val="24"/>
              </w:rPr>
            </w:pPr>
            <w:r w:rsidRPr="00671D5E">
              <w:rPr>
                <w:rFonts w:ascii="Calibri" w:hAnsi="Calibri" w:cs="Calibri"/>
                <w:sz w:val="24"/>
                <w:szCs w:val="24"/>
              </w:rPr>
              <w:t> </w:t>
            </w:r>
          </w:p>
        </w:tc>
      </w:tr>
      <w:tr w:rsidR="00B55C23" w:rsidRPr="00671D5E" w14:paraId="56702F9A" w14:textId="77777777" w:rsidTr="00B55C23">
        <w:trPr>
          <w:trHeight w:val="765"/>
        </w:trPr>
        <w:tc>
          <w:tcPr>
            <w:tcW w:w="0" w:type="auto"/>
            <w:shd w:val="clear" w:color="000000" w:fill="FFFFFF"/>
            <w:vAlign w:val="center"/>
            <w:hideMark/>
          </w:tcPr>
          <w:p w14:paraId="4C31BABA" w14:textId="77777777" w:rsidR="00B55C23" w:rsidRPr="00671D5E" w:rsidRDefault="00832533" w:rsidP="005D5BA5">
            <w:pPr>
              <w:jc w:val="both"/>
              <w:rPr>
                <w:rFonts w:ascii="Calibri" w:hAnsi="Calibri" w:cs="Calibri"/>
                <w:color w:val="000000"/>
                <w:sz w:val="24"/>
                <w:szCs w:val="24"/>
              </w:rPr>
            </w:pPr>
            <w:r w:rsidRPr="00671D5E">
              <w:rPr>
                <w:rFonts w:ascii="Calibri" w:hAnsi="Calibri" w:cs="Calibri"/>
                <w:color w:val="000000"/>
                <w:sz w:val="24"/>
                <w:szCs w:val="24"/>
              </w:rPr>
              <w:t>B-Z-11.1</w:t>
            </w:r>
          </w:p>
        </w:tc>
        <w:tc>
          <w:tcPr>
            <w:tcW w:w="0" w:type="auto"/>
            <w:shd w:val="clear" w:color="000000" w:fill="FFFFFF"/>
            <w:vAlign w:val="center"/>
            <w:hideMark/>
          </w:tcPr>
          <w:p w14:paraId="42B4B840" w14:textId="77777777" w:rsidR="00B55C23" w:rsidRPr="00671D5E" w:rsidRDefault="00832533" w:rsidP="005D5BA5">
            <w:pPr>
              <w:jc w:val="both"/>
              <w:rPr>
                <w:rFonts w:ascii="Calibri" w:hAnsi="Calibri" w:cs="Calibri"/>
                <w:color w:val="000000"/>
                <w:sz w:val="24"/>
                <w:szCs w:val="24"/>
              </w:rPr>
            </w:pPr>
            <w:r w:rsidRPr="00671D5E">
              <w:rPr>
                <w:rFonts w:ascii="Calibri" w:hAnsi="Calibri" w:cs="Calibri"/>
                <w:color w:val="000000"/>
                <w:sz w:val="24"/>
                <w:szCs w:val="24"/>
              </w:rPr>
              <w:t xml:space="preserve">Blowlamp: pump action, pressure type, approx. 0.5 </w:t>
            </w:r>
            <w:proofErr w:type="spellStart"/>
            <w:r w:rsidRPr="00671D5E">
              <w:rPr>
                <w:rFonts w:ascii="Calibri" w:hAnsi="Calibri" w:cs="Calibri"/>
                <w:color w:val="000000"/>
                <w:sz w:val="24"/>
                <w:szCs w:val="24"/>
              </w:rPr>
              <w:t>litre</w:t>
            </w:r>
            <w:proofErr w:type="spellEnd"/>
            <w:r w:rsidRPr="00671D5E">
              <w:rPr>
                <w:rFonts w:ascii="Calibri" w:hAnsi="Calibri" w:cs="Calibri"/>
                <w:color w:val="000000"/>
                <w:sz w:val="24"/>
                <w:szCs w:val="24"/>
              </w:rPr>
              <w:t xml:space="preserve"> capacity, complete with wind proof nozzle and one set of replacement parts</w:t>
            </w:r>
          </w:p>
        </w:tc>
        <w:tc>
          <w:tcPr>
            <w:tcW w:w="0" w:type="auto"/>
            <w:shd w:val="clear" w:color="000000" w:fill="FFFFFF"/>
            <w:vAlign w:val="center"/>
            <w:hideMark/>
          </w:tcPr>
          <w:p w14:paraId="32AFB29E"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No.</w:t>
            </w:r>
          </w:p>
        </w:tc>
        <w:tc>
          <w:tcPr>
            <w:tcW w:w="0" w:type="auto"/>
            <w:shd w:val="clear" w:color="000000" w:fill="FFFFFF"/>
            <w:vAlign w:val="center"/>
            <w:hideMark/>
          </w:tcPr>
          <w:p w14:paraId="649841BE" w14:textId="77777777" w:rsidR="00B55C23" w:rsidRPr="00671D5E" w:rsidRDefault="00832533" w:rsidP="005D5BA5">
            <w:pPr>
              <w:jc w:val="both"/>
              <w:rPr>
                <w:rFonts w:ascii="Calibri" w:hAnsi="Calibri" w:cs="Calibri"/>
                <w:color w:val="000000"/>
                <w:sz w:val="24"/>
                <w:szCs w:val="24"/>
              </w:rPr>
            </w:pPr>
            <w:r w:rsidRPr="00671D5E">
              <w:rPr>
                <w:rFonts w:ascii="Calibri" w:hAnsi="Calibri" w:cs="Calibri"/>
                <w:color w:val="000000"/>
                <w:sz w:val="24"/>
                <w:szCs w:val="24"/>
              </w:rPr>
              <w:t>1</w:t>
            </w:r>
          </w:p>
        </w:tc>
      </w:tr>
      <w:tr w:rsidR="00B55C23" w:rsidRPr="00671D5E" w14:paraId="50DC113E" w14:textId="77777777" w:rsidTr="00B55C23">
        <w:trPr>
          <w:trHeight w:val="510"/>
        </w:trPr>
        <w:tc>
          <w:tcPr>
            <w:tcW w:w="0" w:type="auto"/>
            <w:shd w:val="clear" w:color="000000" w:fill="FFFFFF"/>
            <w:vAlign w:val="center"/>
            <w:hideMark/>
          </w:tcPr>
          <w:p w14:paraId="4AC40E5F" w14:textId="77777777" w:rsidR="00B55C23" w:rsidRPr="00671D5E" w:rsidRDefault="00832533" w:rsidP="005D5BA5">
            <w:pPr>
              <w:jc w:val="both"/>
              <w:rPr>
                <w:rFonts w:ascii="Calibri" w:hAnsi="Calibri" w:cs="Calibri"/>
                <w:color w:val="000000"/>
                <w:sz w:val="24"/>
                <w:szCs w:val="24"/>
              </w:rPr>
            </w:pPr>
            <w:r w:rsidRPr="00671D5E">
              <w:rPr>
                <w:rFonts w:ascii="Calibri" w:hAnsi="Calibri" w:cs="Calibri"/>
                <w:color w:val="000000"/>
                <w:sz w:val="24"/>
                <w:szCs w:val="24"/>
              </w:rPr>
              <w:t>B-Z-11.2</w:t>
            </w:r>
          </w:p>
        </w:tc>
        <w:tc>
          <w:tcPr>
            <w:tcW w:w="0" w:type="auto"/>
            <w:shd w:val="clear" w:color="000000" w:fill="FFFFFF"/>
            <w:vAlign w:val="center"/>
            <w:hideMark/>
          </w:tcPr>
          <w:p w14:paraId="411043BC" w14:textId="77777777" w:rsidR="00B55C23" w:rsidRPr="00671D5E" w:rsidRDefault="00832533" w:rsidP="005D5BA5">
            <w:pPr>
              <w:jc w:val="both"/>
              <w:rPr>
                <w:rFonts w:ascii="Calibri" w:hAnsi="Calibri" w:cs="Calibri"/>
                <w:color w:val="000000"/>
                <w:sz w:val="24"/>
                <w:szCs w:val="24"/>
              </w:rPr>
            </w:pPr>
            <w:r w:rsidRPr="00671D5E">
              <w:rPr>
                <w:rFonts w:ascii="Calibri" w:hAnsi="Calibri" w:cs="Calibri"/>
                <w:color w:val="000000"/>
                <w:sz w:val="24"/>
                <w:szCs w:val="24"/>
              </w:rPr>
              <w:t>Brushes, wire type for cleaning parts, 300 mm long, 3 rows of approximately15 tufts with 25 mm long steel bristles</w:t>
            </w:r>
          </w:p>
        </w:tc>
        <w:tc>
          <w:tcPr>
            <w:tcW w:w="0" w:type="auto"/>
            <w:shd w:val="clear" w:color="000000" w:fill="FFFFFF"/>
            <w:vAlign w:val="center"/>
            <w:hideMark/>
          </w:tcPr>
          <w:p w14:paraId="5837B4ED"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No.</w:t>
            </w:r>
          </w:p>
        </w:tc>
        <w:tc>
          <w:tcPr>
            <w:tcW w:w="0" w:type="auto"/>
            <w:shd w:val="clear" w:color="000000" w:fill="FFFFFF"/>
            <w:vAlign w:val="center"/>
            <w:hideMark/>
          </w:tcPr>
          <w:p w14:paraId="56B20A0C" w14:textId="77777777" w:rsidR="00B55C23" w:rsidRPr="00671D5E" w:rsidRDefault="00832533" w:rsidP="005D5BA5">
            <w:pPr>
              <w:jc w:val="both"/>
              <w:rPr>
                <w:rFonts w:ascii="Calibri" w:hAnsi="Calibri" w:cs="Calibri"/>
                <w:color w:val="000000"/>
                <w:sz w:val="24"/>
                <w:szCs w:val="24"/>
              </w:rPr>
            </w:pPr>
            <w:r w:rsidRPr="00671D5E">
              <w:rPr>
                <w:rFonts w:ascii="Calibri" w:hAnsi="Calibri" w:cs="Calibri"/>
                <w:color w:val="000000"/>
                <w:sz w:val="24"/>
                <w:szCs w:val="24"/>
              </w:rPr>
              <w:t>1</w:t>
            </w:r>
          </w:p>
        </w:tc>
      </w:tr>
      <w:tr w:rsidR="00B55C23" w:rsidRPr="00671D5E" w14:paraId="5A4F833D" w14:textId="77777777" w:rsidTr="00B55C23">
        <w:trPr>
          <w:trHeight w:val="274"/>
        </w:trPr>
        <w:tc>
          <w:tcPr>
            <w:tcW w:w="0" w:type="auto"/>
            <w:shd w:val="clear" w:color="000000" w:fill="FFFFFF"/>
            <w:vAlign w:val="center"/>
            <w:hideMark/>
          </w:tcPr>
          <w:p w14:paraId="197224A2" w14:textId="77777777" w:rsidR="00B55C23" w:rsidRPr="00671D5E" w:rsidRDefault="00832533" w:rsidP="005D5BA5">
            <w:pPr>
              <w:jc w:val="both"/>
              <w:rPr>
                <w:rFonts w:ascii="Calibri" w:hAnsi="Calibri" w:cs="Calibri"/>
                <w:color w:val="000000"/>
                <w:sz w:val="24"/>
                <w:szCs w:val="24"/>
              </w:rPr>
            </w:pPr>
            <w:r w:rsidRPr="00671D5E">
              <w:rPr>
                <w:rFonts w:ascii="Calibri" w:hAnsi="Calibri" w:cs="Calibri"/>
                <w:color w:val="000000"/>
                <w:sz w:val="24"/>
                <w:szCs w:val="24"/>
              </w:rPr>
              <w:t>B-Z-11.3</w:t>
            </w:r>
          </w:p>
        </w:tc>
        <w:tc>
          <w:tcPr>
            <w:tcW w:w="0" w:type="auto"/>
            <w:shd w:val="clear" w:color="000000" w:fill="FFFFFF"/>
            <w:vAlign w:val="center"/>
            <w:hideMark/>
          </w:tcPr>
          <w:p w14:paraId="0BD0E6F6" w14:textId="77777777" w:rsidR="00B55C23" w:rsidRPr="00671D5E" w:rsidRDefault="00832533" w:rsidP="005D5BA5">
            <w:pPr>
              <w:jc w:val="both"/>
              <w:rPr>
                <w:rFonts w:ascii="Calibri" w:hAnsi="Calibri" w:cs="Calibri"/>
                <w:color w:val="000000"/>
                <w:sz w:val="24"/>
                <w:szCs w:val="24"/>
              </w:rPr>
            </w:pPr>
            <w:r w:rsidRPr="00671D5E">
              <w:rPr>
                <w:rFonts w:ascii="Calibri" w:hAnsi="Calibri" w:cs="Calibri"/>
                <w:color w:val="000000"/>
                <w:sz w:val="24"/>
                <w:szCs w:val="24"/>
              </w:rPr>
              <w:t xml:space="preserve">File, flat </w:t>
            </w:r>
            <w:proofErr w:type="gramStart"/>
            <w:r w:rsidRPr="00671D5E">
              <w:rPr>
                <w:rFonts w:ascii="Calibri" w:hAnsi="Calibri" w:cs="Calibri"/>
                <w:color w:val="000000"/>
                <w:sz w:val="24"/>
                <w:szCs w:val="24"/>
              </w:rPr>
              <w:t>machinist's</w:t>
            </w:r>
            <w:proofErr w:type="gramEnd"/>
            <w:r w:rsidRPr="00671D5E">
              <w:rPr>
                <w:rFonts w:ascii="Calibri" w:hAnsi="Calibri" w:cs="Calibri"/>
                <w:color w:val="000000"/>
                <w:sz w:val="24"/>
                <w:szCs w:val="24"/>
              </w:rPr>
              <w:t>, length 250 mm, second cut</w:t>
            </w:r>
          </w:p>
        </w:tc>
        <w:tc>
          <w:tcPr>
            <w:tcW w:w="0" w:type="auto"/>
            <w:shd w:val="clear" w:color="000000" w:fill="FFFFFF"/>
            <w:vAlign w:val="center"/>
            <w:hideMark/>
          </w:tcPr>
          <w:p w14:paraId="4171618D"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No.</w:t>
            </w:r>
          </w:p>
        </w:tc>
        <w:tc>
          <w:tcPr>
            <w:tcW w:w="0" w:type="auto"/>
            <w:shd w:val="clear" w:color="000000" w:fill="FFFFFF"/>
            <w:vAlign w:val="center"/>
            <w:hideMark/>
          </w:tcPr>
          <w:p w14:paraId="249FAAB8"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1</w:t>
            </w:r>
          </w:p>
        </w:tc>
      </w:tr>
      <w:tr w:rsidR="00B55C23" w:rsidRPr="00671D5E" w14:paraId="0066E322" w14:textId="77777777" w:rsidTr="00B55C23">
        <w:trPr>
          <w:trHeight w:val="274"/>
        </w:trPr>
        <w:tc>
          <w:tcPr>
            <w:tcW w:w="0" w:type="auto"/>
            <w:shd w:val="clear" w:color="000000" w:fill="FFFFFF"/>
            <w:vAlign w:val="center"/>
            <w:hideMark/>
          </w:tcPr>
          <w:p w14:paraId="0DCB5BD0" w14:textId="77777777" w:rsidR="00B55C23" w:rsidRPr="00671D5E" w:rsidRDefault="00832533" w:rsidP="005D5BA5">
            <w:pPr>
              <w:jc w:val="both"/>
              <w:rPr>
                <w:rFonts w:ascii="Calibri" w:hAnsi="Calibri" w:cs="Calibri"/>
                <w:color w:val="000000"/>
                <w:sz w:val="24"/>
                <w:szCs w:val="24"/>
              </w:rPr>
            </w:pPr>
            <w:r w:rsidRPr="00671D5E">
              <w:rPr>
                <w:rFonts w:ascii="Calibri" w:hAnsi="Calibri" w:cs="Calibri"/>
                <w:color w:val="000000"/>
                <w:sz w:val="24"/>
                <w:szCs w:val="24"/>
              </w:rPr>
              <w:t>B-Z-11.4</w:t>
            </w:r>
          </w:p>
        </w:tc>
        <w:tc>
          <w:tcPr>
            <w:tcW w:w="0" w:type="auto"/>
            <w:shd w:val="clear" w:color="000000" w:fill="FFFFFF"/>
            <w:vAlign w:val="center"/>
            <w:hideMark/>
          </w:tcPr>
          <w:p w14:paraId="7C690E70"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 xml:space="preserve">File, flat </w:t>
            </w:r>
            <w:proofErr w:type="gramStart"/>
            <w:r w:rsidRPr="00671D5E">
              <w:rPr>
                <w:rFonts w:ascii="Calibri" w:hAnsi="Calibri" w:cs="Calibri"/>
                <w:color w:val="000000"/>
                <w:sz w:val="24"/>
                <w:szCs w:val="24"/>
              </w:rPr>
              <w:t>machinist's</w:t>
            </w:r>
            <w:proofErr w:type="gramEnd"/>
            <w:r w:rsidRPr="00671D5E">
              <w:rPr>
                <w:rFonts w:ascii="Calibri" w:hAnsi="Calibri" w:cs="Calibri"/>
                <w:color w:val="000000"/>
                <w:sz w:val="24"/>
                <w:szCs w:val="24"/>
              </w:rPr>
              <w:t>, length 250 mm, smooth cut</w:t>
            </w:r>
          </w:p>
        </w:tc>
        <w:tc>
          <w:tcPr>
            <w:tcW w:w="0" w:type="auto"/>
            <w:shd w:val="clear" w:color="000000" w:fill="FFFFFF"/>
            <w:vAlign w:val="center"/>
            <w:hideMark/>
          </w:tcPr>
          <w:p w14:paraId="0DA57722"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No.</w:t>
            </w:r>
          </w:p>
        </w:tc>
        <w:tc>
          <w:tcPr>
            <w:tcW w:w="0" w:type="auto"/>
            <w:shd w:val="clear" w:color="000000" w:fill="FFFFFF"/>
            <w:vAlign w:val="center"/>
            <w:hideMark/>
          </w:tcPr>
          <w:p w14:paraId="19F14E3C"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1</w:t>
            </w:r>
          </w:p>
        </w:tc>
      </w:tr>
      <w:tr w:rsidR="00B55C23" w:rsidRPr="00671D5E" w14:paraId="7B788EA9" w14:textId="77777777" w:rsidTr="00B55C23">
        <w:trPr>
          <w:trHeight w:val="274"/>
        </w:trPr>
        <w:tc>
          <w:tcPr>
            <w:tcW w:w="0" w:type="auto"/>
            <w:shd w:val="clear" w:color="000000" w:fill="FFFFFF"/>
            <w:vAlign w:val="center"/>
            <w:hideMark/>
          </w:tcPr>
          <w:p w14:paraId="2F787855" w14:textId="77777777" w:rsidR="00B55C23" w:rsidRPr="00671D5E" w:rsidRDefault="00832533" w:rsidP="005D5BA5">
            <w:pPr>
              <w:jc w:val="both"/>
              <w:rPr>
                <w:rFonts w:ascii="Calibri" w:hAnsi="Calibri" w:cs="Calibri"/>
                <w:color w:val="000000"/>
                <w:sz w:val="24"/>
                <w:szCs w:val="24"/>
              </w:rPr>
            </w:pPr>
            <w:r w:rsidRPr="00671D5E">
              <w:rPr>
                <w:rFonts w:ascii="Calibri" w:hAnsi="Calibri" w:cs="Calibri"/>
                <w:color w:val="000000"/>
                <w:sz w:val="24"/>
                <w:szCs w:val="24"/>
              </w:rPr>
              <w:t>B-Z-11.5</w:t>
            </w:r>
          </w:p>
        </w:tc>
        <w:tc>
          <w:tcPr>
            <w:tcW w:w="0" w:type="auto"/>
            <w:shd w:val="clear" w:color="000000" w:fill="FFFFFF"/>
            <w:vAlign w:val="center"/>
            <w:hideMark/>
          </w:tcPr>
          <w:p w14:paraId="0A098FB9"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File, flat machinist's, length 250 mm, bastard cut</w:t>
            </w:r>
          </w:p>
        </w:tc>
        <w:tc>
          <w:tcPr>
            <w:tcW w:w="0" w:type="auto"/>
            <w:shd w:val="clear" w:color="000000" w:fill="FFFFFF"/>
            <w:vAlign w:val="center"/>
            <w:hideMark/>
          </w:tcPr>
          <w:p w14:paraId="7EB140C8"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No.</w:t>
            </w:r>
          </w:p>
        </w:tc>
        <w:tc>
          <w:tcPr>
            <w:tcW w:w="0" w:type="auto"/>
            <w:shd w:val="clear" w:color="000000" w:fill="FFFFFF"/>
            <w:vAlign w:val="center"/>
            <w:hideMark/>
          </w:tcPr>
          <w:p w14:paraId="065D2414"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1</w:t>
            </w:r>
          </w:p>
        </w:tc>
      </w:tr>
      <w:tr w:rsidR="00B55C23" w:rsidRPr="00671D5E" w14:paraId="442E1E03" w14:textId="77777777" w:rsidTr="00B55C23">
        <w:trPr>
          <w:trHeight w:val="274"/>
        </w:trPr>
        <w:tc>
          <w:tcPr>
            <w:tcW w:w="0" w:type="auto"/>
            <w:shd w:val="clear" w:color="000000" w:fill="FFFFFF"/>
            <w:vAlign w:val="center"/>
            <w:hideMark/>
          </w:tcPr>
          <w:p w14:paraId="54031D52" w14:textId="77777777" w:rsidR="00B55C23" w:rsidRPr="00671D5E" w:rsidRDefault="00832533" w:rsidP="005D5BA5">
            <w:pPr>
              <w:jc w:val="both"/>
              <w:rPr>
                <w:rFonts w:ascii="Calibri" w:hAnsi="Calibri" w:cs="Calibri"/>
                <w:color w:val="000000"/>
                <w:sz w:val="24"/>
                <w:szCs w:val="24"/>
              </w:rPr>
            </w:pPr>
            <w:r w:rsidRPr="00671D5E">
              <w:rPr>
                <w:rFonts w:ascii="Calibri" w:hAnsi="Calibri" w:cs="Calibri"/>
                <w:color w:val="000000"/>
                <w:sz w:val="24"/>
                <w:szCs w:val="24"/>
              </w:rPr>
              <w:t>B-Z-11.6</w:t>
            </w:r>
          </w:p>
        </w:tc>
        <w:tc>
          <w:tcPr>
            <w:tcW w:w="0" w:type="auto"/>
            <w:shd w:val="clear" w:color="000000" w:fill="FFFFFF"/>
            <w:vAlign w:val="center"/>
            <w:hideMark/>
          </w:tcPr>
          <w:p w14:paraId="74E2FCDF"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File, half-round machinist's, length 250 mm, smooth cut</w:t>
            </w:r>
          </w:p>
        </w:tc>
        <w:tc>
          <w:tcPr>
            <w:tcW w:w="0" w:type="auto"/>
            <w:shd w:val="clear" w:color="000000" w:fill="FFFFFF"/>
            <w:vAlign w:val="center"/>
            <w:hideMark/>
          </w:tcPr>
          <w:p w14:paraId="0FA0AF29"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No.</w:t>
            </w:r>
          </w:p>
        </w:tc>
        <w:tc>
          <w:tcPr>
            <w:tcW w:w="0" w:type="auto"/>
            <w:shd w:val="clear" w:color="000000" w:fill="FFFFFF"/>
            <w:vAlign w:val="center"/>
            <w:hideMark/>
          </w:tcPr>
          <w:p w14:paraId="2E32D521"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1</w:t>
            </w:r>
          </w:p>
        </w:tc>
      </w:tr>
      <w:tr w:rsidR="00B55C23" w:rsidRPr="00671D5E" w14:paraId="5081A68F" w14:textId="77777777" w:rsidTr="00B55C23">
        <w:trPr>
          <w:trHeight w:val="274"/>
        </w:trPr>
        <w:tc>
          <w:tcPr>
            <w:tcW w:w="0" w:type="auto"/>
            <w:shd w:val="clear" w:color="000000" w:fill="FFFFFF"/>
            <w:vAlign w:val="center"/>
            <w:hideMark/>
          </w:tcPr>
          <w:p w14:paraId="2BF3BDE4" w14:textId="77777777" w:rsidR="00B55C23" w:rsidRPr="00671D5E" w:rsidRDefault="00832533" w:rsidP="005D5BA5">
            <w:pPr>
              <w:jc w:val="both"/>
              <w:rPr>
                <w:rFonts w:ascii="Calibri" w:hAnsi="Calibri" w:cs="Calibri"/>
                <w:color w:val="000000"/>
                <w:sz w:val="24"/>
                <w:szCs w:val="24"/>
              </w:rPr>
            </w:pPr>
            <w:r w:rsidRPr="00671D5E">
              <w:rPr>
                <w:rFonts w:ascii="Calibri" w:hAnsi="Calibri" w:cs="Calibri"/>
                <w:color w:val="000000"/>
                <w:sz w:val="24"/>
                <w:szCs w:val="24"/>
              </w:rPr>
              <w:t>B-Z-11.7</w:t>
            </w:r>
          </w:p>
        </w:tc>
        <w:tc>
          <w:tcPr>
            <w:tcW w:w="0" w:type="auto"/>
            <w:shd w:val="clear" w:color="000000" w:fill="FFFFFF"/>
            <w:vAlign w:val="center"/>
            <w:hideMark/>
          </w:tcPr>
          <w:p w14:paraId="3DA5B51A"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File, half-round machinist's, length 250 mm, but bastard cut</w:t>
            </w:r>
          </w:p>
        </w:tc>
        <w:tc>
          <w:tcPr>
            <w:tcW w:w="0" w:type="auto"/>
            <w:shd w:val="clear" w:color="000000" w:fill="FFFFFF"/>
            <w:vAlign w:val="center"/>
            <w:hideMark/>
          </w:tcPr>
          <w:p w14:paraId="6C4C1AE7"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No.</w:t>
            </w:r>
          </w:p>
        </w:tc>
        <w:tc>
          <w:tcPr>
            <w:tcW w:w="0" w:type="auto"/>
            <w:shd w:val="clear" w:color="000000" w:fill="FFFFFF"/>
            <w:vAlign w:val="center"/>
            <w:hideMark/>
          </w:tcPr>
          <w:p w14:paraId="0C50080F"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1</w:t>
            </w:r>
          </w:p>
        </w:tc>
      </w:tr>
      <w:tr w:rsidR="00B55C23" w:rsidRPr="00671D5E" w14:paraId="73A2EF9D" w14:textId="77777777" w:rsidTr="00B55C23">
        <w:trPr>
          <w:trHeight w:val="274"/>
        </w:trPr>
        <w:tc>
          <w:tcPr>
            <w:tcW w:w="0" w:type="auto"/>
            <w:shd w:val="clear" w:color="000000" w:fill="FFFFFF"/>
            <w:vAlign w:val="center"/>
            <w:hideMark/>
          </w:tcPr>
          <w:p w14:paraId="18506142" w14:textId="77777777" w:rsidR="00B55C23" w:rsidRPr="00671D5E" w:rsidRDefault="00832533" w:rsidP="005D5BA5">
            <w:pPr>
              <w:jc w:val="both"/>
              <w:rPr>
                <w:rFonts w:ascii="Calibri" w:hAnsi="Calibri" w:cs="Calibri"/>
                <w:color w:val="000000"/>
                <w:sz w:val="24"/>
                <w:szCs w:val="24"/>
              </w:rPr>
            </w:pPr>
            <w:r w:rsidRPr="00671D5E">
              <w:rPr>
                <w:rFonts w:ascii="Calibri" w:hAnsi="Calibri" w:cs="Calibri"/>
                <w:color w:val="000000"/>
                <w:sz w:val="24"/>
                <w:szCs w:val="24"/>
              </w:rPr>
              <w:t>B-Z-11.8</w:t>
            </w:r>
          </w:p>
        </w:tc>
        <w:tc>
          <w:tcPr>
            <w:tcW w:w="0" w:type="auto"/>
            <w:shd w:val="clear" w:color="000000" w:fill="FFFFFF"/>
            <w:vAlign w:val="center"/>
            <w:hideMark/>
          </w:tcPr>
          <w:p w14:paraId="694A630D"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File handles, 100 x 27 mm</w:t>
            </w:r>
          </w:p>
        </w:tc>
        <w:tc>
          <w:tcPr>
            <w:tcW w:w="0" w:type="auto"/>
            <w:shd w:val="clear" w:color="000000" w:fill="FFFFFF"/>
            <w:vAlign w:val="center"/>
            <w:hideMark/>
          </w:tcPr>
          <w:p w14:paraId="7EBDF5F8"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No.</w:t>
            </w:r>
          </w:p>
        </w:tc>
        <w:tc>
          <w:tcPr>
            <w:tcW w:w="0" w:type="auto"/>
            <w:shd w:val="clear" w:color="000000" w:fill="FFFFFF"/>
            <w:vAlign w:val="center"/>
            <w:hideMark/>
          </w:tcPr>
          <w:p w14:paraId="050B3AD0" w14:textId="77777777" w:rsidR="00B55C23" w:rsidRPr="00671D5E" w:rsidRDefault="005C090E" w:rsidP="005D5BA5">
            <w:pPr>
              <w:jc w:val="both"/>
              <w:rPr>
                <w:rFonts w:ascii="Calibri" w:hAnsi="Calibri" w:cs="Calibri"/>
                <w:color w:val="000000"/>
                <w:sz w:val="24"/>
                <w:szCs w:val="24"/>
              </w:rPr>
            </w:pPr>
            <w:r w:rsidRPr="00671D5E">
              <w:rPr>
                <w:rFonts w:ascii="Calibri" w:hAnsi="Calibri" w:cs="Calibri"/>
                <w:color w:val="000000"/>
                <w:sz w:val="24"/>
                <w:szCs w:val="24"/>
              </w:rPr>
              <w:t>1</w:t>
            </w:r>
          </w:p>
        </w:tc>
      </w:tr>
      <w:tr w:rsidR="00B55C23" w:rsidRPr="00671D5E" w14:paraId="5D64A79A" w14:textId="77777777" w:rsidTr="00B55C23">
        <w:trPr>
          <w:trHeight w:val="510"/>
        </w:trPr>
        <w:tc>
          <w:tcPr>
            <w:tcW w:w="0" w:type="auto"/>
            <w:shd w:val="clear" w:color="000000" w:fill="FFFFFF"/>
            <w:vAlign w:val="center"/>
            <w:hideMark/>
          </w:tcPr>
          <w:p w14:paraId="083AECBD" w14:textId="77777777" w:rsidR="00B55C23" w:rsidRPr="00671D5E" w:rsidRDefault="00832533" w:rsidP="005D5BA5">
            <w:pPr>
              <w:jc w:val="both"/>
              <w:rPr>
                <w:rFonts w:ascii="Calibri" w:hAnsi="Calibri" w:cs="Calibri"/>
                <w:color w:val="000000"/>
                <w:sz w:val="24"/>
                <w:szCs w:val="24"/>
              </w:rPr>
            </w:pPr>
            <w:r w:rsidRPr="00671D5E">
              <w:rPr>
                <w:rFonts w:ascii="Calibri" w:hAnsi="Calibri" w:cs="Calibri"/>
                <w:color w:val="000000"/>
                <w:sz w:val="24"/>
                <w:szCs w:val="24"/>
              </w:rPr>
              <w:t>B-Z-11.9</w:t>
            </w:r>
          </w:p>
        </w:tc>
        <w:tc>
          <w:tcPr>
            <w:tcW w:w="0" w:type="auto"/>
            <w:shd w:val="clear" w:color="000000" w:fill="FFFFFF"/>
            <w:vAlign w:val="center"/>
            <w:hideMark/>
          </w:tcPr>
          <w:p w14:paraId="1DD1BA76"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Hammer, mechanic's, 200 &amp; tempered forged steel head, ash or white hickory handle, polished face</w:t>
            </w:r>
          </w:p>
        </w:tc>
        <w:tc>
          <w:tcPr>
            <w:tcW w:w="0" w:type="auto"/>
            <w:shd w:val="clear" w:color="000000" w:fill="FFFFFF"/>
            <w:vAlign w:val="center"/>
            <w:hideMark/>
          </w:tcPr>
          <w:p w14:paraId="62D05D58"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No.</w:t>
            </w:r>
          </w:p>
        </w:tc>
        <w:tc>
          <w:tcPr>
            <w:tcW w:w="0" w:type="auto"/>
            <w:shd w:val="clear" w:color="000000" w:fill="FFFFFF"/>
            <w:vAlign w:val="center"/>
            <w:hideMark/>
          </w:tcPr>
          <w:p w14:paraId="6B965A47"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1</w:t>
            </w:r>
          </w:p>
        </w:tc>
      </w:tr>
      <w:tr w:rsidR="00B55C23" w:rsidRPr="00671D5E" w14:paraId="18A8732C" w14:textId="77777777" w:rsidTr="00B55C23">
        <w:trPr>
          <w:trHeight w:val="765"/>
        </w:trPr>
        <w:tc>
          <w:tcPr>
            <w:tcW w:w="0" w:type="auto"/>
            <w:shd w:val="clear" w:color="000000" w:fill="FFFFFF"/>
            <w:vAlign w:val="center"/>
            <w:hideMark/>
          </w:tcPr>
          <w:p w14:paraId="6906E95B" w14:textId="77777777" w:rsidR="00B55C23" w:rsidRPr="00671D5E" w:rsidRDefault="005C090E" w:rsidP="005D5BA5">
            <w:pPr>
              <w:jc w:val="both"/>
              <w:rPr>
                <w:rFonts w:ascii="Calibri" w:hAnsi="Calibri" w:cs="Calibri"/>
                <w:color w:val="000000"/>
                <w:sz w:val="24"/>
                <w:szCs w:val="24"/>
              </w:rPr>
            </w:pPr>
            <w:r w:rsidRPr="00671D5E">
              <w:rPr>
                <w:rFonts w:ascii="Calibri" w:hAnsi="Calibri" w:cs="Calibri"/>
                <w:color w:val="000000"/>
                <w:sz w:val="24"/>
                <w:szCs w:val="24"/>
              </w:rPr>
              <w:t>B-Z-11.10</w:t>
            </w:r>
          </w:p>
        </w:tc>
        <w:tc>
          <w:tcPr>
            <w:tcW w:w="0" w:type="auto"/>
            <w:shd w:val="clear" w:color="000000" w:fill="FFFFFF"/>
            <w:vAlign w:val="center"/>
            <w:hideMark/>
          </w:tcPr>
          <w:p w14:paraId="7839663C"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 xml:space="preserve">Precision Level, plumb and spirit, approximately 600 x 25 x 75 mm, varnished beech wood or </w:t>
            </w:r>
            <w:proofErr w:type="spellStart"/>
            <w:r w:rsidRPr="00671D5E">
              <w:rPr>
                <w:rFonts w:ascii="Calibri" w:hAnsi="Calibri" w:cs="Calibri"/>
                <w:color w:val="000000"/>
                <w:sz w:val="24"/>
                <w:szCs w:val="24"/>
              </w:rPr>
              <w:t>aluminium</w:t>
            </w:r>
            <w:proofErr w:type="spellEnd"/>
            <w:r w:rsidRPr="00671D5E">
              <w:rPr>
                <w:rFonts w:ascii="Calibri" w:hAnsi="Calibri" w:cs="Calibri"/>
                <w:color w:val="000000"/>
                <w:sz w:val="24"/>
                <w:szCs w:val="24"/>
              </w:rPr>
              <w:t>, class of accuracy 0.025 mm/m</w:t>
            </w:r>
          </w:p>
        </w:tc>
        <w:tc>
          <w:tcPr>
            <w:tcW w:w="0" w:type="auto"/>
            <w:shd w:val="clear" w:color="000000" w:fill="FFFFFF"/>
            <w:vAlign w:val="center"/>
            <w:hideMark/>
          </w:tcPr>
          <w:p w14:paraId="76928E36"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No.</w:t>
            </w:r>
          </w:p>
        </w:tc>
        <w:tc>
          <w:tcPr>
            <w:tcW w:w="0" w:type="auto"/>
            <w:shd w:val="clear" w:color="000000" w:fill="FFFFFF"/>
            <w:vAlign w:val="center"/>
            <w:hideMark/>
          </w:tcPr>
          <w:p w14:paraId="511F3AB7" w14:textId="77777777" w:rsidR="00B55C23" w:rsidRPr="00671D5E" w:rsidRDefault="005C090E" w:rsidP="005D5BA5">
            <w:pPr>
              <w:jc w:val="both"/>
              <w:rPr>
                <w:rFonts w:ascii="Calibri" w:hAnsi="Calibri" w:cs="Calibri"/>
                <w:color w:val="000000"/>
                <w:sz w:val="24"/>
                <w:szCs w:val="24"/>
              </w:rPr>
            </w:pPr>
            <w:r w:rsidRPr="00671D5E">
              <w:rPr>
                <w:rFonts w:ascii="Calibri" w:hAnsi="Calibri" w:cs="Calibri"/>
                <w:color w:val="000000"/>
                <w:sz w:val="24"/>
                <w:szCs w:val="24"/>
              </w:rPr>
              <w:t>1</w:t>
            </w:r>
          </w:p>
        </w:tc>
      </w:tr>
      <w:tr w:rsidR="00B55C23" w:rsidRPr="00671D5E" w14:paraId="35BC0F37" w14:textId="77777777" w:rsidTr="00B55C23">
        <w:trPr>
          <w:trHeight w:val="274"/>
        </w:trPr>
        <w:tc>
          <w:tcPr>
            <w:tcW w:w="0" w:type="auto"/>
            <w:shd w:val="clear" w:color="000000" w:fill="FFFFFF"/>
            <w:vAlign w:val="center"/>
            <w:hideMark/>
          </w:tcPr>
          <w:p w14:paraId="530A40ED" w14:textId="77777777" w:rsidR="00B55C23" w:rsidRPr="00671D5E" w:rsidRDefault="005C090E" w:rsidP="005D5BA5">
            <w:pPr>
              <w:jc w:val="both"/>
              <w:rPr>
                <w:rFonts w:ascii="Calibri" w:hAnsi="Calibri" w:cs="Calibri"/>
                <w:color w:val="000000"/>
                <w:sz w:val="24"/>
                <w:szCs w:val="24"/>
              </w:rPr>
            </w:pPr>
            <w:r w:rsidRPr="00671D5E">
              <w:rPr>
                <w:rFonts w:ascii="Calibri" w:hAnsi="Calibri" w:cs="Calibri"/>
                <w:color w:val="000000"/>
                <w:sz w:val="24"/>
                <w:szCs w:val="24"/>
              </w:rPr>
              <w:t>B-Z-11.11</w:t>
            </w:r>
          </w:p>
        </w:tc>
        <w:tc>
          <w:tcPr>
            <w:tcW w:w="0" w:type="auto"/>
            <w:shd w:val="clear" w:color="000000" w:fill="FFFFFF"/>
            <w:vAlign w:val="center"/>
            <w:hideMark/>
          </w:tcPr>
          <w:p w14:paraId="09D77A79"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Mattocks</w:t>
            </w:r>
          </w:p>
        </w:tc>
        <w:tc>
          <w:tcPr>
            <w:tcW w:w="0" w:type="auto"/>
            <w:shd w:val="clear" w:color="000000" w:fill="FFFFFF"/>
            <w:vAlign w:val="center"/>
            <w:hideMark/>
          </w:tcPr>
          <w:p w14:paraId="46574331"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No.</w:t>
            </w:r>
          </w:p>
        </w:tc>
        <w:tc>
          <w:tcPr>
            <w:tcW w:w="0" w:type="auto"/>
            <w:shd w:val="clear" w:color="000000" w:fill="FFFFFF"/>
            <w:vAlign w:val="center"/>
            <w:hideMark/>
          </w:tcPr>
          <w:p w14:paraId="39507054" w14:textId="77777777" w:rsidR="00B55C23" w:rsidRPr="00671D5E" w:rsidRDefault="005C090E" w:rsidP="005D5BA5">
            <w:pPr>
              <w:jc w:val="both"/>
              <w:rPr>
                <w:rFonts w:ascii="Calibri" w:hAnsi="Calibri" w:cs="Calibri"/>
                <w:color w:val="000000"/>
                <w:sz w:val="24"/>
                <w:szCs w:val="24"/>
              </w:rPr>
            </w:pPr>
            <w:r w:rsidRPr="00671D5E">
              <w:rPr>
                <w:rFonts w:ascii="Calibri" w:hAnsi="Calibri" w:cs="Calibri"/>
                <w:color w:val="000000"/>
                <w:sz w:val="24"/>
                <w:szCs w:val="24"/>
              </w:rPr>
              <w:t>1</w:t>
            </w:r>
          </w:p>
        </w:tc>
      </w:tr>
      <w:tr w:rsidR="00B55C23" w:rsidRPr="00671D5E" w14:paraId="170DA44F" w14:textId="77777777" w:rsidTr="00B55C23">
        <w:trPr>
          <w:trHeight w:val="274"/>
        </w:trPr>
        <w:tc>
          <w:tcPr>
            <w:tcW w:w="0" w:type="auto"/>
            <w:shd w:val="clear" w:color="000000" w:fill="FFFFFF"/>
            <w:vAlign w:val="center"/>
            <w:hideMark/>
          </w:tcPr>
          <w:p w14:paraId="147BF48A" w14:textId="77777777" w:rsidR="00B55C23" w:rsidRPr="00671D5E" w:rsidRDefault="005C090E" w:rsidP="005D5BA5">
            <w:pPr>
              <w:jc w:val="both"/>
              <w:rPr>
                <w:rFonts w:ascii="Calibri" w:hAnsi="Calibri" w:cs="Calibri"/>
                <w:color w:val="000000"/>
                <w:sz w:val="24"/>
                <w:szCs w:val="24"/>
              </w:rPr>
            </w:pPr>
            <w:r w:rsidRPr="00671D5E">
              <w:rPr>
                <w:rFonts w:ascii="Calibri" w:hAnsi="Calibri" w:cs="Calibri"/>
                <w:color w:val="000000"/>
                <w:sz w:val="24"/>
                <w:szCs w:val="24"/>
              </w:rPr>
              <w:t>B-Z-11.12</w:t>
            </w:r>
          </w:p>
        </w:tc>
        <w:tc>
          <w:tcPr>
            <w:tcW w:w="0" w:type="auto"/>
            <w:shd w:val="clear" w:color="000000" w:fill="FFFFFF"/>
            <w:vAlign w:val="center"/>
            <w:hideMark/>
          </w:tcPr>
          <w:p w14:paraId="5CA6415A"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Pliers, arc joint, minimum 5 adjustments, 240 mm long</w:t>
            </w:r>
          </w:p>
        </w:tc>
        <w:tc>
          <w:tcPr>
            <w:tcW w:w="0" w:type="auto"/>
            <w:shd w:val="clear" w:color="000000" w:fill="FFFFFF"/>
            <w:vAlign w:val="center"/>
            <w:hideMark/>
          </w:tcPr>
          <w:p w14:paraId="0CFA365F"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No.</w:t>
            </w:r>
          </w:p>
        </w:tc>
        <w:tc>
          <w:tcPr>
            <w:tcW w:w="0" w:type="auto"/>
            <w:shd w:val="clear" w:color="000000" w:fill="FFFFFF"/>
            <w:vAlign w:val="center"/>
            <w:hideMark/>
          </w:tcPr>
          <w:p w14:paraId="0295336A" w14:textId="77777777" w:rsidR="00B55C23" w:rsidRPr="00671D5E" w:rsidRDefault="005C090E" w:rsidP="005D5BA5">
            <w:pPr>
              <w:jc w:val="both"/>
              <w:rPr>
                <w:rFonts w:ascii="Calibri" w:hAnsi="Calibri" w:cs="Calibri"/>
                <w:color w:val="000000"/>
                <w:sz w:val="24"/>
                <w:szCs w:val="24"/>
              </w:rPr>
            </w:pPr>
            <w:r w:rsidRPr="00671D5E">
              <w:rPr>
                <w:rFonts w:ascii="Calibri" w:hAnsi="Calibri" w:cs="Calibri"/>
                <w:color w:val="000000"/>
                <w:sz w:val="24"/>
                <w:szCs w:val="24"/>
              </w:rPr>
              <w:t>1</w:t>
            </w:r>
          </w:p>
        </w:tc>
      </w:tr>
      <w:tr w:rsidR="00B55C23" w:rsidRPr="00671D5E" w14:paraId="5362E7D8" w14:textId="77777777" w:rsidTr="00B55C23">
        <w:trPr>
          <w:trHeight w:val="765"/>
        </w:trPr>
        <w:tc>
          <w:tcPr>
            <w:tcW w:w="0" w:type="auto"/>
            <w:shd w:val="clear" w:color="000000" w:fill="FFFFFF"/>
            <w:vAlign w:val="center"/>
            <w:hideMark/>
          </w:tcPr>
          <w:p w14:paraId="41A60042" w14:textId="77777777" w:rsidR="00B55C23" w:rsidRPr="00671D5E" w:rsidRDefault="005C090E" w:rsidP="005D5BA5">
            <w:pPr>
              <w:jc w:val="both"/>
              <w:rPr>
                <w:rFonts w:ascii="Calibri" w:hAnsi="Calibri" w:cs="Calibri"/>
                <w:color w:val="000000"/>
                <w:sz w:val="24"/>
                <w:szCs w:val="24"/>
              </w:rPr>
            </w:pPr>
            <w:r w:rsidRPr="00671D5E">
              <w:rPr>
                <w:rFonts w:ascii="Calibri" w:hAnsi="Calibri" w:cs="Calibri"/>
                <w:color w:val="000000"/>
                <w:sz w:val="24"/>
                <w:szCs w:val="24"/>
              </w:rPr>
              <w:t>B-Z-11.13</w:t>
            </w:r>
          </w:p>
        </w:tc>
        <w:tc>
          <w:tcPr>
            <w:tcW w:w="0" w:type="auto"/>
            <w:shd w:val="clear" w:color="000000" w:fill="FFFFFF"/>
            <w:vAlign w:val="center"/>
            <w:hideMark/>
          </w:tcPr>
          <w:p w14:paraId="67A4F50B"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Saw, Plumbers, 400 mm, fine tooth edge for cutting metal and coarse teeth for cutting wood, complete with 5No. blades</w:t>
            </w:r>
          </w:p>
        </w:tc>
        <w:tc>
          <w:tcPr>
            <w:tcW w:w="0" w:type="auto"/>
            <w:shd w:val="clear" w:color="000000" w:fill="FFFFFF"/>
            <w:vAlign w:val="center"/>
            <w:hideMark/>
          </w:tcPr>
          <w:p w14:paraId="3E59C0E9"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No.</w:t>
            </w:r>
          </w:p>
        </w:tc>
        <w:tc>
          <w:tcPr>
            <w:tcW w:w="0" w:type="auto"/>
            <w:shd w:val="clear" w:color="000000" w:fill="FFFFFF"/>
            <w:vAlign w:val="center"/>
            <w:hideMark/>
          </w:tcPr>
          <w:p w14:paraId="71CBABF6" w14:textId="77777777" w:rsidR="00B55C23" w:rsidRPr="00671D5E" w:rsidRDefault="005C090E" w:rsidP="005D5BA5">
            <w:pPr>
              <w:jc w:val="both"/>
              <w:rPr>
                <w:rFonts w:ascii="Calibri" w:hAnsi="Calibri" w:cs="Calibri"/>
                <w:color w:val="000000"/>
                <w:sz w:val="24"/>
                <w:szCs w:val="24"/>
              </w:rPr>
            </w:pPr>
            <w:r w:rsidRPr="00671D5E">
              <w:rPr>
                <w:rFonts w:ascii="Calibri" w:hAnsi="Calibri" w:cs="Calibri"/>
                <w:color w:val="000000"/>
                <w:sz w:val="24"/>
                <w:szCs w:val="24"/>
              </w:rPr>
              <w:t>1</w:t>
            </w:r>
          </w:p>
        </w:tc>
      </w:tr>
      <w:tr w:rsidR="00B55C23" w:rsidRPr="00671D5E" w14:paraId="2EAC00C0" w14:textId="77777777" w:rsidTr="00B55C23">
        <w:trPr>
          <w:trHeight w:val="510"/>
        </w:trPr>
        <w:tc>
          <w:tcPr>
            <w:tcW w:w="0" w:type="auto"/>
            <w:shd w:val="clear" w:color="000000" w:fill="FFFFFF"/>
            <w:vAlign w:val="center"/>
            <w:hideMark/>
          </w:tcPr>
          <w:p w14:paraId="4464374F" w14:textId="77777777" w:rsidR="00B55C23" w:rsidRPr="00671D5E" w:rsidRDefault="005C090E" w:rsidP="005D5BA5">
            <w:pPr>
              <w:jc w:val="both"/>
              <w:rPr>
                <w:rFonts w:ascii="Calibri" w:hAnsi="Calibri" w:cs="Calibri"/>
                <w:color w:val="000000"/>
                <w:sz w:val="24"/>
                <w:szCs w:val="24"/>
              </w:rPr>
            </w:pPr>
            <w:r w:rsidRPr="00671D5E">
              <w:rPr>
                <w:rFonts w:ascii="Calibri" w:hAnsi="Calibri" w:cs="Calibri"/>
                <w:color w:val="000000"/>
                <w:sz w:val="24"/>
                <w:szCs w:val="24"/>
              </w:rPr>
              <w:t>B-Z-11.14</w:t>
            </w:r>
          </w:p>
        </w:tc>
        <w:tc>
          <w:tcPr>
            <w:tcW w:w="0" w:type="auto"/>
            <w:shd w:val="clear" w:color="000000" w:fill="FFFFFF"/>
            <w:vAlign w:val="center"/>
            <w:hideMark/>
          </w:tcPr>
          <w:p w14:paraId="1644B24A"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Screw drivers, assorted, hammer-proof, non-inflammable plastic handle</w:t>
            </w:r>
          </w:p>
        </w:tc>
        <w:tc>
          <w:tcPr>
            <w:tcW w:w="0" w:type="auto"/>
            <w:shd w:val="clear" w:color="000000" w:fill="FFFFFF"/>
            <w:vAlign w:val="center"/>
            <w:hideMark/>
          </w:tcPr>
          <w:p w14:paraId="3D3A4873"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Set</w:t>
            </w:r>
          </w:p>
        </w:tc>
        <w:tc>
          <w:tcPr>
            <w:tcW w:w="0" w:type="auto"/>
            <w:shd w:val="clear" w:color="000000" w:fill="FFFFFF"/>
            <w:vAlign w:val="center"/>
            <w:hideMark/>
          </w:tcPr>
          <w:p w14:paraId="6EA80843" w14:textId="77777777" w:rsidR="00B55C23" w:rsidRPr="00671D5E" w:rsidRDefault="005C090E" w:rsidP="005D5BA5">
            <w:pPr>
              <w:jc w:val="both"/>
              <w:rPr>
                <w:rFonts w:ascii="Calibri" w:hAnsi="Calibri" w:cs="Calibri"/>
                <w:color w:val="000000"/>
                <w:sz w:val="24"/>
                <w:szCs w:val="24"/>
              </w:rPr>
            </w:pPr>
            <w:r w:rsidRPr="00671D5E">
              <w:rPr>
                <w:rFonts w:ascii="Calibri" w:hAnsi="Calibri" w:cs="Calibri"/>
                <w:color w:val="000000"/>
                <w:sz w:val="24"/>
                <w:szCs w:val="24"/>
              </w:rPr>
              <w:t>1</w:t>
            </w:r>
          </w:p>
        </w:tc>
      </w:tr>
      <w:tr w:rsidR="00B55C23" w:rsidRPr="00671D5E" w14:paraId="125579C6" w14:textId="77777777" w:rsidTr="00B55C23">
        <w:trPr>
          <w:trHeight w:val="274"/>
        </w:trPr>
        <w:tc>
          <w:tcPr>
            <w:tcW w:w="0" w:type="auto"/>
            <w:shd w:val="clear" w:color="000000" w:fill="FFFFFF"/>
            <w:vAlign w:val="center"/>
            <w:hideMark/>
          </w:tcPr>
          <w:p w14:paraId="75A8B92C" w14:textId="77777777" w:rsidR="00B55C23" w:rsidRPr="00671D5E" w:rsidRDefault="005C090E" w:rsidP="005D5BA5">
            <w:pPr>
              <w:jc w:val="both"/>
              <w:rPr>
                <w:rFonts w:ascii="Calibri" w:hAnsi="Calibri" w:cs="Calibri"/>
                <w:color w:val="000000"/>
                <w:sz w:val="24"/>
                <w:szCs w:val="24"/>
              </w:rPr>
            </w:pPr>
            <w:r w:rsidRPr="00671D5E">
              <w:rPr>
                <w:rFonts w:ascii="Calibri" w:hAnsi="Calibri" w:cs="Calibri"/>
                <w:color w:val="000000"/>
                <w:sz w:val="24"/>
                <w:szCs w:val="24"/>
              </w:rPr>
              <w:t>B-Z-11.15</w:t>
            </w:r>
          </w:p>
        </w:tc>
        <w:tc>
          <w:tcPr>
            <w:tcW w:w="0" w:type="auto"/>
            <w:shd w:val="clear" w:color="000000" w:fill="FFFFFF"/>
            <w:vAlign w:val="center"/>
            <w:hideMark/>
          </w:tcPr>
          <w:p w14:paraId="4992BDEF"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Shovels</w:t>
            </w:r>
          </w:p>
        </w:tc>
        <w:tc>
          <w:tcPr>
            <w:tcW w:w="0" w:type="auto"/>
            <w:shd w:val="clear" w:color="000000" w:fill="FFFFFF"/>
            <w:vAlign w:val="center"/>
            <w:hideMark/>
          </w:tcPr>
          <w:p w14:paraId="48E2B038"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No.</w:t>
            </w:r>
          </w:p>
        </w:tc>
        <w:tc>
          <w:tcPr>
            <w:tcW w:w="0" w:type="auto"/>
            <w:shd w:val="clear" w:color="000000" w:fill="FFFFFF"/>
            <w:vAlign w:val="center"/>
            <w:hideMark/>
          </w:tcPr>
          <w:p w14:paraId="33A66D29" w14:textId="77777777" w:rsidR="00B55C23" w:rsidRPr="00671D5E" w:rsidRDefault="005C090E" w:rsidP="005D5BA5">
            <w:pPr>
              <w:jc w:val="both"/>
              <w:rPr>
                <w:rFonts w:ascii="Calibri" w:hAnsi="Calibri" w:cs="Calibri"/>
                <w:color w:val="000000"/>
                <w:sz w:val="24"/>
                <w:szCs w:val="24"/>
              </w:rPr>
            </w:pPr>
            <w:r w:rsidRPr="00671D5E">
              <w:rPr>
                <w:rFonts w:ascii="Calibri" w:hAnsi="Calibri" w:cs="Calibri"/>
                <w:color w:val="000000"/>
                <w:sz w:val="24"/>
                <w:szCs w:val="24"/>
              </w:rPr>
              <w:t>1</w:t>
            </w:r>
          </w:p>
        </w:tc>
      </w:tr>
      <w:tr w:rsidR="00B55C23" w:rsidRPr="00671D5E" w14:paraId="06AFBC5E" w14:textId="77777777" w:rsidTr="00B55C23">
        <w:trPr>
          <w:trHeight w:val="274"/>
        </w:trPr>
        <w:tc>
          <w:tcPr>
            <w:tcW w:w="0" w:type="auto"/>
            <w:shd w:val="clear" w:color="000000" w:fill="FFFFFF"/>
            <w:vAlign w:val="center"/>
            <w:hideMark/>
          </w:tcPr>
          <w:p w14:paraId="3A5D89DE" w14:textId="77777777" w:rsidR="00B55C23" w:rsidRPr="00671D5E" w:rsidRDefault="005C090E" w:rsidP="005D5BA5">
            <w:pPr>
              <w:jc w:val="both"/>
              <w:rPr>
                <w:rFonts w:ascii="Calibri" w:hAnsi="Calibri" w:cs="Calibri"/>
                <w:color w:val="000000"/>
                <w:sz w:val="24"/>
                <w:szCs w:val="24"/>
              </w:rPr>
            </w:pPr>
            <w:r w:rsidRPr="00671D5E">
              <w:rPr>
                <w:rFonts w:ascii="Calibri" w:hAnsi="Calibri" w:cs="Calibri"/>
                <w:color w:val="000000"/>
                <w:sz w:val="24"/>
                <w:szCs w:val="24"/>
              </w:rPr>
              <w:t>B-Z-11.16</w:t>
            </w:r>
          </w:p>
        </w:tc>
        <w:tc>
          <w:tcPr>
            <w:tcW w:w="0" w:type="auto"/>
            <w:shd w:val="clear" w:color="000000" w:fill="FFFFFF"/>
            <w:vAlign w:val="center"/>
            <w:hideMark/>
          </w:tcPr>
          <w:p w14:paraId="06F0E335"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Tape measure, Stanley type steel, metric units, 5 m</w:t>
            </w:r>
          </w:p>
        </w:tc>
        <w:tc>
          <w:tcPr>
            <w:tcW w:w="0" w:type="auto"/>
            <w:shd w:val="clear" w:color="000000" w:fill="FFFFFF"/>
            <w:vAlign w:val="center"/>
            <w:hideMark/>
          </w:tcPr>
          <w:p w14:paraId="7DB5A6EE"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No.</w:t>
            </w:r>
          </w:p>
        </w:tc>
        <w:tc>
          <w:tcPr>
            <w:tcW w:w="0" w:type="auto"/>
            <w:shd w:val="clear" w:color="000000" w:fill="FFFFFF"/>
            <w:vAlign w:val="center"/>
            <w:hideMark/>
          </w:tcPr>
          <w:p w14:paraId="6474E532" w14:textId="77777777" w:rsidR="00B55C23" w:rsidRPr="00671D5E" w:rsidRDefault="005C090E" w:rsidP="005D5BA5">
            <w:pPr>
              <w:jc w:val="both"/>
              <w:rPr>
                <w:rFonts w:ascii="Calibri" w:hAnsi="Calibri" w:cs="Calibri"/>
                <w:color w:val="000000"/>
                <w:sz w:val="24"/>
                <w:szCs w:val="24"/>
              </w:rPr>
            </w:pPr>
            <w:r w:rsidRPr="00671D5E">
              <w:rPr>
                <w:rFonts w:ascii="Calibri" w:hAnsi="Calibri" w:cs="Calibri"/>
                <w:color w:val="000000"/>
                <w:sz w:val="24"/>
                <w:szCs w:val="24"/>
              </w:rPr>
              <w:t>1</w:t>
            </w:r>
          </w:p>
        </w:tc>
      </w:tr>
      <w:tr w:rsidR="00B55C23" w:rsidRPr="00671D5E" w14:paraId="69BA74C2" w14:textId="77777777" w:rsidTr="00B55C23">
        <w:trPr>
          <w:trHeight w:val="765"/>
        </w:trPr>
        <w:tc>
          <w:tcPr>
            <w:tcW w:w="0" w:type="auto"/>
            <w:shd w:val="clear" w:color="000000" w:fill="FFFFFF"/>
            <w:vAlign w:val="center"/>
            <w:hideMark/>
          </w:tcPr>
          <w:p w14:paraId="0D259602" w14:textId="77777777" w:rsidR="00B55C23" w:rsidRPr="00671D5E" w:rsidRDefault="005C090E" w:rsidP="005D5BA5">
            <w:pPr>
              <w:jc w:val="both"/>
              <w:rPr>
                <w:rFonts w:ascii="Calibri" w:hAnsi="Calibri" w:cs="Calibri"/>
                <w:color w:val="000000"/>
                <w:sz w:val="24"/>
                <w:szCs w:val="24"/>
              </w:rPr>
            </w:pPr>
            <w:r w:rsidRPr="00671D5E">
              <w:rPr>
                <w:rFonts w:ascii="Calibri" w:hAnsi="Calibri" w:cs="Calibri"/>
                <w:color w:val="000000"/>
                <w:sz w:val="24"/>
                <w:szCs w:val="24"/>
              </w:rPr>
              <w:t>B-Z-11.17</w:t>
            </w:r>
          </w:p>
        </w:tc>
        <w:tc>
          <w:tcPr>
            <w:tcW w:w="0" w:type="auto"/>
            <w:shd w:val="clear" w:color="000000" w:fill="FFFFFF"/>
            <w:vAlign w:val="center"/>
            <w:hideMark/>
          </w:tcPr>
          <w:p w14:paraId="01388182"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 xml:space="preserve">Tapping machine, furnished with ratchet crank for manual operation, for making </w:t>
            </w:r>
            <w:proofErr w:type="spellStart"/>
            <w:r w:rsidRPr="00671D5E">
              <w:rPr>
                <w:rFonts w:ascii="Calibri" w:hAnsi="Calibri" w:cs="Calibri"/>
                <w:color w:val="000000"/>
                <w:sz w:val="24"/>
                <w:szCs w:val="24"/>
              </w:rPr>
              <w:t>tappings</w:t>
            </w:r>
            <w:proofErr w:type="spellEnd"/>
            <w:r w:rsidRPr="00671D5E">
              <w:rPr>
                <w:rFonts w:ascii="Calibri" w:hAnsi="Calibri" w:cs="Calibri"/>
                <w:color w:val="000000"/>
                <w:sz w:val="24"/>
                <w:szCs w:val="24"/>
              </w:rPr>
              <w:t xml:space="preserve"> from DN 15 (1/2") to DN 50 (2") on mains of DN 25 (1”) to DN 300 (12”)</w:t>
            </w:r>
          </w:p>
        </w:tc>
        <w:tc>
          <w:tcPr>
            <w:tcW w:w="0" w:type="auto"/>
            <w:shd w:val="clear" w:color="000000" w:fill="FFFFFF"/>
            <w:vAlign w:val="center"/>
            <w:hideMark/>
          </w:tcPr>
          <w:p w14:paraId="4C3A06D2"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No.</w:t>
            </w:r>
          </w:p>
        </w:tc>
        <w:tc>
          <w:tcPr>
            <w:tcW w:w="0" w:type="auto"/>
            <w:shd w:val="clear" w:color="000000" w:fill="FFFFFF"/>
            <w:vAlign w:val="center"/>
            <w:hideMark/>
          </w:tcPr>
          <w:p w14:paraId="64E14F55"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1</w:t>
            </w:r>
          </w:p>
        </w:tc>
      </w:tr>
      <w:tr w:rsidR="00B55C23" w:rsidRPr="00671D5E" w14:paraId="6DDE9A6E" w14:textId="77777777" w:rsidTr="00B55C23">
        <w:trPr>
          <w:trHeight w:val="274"/>
        </w:trPr>
        <w:tc>
          <w:tcPr>
            <w:tcW w:w="0" w:type="auto"/>
            <w:shd w:val="clear" w:color="000000" w:fill="FFFFFF"/>
            <w:vAlign w:val="center"/>
            <w:hideMark/>
          </w:tcPr>
          <w:p w14:paraId="4C04AC27" w14:textId="77777777" w:rsidR="00B55C23" w:rsidRPr="00671D5E" w:rsidRDefault="005C090E" w:rsidP="005D5BA5">
            <w:pPr>
              <w:jc w:val="both"/>
              <w:rPr>
                <w:rFonts w:ascii="Calibri" w:hAnsi="Calibri" w:cs="Calibri"/>
                <w:color w:val="000000"/>
                <w:sz w:val="24"/>
                <w:szCs w:val="24"/>
              </w:rPr>
            </w:pPr>
            <w:r w:rsidRPr="00671D5E">
              <w:rPr>
                <w:rFonts w:ascii="Calibri" w:hAnsi="Calibri" w:cs="Calibri"/>
                <w:color w:val="000000"/>
                <w:sz w:val="24"/>
                <w:szCs w:val="24"/>
              </w:rPr>
              <w:t>B-Z-11.18</w:t>
            </w:r>
          </w:p>
        </w:tc>
        <w:tc>
          <w:tcPr>
            <w:tcW w:w="0" w:type="auto"/>
            <w:shd w:val="clear" w:color="000000" w:fill="FFFFFF"/>
            <w:vAlign w:val="center"/>
            <w:hideMark/>
          </w:tcPr>
          <w:p w14:paraId="13945C2A"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Die set with stock, for threading from DN 15 to DN 150</w:t>
            </w:r>
          </w:p>
        </w:tc>
        <w:tc>
          <w:tcPr>
            <w:tcW w:w="0" w:type="auto"/>
            <w:shd w:val="clear" w:color="000000" w:fill="FFFFFF"/>
            <w:vAlign w:val="center"/>
            <w:hideMark/>
          </w:tcPr>
          <w:p w14:paraId="1989F22B"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No.</w:t>
            </w:r>
          </w:p>
        </w:tc>
        <w:tc>
          <w:tcPr>
            <w:tcW w:w="0" w:type="auto"/>
            <w:shd w:val="clear" w:color="000000" w:fill="FFFFFF"/>
            <w:vAlign w:val="center"/>
            <w:hideMark/>
          </w:tcPr>
          <w:p w14:paraId="30470A0D"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1</w:t>
            </w:r>
          </w:p>
        </w:tc>
      </w:tr>
      <w:tr w:rsidR="00B55C23" w:rsidRPr="00671D5E" w14:paraId="5091A2DB" w14:textId="77777777" w:rsidTr="00B55C23">
        <w:trPr>
          <w:trHeight w:val="510"/>
        </w:trPr>
        <w:tc>
          <w:tcPr>
            <w:tcW w:w="0" w:type="auto"/>
            <w:shd w:val="clear" w:color="000000" w:fill="FFFFFF"/>
            <w:vAlign w:val="center"/>
            <w:hideMark/>
          </w:tcPr>
          <w:p w14:paraId="1A4D4706" w14:textId="77777777" w:rsidR="00B55C23" w:rsidRPr="00671D5E" w:rsidRDefault="005C090E" w:rsidP="005D5BA5">
            <w:pPr>
              <w:jc w:val="both"/>
              <w:rPr>
                <w:rFonts w:ascii="Calibri" w:hAnsi="Calibri" w:cs="Calibri"/>
                <w:color w:val="000000"/>
                <w:sz w:val="24"/>
                <w:szCs w:val="24"/>
              </w:rPr>
            </w:pPr>
            <w:r w:rsidRPr="00671D5E">
              <w:rPr>
                <w:rFonts w:ascii="Calibri" w:hAnsi="Calibri" w:cs="Calibri"/>
                <w:color w:val="000000"/>
                <w:sz w:val="24"/>
                <w:szCs w:val="24"/>
              </w:rPr>
              <w:t>B-Z-11.19</w:t>
            </w:r>
          </w:p>
        </w:tc>
        <w:tc>
          <w:tcPr>
            <w:tcW w:w="0" w:type="auto"/>
            <w:shd w:val="clear" w:color="000000" w:fill="FFFFFF"/>
            <w:vAlign w:val="center"/>
            <w:hideMark/>
          </w:tcPr>
          <w:p w14:paraId="23A31007"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 xml:space="preserve">Vice with parallel jaw 100 mm as </w:t>
            </w:r>
            <w:proofErr w:type="spellStart"/>
            <w:r w:rsidRPr="00671D5E">
              <w:rPr>
                <w:rFonts w:ascii="Calibri" w:hAnsi="Calibri" w:cs="Calibri"/>
                <w:color w:val="000000"/>
                <w:sz w:val="24"/>
                <w:szCs w:val="24"/>
              </w:rPr>
              <w:t>Peddinghaus</w:t>
            </w:r>
            <w:proofErr w:type="spellEnd"/>
            <w:r w:rsidRPr="00671D5E">
              <w:rPr>
                <w:rFonts w:ascii="Calibri" w:hAnsi="Calibri" w:cs="Calibri"/>
                <w:color w:val="000000"/>
                <w:sz w:val="24"/>
                <w:szCs w:val="24"/>
              </w:rPr>
              <w:t>, Matador 10203, portable type, with tripod stand</w:t>
            </w:r>
          </w:p>
        </w:tc>
        <w:tc>
          <w:tcPr>
            <w:tcW w:w="0" w:type="auto"/>
            <w:shd w:val="clear" w:color="000000" w:fill="FFFFFF"/>
            <w:vAlign w:val="center"/>
            <w:hideMark/>
          </w:tcPr>
          <w:p w14:paraId="38F2D93F"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No.</w:t>
            </w:r>
          </w:p>
        </w:tc>
        <w:tc>
          <w:tcPr>
            <w:tcW w:w="0" w:type="auto"/>
            <w:shd w:val="clear" w:color="000000" w:fill="FFFFFF"/>
            <w:vAlign w:val="center"/>
            <w:hideMark/>
          </w:tcPr>
          <w:p w14:paraId="6B8E35E1"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1</w:t>
            </w:r>
          </w:p>
        </w:tc>
      </w:tr>
      <w:tr w:rsidR="00B55C23" w:rsidRPr="00671D5E" w14:paraId="76675AFF" w14:textId="77777777" w:rsidTr="00B55C23">
        <w:trPr>
          <w:trHeight w:val="274"/>
        </w:trPr>
        <w:tc>
          <w:tcPr>
            <w:tcW w:w="0" w:type="auto"/>
            <w:shd w:val="clear" w:color="000000" w:fill="FFFFFF"/>
            <w:noWrap/>
            <w:vAlign w:val="center"/>
            <w:hideMark/>
          </w:tcPr>
          <w:p w14:paraId="4ECEB114" w14:textId="77777777" w:rsidR="00B55C23" w:rsidRPr="00671D5E" w:rsidRDefault="00B55C23" w:rsidP="005D5BA5">
            <w:pPr>
              <w:jc w:val="both"/>
              <w:rPr>
                <w:rFonts w:ascii="Calibri" w:hAnsi="Calibri" w:cs="Calibri"/>
                <w:sz w:val="24"/>
                <w:szCs w:val="24"/>
              </w:rPr>
            </w:pPr>
            <w:r w:rsidRPr="00671D5E">
              <w:rPr>
                <w:rFonts w:ascii="Calibri" w:hAnsi="Calibri" w:cs="Calibri"/>
                <w:sz w:val="24"/>
                <w:szCs w:val="24"/>
              </w:rPr>
              <w:t> </w:t>
            </w:r>
          </w:p>
        </w:tc>
        <w:tc>
          <w:tcPr>
            <w:tcW w:w="0" w:type="auto"/>
            <w:shd w:val="clear" w:color="000000" w:fill="FFFFFF"/>
            <w:noWrap/>
            <w:vAlign w:val="center"/>
            <w:hideMark/>
          </w:tcPr>
          <w:p w14:paraId="6F0A9786" w14:textId="77777777" w:rsidR="00B55C23" w:rsidRPr="00671D5E" w:rsidRDefault="007D7719" w:rsidP="005D5BA5">
            <w:pPr>
              <w:jc w:val="both"/>
              <w:rPr>
                <w:rFonts w:ascii="Calibri" w:hAnsi="Calibri" w:cs="Calibri"/>
                <w:b/>
                <w:bCs/>
                <w:sz w:val="24"/>
                <w:szCs w:val="24"/>
                <w:u w:val="single"/>
              </w:rPr>
            </w:pPr>
            <w:r w:rsidRPr="00671D5E">
              <w:rPr>
                <w:rFonts w:ascii="Calibri" w:hAnsi="Calibri" w:cs="Calibri"/>
                <w:b/>
                <w:bCs/>
                <w:sz w:val="24"/>
                <w:szCs w:val="24"/>
                <w:u w:val="single"/>
              </w:rPr>
              <w:t>WATER QUALITY TESTING KIT</w:t>
            </w:r>
          </w:p>
        </w:tc>
        <w:tc>
          <w:tcPr>
            <w:tcW w:w="0" w:type="auto"/>
            <w:shd w:val="clear" w:color="000000" w:fill="FFFFFF"/>
            <w:noWrap/>
            <w:vAlign w:val="center"/>
            <w:hideMark/>
          </w:tcPr>
          <w:p w14:paraId="0D8BF348" w14:textId="77777777" w:rsidR="00B55C23" w:rsidRPr="00671D5E" w:rsidRDefault="00B55C23" w:rsidP="005D5BA5">
            <w:pPr>
              <w:jc w:val="both"/>
              <w:rPr>
                <w:rFonts w:ascii="Calibri" w:hAnsi="Calibri" w:cs="Calibri"/>
                <w:sz w:val="24"/>
                <w:szCs w:val="24"/>
              </w:rPr>
            </w:pPr>
            <w:r w:rsidRPr="00671D5E">
              <w:rPr>
                <w:rFonts w:ascii="Calibri" w:hAnsi="Calibri" w:cs="Calibri"/>
                <w:sz w:val="24"/>
                <w:szCs w:val="24"/>
              </w:rPr>
              <w:t> </w:t>
            </w:r>
          </w:p>
        </w:tc>
        <w:tc>
          <w:tcPr>
            <w:tcW w:w="0" w:type="auto"/>
            <w:shd w:val="clear" w:color="000000" w:fill="FFFFFF"/>
            <w:noWrap/>
            <w:vAlign w:val="center"/>
            <w:hideMark/>
          </w:tcPr>
          <w:p w14:paraId="5EDB29A5" w14:textId="77777777" w:rsidR="00B55C23" w:rsidRPr="00671D5E" w:rsidRDefault="00B55C23" w:rsidP="005D5BA5">
            <w:pPr>
              <w:jc w:val="both"/>
              <w:rPr>
                <w:rFonts w:ascii="Calibri" w:hAnsi="Calibri" w:cs="Calibri"/>
                <w:sz w:val="24"/>
                <w:szCs w:val="24"/>
              </w:rPr>
            </w:pPr>
            <w:r w:rsidRPr="00671D5E">
              <w:rPr>
                <w:rFonts w:ascii="Calibri" w:hAnsi="Calibri" w:cs="Calibri"/>
                <w:sz w:val="24"/>
                <w:szCs w:val="24"/>
              </w:rPr>
              <w:t> </w:t>
            </w:r>
          </w:p>
        </w:tc>
      </w:tr>
      <w:tr w:rsidR="00B55C23" w:rsidRPr="00671D5E" w14:paraId="0B951A11" w14:textId="77777777" w:rsidTr="00B55C23">
        <w:trPr>
          <w:trHeight w:val="255"/>
        </w:trPr>
        <w:tc>
          <w:tcPr>
            <w:tcW w:w="0" w:type="auto"/>
            <w:shd w:val="clear" w:color="000000" w:fill="FFFFFF"/>
            <w:vAlign w:val="center"/>
            <w:hideMark/>
          </w:tcPr>
          <w:p w14:paraId="4A8B251B" w14:textId="77777777" w:rsidR="00B55C23" w:rsidRPr="00671D5E" w:rsidRDefault="007D7719" w:rsidP="005D5BA5">
            <w:pPr>
              <w:jc w:val="both"/>
              <w:rPr>
                <w:rFonts w:ascii="Calibri" w:hAnsi="Calibri" w:cs="Calibri"/>
                <w:color w:val="000000"/>
                <w:sz w:val="24"/>
                <w:szCs w:val="24"/>
              </w:rPr>
            </w:pPr>
            <w:r w:rsidRPr="00671D5E">
              <w:rPr>
                <w:rFonts w:ascii="Calibri" w:hAnsi="Calibri" w:cs="Calibri"/>
                <w:color w:val="000000"/>
                <w:sz w:val="24"/>
                <w:szCs w:val="24"/>
              </w:rPr>
              <w:t>B-Z-11.20</w:t>
            </w:r>
          </w:p>
        </w:tc>
        <w:tc>
          <w:tcPr>
            <w:tcW w:w="0" w:type="auto"/>
            <w:shd w:val="clear" w:color="000000" w:fill="FFFFFF"/>
            <w:vAlign w:val="center"/>
            <w:hideMark/>
          </w:tcPr>
          <w:p w14:paraId="6D3DB444" w14:textId="77777777" w:rsidR="00B55C23" w:rsidRPr="00671D5E" w:rsidRDefault="007D7719" w:rsidP="005D5BA5">
            <w:pPr>
              <w:jc w:val="both"/>
              <w:rPr>
                <w:rFonts w:ascii="Calibri" w:hAnsi="Calibri" w:cs="Calibri"/>
                <w:color w:val="000000"/>
                <w:sz w:val="24"/>
                <w:szCs w:val="24"/>
              </w:rPr>
            </w:pPr>
            <w:r w:rsidRPr="00671D5E">
              <w:rPr>
                <w:rFonts w:ascii="Calibri" w:hAnsi="Calibri" w:cs="Calibri"/>
                <w:color w:val="000000"/>
                <w:sz w:val="24"/>
                <w:szCs w:val="24"/>
              </w:rPr>
              <w:t>Supply and install a floatable chlorine dispenser at the reservoir with chemical cubes for dosage during testing period</w:t>
            </w:r>
          </w:p>
        </w:tc>
        <w:tc>
          <w:tcPr>
            <w:tcW w:w="0" w:type="auto"/>
            <w:shd w:val="clear" w:color="000000" w:fill="FFFFFF"/>
            <w:vAlign w:val="center"/>
            <w:hideMark/>
          </w:tcPr>
          <w:p w14:paraId="71E94059"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No.</w:t>
            </w:r>
          </w:p>
        </w:tc>
        <w:tc>
          <w:tcPr>
            <w:tcW w:w="0" w:type="auto"/>
            <w:shd w:val="clear" w:color="000000" w:fill="FFFFFF"/>
            <w:vAlign w:val="center"/>
            <w:hideMark/>
          </w:tcPr>
          <w:p w14:paraId="4CF4B1BB"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1</w:t>
            </w:r>
          </w:p>
        </w:tc>
      </w:tr>
      <w:tr w:rsidR="00B55C23" w:rsidRPr="00671D5E" w14:paraId="7CC97561" w14:textId="77777777" w:rsidTr="00B55C23">
        <w:trPr>
          <w:trHeight w:val="255"/>
        </w:trPr>
        <w:tc>
          <w:tcPr>
            <w:tcW w:w="0" w:type="auto"/>
            <w:shd w:val="clear" w:color="000000" w:fill="FFFFFF"/>
            <w:vAlign w:val="center"/>
            <w:hideMark/>
          </w:tcPr>
          <w:p w14:paraId="577BC1B5" w14:textId="77777777" w:rsidR="00B55C23" w:rsidRPr="00671D5E" w:rsidRDefault="007D7719" w:rsidP="005D5BA5">
            <w:pPr>
              <w:jc w:val="both"/>
              <w:rPr>
                <w:rFonts w:ascii="Calibri" w:hAnsi="Calibri" w:cs="Calibri"/>
                <w:color w:val="000000"/>
                <w:sz w:val="24"/>
                <w:szCs w:val="24"/>
              </w:rPr>
            </w:pPr>
            <w:r w:rsidRPr="00671D5E">
              <w:rPr>
                <w:rFonts w:ascii="Calibri" w:hAnsi="Calibri" w:cs="Calibri"/>
                <w:color w:val="000000"/>
                <w:sz w:val="24"/>
                <w:szCs w:val="24"/>
              </w:rPr>
              <w:t>B-Z-11.21</w:t>
            </w:r>
          </w:p>
        </w:tc>
        <w:tc>
          <w:tcPr>
            <w:tcW w:w="0" w:type="auto"/>
            <w:shd w:val="clear" w:color="000000" w:fill="FFFFFF"/>
            <w:vAlign w:val="center"/>
            <w:hideMark/>
          </w:tcPr>
          <w:p w14:paraId="3D5A4CAE" w14:textId="77777777" w:rsidR="00B55C23" w:rsidRPr="00671D5E" w:rsidRDefault="007D7719" w:rsidP="005D5BA5">
            <w:pPr>
              <w:jc w:val="both"/>
              <w:rPr>
                <w:rFonts w:ascii="Calibri" w:hAnsi="Calibri" w:cs="Calibri"/>
                <w:color w:val="000000"/>
                <w:sz w:val="24"/>
                <w:szCs w:val="24"/>
              </w:rPr>
            </w:pPr>
            <w:r w:rsidRPr="00671D5E">
              <w:rPr>
                <w:rFonts w:ascii="Calibri" w:hAnsi="Calibri" w:cs="Calibri"/>
                <w:color w:val="000000"/>
                <w:sz w:val="24"/>
                <w:szCs w:val="24"/>
              </w:rPr>
              <w:t xml:space="preserve">Portable analysis kit such as </w:t>
            </w:r>
            <w:proofErr w:type="spellStart"/>
            <w:r w:rsidRPr="00671D5E">
              <w:rPr>
                <w:rFonts w:ascii="Calibri" w:hAnsi="Calibri" w:cs="Calibri"/>
                <w:color w:val="000000"/>
                <w:sz w:val="24"/>
                <w:szCs w:val="24"/>
              </w:rPr>
              <w:t>Potalab</w:t>
            </w:r>
            <w:proofErr w:type="spellEnd"/>
            <w:r w:rsidRPr="00671D5E">
              <w:rPr>
                <w:rFonts w:ascii="Calibri" w:hAnsi="Calibri" w:cs="Calibri"/>
                <w:color w:val="000000"/>
                <w:sz w:val="24"/>
                <w:szCs w:val="24"/>
              </w:rPr>
              <w:t xml:space="preserve"> 1 (Wag-WE10010) of M/s </w:t>
            </w:r>
            <w:proofErr w:type="spellStart"/>
            <w:r w:rsidRPr="00671D5E">
              <w:rPr>
                <w:rFonts w:ascii="Calibri" w:hAnsi="Calibri" w:cs="Calibri"/>
                <w:color w:val="000000"/>
                <w:sz w:val="24"/>
                <w:szCs w:val="24"/>
              </w:rPr>
              <w:t>Wagtech</w:t>
            </w:r>
            <w:proofErr w:type="spellEnd"/>
            <w:r w:rsidRPr="00671D5E">
              <w:rPr>
                <w:rFonts w:ascii="Calibri" w:hAnsi="Calibri" w:cs="Calibri"/>
                <w:color w:val="000000"/>
                <w:sz w:val="24"/>
                <w:szCs w:val="24"/>
              </w:rPr>
              <w:t xml:space="preserve"> International or similar with reagents to carry out 300 tests for microbiological and </w:t>
            </w:r>
            <w:proofErr w:type="spellStart"/>
            <w:r w:rsidRPr="00671D5E">
              <w:rPr>
                <w:rFonts w:ascii="Calibri" w:hAnsi="Calibri" w:cs="Calibri"/>
                <w:color w:val="000000"/>
                <w:sz w:val="24"/>
                <w:szCs w:val="24"/>
              </w:rPr>
              <w:t>physico</w:t>
            </w:r>
            <w:proofErr w:type="spellEnd"/>
            <w:r w:rsidRPr="00671D5E">
              <w:rPr>
                <w:rFonts w:ascii="Calibri" w:hAnsi="Calibri" w:cs="Calibri"/>
                <w:color w:val="000000"/>
                <w:sz w:val="24"/>
                <w:szCs w:val="24"/>
              </w:rPr>
              <w:t>-chemical testing</w:t>
            </w:r>
          </w:p>
        </w:tc>
        <w:tc>
          <w:tcPr>
            <w:tcW w:w="0" w:type="auto"/>
            <w:shd w:val="clear" w:color="000000" w:fill="FFFFFF"/>
            <w:vAlign w:val="center"/>
            <w:hideMark/>
          </w:tcPr>
          <w:p w14:paraId="0BFA5B30"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No.</w:t>
            </w:r>
          </w:p>
        </w:tc>
        <w:tc>
          <w:tcPr>
            <w:tcW w:w="0" w:type="auto"/>
            <w:shd w:val="clear" w:color="000000" w:fill="FFFFFF"/>
            <w:vAlign w:val="center"/>
            <w:hideMark/>
          </w:tcPr>
          <w:p w14:paraId="463A60A7"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1</w:t>
            </w:r>
          </w:p>
        </w:tc>
      </w:tr>
      <w:tr w:rsidR="00B55C23" w:rsidRPr="00671D5E" w14:paraId="1C7DFABA" w14:textId="77777777" w:rsidTr="007D7719">
        <w:trPr>
          <w:trHeight w:val="255"/>
        </w:trPr>
        <w:tc>
          <w:tcPr>
            <w:tcW w:w="0" w:type="auto"/>
            <w:shd w:val="clear" w:color="000000" w:fill="FFFFFF"/>
            <w:vAlign w:val="center"/>
          </w:tcPr>
          <w:p w14:paraId="415284E4" w14:textId="77777777" w:rsidR="00B55C23" w:rsidRPr="00671D5E" w:rsidRDefault="00B55C23" w:rsidP="005D5BA5">
            <w:pPr>
              <w:jc w:val="both"/>
              <w:rPr>
                <w:rFonts w:ascii="Calibri" w:hAnsi="Calibri" w:cs="Calibri"/>
                <w:color w:val="000000"/>
                <w:sz w:val="24"/>
                <w:szCs w:val="24"/>
              </w:rPr>
            </w:pPr>
          </w:p>
        </w:tc>
        <w:tc>
          <w:tcPr>
            <w:tcW w:w="0" w:type="auto"/>
            <w:shd w:val="clear" w:color="000000" w:fill="FFFFFF"/>
            <w:vAlign w:val="center"/>
          </w:tcPr>
          <w:p w14:paraId="36A2DEB6" w14:textId="77777777" w:rsidR="00B55C23" w:rsidRPr="00671D5E" w:rsidRDefault="00B55C23" w:rsidP="005D5BA5">
            <w:pPr>
              <w:jc w:val="both"/>
              <w:rPr>
                <w:rFonts w:ascii="Calibri" w:hAnsi="Calibri" w:cs="Calibri"/>
                <w:color w:val="000000"/>
                <w:sz w:val="24"/>
                <w:szCs w:val="24"/>
              </w:rPr>
            </w:pPr>
          </w:p>
        </w:tc>
        <w:tc>
          <w:tcPr>
            <w:tcW w:w="0" w:type="auto"/>
            <w:shd w:val="clear" w:color="000000" w:fill="FFFFFF"/>
            <w:vAlign w:val="center"/>
          </w:tcPr>
          <w:p w14:paraId="0347D1D5" w14:textId="77777777" w:rsidR="00B55C23" w:rsidRPr="00671D5E" w:rsidRDefault="00B55C23" w:rsidP="005D5BA5">
            <w:pPr>
              <w:jc w:val="both"/>
              <w:rPr>
                <w:rFonts w:ascii="Calibri" w:hAnsi="Calibri" w:cs="Calibri"/>
                <w:color w:val="000000"/>
                <w:sz w:val="24"/>
                <w:szCs w:val="24"/>
              </w:rPr>
            </w:pPr>
          </w:p>
        </w:tc>
        <w:tc>
          <w:tcPr>
            <w:tcW w:w="0" w:type="auto"/>
            <w:shd w:val="clear" w:color="000000" w:fill="FFFFFF"/>
            <w:vAlign w:val="center"/>
          </w:tcPr>
          <w:p w14:paraId="3AE1DF72" w14:textId="77777777" w:rsidR="00B55C23" w:rsidRPr="00671D5E" w:rsidRDefault="00B55C23" w:rsidP="005D5BA5">
            <w:pPr>
              <w:jc w:val="both"/>
              <w:rPr>
                <w:rFonts w:ascii="Calibri" w:hAnsi="Calibri" w:cs="Calibri"/>
                <w:color w:val="000000"/>
                <w:sz w:val="24"/>
                <w:szCs w:val="24"/>
              </w:rPr>
            </w:pPr>
          </w:p>
        </w:tc>
      </w:tr>
      <w:tr w:rsidR="00B55C23" w:rsidRPr="00671D5E" w14:paraId="06560CCF" w14:textId="77777777" w:rsidTr="00B55C23">
        <w:trPr>
          <w:trHeight w:val="274"/>
        </w:trPr>
        <w:tc>
          <w:tcPr>
            <w:tcW w:w="0" w:type="auto"/>
            <w:shd w:val="clear" w:color="000000" w:fill="FFFFFF"/>
            <w:noWrap/>
            <w:vAlign w:val="center"/>
            <w:hideMark/>
          </w:tcPr>
          <w:p w14:paraId="4474F8A0" w14:textId="77777777" w:rsidR="00B55C23" w:rsidRPr="00671D5E" w:rsidRDefault="00B55C23" w:rsidP="005D5BA5">
            <w:pPr>
              <w:jc w:val="both"/>
              <w:rPr>
                <w:rFonts w:ascii="Calibri" w:hAnsi="Calibri" w:cs="Calibri"/>
                <w:sz w:val="24"/>
                <w:szCs w:val="24"/>
              </w:rPr>
            </w:pPr>
            <w:r w:rsidRPr="00671D5E">
              <w:rPr>
                <w:rFonts w:ascii="Calibri" w:hAnsi="Calibri" w:cs="Calibri"/>
                <w:sz w:val="24"/>
                <w:szCs w:val="24"/>
              </w:rPr>
              <w:t> </w:t>
            </w:r>
          </w:p>
        </w:tc>
        <w:tc>
          <w:tcPr>
            <w:tcW w:w="0" w:type="auto"/>
            <w:shd w:val="clear" w:color="000000" w:fill="FFFFFF"/>
            <w:noWrap/>
            <w:vAlign w:val="center"/>
            <w:hideMark/>
          </w:tcPr>
          <w:p w14:paraId="644B5E7C" w14:textId="77777777" w:rsidR="00B55C23" w:rsidRPr="00671D5E" w:rsidRDefault="00B55C23" w:rsidP="005D5BA5">
            <w:pPr>
              <w:jc w:val="both"/>
              <w:rPr>
                <w:rFonts w:ascii="Calibri" w:hAnsi="Calibri" w:cs="Calibri"/>
                <w:b/>
                <w:bCs/>
                <w:sz w:val="24"/>
                <w:szCs w:val="24"/>
                <w:u w:val="single"/>
              </w:rPr>
            </w:pPr>
            <w:r w:rsidRPr="00671D5E">
              <w:rPr>
                <w:rFonts w:ascii="Calibri" w:hAnsi="Calibri" w:cs="Calibri"/>
                <w:b/>
                <w:bCs/>
                <w:sz w:val="24"/>
                <w:szCs w:val="24"/>
                <w:u w:val="single"/>
              </w:rPr>
              <w:t>MISCELLANEOUS TOOLS</w:t>
            </w:r>
          </w:p>
        </w:tc>
        <w:tc>
          <w:tcPr>
            <w:tcW w:w="0" w:type="auto"/>
            <w:shd w:val="clear" w:color="000000" w:fill="FFFFFF"/>
            <w:noWrap/>
            <w:vAlign w:val="center"/>
            <w:hideMark/>
          </w:tcPr>
          <w:p w14:paraId="5E6F60B5" w14:textId="77777777" w:rsidR="00B55C23" w:rsidRPr="00671D5E" w:rsidRDefault="00B55C23" w:rsidP="005D5BA5">
            <w:pPr>
              <w:jc w:val="both"/>
              <w:rPr>
                <w:rFonts w:ascii="Calibri" w:hAnsi="Calibri" w:cs="Calibri"/>
                <w:sz w:val="24"/>
                <w:szCs w:val="24"/>
              </w:rPr>
            </w:pPr>
            <w:r w:rsidRPr="00671D5E">
              <w:rPr>
                <w:rFonts w:ascii="Calibri" w:hAnsi="Calibri" w:cs="Calibri"/>
                <w:sz w:val="24"/>
                <w:szCs w:val="24"/>
              </w:rPr>
              <w:t> </w:t>
            </w:r>
          </w:p>
        </w:tc>
        <w:tc>
          <w:tcPr>
            <w:tcW w:w="0" w:type="auto"/>
            <w:shd w:val="clear" w:color="000000" w:fill="FFFFFF"/>
            <w:noWrap/>
            <w:vAlign w:val="center"/>
            <w:hideMark/>
          </w:tcPr>
          <w:p w14:paraId="1DF8BA61" w14:textId="77777777" w:rsidR="00B55C23" w:rsidRPr="00671D5E" w:rsidRDefault="00B55C23" w:rsidP="005D5BA5">
            <w:pPr>
              <w:jc w:val="both"/>
              <w:rPr>
                <w:rFonts w:ascii="Calibri" w:hAnsi="Calibri" w:cs="Calibri"/>
                <w:sz w:val="24"/>
                <w:szCs w:val="24"/>
              </w:rPr>
            </w:pPr>
            <w:r w:rsidRPr="00671D5E">
              <w:rPr>
                <w:rFonts w:ascii="Calibri" w:hAnsi="Calibri" w:cs="Calibri"/>
                <w:sz w:val="24"/>
                <w:szCs w:val="24"/>
              </w:rPr>
              <w:t> </w:t>
            </w:r>
          </w:p>
        </w:tc>
      </w:tr>
      <w:tr w:rsidR="00B55C23" w:rsidRPr="00671D5E" w14:paraId="4FAC4824" w14:textId="77777777" w:rsidTr="00B55C23">
        <w:trPr>
          <w:trHeight w:val="510"/>
        </w:trPr>
        <w:tc>
          <w:tcPr>
            <w:tcW w:w="0" w:type="auto"/>
            <w:shd w:val="clear" w:color="000000" w:fill="FFFFFF"/>
            <w:vAlign w:val="center"/>
            <w:hideMark/>
          </w:tcPr>
          <w:p w14:paraId="25108531" w14:textId="77777777" w:rsidR="00B55C23" w:rsidRPr="00671D5E" w:rsidRDefault="007D7719" w:rsidP="005D5BA5">
            <w:pPr>
              <w:jc w:val="both"/>
              <w:rPr>
                <w:rFonts w:ascii="Calibri" w:hAnsi="Calibri" w:cs="Calibri"/>
                <w:color w:val="000000"/>
                <w:sz w:val="24"/>
                <w:szCs w:val="24"/>
              </w:rPr>
            </w:pPr>
            <w:r w:rsidRPr="00671D5E">
              <w:rPr>
                <w:rFonts w:ascii="Calibri" w:hAnsi="Calibri" w:cs="Calibri"/>
                <w:color w:val="000000"/>
                <w:sz w:val="24"/>
                <w:szCs w:val="24"/>
              </w:rPr>
              <w:t>B-Z-11.22</w:t>
            </w:r>
          </w:p>
        </w:tc>
        <w:tc>
          <w:tcPr>
            <w:tcW w:w="0" w:type="auto"/>
            <w:shd w:val="clear" w:color="000000" w:fill="FFFFFF"/>
            <w:vAlign w:val="center"/>
            <w:hideMark/>
          </w:tcPr>
          <w:p w14:paraId="6B3F05BA"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 xml:space="preserve">Contractor's </w:t>
            </w:r>
            <w:proofErr w:type="gramStart"/>
            <w:r w:rsidRPr="00671D5E">
              <w:rPr>
                <w:rFonts w:ascii="Calibri" w:hAnsi="Calibri" w:cs="Calibri"/>
                <w:color w:val="000000"/>
                <w:sz w:val="24"/>
                <w:szCs w:val="24"/>
              </w:rPr>
              <w:t>pick axe</w:t>
            </w:r>
            <w:proofErr w:type="gramEnd"/>
            <w:r w:rsidRPr="00671D5E">
              <w:rPr>
                <w:rFonts w:ascii="Calibri" w:hAnsi="Calibri" w:cs="Calibri"/>
                <w:color w:val="000000"/>
                <w:sz w:val="24"/>
                <w:szCs w:val="24"/>
              </w:rPr>
              <w:t xml:space="preserve"> with point and chisel steel end, length 800 mm</w:t>
            </w:r>
          </w:p>
        </w:tc>
        <w:tc>
          <w:tcPr>
            <w:tcW w:w="0" w:type="auto"/>
            <w:shd w:val="clear" w:color="000000" w:fill="FFFFFF"/>
            <w:vAlign w:val="center"/>
            <w:hideMark/>
          </w:tcPr>
          <w:p w14:paraId="6CE24661"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No.</w:t>
            </w:r>
          </w:p>
        </w:tc>
        <w:tc>
          <w:tcPr>
            <w:tcW w:w="0" w:type="auto"/>
            <w:shd w:val="clear" w:color="000000" w:fill="FFFFFF"/>
            <w:vAlign w:val="center"/>
            <w:hideMark/>
          </w:tcPr>
          <w:p w14:paraId="5290AB12" w14:textId="77777777" w:rsidR="00B55C23" w:rsidRPr="00671D5E" w:rsidRDefault="007D7719" w:rsidP="005D5BA5">
            <w:pPr>
              <w:jc w:val="both"/>
              <w:rPr>
                <w:rFonts w:ascii="Calibri" w:hAnsi="Calibri" w:cs="Calibri"/>
                <w:color w:val="000000"/>
                <w:sz w:val="24"/>
                <w:szCs w:val="24"/>
              </w:rPr>
            </w:pPr>
            <w:r w:rsidRPr="00671D5E">
              <w:rPr>
                <w:rFonts w:ascii="Calibri" w:hAnsi="Calibri" w:cs="Calibri"/>
                <w:color w:val="000000"/>
                <w:sz w:val="24"/>
                <w:szCs w:val="24"/>
              </w:rPr>
              <w:t>1</w:t>
            </w:r>
          </w:p>
        </w:tc>
      </w:tr>
      <w:tr w:rsidR="00B55C23" w:rsidRPr="00671D5E" w14:paraId="49B879DC" w14:textId="77777777" w:rsidTr="00B55C23">
        <w:trPr>
          <w:trHeight w:val="510"/>
        </w:trPr>
        <w:tc>
          <w:tcPr>
            <w:tcW w:w="0" w:type="auto"/>
            <w:shd w:val="clear" w:color="000000" w:fill="FFFFFF"/>
            <w:vAlign w:val="center"/>
            <w:hideMark/>
          </w:tcPr>
          <w:p w14:paraId="0F17C555" w14:textId="77777777" w:rsidR="00B55C23" w:rsidRPr="00671D5E" w:rsidRDefault="007D7719" w:rsidP="005D5BA5">
            <w:pPr>
              <w:jc w:val="both"/>
              <w:rPr>
                <w:rFonts w:ascii="Calibri" w:hAnsi="Calibri" w:cs="Calibri"/>
                <w:color w:val="000000"/>
                <w:sz w:val="24"/>
                <w:szCs w:val="24"/>
              </w:rPr>
            </w:pPr>
            <w:r w:rsidRPr="00671D5E">
              <w:rPr>
                <w:rFonts w:ascii="Calibri" w:hAnsi="Calibri" w:cs="Calibri"/>
                <w:color w:val="000000"/>
                <w:sz w:val="24"/>
                <w:szCs w:val="24"/>
              </w:rPr>
              <w:t>B-Z-11.23</w:t>
            </w:r>
          </w:p>
        </w:tc>
        <w:tc>
          <w:tcPr>
            <w:tcW w:w="0" w:type="auto"/>
            <w:shd w:val="clear" w:color="000000" w:fill="FFFFFF"/>
            <w:vAlign w:val="center"/>
            <w:hideMark/>
          </w:tcPr>
          <w:p w14:paraId="27BB7120"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Steel hoe, blade width 200 mm, 1.5 kg complete with good wooden handle</w:t>
            </w:r>
          </w:p>
        </w:tc>
        <w:tc>
          <w:tcPr>
            <w:tcW w:w="0" w:type="auto"/>
            <w:shd w:val="clear" w:color="000000" w:fill="FFFFFF"/>
            <w:vAlign w:val="center"/>
            <w:hideMark/>
          </w:tcPr>
          <w:p w14:paraId="4DDFDC1A"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No.</w:t>
            </w:r>
          </w:p>
        </w:tc>
        <w:tc>
          <w:tcPr>
            <w:tcW w:w="0" w:type="auto"/>
            <w:shd w:val="clear" w:color="000000" w:fill="FFFFFF"/>
            <w:vAlign w:val="center"/>
            <w:hideMark/>
          </w:tcPr>
          <w:p w14:paraId="3B653F21" w14:textId="77777777" w:rsidR="00B55C23" w:rsidRPr="00671D5E" w:rsidRDefault="007D7719" w:rsidP="005D5BA5">
            <w:pPr>
              <w:jc w:val="both"/>
              <w:rPr>
                <w:rFonts w:ascii="Calibri" w:hAnsi="Calibri" w:cs="Calibri"/>
                <w:color w:val="000000"/>
                <w:sz w:val="24"/>
                <w:szCs w:val="24"/>
              </w:rPr>
            </w:pPr>
            <w:r w:rsidRPr="00671D5E">
              <w:rPr>
                <w:rFonts w:ascii="Calibri" w:hAnsi="Calibri" w:cs="Calibri"/>
                <w:color w:val="000000"/>
                <w:sz w:val="24"/>
                <w:szCs w:val="24"/>
              </w:rPr>
              <w:t>1</w:t>
            </w:r>
          </w:p>
        </w:tc>
      </w:tr>
      <w:tr w:rsidR="00B55C23" w:rsidRPr="00671D5E" w14:paraId="492CB10F" w14:textId="77777777" w:rsidTr="00B55C23">
        <w:trPr>
          <w:trHeight w:val="510"/>
        </w:trPr>
        <w:tc>
          <w:tcPr>
            <w:tcW w:w="0" w:type="auto"/>
            <w:shd w:val="clear" w:color="000000" w:fill="FFFFFF"/>
            <w:vAlign w:val="center"/>
            <w:hideMark/>
          </w:tcPr>
          <w:p w14:paraId="17B98CF9" w14:textId="77777777" w:rsidR="00B55C23" w:rsidRPr="00671D5E" w:rsidRDefault="007D7719" w:rsidP="005D5BA5">
            <w:pPr>
              <w:jc w:val="both"/>
              <w:rPr>
                <w:rFonts w:ascii="Calibri" w:hAnsi="Calibri" w:cs="Calibri"/>
                <w:color w:val="000000"/>
                <w:sz w:val="24"/>
                <w:szCs w:val="24"/>
              </w:rPr>
            </w:pPr>
            <w:r w:rsidRPr="00671D5E">
              <w:rPr>
                <w:rFonts w:ascii="Calibri" w:hAnsi="Calibri" w:cs="Calibri"/>
                <w:color w:val="000000"/>
                <w:sz w:val="24"/>
                <w:szCs w:val="24"/>
              </w:rPr>
              <w:t>B-Z-11.24</w:t>
            </w:r>
          </w:p>
        </w:tc>
        <w:tc>
          <w:tcPr>
            <w:tcW w:w="0" w:type="auto"/>
            <w:shd w:val="clear" w:color="000000" w:fill="FFFFFF"/>
            <w:vAlign w:val="center"/>
            <w:hideMark/>
          </w:tcPr>
          <w:p w14:paraId="3A9250B8"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 xml:space="preserve">Seamless pressed tray wheelbarrow, steel frame, with pneumatic wheels, 80 </w:t>
            </w:r>
            <w:proofErr w:type="spellStart"/>
            <w:r w:rsidRPr="00671D5E">
              <w:rPr>
                <w:rFonts w:ascii="Calibri" w:hAnsi="Calibri" w:cs="Calibri"/>
                <w:color w:val="000000"/>
                <w:sz w:val="24"/>
                <w:szCs w:val="24"/>
              </w:rPr>
              <w:t>litres</w:t>
            </w:r>
            <w:proofErr w:type="spellEnd"/>
          </w:p>
        </w:tc>
        <w:tc>
          <w:tcPr>
            <w:tcW w:w="0" w:type="auto"/>
            <w:shd w:val="clear" w:color="000000" w:fill="FFFFFF"/>
            <w:vAlign w:val="center"/>
            <w:hideMark/>
          </w:tcPr>
          <w:p w14:paraId="49543972"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No.</w:t>
            </w:r>
          </w:p>
        </w:tc>
        <w:tc>
          <w:tcPr>
            <w:tcW w:w="0" w:type="auto"/>
            <w:shd w:val="clear" w:color="000000" w:fill="FFFFFF"/>
            <w:vAlign w:val="center"/>
            <w:hideMark/>
          </w:tcPr>
          <w:p w14:paraId="4C471D7B" w14:textId="77777777" w:rsidR="00B55C23" w:rsidRPr="00671D5E" w:rsidRDefault="007D7719" w:rsidP="005D5BA5">
            <w:pPr>
              <w:jc w:val="both"/>
              <w:rPr>
                <w:rFonts w:ascii="Calibri" w:hAnsi="Calibri" w:cs="Calibri"/>
                <w:color w:val="000000"/>
                <w:sz w:val="24"/>
                <w:szCs w:val="24"/>
              </w:rPr>
            </w:pPr>
            <w:r w:rsidRPr="00671D5E">
              <w:rPr>
                <w:rFonts w:ascii="Calibri" w:hAnsi="Calibri" w:cs="Calibri"/>
                <w:color w:val="000000"/>
                <w:sz w:val="24"/>
                <w:szCs w:val="24"/>
              </w:rPr>
              <w:t>1</w:t>
            </w:r>
          </w:p>
        </w:tc>
      </w:tr>
      <w:tr w:rsidR="00B55C23" w:rsidRPr="00671D5E" w14:paraId="2061377E" w14:textId="77777777" w:rsidTr="00B55C23">
        <w:trPr>
          <w:trHeight w:val="274"/>
        </w:trPr>
        <w:tc>
          <w:tcPr>
            <w:tcW w:w="0" w:type="auto"/>
            <w:shd w:val="clear" w:color="000000" w:fill="FFFFFF"/>
            <w:vAlign w:val="center"/>
            <w:hideMark/>
          </w:tcPr>
          <w:p w14:paraId="328DB5B7" w14:textId="77777777" w:rsidR="00B55C23" w:rsidRPr="00671D5E" w:rsidRDefault="007D7719" w:rsidP="005D5BA5">
            <w:pPr>
              <w:jc w:val="both"/>
              <w:rPr>
                <w:rFonts w:ascii="Calibri" w:hAnsi="Calibri" w:cs="Calibri"/>
                <w:color w:val="000000"/>
                <w:sz w:val="24"/>
                <w:szCs w:val="24"/>
              </w:rPr>
            </w:pPr>
            <w:r w:rsidRPr="00671D5E">
              <w:rPr>
                <w:rFonts w:ascii="Calibri" w:hAnsi="Calibri" w:cs="Calibri"/>
                <w:color w:val="000000"/>
                <w:sz w:val="24"/>
                <w:szCs w:val="24"/>
              </w:rPr>
              <w:t>B-Z-11.25</w:t>
            </w:r>
          </w:p>
        </w:tc>
        <w:tc>
          <w:tcPr>
            <w:tcW w:w="0" w:type="auto"/>
            <w:shd w:val="clear" w:color="000000" w:fill="FFFFFF"/>
            <w:vAlign w:val="center"/>
            <w:hideMark/>
          </w:tcPr>
          <w:p w14:paraId="778A66DA"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Steel Slashers</w:t>
            </w:r>
          </w:p>
        </w:tc>
        <w:tc>
          <w:tcPr>
            <w:tcW w:w="0" w:type="auto"/>
            <w:shd w:val="clear" w:color="000000" w:fill="FFFFFF"/>
            <w:vAlign w:val="center"/>
            <w:hideMark/>
          </w:tcPr>
          <w:p w14:paraId="37359560"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No.</w:t>
            </w:r>
          </w:p>
        </w:tc>
        <w:tc>
          <w:tcPr>
            <w:tcW w:w="0" w:type="auto"/>
            <w:shd w:val="clear" w:color="000000" w:fill="FFFFFF"/>
            <w:vAlign w:val="center"/>
            <w:hideMark/>
          </w:tcPr>
          <w:p w14:paraId="6755F7DB" w14:textId="77777777" w:rsidR="00B55C23" w:rsidRPr="00671D5E" w:rsidRDefault="007D7719" w:rsidP="005D5BA5">
            <w:pPr>
              <w:jc w:val="both"/>
              <w:rPr>
                <w:rFonts w:ascii="Calibri" w:hAnsi="Calibri" w:cs="Calibri"/>
                <w:color w:val="000000"/>
                <w:sz w:val="24"/>
                <w:szCs w:val="24"/>
              </w:rPr>
            </w:pPr>
            <w:r w:rsidRPr="00671D5E">
              <w:rPr>
                <w:rFonts w:ascii="Calibri" w:hAnsi="Calibri" w:cs="Calibri"/>
                <w:color w:val="000000"/>
                <w:sz w:val="24"/>
                <w:szCs w:val="24"/>
              </w:rPr>
              <w:t>1</w:t>
            </w:r>
          </w:p>
        </w:tc>
      </w:tr>
      <w:tr w:rsidR="00B55C23" w:rsidRPr="00671D5E" w14:paraId="7DF5210B" w14:textId="77777777" w:rsidTr="00B55C23">
        <w:trPr>
          <w:trHeight w:val="765"/>
        </w:trPr>
        <w:tc>
          <w:tcPr>
            <w:tcW w:w="0" w:type="auto"/>
            <w:shd w:val="clear" w:color="000000" w:fill="FFFFFF"/>
            <w:vAlign w:val="center"/>
            <w:hideMark/>
          </w:tcPr>
          <w:p w14:paraId="55D593C4" w14:textId="77777777" w:rsidR="00B55C23" w:rsidRPr="00671D5E" w:rsidRDefault="007D7719" w:rsidP="005D5BA5">
            <w:pPr>
              <w:jc w:val="both"/>
              <w:rPr>
                <w:rFonts w:ascii="Calibri" w:hAnsi="Calibri" w:cs="Calibri"/>
                <w:color w:val="000000"/>
                <w:sz w:val="24"/>
                <w:szCs w:val="24"/>
              </w:rPr>
            </w:pPr>
            <w:r w:rsidRPr="00671D5E">
              <w:rPr>
                <w:rFonts w:ascii="Calibri" w:hAnsi="Calibri" w:cs="Calibri"/>
                <w:color w:val="000000"/>
                <w:sz w:val="24"/>
                <w:szCs w:val="24"/>
              </w:rPr>
              <w:t>B-Z-11.25</w:t>
            </w:r>
          </w:p>
        </w:tc>
        <w:tc>
          <w:tcPr>
            <w:tcW w:w="0" w:type="auto"/>
            <w:shd w:val="clear" w:color="000000" w:fill="FFFFFF"/>
            <w:vAlign w:val="center"/>
            <w:hideMark/>
          </w:tcPr>
          <w:p w14:paraId="208653A5"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33CC 2-Cycle Petrol-Powered engine Straight Shaft Attachment Capable String Lawn Trimmer with 17-inch cutting path (including 10No. replacement trimmer lines)</w:t>
            </w:r>
          </w:p>
        </w:tc>
        <w:tc>
          <w:tcPr>
            <w:tcW w:w="0" w:type="auto"/>
            <w:shd w:val="clear" w:color="000000" w:fill="FFFFFF"/>
            <w:vAlign w:val="center"/>
            <w:hideMark/>
          </w:tcPr>
          <w:p w14:paraId="632CC515"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No.</w:t>
            </w:r>
          </w:p>
        </w:tc>
        <w:tc>
          <w:tcPr>
            <w:tcW w:w="0" w:type="auto"/>
            <w:shd w:val="clear" w:color="000000" w:fill="FFFFFF"/>
            <w:vAlign w:val="center"/>
            <w:hideMark/>
          </w:tcPr>
          <w:p w14:paraId="3B00C05E"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1</w:t>
            </w:r>
          </w:p>
        </w:tc>
      </w:tr>
      <w:tr w:rsidR="00B55C23" w:rsidRPr="00671D5E" w14:paraId="4C5CAA32" w14:textId="77777777" w:rsidTr="00B55C23">
        <w:trPr>
          <w:trHeight w:val="274"/>
        </w:trPr>
        <w:tc>
          <w:tcPr>
            <w:tcW w:w="0" w:type="auto"/>
            <w:shd w:val="clear" w:color="000000" w:fill="FFFFFF"/>
            <w:vAlign w:val="center"/>
            <w:hideMark/>
          </w:tcPr>
          <w:p w14:paraId="746695EB" w14:textId="77777777" w:rsidR="00B55C23" w:rsidRPr="00671D5E" w:rsidRDefault="007D7719" w:rsidP="005D5BA5">
            <w:pPr>
              <w:jc w:val="both"/>
              <w:rPr>
                <w:rFonts w:ascii="Calibri" w:hAnsi="Calibri" w:cs="Calibri"/>
                <w:color w:val="000000"/>
                <w:sz w:val="24"/>
                <w:szCs w:val="24"/>
              </w:rPr>
            </w:pPr>
            <w:r w:rsidRPr="00671D5E">
              <w:rPr>
                <w:rFonts w:ascii="Calibri" w:hAnsi="Calibri" w:cs="Calibri"/>
                <w:color w:val="000000"/>
                <w:sz w:val="24"/>
                <w:szCs w:val="24"/>
              </w:rPr>
              <w:t>B-Z-11.26</w:t>
            </w:r>
          </w:p>
        </w:tc>
        <w:tc>
          <w:tcPr>
            <w:tcW w:w="0" w:type="auto"/>
            <w:shd w:val="clear" w:color="000000" w:fill="FFFFFF"/>
            <w:vAlign w:val="center"/>
            <w:hideMark/>
          </w:tcPr>
          <w:p w14:paraId="2B7C53CC"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Steel rakes</w:t>
            </w:r>
          </w:p>
        </w:tc>
        <w:tc>
          <w:tcPr>
            <w:tcW w:w="0" w:type="auto"/>
            <w:shd w:val="clear" w:color="000000" w:fill="FFFFFF"/>
            <w:vAlign w:val="center"/>
            <w:hideMark/>
          </w:tcPr>
          <w:p w14:paraId="2E18B9B9" w14:textId="77777777" w:rsidR="00B55C23" w:rsidRPr="00671D5E" w:rsidRDefault="00B55C23" w:rsidP="005D5BA5">
            <w:pPr>
              <w:jc w:val="both"/>
              <w:rPr>
                <w:rFonts w:ascii="Calibri" w:hAnsi="Calibri" w:cs="Calibri"/>
                <w:color w:val="000000"/>
                <w:sz w:val="24"/>
                <w:szCs w:val="24"/>
              </w:rPr>
            </w:pPr>
            <w:r w:rsidRPr="00671D5E">
              <w:rPr>
                <w:rFonts w:ascii="Calibri" w:hAnsi="Calibri" w:cs="Calibri"/>
                <w:color w:val="000000"/>
                <w:sz w:val="24"/>
                <w:szCs w:val="24"/>
              </w:rPr>
              <w:t>No.</w:t>
            </w:r>
          </w:p>
        </w:tc>
        <w:tc>
          <w:tcPr>
            <w:tcW w:w="0" w:type="auto"/>
            <w:shd w:val="clear" w:color="000000" w:fill="FFFFFF"/>
            <w:vAlign w:val="center"/>
            <w:hideMark/>
          </w:tcPr>
          <w:p w14:paraId="48A99A3C" w14:textId="77777777" w:rsidR="00B55C23" w:rsidRPr="00671D5E" w:rsidRDefault="007D7719" w:rsidP="005D5BA5">
            <w:pPr>
              <w:jc w:val="both"/>
              <w:rPr>
                <w:rFonts w:ascii="Calibri" w:hAnsi="Calibri" w:cs="Calibri"/>
                <w:color w:val="000000"/>
                <w:sz w:val="24"/>
                <w:szCs w:val="24"/>
              </w:rPr>
            </w:pPr>
            <w:r w:rsidRPr="00671D5E">
              <w:rPr>
                <w:rFonts w:ascii="Calibri" w:hAnsi="Calibri" w:cs="Calibri"/>
                <w:color w:val="000000"/>
                <w:sz w:val="24"/>
                <w:szCs w:val="24"/>
              </w:rPr>
              <w:t>1</w:t>
            </w:r>
          </w:p>
        </w:tc>
      </w:tr>
    </w:tbl>
    <w:p w14:paraId="284F2E65" w14:textId="77777777" w:rsidR="00B92637" w:rsidRPr="00671D5E" w:rsidRDefault="00B92637" w:rsidP="005D5BA5">
      <w:pPr>
        <w:jc w:val="both"/>
        <w:rPr>
          <w:rFonts w:ascii="Calibri" w:hAnsi="Calibri" w:cs="Calibri"/>
          <w:sz w:val="24"/>
          <w:szCs w:val="24"/>
        </w:rPr>
      </w:pPr>
    </w:p>
    <w:p w14:paraId="687CCB83" w14:textId="77777777" w:rsidR="007D7719" w:rsidRPr="00671D5E" w:rsidRDefault="007D7719" w:rsidP="005D5BA5">
      <w:pPr>
        <w:jc w:val="both"/>
        <w:rPr>
          <w:rFonts w:ascii="Calibri" w:hAnsi="Calibri" w:cs="Calibri"/>
          <w:sz w:val="24"/>
          <w:szCs w:val="24"/>
        </w:rPr>
      </w:pPr>
    </w:p>
    <w:p w14:paraId="26F7A8D2" w14:textId="77777777" w:rsidR="007D7719" w:rsidRPr="00671D5E" w:rsidRDefault="007D7719" w:rsidP="005D5BA5">
      <w:pPr>
        <w:jc w:val="both"/>
        <w:rPr>
          <w:rFonts w:ascii="Calibri" w:hAnsi="Calibri" w:cs="Calibri"/>
          <w:sz w:val="24"/>
          <w:szCs w:val="24"/>
        </w:rPr>
      </w:pPr>
    </w:p>
    <w:p w14:paraId="3CDFBF48" w14:textId="77777777" w:rsidR="007D7719" w:rsidRPr="00671D5E" w:rsidRDefault="007D7719" w:rsidP="005D5BA5">
      <w:pPr>
        <w:jc w:val="both"/>
        <w:rPr>
          <w:rFonts w:ascii="Calibri" w:hAnsi="Calibri" w:cs="Calibri"/>
          <w:sz w:val="24"/>
          <w:szCs w:val="24"/>
        </w:rPr>
      </w:pPr>
    </w:p>
    <w:p w14:paraId="0F964381" w14:textId="77777777" w:rsidR="007D7719" w:rsidRPr="00671D5E" w:rsidRDefault="007D7719" w:rsidP="005D5BA5">
      <w:pPr>
        <w:jc w:val="both"/>
        <w:rPr>
          <w:rFonts w:ascii="Calibri" w:hAnsi="Calibri" w:cs="Calibri"/>
          <w:sz w:val="24"/>
          <w:szCs w:val="24"/>
        </w:rPr>
      </w:pPr>
    </w:p>
    <w:p w14:paraId="05DB4413" w14:textId="77777777" w:rsidR="00436EB9" w:rsidRPr="00671D5E" w:rsidRDefault="00436EB9" w:rsidP="005D5BA5">
      <w:pPr>
        <w:pStyle w:val="Heading2"/>
        <w:jc w:val="both"/>
        <w:rPr>
          <w:rFonts w:ascii="Calibri" w:hAnsi="Calibri" w:cs="Calibri"/>
          <w:sz w:val="24"/>
          <w:szCs w:val="24"/>
          <w:lang w:val="en-GB"/>
        </w:rPr>
      </w:pPr>
      <w:bookmarkStart w:id="187" w:name="_Toc343440511"/>
      <w:bookmarkStart w:id="188" w:name="_Toc195709437"/>
      <w:r w:rsidRPr="00671D5E">
        <w:rPr>
          <w:rFonts w:ascii="Calibri" w:hAnsi="Calibri" w:cs="Calibri"/>
          <w:sz w:val="24"/>
          <w:szCs w:val="24"/>
        </w:rPr>
        <w:t>Part 3: Sanitation</w:t>
      </w:r>
      <w:bookmarkEnd w:id="187"/>
      <w:bookmarkEnd w:id="188"/>
      <w:r w:rsidR="00E76153" w:rsidRPr="00671D5E">
        <w:rPr>
          <w:rFonts w:ascii="Calibri" w:hAnsi="Calibri" w:cs="Calibri"/>
          <w:sz w:val="24"/>
          <w:szCs w:val="24"/>
          <w:lang w:val="en-GB"/>
        </w:rPr>
        <w:t xml:space="preserve"> </w:t>
      </w:r>
    </w:p>
    <w:p w14:paraId="6B253C85" w14:textId="77777777" w:rsidR="00DA07E7" w:rsidRPr="00671D5E" w:rsidRDefault="00DA07E7" w:rsidP="005D5BA5">
      <w:pPr>
        <w:widowControl w:val="0"/>
        <w:jc w:val="both"/>
        <w:rPr>
          <w:rFonts w:ascii="Calibri" w:hAnsi="Calibri" w:cs="Calibri"/>
          <w:sz w:val="24"/>
          <w:szCs w:val="24"/>
          <w:lang w:val="en-GB"/>
        </w:rPr>
      </w:pPr>
    </w:p>
    <w:p w14:paraId="24A7C125" w14:textId="77777777" w:rsidR="00DA07E7" w:rsidRPr="00671D5E" w:rsidRDefault="006540BD" w:rsidP="00763AB5">
      <w:pPr>
        <w:pStyle w:val="Heading3"/>
        <w:numPr>
          <w:ilvl w:val="0"/>
          <w:numId w:val="0"/>
        </w:numPr>
        <w:ind w:left="1134"/>
        <w:jc w:val="both"/>
        <w:rPr>
          <w:rFonts w:ascii="Calibri" w:hAnsi="Calibri" w:cs="Calibri"/>
          <w:sz w:val="24"/>
          <w:szCs w:val="24"/>
          <w:lang w:val="en-GB"/>
        </w:rPr>
      </w:pPr>
      <w:r w:rsidRPr="00671D5E">
        <w:rPr>
          <w:rFonts w:ascii="Calibri" w:hAnsi="Calibri" w:cs="Calibri"/>
          <w:sz w:val="24"/>
          <w:szCs w:val="24"/>
          <w:lang w:val="en-GB"/>
        </w:rPr>
        <w:t>Waterborne sanitation facility/toilet</w:t>
      </w:r>
    </w:p>
    <w:p w14:paraId="37098E63" w14:textId="77777777" w:rsidR="0002655E" w:rsidRPr="00671D5E" w:rsidRDefault="0002655E" w:rsidP="005D5BA5">
      <w:pPr>
        <w:jc w:val="both"/>
        <w:rPr>
          <w:rFonts w:ascii="Calibri" w:hAnsi="Calibri" w:cs="Calibri"/>
          <w:sz w:val="24"/>
          <w:szCs w:val="24"/>
          <w:lang w:val="en-GB" w:eastAsia="x-none"/>
        </w:rPr>
      </w:pPr>
    </w:p>
    <w:p w14:paraId="740AE756" w14:textId="77777777" w:rsidR="00DA07E7" w:rsidRPr="00671D5E" w:rsidRDefault="00DA07E7" w:rsidP="005D5BA5">
      <w:pPr>
        <w:tabs>
          <w:tab w:val="left" w:pos="0"/>
        </w:tabs>
        <w:suppressAutoHyphens/>
        <w:jc w:val="both"/>
        <w:rPr>
          <w:rFonts w:ascii="Calibri" w:hAnsi="Calibri" w:cs="Calibri"/>
          <w:sz w:val="24"/>
          <w:szCs w:val="24"/>
          <w:lang w:val="en-GB"/>
        </w:rPr>
      </w:pPr>
      <w:r w:rsidRPr="00671D5E">
        <w:rPr>
          <w:rFonts w:ascii="Calibri" w:hAnsi="Calibri" w:cs="Calibri"/>
          <w:sz w:val="24"/>
          <w:szCs w:val="24"/>
          <w:lang w:val="en-GB"/>
        </w:rPr>
        <w:t xml:space="preserve">Details on Drawings and the Bills of Quantities and instructions given on Site by the Engineer will take precedence over the Specifications given herein. The details of the works to be constructed are given in the Drawings. </w:t>
      </w:r>
    </w:p>
    <w:p w14:paraId="0A377B76" w14:textId="77777777" w:rsidR="0002655E" w:rsidRPr="00671D5E" w:rsidRDefault="0002655E" w:rsidP="005D5BA5">
      <w:pPr>
        <w:tabs>
          <w:tab w:val="left" w:pos="0"/>
        </w:tabs>
        <w:suppressAutoHyphens/>
        <w:jc w:val="both"/>
        <w:rPr>
          <w:rFonts w:ascii="Calibri" w:hAnsi="Calibri" w:cs="Calibri"/>
          <w:sz w:val="24"/>
          <w:szCs w:val="24"/>
          <w:lang w:val="en-GB"/>
        </w:rPr>
      </w:pPr>
    </w:p>
    <w:p w14:paraId="0F1B69B6" w14:textId="77777777" w:rsidR="00DA07E7" w:rsidRPr="00671D5E" w:rsidRDefault="00DA07E7" w:rsidP="005D5BA5">
      <w:pPr>
        <w:pStyle w:val="Heading4"/>
        <w:jc w:val="both"/>
        <w:rPr>
          <w:rFonts w:ascii="Calibri" w:hAnsi="Calibri" w:cs="Calibri"/>
          <w:sz w:val="24"/>
          <w:szCs w:val="24"/>
          <w:lang w:val="en-GB"/>
        </w:rPr>
      </w:pPr>
      <w:bookmarkStart w:id="189" w:name="_Toc335748138"/>
      <w:r w:rsidRPr="00671D5E">
        <w:rPr>
          <w:rFonts w:ascii="Calibri" w:hAnsi="Calibri" w:cs="Calibri"/>
          <w:sz w:val="24"/>
          <w:szCs w:val="24"/>
          <w:lang w:val="en-GB"/>
        </w:rPr>
        <w:t>Site Selection of Toilet Block</w:t>
      </w:r>
      <w:bookmarkEnd w:id="189"/>
    </w:p>
    <w:p w14:paraId="25AEEB9C" w14:textId="77777777" w:rsidR="0002655E" w:rsidRPr="00671D5E" w:rsidRDefault="0002655E" w:rsidP="005D5BA5">
      <w:pPr>
        <w:widowControl w:val="0"/>
        <w:jc w:val="both"/>
        <w:rPr>
          <w:rFonts w:ascii="Calibri" w:hAnsi="Calibri" w:cs="Calibri"/>
          <w:sz w:val="24"/>
          <w:szCs w:val="24"/>
          <w:lang w:val="en-GB"/>
        </w:rPr>
      </w:pPr>
    </w:p>
    <w:p w14:paraId="73BE2DF6" w14:textId="77777777" w:rsidR="0002655E" w:rsidRPr="00671D5E" w:rsidRDefault="00DA07E7"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The site (exact location) shall be shown to the Contractor by the Project Manager. </w:t>
      </w:r>
    </w:p>
    <w:p w14:paraId="42246A39" w14:textId="77777777" w:rsidR="0002655E" w:rsidRPr="00671D5E" w:rsidRDefault="0002655E" w:rsidP="005D5BA5">
      <w:pPr>
        <w:tabs>
          <w:tab w:val="left" w:pos="0"/>
        </w:tabs>
        <w:suppressAutoHyphens/>
        <w:jc w:val="both"/>
        <w:rPr>
          <w:rFonts w:ascii="Calibri" w:hAnsi="Calibri" w:cs="Calibri"/>
          <w:sz w:val="24"/>
          <w:szCs w:val="24"/>
          <w:lang w:val="en-GB"/>
        </w:rPr>
      </w:pPr>
    </w:p>
    <w:p w14:paraId="27F459C1" w14:textId="77777777" w:rsidR="00DA07E7" w:rsidRPr="00671D5E" w:rsidRDefault="00DA07E7" w:rsidP="005D5BA5">
      <w:pPr>
        <w:pStyle w:val="Heading4"/>
        <w:jc w:val="both"/>
        <w:rPr>
          <w:rFonts w:ascii="Calibri" w:hAnsi="Calibri" w:cs="Calibri"/>
          <w:sz w:val="24"/>
          <w:szCs w:val="24"/>
          <w:lang w:val="en-GB"/>
        </w:rPr>
      </w:pPr>
      <w:bookmarkStart w:id="190" w:name="_Toc335748139"/>
      <w:r w:rsidRPr="00671D5E">
        <w:rPr>
          <w:rFonts w:ascii="Calibri" w:hAnsi="Calibri" w:cs="Calibri"/>
          <w:sz w:val="24"/>
          <w:szCs w:val="24"/>
          <w:lang w:val="en-GB"/>
        </w:rPr>
        <w:t>General Building Furnishings</w:t>
      </w:r>
      <w:bookmarkEnd w:id="190"/>
      <w:r w:rsidRPr="00671D5E">
        <w:rPr>
          <w:rFonts w:ascii="Calibri" w:hAnsi="Calibri" w:cs="Calibri"/>
          <w:sz w:val="24"/>
          <w:szCs w:val="24"/>
          <w:lang w:val="en-GB"/>
        </w:rPr>
        <w:t xml:space="preserve"> </w:t>
      </w:r>
    </w:p>
    <w:p w14:paraId="36CAC27D" w14:textId="77777777" w:rsidR="0002655E" w:rsidRPr="00671D5E" w:rsidRDefault="0002655E" w:rsidP="005D5BA5">
      <w:pPr>
        <w:jc w:val="both"/>
        <w:rPr>
          <w:rFonts w:ascii="Calibri" w:hAnsi="Calibri" w:cs="Calibri"/>
          <w:sz w:val="24"/>
          <w:szCs w:val="24"/>
          <w:lang w:val="en-GB" w:eastAsia="x-none"/>
        </w:rPr>
      </w:pPr>
    </w:p>
    <w:p w14:paraId="138CC560" w14:textId="77777777" w:rsidR="00DA07E7" w:rsidRPr="00671D5E" w:rsidRDefault="00DA07E7" w:rsidP="005D5BA5">
      <w:pPr>
        <w:widowControl w:val="0"/>
        <w:jc w:val="both"/>
        <w:rPr>
          <w:rFonts w:ascii="Calibri" w:hAnsi="Calibri" w:cs="Calibri"/>
          <w:sz w:val="24"/>
          <w:szCs w:val="24"/>
          <w:lang w:val="en-GB"/>
        </w:rPr>
      </w:pPr>
      <w:r w:rsidRPr="00671D5E">
        <w:rPr>
          <w:rFonts w:ascii="Calibri" w:hAnsi="Calibri" w:cs="Calibri"/>
          <w:sz w:val="24"/>
          <w:szCs w:val="24"/>
          <w:lang w:val="en-GB"/>
        </w:rPr>
        <w:t xml:space="preserve">The toilet block shall have the following </w:t>
      </w:r>
      <w:proofErr w:type="gramStart"/>
      <w:r w:rsidRPr="00671D5E">
        <w:rPr>
          <w:rFonts w:ascii="Calibri" w:hAnsi="Calibri" w:cs="Calibri"/>
          <w:sz w:val="24"/>
          <w:szCs w:val="24"/>
          <w:lang w:val="en-GB"/>
        </w:rPr>
        <w:t>furnishings:-</w:t>
      </w:r>
      <w:proofErr w:type="gramEnd"/>
    </w:p>
    <w:p w14:paraId="2EAF0182" w14:textId="77777777" w:rsidR="0002655E" w:rsidRPr="00671D5E" w:rsidRDefault="0002655E" w:rsidP="005D5BA5">
      <w:pPr>
        <w:widowControl w:val="0"/>
        <w:jc w:val="both"/>
        <w:rPr>
          <w:rFonts w:ascii="Calibri" w:hAnsi="Calibri" w:cs="Calibri"/>
          <w:sz w:val="24"/>
          <w:szCs w:val="24"/>
          <w:lang w:val="en-GB"/>
        </w:rPr>
      </w:pPr>
    </w:p>
    <w:p w14:paraId="3ABBCECA" w14:textId="77777777" w:rsidR="00DA07E7" w:rsidRPr="00671D5E" w:rsidRDefault="00DA07E7" w:rsidP="005D5BA5">
      <w:pPr>
        <w:widowControl w:val="0"/>
        <w:jc w:val="both"/>
        <w:rPr>
          <w:rFonts w:ascii="Calibri" w:hAnsi="Calibri" w:cs="Calibri"/>
          <w:sz w:val="24"/>
          <w:szCs w:val="24"/>
          <w:u w:val="single"/>
          <w:lang w:val="en-GB"/>
        </w:rPr>
      </w:pPr>
      <w:r w:rsidRPr="00671D5E">
        <w:rPr>
          <w:rFonts w:ascii="Calibri" w:hAnsi="Calibri" w:cs="Calibri"/>
          <w:sz w:val="24"/>
          <w:szCs w:val="24"/>
          <w:u w:val="single"/>
          <w:lang w:val="en-GB"/>
        </w:rPr>
        <w:t>Floors</w:t>
      </w:r>
    </w:p>
    <w:p w14:paraId="22C360CA" w14:textId="77777777" w:rsidR="002F207A" w:rsidRPr="00671D5E" w:rsidRDefault="002F207A" w:rsidP="005D5BA5">
      <w:pPr>
        <w:widowControl w:val="0"/>
        <w:jc w:val="both"/>
        <w:rPr>
          <w:rFonts w:ascii="Calibri" w:hAnsi="Calibri" w:cs="Calibri"/>
          <w:b/>
          <w:sz w:val="24"/>
          <w:szCs w:val="24"/>
          <w:u w:val="single"/>
          <w:lang w:val="en-GB"/>
        </w:rPr>
      </w:pPr>
    </w:p>
    <w:p w14:paraId="3735F07F" w14:textId="77777777" w:rsidR="00DA07E7" w:rsidRPr="00671D5E" w:rsidRDefault="00F768DD" w:rsidP="005D5BA5">
      <w:pPr>
        <w:widowControl w:val="0"/>
        <w:numPr>
          <w:ilvl w:val="0"/>
          <w:numId w:val="17"/>
        </w:numPr>
        <w:tabs>
          <w:tab w:val="clear" w:pos="363"/>
          <w:tab w:val="left" w:pos="-1440"/>
          <w:tab w:val="left" w:pos="-720"/>
          <w:tab w:val="num" w:pos="0"/>
          <w:tab w:val="num" w:pos="567"/>
        </w:tabs>
        <w:spacing w:before="120" w:after="120"/>
        <w:ind w:left="567" w:hanging="567"/>
        <w:jc w:val="both"/>
        <w:rPr>
          <w:rFonts w:ascii="Calibri" w:hAnsi="Calibri" w:cs="Calibri"/>
          <w:sz w:val="24"/>
          <w:szCs w:val="24"/>
          <w:lang w:val="en-GB"/>
        </w:rPr>
      </w:pPr>
      <w:r w:rsidRPr="00671D5E">
        <w:rPr>
          <w:rFonts w:ascii="Calibri" w:hAnsi="Calibri" w:cs="Calibri"/>
          <w:sz w:val="24"/>
          <w:szCs w:val="24"/>
          <w:lang w:val="en-GB"/>
        </w:rPr>
        <w:t xml:space="preserve">Terrazzo floor </w:t>
      </w:r>
      <w:r w:rsidR="00DA07E7" w:rsidRPr="00671D5E">
        <w:rPr>
          <w:rFonts w:ascii="Calibri" w:hAnsi="Calibri" w:cs="Calibri"/>
          <w:sz w:val="24"/>
          <w:szCs w:val="24"/>
          <w:lang w:val="en-GB"/>
        </w:rPr>
        <w:t xml:space="preserve">finish, </w:t>
      </w:r>
      <w:r w:rsidRPr="00671D5E">
        <w:rPr>
          <w:rFonts w:ascii="Calibri" w:hAnsi="Calibri" w:cs="Calibri"/>
          <w:sz w:val="24"/>
          <w:szCs w:val="24"/>
          <w:lang w:val="en-GB"/>
        </w:rPr>
        <w:t>15-20</w:t>
      </w:r>
      <w:r w:rsidR="00DA07E7" w:rsidRPr="00671D5E">
        <w:rPr>
          <w:rFonts w:ascii="Calibri" w:hAnsi="Calibri" w:cs="Calibri"/>
          <w:sz w:val="24"/>
          <w:szCs w:val="24"/>
          <w:lang w:val="en-GB"/>
        </w:rPr>
        <w:t xml:space="preserve"> m thick. </w:t>
      </w:r>
    </w:p>
    <w:p w14:paraId="2FD54D5B" w14:textId="77777777" w:rsidR="00DA07E7" w:rsidRPr="00671D5E" w:rsidRDefault="00DA07E7" w:rsidP="005D5BA5">
      <w:pPr>
        <w:widowControl w:val="0"/>
        <w:numPr>
          <w:ilvl w:val="0"/>
          <w:numId w:val="17"/>
        </w:numPr>
        <w:tabs>
          <w:tab w:val="clear" w:pos="363"/>
          <w:tab w:val="left" w:pos="-1440"/>
          <w:tab w:val="left" w:pos="-720"/>
          <w:tab w:val="num" w:pos="0"/>
          <w:tab w:val="num" w:pos="567"/>
        </w:tabs>
        <w:spacing w:before="120" w:after="120"/>
        <w:ind w:left="567" w:hanging="567"/>
        <w:jc w:val="both"/>
        <w:rPr>
          <w:rFonts w:ascii="Calibri" w:hAnsi="Calibri" w:cs="Calibri"/>
          <w:sz w:val="24"/>
          <w:szCs w:val="24"/>
          <w:lang w:val="en-GB"/>
        </w:rPr>
      </w:pPr>
      <w:r w:rsidRPr="00671D5E">
        <w:rPr>
          <w:rFonts w:ascii="Calibri" w:hAnsi="Calibri" w:cs="Calibri"/>
          <w:sz w:val="24"/>
          <w:szCs w:val="24"/>
          <w:lang w:val="en-GB"/>
        </w:rPr>
        <w:t>Concrete grade C20/10mm aggregates.</w:t>
      </w:r>
    </w:p>
    <w:p w14:paraId="4A87B7B0" w14:textId="77777777" w:rsidR="00DA07E7" w:rsidRPr="00671D5E" w:rsidRDefault="00DA07E7" w:rsidP="005D5BA5">
      <w:pPr>
        <w:widowControl w:val="0"/>
        <w:jc w:val="both"/>
        <w:rPr>
          <w:rFonts w:ascii="Calibri" w:hAnsi="Calibri" w:cs="Calibri"/>
          <w:sz w:val="24"/>
          <w:szCs w:val="24"/>
          <w:u w:val="single"/>
          <w:lang w:val="en-GB"/>
        </w:rPr>
      </w:pPr>
      <w:r w:rsidRPr="00671D5E">
        <w:rPr>
          <w:rFonts w:ascii="Calibri" w:hAnsi="Calibri" w:cs="Calibri"/>
          <w:sz w:val="24"/>
          <w:szCs w:val="24"/>
          <w:u w:val="single"/>
          <w:lang w:val="en-GB"/>
        </w:rPr>
        <w:t>Walls</w:t>
      </w:r>
    </w:p>
    <w:p w14:paraId="5244676D" w14:textId="77777777" w:rsidR="002F207A" w:rsidRPr="00671D5E" w:rsidRDefault="002F207A" w:rsidP="005D5BA5">
      <w:pPr>
        <w:widowControl w:val="0"/>
        <w:jc w:val="both"/>
        <w:rPr>
          <w:rFonts w:ascii="Calibri" w:hAnsi="Calibri" w:cs="Calibri"/>
          <w:b/>
          <w:sz w:val="24"/>
          <w:szCs w:val="24"/>
          <w:u w:val="single"/>
          <w:lang w:val="en-GB"/>
        </w:rPr>
      </w:pPr>
    </w:p>
    <w:p w14:paraId="1E6BB5DE" w14:textId="77777777" w:rsidR="00DA07E7" w:rsidRPr="00671D5E" w:rsidRDefault="00DA07E7" w:rsidP="005D5BA5">
      <w:pPr>
        <w:widowControl w:val="0"/>
        <w:numPr>
          <w:ilvl w:val="0"/>
          <w:numId w:val="17"/>
        </w:numPr>
        <w:tabs>
          <w:tab w:val="clear" w:pos="363"/>
          <w:tab w:val="left" w:pos="-1440"/>
          <w:tab w:val="left" w:pos="-720"/>
          <w:tab w:val="num" w:pos="0"/>
          <w:tab w:val="num" w:pos="567"/>
        </w:tabs>
        <w:spacing w:before="120" w:after="120"/>
        <w:ind w:left="567" w:hanging="567"/>
        <w:jc w:val="both"/>
        <w:rPr>
          <w:rFonts w:ascii="Calibri" w:hAnsi="Calibri" w:cs="Calibri"/>
          <w:sz w:val="24"/>
          <w:szCs w:val="24"/>
          <w:lang w:val="en-GB"/>
        </w:rPr>
      </w:pPr>
      <w:r w:rsidRPr="00671D5E">
        <w:rPr>
          <w:rFonts w:ascii="Calibri" w:hAnsi="Calibri" w:cs="Calibri"/>
          <w:sz w:val="24"/>
          <w:szCs w:val="24"/>
          <w:lang w:val="en-GB"/>
        </w:rPr>
        <w:t>Rendered walls internally and externally.</w:t>
      </w:r>
    </w:p>
    <w:p w14:paraId="48BB2577" w14:textId="77777777" w:rsidR="00DA07E7" w:rsidRPr="00671D5E" w:rsidRDefault="00DA07E7" w:rsidP="005D5BA5">
      <w:pPr>
        <w:widowControl w:val="0"/>
        <w:numPr>
          <w:ilvl w:val="0"/>
          <w:numId w:val="17"/>
        </w:numPr>
        <w:tabs>
          <w:tab w:val="clear" w:pos="363"/>
          <w:tab w:val="left" w:pos="-1440"/>
          <w:tab w:val="left" w:pos="-720"/>
          <w:tab w:val="num" w:pos="0"/>
          <w:tab w:val="num" w:pos="567"/>
        </w:tabs>
        <w:spacing w:before="120" w:after="120"/>
        <w:ind w:left="567" w:hanging="567"/>
        <w:jc w:val="both"/>
        <w:rPr>
          <w:rFonts w:ascii="Calibri" w:hAnsi="Calibri" w:cs="Calibri"/>
          <w:sz w:val="24"/>
          <w:szCs w:val="24"/>
          <w:lang w:val="en-GB"/>
        </w:rPr>
      </w:pPr>
      <w:r w:rsidRPr="00671D5E">
        <w:rPr>
          <w:rFonts w:ascii="Calibri" w:hAnsi="Calibri" w:cs="Calibri"/>
          <w:sz w:val="24"/>
          <w:szCs w:val="24"/>
          <w:lang w:val="en-GB"/>
        </w:rPr>
        <w:t>Under coat and two cover coats of vinyl silk paint internally.</w:t>
      </w:r>
    </w:p>
    <w:p w14:paraId="58B3DF2A" w14:textId="77777777" w:rsidR="00DA07E7" w:rsidRPr="00671D5E" w:rsidRDefault="00DA07E7" w:rsidP="005D5BA5">
      <w:pPr>
        <w:widowControl w:val="0"/>
        <w:numPr>
          <w:ilvl w:val="0"/>
          <w:numId w:val="17"/>
        </w:numPr>
        <w:tabs>
          <w:tab w:val="clear" w:pos="363"/>
          <w:tab w:val="left" w:pos="-1440"/>
          <w:tab w:val="left" w:pos="-720"/>
          <w:tab w:val="num" w:pos="0"/>
          <w:tab w:val="num" w:pos="567"/>
        </w:tabs>
        <w:spacing w:before="120" w:after="120"/>
        <w:ind w:left="567" w:hanging="567"/>
        <w:jc w:val="both"/>
        <w:rPr>
          <w:rFonts w:ascii="Calibri" w:hAnsi="Calibri" w:cs="Calibri"/>
          <w:sz w:val="24"/>
          <w:szCs w:val="24"/>
          <w:lang w:val="en-GB"/>
        </w:rPr>
      </w:pPr>
      <w:r w:rsidRPr="00671D5E">
        <w:rPr>
          <w:rFonts w:ascii="Calibri" w:hAnsi="Calibri" w:cs="Calibri"/>
          <w:sz w:val="24"/>
          <w:szCs w:val="24"/>
          <w:lang w:val="en-GB"/>
        </w:rPr>
        <w:t>Under coat and two cover coats of weather guard paint externally.</w:t>
      </w:r>
    </w:p>
    <w:p w14:paraId="0C4BC230" w14:textId="77777777" w:rsidR="00DA07E7" w:rsidRPr="00671D5E" w:rsidRDefault="00DA07E7" w:rsidP="005D5BA5">
      <w:pPr>
        <w:widowControl w:val="0"/>
        <w:numPr>
          <w:ilvl w:val="0"/>
          <w:numId w:val="17"/>
        </w:numPr>
        <w:tabs>
          <w:tab w:val="clear" w:pos="363"/>
          <w:tab w:val="left" w:pos="-1440"/>
          <w:tab w:val="left" w:pos="-720"/>
          <w:tab w:val="num" w:pos="0"/>
          <w:tab w:val="num" w:pos="567"/>
        </w:tabs>
        <w:spacing w:before="120" w:after="120"/>
        <w:ind w:left="567" w:hanging="567"/>
        <w:jc w:val="both"/>
        <w:rPr>
          <w:rFonts w:ascii="Calibri" w:hAnsi="Calibri" w:cs="Calibri"/>
          <w:sz w:val="24"/>
          <w:szCs w:val="24"/>
          <w:lang w:val="en-GB"/>
        </w:rPr>
      </w:pPr>
      <w:r w:rsidRPr="00671D5E">
        <w:rPr>
          <w:rFonts w:ascii="Calibri" w:hAnsi="Calibri" w:cs="Calibri"/>
          <w:sz w:val="24"/>
          <w:szCs w:val="24"/>
          <w:lang w:val="en-GB"/>
        </w:rPr>
        <w:t>Glazed ceramic tiles to urinals in toilet.</w:t>
      </w:r>
    </w:p>
    <w:p w14:paraId="57C7638F" w14:textId="77777777" w:rsidR="00DA07E7" w:rsidRPr="00671D5E" w:rsidRDefault="00F768DD" w:rsidP="005D5BA5">
      <w:pPr>
        <w:widowControl w:val="0"/>
        <w:numPr>
          <w:ilvl w:val="0"/>
          <w:numId w:val="17"/>
        </w:numPr>
        <w:tabs>
          <w:tab w:val="clear" w:pos="363"/>
          <w:tab w:val="left" w:pos="-1440"/>
          <w:tab w:val="left" w:pos="-720"/>
          <w:tab w:val="num" w:pos="0"/>
          <w:tab w:val="num" w:pos="567"/>
        </w:tabs>
        <w:spacing w:before="120" w:after="120"/>
        <w:ind w:left="567" w:hanging="567"/>
        <w:jc w:val="both"/>
        <w:rPr>
          <w:rFonts w:ascii="Calibri" w:hAnsi="Calibri" w:cs="Calibri"/>
          <w:sz w:val="24"/>
          <w:szCs w:val="24"/>
          <w:lang w:val="en-GB"/>
        </w:rPr>
      </w:pPr>
      <w:r w:rsidRPr="00671D5E">
        <w:rPr>
          <w:rFonts w:ascii="Calibri" w:hAnsi="Calibri" w:cs="Calibri"/>
          <w:sz w:val="24"/>
          <w:szCs w:val="24"/>
          <w:lang w:val="en-GB"/>
        </w:rPr>
        <w:t xml:space="preserve">Terrazzo </w:t>
      </w:r>
      <w:r w:rsidR="00DA07E7" w:rsidRPr="00671D5E">
        <w:rPr>
          <w:rFonts w:ascii="Calibri" w:hAnsi="Calibri" w:cs="Calibri"/>
          <w:sz w:val="24"/>
          <w:szCs w:val="24"/>
          <w:lang w:val="en-GB"/>
        </w:rPr>
        <w:t>skirting internally to a design approved by the Project Manager.</w:t>
      </w:r>
    </w:p>
    <w:p w14:paraId="70E82275" w14:textId="77777777" w:rsidR="00DA07E7" w:rsidRPr="00671D5E" w:rsidRDefault="00DA07E7" w:rsidP="005D5BA5">
      <w:pPr>
        <w:widowControl w:val="0"/>
        <w:jc w:val="both"/>
        <w:rPr>
          <w:rFonts w:ascii="Calibri" w:hAnsi="Calibri" w:cs="Calibri"/>
          <w:sz w:val="24"/>
          <w:szCs w:val="24"/>
          <w:u w:val="single"/>
          <w:lang w:val="en-GB"/>
        </w:rPr>
      </w:pPr>
      <w:r w:rsidRPr="00671D5E">
        <w:rPr>
          <w:rFonts w:ascii="Calibri" w:hAnsi="Calibri" w:cs="Calibri"/>
          <w:sz w:val="24"/>
          <w:szCs w:val="24"/>
          <w:u w:val="single"/>
          <w:lang w:val="en-GB"/>
        </w:rPr>
        <w:t>Roof and Ceiling</w:t>
      </w:r>
    </w:p>
    <w:p w14:paraId="49871886" w14:textId="77777777" w:rsidR="00195C04" w:rsidRPr="00671D5E" w:rsidRDefault="00195C04" w:rsidP="005D5BA5">
      <w:pPr>
        <w:widowControl w:val="0"/>
        <w:jc w:val="both"/>
        <w:rPr>
          <w:rFonts w:ascii="Calibri" w:hAnsi="Calibri" w:cs="Calibri"/>
          <w:sz w:val="24"/>
          <w:szCs w:val="24"/>
          <w:u w:val="single"/>
          <w:lang w:val="en-GB"/>
        </w:rPr>
      </w:pPr>
    </w:p>
    <w:tbl>
      <w:tblPr>
        <w:tblW w:w="6525" w:type="dxa"/>
        <w:jc w:val="center"/>
        <w:tblLook w:val="04A0" w:firstRow="1" w:lastRow="0" w:firstColumn="1" w:lastColumn="0" w:noHBand="0" w:noVBand="1"/>
      </w:tblPr>
      <w:tblGrid>
        <w:gridCol w:w="6525"/>
      </w:tblGrid>
      <w:tr w:rsidR="003A06B6" w:rsidRPr="00671D5E" w14:paraId="290F18B1" w14:textId="77777777" w:rsidTr="00A556AA">
        <w:trPr>
          <w:trHeight w:val="552"/>
          <w:jc w:val="center"/>
        </w:trPr>
        <w:tc>
          <w:tcPr>
            <w:tcW w:w="6525" w:type="dxa"/>
            <w:tcBorders>
              <w:top w:val="nil"/>
              <w:left w:val="single" w:sz="4" w:space="0" w:color="auto"/>
              <w:bottom w:val="nil"/>
              <w:right w:val="nil"/>
            </w:tcBorders>
            <w:shd w:val="clear" w:color="000000" w:fill="FFFFFF"/>
            <w:vAlign w:val="bottom"/>
            <w:hideMark/>
          </w:tcPr>
          <w:p w14:paraId="17E1B942" w14:textId="77777777" w:rsidR="003A06B6" w:rsidRPr="00671D5E" w:rsidRDefault="003A06B6" w:rsidP="00195C04">
            <w:pPr>
              <w:jc w:val="center"/>
              <w:rPr>
                <w:rFonts w:ascii="Calibri" w:hAnsi="Calibri" w:cs="Calibri"/>
                <w:bCs/>
                <w:sz w:val="24"/>
                <w:szCs w:val="24"/>
              </w:rPr>
            </w:pPr>
            <w:r w:rsidRPr="00671D5E">
              <w:rPr>
                <w:rFonts w:ascii="Calibri" w:hAnsi="Calibri" w:cs="Calibri"/>
                <w:bCs/>
                <w:sz w:val="24"/>
                <w:szCs w:val="24"/>
              </w:rPr>
              <w:t xml:space="preserve">Sawn treated and </w:t>
            </w:r>
            <w:proofErr w:type="spellStart"/>
            <w:r w:rsidRPr="00671D5E">
              <w:rPr>
                <w:rFonts w:ascii="Calibri" w:hAnsi="Calibri" w:cs="Calibri"/>
                <w:bCs/>
                <w:sz w:val="24"/>
                <w:szCs w:val="24"/>
              </w:rPr>
              <w:t>well seasoned</w:t>
            </w:r>
            <w:proofErr w:type="spellEnd"/>
            <w:r w:rsidRPr="00671D5E">
              <w:rPr>
                <w:rFonts w:ascii="Calibri" w:hAnsi="Calibri" w:cs="Calibri"/>
                <w:bCs/>
                <w:sz w:val="24"/>
                <w:szCs w:val="24"/>
              </w:rPr>
              <w:t xml:space="preserve">                                        approved hardwood as described;</w:t>
            </w:r>
          </w:p>
        </w:tc>
      </w:tr>
      <w:tr w:rsidR="003A06B6" w:rsidRPr="00671D5E" w14:paraId="2AC7C029" w14:textId="77777777" w:rsidTr="00A556AA">
        <w:trPr>
          <w:trHeight w:val="276"/>
          <w:jc w:val="center"/>
        </w:trPr>
        <w:tc>
          <w:tcPr>
            <w:tcW w:w="6525" w:type="dxa"/>
            <w:tcBorders>
              <w:top w:val="nil"/>
              <w:left w:val="single" w:sz="4" w:space="0" w:color="auto"/>
              <w:bottom w:val="nil"/>
              <w:right w:val="nil"/>
            </w:tcBorders>
            <w:shd w:val="clear" w:color="000000" w:fill="FFFFFF"/>
            <w:noWrap/>
            <w:vAlign w:val="bottom"/>
            <w:hideMark/>
          </w:tcPr>
          <w:p w14:paraId="3BD1ED56" w14:textId="77777777" w:rsidR="003A06B6" w:rsidRPr="00671D5E" w:rsidRDefault="003A06B6" w:rsidP="00195C04">
            <w:pPr>
              <w:jc w:val="center"/>
              <w:rPr>
                <w:rFonts w:ascii="Calibri" w:hAnsi="Calibri" w:cs="Calibri"/>
                <w:b/>
                <w:bCs/>
                <w:sz w:val="24"/>
                <w:szCs w:val="24"/>
                <w:u w:val="single"/>
              </w:rPr>
            </w:pPr>
          </w:p>
        </w:tc>
      </w:tr>
      <w:tr w:rsidR="003A06B6" w:rsidRPr="00671D5E" w14:paraId="22CBB95D" w14:textId="77777777" w:rsidTr="00A556AA">
        <w:trPr>
          <w:trHeight w:val="276"/>
          <w:jc w:val="center"/>
        </w:trPr>
        <w:tc>
          <w:tcPr>
            <w:tcW w:w="6525" w:type="dxa"/>
            <w:tcBorders>
              <w:top w:val="nil"/>
              <w:left w:val="nil"/>
              <w:bottom w:val="nil"/>
              <w:right w:val="nil"/>
            </w:tcBorders>
            <w:shd w:val="clear" w:color="000000" w:fill="FFFFFF"/>
            <w:noWrap/>
            <w:vAlign w:val="bottom"/>
            <w:hideMark/>
          </w:tcPr>
          <w:p w14:paraId="0966B18B" w14:textId="77777777" w:rsidR="003A06B6" w:rsidRPr="00671D5E" w:rsidRDefault="003A06B6" w:rsidP="00195C04">
            <w:pPr>
              <w:jc w:val="center"/>
              <w:rPr>
                <w:rFonts w:ascii="Calibri" w:hAnsi="Calibri" w:cs="Calibri"/>
                <w:sz w:val="24"/>
                <w:szCs w:val="24"/>
              </w:rPr>
            </w:pPr>
            <w:r w:rsidRPr="00671D5E">
              <w:rPr>
                <w:rFonts w:ascii="Calibri" w:hAnsi="Calibri" w:cs="Calibri"/>
                <w:sz w:val="24"/>
                <w:szCs w:val="24"/>
              </w:rPr>
              <w:t>75mm x 50mm Timber rafters</w:t>
            </w:r>
          </w:p>
        </w:tc>
      </w:tr>
      <w:tr w:rsidR="003A06B6" w:rsidRPr="00671D5E" w14:paraId="6E29E5B4" w14:textId="77777777" w:rsidTr="00A556AA">
        <w:trPr>
          <w:trHeight w:val="276"/>
          <w:jc w:val="center"/>
        </w:trPr>
        <w:tc>
          <w:tcPr>
            <w:tcW w:w="6525" w:type="dxa"/>
            <w:tcBorders>
              <w:top w:val="nil"/>
              <w:left w:val="nil"/>
              <w:bottom w:val="nil"/>
              <w:right w:val="nil"/>
            </w:tcBorders>
            <w:shd w:val="clear" w:color="000000" w:fill="FFFFFF"/>
            <w:noWrap/>
            <w:vAlign w:val="bottom"/>
            <w:hideMark/>
          </w:tcPr>
          <w:p w14:paraId="0486D37F" w14:textId="77777777" w:rsidR="003A06B6" w:rsidRPr="00671D5E" w:rsidRDefault="003A06B6" w:rsidP="00195C04">
            <w:pPr>
              <w:jc w:val="center"/>
              <w:rPr>
                <w:rFonts w:ascii="Calibri" w:hAnsi="Calibri" w:cs="Calibri"/>
                <w:sz w:val="24"/>
                <w:szCs w:val="24"/>
              </w:rPr>
            </w:pPr>
          </w:p>
        </w:tc>
      </w:tr>
      <w:tr w:rsidR="003A06B6" w:rsidRPr="00671D5E" w14:paraId="602DE315" w14:textId="77777777" w:rsidTr="00A556AA">
        <w:trPr>
          <w:trHeight w:val="276"/>
          <w:jc w:val="center"/>
        </w:trPr>
        <w:tc>
          <w:tcPr>
            <w:tcW w:w="6525" w:type="dxa"/>
            <w:tcBorders>
              <w:top w:val="nil"/>
              <w:left w:val="nil"/>
              <w:bottom w:val="nil"/>
              <w:right w:val="nil"/>
            </w:tcBorders>
            <w:shd w:val="clear" w:color="000000" w:fill="FFFFFF"/>
            <w:noWrap/>
            <w:vAlign w:val="bottom"/>
            <w:hideMark/>
          </w:tcPr>
          <w:p w14:paraId="3B2C54CB" w14:textId="77777777" w:rsidR="003A06B6" w:rsidRPr="00671D5E" w:rsidRDefault="003A06B6" w:rsidP="00195C04">
            <w:pPr>
              <w:jc w:val="center"/>
              <w:rPr>
                <w:rFonts w:ascii="Calibri" w:hAnsi="Calibri" w:cs="Calibri"/>
                <w:sz w:val="24"/>
                <w:szCs w:val="24"/>
              </w:rPr>
            </w:pPr>
            <w:r w:rsidRPr="00671D5E">
              <w:rPr>
                <w:rFonts w:ascii="Calibri" w:hAnsi="Calibri" w:cs="Calibri"/>
                <w:sz w:val="24"/>
                <w:szCs w:val="24"/>
              </w:rPr>
              <w:t>100mm x 50mm wall plate</w:t>
            </w:r>
          </w:p>
        </w:tc>
      </w:tr>
      <w:tr w:rsidR="003A06B6" w:rsidRPr="00671D5E" w14:paraId="433FB565" w14:textId="77777777" w:rsidTr="00A556AA">
        <w:trPr>
          <w:trHeight w:val="276"/>
          <w:jc w:val="center"/>
        </w:trPr>
        <w:tc>
          <w:tcPr>
            <w:tcW w:w="6525" w:type="dxa"/>
            <w:tcBorders>
              <w:top w:val="nil"/>
              <w:left w:val="nil"/>
              <w:bottom w:val="nil"/>
              <w:right w:val="nil"/>
            </w:tcBorders>
            <w:shd w:val="clear" w:color="000000" w:fill="FFFFFF"/>
            <w:noWrap/>
            <w:vAlign w:val="bottom"/>
            <w:hideMark/>
          </w:tcPr>
          <w:p w14:paraId="51643681" w14:textId="77777777" w:rsidR="003A06B6" w:rsidRPr="00671D5E" w:rsidRDefault="003A06B6" w:rsidP="00195C04">
            <w:pPr>
              <w:jc w:val="center"/>
              <w:rPr>
                <w:rFonts w:ascii="Calibri" w:hAnsi="Calibri" w:cs="Calibri"/>
                <w:sz w:val="24"/>
                <w:szCs w:val="24"/>
              </w:rPr>
            </w:pPr>
          </w:p>
        </w:tc>
      </w:tr>
      <w:tr w:rsidR="003A06B6" w:rsidRPr="00671D5E" w14:paraId="0804B29E" w14:textId="77777777" w:rsidTr="00A556AA">
        <w:trPr>
          <w:trHeight w:val="276"/>
          <w:jc w:val="center"/>
        </w:trPr>
        <w:tc>
          <w:tcPr>
            <w:tcW w:w="6525" w:type="dxa"/>
            <w:tcBorders>
              <w:top w:val="nil"/>
              <w:left w:val="nil"/>
              <w:bottom w:val="nil"/>
              <w:right w:val="nil"/>
            </w:tcBorders>
            <w:shd w:val="clear" w:color="000000" w:fill="FFFFFF"/>
            <w:noWrap/>
            <w:vAlign w:val="bottom"/>
            <w:hideMark/>
          </w:tcPr>
          <w:p w14:paraId="051F7ED4" w14:textId="77777777" w:rsidR="003A06B6" w:rsidRPr="00671D5E" w:rsidRDefault="003A06B6" w:rsidP="00195C04">
            <w:pPr>
              <w:jc w:val="center"/>
              <w:rPr>
                <w:rFonts w:ascii="Calibri" w:hAnsi="Calibri" w:cs="Calibri"/>
                <w:sz w:val="24"/>
                <w:szCs w:val="24"/>
              </w:rPr>
            </w:pPr>
            <w:r w:rsidRPr="00671D5E">
              <w:rPr>
                <w:rFonts w:ascii="Calibri" w:hAnsi="Calibri" w:cs="Calibri"/>
                <w:sz w:val="24"/>
                <w:szCs w:val="24"/>
              </w:rPr>
              <w:t>50mm x 50mm Purlins</w:t>
            </w:r>
          </w:p>
        </w:tc>
      </w:tr>
      <w:tr w:rsidR="003A06B6" w:rsidRPr="00671D5E" w14:paraId="0BDDEA17" w14:textId="77777777" w:rsidTr="00A556AA">
        <w:trPr>
          <w:trHeight w:val="276"/>
          <w:jc w:val="center"/>
        </w:trPr>
        <w:tc>
          <w:tcPr>
            <w:tcW w:w="6525" w:type="dxa"/>
            <w:tcBorders>
              <w:top w:val="nil"/>
              <w:left w:val="nil"/>
              <w:bottom w:val="nil"/>
              <w:right w:val="nil"/>
            </w:tcBorders>
            <w:shd w:val="clear" w:color="000000" w:fill="FFFFFF"/>
            <w:noWrap/>
            <w:vAlign w:val="bottom"/>
            <w:hideMark/>
          </w:tcPr>
          <w:p w14:paraId="77CBE861" w14:textId="77777777" w:rsidR="003A06B6" w:rsidRPr="00671D5E" w:rsidRDefault="003A06B6" w:rsidP="00195C04">
            <w:pPr>
              <w:jc w:val="center"/>
              <w:rPr>
                <w:rFonts w:ascii="Calibri" w:hAnsi="Calibri" w:cs="Calibri"/>
                <w:sz w:val="24"/>
                <w:szCs w:val="24"/>
              </w:rPr>
            </w:pPr>
          </w:p>
        </w:tc>
      </w:tr>
      <w:tr w:rsidR="003A06B6" w:rsidRPr="00671D5E" w14:paraId="5461EB31" w14:textId="77777777" w:rsidTr="00A556AA">
        <w:trPr>
          <w:trHeight w:val="276"/>
          <w:jc w:val="center"/>
        </w:trPr>
        <w:tc>
          <w:tcPr>
            <w:tcW w:w="6525" w:type="dxa"/>
            <w:tcBorders>
              <w:top w:val="nil"/>
              <w:left w:val="single" w:sz="4" w:space="0" w:color="auto"/>
              <w:bottom w:val="nil"/>
              <w:right w:val="nil"/>
            </w:tcBorders>
            <w:shd w:val="clear" w:color="000000" w:fill="FFFFFF"/>
            <w:noWrap/>
            <w:vAlign w:val="bottom"/>
            <w:hideMark/>
          </w:tcPr>
          <w:p w14:paraId="6F229AA6" w14:textId="77777777" w:rsidR="003A06B6" w:rsidRPr="00671D5E" w:rsidRDefault="003A06B6" w:rsidP="00195C04">
            <w:pPr>
              <w:jc w:val="center"/>
              <w:rPr>
                <w:rFonts w:ascii="Calibri" w:hAnsi="Calibri" w:cs="Calibri"/>
                <w:bCs/>
                <w:sz w:val="24"/>
                <w:szCs w:val="24"/>
              </w:rPr>
            </w:pPr>
            <w:proofErr w:type="spellStart"/>
            <w:r w:rsidRPr="00671D5E">
              <w:rPr>
                <w:rFonts w:ascii="Calibri" w:hAnsi="Calibri" w:cs="Calibri"/>
                <w:bCs/>
                <w:sz w:val="24"/>
                <w:szCs w:val="24"/>
              </w:rPr>
              <w:t>Galvanised</w:t>
            </w:r>
            <w:proofErr w:type="spellEnd"/>
            <w:r w:rsidRPr="00671D5E">
              <w:rPr>
                <w:rFonts w:ascii="Calibri" w:hAnsi="Calibri" w:cs="Calibri"/>
                <w:bCs/>
                <w:sz w:val="24"/>
                <w:szCs w:val="24"/>
              </w:rPr>
              <w:t xml:space="preserve"> corrugated iron sheeting as</w:t>
            </w:r>
          </w:p>
        </w:tc>
      </w:tr>
      <w:tr w:rsidR="003A06B6" w:rsidRPr="00671D5E" w14:paraId="3B6C99CB" w14:textId="77777777" w:rsidTr="00A556AA">
        <w:trPr>
          <w:trHeight w:val="276"/>
          <w:jc w:val="center"/>
        </w:trPr>
        <w:tc>
          <w:tcPr>
            <w:tcW w:w="6525" w:type="dxa"/>
            <w:tcBorders>
              <w:top w:val="nil"/>
              <w:left w:val="single" w:sz="4" w:space="0" w:color="auto"/>
              <w:bottom w:val="nil"/>
              <w:right w:val="nil"/>
            </w:tcBorders>
            <w:shd w:val="clear" w:color="000000" w:fill="FFFFFF"/>
            <w:noWrap/>
            <w:vAlign w:val="bottom"/>
            <w:hideMark/>
          </w:tcPr>
          <w:p w14:paraId="6367B4CD" w14:textId="77777777" w:rsidR="003A06B6" w:rsidRPr="00671D5E" w:rsidRDefault="003A06B6" w:rsidP="00195C04">
            <w:pPr>
              <w:jc w:val="center"/>
              <w:rPr>
                <w:rFonts w:ascii="Calibri" w:hAnsi="Calibri" w:cs="Calibri"/>
                <w:bCs/>
                <w:sz w:val="24"/>
                <w:szCs w:val="24"/>
              </w:rPr>
            </w:pPr>
            <w:r w:rsidRPr="00671D5E">
              <w:rPr>
                <w:rFonts w:ascii="Calibri" w:hAnsi="Calibri" w:cs="Calibri"/>
                <w:bCs/>
                <w:sz w:val="24"/>
                <w:szCs w:val="24"/>
              </w:rPr>
              <w:t>described;</w:t>
            </w:r>
          </w:p>
        </w:tc>
      </w:tr>
      <w:tr w:rsidR="003A06B6" w:rsidRPr="00671D5E" w14:paraId="031FD99A" w14:textId="77777777" w:rsidTr="00A556AA">
        <w:trPr>
          <w:trHeight w:val="276"/>
          <w:jc w:val="center"/>
        </w:trPr>
        <w:tc>
          <w:tcPr>
            <w:tcW w:w="6525" w:type="dxa"/>
            <w:tcBorders>
              <w:top w:val="nil"/>
              <w:left w:val="single" w:sz="4" w:space="0" w:color="auto"/>
              <w:bottom w:val="nil"/>
              <w:right w:val="nil"/>
            </w:tcBorders>
            <w:shd w:val="clear" w:color="000000" w:fill="FFFFFF"/>
            <w:noWrap/>
            <w:vAlign w:val="bottom"/>
            <w:hideMark/>
          </w:tcPr>
          <w:p w14:paraId="6D2EE8AF" w14:textId="77777777" w:rsidR="003A06B6" w:rsidRPr="00671D5E" w:rsidRDefault="003A06B6" w:rsidP="00195C04">
            <w:pPr>
              <w:jc w:val="center"/>
              <w:rPr>
                <w:rFonts w:ascii="Calibri" w:hAnsi="Calibri" w:cs="Calibri"/>
                <w:sz w:val="24"/>
                <w:szCs w:val="24"/>
              </w:rPr>
            </w:pPr>
            <w:r w:rsidRPr="00671D5E">
              <w:rPr>
                <w:rFonts w:ascii="Calibri" w:hAnsi="Calibri" w:cs="Calibri"/>
                <w:sz w:val="24"/>
                <w:szCs w:val="24"/>
              </w:rPr>
              <w:t>Roof with GI corrugated sheets gauge 28</w:t>
            </w:r>
          </w:p>
        </w:tc>
      </w:tr>
    </w:tbl>
    <w:p w14:paraId="30AA8F23" w14:textId="77777777" w:rsidR="003A06B6" w:rsidRPr="00671D5E" w:rsidRDefault="003A06B6" w:rsidP="005D5BA5">
      <w:pPr>
        <w:widowControl w:val="0"/>
        <w:jc w:val="both"/>
        <w:rPr>
          <w:rFonts w:ascii="Calibri" w:hAnsi="Calibri" w:cs="Calibri"/>
          <w:sz w:val="24"/>
          <w:szCs w:val="24"/>
          <w:u w:val="single"/>
          <w:lang w:val="en-GB"/>
        </w:rPr>
      </w:pPr>
    </w:p>
    <w:p w14:paraId="4E4D0102" w14:textId="77777777" w:rsidR="002F207A" w:rsidRPr="00671D5E" w:rsidRDefault="002F207A" w:rsidP="005D5BA5">
      <w:pPr>
        <w:widowControl w:val="0"/>
        <w:jc w:val="both"/>
        <w:rPr>
          <w:rFonts w:ascii="Calibri" w:hAnsi="Calibri" w:cs="Calibri"/>
          <w:b/>
          <w:sz w:val="24"/>
          <w:szCs w:val="24"/>
          <w:u w:val="single"/>
          <w:lang w:val="en-GB"/>
        </w:rPr>
      </w:pPr>
    </w:p>
    <w:p w14:paraId="5D028077" w14:textId="77777777" w:rsidR="00DA07E7" w:rsidRPr="00671D5E" w:rsidRDefault="00DA07E7" w:rsidP="005D5BA5">
      <w:pPr>
        <w:widowControl w:val="0"/>
        <w:jc w:val="both"/>
        <w:rPr>
          <w:rFonts w:ascii="Calibri" w:hAnsi="Calibri" w:cs="Calibri"/>
          <w:sz w:val="24"/>
          <w:szCs w:val="24"/>
          <w:u w:val="single"/>
          <w:lang w:val="en-GB"/>
        </w:rPr>
      </w:pPr>
      <w:r w:rsidRPr="00671D5E">
        <w:rPr>
          <w:rFonts w:ascii="Calibri" w:hAnsi="Calibri" w:cs="Calibri"/>
          <w:sz w:val="24"/>
          <w:szCs w:val="24"/>
          <w:u w:val="single"/>
          <w:lang w:val="en-GB"/>
        </w:rPr>
        <w:t>Sanitary Ware</w:t>
      </w:r>
    </w:p>
    <w:p w14:paraId="521DC0F4" w14:textId="77777777" w:rsidR="002F207A" w:rsidRPr="00671D5E" w:rsidRDefault="002F207A" w:rsidP="005D5BA5">
      <w:pPr>
        <w:widowControl w:val="0"/>
        <w:jc w:val="both"/>
        <w:rPr>
          <w:rFonts w:ascii="Calibri" w:hAnsi="Calibri" w:cs="Calibri"/>
          <w:b/>
          <w:sz w:val="24"/>
          <w:szCs w:val="24"/>
          <w:u w:val="single"/>
          <w:lang w:val="en-GB"/>
        </w:rPr>
      </w:pPr>
    </w:p>
    <w:p w14:paraId="23DDA94B" w14:textId="77777777" w:rsidR="00DA07E7" w:rsidRPr="00671D5E" w:rsidRDefault="00DA07E7" w:rsidP="005D5BA5">
      <w:pPr>
        <w:widowControl w:val="0"/>
        <w:numPr>
          <w:ilvl w:val="0"/>
          <w:numId w:val="17"/>
        </w:numPr>
        <w:tabs>
          <w:tab w:val="clear" w:pos="363"/>
          <w:tab w:val="left" w:pos="-1440"/>
          <w:tab w:val="left" w:pos="-720"/>
          <w:tab w:val="num" w:pos="0"/>
          <w:tab w:val="num" w:pos="567"/>
        </w:tabs>
        <w:spacing w:before="120" w:after="120"/>
        <w:ind w:left="567" w:hanging="567"/>
        <w:jc w:val="both"/>
        <w:rPr>
          <w:rFonts w:ascii="Calibri" w:hAnsi="Calibri" w:cs="Calibri"/>
          <w:sz w:val="24"/>
          <w:szCs w:val="24"/>
          <w:lang w:val="en-GB"/>
        </w:rPr>
      </w:pPr>
      <w:proofErr w:type="gramStart"/>
      <w:r w:rsidRPr="00671D5E">
        <w:rPr>
          <w:rFonts w:ascii="Calibri" w:hAnsi="Calibri" w:cs="Calibri"/>
          <w:sz w:val="24"/>
          <w:szCs w:val="24"/>
          <w:lang w:val="en-GB"/>
        </w:rPr>
        <w:t>Low level heavy duty</w:t>
      </w:r>
      <w:proofErr w:type="gramEnd"/>
      <w:r w:rsidRPr="00671D5E">
        <w:rPr>
          <w:rFonts w:ascii="Calibri" w:hAnsi="Calibri" w:cs="Calibri"/>
          <w:sz w:val="24"/>
          <w:szCs w:val="24"/>
          <w:lang w:val="en-GB"/>
        </w:rPr>
        <w:t xml:space="preserve"> cisterns, squat and seat type water closets </w:t>
      </w:r>
      <w:r w:rsidRPr="00671D5E">
        <w:rPr>
          <w:rFonts w:ascii="Calibri" w:hAnsi="Calibri" w:cs="Calibri"/>
          <w:sz w:val="24"/>
          <w:szCs w:val="24"/>
          <w:lang w:val="en-GB" w:eastAsia="en-GB"/>
        </w:rPr>
        <w:t>as in Vitreous UK White glazed all to Project Manager’s approval</w:t>
      </w:r>
      <w:r w:rsidRPr="00671D5E">
        <w:rPr>
          <w:rFonts w:ascii="Calibri" w:hAnsi="Calibri" w:cs="Calibri"/>
          <w:sz w:val="24"/>
          <w:szCs w:val="24"/>
          <w:lang w:val="en-GB"/>
        </w:rPr>
        <w:t xml:space="preserve"> for water borne toilets only</w:t>
      </w:r>
      <w:r w:rsidRPr="00671D5E">
        <w:rPr>
          <w:rFonts w:ascii="Calibri" w:hAnsi="Calibri" w:cs="Calibri"/>
          <w:sz w:val="24"/>
          <w:szCs w:val="24"/>
          <w:lang w:val="en-GB" w:eastAsia="en-GB"/>
        </w:rPr>
        <w:t>.</w:t>
      </w:r>
    </w:p>
    <w:p w14:paraId="105CDB1E" w14:textId="77777777" w:rsidR="00DA07E7" w:rsidRPr="00671D5E" w:rsidRDefault="00DA07E7" w:rsidP="005D5BA5">
      <w:pPr>
        <w:widowControl w:val="0"/>
        <w:numPr>
          <w:ilvl w:val="0"/>
          <w:numId w:val="17"/>
        </w:numPr>
        <w:tabs>
          <w:tab w:val="clear" w:pos="363"/>
          <w:tab w:val="left" w:pos="-1440"/>
          <w:tab w:val="left" w:pos="-720"/>
          <w:tab w:val="num" w:pos="0"/>
          <w:tab w:val="num" w:pos="567"/>
        </w:tabs>
        <w:spacing w:before="120" w:after="120"/>
        <w:ind w:left="567" w:hanging="567"/>
        <w:jc w:val="both"/>
        <w:rPr>
          <w:rFonts w:ascii="Calibri" w:hAnsi="Calibri" w:cs="Calibri"/>
          <w:sz w:val="24"/>
          <w:szCs w:val="24"/>
          <w:lang w:val="en-GB"/>
        </w:rPr>
      </w:pPr>
      <w:r w:rsidRPr="00671D5E">
        <w:rPr>
          <w:rFonts w:ascii="Calibri" w:hAnsi="Calibri" w:cs="Calibri"/>
          <w:sz w:val="24"/>
          <w:szCs w:val="24"/>
          <w:lang w:val="en-GB"/>
        </w:rPr>
        <w:t xml:space="preserve">Ceramic wash hand basins </w:t>
      </w:r>
      <w:r w:rsidRPr="00671D5E">
        <w:rPr>
          <w:rFonts w:ascii="Calibri" w:hAnsi="Calibri" w:cs="Calibri"/>
          <w:sz w:val="24"/>
          <w:szCs w:val="24"/>
          <w:lang w:val="en-GB" w:eastAsia="en-GB"/>
        </w:rPr>
        <w:t xml:space="preserve">as in Vitreous UK White glazed </w:t>
      </w:r>
      <w:r w:rsidRPr="00671D5E">
        <w:rPr>
          <w:rFonts w:ascii="Calibri" w:hAnsi="Calibri" w:cs="Calibri"/>
          <w:sz w:val="24"/>
          <w:szCs w:val="24"/>
          <w:lang w:val="en-GB"/>
        </w:rPr>
        <w:t xml:space="preserve">with </w:t>
      </w:r>
      <w:r w:rsidRPr="00671D5E">
        <w:rPr>
          <w:rFonts w:ascii="Calibri" w:hAnsi="Calibri" w:cs="Calibri"/>
          <w:sz w:val="24"/>
          <w:szCs w:val="24"/>
          <w:lang w:val="en-GB" w:eastAsia="en-GB"/>
        </w:rPr>
        <w:t xml:space="preserve">13mm diameter chromium plated pillar </w:t>
      </w:r>
      <w:r w:rsidRPr="00671D5E">
        <w:rPr>
          <w:rFonts w:ascii="Calibri" w:hAnsi="Calibri" w:cs="Calibri"/>
          <w:sz w:val="24"/>
          <w:szCs w:val="24"/>
          <w:lang w:val="en-GB"/>
        </w:rPr>
        <w:t>tap for water borne toilets only.</w:t>
      </w:r>
    </w:p>
    <w:p w14:paraId="7B587C94" w14:textId="77777777" w:rsidR="00DA07E7" w:rsidRPr="00671D5E" w:rsidRDefault="00DA07E7" w:rsidP="005D5BA5">
      <w:pPr>
        <w:widowControl w:val="0"/>
        <w:numPr>
          <w:ilvl w:val="0"/>
          <w:numId w:val="17"/>
        </w:numPr>
        <w:tabs>
          <w:tab w:val="clear" w:pos="363"/>
          <w:tab w:val="left" w:pos="-1440"/>
          <w:tab w:val="left" w:pos="-720"/>
          <w:tab w:val="num" w:pos="0"/>
          <w:tab w:val="num" w:pos="567"/>
        </w:tabs>
        <w:spacing w:before="120" w:after="120"/>
        <w:ind w:left="567" w:hanging="567"/>
        <w:jc w:val="both"/>
        <w:rPr>
          <w:rFonts w:ascii="Calibri" w:hAnsi="Calibri" w:cs="Calibri"/>
          <w:sz w:val="24"/>
          <w:szCs w:val="24"/>
          <w:lang w:val="en-GB"/>
        </w:rPr>
      </w:pPr>
      <w:r w:rsidRPr="00671D5E">
        <w:rPr>
          <w:rFonts w:ascii="Calibri" w:hAnsi="Calibri" w:cs="Calibri"/>
          <w:sz w:val="24"/>
          <w:szCs w:val="24"/>
          <w:lang w:val="en-GB" w:eastAsia="en-GB"/>
        </w:rPr>
        <w:t xml:space="preserve">13mm diameter chromium plated pillar </w:t>
      </w:r>
      <w:r w:rsidRPr="00671D5E">
        <w:rPr>
          <w:rFonts w:ascii="Calibri" w:hAnsi="Calibri" w:cs="Calibri"/>
          <w:sz w:val="24"/>
          <w:szCs w:val="24"/>
          <w:lang w:val="en-GB"/>
        </w:rPr>
        <w:t>taps on tap stands for water less toilets only</w:t>
      </w:r>
      <w:r w:rsidRPr="00671D5E">
        <w:rPr>
          <w:rFonts w:ascii="Calibri" w:hAnsi="Calibri" w:cs="Calibri"/>
          <w:sz w:val="24"/>
          <w:szCs w:val="24"/>
          <w:lang w:val="en-GB" w:eastAsia="en-GB"/>
        </w:rPr>
        <w:t>.</w:t>
      </w:r>
    </w:p>
    <w:p w14:paraId="417BE0D7" w14:textId="77777777" w:rsidR="00DA07E7" w:rsidRPr="00671D5E" w:rsidRDefault="00DA07E7" w:rsidP="005D5BA5">
      <w:pPr>
        <w:widowControl w:val="0"/>
        <w:jc w:val="both"/>
        <w:rPr>
          <w:rFonts w:ascii="Calibri" w:hAnsi="Calibri" w:cs="Calibri"/>
          <w:sz w:val="24"/>
          <w:szCs w:val="24"/>
          <w:u w:val="single"/>
          <w:lang w:val="en-GB"/>
        </w:rPr>
      </w:pPr>
      <w:r w:rsidRPr="00671D5E">
        <w:rPr>
          <w:rFonts w:ascii="Calibri" w:hAnsi="Calibri" w:cs="Calibri"/>
          <w:sz w:val="24"/>
          <w:szCs w:val="24"/>
          <w:u w:val="single"/>
          <w:lang w:val="en-GB"/>
        </w:rPr>
        <w:t>Plumbing</w:t>
      </w:r>
    </w:p>
    <w:p w14:paraId="533C2012" w14:textId="77777777" w:rsidR="002F207A" w:rsidRPr="00671D5E" w:rsidRDefault="002F207A" w:rsidP="005D5BA5">
      <w:pPr>
        <w:widowControl w:val="0"/>
        <w:jc w:val="both"/>
        <w:rPr>
          <w:rFonts w:ascii="Calibri" w:hAnsi="Calibri" w:cs="Calibri"/>
          <w:b/>
          <w:sz w:val="24"/>
          <w:szCs w:val="24"/>
          <w:u w:val="single"/>
          <w:lang w:val="en-GB"/>
        </w:rPr>
      </w:pPr>
    </w:p>
    <w:tbl>
      <w:tblPr>
        <w:tblW w:w="6903" w:type="dxa"/>
        <w:tblInd w:w="1085" w:type="dxa"/>
        <w:tblLook w:val="04A0" w:firstRow="1" w:lastRow="0" w:firstColumn="1" w:lastColumn="0" w:noHBand="0" w:noVBand="1"/>
      </w:tblPr>
      <w:tblGrid>
        <w:gridCol w:w="6903"/>
      </w:tblGrid>
      <w:tr w:rsidR="003A06B6" w:rsidRPr="00671D5E" w14:paraId="59D513E7" w14:textId="77777777" w:rsidTr="004115D3">
        <w:trPr>
          <w:trHeight w:val="552"/>
        </w:trPr>
        <w:tc>
          <w:tcPr>
            <w:tcW w:w="6903" w:type="dxa"/>
            <w:tcBorders>
              <w:top w:val="nil"/>
              <w:left w:val="single" w:sz="4" w:space="0" w:color="auto"/>
              <w:bottom w:val="nil"/>
              <w:right w:val="nil"/>
            </w:tcBorders>
            <w:shd w:val="clear" w:color="000000" w:fill="FFFFFF"/>
            <w:vAlign w:val="bottom"/>
            <w:hideMark/>
          </w:tcPr>
          <w:p w14:paraId="2EE16CBD" w14:textId="77777777" w:rsidR="003A06B6" w:rsidRPr="00671D5E" w:rsidRDefault="003A06B6" w:rsidP="003A06B6">
            <w:pPr>
              <w:rPr>
                <w:rFonts w:ascii="Calibri" w:hAnsi="Calibri" w:cs="Calibri"/>
                <w:sz w:val="24"/>
                <w:szCs w:val="24"/>
              </w:rPr>
            </w:pPr>
            <w:r w:rsidRPr="00671D5E">
              <w:rPr>
                <w:rFonts w:ascii="Calibri" w:hAnsi="Calibri" w:cs="Calibri"/>
                <w:sz w:val="24"/>
                <w:szCs w:val="24"/>
              </w:rPr>
              <w:t xml:space="preserve">                        Provide and fix urine diverting squat pans                               approved by Engineer</w:t>
            </w:r>
          </w:p>
        </w:tc>
      </w:tr>
      <w:tr w:rsidR="003A06B6" w:rsidRPr="00671D5E" w14:paraId="365DB198" w14:textId="77777777" w:rsidTr="004115D3">
        <w:trPr>
          <w:trHeight w:val="276"/>
        </w:trPr>
        <w:tc>
          <w:tcPr>
            <w:tcW w:w="6903" w:type="dxa"/>
            <w:tcBorders>
              <w:top w:val="nil"/>
              <w:left w:val="single" w:sz="4" w:space="0" w:color="auto"/>
              <w:bottom w:val="nil"/>
              <w:right w:val="nil"/>
            </w:tcBorders>
            <w:shd w:val="clear" w:color="000000" w:fill="FFFFFF"/>
            <w:noWrap/>
            <w:vAlign w:val="bottom"/>
            <w:hideMark/>
          </w:tcPr>
          <w:p w14:paraId="1D5BCD6B" w14:textId="77777777" w:rsidR="003A06B6" w:rsidRPr="00671D5E" w:rsidRDefault="003A06B6" w:rsidP="003A06B6">
            <w:pPr>
              <w:rPr>
                <w:rFonts w:ascii="Calibri" w:hAnsi="Calibri" w:cs="Calibri"/>
                <w:sz w:val="24"/>
                <w:szCs w:val="24"/>
              </w:rPr>
            </w:pPr>
            <w:r w:rsidRPr="00671D5E">
              <w:rPr>
                <w:rFonts w:ascii="Calibri" w:hAnsi="Calibri" w:cs="Calibri"/>
                <w:sz w:val="24"/>
                <w:szCs w:val="24"/>
              </w:rPr>
              <w:t> </w:t>
            </w:r>
          </w:p>
        </w:tc>
      </w:tr>
      <w:tr w:rsidR="003A06B6" w:rsidRPr="00671D5E" w14:paraId="382D8528" w14:textId="77777777" w:rsidTr="004115D3">
        <w:trPr>
          <w:trHeight w:val="445"/>
        </w:trPr>
        <w:tc>
          <w:tcPr>
            <w:tcW w:w="6903" w:type="dxa"/>
            <w:tcBorders>
              <w:top w:val="nil"/>
              <w:left w:val="single" w:sz="4" w:space="0" w:color="auto"/>
              <w:bottom w:val="nil"/>
              <w:right w:val="nil"/>
            </w:tcBorders>
            <w:shd w:val="clear" w:color="000000" w:fill="FFFFFF"/>
            <w:vAlign w:val="bottom"/>
            <w:hideMark/>
          </w:tcPr>
          <w:p w14:paraId="55A150F9" w14:textId="77777777" w:rsidR="003A06B6" w:rsidRPr="00671D5E" w:rsidRDefault="003A06B6" w:rsidP="003A06B6">
            <w:pPr>
              <w:rPr>
                <w:rFonts w:ascii="Calibri" w:hAnsi="Calibri" w:cs="Calibri"/>
                <w:bCs/>
                <w:sz w:val="24"/>
                <w:szCs w:val="24"/>
              </w:rPr>
            </w:pPr>
            <w:r w:rsidRPr="00671D5E">
              <w:rPr>
                <w:rFonts w:ascii="Calibri" w:hAnsi="Calibri" w:cs="Calibri"/>
                <w:bCs/>
                <w:sz w:val="24"/>
                <w:szCs w:val="24"/>
              </w:rPr>
              <w:t xml:space="preserve">                               Provide and fix urine diversion                                            consisting of: (Seal joints with PVC cement)</w:t>
            </w:r>
          </w:p>
        </w:tc>
      </w:tr>
    </w:tbl>
    <w:p w14:paraId="6152D71A" w14:textId="77777777" w:rsidR="003A06B6" w:rsidRPr="00671D5E" w:rsidRDefault="003A06B6" w:rsidP="005D5BA5">
      <w:pPr>
        <w:widowControl w:val="0"/>
        <w:jc w:val="both"/>
        <w:rPr>
          <w:rFonts w:ascii="Calibri" w:hAnsi="Calibri" w:cs="Calibri"/>
          <w:b/>
          <w:sz w:val="24"/>
          <w:szCs w:val="24"/>
          <w:u w:val="single"/>
          <w:lang w:val="en-GB"/>
        </w:rPr>
      </w:pPr>
    </w:p>
    <w:p w14:paraId="74213F08" w14:textId="77777777" w:rsidR="00DA07E7" w:rsidRPr="00671D5E" w:rsidRDefault="00DA07E7" w:rsidP="005D5BA5">
      <w:pPr>
        <w:widowControl w:val="0"/>
        <w:jc w:val="both"/>
        <w:rPr>
          <w:rFonts w:ascii="Calibri" w:hAnsi="Calibri" w:cs="Calibri"/>
          <w:sz w:val="24"/>
          <w:szCs w:val="24"/>
          <w:u w:val="single"/>
          <w:lang w:val="en-GB"/>
        </w:rPr>
      </w:pPr>
      <w:r w:rsidRPr="00671D5E">
        <w:rPr>
          <w:rFonts w:ascii="Calibri" w:hAnsi="Calibri" w:cs="Calibri"/>
          <w:sz w:val="24"/>
          <w:szCs w:val="24"/>
          <w:u w:val="single"/>
          <w:lang w:val="en-GB"/>
        </w:rPr>
        <w:t>Doors</w:t>
      </w:r>
    </w:p>
    <w:p w14:paraId="6E0B0A63" w14:textId="77777777" w:rsidR="002F207A" w:rsidRPr="00671D5E" w:rsidRDefault="002F207A" w:rsidP="005D5BA5">
      <w:pPr>
        <w:widowControl w:val="0"/>
        <w:jc w:val="both"/>
        <w:rPr>
          <w:rFonts w:ascii="Calibri" w:hAnsi="Calibri" w:cs="Calibri"/>
          <w:b/>
          <w:sz w:val="24"/>
          <w:szCs w:val="24"/>
          <w:u w:val="single"/>
          <w:lang w:val="en-GB"/>
        </w:rPr>
      </w:pPr>
    </w:p>
    <w:p w14:paraId="1A5BDAB4" w14:textId="77777777" w:rsidR="00DA07E7" w:rsidRPr="00671D5E" w:rsidRDefault="00DA07E7" w:rsidP="005D5BA5">
      <w:pPr>
        <w:widowControl w:val="0"/>
        <w:numPr>
          <w:ilvl w:val="0"/>
          <w:numId w:val="17"/>
        </w:numPr>
        <w:tabs>
          <w:tab w:val="clear" w:pos="363"/>
          <w:tab w:val="left" w:pos="567"/>
        </w:tabs>
        <w:spacing w:before="120" w:after="120"/>
        <w:ind w:left="567" w:hanging="567"/>
        <w:jc w:val="both"/>
        <w:rPr>
          <w:rFonts w:ascii="Calibri" w:hAnsi="Calibri" w:cs="Calibri"/>
          <w:sz w:val="24"/>
          <w:szCs w:val="24"/>
          <w:lang w:val="en-GB"/>
        </w:rPr>
      </w:pPr>
      <w:r w:rsidRPr="00671D5E">
        <w:rPr>
          <w:rFonts w:ascii="Calibri" w:hAnsi="Calibri" w:cs="Calibri"/>
          <w:sz w:val="24"/>
          <w:szCs w:val="24"/>
          <w:lang w:val="en-GB"/>
        </w:rPr>
        <w:t xml:space="preserve">Hard wood faced flush doors to internal doors, complete with hard wood frames, iron </w:t>
      </w:r>
      <w:proofErr w:type="spellStart"/>
      <w:r w:rsidRPr="00671D5E">
        <w:rPr>
          <w:rFonts w:ascii="Calibri" w:hAnsi="Calibri" w:cs="Calibri"/>
          <w:sz w:val="24"/>
          <w:szCs w:val="24"/>
          <w:lang w:val="en-GB"/>
        </w:rPr>
        <w:t>mongery</w:t>
      </w:r>
      <w:proofErr w:type="spellEnd"/>
      <w:r w:rsidRPr="00671D5E">
        <w:rPr>
          <w:rFonts w:ascii="Calibri" w:hAnsi="Calibri" w:cs="Calibri"/>
          <w:sz w:val="24"/>
          <w:szCs w:val="24"/>
          <w:lang w:val="en-GB"/>
        </w:rPr>
        <w:t>, locks, etc.</w:t>
      </w:r>
    </w:p>
    <w:p w14:paraId="5E601B8B" w14:textId="77777777" w:rsidR="00DA07E7" w:rsidRPr="00671D5E" w:rsidRDefault="00DA07E7" w:rsidP="005D5BA5">
      <w:pPr>
        <w:widowControl w:val="0"/>
        <w:numPr>
          <w:ilvl w:val="0"/>
          <w:numId w:val="17"/>
        </w:numPr>
        <w:tabs>
          <w:tab w:val="clear" w:pos="363"/>
          <w:tab w:val="left" w:pos="567"/>
        </w:tabs>
        <w:spacing w:before="120" w:after="120"/>
        <w:ind w:left="567" w:hanging="567"/>
        <w:jc w:val="both"/>
        <w:rPr>
          <w:rFonts w:ascii="Calibri" w:hAnsi="Calibri" w:cs="Calibri"/>
          <w:sz w:val="24"/>
          <w:szCs w:val="24"/>
          <w:lang w:val="en-GB"/>
        </w:rPr>
      </w:pPr>
      <w:r w:rsidRPr="00671D5E">
        <w:rPr>
          <w:rFonts w:ascii="Calibri" w:hAnsi="Calibri" w:cs="Calibri"/>
          <w:sz w:val="24"/>
          <w:szCs w:val="24"/>
          <w:lang w:val="en-GB"/>
        </w:rPr>
        <w:t xml:space="preserve">Mild steel frame external doors with burglar proofing grills, frame design to Project Manager’s approval; including all iron </w:t>
      </w:r>
      <w:proofErr w:type="spellStart"/>
      <w:r w:rsidRPr="00671D5E">
        <w:rPr>
          <w:rFonts w:ascii="Calibri" w:hAnsi="Calibri" w:cs="Calibri"/>
          <w:sz w:val="24"/>
          <w:szCs w:val="24"/>
          <w:lang w:val="en-GB"/>
        </w:rPr>
        <w:t>mongery</w:t>
      </w:r>
      <w:proofErr w:type="spellEnd"/>
      <w:r w:rsidRPr="00671D5E">
        <w:rPr>
          <w:rFonts w:ascii="Calibri" w:hAnsi="Calibri" w:cs="Calibri"/>
          <w:sz w:val="24"/>
          <w:szCs w:val="24"/>
          <w:lang w:val="en-GB"/>
        </w:rPr>
        <w:t>, locks, glazing etc.</w:t>
      </w:r>
    </w:p>
    <w:p w14:paraId="6D705CB6" w14:textId="77777777" w:rsidR="00DA07E7" w:rsidRPr="00671D5E" w:rsidRDefault="00DA07E7" w:rsidP="005D5BA5">
      <w:pPr>
        <w:widowControl w:val="0"/>
        <w:jc w:val="both"/>
        <w:rPr>
          <w:rFonts w:ascii="Calibri" w:hAnsi="Calibri" w:cs="Calibri"/>
          <w:sz w:val="24"/>
          <w:szCs w:val="24"/>
          <w:u w:val="single"/>
          <w:lang w:val="en-GB"/>
        </w:rPr>
      </w:pPr>
      <w:r w:rsidRPr="00671D5E">
        <w:rPr>
          <w:rFonts w:ascii="Calibri" w:hAnsi="Calibri" w:cs="Calibri"/>
          <w:sz w:val="24"/>
          <w:szCs w:val="24"/>
          <w:u w:val="single"/>
          <w:lang w:val="en-GB"/>
        </w:rPr>
        <w:t>Windows</w:t>
      </w:r>
    </w:p>
    <w:p w14:paraId="65803923" w14:textId="77777777" w:rsidR="002F207A" w:rsidRPr="00671D5E" w:rsidRDefault="002F207A" w:rsidP="005D5BA5">
      <w:pPr>
        <w:widowControl w:val="0"/>
        <w:jc w:val="both"/>
        <w:rPr>
          <w:rFonts w:ascii="Calibri" w:hAnsi="Calibri" w:cs="Calibri"/>
          <w:b/>
          <w:sz w:val="24"/>
          <w:szCs w:val="24"/>
          <w:u w:val="single"/>
          <w:lang w:val="en-GB"/>
        </w:rPr>
      </w:pPr>
    </w:p>
    <w:p w14:paraId="3DC72FD1" w14:textId="77777777" w:rsidR="00DA07E7" w:rsidRPr="00671D5E" w:rsidRDefault="00DA07E7" w:rsidP="005D5BA5">
      <w:pPr>
        <w:widowControl w:val="0"/>
        <w:numPr>
          <w:ilvl w:val="0"/>
          <w:numId w:val="17"/>
        </w:numPr>
        <w:tabs>
          <w:tab w:val="clear" w:pos="363"/>
          <w:tab w:val="left" w:pos="567"/>
        </w:tabs>
        <w:spacing w:before="120" w:after="120"/>
        <w:ind w:left="567" w:hanging="567"/>
        <w:jc w:val="both"/>
        <w:rPr>
          <w:rFonts w:ascii="Calibri" w:hAnsi="Calibri" w:cs="Calibri"/>
          <w:sz w:val="24"/>
          <w:szCs w:val="24"/>
          <w:lang w:val="en-GB"/>
        </w:rPr>
      </w:pPr>
      <w:r w:rsidRPr="00671D5E">
        <w:rPr>
          <w:rFonts w:ascii="Calibri" w:hAnsi="Calibri" w:cs="Calibri"/>
          <w:sz w:val="24"/>
          <w:szCs w:val="24"/>
          <w:lang w:val="en-GB"/>
        </w:rPr>
        <w:t xml:space="preserve">Mild steel casement frame windows, complete with iron </w:t>
      </w:r>
      <w:proofErr w:type="spellStart"/>
      <w:r w:rsidRPr="00671D5E">
        <w:rPr>
          <w:rFonts w:ascii="Calibri" w:hAnsi="Calibri" w:cs="Calibri"/>
          <w:sz w:val="24"/>
          <w:szCs w:val="24"/>
          <w:lang w:val="en-GB"/>
        </w:rPr>
        <w:t>mongery</w:t>
      </w:r>
      <w:proofErr w:type="spellEnd"/>
      <w:r w:rsidRPr="00671D5E">
        <w:rPr>
          <w:rFonts w:ascii="Calibri" w:hAnsi="Calibri" w:cs="Calibri"/>
          <w:sz w:val="24"/>
          <w:szCs w:val="24"/>
          <w:lang w:val="en-GB"/>
        </w:rPr>
        <w:t xml:space="preserve"> glazing, etc.; frame design to Project Manager’s approval.</w:t>
      </w:r>
    </w:p>
    <w:p w14:paraId="40FF65C2" w14:textId="77777777" w:rsidR="00DA07E7" w:rsidRPr="00671D5E" w:rsidRDefault="00DA07E7" w:rsidP="005D5BA5">
      <w:pPr>
        <w:widowControl w:val="0"/>
        <w:jc w:val="both"/>
        <w:rPr>
          <w:rFonts w:ascii="Calibri" w:hAnsi="Calibri" w:cs="Calibri"/>
          <w:sz w:val="24"/>
          <w:szCs w:val="24"/>
          <w:u w:val="single"/>
          <w:lang w:val="en-GB"/>
        </w:rPr>
      </w:pPr>
      <w:r w:rsidRPr="00671D5E">
        <w:rPr>
          <w:rFonts w:ascii="Calibri" w:hAnsi="Calibri" w:cs="Calibri"/>
          <w:sz w:val="24"/>
          <w:szCs w:val="24"/>
          <w:u w:val="single"/>
          <w:lang w:val="en-GB"/>
        </w:rPr>
        <w:t>Special Facilities</w:t>
      </w:r>
    </w:p>
    <w:p w14:paraId="7F2612E7" w14:textId="77777777" w:rsidR="002F207A" w:rsidRPr="00671D5E" w:rsidRDefault="002F207A" w:rsidP="005D5BA5">
      <w:pPr>
        <w:jc w:val="both"/>
        <w:rPr>
          <w:rFonts w:ascii="Calibri" w:hAnsi="Calibri" w:cs="Calibri"/>
          <w:b/>
          <w:sz w:val="24"/>
          <w:szCs w:val="24"/>
          <w:u w:val="single"/>
          <w:lang w:val="en-GB"/>
        </w:rPr>
      </w:pPr>
    </w:p>
    <w:p w14:paraId="7AD6DF76" w14:textId="77777777" w:rsidR="00DA07E7" w:rsidRPr="00671D5E" w:rsidRDefault="00DA07E7" w:rsidP="005D5BA5">
      <w:pPr>
        <w:widowControl w:val="0"/>
        <w:numPr>
          <w:ilvl w:val="0"/>
          <w:numId w:val="17"/>
        </w:numPr>
        <w:tabs>
          <w:tab w:val="clear" w:pos="363"/>
          <w:tab w:val="left" w:pos="-1440"/>
          <w:tab w:val="left" w:pos="-720"/>
          <w:tab w:val="left" w:pos="567"/>
        </w:tabs>
        <w:spacing w:before="120" w:after="120"/>
        <w:ind w:left="567" w:hanging="567"/>
        <w:jc w:val="both"/>
        <w:rPr>
          <w:rFonts w:ascii="Calibri" w:hAnsi="Calibri" w:cs="Calibri"/>
          <w:sz w:val="24"/>
          <w:szCs w:val="24"/>
          <w:lang w:val="en-GB"/>
        </w:rPr>
      </w:pPr>
      <w:r w:rsidRPr="00671D5E">
        <w:rPr>
          <w:rFonts w:ascii="Calibri" w:hAnsi="Calibri" w:cs="Calibri"/>
          <w:sz w:val="24"/>
          <w:szCs w:val="24"/>
          <w:lang w:val="en-GB"/>
        </w:rPr>
        <w:t xml:space="preserve">Wooden worktop and shelves 20mm thick made from solid tropical hard wood timber and finished with </w:t>
      </w:r>
      <w:proofErr w:type="spellStart"/>
      <w:r w:rsidRPr="00671D5E">
        <w:rPr>
          <w:rFonts w:ascii="Calibri" w:hAnsi="Calibri" w:cs="Calibri"/>
          <w:sz w:val="24"/>
          <w:szCs w:val="24"/>
          <w:lang w:val="en-GB"/>
        </w:rPr>
        <w:t>formica</w:t>
      </w:r>
      <w:proofErr w:type="spellEnd"/>
      <w:r w:rsidRPr="00671D5E">
        <w:rPr>
          <w:rFonts w:ascii="Calibri" w:hAnsi="Calibri" w:cs="Calibri"/>
          <w:sz w:val="24"/>
          <w:szCs w:val="24"/>
          <w:lang w:val="en-GB"/>
        </w:rPr>
        <w:t xml:space="preserve"> sheeting or made from medium density fibre boards (MDF) completely secured to the toilet walls directed by the Project Manager. </w:t>
      </w:r>
    </w:p>
    <w:p w14:paraId="2D91110D" w14:textId="77777777" w:rsidR="00DC1E20" w:rsidRPr="00671D5E" w:rsidRDefault="00DA07E7" w:rsidP="005D5BA5">
      <w:pPr>
        <w:widowControl w:val="0"/>
        <w:numPr>
          <w:ilvl w:val="0"/>
          <w:numId w:val="17"/>
        </w:numPr>
        <w:tabs>
          <w:tab w:val="clear" w:pos="363"/>
          <w:tab w:val="left" w:pos="567"/>
        </w:tabs>
        <w:spacing w:before="120" w:after="120"/>
        <w:ind w:left="567" w:hanging="567"/>
        <w:jc w:val="both"/>
        <w:rPr>
          <w:rFonts w:ascii="Calibri" w:hAnsi="Calibri" w:cs="Calibri"/>
          <w:sz w:val="24"/>
          <w:szCs w:val="24"/>
          <w:lang w:val="en-GB"/>
        </w:rPr>
      </w:pPr>
      <w:proofErr w:type="gramStart"/>
      <w:r w:rsidRPr="00671D5E">
        <w:rPr>
          <w:rFonts w:ascii="Calibri" w:hAnsi="Calibri" w:cs="Calibri"/>
          <w:sz w:val="24"/>
          <w:szCs w:val="24"/>
          <w:lang w:val="en-GB"/>
        </w:rPr>
        <w:t>Wheel chair</w:t>
      </w:r>
      <w:proofErr w:type="gramEnd"/>
      <w:r w:rsidRPr="00671D5E">
        <w:rPr>
          <w:rFonts w:ascii="Calibri" w:hAnsi="Calibri" w:cs="Calibri"/>
          <w:sz w:val="24"/>
          <w:szCs w:val="24"/>
          <w:lang w:val="en-GB"/>
        </w:rPr>
        <w:t xml:space="preserve"> access ramp at entrance</w:t>
      </w:r>
      <w:r w:rsidR="00467956" w:rsidRPr="00671D5E">
        <w:rPr>
          <w:rFonts w:ascii="Calibri" w:hAnsi="Calibri" w:cs="Calibri"/>
          <w:sz w:val="24"/>
          <w:szCs w:val="24"/>
          <w:lang w:val="en-GB"/>
        </w:rPr>
        <w:t>.</w:t>
      </w:r>
    </w:p>
    <w:p w14:paraId="5ECAE9C8" w14:textId="77777777" w:rsidR="003422B8" w:rsidRPr="00671D5E" w:rsidRDefault="003422B8" w:rsidP="005D5BA5">
      <w:pPr>
        <w:jc w:val="both"/>
        <w:rPr>
          <w:rFonts w:ascii="Calibri" w:hAnsi="Calibri" w:cs="Calibri"/>
          <w:sz w:val="24"/>
          <w:szCs w:val="24"/>
          <w:lang w:val="en-GB" w:eastAsia="x-none"/>
        </w:rPr>
        <w:sectPr w:rsidR="003422B8" w:rsidRPr="00671D5E" w:rsidSect="00435DC3">
          <w:headerReference w:type="default" r:id="rId17"/>
          <w:endnotePr>
            <w:numFmt w:val="decimal"/>
          </w:endnotePr>
          <w:pgSz w:w="11906" w:h="16838" w:code="268"/>
          <w:pgMar w:top="1418" w:right="1418" w:bottom="1418" w:left="1418" w:header="720" w:footer="720" w:gutter="0"/>
          <w:pgNumType w:start="1" w:chapStyle="1"/>
          <w:cols w:space="720"/>
          <w:noEndnote/>
          <w:docGrid w:linePitch="299"/>
        </w:sectPr>
      </w:pPr>
    </w:p>
    <w:p w14:paraId="13919186" w14:textId="77777777" w:rsidR="00CE2D78" w:rsidRPr="00671D5E" w:rsidRDefault="00CE2D78" w:rsidP="005D5BA5">
      <w:pPr>
        <w:pStyle w:val="Heading1"/>
        <w:rPr>
          <w:rFonts w:ascii="Calibri" w:hAnsi="Calibri" w:cs="Calibri"/>
          <w:sz w:val="24"/>
          <w:szCs w:val="24"/>
          <w:lang w:val="en-US"/>
        </w:rPr>
      </w:pPr>
      <w:bookmarkStart w:id="191" w:name="_Toc128292664"/>
      <w:bookmarkStart w:id="192" w:name="_Toc130780939"/>
      <w:bookmarkStart w:id="193" w:name="_Toc144172355"/>
      <w:bookmarkStart w:id="194" w:name="_Toc149051330"/>
      <w:bookmarkStart w:id="195" w:name="_Toc417728680"/>
      <w:bookmarkStart w:id="196" w:name="_Toc195709438"/>
      <w:r w:rsidRPr="00671D5E">
        <w:rPr>
          <w:rFonts w:ascii="Calibri" w:hAnsi="Calibri" w:cs="Calibri"/>
          <w:sz w:val="24"/>
          <w:szCs w:val="24"/>
        </w:rPr>
        <w:t>SITE INSTALLATION AND PREPATARORY WORKS</w:t>
      </w:r>
      <w:bookmarkEnd w:id="191"/>
      <w:bookmarkEnd w:id="192"/>
      <w:bookmarkEnd w:id="193"/>
      <w:bookmarkEnd w:id="194"/>
      <w:bookmarkEnd w:id="195"/>
      <w:bookmarkEnd w:id="196"/>
    </w:p>
    <w:p w14:paraId="5E078B78" w14:textId="77777777" w:rsidR="008B757D" w:rsidRPr="00671D5E" w:rsidRDefault="008B757D" w:rsidP="005D5BA5">
      <w:pPr>
        <w:jc w:val="both"/>
        <w:rPr>
          <w:rFonts w:ascii="Calibri" w:hAnsi="Calibri" w:cs="Calibri"/>
          <w:sz w:val="24"/>
          <w:szCs w:val="24"/>
          <w:lang w:eastAsia="x-none"/>
        </w:rPr>
      </w:pPr>
    </w:p>
    <w:p w14:paraId="4B6F3D77" w14:textId="77777777" w:rsidR="00CE2D78" w:rsidRPr="00671D5E" w:rsidRDefault="00931B78" w:rsidP="005D5BA5">
      <w:pPr>
        <w:pStyle w:val="Heading2"/>
        <w:jc w:val="both"/>
        <w:rPr>
          <w:rFonts w:ascii="Calibri" w:hAnsi="Calibri" w:cs="Calibri"/>
          <w:sz w:val="24"/>
          <w:szCs w:val="24"/>
          <w:lang w:val="en-US"/>
        </w:rPr>
      </w:pPr>
      <w:bookmarkStart w:id="197" w:name="_Toc129080293"/>
      <w:bookmarkStart w:id="198" w:name="_Toc130780940"/>
      <w:bookmarkStart w:id="199" w:name="_Toc144172356"/>
      <w:bookmarkStart w:id="200" w:name="_Toc149051331"/>
      <w:bookmarkStart w:id="201" w:name="_Toc417728681"/>
      <w:bookmarkStart w:id="202" w:name="_Toc195709439"/>
      <w:bookmarkStart w:id="203" w:name="_Toc128283979"/>
      <w:bookmarkStart w:id="204" w:name="_Toc128292665"/>
      <w:r w:rsidRPr="00671D5E">
        <w:rPr>
          <w:rFonts w:ascii="Calibri" w:hAnsi="Calibri" w:cs="Calibri"/>
          <w:sz w:val="24"/>
          <w:szCs w:val="24"/>
        </w:rPr>
        <w:t>Site Installation</w:t>
      </w:r>
      <w:bookmarkEnd w:id="197"/>
      <w:bookmarkEnd w:id="198"/>
      <w:bookmarkEnd w:id="199"/>
      <w:bookmarkEnd w:id="200"/>
      <w:bookmarkEnd w:id="201"/>
      <w:bookmarkEnd w:id="202"/>
    </w:p>
    <w:p w14:paraId="1D22616F" w14:textId="77777777" w:rsidR="008B757D" w:rsidRPr="00671D5E" w:rsidRDefault="008B757D" w:rsidP="005D5BA5">
      <w:pPr>
        <w:jc w:val="both"/>
        <w:rPr>
          <w:rFonts w:ascii="Calibri" w:hAnsi="Calibri" w:cs="Calibri"/>
          <w:sz w:val="24"/>
          <w:szCs w:val="24"/>
          <w:lang w:eastAsia="x-none"/>
        </w:rPr>
      </w:pPr>
    </w:p>
    <w:p w14:paraId="5AB59ACE" w14:textId="77777777" w:rsidR="00CE2D78" w:rsidRPr="00671D5E" w:rsidRDefault="00CE2D78" w:rsidP="005D5BA5">
      <w:pPr>
        <w:pStyle w:val="Heading3"/>
        <w:jc w:val="both"/>
        <w:rPr>
          <w:rFonts w:ascii="Calibri" w:hAnsi="Calibri" w:cs="Calibri"/>
          <w:sz w:val="24"/>
          <w:szCs w:val="24"/>
        </w:rPr>
      </w:pPr>
      <w:bookmarkStart w:id="205" w:name="_Toc129080294"/>
      <w:bookmarkStart w:id="206" w:name="_Toc130780941"/>
      <w:bookmarkStart w:id="207" w:name="_Toc144172357"/>
      <w:bookmarkStart w:id="208" w:name="_Toc149051332"/>
      <w:bookmarkStart w:id="209" w:name="_Toc417728682"/>
      <w:r w:rsidRPr="00671D5E">
        <w:rPr>
          <w:rFonts w:ascii="Calibri" w:hAnsi="Calibri" w:cs="Calibri"/>
          <w:sz w:val="24"/>
          <w:szCs w:val="24"/>
        </w:rPr>
        <w:t xml:space="preserve">Site Installation and </w:t>
      </w:r>
      <w:bookmarkEnd w:id="205"/>
      <w:bookmarkEnd w:id="206"/>
      <w:bookmarkEnd w:id="207"/>
      <w:bookmarkEnd w:id="208"/>
      <w:bookmarkEnd w:id="209"/>
      <w:r w:rsidR="00177DEE" w:rsidRPr="00671D5E">
        <w:rPr>
          <w:rFonts w:ascii="Calibri" w:hAnsi="Calibri" w:cs="Calibri"/>
          <w:sz w:val="24"/>
          <w:szCs w:val="24"/>
        </w:rPr>
        <w:t>Mobilization</w:t>
      </w:r>
    </w:p>
    <w:p w14:paraId="71820AAC" w14:textId="77777777" w:rsidR="00DC1E20" w:rsidRPr="00671D5E" w:rsidRDefault="00DC1E20" w:rsidP="005D5BA5">
      <w:pPr>
        <w:jc w:val="both"/>
        <w:rPr>
          <w:rFonts w:ascii="Calibri" w:hAnsi="Calibri" w:cs="Calibri"/>
          <w:sz w:val="24"/>
          <w:szCs w:val="24"/>
          <w:lang w:val="en-GB"/>
        </w:rPr>
      </w:pPr>
    </w:p>
    <w:p w14:paraId="49042D5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site installation shall include all site infrastructure, temporary site offices and yards, site laboratory, safety provisions, accommodation and sanitary facilities, provisions for water, energy and access and the installation of signboards in accordance </w:t>
      </w:r>
      <w:proofErr w:type="gramStart"/>
      <w:r w:rsidRPr="00671D5E">
        <w:rPr>
          <w:rFonts w:ascii="Calibri" w:hAnsi="Calibri" w:cs="Calibri"/>
          <w:sz w:val="24"/>
          <w:szCs w:val="24"/>
          <w:lang w:val="en-GB"/>
        </w:rPr>
        <w:t>to</w:t>
      </w:r>
      <w:proofErr w:type="gramEnd"/>
      <w:r w:rsidRPr="00671D5E">
        <w:rPr>
          <w:rFonts w:ascii="Calibri" w:hAnsi="Calibri" w:cs="Calibri"/>
          <w:sz w:val="24"/>
          <w:szCs w:val="24"/>
          <w:lang w:val="en-GB"/>
        </w:rPr>
        <w:t xml:space="preserve"> the requirements of the General and Particular Specification and the Bill of Specifications. The costs of the site facilities described in Chapters 2.1 and 2.2 shall be included in the corresponding unit prices and the unit price of site installation. </w:t>
      </w:r>
    </w:p>
    <w:p w14:paraId="4A9953BE" w14:textId="77777777" w:rsidR="00CE2D78" w:rsidRPr="00671D5E" w:rsidRDefault="00CE2D78" w:rsidP="005D5BA5">
      <w:pPr>
        <w:jc w:val="both"/>
        <w:rPr>
          <w:rFonts w:ascii="Calibri" w:hAnsi="Calibri" w:cs="Calibri"/>
          <w:sz w:val="24"/>
          <w:szCs w:val="24"/>
          <w:lang w:val="en-GB"/>
        </w:rPr>
      </w:pPr>
    </w:p>
    <w:p w14:paraId="2ABA3D5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location of all site installations shall be agreed beforehand with the ENGINEER. The Contractor shall prepare drawings of all sites selected for the site installation showing the location of all buildings, stores, offices, temporary roads, etc. The drawings shall be submitted for approval by the ENGINEER.</w:t>
      </w:r>
    </w:p>
    <w:p w14:paraId="69183572" w14:textId="77777777" w:rsidR="00CE2D78" w:rsidRPr="00671D5E" w:rsidRDefault="00CE2D78" w:rsidP="005D5BA5">
      <w:pPr>
        <w:jc w:val="both"/>
        <w:rPr>
          <w:rFonts w:ascii="Calibri" w:hAnsi="Calibri" w:cs="Calibri"/>
          <w:sz w:val="24"/>
          <w:szCs w:val="24"/>
          <w:lang w:val="en-GB"/>
        </w:rPr>
      </w:pPr>
    </w:p>
    <w:p w14:paraId="7130F60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Mobilisation at site(s) shall include all site works, the erection of all site facilities and the mobilisation of all equipment and materials as necessary to carry out the Works under this Contract. </w:t>
      </w:r>
    </w:p>
    <w:p w14:paraId="4744A9B7" w14:textId="77777777" w:rsidR="00CE2D78" w:rsidRPr="00671D5E" w:rsidRDefault="00CE2D78" w:rsidP="005D5BA5">
      <w:pPr>
        <w:jc w:val="both"/>
        <w:rPr>
          <w:rFonts w:ascii="Calibri" w:hAnsi="Calibri" w:cs="Calibri"/>
          <w:sz w:val="24"/>
          <w:szCs w:val="24"/>
          <w:lang w:val="en-GB"/>
        </w:rPr>
      </w:pPr>
    </w:p>
    <w:p w14:paraId="768FE3E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Special attention shall be paid to the safe storage of fuel and lubricants in tanks and safety catchment’s basins </w:t>
      </w:r>
      <w:proofErr w:type="gramStart"/>
      <w:r w:rsidRPr="00671D5E">
        <w:rPr>
          <w:rFonts w:ascii="Calibri" w:hAnsi="Calibri" w:cs="Calibri"/>
          <w:sz w:val="24"/>
          <w:szCs w:val="24"/>
          <w:lang w:val="en-GB"/>
        </w:rPr>
        <w:t>in order to</w:t>
      </w:r>
      <w:proofErr w:type="gramEnd"/>
      <w:r w:rsidRPr="00671D5E">
        <w:rPr>
          <w:rFonts w:ascii="Calibri" w:hAnsi="Calibri" w:cs="Calibri"/>
          <w:sz w:val="24"/>
          <w:szCs w:val="24"/>
          <w:lang w:val="en-GB"/>
        </w:rPr>
        <w:t xml:space="preserve"> avoid the contamination of soils, subsoil and groundwater. This applies also for the installation of any workshop or other repair facilities.</w:t>
      </w:r>
    </w:p>
    <w:p w14:paraId="4375995E" w14:textId="77777777" w:rsidR="00CE2D78" w:rsidRPr="00671D5E" w:rsidRDefault="00CE2D78" w:rsidP="005D5BA5">
      <w:pPr>
        <w:jc w:val="both"/>
        <w:rPr>
          <w:rFonts w:ascii="Calibri" w:hAnsi="Calibri" w:cs="Calibri"/>
          <w:sz w:val="24"/>
          <w:szCs w:val="24"/>
          <w:lang w:val="en-GB"/>
        </w:rPr>
      </w:pPr>
    </w:p>
    <w:p w14:paraId="6A83502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give strict instructions to all persons employed by him to comply with the regulations for groundwater protection. If the Contractor fails to arrange for adequate precautions to avoid any contamination, he shall exchange soils contaminated by him at his own cost and bear full responsibility for any groundwater pollution.</w:t>
      </w:r>
    </w:p>
    <w:p w14:paraId="5E2CB341" w14:textId="77777777" w:rsidR="00CE2D78" w:rsidRPr="00671D5E" w:rsidRDefault="00CE2D78" w:rsidP="005D5BA5">
      <w:pPr>
        <w:jc w:val="both"/>
        <w:rPr>
          <w:rFonts w:ascii="Calibri" w:hAnsi="Calibri" w:cs="Calibri"/>
          <w:sz w:val="24"/>
          <w:szCs w:val="24"/>
          <w:lang w:val="en-GB"/>
        </w:rPr>
      </w:pPr>
    </w:p>
    <w:p w14:paraId="51C53DDD" w14:textId="77777777" w:rsidR="00CE2D78" w:rsidRPr="00671D5E" w:rsidRDefault="00CE2D78" w:rsidP="005D5BA5">
      <w:pPr>
        <w:pStyle w:val="Heading3"/>
        <w:jc w:val="both"/>
        <w:rPr>
          <w:rFonts w:ascii="Calibri" w:hAnsi="Calibri" w:cs="Calibri"/>
          <w:sz w:val="24"/>
          <w:szCs w:val="24"/>
        </w:rPr>
      </w:pPr>
      <w:bookmarkStart w:id="210" w:name="_Toc129080295"/>
      <w:bookmarkStart w:id="211" w:name="_Toc130780942"/>
      <w:bookmarkStart w:id="212" w:name="_Toc144172358"/>
      <w:bookmarkStart w:id="213" w:name="_Toc149051333"/>
      <w:bookmarkStart w:id="214" w:name="_Toc417728683"/>
      <w:r w:rsidRPr="00671D5E">
        <w:rPr>
          <w:rFonts w:ascii="Calibri" w:hAnsi="Calibri" w:cs="Calibri"/>
          <w:sz w:val="24"/>
          <w:szCs w:val="24"/>
        </w:rPr>
        <w:t>Maintenance of Site Installation</w:t>
      </w:r>
      <w:bookmarkEnd w:id="210"/>
      <w:bookmarkEnd w:id="211"/>
      <w:bookmarkEnd w:id="212"/>
      <w:bookmarkEnd w:id="213"/>
      <w:bookmarkEnd w:id="214"/>
    </w:p>
    <w:p w14:paraId="6A971AD1" w14:textId="77777777" w:rsidR="00DC1E20" w:rsidRPr="00671D5E" w:rsidRDefault="00DC1E20" w:rsidP="005D5BA5">
      <w:pPr>
        <w:jc w:val="both"/>
        <w:rPr>
          <w:rFonts w:ascii="Calibri" w:hAnsi="Calibri" w:cs="Calibri"/>
          <w:sz w:val="24"/>
          <w:szCs w:val="24"/>
          <w:lang w:val="en-GB"/>
        </w:rPr>
      </w:pPr>
    </w:p>
    <w:p w14:paraId="4700E68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maintenance of site installation shall comprise the maintaining of all site facilities for the execution of the Works including water and energy supply, the operation and cleaning of site offices, accommodation and sanitary facilities and all temporary works as necessary to ensure access to and proper protection of construction sites including for security, lightening and traffic control during the construction period.</w:t>
      </w:r>
    </w:p>
    <w:p w14:paraId="7E4E85DF" w14:textId="77777777" w:rsidR="00CE2D78" w:rsidRPr="00671D5E" w:rsidRDefault="00CE2D78" w:rsidP="005D5BA5">
      <w:pPr>
        <w:jc w:val="both"/>
        <w:rPr>
          <w:rFonts w:ascii="Calibri" w:hAnsi="Calibri" w:cs="Calibri"/>
          <w:sz w:val="24"/>
          <w:szCs w:val="24"/>
          <w:lang w:val="en-GB"/>
        </w:rPr>
      </w:pPr>
    </w:p>
    <w:p w14:paraId="29A51E00" w14:textId="77777777" w:rsidR="00CE2D78" w:rsidRPr="00671D5E" w:rsidRDefault="0057334B" w:rsidP="005D5BA5">
      <w:pPr>
        <w:pStyle w:val="Heading3"/>
        <w:jc w:val="both"/>
        <w:rPr>
          <w:rFonts w:ascii="Calibri" w:hAnsi="Calibri" w:cs="Calibri"/>
          <w:sz w:val="24"/>
          <w:szCs w:val="24"/>
        </w:rPr>
      </w:pPr>
      <w:bookmarkStart w:id="215" w:name="_Toc129080296"/>
      <w:bookmarkStart w:id="216" w:name="_Toc130780943"/>
      <w:bookmarkStart w:id="217" w:name="_Toc144172359"/>
      <w:bookmarkStart w:id="218" w:name="_Toc149051334"/>
      <w:bookmarkStart w:id="219" w:name="_Toc417728684"/>
      <w:r w:rsidRPr="00671D5E">
        <w:rPr>
          <w:rFonts w:ascii="Calibri" w:hAnsi="Calibri" w:cs="Calibri"/>
          <w:sz w:val="24"/>
          <w:szCs w:val="24"/>
        </w:rPr>
        <w:t>Demobilization</w:t>
      </w:r>
      <w:r w:rsidR="00CE2D78" w:rsidRPr="00671D5E">
        <w:rPr>
          <w:rFonts w:ascii="Calibri" w:hAnsi="Calibri" w:cs="Calibri"/>
          <w:sz w:val="24"/>
          <w:szCs w:val="24"/>
        </w:rPr>
        <w:t xml:space="preserve"> from Site</w:t>
      </w:r>
      <w:bookmarkEnd w:id="215"/>
      <w:bookmarkEnd w:id="216"/>
      <w:bookmarkEnd w:id="217"/>
      <w:bookmarkEnd w:id="218"/>
      <w:bookmarkEnd w:id="219"/>
    </w:p>
    <w:p w14:paraId="1C009A51" w14:textId="77777777" w:rsidR="00DC1E20" w:rsidRPr="00671D5E" w:rsidRDefault="00DC1E20" w:rsidP="005D5BA5">
      <w:pPr>
        <w:jc w:val="both"/>
        <w:rPr>
          <w:rFonts w:ascii="Calibri" w:hAnsi="Calibri" w:cs="Calibri"/>
          <w:sz w:val="24"/>
          <w:szCs w:val="24"/>
          <w:lang w:val="en-GB"/>
        </w:rPr>
      </w:pPr>
    </w:p>
    <w:p w14:paraId="2F45798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demobilisation includes the removal of all site facilities and temporary installations, the demobilisation of all equipment from Site, the removal of all surplus materials, the reinstatement of all damaged or worn access roads and facilities used by the Contractor and the cleaning up of the construction site after completion of the Works.</w:t>
      </w:r>
    </w:p>
    <w:p w14:paraId="28DCB8F7" w14:textId="77777777" w:rsidR="00CE2D78" w:rsidRPr="00671D5E" w:rsidRDefault="00CE2D78" w:rsidP="005D5BA5">
      <w:pPr>
        <w:jc w:val="both"/>
        <w:rPr>
          <w:rFonts w:ascii="Calibri" w:hAnsi="Calibri" w:cs="Calibri"/>
          <w:sz w:val="24"/>
          <w:szCs w:val="24"/>
          <w:lang w:val="en-GB"/>
        </w:rPr>
      </w:pPr>
    </w:p>
    <w:p w14:paraId="4F492574" w14:textId="77777777" w:rsidR="00CE2D78" w:rsidRPr="00671D5E" w:rsidRDefault="00CE2D78" w:rsidP="65297B1C">
      <w:pPr>
        <w:pStyle w:val="Heading3"/>
        <w:jc w:val="both"/>
        <w:rPr>
          <w:rFonts w:ascii="Calibri" w:hAnsi="Calibri" w:cs="Calibri"/>
          <w:sz w:val="24"/>
          <w:szCs w:val="24"/>
          <w:lang w:val="en-US"/>
        </w:rPr>
      </w:pPr>
      <w:bookmarkStart w:id="220" w:name="_Toc130780944"/>
      <w:bookmarkStart w:id="221" w:name="_Toc144172360"/>
      <w:bookmarkStart w:id="222" w:name="_Toc149051335"/>
      <w:bookmarkStart w:id="223" w:name="_Toc417728685"/>
      <w:r w:rsidRPr="65297B1C">
        <w:rPr>
          <w:rFonts w:ascii="Calibri" w:hAnsi="Calibri" w:cs="Calibri"/>
          <w:sz w:val="24"/>
          <w:szCs w:val="24"/>
          <w:lang w:val="en-US"/>
        </w:rPr>
        <w:t xml:space="preserve">Costs of </w:t>
      </w:r>
      <w:proofErr w:type="spellStart"/>
      <w:r w:rsidRPr="65297B1C">
        <w:rPr>
          <w:rFonts w:ascii="Calibri" w:hAnsi="Calibri" w:cs="Calibri"/>
          <w:sz w:val="24"/>
          <w:szCs w:val="24"/>
          <w:lang w:val="en-US"/>
        </w:rPr>
        <w:t>Mobilisation</w:t>
      </w:r>
      <w:proofErr w:type="spellEnd"/>
      <w:r w:rsidRPr="65297B1C">
        <w:rPr>
          <w:rFonts w:ascii="Calibri" w:hAnsi="Calibri" w:cs="Calibri"/>
          <w:sz w:val="24"/>
          <w:szCs w:val="24"/>
          <w:lang w:val="en-US"/>
        </w:rPr>
        <w:t xml:space="preserve">, Site installation and </w:t>
      </w:r>
      <w:proofErr w:type="spellStart"/>
      <w:r w:rsidRPr="65297B1C">
        <w:rPr>
          <w:rFonts w:ascii="Calibri" w:hAnsi="Calibri" w:cs="Calibri"/>
          <w:sz w:val="24"/>
          <w:szCs w:val="24"/>
          <w:lang w:val="en-US"/>
        </w:rPr>
        <w:t>Demobilisation</w:t>
      </w:r>
      <w:bookmarkEnd w:id="220"/>
      <w:bookmarkEnd w:id="221"/>
      <w:bookmarkEnd w:id="222"/>
      <w:bookmarkEnd w:id="223"/>
      <w:proofErr w:type="spellEnd"/>
    </w:p>
    <w:p w14:paraId="6416B0FC" w14:textId="77777777" w:rsidR="00DC1E20" w:rsidRPr="00671D5E" w:rsidRDefault="00DC1E20" w:rsidP="005D5BA5">
      <w:pPr>
        <w:jc w:val="both"/>
        <w:rPr>
          <w:rFonts w:ascii="Calibri" w:hAnsi="Calibri" w:cs="Calibri"/>
          <w:sz w:val="24"/>
          <w:szCs w:val="24"/>
          <w:lang w:val="en-GB"/>
        </w:rPr>
      </w:pPr>
    </w:p>
    <w:p w14:paraId="35202D6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costs of referred to under this sub-clause 2.1 shall be deemed to be included in the pay item “Site Installation and Preparatory Works” of the Bill of Quantities.</w:t>
      </w:r>
    </w:p>
    <w:p w14:paraId="051EBC08" w14:textId="77777777" w:rsidR="00CE2D78" w:rsidRPr="00671D5E" w:rsidRDefault="00CE2D78" w:rsidP="005D5BA5">
      <w:pPr>
        <w:jc w:val="both"/>
        <w:rPr>
          <w:rFonts w:ascii="Calibri" w:hAnsi="Calibri" w:cs="Calibri"/>
          <w:sz w:val="24"/>
          <w:szCs w:val="24"/>
          <w:lang w:val="en-GB"/>
        </w:rPr>
      </w:pPr>
    </w:p>
    <w:p w14:paraId="479B8442" w14:textId="77777777" w:rsidR="00CE2D78" w:rsidRPr="00671D5E" w:rsidRDefault="00177DEE" w:rsidP="005D5BA5">
      <w:pPr>
        <w:pStyle w:val="Heading2"/>
        <w:jc w:val="both"/>
        <w:rPr>
          <w:rFonts w:ascii="Calibri" w:hAnsi="Calibri" w:cs="Calibri"/>
          <w:sz w:val="24"/>
          <w:szCs w:val="24"/>
          <w:lang w:val="en-GB"/>
        </w:rPr>
      </w:pPr>
      <w:bookmarkStart w:id="224" w:name="_Toc129080297"/>
      <w:bookmarkStart w:id="225" w:name="_Toc130780945"/>
      <w:bookmarkStart w:id="226" w:name="_Toc144172361"/>
      <w:bookmarkStart w:id="227" w:name="_Toc149051336"/>
      <w:bookmarkStart w:id="228" w:name="_Toc417728686"/>
      <w:bookmarkStart w:id="229" w:name="_Toc195709440"/>
      <w:r w:rsidRPr="00671D5E">
        <w:rPr>
          <w:rFonts w:ascii="Calibri" w:hAnsi="Calibri" w:cs="Calibri"/>
          <w:sz w:val="24"/>
          <w:szCs w:val="24"/>
        </w:rPr>
        <w:t>Site Facilities</w:t>
      </w:r>
      <w:bookmarkEnd w:id="224"/>
      <w:bookmarkEnd w:id="225"/>
      <w:bookmarkEnd w:id="226"/>
      <w:bookmarkEnd w:id="227"/>
      <w:bookmarkEnd w:id="228"/>
      <w:bookmarkEnd w:id="229"/>
    </w:p>
    <w:p w14:paraId="09823EE7" w14:textId="77777777" w:rsidR="00DC1E20" w:rsidRPr="00671D5E" w:rsidRDefault="00DC1E20" w:rsidP="005D5BA5">
      <w:pPr>
        <w:jc w:val="both"/>
        <w:rPr>
          <w:rFonts w:ascii="Calibri" w:hAnsi="Calibri" w:cs="Calibri"/>
          <w:sz w:val="24"/>
          <w:szCs w:val="24"/>
          <w:lang w:val="en-GB" w:eastAsia="x-none"/>
        </w:rPr>
      </w:pPr>
    </w:p>
    <w:p w14:paraId="472BECE7" w14:textId="77777777" w:rsidR="00CE2D78" w:rsidRPr="00671D5E" w:rsidRDefault="00CE2D78" w:rsidP="005D5BA5">
      <w:pPr>
        <w:pStyle w:val="Heading3"/>
        <w:jc w:val="both"/>
        <w:rPr>
          <w:rFonts w:ascii="Calibri" w:hAnsi="Calibri" w:cs="Calibri"/>
          <w:sz w:val="24"/>
          <w:szCs w:val="24"/>
        </w:rPr>
      </w:pPr>
      <w:bookmarkStart w:id="230" w:name="_Toc129080298"/>
      <w:bookmarkStart w:id="231" w:name="_Toc130780946"/>
      <w:bookmarkStart w:id="232" w:name="_Toc144172362"/>
      <w:bookmarkStart w:id="233" w:name="_Toc149051337"/>
      <w:bookmarkStart w:id="234" w:name="_Toc417728687"/>
      <w:r w:rsidRPr="00671D5E">
        <w:rPr>
          <w:rFonts w:ascii="Calibri" w:hAnsi="Calibri" w:cs="Calibri"/>
          <w:sz w:val="24"/>
          <w:szCs w:val="24"/>
        </w:rPr>
        <w:t>Safety and Accommodation</w:t>
      </w:r>
      <w:bookmarkEnd w:id="230"/>
      <w:bookmarkEnd w:id="231"/>
      <w:bookmarkEnd w:id="232"/>
      <w:bookmarkEnd w:id="233"/>
      <w:bookmarkEnd w:id="234"/>
    </w:p>
    <w:p w14:paraId="2C1A9C61" w14:textId="77777777" w:rsidR="00DC1E20" w:rsidRPr="00671D5E" w:rsidRDefault="00DC1E20" w:rsidP="005D5BA5">
      <w:pPr>
        <w:jc w:val="both"/>
        <w:rPr>
          <w:rFonts w:ascii="Calibri" w:hAnsi="Calibri" w:cs="Calibri"/>
          <w:sz w:val="24"/>
          <w:szCs w:val="24"/>
          <w:lang w:val="en-GB"/>
        </w:rPr>
      </w:pPr>
    </w:p>
    <w:p w14:paraId="7F0F0EF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ensure that all safety and welfare measures strictly comply with the provisions of the regulations in force for health, environment, welfare, safety and groundwater protection.</w:t>
      </w:r>
    </w:p>
    <w:p w14:paraId="20876B0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 </w:t>
      </w:r>
    </w:p>
    <w:p w14:paraId="630CB21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provide, at his own expense, for temporary fencing to all parts of the works and sufficient protection of all open excavation to ensure the safety of workmen, for suitable shelters and/or mess rooms for his workmen and supervisory staff and for adequate sanitation facilities. </w:t>
      </w:r>
    </w:p>
    <w:p w14:paraId="7C6EB220" w14:textId="77777777" w:rsidR="00CE2D78" w:rsidRPr="00671D5E" w:rsidRDefault="00CE2D78" w:rsidP="005D5BA5">
      <w:pPr>
        <w:jc w:val="both"/>
        <w:rPr>
          <w:rFonts w:ascii="Calibri" w:hAnsi="Calibri" w:cs="Calibri"/>
          <w:sz w:val="24"/>
          <w:szCs w:val="24"/>
          <w:lang w:val="en-GB"/>
        </w:rPr>
      </w:pPr>
    </w:p>
    <w:p w14:paraId="6C6C1D3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Site shall be equipped with sufficient closets, which comply with the regulations for groundwater protection. If the Contractor fails to arrange for adequate precautions and sanitation facilities, the ENGINEER shall instruct a third party to provide them at the cost of the Contractor.</w:t>
      </w:r>
    </w:p>
    <w:p w14:paraId="142D48B9" w14:textId="77777777" w:rsidR="00CE2D78" w:rsidRPr="00671D5E" w:rsidRDefault="00CE2D78" w:rsidP="005D5BA5">
      <w:pPr>
        <w:jc w:val="both"/>
        <w:rPr>
          <w:rFonts w:ascii="Calibri" w:hAnsi="Calibri" w:cs="Calibri"/>
          <w:sz w:val="24"/>
          <w:szCs w:val="24"/>
          <w:lang w:val="en-GB"/>
        </w:rPr>
      </w:pPr>
    </w:p>
    <w:p w14:paraId="6A0059A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have </w:t>
      </w:r>
      <w:proofErr w:type="gramStart"/>
      <w:r w:rsidRPr="00671D5E">
        <w:rPr>
          <w:rFonts w:ascii="Calibri" w:hAnsi="Calibri" w:cs="Calibri"/>
          <w:sz w:val="24"/>
          <w:szCs w:val="24"/>
          <w:lang w:val="en-GB"/>
        </w:rPr>
        <w:t>particular regard</w:t>
      </w:r>
      <w:proofErr w:type="gramEnd"/>
      <w:r w:rsidRPr="00671D5E">
        <w:rPr>
          <w:rFonts w:ascii="Calibri" w:hAnsi="Calibri" w:cs="Calibri"/>
          <w:sz w:val="24"/>
          <w:szCs w:val="24"/>
          <w:lang w:val="en-GB"/>
        </w:rPr>
        <w:t xml:space="preserve"> to the safety of persons and livestock and shall ensure that all-open excavation, access routes and steep or loose slopes arising from Contractor’s operation are adequately fenced and protected.</w:t>
      </w:r>
    </w:p>
    <w:p w14:paraId="25ED151C" w14:textId="77777777" w:rsidR="00CE2D78" w:rsidRPr="00671D5E" w:rsidRDefault="00CE2D78" w:rsidP="005D5BA5">
      <w:pPr>
        <w:jc w:val="both"/>
        <w:rPr>
          <w:rFonts w:ascii="Calibri" w:hAnsi="Calibri" w:cs="Calibri"/>
          <w:sz w:val="24"/>
          <w:szCs w:val="24"/>
          <w:lang w:val="en-GB"/>
        </w:rPr>
      </w:pPr>
    </w:p>
    <w:p w14:paraId="37EB260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be held responsible for all necessary safety measures during the duration of the Contract and shall strictly follow the safety regulations </w:t>
      </w:r>
      <w:proofErr w:type="gramStart"/>
      <w:r w:rsidRPr="00671D5E">
        <w:rPr>
          <w:rFonts w:ascii="Calibri" w:hAnsi="Calibri" w:cs="Calibri"/>
          <w:sz w:val="24"/>
          <w:szCs w:val="24"/>
          <w:lang w:val="en-GB"/>
        </w:rPr>
        <w:t>in order to</w:t>
      </w:r>
      <w:proofErr w:type="gramEnd"/>
      <w:r w:rsidRPr="00671D5E">
        <w:rPr>
          <w:rFonts w:ascii="Calibri" w:hAnsi="Calibri" w:cs="Calibri"/>
          <w:sz w:val="24"/>
          <w:szCs w:val="24"/>
          <w:lang w:val="en-GB"/>
        </w:rPr>
        <w:t xml:space="preserve"> prevent accidents. </w:t>
      </w:r>
    </w:p>
    <w:p w14:paraId="56B73A94" w14:textId="77777777" w:rsidR="00CE2D78" w:rsidRPr="00671D5E" w:rsidRDefault="00CE2D78" w:rsidP="005D5BA5">
      <w:pPr>
        <w:jc w:val="both"/>
        <w:rPr>
          <w:rFonts w:ascii="Calibri" w:hAnsi="Calibri" w:cs="Calibri"/>
          <w:sz w:val="24"/>
          <w:szCs w:val="24"/>
          <w:lang w:val="en-GB"/>
        </w:rPr>
      </w:pPr>
    </w:p>
    <w:p w14:paraId="000F163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Proper strutting, sheeting and bracing, protection of slopes, methods of excavation to reduce risks of slides, etc. shall be deemed to be included in the rates and prices entered in the schedule of prices. In the event of soil slides occurring during earthwork, all damage and making good of works shall be at the expense of the Contractor.</w:t>
      </w:r>
    </w:p>
    <w:p w14:paraId="04165889" w14:textId="77777777" w:rsidR="00CE2D78" w:rsidRPr="00671D5E" w:rsidRDefault="00CE2D78" w:rsidP="005D5BA5">
      <w:pPr>
        <w:jc w:val="both"/>
        <w:rPr>
          <w:rFonts w:ascii="Calibri" w:hAnsi="Calibri" w:cs="Calibri"/>
          <w:sz w:val="24"/>
          <w:szCs w:val="24"/>
          <w:lang w:val="en-GB"/>
        </w:rPr>
      </w:pPr>
    </w:p>
    <w:p w14:paraId="18E67DD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If there is an intensive human FS existence around the working area safety barriers and portable bridges (for crossing purposes) shall be located along and over ditches to prevent any accident or injury. </w:t>
      </w:r>
    </w:p>
    <w:p w14:paraId="012247C8" w14:textId="77777777" w:rsidR="00CE2D78" w:rsidRPr="00671D5E" w:rsidRDefault="00CE2D78" w:rsidP="005D5BA5">
      <w:pPr>
        <w:jc w:val="both"/>
        <w:rPr>
          <w:rFonts w:ascii="Calibri" w:hAnsi="Calibri" w:cs="Calibri"/>
          <w:sz w:val="24"/>
          <w:szCs w:val="24"/>
          <w:lang w:val="en-GB"/>
        </w:rPr>
      </w:pPr>
    </w:p>
    <w:p w14:paraId="2F24F88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take all precautions against the contamination of the Works.</w:t>
      </w:r>
    </w:p>
    <w:p w14:paraId="7099B7D1" w14:textId="77777777" w:rsidR="00CE2D78" w:rsidRPr="00671D5E" w:rsidRDefault="00CE2D78" w:rsidP="005D5BA5">
      <w:pPr>
        <w:jc w:val="both"/>
        <w:rPr>
          <w:rFonts w:ascii="Calibri" w:hAnsi="Calibri" w:cs="Calibri"/>
          <w:sz w:val="24"/>
          <w:szCs w:val="24"/>
          <w:lang w:val="en-GB"/>
        </w:rPr>
      </w:pPr>
    </w:p>
    <w:p w14:paraId="7438CEAB" w14:textId="77777777" w:rsidR="00CE2D78" w:rsidRPr="00671D5E" w:rsidRDefault="00CE2D78" w:rsidP="005D5BA5">
      <w:pPr>
        <w:pStyle w:val="Heading3"/>
        <w:jc w:val="both"/>
        <w:rPr>
          <w:rFonts w:ascii="Calibri" w:hAnsi="Calibri" w:cs="Calibri"/>
          <w:sz w:val="24"/>
          <w:szCs w:val="24"/>
        </w:rPr>
      </w:pPr>
      <w:bookmarkStart w:id="235" w:name="_Toc129080299"/>
      <w:bookmarkStart w:id="236" w:name="_Toc130780947"/>
      <w:bookmarkStart w:id="237" w:name="_Toc144172363"/>
      <w:bookmarkStart w:id="238" w:name="_Toc149051338"/>
      <w:bookmarkStart w:id="239" w:name="_Toc417728688"/>
      <w:r w:rsidRPr="00671D5E">
        <w:rPr>
          <w:rFonts w:ascii="Calibri" w:hAnsi="Calibri" w:cs="Calibri"/>
          <w:sz w:val="24"/>
          <w:szCs w:val="24"/>
        </w:rPr>
        <w:t>Safety of Personal and Visitors</w:t>
      </w:r>
      <w:bookmarkEnd w:id="235"/>
      <w:bookmarkEnd w:id="236"/>
      <w:bookmarkEnd w:id="237"/>
      <w:bookmarkEnd w:id="238"/>
      <w:bookmarkEnd w:id="239"/>
    </w:p>
    <w:p w14:paraId="72241D2F" w14:textId="77777777" w:rsidR="00DC1E20" w:rsidRPr="00671D5E" w:rsidRDefault="00DC1E20" w:rsidP="005D5BA5">
      <w:pPr>
        <w:jc w:val="both"/>
        <w:rPr>
          <w:rFonts w:ascii="Calibri" w:hAnsi="Calibri" w:cs="Calibri"/>
          <w:sz w:val="24"/>
          <w:szCs w:val="24"/>
          <w:lang w:val="en-GB"/>
        </w:rPr>
      </w:pPr>
    </w:p>
    <w:p w14:paraId="35E186F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observe and cause his staff to observe standards commensurate with the nature of the Works. To this end the Contractor shall provide and ensure his </w:t>
      </w:r>
      <w:proofErr w:type="gramStart"/>
      <w:r w:rsidRPr="00671D5E">
        <w:rPr>
          <w:rFonts w:ascii="Calibri" w:hAnsi="Calibri" w:cs="Calibri"/>
          <w:sz w:val="24"/>
          <w:szCs w:val="24"/>
          <w:lang w:val="en-GB"/>
        </w:rPr>
        <w:t>employees</w:t>
      </w:r>
      <w:proofErr w:type="gramEnd"/>
      <w:r w:rsidRPr="00671D5E">
        <w:rPr>
          <w:rFonts w:ascii="Calibri" w:hAnsi="Calibri" w:cs="Calibri"/>
          <w:sz w:val="24"/>
          <w:szCs w:val="24"/>
          <w:lang w:val="en-GB"/>
        </w:rPr>
        <w:t xml:space="preserve"> wear:</w:t>
      </w:r>
    </w:p>
    <w:p w14:paraId="5EEAC298" w14:textId="77777777" w:rsidR="00CE2D78" w:rsidRPr="00671D5E" w:rsidRDefault="00CE2D78" w:rsidP="005D5BA5">
      <w:pPr>
        <w:jc w:val="both"/>
        <w:rPr>
          <w:rFonts w:ascii="Calibri" w:hAnsi="Calibri" w:cs="Calibri"/>
          <w:sz w:val="24"/>
          <w:szCs w:val="24"/>
          <w:lang w:val="en-GB"/>
        </w:rPr>
      </w:pPr>
    </w:p>
    <w:p w14:paraId="61EA1A57" w14:textId="77777777" w:rsidR="00CE2D78" w:rsidRPr="00671D5E" w:rsidRDefault="00CE2D78" w:rsidP="005D5BA5">
      <w:pPr>
        <w:numPr>
          <w:ilvl w:val="0"/>
          <w:numId w:val="88"/>
        </w:numPr>
        <w:jc w:val="both"/>
        <w:rPr>
          <w:rFonts w:ascii="Calibri" w:hAnsi="Calibri" w:cs="Calibri"/>
          <w:sz w:val="24"/>
          <w:szCs w:val="24"/>
          <w:lang w:val="en-GB"/>
        </w:rPr>
      </w:pPr>
      <w:r w:rsidRPr="00671D5E">
        <w:rPr>
          <w:rFonts w:ascii="Calibri" w:hAnsi="Calibri" w:cs="Calibri"/>
          <w:sz w:val="24"/>
          <w:szCs w:val="24"/>
          <w:lang w:val="en-GB"/>
        </w:rPr>
        <w:t>overalls,</w:t>
      </w:r>
    </w:p>
    <w:p w14:paraId="700F42D8" w14:textId="77777777" w:rsidR="00CE2D78" w:rsidRPr="00671D5E" w:rsidRDefault="00CE2D78" w:rsidP="005D5BA5">
      <w:pPr>
        <w:numPr>
          <w:ilvl w:val="0"/>
          <w:numId w:val="88"/>
        </w:numPr>
        <w:jc w:val="both"/>
        <w:rPr>
          <w:rFonts w:ascii="Calibri" w:hAnsi="Calibri" w:cs="Calibri"/>
          <w:sz w:val="24"/>
          <w:szCs w:val="24"/>
          <w:lang w:val="en-GB"/>
        </w:rPr>
      </w:pPr>
      <w:r w:rsidRPr="00671D5E">
        <w:rPr>
          <w:rFonts w:ascii="Calibri" w:hAnsi="Calibri" w:cs="Calibri"/>
          <w:sz w:val="24"/>
          <w:szCs w:val="24"/>
          <w:lang w:val="en-GB"/>
        </w:rPr>
        <w:t>boots or shoes with reinforced toe caps,</w:t>
      </w:r>
    </w:p>
    <w:p w14:paraId="540AC6A0" w14:textId="77777777" w:rsidR="00CE2D78" w:rsidRPr="00671D5E" w:rsidRDefault="00CE2D78" w:rsidP="005D5BA5">
      <w:pPr>
        <w:numPr>
          <w:ilvl w:val="0"/>
          <w:numId w:val="88"/>
        </w:numPr>
        <w:jc w:val="both"/>
        <w:rPr>
          <w:rFonts w:ascii="Calibri" w:hAnsi="Calibri" w:cs="Calibri"/>
          <w:sz w:val="24"/>
          <w:szCs w:val="24"/>
          <w:lang w:val="en-GB"/>
        </w:rPr>
      </w:pPr>
      <w:r w:rsidRPr="00671D5E">
        <w:rPr>
          <w:rFonts w:ascii="Calibri" w:hAnsi="Calibri" w:cs="Calibri"/>
          <w:sz w:val="24"/>
          <w:szCs w:val="24"/>
          <w:lang w:val="en-GB"/>
        </w:rPr>
        <w:t>helmets suitable for construction site,</w:t>
      </w:r>
    </w:p>
    <w:p w14:paraId="5350192E" w14:textId="77777777" w:rsidR="00CE2D78" w:rsidRPr="00671D5E" w:rsidRDefault="00CE2D78" w:rsidP="005D5BA5">
      <w:pPr>
        <w:numPr>
          <w:ilvl w:val="0"/>
          <w:numId w:val="88"/>
        </w:numPr>
        <w:jc w:val="both"/>
        <w:rPr>
          <w:rFonts w:ascii="Calibri" w:hAnsi="Calibri" w:cs="Calibri"/>
          <w:sz w:val="24"/>
          <w:szCs w:val="24"/>
          <w:lang w:val="en-GB"/>
        </w:rPr>
      </w:pPr>
      <w:r w:rsidRPr="00671D5E">
        <w:rPr>
          <w:rFonts w:ascii="Calibri" w:hAnsi="Calibri" w:cs="Calibri"/>
          <w:sz w:val="24"/>
          <w:szCs w:val="24"/>
          <w:lang w:val="en-GB"/>
        </w:rPr>
        <w:t xml:space="preserve">other protective equipment such as gloves, </w:t>
      </w:r>
      <w:proofErr w:type="gramStart"/>
      <w:r w:rsidRPr="00671D5E">
        <w:rPr>
          <w:rFonts w:ascii="Calibri" w:hAnsi="Calibri" w:cs="Calibri"/>
          <w:sz w:val="24"/>
          <w:szCs w:val="24"/>
          <w:lang w:val="en-GB"/>
        </w:rPr>
        <w:t>ear muffs</w:t>
      </w:r>
      <w:proofErr w:type="gramEnd"/>
      <w:r w:rsidRPr="00671D5E">
        <w:rPr>
          <w:rFonts w:ascii="Calibri" w:hAnsi="Calibri" w:cs="Calibri"/>
          <w:sz w:val="24"/>
          <w:szCs w:val="24"/>
          <w:lang w:val="en-GB"/>
        </w:rPr>
        <w:t xml:space="preserve">, goggles, etc., as are necessary for </w:t>
      </w:r>
      <w:proofErr w:type="gramStart"/>
      <w:r w:rsidRPr="00671D5E">
        <w:rPr>
          <w:rFonts w:ascii="Calibri" w:hAnsi="Calibri" w:cs="Calibri"/>
          <w:sz w:val="24"/>
          <w:szCs w:val="24"/>
          <w:lang w:val="en-GB"/>
        </w:rPr>
        <w:t>particular work</w:t>
      </w:r>
      <w:proofErr w:type="gramEnd"/>
      <w:r w:rsidRPr="00671D5E">
        <w:rPr>
          <w:rFonts w:ascii="Calibri" w:hAnsi="Calibri" w:cs="Calibri"/>
          <w:sz w:val="24"/>
          <w:szCs w:val="24"/>
          <w:lang w:val="en-GB"/>
        </w:rPr>
        <w:t>.</w:t>
      </w:r>
    </w:p>
    <w:p w14:paraId="38D1B4C6" w14:textId="77777777" w:rsidR="00CE2D78" w:rsidRPr="00671D5E" w:rsidRDefault="00CE2D78" w:rsidP="005D5BA5">
      <w:pPr>
        <w:jc w:val="both"/>
        <w:rPr>
          <w:rFonts w:ascii="Calibri" w:hAnsi="Calibri" w:cs="Calibri"/>
          <w:sz w:val="24"/>
          <w:szCs w:val="24"/>
          <w:lang w:val="en-GB"/>
        </w:rPr>
      </w:pPr>
    </w:p>
    <w:p w14:paraId="5523737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further provide helmets and shoes for the ENGINEER and his staff and for the use of site visitors up to ten in number.</w:t>
      </w:r>
    </w:p>
    <w:p w14:paraId="16348AF1" w14:textId="77777777" w:rsidR="00CE2D78" w:rsidRPr="00671D5E" w:rsidRDefault="00CE2D78" w:rsidP="005D5BA5">
      <w:pPr>
        <w:jc w:val="both"/>
        <w:rPr>
          <w:rFonts w:ascii="Calibri" w:hAnsi="Calibri" w:cs="Calibri"/>
          <w:sz w:val="24"/>
          <w:szCs w:val="24"/>
          <w:lang w:val="en-GB"/>
        </w:rPr>
      </w:pPr>
    </w:p>
    <w:p w14:paraId="064C5C3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No work shall be permitted to be executed unless the ENGINEER is satisfied that appropriate safety measures are in place and that the Contractor’s employees are wearing suitable safety gear. </w:t>
      </w:r>
    </w:p>
    <w:p w14:paraId="723390F6" w14:textId="77777777" w:rsidR="00CE2D78" w:rsidRPr="00671D5E" w:rsidRDefault="00CE2D78" w:rsidP="005D5BA5">
      <w:pPr>
        <w:jc w:val="both"/>
        <w:rPr>
          <w:rFonts w:ascii="Calibri" w:hAnsi="Calibri" w:cs="Calibri"/>
          <w:sz w:val="24"/>
          <w:szCs w:val="24"/>
          <w:lang w:val="en-GB"/>
        </w:rPr>
      </w:pPr>
    </w:p>
    <w:p w14:paraId="79FDE274" w14:textId="77777777" w:rsidR="00CE2D78" w:rsidRPr="00671D5E" w:rsidRDefault="00CE2D78" w:rsidP="005D5BA5">
      <w:pPr>
        <w:pStyle w:val="Heading3"/>
        <w:jc w:val="both"/>
        <w:rPr>
          <w:rFonts w:ascii="Calibri" w:hAnsi="Calibri" w:cs="Calibri"/>
          <w:sz w:val="24"/>
          <w:szCs w:val="24"/>
        </w:rPr>
      </w:pPr>
      <w:bookmarkStart w:id="240" w:name="_Toc129080300"/>
      <w:bookmarkStart w:id="241" w:name="_Toc130780948"/>
      <w:bookmarkStart w:id="242" w:name="_Toc144172364"/>
      <w:bookmarkStart w:id="243" w:name="_Toc149051339"/>
      <w:bookmarkStart w:id="244" w:name="_Toc417728689"/>
      <w:r w:rsidRPr="00671D5E">
        <w:rPr>
          <w:rFonts w:ascii="Calibri" w:hAnsi="Calibri" w:cs="Calibri"/>
          <w:sz w:val="24"/>
          <w:szCs w:val="24"/>
        </w:rPr>
        <w:t>First Aid Outfits</w:t>
      </w:r>
      <w:bookmarkEnd w:id="240"/>
      <w:bookmarkEnd w:id="241"/>
      <w:bookmarkEnd w:id="242"/>
      <w:bookmarkEnd w:id="243"/>
      <w:bookmarkEnd w:id="244"/>
    </w:p>
    <w:p w14:paraId="7E1D9252" w14:textId="77777777" w:rsidR="00DC1E20" w:rsidRPr="00671D5E" w:rsidRDefault="00DC1E20" w:rsidP="005D5BA5">
      <w:pPr>
        <w:jc w:val="both"/>
        <w:rPr>
          <w:rFonts w:ascii="Calibri" w:hAnsi="Calibri" w:cs="Calibri"/>
          <w:sz w:val="24"/>
          <w:szCs w:val="24"/>
          <w:lang w:val="en-GB"/>
        </w:rPr>
      </w:pPr>
    </w:p>
    <w:p w14:paraId="5DF98CC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at his own cost, provide and maintain for the duration of the Contract adequate first aid outfits at all construction sites.</w:t>
      </w:r>
    </w:p>
    <w:p w14:paraId="039F5909" w14:textId="77777777" w:rsidR="00CE2D78" w:rsidRPr="00671D5E" w:rsidRDefault="00CE2D78" w:rsidP="005D5BA5">
      <w:pPr>
        <w:jc w:val="both"/>
        <w:rPr>
          <w:rFonts w:ascii="Calibri" w:hAnsi="Calibri" w:cs="Calibri"/>
          <w:sz w:val="24"/>
          <w:szCs w:val="24"/>
          <w:lang w:val="en-GB"/>
        </w:rPr>
      </w:pPr>
    </w:p>
    <w:p w14:paraId="3B6DBC95" w14:textId="77777777" w:rsidR="00CE2D78" w:rsidRPr="00671D5E" w:rsidRDefault="00CE2D78" w:rsidP="005D5BA5">
      <w:pPr>
        <w:pStyle w:val="Heading3"/>
        <w:jc w:val="both"/>
        <w:rPr>
          <w:rFonts w:ascii="Calibri" w:hAnsi="Calibri" w:cs="Calibri"/>
          <w:sz w:val="24"/>
          <w:szCs w:val="24"/>
        </w:rPr>
      </w:pPr>
      <w:bookmarkStart w:id="245" w:name="_Toc129080301"/>
      <w:bookmarkStart w:id="246" w:name="_Toc130780949"/>
      <w:bookmarkStart w:id="247" w:name="_Toc144172365"/>
      <w:bookmarkStart w:id="248" w:name="_Toc149051340"/>
      <w:bookmarkStart w:id="249" w:name="_Toc417728690"/>
      <w:r w:rsidRPr="00671D5E">
        <w:rPr>
          <w:rFonts w:ascii="Calibri" w:hAnsi="Calibri" w:cs="Calibri"/>
          <w:sz w:val="24"/>
          <w:szCs w:val="24"/>
        </w:rPr>
        <w:t>Cleanliness on Site</w:t>
      </w:r>
      <w:bookmarkEnd w:id="245"/>
      <w:bookmarkEnd w:id="246"/>
      <w:bookmarkEnd w:id="247"/>
      <w:bookmarkEnd w:id="248"/>
      <w:bookmarkEnd w:id="249"/>
    </w:p>
    <w:p w14:paraId="755B44F5" w14:textId="77777777" w:rsidR="00DC1E20" w:rsidRPr="00671D5E" w:rsidRDefault="00DC1E20" w:rsidP="005D5BA5">
      <w:pPr>
        <w:jc w:val="both"/>
        <w:rPr>
          <w:rFonts w:ascii="Calibri" w:hAnsi="Calibri" w:cs="Calibri"/>
          <w:sz w:val="24"/>
          <w:szCs w:val="24"/>
          <w:lang w:val="en-GB"/>
        </w:rPr>
      </w:pPr>
    </w:p>
    <w:p w14:paraId="5492A96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make every effort to keep the Site tidy and in orderly manner and to take at any time every possible precaution against the contamination of subsoil and groundwater. The Contractor shall be responsible for making all arrangements for the disposal of solid and liquid wastes from the Site at his own expenses. Furthermore, he shall give strict instructions to all persons employed by him to use the sanitary facilities provided at Site. </w:t>
      </w:r>
    </w:p>
    <w:p w14:paraId="46009881" w14:textId="77777777" w:rsidR="00CE2D78" w:rsidRPr="00671D5E" w:rsidRDefault="00CE2D78" w:rsidP="005D5BA5">
      <w:pPr>
        <w:jc w:val="both"/>
        <w:rPr>
          <w:rFonts w:ascii="Calibri" w:hAnsi="Calibri" w:cs="Calibri"/>
          <w:sz w:val="24"/>
          <w:szCs w:val="24"/>
          <w:lang w:val="en-GB"/>
        </w:rPr>
      </w:pPr>
    </w:p>
    <w:p w14:paraId="4269838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If the Contractor fails to keep the site clean, the ENGINEER shall instruct a third party to carry out the work at the cost of the Contractor.</w:t>
      </w:r>
    </w:p>
    <w:p w14:paraId="58957790" w14:textId="77777777" w:rsidR="00CE2D78" w:rsidRPr="00671D5E" w:rsidRDefault="00CE2D78" w:rsidP="005D5BA5">
      <w:pPr>
        <w:jc w:val="both"/>
        <w:rPr>
          <w:rFonts w:ascii="Calibri" w:hAnsi="Calibri" w:cs="Calibri"/>
          <w:sz w:val="24"/>
          <w:szCs w:val="24"/>
          <w:lang w:val="en-GB"/>
        </w:rPr>
      </w:pPr>
    </w:p>
    <w:p w14:paraId="300988C3" w14:textId="77777777" w:rsidR="00CE2D78" w:rsidRPr="00671D5E" w:rsidRDefault="00CE2D78" w:rsidP="005D5BA5">
      <w:pPr>
        <w:pStyle w:val="Heading3"/>
        <w:jc w:val="both"/>
        <w:rPr>
          <w:rFonts w:ascii="Calibri" w:hAnsi="Calibri" w:cs="Calibri"/>
          <w:sz w:val="24"/>
          <w:szCs w:val="24"/>
        </w:rPr>
      </w:pPr>
      <w:bookmarkStart w:id="250" w:name="_Toc129080302"/>
      <w:bookmarkStart w:id="251" w:name="_Toc130780950"/>
      <w:bookmarkStart w:id="252" w:name="_Toc144172366"/>
      <w:bookmarkStart w:id="253" w:name="_Toc149051341"/>
      <w:bookmarkStart w:id="254" w:name="_Toc417728691"/>
      <w:r w:rsidRPr="00671D5E">
        <w:rPr>
          <w:rFonts w:ascii="Calibri" w:hAnsi="Calibri" w:cs="Calibri"/>
          <w:sz w:val="24"/>
          <w:szCs w:val="24"/>
        </w:rPr>
        <w:t>Water and Energy Supply</w:t>
      </w:r>
      <w:bookmarkEnd w:id="250"/>
      <w:bookmarkEnd w:id="251"/>
      <w:bookmarkEnd w:id="252"/>
      <w:bookmarkEnd w:id="253"/>
      <w:bookmarkEnd w:id="254"/>
    </w:p>
    <w:p w14:paraId="0947E076" w14:textId="77777777" w:rsidR="00DC1E20" w:rsidRPr="00671D5E" w:rsidRDefault="00DC1E20" w:rsidP="005D5BA5">
      <w:pPr>
        <w:jc w:val="both"/>
        <w:rPr>
          <w:rFonts w:ascii="Calibri" w:hAnsi="Calibri" w:cs="Calibri"/>
          <w:sz w:val="24"/>
          <w:szCs w:val="24"/>
          <w:lang w:val="en-GB"/>
        </w:rPr>
      </w:pPr>
    </w:p>
    <w:p w14:paraId="6DEC581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be responsible for and shall make all arrangements for adequate supply of water and energy to the construction Site. He shall also supply safe drinking water for the workmen on Site. The Contractor shall be responsible for the supply of all water required </w:t>
      </w:r>
      <w:proofErr w:type="gramStart"/>
      <w:r w:rsidRPr="00671D5E">
        <w:rPr>
          <w:rFonts w:ascii="Calibri" w:hAnsi="Calibri" w:cs="Calibri"/>
          <w:sz w:val="24"/>
          <w:szCs w:val="24"/>
          <w:lang w:val="en-GB"/>
        </w:rPr>
        <w:t>for  mixing</w:t>
      </w:r>
      <w:proofErr w:type="gramEnd"/>
      <w:r w:rsidRPr="00671D5E">
        <w:rPr>
          <w:rFonts w:ascii="Calibri" w:hAnsi="Calibri" w:cs="Calibri"/>
          <w:sz w:val="24"/>
          <w:szCs w:val="24"/>
          <w:lang w:val="en-GB"/>
        </w:rPr>
        <w:t xml:space="preserve"> and curing of concrete and for testing of pipelines and structures.</w:t>
      </w:r>
    </w:p>
    <w:p w14:paraId="2A640445" w14:textId="77777777" w:rsidR="00DC1E20" w:rsidRPr="00671D5E" w:rsidRDefault="00DC1E20" w:rsidP="005D5BA5">
      <w:pPr>
        <w:jc w:val="both"/>
        <w:rPr>
          <w:rFonts w:ascii="Calibri" w:hAnsi="Calibri" w:cs="Calibri"/>
          <w:sz w:val="24"/>
          <w:szCs w:val="24"/>
          <w:lang w:val="en-GB"/>
        </w:rPr>
      </w:pPr>
    </w:p>
    <w:p w14:paraId="24C79508" w14:textId="77777777" w:rsidR="00CE2D78" w:rsidRPr="00671D5E" w:rsidRDefault="00CE2D78" w:rsidP="005D5BA5">
      <w:pPr>
        <w:pStyle w:val="Heading3"/>
        <w:jc w:val="both"/>
        <w:rPr>
          <w:rFonts w:ascii="Calibri" w:hAnsi="Calibri" w:cs="Calibri"/>
          <w:sz w:val="24"/>
          <w:szCs w:val="24"/>
        </w:rPr>
      </w:pPr>
      <w:bookmarkStart w:id="255" w:name="_Toc129080303"/>
      <w:bookmarkStart w:id="256" w:name="_Toc130780951"/>
      <w:bookmarkStart w:id="257" w:name="_Toc144172367"/>
      <w:bookmarkStart w:id="258" w:name="_Toc149051342"/>
      <w:bookmarkStart w:id="259" w:name="_Toc417728692"/>
      <w:r w:rsidRPr="00671D5E">
        <w:rPr>
          <w:rFonts w:ascii="Calibri" w:hAnsi="Calibri" w:cs="Calibri"/>
          <w:sz w:val="24"/>
          <w:szCs w:val="24"/>
        </w:rPr>
        <w:t>Maintenance of Traffic</w:t>
      </w:r>
      <w:bookmarkEnd w:id="255"/>
      <w:bookmarkEnd w:id="256"/>
      <w:bookmarkEnd w:id="257"/>
      <w:bookmarkEnd w:id="258"/>
      <w:bookmarkEnd w:id="259"/>
    </w:p>
    <w:p w14:paraId="703B2860" w14:textId="77777777" w:rsidR="00DC1E20" w:rsidRPr="00671D5E" w:rsidRDefault="00DC1E20" w:rsidP="005D5BA5">
      <w:pPr>
        <w:jc w:val="both"/>
        <w:rPr>
          <w:rFonts w:ascii="Calibri" w:hAnsi="Calibri" w:cs="Calibri"/>
          <w:sz w:val="24"/>
          <w:szCs w:val="24"/>
          <w:lang w:val="en-GB"/>
        </w:rPr>
      </w:pPr>
    </w:p>
    <w:p w14:paraId="03F2FD5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provide, erect and maintain on the Site and the locations on the access to the Site all traffic signs and traffic control signals, as necessary and/or may be required by the Traffic Police Authority for the safe direction and control of the traffic during execution of the Works. </w:t>
      </w:r>
    </w:p>
    <w:p w14:paraId="44A8064C" w14:textId="77777777" w:rsidR="00CE2D78" w:rsidRPr="00671D5E" w:rsidRDefault="00CE2D78" w:rsidP="005D5BA5">
      <w:pPr>
        <w:jc w:val="both"/>
        <w:rPr>
          <w:rFonts w:ascii="Calibri" w:hAnsi="Calibri" w:cs="Calibri"/>
          <w:sz w:val="24"/>
          <w:szCs w:val="24"/>
          <w:lang w:val="en-GB"/>
        </w:rPr>
      </w:pPr>
    </w:p>
    <w:p w14:paraId="2AF6C46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location and size of all such signs and the lettering thereon shall be approved by the ENGINEER before installation. </w:t>
      </w:r>
    </w:p>
    <w:p w14:paraId="3365D47E" w14:textId="77777777" w:rsidR="00CE2D78" w:rsidRPr="00671D5E" w:rsidRDefault="00CE2D78" w:rsidP="005D5BA5">
      <w:pPr>
        <w:jc w:val="both"/>
        <w:rPr>
          <w:rFonts w:ascii="Calibri" w:hAnsi="Calibri" w:cs="Calibri"/>
          <w:sz w:val="24"/>
          <w:szCs w:val="24"/>
          <w:lang w:val="en-GB"/>
        </w:rPr>
      </w:pPr>
    </w:p>
    <w:p w14:paraId="7A6CEB2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relocate, cover or remove signs as required during the progress of the Works. </w:t>
      </w:r>
    </w:p>
    <w:p w14:paraId="18FF7917" w14:textId="77777777" w:rsidR="00CE2D78" w:rsidRPr="00671D5E" w:rsidRDefault="00CE2D78" w:rsidP="005D5BA5">
      <w:pPr>
        <w:jc w:val="both"/>
        <w:rPr>
          <w:rFonts w:ascii="Calibri" w:hAnsi="Calibri" w:cs="Calibri"/>
          <w:sz w:val="24"/>
          <w:szCs w:val="24"/>
          <w:lang w:val="en-GB"/>
        </w:rPr>
      </w:pPr>
    </w:p>
    <w:p w14:paraId="3A25C390" w14:textId="77777777" w:rsidR="00CE2D78" w:rsidRPr="00671D5E" w:rsidRDefault="00CE2D78" w:rsidP="005D5BA5">
      <w:pPr>
        <w:pStyle w:val="Heading3"/>
        <w:jc w:val="both"/>
        <w:rPr>
          <w:rFonts w:ascii="Calibri" w:hAnsi="Calibri" w:cs="Calibri"/>
          <w:sz w:val="24"/>
          <w:szCs w:val="24"/>
        </w:rPr>
      </w:pPr>
      <w:bookmarkStart w:id="260" w:name="_Toc129080304"/>
      <w:bookmarkStart w:id="261" w:name="_Toc130780952"/>
      <w:bookmarkStart w:id="262" w:name="_Toc144172368"/>
      <w:bookmarkStart w:id="263" w:name="_Toc149051343"/>
      <w:bookmarkStart w:id="264" w:name="_Toc417728693"/>
      <w:r w:rsidRPr="00671D5E">
        <w:rPr>
          <w:rFonts w:ascii="Calibri" w:hAnsi="Calibri" w:cs="Calibri"/>
          <w:sz w:val="24"/>
          <w:szCs w:val="24"/>
        </w:rPr>
        <w:t>Use of Public Roads and Temporary Roads</w:t>
      </w:r>
      <w:bookmarkEnd w:id="260"/>
      <w:bookmarkEnd w:id="261"/>
      <w:bookmarkEnd w:id="262"/>
      <w:bookmarkEnd w:id="263"/>
      <w:bookmarkEnd w:id="264"/>
    </w:p>
    <w:p w14:paraId="47DBB497" w14:textId="77777777" w:rsidR="00DC1E20" w:rsidRPr="00671D5E" w:rsidRDefault="00DC1E20" w:rsidP="005D5BA5">
      <w:pPr>
        <w:jc w:val="both"/>
        <w:rPr>
          <w:rFonts w:ascii="Calibri" w:hAnsi="Calibri" w:cs="Calibri"/>
          <w:sz w:val="24"/>
          <w:szCs w:val="24"/>
          <w:lang w:val="en-GB"/>
        </w:rPr>
      </w:pPr>
    </w:p>
    <w:p w14:paraId="5F14F62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at his own expense, carry out all protective works and strengthening of public roads used by him as necessary to avoid damage from heavy loads and plant moved to the Site. The Contractor shall also construct, maintain and remove temporary access roads as he may require for carrying out the works at his own expense. </w:t>
      </w:r>
    </w:p>
    <w:p w14:paraId="70EF1EE4" w14:textId="77777777" w:rsidR="00CE2D78" w:rsidRPr="00671D5E" w:rsidRDefault="00CE2D78" w:rsidP="005D5BA5">
      <w:pPr>
        <w:jc w:val="both"/>
        <w:rPr>
          <w:rFonts w:ascii="Calibri" w:hAnsi="Calibri" w:cs="Calibri"/>
          <w:sz w:val="24"/>
          <w:szCs w:val="24"/>
          <w:lang w:val="en-GB"/>
        </w:rPr>
      </w:pPr>
    </w:p>
    <w:p w14:paraId="3A33762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observe all restrictions, which apply to public roads, and he shall comply with all reasonable restrictions, which may be imposed by the ENGINEER, the Employer, the Police or other competent Authorities. This includes save and secure fencing of the respective site, temporary traffic lights and security guards.</w:t>
      </w:r>
    </w:p>
    <w:p w14:paraId="014E9847" w14:textId="77777777" w:rsidR="00CE2D78" w:rsidRPr="00671D5E" w:rsidRDefault="00CE2D78" w:rsidP="005D5BA5">
      <w:pPr>
        <w:jc w:val="both"/>
        <w:rPr>
          <w:rFonts w:ascii="Calibri" w:hAnsi="Calibri" w:cs="Calibri"/>
          <w:sz w:val="24"/>
          <w:szCs w:val="24"/>
          <w:lang w:val="en-GB"/>
        </w:rPr>
      </w:pPr>
    </w:p>
    <w:p w14:paraId="4B6D30D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not run tracked vehicles or tracked plant on any public or private road without the written approval of the responsible Authority or Owner and subject to such conditions as those may require.</w:t>
      </w:r>
    </w:p>
    <w:p w14:paraId="2F4D02C6" w14:textId="77777777" w:rsidR="00CE2D78" w:rsidRPr="00671D5E" w:rsidRDefault="00CE2D78" w:rsidP="005D5BA5">
      <w:pPr>
        <w:jc w:val="both"/>
        <w:rPr>
          <w:rFonts w:ascii="Calibri" w:hAnsi="Calibri" w:cs="Calibri"/>
          <w:sz w:val="24"/>
          <w:szCs w:val="24"/>
          <w:lang w:val="en-GB"/>
        </w:rPr>
      </w:pPr>
    </w:p>
    <w:p w14:paraId="7ECED57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Public and private roads and other surfaces used by the Contractor shall be kept free from dirt and rubbish and be cleaned with adequate equipment as directed by the ENGINEER. If the Contractor fails to do so the ENGINEER can order a third party to do the cleaning on the account of the Contractor.</w:t>
      </w:r>
    </w:p>
    <w:p w14:paraId="0A6995BE" w14:textId="77777777" w:rsidR="00CE2D78" w:rsidRPr="00671D5E" w:rsidRDefault="00CE2D78" w:rsidP="005D5BA5">
      <w:pPr>
        <w:jc w:val="both"/>
        <w:rPr>
          <w:rFonts w:ascii="Calibri" w:hAnsi="Calibri" w:cs="Calibri"/>
          <w:sz w:val="24"/>
          <w:szCs w:val="24"/>
          <w:lang w:val="en-GB"/>
        </w:rPr>
      </w:pPr>
    </w:p>
    <w:p w14:paraId="1F8D8A5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Immediately after ceasing the use of any temporary road the Contractor shall restore the road to the satisfaction of the ENGINEER and the responsible Authority or the Owner. These provisions shall apply also to the shoulders, footpaths, drains, etc. of any existing sealed road used by the Contractor or affected by his operations.</w:t>
      </w:r>
    </w:p>
    <w:p w14:paraId="6001B9DC" w14:textId="77777777" w:rsidR="00CE2D78" w:rsidRPr="00671D5E" w:rsidRDefault="00CE2D78" w:rsidP="005D5BA5">
      <w:pPr>
        <w:jc w:val="both"/>
        <w:rPr>
          <w:rFonts w:ascii="Calibri" w:hAnsi="Calibri" w:cs="Calibri"/>
          <w:sz w:val="24"/>
          <w:szCs w:val="24"/>
          <w:lang w:val="en-GB"/>
        </w:rPr>
      </w:pPr>
    </w:p>
    <w:p w14:paraId="7614C44F" w14:textId="77777777" w:rsidR="00CE2D78" w:rsidRPr="00671D5E" w:rsidRDefault="00CE2D78" w:rsidP="005D5BA5">
      <w:pPr>
        <w:pStyle w:val="Heading3"/>
        <w:jc w:val="both"/>
        <w:rPr>
          <w:rFonts w:ascii="Calibri" w:hAnsi="Calibri" w:cs="Calibri"/>
          <w:sz w:val="24"/>
          <w:szCs w:val="24"/>
        </w:rPr>
      </w:pPr>
      <w:bookmarkStart w:id="265" w:name="_Toc129080305"/>
      <w:bookmarkStart w:id="266" w:name="_Toc130780953"/>
      <w:bookmarkStart w:id="267" w:name="_Ref137425020"/>
      <w:bookmarkStart w:id="268" w:name="_Toc144172369"/>
      <w:bookmarkStart w:id="269" w:name="_Toc149051344"/>
      <w:bookmarkStart w:id="270" w:name="_Toc417728694"/>
      <w:r w:rsidRPr="00671D5E">
        <w:rPr>
          <w:rFonts w:ascii="Calibri" w:hAnsi="Calibri" w:cs="Calibri"/>
          <w:sz w:val="24"/>
          <w:szCs w:val="24"/>
        </w:rPr>
        <w:t>Maintaining of other Services / Utilities and Structures</w:t>
      </w:r>
      <w:bookmarkEnd w:id="265"/>
      <w:bookmarkEnd w:id="266"/>
      <w:bookmarkEnd w:id="267"/>
      <w:bookmarkEnd w:id="268"/>
      <w:bookmarkEnd w:id="269"/>
      <w:bookmarkEnd w:id="270"/>
    </w:p>
    <w:p w14:paraId="796FC920" w14:textId="77777777" w:rsidR="00DC1E20" w:rsidRPr="00671D5E" w:rsidRDefault="00DC1E20" w:rsidP="005D5BA5">
      <w:pPr>
        <w:jc w:val="both"/>
        <w:rPr>
          <w:rFonts w:ascii="Calibri" w:hAnsi="Calibri" w:cs="Calibri"/>
          <w:sz w:val="24"/>
          <w:szCs w:val="24"/>
          <w:lang w:val="en-GB"/>
        </w:rPr>
      </w:pPr>
    </w:p>
    <w:p w14:paraId="4F93655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be responsible for maintaining all water courses, pipes, sewers, drains, electricity and communication cables, other services and structures during the construction of the Works. </w:t>
      </w:r>
    </w:p>
    <w:p w14:paraId="1E199C28" w14:textId="77777777" w:rsidR="00CE2D78" w:rsidRPr="00671D5E" w:rsidRDefault="00CE2D78" w:rsidP="005D5BA5">
      <w:pPr>
        <w:jc w:val="both"/>
        <w:rPr>
          <w:rFonts w:ascii="Calibri" w:hAnsi="Calibri" w:cs="Calibri"/>
          <w:sz w:val="24"/>
          <w:szCs w:val="24"/>
          <w:lang w:val="en-GB"/>
        </w:rPr>
      </w:pPr>
    </w:p>
    <w:p w14:paraId="5FEF9E7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repair to the satisfaction of the ENGINEER or the concerned authorities, without any delay any damage caused by his operations and maintain existing services during the execution of Works at his own expense.</w:t>
      </w:r>
    </w:p>
    <w:p w14:paraId="6311A337" w14:textId="77777777" w:rsidR="00CE2D78" w:rsidRPr="00671D5E" w:rsidRDefault="00CE2D78" w:rsidP="005D5BA5">
      <w:pPr>
        <w:jc w:val="both"/>
        <w:rPr>
          <w:rFonts w:ascii="Calibri" w:hAnsi="Calibri" w:cs="Calibri"/>
          <w:sz w:val="24"/>
          <w:szCs w:val="24"/>
          <w:lang w:val="en-GB"/>
        </w:rPr>
      </w:pPr>
    </w:p>
    <w:p w14:paraId="39F37E3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As soon as an existing service is encountered in the excavation the Contractor shall forthwith call the attention of the ENGINEER and the appropriate utilities service authority thereto.</w:t>
      </w:r>
    </w:p>
    <w:p w14:paraId="51AACD5B" w14:textId="77777777" w:rsidR="00CE2D78" w:rsidRPr="00671D5E" w:rsidRDefault="00CE2D78" w:rsidP="005D5BA5">
      <w:pPr>
        <w:jc w:val="both"/>
        <w:rPr>
          <w:rFonts w:ascii="Calibri" w:hAnsi="Calibri" w:cs="Calibri"/>
          <w:sz w:val="24"/>
          <w:szCs w:val="24"/>
          <w:lang w:val="en-GB"/>
        </w:rPr>
      </w:pPr>
    </w:p>
    <w:p w14:paraId="43523AE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Notwithstanding any relevant information furnished by the Employer or the ENGINEER, the Contractor shall be responsible for ascertaining, from his own inspection of the Site and from the respective </w:t>
      </w:r>
      <w:r w:rsidR="00195C04" w:rsidRPr="00671D5E">
        <w:rPr>
          <w:rFonts w:ascii="Calibri" w:hAnsi="Calibri" w:cs="Calibri"/>
          <w:sz w:val="24"/>
          <w:szCs w:val="24"/>
          <w:lang w:val="en-GB"/>
        </w:rPr>
        <w:t>utility and</w:t>
      </w:r>
      <w:r w:rsidRPr="00671D5E">
        <w:rPr>
          <w:rFonts w:ascii="Calibri" w:hAnsi="Calibri" w:cs="Calibri"/>
          <w:sz w:val="24"/>
          <w:szCs w:val="24"/>
          <w:lang w:val="en-GB"/>
        </w:rPr>
        <w:t xml:space="preserve"> other authorities and by excavating and backfilling for trial </w:t>
      </w:r>
      <w:proofErr w:type="gramStart"/>
      <w:r w:rsidRPr="00671D5E">
        <w:rPr>
          <w:rFonts w:ascii="Calibri" w:hAnsi="Calibri" w:cs="Calibri"/>
          <w:sz w:val="24"/>
          <w:szCs w:val="24"/>
          <w:lang w:val="en-GB"/>
        </w:rPr>
        <w:t>pits ,</w:t>
      </w:r>
      <w:proofErr w:type="gramEnd"/>
      <w:r w:rsidRPr="00671D5E">
        <w:rPr>
          <w:rFonts w:ascii="Calibri" w:hAnsi="Calibri" w:cs="Calibri"/>
          <w:sz w:val="24"/>
          <w:szCs w:val="24"/>
          <w:lang w:val="en-GB"/>
        </w:rPr>
        <w:t xml:space="preserve"> the position of all mains, pipes and cables whether underground or overhead, within or near the Site.</w:t>
      </w:r>
    </w:p>
    <w:p w14:paraId="2C47C054" w14:textId="77777777" w:rsidR="00CE2D78" w:rsidRPr="00671D5E" w:rsidRDefault="00CE2D78" w:rsidP="005D5BA5">
      <w:pPr>
        <w:jc w:val="both"/>
        <w:rPr>
          <w:rFonts w:ascii="Calibri" w:hAnsi="Calibri" w:cs="Calibri"/>
          <w:sz w:val="24"/>
          <w:szCs w:val="24"/>
          <w:lang w:val="en-GB"/>
        </w:rPr>
      </w:pPr>
    </w:p>
    <w:p w14:paraId="2FD6AB7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at his own expense, maintain the flow in all sewers, drains, water pipelines and all water courses which may be met during the execution of the Works, allowing none of the waters to flow in the trenches for </w:t>
      </w:r>
      <w:r w:rsidR="0057334B" w:rsidRPr="00671D5E">
        <w:rPr>
          <w:rFonts w:ascii="Calibri" w:hAnsi="Calibri" w:cs="Calibri"/>
          <w:sz w:val="24"/>
          <w:szCs w:val="24"/>
          <w:lang w:val="en-GB"/>
        </w:rPr>
        <w:t>pipe laying</w:t>
      </w:r>
      <w:r w:rsidRPr="00671D5E">
        <w:rPr>
          <w:rFonts w:ascii="Calibri" w:hAnsi="Calibri" w:cs="Calibri"/>
          <w:sz w:val="24"/>
          <w:szCs w:val="24"/>
          <w:lang w:val="en-GB"/>
        </w:rPr>
        <w:t xml:space="preserve"> under this Contract.</w:t>
      </w:r>
    </w:p>
    <w:p w14:paraId="2217CFA7" w14:textId="77777777" w:rsidR="00CE2D78" w:rsidRPr="00671D5E" w:rsidRDefault="00CE2D78" w:rsidP="005D5BA5">
      <w:pPr>
        <w:jc w:val="both"/>
        <w:rPr>
          <w:rFonts w:ascii="Calibri" w:hAnsi="Calibri" w:cs="Calibri"/>
          <w:sz w:val="24"/>
          <w:szCs w:val="24"/>
          <w:lang w:val="en-GB"/>
        </w:rPr>
      </w:pPr>
    </w:p>
    <w:p w14:paraId="6228F68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If an existing utility line is needed to be diverted or demolished, such line shall be diverted or demolished and afterwards relocated and / or repaired as originally found and be approved by the utility / authority.  </w:t>
      </w:r>
    </w:p>
    <w:p w14:paraId="34A5E1FD" w14:textId="77777777" w:rsidR="00CE2D78" w:rsidRPr="00671D5E" w:rsidRDefault="00CE2D78" w:rsidP="005D5BA5">
      <w:pPr>
        <w:jc w:val="both"/>
        <w:rPr>
          <w:rFonts w:ascii="Calibri" w:hAnsi="Calibri" w:cs="Calibri"/>
          <w:sz w:val="24"/>
          <w:szCs w:val="24"/>
          <w:lang w:val="en-GB"/>
        </w:rPr>
      </w:pPr>
    </w:p>
    <w:p w14:paraId="6880A3AA" w14:textId="77777777" w:rsidR="00CE2D78" w:rsidRPr="00671D5E" w:rsidRDefault="00CE2D78" w:rsidP="005D5BA5">
      <w:pPr>
        <w:jc w:val="both"/>
        <w:rPr>
          <w:rFonts w:ascii="Calibri" w:hAnsi="Calibri" w:cs="Calibri"/>
          <w:sz w:val="24"/>
          <w:szCs w:val="24"/>
          <w:lang w:val="tr-TR"/>
        </w:rPr>
      </w:pPr>
      <w:r w:rsidRPr="00671D5E">
        <w:rPr>
          <w:rFonts w:ascii="Calibri" w:hAnsi="Calibri" w:cs="Calibri"/>
          <w:sz w:val="24"/>
          <w:szCs w:val="24"/>
          <w:lang w:val="tr-TR"/>
        </w:rPr>
        <w:t>If any utilitiy intercepts the pipeline route, the ENGINEER shall have the authority to modify the design and to order deviations from the line and grade. Payments shall be made for the permanent Works only, any other works involved shall be deemed to be included in the rates and prices of the Bill of Quantities.</w:t>
      </w:r>
    </w:p>
    <w:p w14:paraId="5E68AB9A" w14:textId="77777777" w:rsidR="00CE2D78" w:rsidRPr="00671D5E" w:rsidRDefault="00CE2D78" w:rsidP="005D5BA5">
      <w:pPr>
        <w:jc w:val="both"/>
        <w:rPr>
          <w:rFonts w:ascii="Calibri" w:hAnsi="Calibri" w:cs="Calibri"/>
          <w:sz w:val="24"/>
          <w:szCs w:val="24"/>
          <w:lang w:val="tr-TR"/>
        </w:rPr>
      </w:pPr>
    </w:p>
    <w:p w14:paraId="5974D6AF" w14:textId="77777777" w:rsidR="00CE2D78" w:rsidRPr="00671D5E" w:rsidRDefault="00CE2D78" w:rsidP="005D5BA5">
      <w:pPr>
        <w:pStyle w:val="Heading3"/>
        <w:jc w:val="both"/>
        <w:rPr>
          <w:rFonts w:ascii="Calibri" w:hAnsi="Calibri" w:cs="Calibri"/>
          <w:sz w:val="24"/>
          <w:szCs w:val="24"/>
        </w:rPr>
      </w:pPr>
      <w:bookmarkStart w:id="271" w:name="_Toc129080306"/>
      <w:bookmarkStart w:id="272" w:name="_Toc130780954"/>
      <w:bookmarkStart w:id="273" w:name="_Toc144172370"/>
      <w:bookmarkStart w:id="274" w:name="_Toc149051345"/>
      <w:bookmarkStart w:id="275" w:name="_Toc417728695"/>
      <w:r w:rsidRPr="00671D5E">
        <w:rPr>
          <w:rFonts w:ascii="Calibri" w:hAnsi="Calibri" w:cs="Calibri"/>
          <w:sz w:val="24"/>
          <w:szCs w:val="24"/>
        </w:rPr>
        <w:t>Temporary Approaches, Bridges, Gangways, etc</w:t>
      </w:r>
      <w:bookmarkEnd w:id="271"/>
      <w:bookmarkEnd w:id="272"/>
      <w:r w:rsidRPr="00671D5E">
        <w:rPr>
          <w:rFonts w:ascii="Calibri" w:hAnsi="Calibri" w:cs="Calibri"/>
          <w:sz w:val="24"/>
          <w:szCs w:val="24"/>
        </w:rPr>
        <w:t>.</w:t>
      </w:r>
      <w:bookmarkEnd w:id="273"/>
      <w:bookmarkEnd w:id="274"/>
      <w:bookmarkEnd w:id="275"/>
    </w:p>
    <w:p w14:paraId="0A556220" w14:textId="77777777" w:rsidR="00DC1E20" w:rsidRPr="00671D5E" w:rsidRDefault="00DC1E20" w:rsidP="005D5BA5">
      <w:pPr>
        <w:jc w:val="both"/>
        <w:rPr>
          <w:rFonts w:ascii="Calibri" w:hAnsi="Calibri" w:cs="Calibri"/>
          <w:sz w:val="24"/>
          <w:szCs w:val="24"/>
          <w:lang w:val="en-GB"/>
        </w:rPr>
      </w:pPr>
    </w:p>
    <w:p w14:paraId="0BECAF5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any road, path, or right of way is affected by the construction of the Works, and as in the opinion of the ENGINEER may from time to time be necessary for safe and expeditious access to different parts of the Works, the Contractor shall provide suitable temporary approaches, bridges, gangways, and roads.  Particularly, the Contractor shall provide means of access to adjacent occupiers of the land to carry on their normal </w:t>
      </w:r>
      <w:r w:rsidR="00195C04" w:rsidRPr="00671D5E">
        <w:rPr>
          <w:rFonts w:ascii="Calibri" w:hAnsi="Calibri" w:cs="Calibri"/>
          <w:sz w:val="24"/>
          <w:szCs w:val="24"/>
          <w:lang w:val="en-GB"/>
        </w:rPr>
        <w:t>occupations and</w:t>
      </w:r>
      <w:r w:rsidRPr="00671D5E">
        <w:rPr>
          <w:rFonts w:ascii="Calibri" w:hAnsi="Calibri" w:cs="Calibri"/>
          <w:sz w:val="24"/>
          <w:szCs w:val="24"/>
          <w:lang w:val="en-GB"/>
        </w:rPr>
        <w:t xml:space="preserve"> shall indemnify the Employer against any claim for loss of business or amenities.</w:t>
      </w:r>
    </w:p>
    <w:p w14:paraId="7681F587" w14:textId="77777777" w:rsidR="00CE2D78" w:rsidRPr="00671D5E" w:rsidRDefault="00CE2D78" w:rsidP="005D5BA5">
      <w:pPr>
        <w:jc w:val="both"/>
        <w:rPr>
          <w:rFonts w:ascii="Calibri" w:hAnsi="Calibri" w:cs="Calibri"/>
          <w:sz w:val="24"/>
          <w:szCs w:val="24"/>
          <w:lang w:val="en-GB"/>
        </w:rPr>
      </w:pPr>
    </w:p>
    <w:p w14:paraId="234DE56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such approaches, bridges, gangways and roads shall be maintained in service until all requirements of the Specification have been fully complied with.</w:t>
      </w:r>
    </w:p>
    <w:p w14:paraId="6A26B542" w14:textId="77777777" w:rsidR="00CE2D78" w:rsidRPr="00671D5E" w:rsidRDefault="00CE2D78" w:rsidP="005D5BA5">
      <w:pPr>
        <w:jc w:val="both"/>
        <w:rPr>
          <w:rFonts w:ascii="Calibri" w:hAnsi="Calibri" w:cs="Calibri"/>
          <w:sz w:val="24"/>
          <w:szCs w:val="24"/>
          <w:lang w:val="en-GB"/>
        </w:rPr>
      </w:pPr>
    </w:p>
    <w:p w14:paraId="67A1165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cost of constructing, maintaining and removing all temporary approaches, bridges, gangways, etc. under this sub-clause shall be deemed to be included pro rata in the related pay items of the Bill of Quantities.</w:t>
      </w:r>
    </w:p>
    <w:p w14:paraId="1BF0CA24" w14:textId="77777777" w:rsidR="00CE2D78" w:rsidRPr="00671D5E" w:rsidRDefault="00CE2D78" w:rsidP="005D5BA5">
      <w:pPr>
        <w:jc w:val="both"/>
        <w:rPr>
          <w:rFonts w:ascii="Calibri" w:hAnsi="Calibri" w:cs="Calibri"/>
          <w:sz w:val="24"/>
          <w:szCs w:val="24"/>
          <w:lang w:val="en-GB"/>
        </w:rPr>
      </w:pPr>
    </w:p>
    <w:p w14:paraId="65E9B185" w14:textId="77777777" w:rsidR="00CE2D78" w:rsidRPr="00671D5E" w:rsidRDefault="00CE2D78" w:rsidP="005D5BA5">
      <w:pPr>
        <w:pStyle w:val="Heading3"/>
        <w:jc w:val="both"/>
        <w:rPr>
          <w:rFonts w:ascii="Calibri" w:hAnsi="Calibri" w:cs="Calibri"/>
          <w:sz w:val="24"/>
          <w:szCs w:val="24"/>
        </w:rPr>
      </w:pPr>
      <w:bookmarkStart w:id="276" w:name="_Toc129080307"/>
      <w:bookmarkStart w:id="277" w:name="_Toc130780955"/>
      <w:bookmarkStart w:id="278" w:name="_Toc144172371"/>
      <w:bookmarkStart w:id="279" w:name="_Toc149051346"/>
      <w:bookmarkStart w:id="280" w:name="_Toc417728696"/>
      <w:r w:rsidRPr="00671D5E">
        <w:rPr>
          <w:rFonts w:ascii="Calibri" w:hAnsi="Calibri" w:cs="Calibri"/>
          <w:sz w:val="24"/>
          <w:szCs w:val="24"/>
        </w:rPr>
        <w:t>Work in Existing Roads</w:t>
      </w:r>
      <w:bookmarkEnd w:id="276"/>
      <w:bookmarkEnd w:id="277"/>
      <w:r w:rsidRPr="00671D5E">
        <w:rPr>
          <w:rFonts w:ascii="Calibri" w:hAnsi="Calibri" w:cs="Calibri"/>
          <w:sz w:val="24"/>
          <w:szCs w:val="24"/>
        </w:rPr>
        <w:t xml:space="preserve"> and Footpaths</w:t>
      </w:r>
      <w:bookmarkEnd w:id="278"/>
      <w:bookmarkEnd w:id="279"/>
      <w:bookmarkEnd w:id="280"/>
    </w:p>
    <w:p w14:paraId="37FCDD83" w14:textId="77777777" w:rsidR="00DC1E20" w:rsidRPr="00671D5E" w:rsidRDefault="00DC1E20" w:rsidP="005D5BA5">
      <w:pPr>
        <w:jc w:val="both"/>
        <w:rPr>
          <w:rFonts w:ascii="Calibri" w:hAnsi="Calibri" w:cs="Calibri"/>
          <w:sz w:val="24"/>
          <w:szCs w:val="24"/>
          <w:lang w:val="en-GB"/>
        </w:rPr>
      </w:pPr>
    </w:p>
    <w:p w14:paraId="31747BF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existing roads shall be crossed or works are performed in existing roads, the Contractor shall obtain instructions from the ENGINEER as to the date and hour for the breaking up of the road and the </w:t>
      </w:r>
      <w:proofErr w:type="gramStart"/>
      <w:r w:rsidRPr="00671D5E">
        <w:rPr>
          <w:rFonts w:ascii="Calibri" w:hAnsi="Calibri" w:cs="Calibri"/>
          <w:sz w:val="24"/>
          <w:szCs w:val="24"/>
          <w:lang w:val="en-GB"/>
        </w:rPr>
        <w:t>manner in which</w:t>
      </w:r>
      <w:proofErr w:type="gramEnd"/>
      <w:r w:rsidRPr="00671D5E">
        <w:rPr>
          <w:rFonts w:ascii="Calibri" w:hAnsi="Calibri" w:cs="Calibri"/>
          <w:sz w:val="24"/>
          <w:szCs w:val="24"/>
          <w:lang w:val="en-GB"/>
        </w:rPr>
        <w:t xml:space="preserve"> traffic is to be diverted to other roads. Such deviations shall be provided and maintained by the Contractor at his expense.</w:t>
      </w:r>
    </w:p>
    <w:p w14:paraId="321032C9" w14:textId="77777777" w:rsidR="00CE2D78" w:rsidRPr="00671D5E" w:rsidRDefault="00CE2D78" w:rsidP="005D5BA5">
      <w:pPr>
        <w:jc w:val="both"/>
        <w:rPr>
          <w:rFonts w:ascii="Calibri" w:hAnsi="Calibri" w:cs="Calibri"/>
          <w:sz w:val="24"/>
          <w:szCs w:val="24"/>
          <w:lang w:val="en-GB"/>
        </w:rPr>
      </w:pPr>
    </w:p>
    <w:p w14:paraId="0227B1A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roads used shall be kept free from dust and mud, and unless permission to close certain roads is obtained by the Contractor from the ENGINEER, at least one half the width of each road (if possible) shall be kept open to traffic.  </w:t>
      </w:r>
    </w:p>
    <w:p w14:paraId="64C527AD" w14:textId="77777777" w:rsidR="00CE2D78" w:rsidRPr="00671D5E" w:rsidRDefault="00CE2D78" w:rsidP="005D5BA5">
      <w:pPr>
        <w:jc w:val="both"/>
        <w:rPr>
          <w:rFonts w:ascii="Calibri" w:hAnsi="Calibri" w:cs="Calibri"/>
          <w:sz w:val="24"/>
          <w:szCs w:val="24"/>
          <w:lang w:val="en-GB"/>
        </w:rPr>
      </w:pPr>
    </w:p>
    <w:p w14:paraId="6332204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Men and apparatus shall be provided by the Contractor for pedestrian and for vehicular traffic control when working along or crossing roads. Lamps shall be lighted and warning signboards put up where necessary to ensure, during the progress of work, the safety of traffic using the road, and to prevent unauthorized persons, animals, etc., from straying on to the work.</w:t>
      </w:r>
    </w:p>
    <w:p w14:paraId="73183DC0" w14:textId="77777777" w:rsidR="00CE2D78" w:rsidRPr="00671D5E" w:rsidRDefault="00CE2D78" w:rsidP="005D5BA5">
      <w:pPr>
        <w:jc w:val="both"/>
        <w:rPr>
          <w:rFonts w:ascii="Calibri" w:hAnsi="Calibri" w:cs="Calibri"/>
          <w:sz w:val="24"/>
          <w:szCs w:val="24"/>
          <w:lang w:val="en-GB"/>
        </w:rPr>
      </w:pPr>
    </w:p>
    <w:p w14:paraId="28CF440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be responsible for liaison, co-ordination and arrangements with the relevant authority in the obtaining of consents, payment of fees and all manner of things necessary to comply with the lawful orders of the relevant authorities and the Contractor shall allow for the same in his rates.</w:t>
      </w:r>
    </w:p>
    <w:p w14:paraId="17C028FB" w14:textId="77777777" w:rsidR="00CE2D78" w:rsidRPr="00671D5E" w:rsidRDefault="00CE2D78" w:rsidP="005D5BA5">
      <w:pPr>
        <w:jc w:val="both"/>
        <w:rPr>
          <w:rFonts w:ascii="Calibri" w:hAnsi="Calibri" w:cs="Calibri"/>
          <w:sz w:val="24"/>
          <w:szCs w:val="24"/>
          <w:lang w:val="en-GB"/>
        </w:rPr>
      </w:pPr>
    </w:p>
    <w:p w14:paraId="69A2A8B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roads, including shoulders and various kind of drains, ditches and footpaths shall be restored to their original condition and carried out to the requirements of the relevant authority as soon as the work along or at the crossing has been completed. All restoration works, such as backfilling and road base course and surfacing, shall be performed to the requirements of the Specification.</w:t>
      </w:r>
    </w:p>
    <w:p w14:paraId="79C8CAA1" w14:textId="77777777" w:rsidR="00CE2D78" w:rsidRPr="00671D5E" w:rsidRDefault="00CE2D78" w:rsidP="005D5BA5">
      <w:pPr>
        <w:jc w:val="both"/>
        <w:rPr>
          <w:rFonts w:ascii="Calibri" w:hAnsi="Calibri" w:cs="Calibri"/>
          <w:sz w:val="24"/>
          <w:szCs w:val="24"/>
          <w:lang w:val="en-GB"/>
        </w:rPr>
      </w:pPr>
    </w:p>
    <w:p w14:paraId="05DB56F7" w14:textId="77777777" w:rsidR="00CE2D78" w:rsidRPr="00671D5E" w:rsidRDefault="00CE2D78" w:rsidP="005D5BA5">
      <w:pPr>
        <w:pStyle w:val="Heading3"/>
        <w:jc w:val="both"/>
        <w:rPr>
          <w:rFonts w:ascii="Calibri" w:hAnsi="Calibri" w:cs="Calibri"/>
          <w:sz w:val="24"/>
          <w:szCs w:val="24"/>
        </w:rPr>
      </w:pPr>
      <w:bookmarkStart w:id="281" w:name="_Toc129080308"/>
      <w:bookmarkStart w:id="282" w:name="_Toc130780956"/>
      <w:bookmarkStart w:id="283" w:name="_Toc144172372"/>
      <w:bookmarkStart w:id="284" w:name="_Toc149051347"/>
      <w:bookmarkStart w:id="285" w:name="_Toc417728697"/>
      <w:r w:rsidRPr="00671D5E">
        <w:rPr>
          <w:rFonts w:ascii="Calibri" w:hAnsi="Calibri" w:cs="Calibri"/>
          <w:sz w:val="24"/>
          <w:szCs w:val="24"/>
        </w:rPr>
        <w:t>Precautions</w:t>
      </w:r>
      <w:bookmarkEnd w:id="281"/>
      <w:bookmarkEnd w:id="282"/>
      <w:bookmarkEnd w:id="283"/>
      <w:bookmarkEnd w:id="284"/>
      <w:bookmarkEnd w:id="285"/>
    </w:p>
    <w:p w14:paraId="69EFBFC0" w14:textId="77777777" w:rsidR="00DC1E20" w:rsidRPr="00671D5E" w:rsidRDefault="00DC1E20" w:rsidP="005D5BA5">
      <w:pPr>
        <w:jc w:val="both"/>
        <w:rPr>
          <w:rFonts w:ascii="Calibri" w:hAnsi="Calibri" w:cs="Calibri"/>
          <w:sz w:val="24"/>
          <w:szCs w:val="24"/>
          <w:lang w:val="en-GB"/>
        </w:rPr>
      </w:pPr>
    </w:p>
    <w:p w14:paraId="691C66F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take all precautions to avoid damage to any structure owned by third party. If damage occurs, the Contractor and the ENGINEER shall contact the owner of the damaged structure immediately, jointly, and all necessary repairs shall be made by the Contractor at his own expense, under the direction and to the satisfaction of the ENGINEER</w:t>
      </w:r>
    </w:p>
    <w:p w14:paraId="18A2A7C9" w14:textId="77777777" w:rsidR="00CE2D78" w:rsidRPr="00671D5E" w:rsidRDefault="00CE2D78" w:rsidP="005D5BA5">
      <w:pPr>
        <w:jc w:val="both"/>
        <w:rPr>
          <w:rFonts w:ascii="Calibri" w:hAnsi="Calibri" w:cs="Calibri"/>
          <w:sz w:val="24"/>
          <w:szCs w:val="24"/>
          <w:lang w:val="en-GB"/>
        </w:rPr>
      </w:pPr>
    </w:p>
    <w:p w14:paraId="5748619B" w14:textId="77777777" w:rsidR="00CE2D78" w:rsidRPr="00671D5E" w:rsidRDefault="00CE2D78" w:rsidP="005D5BA5">
      <w:pPr>
        <w:pStyle w:val="Heading3"/>
        <w:jc w:val="both"/>
        <w:rPr>
          <w:rFonts w:ascii="Calibri" w:hAnsi="Calibri" w:cs="Calibri"/>
          <w:sz w:val="24"/>
          <w:szCs w:val="24"/>
        </w:rPr>
      </w:pPr>
      <w:bookmarkStart w:id="286" w:name="_Toc129080310"/>
      <w:bookmarkStart w:id="287" w:name="_Toc130780958"/>
      <w:bookmarkStart w:id="288" w:name="_Toc144172373"/>
      <w:bookmarkStart w:id="289" w:name="_Toc149051348"/>
      <w:bookmarkStart w:id="290" w:name="_Toc417728698"/>
      <w:r w:rsidRPr="00671D5E">
        <w:rPr>
          <w:rFonts w:ascii="Calibri" w:hAnsi="Calibri" w:cs="Calibri"/>
          <w:sz w:val="24"/>
          <w:szCs w:val="24"/>
        </w:rPr>
        <w:t>Signboards</w:t>
      </w:r>
      <w:bookmarkEnd w:id="286"/>
      <w:bookmarkEnd w:id="287"/>
      <w:bookmarkEnd w:id="288"/>
      <w:bookmarkEnd w:id="289"/>
      <w:bookmarkEnd w:id="290"/>
    </w:p>
    <w:p w14:paraId="302DD8F0" w14:textId="77777777" w:rsidR="00DC1E20" w:rsidRPr="00671D5E" w:rsidRDefault="00DC1E20" w:rsidP="005D5BA5">
      <w:pPr>
        <w:jc w:val="both"/>
        <w:rPr>
          <w:rFonts w:ascii="Calibri" w:hAnsi="Calibri" w:cs="Calibri"/>
          <w:sz w:val="24"/>
          <w:szCs w:val="24"/>
          <w:lang w:val="en-GB"/>
        </w:rPr>
      </w:pPr>
    </w:p>
    <w:p w14:paraId="5664CC9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at his own expense, provide and install signboards at the site of work and shall remove the same on completion. The signboards shall have a minimum size of 10 m² an</w:t>
      </w:r>
      <w:r w:rsidR="00922BC1" w:rsidRPr="00671D5E">
        <w:rPr>
          <w:rFonts w:ascii="Calibri" w:hAnsi="Calibri" w:cs="Calibri"/>
          <w:sz w:val="24"/>
          <w:szCs w:val="24"/>
          <w:lang w:val="en-GB"/>
        </w:rPr>
        <w:t xml:space="preserve">d generally show the following in </w:t>
      </w:r>
      <w:r w:rsidRPr="00671D5E">
        <w:rPr>
          <w:rFonts w:ascii="Calibri" w:hAnsi="Calibri" w:cs="Calibri"/>
          <w:sz w:val="24"/>
          <w:szCs w:val="24"/>
          <w:lang w:val="en-GB"/>
        </w:rPr>
        <w:t xml:space="preserve">English language, the names of the Employer, of the Financing Agencies, of the Contractor, of the ENGINEER, of the Works, the date of commencement and the scheduled date of completion of Works, as directed by the ENGINEER. The size of the letters shall be not less than 20 cm and clearly legible from the </w:t>
      </w:r>
      <w:proofErr w:type="gramStart"/>
      <w:r w:rsidRPr="00671D5E">
        <w:rPr>
          <w:rFonts w:ascii="Calibri" w:hAnsi="Calibri" w:cs="Calibri"/>
          <w:sz w:val="24"/>
          <w:szCs w:val="24"/>
          <w:lang w:val="en-GB"/>
        </w:rPr>
        <w:t>road side</w:t>
      </w:r>
      <w:proofErr w:type="gramEnd"/>
      <w:r w:rsidRPr="00671D5E">
        <w:rPr>
          <w:rFonts w:ascii="Calibri" w:hAnsi="Calibri" w:cs="Calibri"/>
          <w:sz w:val="24"/>
          <w:szCs w:val="24"/>
          <w:lang w:val="en-GB"/>
        </w:rPr>
        <w:t>.</w:t>
      </w:r>
    </w:p>
    <w:p w14:paraId="16A89B89" w14:textId="77777777" w:rsidR="00CE2D78" w:rsidRPr="00671D5E" w:rsidRDefault="00CE2D78" w:rsidP="005D5BA5">
      <w:pPr>
        <w:jc w:val="both"/>
        <w:rPr>
          <w:rFonts w:ascii="Calibri" w:hAnsi="Calibri" w:cs="Calibri"/>
          <w:sz w:val="24"/>
          <w:szCs w:val="24"/>
          <w:lang w:val="en-GB"/>
        </w:rPr>
      </w:pPr>
    </w:p>
    <w:p w14:paraId="1F14C67B" w14:textId="77777777" w:rsidR="00CE2D78" w:rsidRPr="00671D5E" w:rsidRDefault="00CE2D78" w:rsidP="005D5BA5">
      <w:pPr>
        <w:pStyle w:val="Heading3"/>
        <w:jc w:val="both"/>
        <w:rPr>
          <w:rFonts w:ascii="Calibri" w:hAnsi="Calibri" w:cs="Calibri"/>
          <w:sz w:val="24"/>
          <w:szCs w:val="24"/>
        </w:rPr>
      </w:pPr>
      <w:bookmarkStart w:id="291" w:name="_Toc129080311"/>
      <w:bookmarkStart w:id="292" w:name="_Toc130780959"/>
      <w:bookmarkStart w:id="293" w:name="_Toc144172374"/>
      <w:bookmarkStart w:id="294" w:name="_Toc149051349"/>
      <w:bookmarkStart w:id="295" w:name="_Toc417728699"/>
      <w:r w:rsidRPr="00671D5E">
        <w:rPr>
          <w:rFonts w:ascii="Calibri" w:hAnsi="Calibri" w:cs="Calibri"/>
          <w:sz w:val="24"/>
          <w:szCs w:val="24"/>
        </w:rPr>
        <w:t>Cost of Facilities</w:t>
      </w:r>
      <w:bookmarkEnd w:id="291"/>
      <w:bookmarkEnd w:id="292"/>
      <w:bookmarkEnd w:id="293"/>
      <w:bookmarkEnd w:id="294"/>
      <w:bookmarkEnd w:id="295"/>
    </w:p>
    <w:p w14:paraId="5612620D" w14:textId="77777777" w:rsidR="00DC1E20" w:rsidRPr="00671D5E" w:rsidRDefault="00DC1E20" w:rsidP="005D5BA5">
      <w:pPr>
        <w:jc w:val="both"/>
        <w:rPr>
          <w:rFonts w:ascii="Calibri" w:hAnsi="Calibri" w:cs="Calibri"/>
          <w:sz w:val="24"/>
          <w:szCs w:val="24"/>
          <w:lang w:val="en-GB"/>
        </w:rPr>
      </w:pPr>
    </w:p>
    <w:p w14:paraId="134D67B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costs of all required facilities on Site shall be included in the corresponding items for Permanent works or in the items for Preliminary Works. Where items are not included in the Bill of Quantities for required facilities, the cost of such services, works and facilities shall be deemed to be spread over all items of the Bill of Quantities.</w:t>
      </w:r>
    </w:p>
    <w:p w14:paraId="1206202A" w14:textId="77777777" w:rsidR="00CE2D78" w:rsidRPr="00671D5E" w:rsidRDefault="00CE2D78" w:rsidP="005D5BA5">
      <w:pPr>
        <w:jc w:val="both"/>
        <w:rPr>
          <w:rFonts w:ascii="Calibri" w:hAnsi="Calibri" w:cs="Calibri"/>
          <w:sz w:val="24"/>
          <w:szCs w:val="24"/>
          <w:lang w:val="en-GB"/>
        </w:rPr>
      </w:pPr>
    </w:p>
    <w:p w14:paraId="2602B0CD" w14:textId="77777777" w:rsidR="00CE2D78" w:rsidRPr="00671D5E" w:rsidRDefault="00177DEE" w:rsidP="005D5BA5">
      <w:pPr>
        <w:pStyle w:val="Heading2"/>
        <w:jc w:val="both"/>
        <w:rPr>
          <w:rFonts w:ascii="Calibri" w:hAnsi="Calibri" w:cs="Calibri"/>
          <w:sz w:val="24"/>
          <w:szCs w:val="24"/>
          <w:lang w:val="en-US"/>
        </w:rPr>
      </w:pPr>
      <w:bookmarkStart w:id="296" w:name="_Toc129080312"/>
      <w:bookmarkStart w:id="297" w:name="_Toc130780960"/>
      <w:bookmarkStart w:id="298" w:name="_Toc144172375"/>
      <w:bookmarkStart w:id="299" w:name="_Toc149051350"/>
      <w:bookmarkStart w:id="300" w:name="_Toc417728700"/>
      <w:bookmarkStart w:id="301" w:name="_Toc195709441"/>
      <w:bookmarkEnd w:id="203"/>
      <w:bookmarkEnd w:id="204"/>
      <w:r w:rsidRPr="00671D5E">
        <w:rPr>
          <w:rFonts w:ascii="Calibri" w:hAnsi="Calibri" w:cs="Calibri"/>
          <w:sz w:val="24"/>
          <w:szCs w:val="24"/>
        </w:rPr>
        <w:t>Preparatory Works</w:t>
      </w:r>
      <w:bookmarkEnd w:id="296"/>
      <w:bookmarkEnd w:id="297"/>
      <w:bookmarkEnd w:id="298"/>
      <w:bookmarkEnd w:id="299"/>
      <w:bookmarkEnd w:id="300"/>
      <w:bookmarkEnd w:id="301"/>
    </w:p>
    <w:p w14:paraId="3C8A857E" w14:textId="77777777" w:rsidR="008B757D" w:rsidRPr="00671D5E" w:rsidRDefault="008B757D" w:rsidP="005D5BA5">
      <w:pPr>
        <w:jc w:val="both"/>
        <w:rPr>
          <w:rFonts w:ascii="Calibri" w:hAnsi="Calibri" w:cs="Calibri"/>
          <w:sz w:val="24"/>
          <w:szCs w:val="24"/>
          <w:lang w:eastAsia="x-none"/>
        </w:rPr>
      </w:pPr>
    </w:p>
    <w:p w14:paraId="46818C87" w14:textId="77777777" w:rsidR="00CE2D78" w:rsidRPr="00671D5E" w:rsidRDefault="00CE2D78" w:rsidP="005D5BA5">
      <w:pPr>
        <w:pStyle w:val="Heading3"/>
        <w:jc w:val="both"/>
        <w:rPr>
          <w:rFonts w:ascii="Calibri" w:hAnsi="Calibri" w:cs="Calibri"/>
          <w:sz w:val="24"/>
          <w:szCs w:val="24"/>
        </w:rPr>
      </w:pPr>
      <w:bookmarkStart w:id="302" w:name="_Toc129080313"/>
      <w:bookmarkStart w:id="303" w:name="_Toc130780961"/>
      <w:bookmarkStart w:id="304" w:name="_Toc131224567"/>
      <w:bookmarkStart w:id="305" w:name="_Toc144172376"/>
      <w:bookmarkStart w:id="306" w:name="_Toc149051351"/>
      <w:bookmarkStart w:id="307" w:name="_Toc417728701"/>
      <w:bookmarkStart w:id="308" w:name="_Toc129080314"/>
      <w:bookmarkStart w:id="309" w:name="_Toc130780962"/>
      <w:bookmarkStart w:id="310" w:name="_Toc128283980"/>
      <w:bookmarkStart w:id="311" w:name="_Toc128292666"/>
      <w:r w:rsidRPr="00671D5E">
        <w:rPr>
          <w:rFonts w:ascii="Calibri" w:hAnsi="Calibri" w:cs="Calibri"/>
          <w:sz w:val="24"/>
          <w:szCs w:val="24"/>
        </w:rPr>
        <w:t>Review of Technical Documents</w:t>
      </w:r>
      <w:bookmarkEnd w:id="302"/>
      <w:bookmarkEnd w:id="303"/>
      <w:bookmarkEnd w:id="304"/>
      <w:bookmarkEnd w:id="305"/>
      <w:bookmarkEnd w:id="306"/>
      <w:bookmarkEnd w:id="307"/>
    </w:p>
    <w:p w14:paraId="2CB0D7CB" w14:textId="77777777" w:rsidR="00DC1E20" w:rsidRPr="00671D5E" w:rsidRDefault="00DC1E20" w:rsidP="005D5BA5">
      <w:pPr>
        <w:jc w:val="both"/>
        <w:rPr>
          <w:rFonts w:ascii="Calibri" w:hAnsi="Calibri" w:cs="Calibri"/>
          <w:sz w:val="24"/>
          <w:szCs w:val="24"/>
          <w:lang w:val="en-GB"/>
        </w:rPr>
      </w:pPr>
    </w:p>
    <w:p w14:paraId="7294CBD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carefully </w:t>
      </w:r>
      <w:proofErr w:type="gramStart"/>
      <w:r w:rsidRPr="00671D5E">
        <w:rPr>
          <w:rFonts w:ascii="Calibri" w:hAnsi="Calibri" w:cs="Calibri"/>
          <w:sz w:val="24"/>
          <w:szCs w:val="24"/>
          <w:lang w:val="en-GB"/>
        </w:rPr>
        <w:t>review</w:t>
      </w:r>
      <w:proofErr w:type="gramEnd"/>
      <w:r w:rsidRPr="00671D5E">
        <w:rPr>
          <w:rFonts w:ascii="Calibri" w:hAnsi="Calibri" w:cs="Calibri"/>
          <w:sz w:val="24"/>
          <w:szCs w:val="24"/>
          <w:lang w:val="en-GB"/>
        </w:rPr>
        <w:t xml:space="preserve"> all technical documents included in the Contract before the start of the Works and the ordering of the required goods. The technical documents are understood to be the following:</w:t>
      </w:r>
    </w:p>
    <w:p w14:paraId="2E5C6B8F" w14:textId="77777777" w:rsidR="00CE2D78" w:rsidRPr="00671D5E" w:rsidRDefault="00CE2D78" w:rsidP="005D5BA5">
      <w:pPr>
        <w:jc w:val="both"/>
        <w:rPr>
          <w:rFonts w:ascii="Calibri" w:hAnsi="Calibri" w:cs="Calibri"/>
          <w:sz w:val="24"/>
          <w:szCs w:val="24"/>
          <w:lang w:val="en-GB"/>
        </w:rPr>
      </w:pPr>
    </w:p>
    <w:p w14:paraId="57DEE4A0" w14:textId="77777777" w:rsidR="00CE2D78" w:rsidRPr="00671D5E" w:rsidRDefault="00CE2D78" w:rsidP="005D5BA5">
      <w:pPr>
        <w:numPr>
          <w:ilvl w:val="0"/>
          <w:numId w:val="98"/>
        </w:numPr>
        <w:jc w:val="both"/>
        <w:rPr>
          <w:rFonts w:ascii="Calibri" w:hAnsi="Calibri" w:cs="Calibri"/>
          <w:sz w:val="24"/>
          <w:szCs w:val="24"/>
          <w:lang w:val="en-GB"/>
        </w:rPr>
      </w:pPr>
      <w:r w:rsidRPr="00671D5E">
        <w:rPr>
          <w:rFonts w:ascii="Calibri" w:hAnsi="Calibri" w:cs="Calibri"/>
          <w:sz w:val="24"/>
          <w:szCs w:val="24"/>
          <w:lang w:val="en-GB"/>
        </w:rPr>
        <w:t>Contract drawings (see next paragraph)</w:t>
      </w:r>
    </w:p>
    <w:p w14:paraId="0363A5C7" w14:textId="77777777" w:rsidR="00CE2D78" w:rsidRPr="00671D5E" w:rsidRDefault="00CE2D78" w:rsidP="005D5BA5">
      <w:pPr>
        <w:numPr>
          <w:ilvl w:val="0"/>
          <w:numId w:val="98"/>
        </w:numPr>
        <w:jc w:val="both"/>
        <w:rPr>
          <w:rFonts w:ascii="Calibri" w:hAnsi="Calibri" w:cs="Calibri"/>
          <w:sz w:val="24"/>
          <w:szCs w:val="24"/>
          <w:lang w:val="en-GB"/>
        </w:rPr>
      </w:pPr>
      <w:r w:rsidRPr="00671D5E">
        <w:rPr>
          <w:rFonts w:ascii="Calibri" w:hAnsi="Calibri" w:cs="Calibri"/>
          <w:sz w:val="24"/>
          <w:szCs w:val="24"/>
          <w:lang w:val="en-GB"/>
        </w:rPr>
        <w:t>Detailed lists of pipes and fittings</w:t>
      </w:r>
    </w:p>
    <w:p w14:paraId="392573EC" w14:textId="77777777" w:rsidR="00CE2D78" w:rsidRPr="00671D5E" w:rsidRDefault="00CE2D78" w:rsidP="005D5BA5">
      <w:pPr>
        <w:numPr>
          <w:ilvl w:val="0"/>
          <w:numId w:val="98"/>
        </w:numPr>
        <w:jc w:val="both"/>
        <w:rPr>
          <w:rFonts w:ascii="Calibri" w:hAnsi="Calibri" w:cs="Calibri"/>
          <w:sz w:val="24"/>
          <w:szCs w:val="24"/>
          <w:lang w:val="en-GB"/>
        </w:rPr>
      </w:pPr>
      <w:r w:rsidRPr="00671D5E">
        <w:rPr>
          <w:rFonts w:ascii="Calibri" w:hAnsi="Calibri" w:cs="Calibri"/>
          <w:sz w:val="24"/>
          <w:szCs w:val="24"/>
          <w:lang w:val="en-GB"/>
        </w:rPr>
        <w:t>Lists of goods and equipment described in the Bill of Specifications</w:t>
      </w:r>
    </w:p>
    <w:p w14:paraId="1788C783" w14:textId="77777777" w:rsidR="00CE2D78" w:rsidRPr="00671D5E" w:rsidRDefault="00CE2D78" w:rsidP="005D5BA5">
      <w:pPr>
        <w:numPr>
          <w:ilvl w:val="0"/>
          <w:numId w:val="98"/>
        </w:numPr>
        <w:jc w:val="both"/>
        <w:rPr>
          <w:rFonts w:ascii="Calibri" w:hAnsi="Calibri" w:cs="Calibri"/>
          <w:sz w:val="24"/>
          <w:szCs w:val="24"/>
          <w:lang w:val="en-GB"/>
        </w:rPr>
      </w:pPr>
      <w:r w:rsidRPr="00671D5E">
        <w:rPr>
          <w:rFonts w:ascii="Calibri" w:hAnsi="Calibri" w:cs="Calibri"/>
          <w:sz w:val="24"/>
          <w:szCs w:val="24"/>
          <w:lang w:val="en-GB"/>
        </w:rPr>
        <w:t>The Bills of Quantities and Specifications</w:t>
      </w:r>
    </w:p>
    <w:p w14:paraId="6993FC33" w14:textId="77777777" w:rsidR="00CE2D78" w:rsidRPr="00671D5E" w:rsidRDefault="00CE2D78" w:rsidP="005D5BA5">
      <w:pPr>
        <w:numPr>
          <w:ilvl w:val="0"/>
          <w:numId w:val="98"/>
        </w:numPr>
        <w:jc w:val="both"/>
        <w:rPr>
          <w:rFonts w:ascii="Calibri" w:hAnsi="Calibri" w:cs="Calibri"/>
          <w:sz w:val="24"/>
          <w:szCs w:val="24"/>
          <w:lang w:val="en-GB"/>
        </w:rPr>
      </w:pPr>
      <w:r w:rsidRPr="00671D5E">
        <w:rPr>
          <w:rFonts w:ascii="Calibri" w:hAnsi="Calibri" w:cs="Calibri"/>
          <w:sz w:val="24"/>
          <w:szCs w:val="24"/>
          <w:lang w:val="en-GB"/>
        </w:rPr>
        <w:t>Schedules of nodes for pipe-laying works.</w:t>
      </w:r>
    </w:p>
    <w:p w14:paraId="05B20969" w14:textId="77777777" w:rsidR="00CE2D78" w:rsidRPr="00671D5E" w:rsidRDefault="00CE2D78" w:rsidP="005D5BA5">
      <w:pPr>
        <w:jc w:val="both"/>
        <w:rPr>
          <w:rFonts w:ascii="Calibri" w:hAnsi="Calibri" w:cs="Calibri"/>
          <w:sz w:val="24"/>
          <w:szCs w:val="24"/>
          <w:lang w:val="en-GB"/>
        </w:rPr>
      </w:pPr>
    </w:p>
    <w:p w14:paraId="1D2473F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amend the initial lists, schedules and drawings as may be required and submit three copies to the ENGINEER. </w:t>
      </w:r>
    </w:p>
    <w:p w14:paraId="6C9ECDB7" w14:textId="77777777" w:rsidR="008B757D" w:rsidRPr="00671D5E" w:rsidRDefault="008B757D" w:rsidP="005D5BA5">
      <w:pPr>
        <w:jc w:val="both"/>
        <w:rPr>
          <w:rFonts w:ascii="Calibri" w:hAnsi="Calibri" w:cs="Calibri"/>
          <w:sz w:val="24"/>
          <w:szCs w:val="24"/>
          <w:lang w:val="en-GB"/>
        </w:rPr>
      </w:pPr>
    </w:p>
    <w:p w14:paraId="14FD73D3" w14:textId="77777777" w:rsidR="00CE2D78" w:rsidRPr="00671D5E" w:rsidRDefault="00CE2D78" w:rsidP="005D5BA5">
      <w:pPr>
        <w:pStyle w:val="Heading3"/>
        <w:jc w:val="both"/>
        <w:rPr>
          <w:rFonts w:ascii="Calibri" w:hAnsi="Calibri" w:cs="Calibri"/>
          <w:sz w:val="24"/>
          <w:szCs w:val="24"/>
        </w:rPr>
      </w:pPr>
      <w:bookmarkStart w:id="312" w:name="_Toc144172377"/>
      <w:bookmarkStart w:id="313" w:name="_Toc149051352"/>
      <w:bookmarkStart w:id="314" w:name="_Toc417728702"/>
      <w:r w:rsidRPr="00671D5E">
        <w:rPr>
          <w:rFonts w:ascii="Calibri" w:hAnsi="Calibri" w:cs="Calibri"/>
          <w:sz w:val="24"/>
          <w:szCs w:val="24"/>
        </w:rPr>
        <w:t>Contractor’s Drawings</w:t>
      </w:r>
      <w:bookmarkEnd w:id="308"/>
      <w:bookmarkEnd w:id="309"/>
      <w:bookmarkEnd w:id="312"/>
      <w:bookmarkEnd w:id="313"/>
      <w:bookmarkEnd w:id="314"/>
    </w:p>
    <w:p w14:paraId="10EE03AE" w14:textId="77777777" w:rsidR="00DC1E20" w:rsidRPr="00671D5E" w:rsidRDefault="00DC1E20" w:rsidP="005D5BA5">
      <w:pPr>
        <w:jc w:val="both"/>
        <w:rPr>
          <w:rFonts w:ascii="Calibri" w:hAnsi="Calibri" w:cs="Calibri"/>
          <w:sz w:val="24"/>
          <w:szCs w:val="24"/>
          <w:lang w:val="en-GB"/>
        </w:rPr>
      </w:pPr>
    </w:p>
    <w:p w14:paraId="6D956A3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carefully verify dimensions and levels on Site, compare such information with the Contract drawings and bring any errors or omissions discovered therein to the attention of the ENGINEER, who will give the necessary instructions for update.</w:t>
      </w:r>
    </w:p>
    <w:p w14:paraId="05DC0218" w14:textId="77777777" w:rsidR="00CE2D78" w:rsidRPr="00671D5E" w:rsidRDefault="00CE2D78" w:rsidP="005D5BA5">
      <w:pPr>
        <w:jc w:val="both"/>
        <w:rPr>
          <w:rFonts w:ascii="Calibri" w:hAnsi="Calibri" w:cs="Calibri"/>
          <w:sz w:val="24"/>
          <w:szCs w:val="24"/>
          <w:lang w:val="en-GB"/>
        </w:rPr>
      </w:pPr>
    </w:p>
    <w:p w14:paraId="5922DFF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Failure to discover and/or to notify the ENGINEER of any errors or omissions in the drawings shall not relieve the Contractor from being responsible for unsatisfactory or faulty work resulting thereof or from the obligation to rectify and make good such work at his own expense and to the complete satisfaction of the ENGINEER.</w:t>
      </w:r>
    </w:p>
    <w:p w14:paraId="176924FD" w14:textId="77777777" w:rsidR="00CE2D78" w:rsidRPr="00671D5E" w:rsidRDefault="00CE2D78" w:rsidP="005D5BA5">
      <w:pPr>
        <w:jc w:val="both"/>
        <w:rPr>
          <w:rFonts w:ascii="Calibri" w:hAnsi="Calibri" w:cs="Calibri"/>
          <w:sz w:val="24"/>
          <w:szCs w:val="24"/>
          <w:lang w:val="en-GB"/>
        </w:rPr>
      </w:pPr>
    </w:p>
    <w:p w14:paraId="0984F50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After the Award of the Contract, the Contractor shall prepare all detailed Shop and Working Drawings. The Contractor shall submit for approval to the ENGINEER one original and two copies of the Drawings. </w:t>
      </w:r>
    </w:p>
    <w:p w14:paraId="75691DDA" w14:textId="77777777" w:rsidR="00CE2D78" w:rsidRPr="00671D5E" w:rsidRDefault="00CE2D78" w:rsidP="005D5BA5">
      <w:pPr>
        <w:jc w:val="both"/>
        <w:rPr>
          <w:rFonts w:ascii="Calibri" w:hAnsi="Calibri" w:cs="Calibri"/>
          <w:sz w:val="24"/>
          <w:szCs w:val="24"/>
          <w:lang w:val="en-GB"/>
        </w:rPr>
      </w:pPr>
    </w:p>
    <w:p w14:paraId="217C292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Additional Drawings, amendments, and/or alterations shall be submitted to the ENGINEER for approval. Such alterations, which the ENGINEER may </w:t>
      </w:r>
      <w:proofErr w:type="gramStart"/>
      <w:r w:rsidRPr="00671D5E">
        <w:rPr>
          <w:rFonts w:ascii="Calibri" w:hAnsi="Calibri" w:cs="Calibri"/>
          <w:sz w:val="24"/>
          <w:szCs w:val="24"/>
          <w:lang w:val="en-GB"/>
        </w:rPr>
        <w:t>require</w:t>
      </w:r>
      <w:proofErr w:type="gramEnd"/>
      <w:r w:rsidRPr="00671D5E">
        <w:rPr>
          <w:rFonts w:ascii="Calibri" w:hAnsi="Calibri" w:cs="Calibri"/>
          <w:sz w:val="24"/>
          <w:szCs w:val="24"/>
          <w:lang w:val="en-GB"/>
        </w:rPr>
        <w:t xml:space="preserve"> or which may become necessary during the Works, shall be made by the Contractor without extra charges.</w:t>
      </w:r>
    </w:p>
    <w:p w14:paraId="636455E4" w14:textId="77777777" w:rsidR="00CE2D78" w:rsidRPr="00671D5E" w:rsidRDefault="00CE2D78" w:rsidP="005D5BA5">
      <w:pPr>
        <w:jc w:val="both"/>
        <w:rPr>
          <w:rFonts w:ascii="Calibri" w:hAnsi="Calibri" w:cs="Calibri"/>
          <w:sz w:val="24"/>
          <w:szCs w:val="24"/>
          <w:lang w:val="en-GB"/>
        </w:rPr>
      </w:pPr>
    </w:p>
    <w:p w14:paraId="5B8977C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Roads and pavements shall be laid out to plans prepared by the Contractor and approved by the ENGINEER.  </w:t>
      </w:r>
    </w:p>
    <w:p w14:paraId="143FA822" w14:textId="77777777" w:rsidR="00CE2D78" w:rsidRPr="00671D5E" w:rsidRDefault="00CE2D78" w:rsidP="005D5BA5">
      <w:pPr>
        <w:jc w:val="both"/>
        <w:rPr>
          <w:rFonts w:ascii="Calibri" w:hAnsi="Calibri" w:cs="Calibri"/>
          <w:sz w:val="24"/>
          <w:szCs w:val="24"/>
          <w:lang w:val="en-GB"/>
        </w:rPr>
      </w:pPr>
    </w:p>
    <w:p w14:paraId="0C42E53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ENGINEER will notify the Contractor 14 days after handing over of the soft copies of the Contract Drawings of the format in which all drawings shall be submitted for approval, and which format shall also apply to the As-Built Drawings.</w:t>
      </w:r>
    </w:p>
    <w:p w14:paraId="5090789D" w14:textId="77777777" w:rsidR="00CE2D78" w:rsidRPr="00671D5E" w:rsidRDefault="00CE2D78" w:rsidP="005D5BA5">
      <w:pPr>
        <w:jc w:val="both"/>
        <w:rPr>
          <w:rFonts w:ascii="Calibri" w:hAnsi="Calibri" w:cs="Calibri"/>
          <w:sz w:val="24"/>
          <w:szCs w:val="24"/>
          <w:lang w:val="en-GB"/>
        </w:rPr>
      </w:pPr>
    </w:p>
    <w:p w14:paraId="4C841847" w14:textId="77777777" w:rsidR="00CE2D78" w:rsidRPr="00671D5E" w:rsidRDefault="00CE2D78" w:rsidP="005D5BA5">
      <w:pPr>
        <w:pStyle w:val="Heading3"/>
        <w:jc w:val="both"/>
        <w:rPr>
          <w:rFonts w:ascii="Calibri" w:hAnsi="Calibri" w:cs="Calibri"/>
          <w:sz w:val="24"/>
          <w:szCs w:val="24"/>
        </w:rPr>
      </w:pPr>
      <w:bookmarkStart w:id="315" w:name="_Toc129080316"/>
      <w:bookmarkStart w:id="316" w:name="_Toc130780964"/>
      <w:bookmarkStart w:id="317" w:name="_Toc131224570"/>
      <w:bookmarkStart w:id="318" w:name="_Toc144172379"/>
      <w:bookmarkStart w:id="319" w:name="_Toc149051355"/>
      <w:bookmarkStart w:id="320" w:name="_Toc417728704"/>
      <w:bookmarkEnd w:id="310"/>
      <w:bookmarkEnd w:id="311"/>
      <w:r w:rsidRPr="00671D5E">
        <w:rPr>
          <w:rFonts w:ascii="Calibri" w:hAnsi="Calibri" w:cs="Calibri"/>
          <w:sz w:val="24"/>
          <w:szCs w:val="24"/>
        </w:rPr>
        <w:t>As-Built Drawings</w:t>
      </w:r>
      <w:bookmarkEnd w:id="315"/>
      <w:bookmarkEnd w:id="316"/>
      <w:bookmarkEnd w:id="317"/>
      <w:bookmarkEnd w:id="318"/>
      <w:bookmarkEnd w:id="319"/>
      <w:bookmarkEnd w:id="320"/>
      <w:r w:rsidRPr="00671D5E">
        <w:rPr>
          <w:rFonts w:ascii="Calibri" w:hAnsi="Calibri" w:cs="Calibri"/>
          <w:sz w:val="24"/>
          <w:szCs w:val="24"/>
        </w:rPr>
        <w:t xml:space="preserve"> </w:t>
      </w:r>
    </w:p>
    <w:p w14:paraId="7E20AB3F" w14:textId="77777777" w:rsidR="00DC1E20" w:rsidRPr="00671D5E" w:rsidRDefault="00DC1E20" w:rsidP="005D5BA5">
      <w:pPr>
        <w:jc w:val="both"/>
        <w:rPr>
          <w:rFonts w:ascii="Calibri" w:hAnsi="Calibri" w:cs="Calibri"/>
          <w:sz w:val="24"/>
          <w:szCs w:val="24"/>
          <w:lang w:val="en-GB"/>
        </w:rPr>
      </w:pPr>
    </w:p>
    <w:p w14:paraId="3D3A012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As the work proceeds, the Contractor shall prepare, at his own expense, record drawings based on the Contract Drawings as to portray the Works </w:t>
      </w:r>
      <w:proofErr w:type="gramStart"/>
      <w:r w:rsidRPr="00671D5E">
        <w:rPr>
          <w:rFonts w:ascii="Calibri" w:hAnsi="Calibri" w:cs="Calibri"/>
          <w:sz w:val="24"/>
          <w:szCs w:val="24"/>
          <w:lang w:val="en-GB"/>
        </w:rPr>
        <w:t>actually executed</w:t>
      </w:r>
      <w:proofErr w:type="gramEnd"/>
      <w:r w:rsidRPr="00671D5E">
        <w:rPr>
          <w:rFonts w:ascii="Calibri" w:hAnsi="Calibri" w:cs="Calibri"/>
          <w:sz w:val="24"/>
          <w:szCs w:val="24"/>
          <w:lang w:val="en-GB"/>
        </w:rPr>
        <w:t xml:space="preserve">. These record drawings shall become As-Built Drawings upon Completion of the Works. These drawings shall clearly show all portions of the Works, in plan, profile and sections </w:t>
      </w:r>
      <w:proofErr w:type="gramStart"/>
      <w:r w:rsidRPr="00671D5E">
        <w:rPr>
          <w:rFonts w:ascii="Calibri" w:hAnsi="Calibri" w:cs="Calibri"/>
          <w:sz w:val="24"/>
          <w:szCs w:val="24"/>
          <w:lang w:val="en-GB"/>
        </w:rPr>
        <w:t>and also</w:t>
      </w:r>
      <w:proofErr w:type="gramEnd"/>
      <w:r w:rsidRPr="00671D5E">
        <w:rPr>
          <w:rFonts w:ascii="Calibri" w:hAnsi="Calibri" w:cs="Calibri"/>
          <w:sz w:val="24"/>
          <w:szCs w:val="24"/>
          <w:lang w:val="en-GB"/>
        </w:rPr>
        <w:t xml:space="preserve"> all deviations from the original drawings. </w:t>
      </w:r>
    </w:p>
    <w:p w14:paraId="2C13B6A8" w14:textId="77777777" w:rsidR="00CE2D78" w:rsidRPr="00671D5E" w:rsidRDefault="00CE2D78" w:rsidP="005D5BA5">
      <w:pPr>
        <w:jc w:val="both"/>
        <w:rPr>
          <w:rFonts w:ascii="Calibri" w:hAnsi="Calibri" w:cs="Calibri"/>
          <w:sz w:val="24"/>
          <w:szCs w:val="24"/>
          <w:lang w:val="en-GB"/>
        </w:rPr>
      </w:pPr>
    </w:p>
    <w:p w14:paraId="110FE67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complete set of record drawings shall comprise:</w:t>
      </w:r>
    </w:p>
    <w:p w14:paraId="7825458B" w14:textId="77777777" w:rsidR="00CE2D78" w:rsidRPr="00671D5E" w:rsidRDefault="00CE2D78" w:rsidP="005D5BA5">
      <w:pPr>
        <w:jc w:val="both"/>
        <w:rPr>
          <w:rFonts w:ascii="Calibri" w:hAnsi="Calibri" w:cs="Calibri"/>
          <w:sz w:val="24"/>
          <w:szCs w:val="24"/>
          <w:lang w:val="en-GB"/>
        </w:rPr>
      </w:pPr>
    </w:p>
    <w:p w14:paraId="1BB0676C" w14:textId="77777777" w:rsidR="00CE2D78" w:rsidRPr="00671D5E" w:rsidRDefault="00CE2D78" w:rsidP="005D5BA5">
      <w:pPr>
        <w:numPr>
          <w:ilvl w:val="0"/>
          <w:numId w:val="89"/>
        </w:numPr>
        <w:jc w:val="both"/>
        <w:rPr>
          <w:rFonts w:ascii="Calibri" w:hAnsi="Calibri" w:cs="Calibri"/>
          <w:sz w:val="24"/>
          <w:szCs w:val="24"/>
          <w:lang w:val="en-GB"/>
        </w:rPr>
      </w:pPr>
      <w:r w:rsidRPr="00671D5E">
        <w:rPr>
          <w:rFonts w:ascii="Calibri" w:hAnsi="Calibri" w:cs="Calibri"/>
          <w:sz w:val="24"/>
          <w:szCs w:val="24"/>
          <w:lang w:val="en-GB"/>
        </w:rPr>
        <w:t>Layouts and profiles of mains</w:t>
      </w:r>
    </w:p>
    <w:p w14:paraId="018CAA04" w14:textId="77777777" w:rsidR="00CE2D78" w:rsidRPr="00671D5E" w:rsidRDefault="00CE2D78" w:rsidP="005D5BA5">
      <w:pPr>
        <w:numPr>
          <w:ilvl w:val="0"/>
          <w:numId w:val="89"/>
        </w:numPr>
        <w:jc w:val="both"/>
        <w:rPr>
          <w:rFonts w:ascii="Calibri" w:hAnsi="Calibri" w:cs="Calibri"/>
          <w:sz w:val="24"/>
          <w:szCs w:val="24"/>
          <w:lang w:val="en-GB"/>
        </w:rPr>
      </w:pPr>
      <w:r w:rsidRPr="00671D5E">
        <w:rPr>
          <w:rFonts w:ascii="Calibri" w:hAnsi="Calibri" w:cs="Calibri"/>
          <w:sz w:val="24"/>
          <w:szCs w:val="24"/>
          <w:lang w:val="en-GB"/>
        </w:rPr>
        <w:t xml:space="preserve">Node details for all nodes </w:t>
      </w:r>
    </w:p>
    <w:p w14:paraId="6DE6177C" w14:textId="77777777" w:rsidR="00CE2D78" w:rsidRPr="00671D5E" w:rsidRDefault="00CE2D78" w:rsidP="005D5BA5">
      <w:pPr>
        <w:numPr>
          <w:ilvl w:val="0"/>
          <w:numId w:val="89"/>
        </w:numPr>
        <w:jc w:val="both"/>
        <w:rPr>
          <w:rFonts w:ascii="Calibri" w:hAnsi="Calibri" w:cs="Calibri"/>
          <w:sz w:val="24"/>
          <w:szCs w:val="24"/>
          <w:lang w:val="en-GB"/>
        </w:rPr>
      </w:pPr>
      <w:r w:rsidRPr="00671D5E">
        <w:rPr>
          <w:rFonts w:ascii="Calibri" w:hAnsi="Calibri" w:cs="Calibri"/>
          <w:sz w:val="24"/>
          <w:szCs w:val="24"/>
          <w:lang w:val="en-GB"/>
        </w:rPr>
        <w:t>Actual drawings of any structures (plan and sections), showing built-in pipes and fittings.</w:t>
      </w:r>
    </w:p>
    <w:p w14:paraId="42CD822F" w14:textId="77777777" w:rsidR="00CE2D78" w:rsidRPr="00671D5E" w:rsidRDefault="00CE2D78" w:rsidP="005D5BA5">
      <w:pPr>
        <w:jc w:val="both"/>
        <w:rPr>
          <w:rFonts w:ascii="Calibri" w:hAnsi="Calibri" w:cs="Calibri"/>
          <w:sz w:val="24"/>
          <w:szCs w:val="24"/>
          <w:lang w:val="en-GB"/>
        </w:rPr>
      </w:pPr>
    </w:p>
    <w:p w14:paraId="763F5C0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Draft versions of the records drawings shall be submitted to the ENGINEER for approval and then be completed with any amendments requested by him. On completion of Works the Contractor shall supply to the ENGINEER the complete set of originals and 3 (three) copies of the As-Built Drawings. </w:t>
      </w:r>
    </w:p>
    <w:p w14:paraId="0916780B" w14:textId="77777777" w:rsidR="00CE2D78" w:rsidRPr="00671D5E" w:rsidRDefault="00CE2D78" w:rsidP="005D5BA5">
      <w:pPr>
        <w:jc w:val="both"/>
        <w:rPr>
          <w:rFonts w:ascii="Calibri" w:hAnsi="Calibri" w:cs="Calibri"/>
          <w:sz w:val="24"/>
          <w:szCs w:val="24"/>
          <w:lang w:val="en-GB"/>
        </w:rPr>
      </w:pPr>
    </w:p>
    <w:p w14:paraId="0976D91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As-Built drawings shall use the ID-system as set forth in the Particular Specification.</w:t>
      </w:r>
    </w:p>
    <w:p w14:paraId="285B6095" w14:textId="77777777" w:rsidR="00CE2D78" w:rsidRPr="00671D5E" w:rsidRDefault="00CE2D78" w:rsidP="005D5BA5">
      <w:pPr>
        <w:jc w:val="both"/>
        <w:rPr>
          <w:rFonts w:ascii="Calibri" w:hAnsi="Calibri" w:cs="Calibri"/>
          <w:sz w:val="24"/>
          <w:szCs w:val="24"/>
          <w:lang w:val="en-GB"/>
        </w:rPr>
      </w:pPr>
    </w:p>
    <w:p w14:paraId="42FCBC9F" w14:textId="77777777" w:rsidR="00CE2D78" w:rsidRPr="00671D5E" w:rsidRDefault="00CE2D78" w:rsidP="005D5BA5">
      <w:pPr>
        <w:pStyle w:val="Heading3"/>
        <w:jc w:val="both"/>
        <w:rPr>
          <w:rFonts w:ascii="Calibri" w:hAnsi="Calibri" w:cs="Calibri"/>
          <w:sz w:val="24"/>
          <w:szCs w:val="24"/>
        </w:rPr>
      </w:pPr>
      <w:bookmarkStart w:id="321" w:name="_Toc129080317"/>
      <w:bookmarkStart w:id="322" w:name="_Toc130780965"/>
      <w:bookmarkStart w:id="323" w:name="_Toc131224571"/>
      <w:bookmarkStart w:id="324" w:name="_Toc144172380"/>
      <w:bookmarkStart w:id="325" w:name="_Toc149051356"/>
      <w:bookmarkStart w:id="326" w:name="_Toc417728705"/>
      <w:r w:rsidRPr="00671D5E">
        <w:rPr>
          <w:rFonts w:ascii="Calibri" w:hAnsi="Calibri" w:cs="Calibri"/>
          <w:sz w:val="24"/>
          <w:szCs w:val="24"/>
        </w:rPr>
        <w:t>Programme of Supplies and Works</w:t>
      </w:r>
      <w:bookmarkEnd w:id="321"/>
      <w:bookmarkEnd w:id="322"/>
      <w:bookmarkEnd w:id="323"/>
      <w:bookmarkEnd w:id="324"/>
      <w:bookmarkEnd w:id="325"/>
      <w:bookmarkEnd w:id="326"/>
    </w:p>
    <w:p w14:paraId="2CF6D4EB" w14:textId="77777777" w:rsidR="00DC1E20" w:rsidRPr="00671D5E" w:rsidRDefault="00DC1E20" w:rsidP="005D5BA5">
      <w:pPr>
        <w:jc w:val="both"/>
        <w:rPr>
          <w:rFonts w:ascii="Calibri" w:hAnsi="Calibri" w:cs="Calibri"/>
          <w:sz w:val="24"/>
          <w:szCs w:val="24"/>
          <w:lang w:val="en-GB"/>
        </w:rPr>
      </w:pPr>
    </w:p>
    <w:p w14:paraId="69D2F81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submit to the ENGINEER full details of his proposed Supply and Working Programme and its milestones within the execution period as stipulated in the Contract. </w:t>
      </w:r>
    </w:p>
    <w:p w14:paraId="03B079D7" w14:textId="77777777" w:rsidR="00CE2D78" w:rsidRPr="00671D5E" w:rsidRDefault="00CE2D78" w:rsidP="005D5BA5">
      <w:pPr>
        <w:jc w:val="both"/>
        <w:rPr>
          <w:rFonts w:ascii="Calibri" w:hAnsi="Calibri" w:cs="Calibri"/>
          <w:sz w:val="24"/>
          <w:szCs w:val="24"/>
          <w:lang w:val="en-GB"/>
        </w:rPr>
      </w:pPr>
    </w:p>
    <w:p w14:paraId="4F0E1A3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use the CPM for elaboration of the Programme and shall use MS Project as tool.</w:t>
      </w:r>
    </w:p>
    <w:p w14:paraId="27E3F437" w14:textId="77777777" w:rsidR="00CE2D78" w:rsidRPr="00671D5E" w:rsidRDefault="00CE2D78" w:rsidP="005D5BA5">
      <w:pPr>
        <w:jc w:val="both"/>
        <w:rPr>
          <w:rFonts w:ascii="Calibri" w:hAnsi="Calibri" w:cs="Calibri"/>
          <w:sz w:val="24"/>
          <w:szCs w:val="24"/>
          <w:lang w:val="en-GB"/>
        </w:rPr>
      </w:pPr>
    </w:p>
    <w:p w14:paraId="2404223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Programme shall be deemed to have </w:t>
      </w:r>
      <w:proofErr w:type="gramStart"/>
      <w:r w:rsidRPr="00671D5E">
        <w:rPr>
          <w:rFonts w:ascii="Calibri" w:hAnsi="Calibri" w:cs="Calibri"/>
          <w:sz w:val="24"/>
          <w:szCs w:val="24"/>
          <w:lang w:val="en-GB"/>
        </w:rPr>
        <w:t>taken into account</w:t>
      </w:r>
      <w:proofErr w:type="gramEnd"/>
      <w:r w:rsidRPr="00671D5E">
        <w:rPr>
          <w:rFonts w:ascii="Calibri" w:hAnsi="Calibri" w:cs="Calibri"/>
          <w:sz w:val="24"/>
          <w:szCs w:val="24"/>
          <w:lang w:val="en-GB"/>
        </w:rPr>
        <w:t xml:space="preserve"> the climatic conditions to provide for the supply of the goods and the completion of the Works in the order and within the times specified therein. </w:t>
      </w:r>
    </w:p>
    <w:p w14:paraId="02BFC9B0" w14:textId="77777777" w:rsidR="00CE2D78" w:rsidRPr="00671D5E" w:rsidRDefault="00CE2D78" w:rsidP="005D5BA5">
      <w:pPr>
        <w:jc w:val="both"/>
        <w:rPr>
          <w:rFonts w:ascii="Calibri" w:hAnsi="Calibri" w:cs="Calibri"/>
          <w:sz w:val="24"/>
          <w:szCs w:val="24"/>
          <w:lang w:val="en-GB"/>
        </w:rPr>
      </w:pPr>
    </w:p>
    <w:p w14:paraId="44B5228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carry out the Contract in accordance with the Programme agreed with the ENGINEER but he shall in no way be relieved by the ENGINEER's approval of the Programme of his obligations to complete the Supplies and Works in the prescribed order and by the prescribed Completion Date, and he shall review his progress every month (tracking Gantt chart) and make such amendments to his rate of execution of the Works as may be necessary to fulfil these obligations.</w:t>
      </w:r>
    </w:p>
    <w:p w14:paraId="598FF35B" w14:textId="77777777" w:rsidR="00CE2D78" w:rsidRPr="00671D5E" w:rsidRDefault="00CE2D78" w:rsidP="005D5BA5">
      <w:pPr>
        <w:jc w:val="both"/>
        <w:rPr>
          <w:rFonts w:ascii="Calibri" w:hAnsi="Calibri" w:cs="Calibri"/>
          <w:sz w:val="24"/>
          <w:szCs w:val="24"/>
          <w:lang w:val="en-GB"/>
        </w:rPr>
      </w:pPr>
    </w:p>
    <w:p w14:paraId="748AA19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Once the proposed Programme is approved by the ENGINEER, the Contractor shall not depart from the Programme without written consent of the ENGINEER. </w:t>
      </w:r>
    </w:p>
    <w:p w14:paraId="426CF7B8" w14:textId="77777777" w:rsidR="00CE2D78" w:rsidRPr="00671D5E" w:rsidRDefault="00CE2D78" w:rsidP="005D5BA5">
      <w:pPr>
        <w:jc w:val="both"/>
        <w:rPr>
          <w:rFonts w:ascii="Calibri" w:hAnsi="Calibri" w:cs="Calibri"/>
          <w:sz w:val="24"/>
          <w:szCs w:val="24"/>
          <w:lang w:val="en-GB"/>
        </w:rPr>
      </w:pPr>
    </w:p>
    <w:p w14:paraId="625B93B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 the event of unforeseen difficulties or disturbances which shall have influence on the approved Programme of Works, he shall advise the ENGINEER in writing of such occurrences without delay and submit proposals for any necessary remedial measures, for which he shall obtain the ENGINEER's approval before putting such measures into effect.</w:t>
      </w:r>
    </w:p>
    <w:p w14:paraId="4DD7F606" w14:textId="77777777" w:rsidR="00CE2D78" w:rsidRPr="00671D5E" w:rsidRDefault="00CE2D78" w:rsidP="005D5BA5">
      <w:pPr>
        <w:jc w:val="both"/>
        <w:rPr>
          <w:rFonts w:ascii="Calibri" w:hAnsi="Calibri" w:cs="Calibri"/>
          <w:sz w:val="24"/>
          <w:szCs w:val="24"/>
          <w:lang w:val="en-GB"/>
        </w:rPr>
      </w:pPr>
    </w:p>
    <w:p w14:paraId="1AE2133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Programme shall clearly indicate the material approval dates before the order of such, the supplies’ customs procedures, the working drawings submittals and the time of access to land, submittal and approval of road closing, the submittal of As-Built Drawings or any other event that may concern the ENGINEER.</w:t>
      </w:r>
    </w:p>
    <w:p w14:paraId="01814BFE" w14:textId="77777777" w:rsidR="00CE2D78" w:rsidRPr="00671D5E" w:rsidRDefault="00CE2D78" w:rsidP="005D5BA5">
      <w:pPr>
        <w:jc w:val="both"/>
        <w:rPr>
          <w:rFonts w:ascii="Calibri" w:hAnsi="Calibri" w:cs="Calibri"/>
          <w:sz w:val="24"/>
          <w:szCs w:val="24"/>
          <w:lang w:val="en-GB"/>
        </w:rPr>
      </w:pPr>
    </w:p>
    <w:p w14:paraId="582785A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When preparing the Programme of Works, as specified, the Contractor shall take account of the priority order prescribed for the various activities of the Works. </w:t>
      </w:r>
    </w:p>
    <w:p w14:paraId="7EE69AC3" w14:textId="77777777" w:rsidR="00CE2D78" w:rsidRPr="00671D5E" w:rsidRDefault="00CE2D78" w:rsidP="005D5BA5">
      <w:pPr>
        <w:jc w:val="both"/>
        <w:rPr>
          <w:rFonts w:ascii="Calibri" w:hAnsi="Calibri" w:cs="Calibri"/>
          <w:sz w:val="24"/>
          <w:szCs w:val="24"/>
          <w:lang w:val="en-GB"/>
        </w:rPr>
      </w:pPr>
    </w:p>
    <w:p w14:paraId="273F3D1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Programme of Works shall conform to the following:</w:t>
      </w:r>
    </w:p>
    <w:p w14:paraId="5D148105" w14:textId="77777777" w:rsidR="00CE2D78" w:rsidRPr="00671D5E" w:rsidRDefault="00CE2D78" w:rsidP="005D5BA5">
      <w:pPr>
        <w:jc w:val="both"/>
        <w:rPr>
          <w:rFonts w:ascii="Calibri" w:hAnsi="Calibri" w:cs="Calibri"/>
          <w:sz w:val="24"/>
          <w:szCs w:val="24"/>
          <w:lang w:val="en-GB"/>
        </w:rPr>
      </w:pPr>
    </w:p>
    <w:p w14:paraId="4497B7E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If it is necessary for the safety of the Works or for any other reason, the Contractor shall carry out such part of the Works continuously by day and by night when so instructed in writing by the ENGINEER.</w:t>
      </w:r>
    </w:p>
    <w:p w14:paraId="29587CB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extent of the working site </w:t>
      </w:r>
      <w:proofErr w:type="gramStart"/>
      <w:r w:rsidRPr="00671D5E">
        <w:rPr>
          <w:rFonts w:ascii="Calibri" w:hAnsi="Calibri" w:cs="Calibri"/>
          <w:sz w:val="24"/>
          <w:szCs w:val="24"/>
          <w:lang w:val="en-GB"/>
        </w:rPr>
        <w:t>has to</w:t>
      </w:r>
      <w:proofErr w:type="gramEnd"/>
      <w:r w:rsidRPr="00671D5E">
        <w:rPr>
          <w:rFonts w:ascii="Calibri" w:hAnsi="Calibri" w:cs="Calibri"/>
          <w:sz w:val="24"/>
          <w:szCs w:val="24"/>
          <w:lang w:val="en-GB"/>
        </w:rPr>
        <w:t xml:space="preserve"> be agreed with the Employer and the ENGINEER. Generally, working sites shall be confined in accordance </w:t>
      </w:r>
      <w:proofErr w:type="gramStart"/>
      <w:r w:rsidRPr="00671D5E">
        <w:rPr>
          <w:rFonts w:ascii="Calibri" w:hAnsi="Calibri" w:cs="Calibri"/>
          <w:sz w:val="24"/>
          <w:szCs w:val="24"/>
          <w:lang w:val="en-GB"/>
        </w:rPr>
        <w:t>to</w:t>
      </w:r>
      <w:proofErr w:type="gramEnd"/>
      <w:r w:rsidRPr="00671D5E">
        <w:rPr>
          <w:rFonts w:ascii="Calibri" w:hAnsi="Calibri" w:cs="Calibri"/>
          <w:sz w:val="24"/>
          <w:szCs w:val="24"/>
          <w:lang w:val="en-GB"/>
        </w:rPr>
        <w:t xml:space="preserve"> physical restrictions and the requirements for maintaining vehicular and pedestrian traffic.</w:t>
      </w:r>
    </w:p>
    <w:p w14:paraId="1CA3D955" w14:textId="77777777" w:rsidR="00CE2D78" w:rsidRPr="00671D5E" w:rsidRDefault="00CE2D78" w:rsidP="005D5BA5">
      <w:pPr>
        <w:jc w:val="both"/>
        <w:rPr>
          <w:rFonts w:ascii="Calibri" w:hAnsi="Calibri" w:cs="Calibri"/>
          <w:sz w:val="24"/>
          <w:szCs w:val="24"/>
          <w:lang w:val="en-GB"/>
        </w:rPr>
      </w:pPr>
    </w:p>
    <w:p w14:paraId="775DF04D" w14:textId="77777777" w:rsidR="00CE2D78" w:rsidRPr="00671D5E" w:rsidRDefault="00CE2D78" w:rsidP="005D5BA5">
      <w:pPr>
        <w:pStyle w:val="Heading3"/>
        <w:jc w:val="both"/>
        <w:rPr>
          <w:rFonts w:ascii="Calibri" w:hAnsi="Calibri" w:cs="Calibri"/>
          <w:sz w:val="24"/>
          <w:szCs w:val="24"/>
        </w:rPr>
      </w:pPr>
      <w:bookmarkStart w:id="327" w:name="_Toc131224576"/>
      <w:bookmarkStart w:id="328" w:name="_Toc144172381"/>
      <w:bookmarkStart w:id="329" w:name="_Toc149051357"/>
      <w:bookmarkStart w:id="330" w:name="_Toc417728706"/>
      <w:r w:rsidRPr="00671D5E">
        <w:rPr>
          <w:rFonts w:ascii="Calibri" w:hAnsi="Calibri" w:cs="Calibri"/>
          <w:sz w:val="24"/>
          <w:szCs w:val="24"/>
        </w:rPr>
        <w:t>Cash Flow</w:t>
      </w:r>
      <w:bookmarkEnd w:id="327"/>
      <w:r w:rsidRPr="00671D5E">
        <w:rPr>
          <w:rFonts w:ascii="Calibri" w:hAnsi="Calibri" w:cs="Calibri"/>
          <w:sz w:val="24"/>
          <w:szCs w:val="24"/>
        </w:rPr>
        <w:t xml:space="preserve"> Programme</w:t>
      </w:r>
      <w:bookmarkEnd w:id="328"/>
      <w:bookmarkEnd w:id="329"/>
      <w:bookmarkEnd w:id="330"/>
      <w:r w:rsidRPr="00671D5E">
        <w:rPr>
          <w:rFonts w:ascii="Calibri" w:hAnsi="Calibri" w:cs="Calibri"/>
          <w:sz w:val="24"/>
          <w:szCs w:val="24"/>
        </w:rPr>
        <w:tab/>
      </w:r>
    </w:p>
    <w:p w14:paraId="6B71455C" w14:textId="77777777" w:rsidR="00DC1E20" w:rsidRPr="00671D5E" w:rsidRDefault="00DC1E20" w:rsidP="005D5BA5">
      <w:pPr>
        <w:jc w:val="both"/>
        <w:rPr>
          <w:rFonts w:ascii="Calibri" w:hAnsi="Calibri" w:cs="Calibri"/>
          <w:sz w:val="24"/>
          <w:szCs w:val="24"/>
          <w:lang w:val="en-GB"/>
        </w:rPr>
      </w:pPr>
    </w:p>
    <w:p w14:paraId="41EBAC0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Together with the Work programme the Contractor shall provide to the ENGINEER a detailed Cash Flow Programme of all payments to which the Contractor shall be entitled under the Contract. He shall update this Programme with the updates of the Programme of Works, if required to do so by the ENGINEER. </w:t>
      </w:r>
    </w:p>
    <w:p w14:paraId="461E55DC" w14:textId="77777777" w:rsidR="00CE2D78" w:rsidRPr="00671D5E" w:rsidRDefault="00CE2D78" w:rsidP="005D5BA5">
      <w:pPr>
        <w:jc w:val="both"/>
        <w:rPr>
          <w:rFonts w:ascii="Calibri" w:hAnsi="Calibri" w:cs="Calibri"/>
          <w:sz w:val="24"/>
          <w:szCs w:val="24"/>
          <w:lang w:val="en-GB"/>
        </w:rPr>
      </w:pPr>
    </w:p>
    <w:p w14:paraId="5B4CACE9" w14:textId="77777777" w:rsidR="00CE2D78" w:rsidRPr="00671D5E" w:rsidRDefault="00CE2D78" w:rsidP="005D5BA5">
      <w:pPr>
        <w:pStyle w:val="Heading3"/>
        <w:jc w:val="both"/>
        <w:rPr>
          <w:rFonts w:ascii="Calibri" w:hAnsi="Calibri" w:cs="Calibri"/>
          <w:sz w:val="24"/>
          <w:szCs w:val="24"/>
        </w:rPr>
      </w:pPr>
      <w:bookmarkStart w:id="331" w:name="_Toc131224572"/>
      <w:bookmarkStart w:id="332" w:name="_Toc144172382"/>
      <w:bookmarkStart w:id="333" w:name="_Toc149051358"/>
      <w:bookmarkStart w:id="334" w:name="_Toc417728707"/>
      <w:r w:rsidRPr="00671D5E">
        <w:rPr>
          <w:rFonts w:ascii="Calibri" w:hAnsi="Calibri" w:cs="Calibri"/>
          <w:sz w:val="24"/>
          <w:szCs w:val="24"/>
        </w:rPr>
        <w:t>Notices before Starting Excavation</w:t>
      </w:r>
      <w:bookmarkEnd w:id="331"/>
      <w:bookmarkEnd w:id="332"/>
      <w:bookmarkEnd w:id="333"/>
      <w:bookmarkEnd w:id="334"/>
      <w:r w:rsidRPr="00671D5E">
        <w:rPr>
          <w:rFonts w:ascii="Calibri" w:hAnsi="Calibri" w:cs="Calibri"/>
          <w:sz w:val="24"/>
          <w:szCs w:val="24"/>
        </w:rPr>
        <w:t xml:space="preserve"> </w:t>
      </w:r>
    </w:p>
    <w:p w14:paraId="37DD0DF6" w14:textId="77777777" w:rsidR="00DC1E20" w:rsidRPr="00671D5E" w:rsidRDefault="00DC1E20" w:rsidP="005D5BA5">
      <w:pPr>
        <w:jc w:val="both"/>
        <w:rPr>
          <w:rFonts w:ascii="Calibri" w:hAnsi="Calibri" w:cs="Calibri"/>
          <w:sz w:val="24"/>
          <w:szCs w:val="24"/>
          <w:lang w:val="en-GB"/>
        </w:rPr>
      </w:pPr>
    </w:p>
    <w:p w14:paraId="5D210BD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before starting excavation in any portion of the Works, give all necessary notices and make timely and reasonable arrangements with:</w:t>
      </w:r>
    </w:p>
    <w:p w14:paraId="065335F8" w14:textId="77777777" w:rsidR="00CE2D78" w:rsidRPr="00671D5E" w:rsidRDefault="00CE2D78" w:rsidP="005D5BA5">
      <w:pPr>
        <w:jc w:val="both"/>
        <w:rPr>
          <w:rFonts w:ascii="Calibri" w:hAnsi="Calibri" w:cs="Calibri"/>
          <w:sz w:val="24"/>
          <w:szCs w:val="24"/>
          <w:lang w:val="en-GB"/>
        </w:rPr>
      </w:pPr>
    </w:p>
    <w:p w14:paraId="3A8C61D1" w14:textId="77777777" w:rsidR="00CE2D78" w:rsidRPr="00671D5E" w:rsidRDefault="00CE2D78" w:rsidP="005D5BA5">
      <w:pPr>
        <w:numPr>
          <w:ilvl w:val="0"/>
          <w:numId w:val="99"/>
        </w:numPr>
        <w:jc w:val="both"/>
        <w:rPr>
          <w:rFonts w:ascii="Calibri" w:hAnsi="Calibri" w:cs="Calibri"/>
          <w:sz w:val="24"/>
          <w:szCs w:val="24"/>
          <w:lang w:val="en-GB"/>
        </w:rPr>
      </w:pPr>
      <w:r w:rsidRPr="00671D5E">
        <w:rPr>
          <w:rFonts w:ascii="Calibri" w:hAnsi="Calibri" w:cs="Calibri"/>
          <w:sz w:val="24"/>
          <w:szCs w:val="24"/>
          <w:lang w:val="en-GB"/>
        </w:rPr>
        <w:t>The relevant Authorities for public roads (approvals for opening, agreements on resurfacing) and the Police (traffic arrangements), where applicable.</w:t>
      </w:r>
    </w:p>
    <w:p w14:paraId="722AA01F" w14:textId="77777777" w:rsidR="00CE2D78" w:rsidRPr="00671D5E" w:rsidRDefault="00CE2D78" w:rsidP="005D5BA5">
      <w:pPr>
        <w:numPr>
          <w:ilvl w:val="0"/>
          <w:numId w:val="99"/>
        </w:numPr>
        <w:jc w:val="both"/>
        <w:rPr>
          <w:rFonts w:ascii="Calibri" w:hAnsi="Calibri" w:cs="Calibri"/>
          <w:sz w:val="24"/>
          <w:szCs w:val="24"/>
          <w:lang w:val="en-GB"/>
        </w:rPr>
      </w:pPr>
      <w:r w:rsidRPr="00671D5E">
        <w:rPr>
          <w:rFonts w:ascii="Calibri" w:hAnsi="Calibri" w:cs="Calibri"/>
          <w:sz w:val="24"/>
          <w:szCs w:val="24"/>
          <w:lang w:val="en-GB"/>
        </w:rPr>
        <w:t xml:space="preserve">The statuary Authorities for water and energy supply and telecommunications (dealing with crossing of, maintaining and reinstatement of the respective services). </w:t>
      </w:r>
    </w:p>
    <w:p w14:paraId="1F98FF28" w14:textId="77777777" w:rsidR="00CE2D78" w:rsidRPr="00671D5E" w:rsidRDefault="00CE2D78" w:rsidP="005D5BA5">
      <w:pPr>
        <w:pStyle w:val="CommentText"/>
        <w:numPr>
          <w:ilvl w:val="0"/>
          <w:numId w:val="99"/>
        </w:numPr>
        <w:jc w:val="both"/>
        <w:rPr>
          <w:rFonts w:ascii="Calibri" w:hAnsi="Calibri" w:cs="Calibri"/>
          <w:sz w:val="24"/>
          <w:szCs w:val="24"/>
        </w:rPr>
      </w:pPr>
      <w:r w:rsidRPr="00671D5E">
        <w:rPr>
          <w:rFonts w:ascii="Calibri" w:hAnsi="Calibri" w:cs="Calibri"/>
          <w:sz w:val="24"/>
          <w:szCs w:val="24"/>
        </w:rPr>
        <w:t>The concerned land owners (approvals of access, reinstatement of surfaces</w:t>
      </w:r>
    </w:p>
    <w:p w14:paraId="1B77A62B" w14:textId="77777777" w:rsidR="00CE2D78" w:rsidRPr="00671D5E" w:rsidRDefault="00CE2D78" w:rsidP="005D5BA5">
      <w:pPr>
        <w:jc w:val="both"/>
        <w:rPr>
          <w:rFonts w:ascii="Calibri" w:hAnsi="Calibri" w:cs="Calibri"/>
          <w:sz w:val="24"/>
          <w:szCs w:val="24"/>
          <w:lang w:val="en-GB"/>
        </w:rPr>
      </w:pPr>
    </w:p>
    <w:p w14:paraId="1B014AFC" w14:textId="77777777" w:rsidR="00CE2D78" w:rsidRPr="00671D5E" w:rsidRDefault="00CE2D78" w:rsidP="005D5BA5">
      <w:pPr>
        <w:pStyle w:val="Heading3"/>
        <w:jc w:val="both"/>
        <w:rPr>
          <w:rFonts w:ascii="Calibri" w:hAnsi="Calibri" w:cs="Calibri"/>
          <w:sz w:val="24"/>
          <w:szCs w:val="24"/>
        </w:rPr>
      </w:pPr>
      <w:bookmarkStart w:id="335" w:name="_Toc131224573"/>
      <w:bookmarkStart w:id="336" w:name="_Toc144172383"/>
      <w:bookmarkStart w:id="337" w:name="_Toc149051359"/>
      <w:bookmarkStart w:id="338" w:name="_Toc417728708"/>
      <w:r w:rsidRPr="00671D5E">
        <w:rPr>
          <w:rFonts w:ascii="Calibri" w:hAnsi="Calibri" w:cs="Calibri"/>
          <w:sz w:val="24"/>
          <w:szCs w:val="24"/>
        </w:rPr>
        <w:t>Site Inspections</w:t>
      </w:r>
      <w:bookmarkEnd w:id="335"/>
      <w:r w:rsidRPr="00671D5E">
        <w:rPr>
          <w:rFonts w:ascii="Calibri" w:hAnsi="Calibri" w:cs="Calibri"/>
          <w:sz w:val="24"/>
          <w:szCs w:val="24"/>
        </w:rPr>
        <w:t xml:space="preserve"> before Starting Excavation</w:t>
      </w:r>
      <w:bookmarkEnd w:id="336"/>
      <w:bookmarkEnd w:id="337"/>
      <w:bookmarkEnd w:id="338"/>
    </w:p>
    <w:p w14:paraId="74927789" w14:textId="77777777" w:rsidR="00DC1E20" w:rsidRPr="00671D5E" w:rsidRDefault="00DC1E20" w:rsidP="005D5BA5">
      <w:pPr>
        <w:jc w:val="both"/>
        <w:rPr>
          <w:rFonts w:ascii="Calibri" w:hAnsi="Calibri" w:cs="Calibri"/>
          <w:sz w:val="24"/>
          <w:szCs w:val="24"/>
          <w:lang w:val="en-GB"/>
        </w:rPr>
      </w:pPr>
    </w:p>
    <w:p w14:paraId="74C25DA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Before carrying out any excavation, the Site shall be inspected jointly by the Contractor and the Employer </w:t>
      </w:r>
      <w:proofErr w:type="gramStart"/>
      <w:r w:rsidRPr="00671D5E">
        <w:rPr>
          <w:rFonts w:ascii="Calibri" w:hAnsi="Calibri" w:cs="Calibri"/>
          <w:sz w:val="24"/>
          <w:szCs w:val="24"/>
          <w:lang w:val="en-GB"/>
        </w:rPr>
        <w:t>in order to</w:t>
      </w:r>
      <w:proofErr w:type="gramEnd"/>
      <w:r w:rsidRPr="00671D5E">
        <w:rPr>
          <w:rFonts w:ascii="Calibri" w:hAnsi="Calibri" w:cs="Calibri"/>
          <w:sz w:val="24"/>
          <w:szCs w:val="24"/>
          <w:lang w:val="en-GB"/>
        </w:rPr>
        <w:t xml:space="preserve"> verify site conditions, to establish the directions for site clearance and to clarify the further proceedings. </w:t>
      </w:r>
    </w:p>
    <w:p w14:paraId="71DAE0FE" w14:textId="77777777" w:rsidR="00CE2D78" w:rsidRPr="00671D5E" w:rsidRDefault="00CE2D78" w:rsidP="005D5BA5">
      <w:pPr>
        <w:jc w:val="both"/>
        <w:rPr>
          <w:rFonts w:ascii="Calibri" w:hAnsi="Calibri" w:cs="Calibri"/>
          <w:sz w:val="24"/>
          <w:szCs w:val="24"/>
          <w:lang w:val="en-GB"/>
        </w:rPr>
      </w:pPr>
    </w:p>
    <w:p w14:paraId="6D8960B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Before commencing any site clearance and excavation in private property, the Contractor shall prepare and agree with the owner or occupier of such property a record of the state of the surface with </w:t>
      </w:r>
      <w:proofErr w:type="gramStart"/>
      <w:r w:rsidRPr="00671D5E">
        <w:rPr>
          <w:rFonts w:ascii="Calibri" w:hAnsi="Calibri" w:cs="Calibri"/>
          <w:sz w:val="24"/>
          <w:szCs w:val="24"/>
          <w:lang w:val="en-GB"/>
        </w:rPr>
        <w:t>particular reference</w:t>
      </w:r>
      <w:proofErr w:type="gramEnd"/>
      <w:r w:rsidRPr="00671D5E">
        <w:rPr>
          <w:rFonts w:ascii="Calibri" w:hAnsi="Calibri" w:cs="Calibri"/>
          <w:sz w:val="24"/>
          <w:szCs w:val="24"/>
          <w:lang w:val="en-GB"/>
        </w:rPr>
        <w:t xml:space="preserve"> to any features that may require special care, conservation and reinstatement. </w:t>
      </w:r>
    </w:p>
    <w:p w14:paraId="13A78D6B" w14:textId="77777777" w:rsidR="00CE2D78" w:rsidRPr="00671D5E" w:rsidRDefault="00CE2D78" w:rsidP="005D5BA5">
      <w:pPr>
        <w:jc w:val="both"/>
        <w:rPr>
          <w:rFonts w:ascii="Calibri" w:hAnsi="Calibri" w:cs="Calibri"/>
          <w:sz w:val="24"/>
          <w:szCs w:val="24"/>
          <w:lang w:val="en-GB"/>
        </w:rPr>
      </w:pPr>
    </w:p>
    <w:p w14:paraId="43FA825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Preconstruction photos shall be taken of the original Site by the Contractor and be submitted to the ENGINEER in two (2) copies together with the respective digital files. By that way after construction the conserved and reinstated parts can be compared with the original status. The Contractor shall prepare an inspection report, which shall describe the conditions of the buildings, roads, footpaths etc. in question and shall submit such report to the ENGINEER.</w:t>
      </w:r>
    </w:p>
    <w:p w14:paraId="652B2DD3" w14:textId="77777777" w:rsidR="00CE2D78" w:rsidRPr="00671D5E" w:rsidRDefault="00CE2D78" w:rsidP="005D5BA5">
      <w:pPr>
        <w:jc w:val="both"/>
        <w:rPr>
          <w:rFonts w:ascii="Calibri" w:hAnsi="Calibri" w:cs="Calibri"/>
          <w:sz w:val="24"/>
          <w:szCs w:val="24"/>
          <w:lang w:val="en-GB"/>
        </w:rPr>
      </w:pPr>
    </w:p>
    <w:p w14:paraId="086FCA4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Any damage caused by the Contractor to third party during excavation or other works shall be repaired and maintained by the Contractor at his own expense without any delay.</w:t>
      </w:r>
    </w:p>
    <w:p w14:paraId="265E2F85" w14:textId="77777777" w:rsidR="00CE2D78" w:rsidRPr="00671D5E" w:rsidRDefault="00CE2D78" w:rsidP="005D5BA5">
      <w:pPr>
        <w:jc w:val="both"/>
        <w:rPr>
          <w:rFonts w:ascii="Calibri" w:hAnsi="Calibri" w:cs="Calibri"/>
          <w:sz w:val="24"/>
          <w:szCs w:val="24"/>
          <w:lang w:val="en-GB"/>
        </w:rPr>
      </w:pPr>
    </w:p>
    <w:p w14:paraId="49FE8ED2" w14:textId="77777777" w:rsidR="00CE2D78" w:rsidRPr="00671D5E" w:rsidRDefault="00CE2D78" w:rsidP="005D5BA5">
      <w:pPr>
        <w:pStyle w:val="Heading3"/>
        <w:jc w:val="both"/>
        <w:rPr>
          <w:rFonts w:ascii="Calibri" w:hAnsi="Calibri" w:cs="Calibri"/>
          <w:sz w:val="24"/>
          <w:szCs w:val="24"/>
        </w:rPr>
      </w:pPr>
      <w:bookmarkStart w:id="339" w:name="_Toc129080320"/>
      <w:bookmarkStart w:id="340" w:name="_Toc130780968"/>
      <w:bookmarkStart w:id="341" w:name="_Toc144172384"/>
      <w:bookmarkStart w:id="342" w:name="_Toc149051360"/>
      <w:bookmarkStart w:id="343" w:name="_Toc417728709"/>
      <w:r w:rsidRPr="00671D5E">
        <w:rPr>
          <w:rFonts w:ascii="Calibri" w:hAnsi="Calibri" w:cs="Calibri"/>
          <w:sz w:val="24"/>
          <w:szCs w:val="24"/>
        </w:rPr>
        <w:t>Technical Documentation of Manufactured Goods</w:t>
      </w:r>
      <w:bookmarkEnd w:id="339"/>
      <w:bookmarkEnd w:id="340"/>
      <w:bookmarkEnd w:id="341"/>
      <w:bookmarkEnd w:id="342"/>
      <w:bookmarkEnd w:id="343"/>
    </w:p>
    <w:p w14:paraId="65508CAB" w14:textId="77777777" w:rsidR="00DC1E20" w:rsidRPr="00671D5E" w:rsidRDefault="00DC1E20" w:rsidP="005D5BA5">
      <w:pPr>
        <w:jc w:val="both"/>
        <w:rPr>
          <w:rFonts w:ascii="Calibri" w:hAnsi="Calibri" w:cs="Calibri"/>
          <w:sz w:val="24"/>
          <w:szCs w:val="24"/>
          <w:lang w:val="en-GB"/>
        </w:rPr>
      </w:pPr>
    </w:p>
    <w:p w14:paraId="170948B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provide to the ENGINEER for approval a complete set of technical </w:t>
      </w:r>
      <w:proofErr w:type="gramStart"/>
      <w:r w:rsidRPr="00671D5E">
        <w:rPr>
          <w:rFonts w:ascii="Calibri" w:hAnsi="Calibri" w:cs="Calibri"/>
          <w:sz w:val="24"/>
          <w:szCs w:val="24"/>
          <w:lang w:val="en-GB"/>
        </w:rPr>
        <w:t>document</w:t>
      </w:r>
      <w:proofErr w:type="gramEnd"/>
      <w:r w:rsidRPr="00671D5E">
        <w:rPr>
          <w:rFonts w:ascii="Calibri" w:hAnsi="Calibri" w:cs="Calibri"/>
          <w:sz w:val="24"/>
          <w:szCs w:val="24"/>
          <w:lang w:val="en-GB"/>
        </w:rPr>
        <w:t xml:space="preserve"> of all goods that shall be supplied from Manufacturers (pipes, valves, fittings, etc.) to be incorporated into the Permanent Works. The document shall further detail the documentation included in the Bid.</w:t>
      </w:r>
    </w:p>
    <w:p w14:paraId="27E8B0B9" w14:textId="77777777" w:rsidR="00CE2D78" w:rsidRPr="00671D5E" w:rsidRDefault="00CE2D78" w:rsidP="005D5BA5">
      <w:pPr>
        <w:jc w:val="both"/>
        <w:rPr>
          <w:rFonts w:ascii="Calibri" w:hAnsi="Calibri" w:cs="Calibri"/>
          <w:sz w:val="24"/>
          <w:szCs w:val="24"/>
          <w:lang w:val="en-GB"/>
        </w:rPr>
      </w:pPr>
    </w:p>
    <w:p w14:paraId="506A7A2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Only goods figuring in the technical documentation and approved by the ENGINEER shall be supplied.</w:t>
      </w:r>
    </w:p>
    <w:p w14:paraId="1057725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documentation of goods shall use the ID-system as set forth in the Particular Specification.</w:t>
      </w:r>
    </w:p>
    <w:p w14:paraId="201A40F3" w14:textId="77777777" w:rsidR="00CE2D78" w:rsidRPr="00671D5E" w:rsidRDefault="00CE2D78" w:rsidP="005D5BA5">
      <w:pPr>
        <w:jc w:val="both"/>
        <w:rPr>
          <w:rFonts w:ascii="Calibri" w:hAnsi="Calibri" w:cs="Calibri"/>
          <w:sz w:val="24"/>
          <w:szCs w:val="24"/>
          <w:lang w:val="en-GB"/>
        </w:rPr>
      </w:pPr>
    </w:p>
    <w:p w14:paraId="2B0DAD76" w14:textId="77777777" w:rsidR="00CE2D78" w:rsidRPr="00671D5E" w:rsidRDefault="00CE2D78" w:rsidP="005D5BA5">
      <w:pPr>
        <w:pStyle w:val="Heading3"/>
        <w:jc w:val="both"/>
        <w:rPr>
          <w:rFonts w:ascii="Calibri" w:hAnsi="Calibri" w:cs="Calibri"/>
          <w:sz w:val="24"/>
          <w:szCs w:val="24"/>
        </w:rPr>
      </w:pPr>
      <w:bookmarkStart w:id="344" w:name="_Toc129080321"/>
      <w:bookmarkStart w:id="345" w:name="_Toc130780969"/>
      <w:bookmarkStart w:id="346" w:name="_Toc144172385"/>
      <w:bookmarkStart w:id="347" w:name="_Toc149051361"/>
      <w:bookmarkStart w:id="348" w:name="_Toc417728710"/>
      <w:r w:rsidRPr="00671D5E">
        <w:rPr>
          <w:rFonts w:ascii="Calibri" w:hAnsi="Calibri" w:cs="Calibri"/>
          <w:sz w:val="24"/>
          <w:szCs w:val="24"/>
        </w:rPr>
        <w:t>Construction Methods</w:t>
      </w:r>
      <w:bookmarkEnd w:id="344"/>
      <w:bookmarkEnd w:id="345"/>
      <w:bookmarkEnd w:id="346"/>
      <w:bookmarkEnd w:id="347"/>
      <w:bookmarkEnd w:id="348"/>
    </w:p>
    <w:p w14:paraId="6E31D9C9" w14:textId="77777777" w:rsidR="00DC1E20" w:rsidRPr="00671D5E" w:rsidRDefault="00DC1E20" w:rsidP="005D5BA5">
      <w:pPr>
        <w:jc w:val="both"/>
        <w:rPr>
          <w:rFonts w:ascii="Calibri" w:hAnsi="Calibri" w:cs="Calibri"/>
          <w:sz w:val="24"/>
          <w:szCs w:val="24"/>
          <w:lang w:val="en-GB"/>
        </w:rPr>
      </w:pPr>
    </w:p>
    <w:p w14:paraId="6347594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submit details of the plant, equipment and labour force, which he proposes to use and employ and shall describe in detail the proposed construction methods. The details on construction plant shall include the make, type, capacity or rating and the number of units, which the Contractor envisages to employ throughout the duration of the Contract. </w:t>
      </w:r>
    </w:p>
    <w:p w14:paraId="7F432E88" w14:textId="77777777" w:rsidR="00CE2D78" w:rsidRPr="00671D5E" w:rsidRDefault="00CE2D78" w:rsidP="005D5BA5">
      <w:pPr>
        <w:jc w:val="both"/>
        <w:rPr>
          <w:rFonts w:ascii="Calibri" w:hAnsi="Calibri" w:cs="Calibri"/>
          <w:sz w:val="24"/>
          <w:szCs w:val="24"/>
          <w:lang w:val="en-GB"/>
        </w:rPr>
      </w:pPr>
    </w:p>
    <w:p w14:paraId="42EBE8F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Special attention shall be paid to the (1) procedure of concrete mixing, transporting, vibrating and curing and whether the concrete is prepared at the Site or elsewhere, (2) on-site coating, painting and other works serving for corrosion protection.</w:t>
      </w:r>
    </w:p>
    <w:p w14:paraId="1AC44FA1" w14:textId="77777777" w:rsidR="00CE2D78" w:rsidRPr="00671D5E" w:rsidRDefault="00CE2D78" w:rsidP="005D5BA5">
      <w:pPr>
        <w:jc w:val="both"/>
        <w:rPr>
          <w:rFonts w:ascii="Calibri" w:hAnsi="Calibri" w:cs="Calibri"/>
          <w:sz w:val="24"/>
          <w:szCs w:val="24"/>
          <w:lang w:val="en-GB"/>
        </w:rPr>
      </w:pPr>
    </w:p>
    <w:p w14:paraId="3856103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furnish to the ENGINEER the formal approval of working methods he may be required to obtain from relevant authorities prior to the commencement of any new section of works. Such approval of working methods shall in no way relief the Contractor from his obligations.</w:t>
      </w:r>
    </w:p>
    <w:p w14:paraId="7185C782" w14:textId="77777777" w:rsidR="00CE2D78" w:rsidRPr="00671D5E" w:rsidRDefault="00CE2D78" w:rsidP="005D5BA5">
      <w:pPr>
        <w:jc w:val="both"/>
        <w:rPr>
          <w:rFonts w:ascii="Calibri" w:hAnsi="Calibri" w:cs="Calibri"/>
          <w:sz w:val="24"/>
          <w:szCs w:val="24"/>
          <w:lang w:val="en-GB"/>
        </w:rPr>
      </w:pPr>
    </w:p>
    <w:p w14:paraId="0FB0471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Such approvals of working methods shall be obtained, as applicable, e.g. for the maintaining of public traffic, the dealing with/crossing of other services, the diversion of flow and discharge of water from excavations, the reinstatement of excavated areas and the provisions to ensure public safety.</w:t>
      </w:r>
    </w:p>
    <w:p w14:paraId="5375724A" w14:textId="77777777" w:rsidR="00CE2D78" w:rsidRPr="00671D5E" w:rsidRDefault="00CE2D78" w:rsidP="005D5BA5">
      <w:pPr>
        <w:jc w:val="both"/>
        <w:rPr>
          <w:rFonts w:ascii="Calibri" w:hAnsi="Calibri" w:cs="Calibri"/>
          <w:sz w:val="24"/>
          <w:szCs w:val="24"/>
          <w:lang w:val="en-GB"/>
        </w:rPr>
      </w:pPr>
    </w:p>
    <w:p w14:paraId="31BDCCD8" w14:textId="77777777" w:rsidR="00CE2D78" w:rsidRPr="00671D5E" w:rsidRDefault="00CE2D78" w:rsidP="005D5BA5">
      <w:pPr>
        <w:pStyle w:val="Heading3"/>
        <w:jc w:val="both"/>
        <w:rPr>
          <w:rFonts w:ascii="Calibri" w:hAnsi="Calibri" w:cs="Calibri"/>
          <w:sz w:val="24"/>
          <w:szCs w:val="24"/>
        </w:rPr>
      </w:pPr>
      <w:bookmarkStart w:id="349" w:name="_Toc128283982"/>
      <w:bookmarkStart w:id="350" w:name="_Toc128292668"/>
      <w:bookmarkStart w:id="351" w:name="_Toc129080324"/>
      <w:bookmarkStart w:id="352" w:name="_Toc130780971"/>
      <w:bookmarkStart w:id="353" w:name="_Toc144172386"/>
      <w:bookmarkStart w:id="354" w:name="_Toc149051362"/>
      <w:bookmarkStart w:id="355" w:name="_Toc417728711"/>
      <w:r w:rsidRPr="00671D5E">
        <w:rPr>
          <w:rFonts w:ascii="Calibri" w:hAnsi="Calibri" w:cs="Calibri"/>
          <w:sz w:val="24"/>
          <w:szCs w:val="24"/>
        </w:rPr>
        <w:t>Approval of Materials and Workmanship</w:t>
      </w:r>
      <w:bookmarkEnd w:id="349"/>
      <w:bookmarkEnd w:id="350"/>
      <w:bookmarkEnd w:id="351"/>
      <w:bookmarkEnd w:id="352"/>
      <w:bookmarkEnd w:id="353"/>
      <w:bookmarkEnd w:id="354"/>
      <w:bookmarkEnd w:id="355"/>
    </w:p>
    <w:p w14:paraId="49B40545" w14:textId="77777777" w:rsidR="00DC1E20" w:rsidRPr="00671D5E" w:rsidRDefault="00DC1E20" w:rsidP="005D5BA5">
      <w:pPr>
        <w:jc w:val="both"/>
        <w:rPr>
          <w:rFonts w:ascii="Calibri" w:hAnsi="Calibri" w:cs="Calibri"/>
          <w:sz w:val="24"/>
          <w:szCs w:val="24"/>
          <w:lang w:val="en-GB"/>
        </w:rPr>
      </w:pPr>
    </w:p>
    <w:p w14:paraId="16693D1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supply of all materials, items and accessories shall be subject to the approval of the ENGINEER. </w:t>
      </w:r>
    </w:p>
    <w:p w14:paraId="645E23BD" w14:textId="77777777" w:rsidR="00CE2D78" w:rsidRPr="00671D5E" w:rsidRDefault="00CE2D78" w:rsidP="005D5BA5">
      <w:pPr>
        <w:jc w:val="both"/>
        <w:rPr>
          <w:rFonts w:ascii="Calibri" w:hAnsi="Calibri" w:cs="Calibri"/>
          <w:sz w:val="24"/>
          <w:szCs w:val="24"/>
          <w:lang w:val="en-GB"/>
        </w:rPr>
      </w:pPr>
    </w:p>
    <w:p w14:paraId="4A7AC21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provide such samples as the ENGINEER may require in advance of the execution of Works for approval and, when approved, the quality of materials shall be at least equal to that of the approved samples. This includes also the testing and quality control of aggregates, cement and concrete and other building materials.</w:t>
      </w:r>
    </w:p>
    <w:p w14:paraId="2969B302" w14:textId="77777777" w:rsidR="00CE2D78" w:rsidRPr="00671D5E" w:rsidRDefault="00CE2D78" w:rsidP="005D5BA5">
      <w:pPr>
        <w:jc w:val="both"/>
        <w:rPr>
          <w:rFonts w:ascii="Calibri" w:hAnsi="Calibri" w:cs="Calibri"/>
          <w:sz w:val="24"/>
          <w:szCs w:val="24"/>
          <w:lang w:val="en-GB"/>
        </w:rPr>
      </w:pPr>
    </w:p>
    <w:p w14:paraId="35F574A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furthermore provide sample areas and items of finished workmanship for approval by the ENGINEER as required by him. All workmanship shall be equal to the approved samples.</w:t>
      </w:r>
    </w:p>
    <w:p w14:paraId="4FE0E20A" w14:textId="77777777" w:rsidR="00CE2D78" w:rsidRPr="00671D5E" w:rsidRDefault="00CE2D78" w:rsidP="005D5BA5">
      <w:pPr>
        <w:jc w:val="both"/>
        <w:rPr>
          <w:rFonts w:ascii="Calibri" w:hAnsi="Calibri" w:cs="Calibri"/>
          <w:sz w:val="24"/>
          <w:szCs w:val="24"/>
          <w:lang w:val="en-GB"/>
        </w:rPr>
      </w:pPr>
    </w:p>
    <w:p w14:paraId="66A1033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 the approval of materials standard institution certificates of the related materials from the country of production shall be submitted. </w:t>
      </w:r>
    </w:p>
    <w:p w14:paraId="1A612639" w14:textId="77777777" w:rsidR="00CE2D78" w:rsidRPr="00671D5E" w:rsidRDefault="00CE2D78" w:rsidP="005D5BA5">
      <w:pPr>
        <w:jc w:val="both"/>
        <w:rPr>
          <w:rFonts w:ascii="Calibri" w:hAnsi="Calibri" w:cs="Calibri"/>
          <w:sz w:val="24"/>
          <w:szCs w:val="24"/>
          <w:lang w:val="en-GB"/>
        </w:rPr>
      </w:pPr>
    </w:p>
    <w:p w14:paraId="016F9CE5" w14:textId="77777777" w:rsidR="00CE2D78" w:rsidRPr="00671D5E" w:rsidRDefault="00CE2D78" w:rsidP="005D5BA5">
      <w:pPr>
        <w:pStyle w:val="Heading3"/>
        <w:jc w:val="both"/>
        <w:rPr>
          <w:rFonts w:ascii="Calibri" w:hAnsi="Calibri" w:cs="Calibri"/>
          <w:sz w:val="24"/>
          <w:szCs w:val="24"/>
        </w:rPr>
      </w:pPr>
      <w:bookmarkStart w:id="356" w:name="_Toc128283983"/>
      <w:bookmarkStart w:id="357" w:name="_Toc128292669"/>
      <w:bookmarkStart w:id="358" w:name="_Toc129080325"/>
      <w:bookmarkStart w:id="359" w:name="_Toc130780972"/>
      <w:bookmarkStart w:id="360" w:name="_Toc144172387"/>
      <w:bookmarkStart w:id="361" w:name="_Toc149051363"/>
      <w:bookmarkStart w:id="362" w:name="_Toc417728712"/>
      <w:r w:rsidRPr="00671D5E">
        <w:rPr>
          <w:rFonts w:ascii="Calibri" w:hAnsi="Calibri" w:cs="Calibri"/>
          <w:sz w:val="24"/>
          <w:szCs w:val="24"/>
        </w:rPr>
        <w:t>Testing of Materials</w:t>
      </w:r>
      <w:bookmarkEnd w:id="356"/>
      <w:bookmarkEnd w:id="357"/>
      <w:bookmarkEnd w:id="358"/>
      <w:bookmarkEnd w:id="359"/>
      <w:bookmarkEnd w:id="360"/>
      <w:bookmarkEnd w:id="361"/>
      <w:bookmarkEnd w:id="362"/>
    </w:p>
    <w:p w14:paraId="17BAC95B" w14:textId="77777777" w:rsidR="00DC1E20" w:rsidRPr="00671D5E" w:rsidRDefault="00DC1E20" w:rsidP="005D5BA5">
      <w:pPr>
        <w:jc w:val="both"/>
        <w:rPr>
          <w:rFonts w:ascii="Calibri" w:hAnsi="Calibri" w:cs="Calibri"/>
          <w:sz w:val="24"/>
          <w:szCs w:val="24"/>
          <w:lang w:val="en-GB"/>
        </w:rPr>
      </w:pPr>
    </w:p>
    <w:p w14:paraId="1723B36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provide material test results and certification by Independent Testing Laboratory approved by the ENGINEER showing that the materials meet the specified requirements. The testing of materials and goods shall be performed well in advance of the time they will be required for use.</w:t>
      </w:r>
    </w:p>
    <w:p w14:paraId="56E1654B" w14:textId="77777777" w:rsidR="00CE2D78" w:rsidRPr="00671D5E" w:rsidRDefault="00CE2D78" w:rsidP="005D5BA5">
      <w:pPr>
        <w:jc w:val="both"/>
        <w:rPr>
          <w:rFonts w:ascii="Calibri" w:hAnsi="Calibri" w:cs="Calibri"/>
          <w:sz w:val="24"/>
          <w:szCs w:val="24"/>
          <w:lang w:val="en-GB"/>
        </w:rPr>
      </w:pPr>
    </w:p>
    <w:p w14:paraId="707D2D4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not be entitled to any compensation or claim for delays, inconveniences, damage, standing time or any other cause whatsoever, arising from the late submission of testing results or the rejection of materials and articles.</w:t>
      </w:r>
    </w:p>
    <w:p w14:paraId="1F020168" w14:textId="77777777" w:rsidR="00CE2D78" w:rsidRPr="00671D5E" w:rsidRDefault="00CE2D78" w:rsidP="005D5BA5">
      <w:pPr>
        <w:jc w:val="both"/>
        <w:rPr>
          <w:rFonts w:ascii="Calibri" w:hAnsi="Calibri" w:cs="Calibri"/>
          <w:sz w:val="24"/>
          <w:szCs w:val="24"/>
          <w:lang w:val="en-GB"/>
        </w:rPr>
      </w:pPr>
    </w:p>
    <w:p w14:paraId="099A04A5" w14:textId="77777777" w:rsidR="00CE2D78" w:rsidRPr="00671D5E" w:rsidRDefault="00CE2D78" w:rsidP="005D5BA5">
      <w:pPr>
        <w:pStyle w:val="Heading3"/>
        <w:jc w:val="both"/>
        <w:rPr>
          <w:rFonts w:ascii="Calibri" w:hAnsi="Calibri" w:cs="Calibri"/>
          <w:sz w:val="24"/>
          <w:szCs w:val="24"/>
        </w:rPr>
      </w:pPr>
      <w:bookmarkStart w:id="363" w:name="_Toc128283985"/>
      <w:bookmarkStart w:id="364" w:name="_Toc128292671"/>
      <w:bookmarkStart w:id="365" w:name="_Toc129080327"/>
      <w:bookmarkStart w:id="366" w:name="_Toc130780973"/>
      <w:bookmarkStart w:id="367" w:name="_Toc144172388"/>
      <w:bookmarkStart w:id="368" w:name="_Toc149051364"/>
      <w:bookmarkStart w:id="369" w:name="_Toc417728713"/>
      <w:r w:rsidRPr="00671D5E">
        <w:rPr>
          <w:rFonts w:ascii="Calibri" w:hAnsi="Calibri" w:cs="Calibri"/>
          <w:sz w:val="24"/>
          <w:szCs w:val="24"/>
        </w:rPr>
        <w:t>Setting-Out of Works</w:t>
      </w:r>
      <w:bookmarkEnd w:id="363"/>
      <w:bookmarkEnd w:id="364"/>
      <w:bookmarkEnd w:id="365"/>
      <w:bookmarkEnd w:id="366"/>
      <w:bookmarkEnd w:id="367"/>
      <w:bookmarkEnd w:id="368"/>
      <w:bookmarkEnd w:id="369"/>
    </w:p>
    <w:p w14:paraId="184ADAF2" w14:textId="77777777" w:rsidR="00DC1E20" w:rsidRPr="00671D5E" w:rsidRDefault="00DC1E20" w:rsidP="005D5BA5">
      <w:pPr>
        <w:jc w:val="both"/>
        <w:rPr>
          <w:rFonts w:ascii="Calibri" w:hAnsi="Calibri" w:cs="Calibri"/>
          <w:sz w:val="24"/>
          <w:szCs w:val="24"/>
          <w:lang w:val="en-GB"/>
        </w:rPr>
      </w:pPr>
    </w:p>
    <w:p w14:paraId="2843404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Prior to the Commencement of the Works the ENGINEER shall provide </w:t>
      </w:r>
      <w:proofErr w:type="gramStart"/>
      <w:r w:rsidRPr="00671D5E">
        <w:rPr>
          <w:rFonts w:ascii="Calibri" w:hAnsi="Calibri" w:cs="Calibri"/>
          <w:sz w:val="24"/>
          <w:szCs w:val="24"/>
          <w:lang w:val="en-GB"/>
        </w:rPr>
        <w:t>a number of</w:t>
      </w:r>
      <w:proofErr w:type="gramEnd"/>
      <w:r w:rsidRPr="00671D5E">
        <w:rPr>
          <w:rFonts w:ascii="Calibri" w:hAnsi="Calibri" w:cs="Calibri"/>
          <w:sz w:val="24"/>
          <w:szCs w:val="24"/>
          <w:lang w:val="en-GB"/>
        </w:rPr>
        <w:t xml:space="preserve"> benchmarks on Site.  </w:t>
      </w:r>
    </w:p>
    <w:p w14:paraId="6E736EAA" w14:textId="77777777" w:rsidR="00CE2D78" w:rsidRPr="00671D5E" w:rsidRDefault="00CE2D78" w:rsidP="005D5BA5">
      <w:pPr>
        <w:jc w:val="both"/>
        <w:rPr>
          <w:rFonts w:ascii="Calibri" w:hAnsi="Calibri" w:cs="Calibri"/>
          <w:sz w:val="24"/>
          <w:szCs w:val="24"/>
          <w:lang w:val="en-GB"/>
        </w:rPr>
      </w:pPr>
    </w:p>
    <w:p w14:paraId="3A61A09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Before starting any work, the Contractor shall verify the levels of the benchmarks in the presence of the ENGINEER and shall request the ENGINEER to correct any omission or error which may be discovered during verification.</w:t>
      </w:r>
    </w:p>
    <w:p w14:paraId="6EC93268" w14:textId="77777777" w:rsidR="00CE2D78" w:rsidRPr="00671D5E" w:rsidRDefault="00CE2D78" w:rsidP="005D5BA5">
      <w:pPr>
        <w:jc w:val="both"/>
        <w:rPr>
          <w:rFonts w:ascii="Calibri" w:hAnsi="Calibri" w:cs="Calibri"/>
          <w:sz w:val="24"/>
          <w:szCs w:val="24"/>
          <w:lang w:val="en-GB"/>
        </w:rPr>
      </w:pPr>
    </w:p>
    <w:p w14:paraId="382199E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After the benchmarks and markers have thus been consolidated, the Contractor shall certify their acceptance in writing to the ENGINEER. The Contractor shall then establish, in locations and at levels approved by the ENGINEER steel datum pegs which shall be securely concreted in. The levels of these pegs shall be used as reference datum during construction.</w:t>
      </w:r>
    </w:p>
    <w:p w14:paraId="6617436B" w14:textId="77777777" w:rsidR="00CE2D78" w:rsidRPr="00671D5E" w:rsidRDefault="00CE2D78" w:rsidP="005D5BA5">
      <w:pPr>
        <w:jc w:val="both"/>
        <w:rPr>
          <w:rFonts w:ascii="Calibri" w:hAnsi="Calibri" w:cs="Calibri"/>
          <w:sz w:val="24"/>
          <w:szCs w:val="24"/>
          <w:lang w:val="en-GB"/>
        </w:rPr>
      </w:pPr>
    </w:p>
    <w:p w14:paraId="4C2A592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be responsible for accurate setting-out the Works, temporary benchmarks and shall carefully protect and preserve all benchmarks, sight-rails, pegs and other things used in setting-out the Works. </w:t>
      </w:r>
    </w:p>
    <w:p w14:paraId="370C0FEE" w14:textId="77777777" w:rsidR="00CE2D78" w:rsidRPr="00671D5E" w:rsidRDefault="00CE2D78" w:rsidP="005D5BA5">
      <w:pPr>
        <w:jc w:val="both"/>
        <w:rPr>
          <w:rFonts w:ascii="Calibri" w:hAnsi="Calibri" w:cs="Calibri"/>
          <w:sz w:val="24"/>
          <w:szCs w:val="24"/>
          <w:lang w:val="en-GB"/>
        </w:rPr>
      </w:pPr>
    </w:p>
    <w:p w14:paraId="1DD7608F" w14:textId="77777777" w:rsidR="00CE2D78" w:rsidRPr="00671D5E" w:rsidRDefault="00CE2D78" w:rsidP="005D5BA5">
      <w:pPr>
        <w:pStyle w:val="Heading3"/>
        <w:jc w:val="both"/>
        <w:rPr>
          <w:rFonts w:ascii="Calibri" w:hAnsi="Calibri" w:cs="Calibri"/>
          <w:sz w:val="24"/>
          <w:szCs w:val="24"/>
        </w:rPr>
      </w:pPr>
      <w:bookmarkStart w:id="370" w:name="_Toc128283986"/>
      <w:bookmarkStart w:id="371" w:name="_Toc128292672"/>
      <w:bookmarkStart w:id="372" w:name="_Toc129080328"/>
      <w:bookmarkStart w:id="373" w:name="_Toc130780974"/>
      <w:bookmarkStart w:id="374" w:name="_Toc131224580"/>
      <w:bookmarkStart w:id="375" w:name="_Toc144172389"/>
      <w:bookmarkStart w:id="376" w:name="_Toc149051365"/>
      <w:bookmarkStart w:id="377" w:name="_Toc417728714"/>
      <w:r w:rsidRPr="00671D5E">
        <w:rPr>
          <w:rFonts w:ascii="Calibri" w:hAnsi="Calibri" w:cs="Calibri"/>
          <w:sz w:val="24"/>
          <w:szCs w:val="24"/>
        </w:rPr>
        <w:t>Survey Staff</w:t>
      </w:r>
      <w:bookmarkEnd w:id="370"/>
      <w:bookmarkEnd w:id="371"/>
      <w:bookmarkEnd w:id="372"/>
      <w:bookmarkEnd w:id="373"/>
      <w:bookmarkEnd w:id="374"/>
      <w:bookmarkEnd w:id="375"/>
      <w:bookmarkEnd w:id="376"/>
      <w:bookmarkEnd w:id="377"/>
    </w:p>
    <w:p w14:paraId="3D7C5F32" w14:textId="77777777" w:rsidR="00DC1E20" w:rsidRPr="00671D5E" w:rsidRDefault="00DC1E20" w:rsidP="005D5BA5">
      <w:pPr>
        <w:jc w:val="both"/>
        <w:rPr>
          <w:rFonts w:ascii="Calibri" w:hAnsi="Calibri" w:cs="Calibri"/>
          <w:sz w:val="24"/>
          <w:szCs w:val="24"/>
          <w:lang w:val="en-GB"/>
        </w:rPr>
      </w:pPr>
    </w:p>
    <w:p w14:paraId="63D30C9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also provide all staff, labour, instruments and materials as may be required by the ENGINEER for survey work and measurements in connection with the Works.</w:t>
      </w:r>
    </w:p>
    <w:p w14:paraId="53D8FA90" w14:textId="77777777" w:rsidR="00CE2D78" w:rsidRPr="00671D5E" w:rsidRDefault="00CE2D78" w:rsidP="005D5BA5">
      <w:pPr>
        <w:jc w:val="both"/>
        <w:rPr>
          <w:rFonts w:ascii="Calibri" w:hAnsi="Calibri" w:cs="Calibri"/>
          <w:sz w:val="24"/>
          <w:szCs w:val="24"/>
          <w:lang w:val="en-GB"/>
        </w:rPr>
      </w:pPr>
    </w:p>
    <w:p w14:paraId="4FB47A53" w14:textId="77777777" w:rsidR="00CE2D78" w:rsidRPr="00671D5E" w:rsidRDefault="00CE2D78" w:rsidP="005D5BA5">
      <w:pPr>
        <w:pStyle w:val="Heading3"/>
        <w:jc w:val="both"/>
        <w:rPr>
          <w:rFonts w:ascii="Calibri" w:hAnsi="Calibri" w:cs="Calibri"/>
          <w:sz w:val="24"/>
          <w:szCs w:val="24"/>
        </w:rPr>
      </w:pPr>
      <w:bookmarkStart w:id="378" w:name="_Toc129080329"/>
      <w:bookmarkStart w:id="379" w:name="_Toc130780975"/>
      <w:bookmarkStart w:id="380" w:name="_Toc144172390"/>
      <w:bookmarkStart w:id="381" w:name="_Toc149051366"/>
      <w:bookmarkStart w:id="382" w:name="_Toc417728715"/>
      <w:r w:rsidRPr="00671D5E">
        <w:rPr>
          <w:rFonts w:ascii="Calibri" w:hAnsi="Calibri" w:cs="Calibri"/>
          <w:sz w:val="24"/>
          <w:szCs w:val="24"/>
        </w:rPr>
        <w:t>Cost of Preparatory Works</w:t>
      </w:r>
      <w:bookmarkEnd w:id="378"/>
      <w:bookmarkEnd w:id="379"/>
      <w:bookmarkEnd w:id="380"/>
      <w:bookmarkEnd w:id="381"/>
      <w:bookmarkEnd w:id="382"/>
    </w:p>
    <w:p w14:paraId="3E6E8B54" w14:textId="77777777" w:rsidR="00DC1E20" w:rsidRPr="00671D5E" w:rsidRDefault="00DC1E20" w:rsidP="005D5BA5">
      <w:pPr>
        <w:jc w:val="both"/>
        <w:rPr>
          <w:rFonts w:ascii="Calibri" w:hAnsi="Calibri" w:cs="Calibri"/>
          <w:sz w:val="24"/>
          <w:szCs w:val="24"/>
          <w:lang w:val="en-GB"/>
        </w:rPr>
      </w:pPr>
    </w:p>
    <w:p w14:paraId="46DD7B5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costs of all preparatory works as set forth in this chapter 2.3 shall be included in the corresponding items or in the items for Preparatory Works. Where items are not included in the Bill of Quantities for required facilities, the cost of such services, works and facilities shall be deemed to be included in the item “Site Installation and Preparatory Works”.</w:t>
      </w:r>
    </w:p>
    <w:p w14:paraId="4D248994" w14:textId="77777777" w:rsidR="00CE2D78" w:rsidRPr="00671D5E" w:rsidRDefault="00CE2D78" w:rsidP="005D5BA5">
      <w:pPr>
        <w:jc w:val="both"/>
        <w:rPr>
          <w:rFonts w:ascii="Calibri" w:hAnsi="Calibri" w:cs="Calibri"/>
          <w:sz w:val="24"/>
          <w:szCs w:val="24"/>
          <w:lang w:val="en-GB"/>
        </w:rPr>
      </w:pPr>
    </w:p>
    <w:p w14:paraId="521C6BB8" w14:textId="77777777" w:rsidR="00CE2D78" w:rsidRPr="00671D5E" w:rsidRDefault="00177DEE" w:rsidP="005D5BA5">
      <w:pPr>
        <w:pStyle w:val="Heading2"/>
        <w:jc w:val="both"/>
        <w:rPr>
          <w:rFonts w:ascii="Calibri" w:hAnsi="Calibri" w:cs="Calibri"/>
          <w:sz w:val="24"/>
          <w:szCs w:val="24"/>
        </w:rPr>
      </w:pPr>
      <w:bookmarkStart w:id="383" w:name="_Toc137443698"/>
      <w:bookmarkStart w:id="384" w:name="_Toc144172391"/>
      <w:bookmarkStart w:id="385" w:name="_Toc149051367"/>
      <w:bookmarkStart w:id="386" w:name="_Toc417728716"/>
      <w:bookmarkStart w:id="387" w:name="_Toc195709442"/>
      <w:r w:rsidRPr="00671D5E">
        <w:rPr>
          <w:rFonts w:ascii="Calibri" w:hAnsi="Calibri" w:cs="Calibri"/>
          <w:sz w:val="24"/>
          <w:szCs w:val="24"/>
        </w:rPr>
        <w:t>Disruption Of Water Supply Service</w:t>
      </w:r>
      <w:bookmarkEnd w:id="383"/>
      <w:bookmarkEnd w:id="384"/>
      <w:bookmarkEnd w:id="385"/>
      <w:bookmarkEnd w:id="386"/>
      <w:bookmarkEnd w:id="387"/>
    </w:p>
    <w:p w14:paraId="30C9EE6B" w14:textId="77777777" w:rsidR="00DC1E20" w:rsidRPr="00671D5E" w:rsidRDefault="00DC1E20" w:rsidP="005D5BA5">
      <w:pPr>
        <w:jc w:val="both"/>
        <w:rPr>
          <w:rFonts w:ascii="Calibri" w:hAnsi="Calibri" w:cs="Calibri"/>
          <w:sz w:val="24"/>
          <w:szCs w:val="24"/>
          <w:lang w:val="en-GB"/>
        </w:rPr>
      </w:pPr>
    </w:p>
    <w:p w14:paraId="56F0307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Water services within the limits of the construction site will be operated by the Employer at any time and such services shall be considered as stipulated in chapter 2.2.8. However, when and where it becomes necessary for the execution of the Works to interrupt in order for the Contractor to replace or repair existing facilities, or connect existing facilities to the new system, herein called “Disruption”, then the Contractor shall only be permitted to use methods, types and numbers of equipment and levels of staff and labour which shall result in minimum Disruption. </w:t>
      </w:r>
    </w:p>
    <w:p w14:paraId="493CC4DC" w14:textId="77777777" w:rsidR="00CE2D78" w:rsidRPr="00671D5E" w:rsidRDefault="00CE2D78" w:rsidP="005D5BA5">
      <w:pPr>
        <w:jc w:val="both"/>
        <w:rPr>
          <w:rFonts w:ascii="Calibri" w:hAnsi="Calibri" w:cs="Calibri"/>
          <w:sz w:val="24"/>
          <w:szCs w:val="24"/>
          <w:lang w:val="en-GB"/>
        </w:rPr>
      </w:pPr>
    </w:p>
    <w:p w14:paraId="12C09A2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Contractor’s proposals for the execution of such works shall be subject to the ENGINEER’s approval, and the </w:t>
      </w:r>
      <w:r w:rsidR="0057334B" w:rsidRPr="00671D5E">
        <w:rPr>
          <w:rFonts w:ascii="Calibri" w:hAnsi="Calibri" w:cs="Calibri"/>
          <w:sz w:val="24"/>
          <w:szCs w:val="24"/>
          <w:lang w:val="en-GB"/>
        </w:rPr>
        <w:t>ENGINEER shall</w:t>
      </w:r>
      <w:r w:rsidRPr="00671D5E">
        <w:rPr>
          <w:rFonts w:ascii="Calibri" w:hAnsi="Calibri" w:cs="Calibri"/>
          <w:sz w:val="24"/>
          <w:szCs w:val="24"/>
          <w:lang w:val="en-GB"/>
        </w:rPr>
        <w:t xml:space="preserve"> not be required to consider the costs to the Contractor (including payments for overtime to the Contractor’s personnel) or the convenience to the Contractor of particular sequencing of work, where such considerations conflict with the Employer’s need to limit the extent of Disruption.</w:t>
      </w:r>
    </w:p>
    <w:p w14:paraId="7FCE7B08" w14:textId="77777777" w:rsidR="00CE2D78" w:rsidRPr="00671D5E" w:rsidRDefault="00CE2D78" w:rsidP="005D5BA5">
      <w:pPr>
        <w:jc w:val="both"/>
        <w:rPr>
          <w:rFonts w:ascii="Calibri" w:hAnsi="Calibri" w:cs="Calibri"/>
          <w:sz w:val="24"/>
          <w:szCs w:val="24"/>
          <w:lang w:val="en-GB"/>
        </w:rPr>
      </w:pPr>
    </w:p>
    <w:p w14:paraId="30092A6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indicate in the Programme of Works, the approximate dates and durations of Disruption, and shall, during the execution of the Works, notify the ENGINEER forthwith of any circumstances which arise and may affect the expected dates of such Disruptions.</w:t>
      </w:r>
    </w:p>
    <w:p w14:paraId="3F1571C5" w14:textId="77777777" w:rsidR="00CE2D78" w:rsidRPr="00671D5E" w:rsidRDefault="00CE2D78" w:rsidP="005D5BA5">
      <w:pPr>
        <w:jc w:val="both"/>
        <w:rPr>
          <w:rFonts w:ascii="Calibri" w:hAnsi="Calibri" w:cs="Calibri"/>
          <w:sz w:val="24"/>
          <w:szCs w:val="24"/>
          <w:lang w:val="en-GB"/>
        </w:rPr>
      </w:pPr>
    </w:p>
    <w:p w14:paraId="1D227FD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At least 14 days, before any Disruption, the Contractor shall submit to the ENGINEER for his approval his plan for works associated with the Disruption and details of date and duration intended for such Disruption. The ENGINEER shall within 7 days of such submission:</w:t>
      </w:r>
    </w:p>
    <w:p w14:paraId="1C4FFBFA" w14:textId="77777777" w:rsidR="00CE2D78" w:rsidRPr="00671D5E" w:rsidRDefault="00CE2D78" w:rsidP="005D5BA5">
      <w:pPr>
        <w:jc w:val="both"/>
        <w:rPr>
          <w:rFonts w:ascii="Calibri" w:hAnsi="Calibri" w:cs="Calibri"/>
          <w:sz w:val="24"/>
          <w:szCs w:val="24"/>
          <w:lang w:val="en-GB"/>
        </w:rPr>
      </w:pPr>
    </w:p>
    <w:p w14:paraId="0FFEBA5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inform the Contractor of the dates and times when such Disruption will be permitted, which shall be not more than 3 days before or 7 days after the dates proposed by the </w:t>
      </w:r>
      <w:proofErr w:type="gramStart"/>
      <w:r w:rsidRPr="00671D5E">
        <w:rPr>
          <w:rFonts w:ascii="Calibri" w:hAnsi="Calibri" w:cs="Calibri"/>
          <w:sz w:val="24"/>
          <w:szCs w:val="24"/>
          <w:lang w:val="en-GB"/>
        </w:rPr>
        <w:t>Contractor;</w:t>
      </w:r>
      <w:proofErr w:type="gramEnd"/>
    </w:p>
    <w:p w14:paraId="5002F07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approve the Contractor’s plan or otherwise instruct the Contractor on the methods of work and types and numbers of equipment and labour to be employed on such works, and</w:t>
      </w:r>
    </w:p>
    <w:p w14:paraId="04E83F1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provide the Contractor with the text of a notice by the Employer to the public of the intended Disruption.</w:t>
      </w:r>
    </w:p>
    <w:p w14:paraId="4EA3DAC4" w14:textId="77777777" w:rsidR="00CE2D78" w:rsidRPr="00671D5E" w:rsidRDefault="00CE2D78" w:rsidP="005D5BA5">
      <w:pPr>
        <w:jc w:val="both"/>
        <w:rPr>
          <w:rFonts w:ascii="Calibri" w:hAnsi="Calibri" w:cs="Calibri"/>
          <w:sz w:val="24"/>
          <w:szCs w:val="24"/>
          <w:lang w:val="en-GB"/>
        </w:rPr>
      </w:pPr>
    </w:p>
    <w:p w14:paraId="4DCFE9C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ENGINEER may otherwise instruct the Contractor that the Disruption shall take place on a date later than 7 days after the dates proposed by the Contractor. </w:t>
      </w:r>
    </w:p>
    <w:p w14:paraId="6384CA15" w14:textId="77777777" w:rsidR="00CE2D78" w:rsidRPr="00671D5E" w:rsidRDefault="00CE2D78" w:rsidP="005D5BA5">
      <w:pPr>
        <w:jc w:val="both"/>
        <w:rPr>
          <w:rFonts w:ascii="Calibri" w:hAnsi="Calibri" w:cs="Calibri"/>
          <w:sz w:val="24"/>
          <w:szCs w:val="24"/>
          <w:lang w:val="en-GB"/>
        </w:rPr>
      </w:pPr>
    </w:p>
    <w:p w14:paraId="737A730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Approval of a Disruption may be withheld at the Contractor’s responsibility, if in the opinion of the ENGINEER the Contractor’s proposal does not prove the adequacy of the measures in terms of quality and safety of the works and the duration of the Disruption. The ENGINEER shall notify the Contractor of such withholding of approval stating the reasons </w:t>
      </w:r>
      <w:proofErr w:type="gramStart"/>
      <w:r w:rsidRPr="00671D5E">
        <w:rPr>
          <w:rFonts w:ascii="Calibri" w:hAnsi="Calibri" w:cs="Calibri"/>
          <w:sz w:val="24"/>
          <w:szCs w:val="24"/>
          <w:lang w:val="en-GB"/>
        </w:rPr>
        <w:t>thereof, and</w:t>
      </w:r>
      <w:proofErr w:type="gramEnd"/>
      <w:r w:rsidRPr="00671D5E">
        <w:rPr>
          <w:rFonts w:ascii="Calibri" w:hAnsi="Calibri" w:cs="Calibri"/>
          <w:sz w:val="24"/>
          <w:szCs w:val="24"/>
          <w:lang w:val="en-GB"/>
        </w:rPr>
        <w:t xml:space="preserve"> giving instructions to the Contractor how to proceed.</w:t>
      </w:r>
    </w:p>
    <w:p w14:paraId="6674C44D" w14:textId="77777777" w:rsidR="00CE2D78" w:rsidRPr="00671D5E" w:rsidRDefault="00CE2D78" w:rsidP="005D5BA5">
      <w:pPr>
        <w:jc w:val="both"/>
        <w:rPr>
          <w:rFonts w:ascii="Calibri" w:hAnsi="Calibri" w:cs="Calibri"/>
          <w:sz w:val="24"/>
          <w:szCs w:val="24"/>
          <w:lang w:val="en-GB"/>
        </w:rPr>
      </w:pPr>
    </w:p>
    <w:p w14:paraId="3F43F00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publish the Employer’s notice on one and two days before the commencement of the Disruption in three national newspapers at a minimum of a quarter size.</w:t>
      </w:r>
    </w:p>
    <w:p w14:paraId="49CE0426" w14:textId="77777777" w:rsidR="00CE2D78" w:rsidRPr="00671D5E" w:rsidRDefault="00CE2D78" w:rsidP="005D5BA5">
      <w:pPr>
        <w:jc w:val="both"/>
        <w:rPr>
          <w:rFonts w:ascii="Calibri" w:hAnsi="Calibri" w:cs="Calibri"/>
          <w:sz w:val="24"/>
          <w:szCs w:val="24"/>
          <w:lang w:val="en-GB"/>
        </w:rPr>
      </w:pPr>
    </w:p>
    <w:p w14:paraId="5C7F544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costs and effects of compliance with this Clause shall be deemed to have been allowed for in the Contractor’s rates and prices.</w:t>
      </w:r>
    </w:p>
    <w:p w14:paraId="4B428E1E" w14:textId="77777777" w:rsidR="00CE2D78" w:rsidRPr="00671D5E" w:rsidRDefault="00CE2D78" w:rsidP="005D5BA5">
      <w:pPr>
        <w:jc w:val="both"/>
        <w:rPr>
          <w:rFonts w:ascii="Calibri" w:hAnsi="Calibri" w:cs="Calibri"/>
          <w:sz w:val="24"/>
          <w:szCs w:val="24"/>
          <w:lang w:val="en-GB"/>
        </w:rPr>
      </w:pPr>
    </w:p>
    <w:p w14:paraId="531AA216" w14:textId="77777777" w:rsidR="00CE2D78" w:rsidRPr="00671D5E" w:rsidRDefault="00CE2D78" w:rsidP="005D5BA5">
      <w:pPr>
        <w:pStyle w:val="Heading1"/>
        <w:pageBreakBefore/>
        <w:widowControl/>
        <w:numPr>
          <w:ilvl w:val="0"/>
          <w:numId w:val="0"/>
        </w:numPr>
        <w:tabs>
          <w:tab w:val="left" w:pos="907"/>
          <w:tab w:val="num" w:pos="1077"/>
        </w:tabs>
        <w:spacing w:before="120" w:after="240"/>
        <w:ind w:left="1077" w:hanging="1077"/>
        <w:rPr>
          <w:rFonts w:ascii="Calibri" w:hAnsi="Calibri" w:cs="Calibri"/>
          <w:sz w:val="24"/>
          <w:szCs w:val="24"/>
        </w:rPr>
        <w:sectPr w:rsidR="00CE2D78" w:rsidRPr="00671D5E">
          <w:headerReference w:type="default" r:id="rId18"/>
          <w:pgSz w:w="11906" w:h="16838" w:code="9"/>
          <w:pgMar w:top="1418" w:right="1418" w:bottom="1134" w:left="1418" w:header="567" w:footer="567" w:gutter="0"/>
          <w:pgNumType w:start="1" w:chapStyle="1"/>
          <w:cols w:space="708"/>
          <w:docGrid w:linePitch="360"/>
        </w:sectPr>
      </w:pPr>
      <w:bookmarkStart w:id="388" w:name="_Toc128292686"/>
      <w:bookmarkStart w:id="389" w:name="_Toc130780976"/>
    </w:p>
    <w:p w14:paraId="5DE86C9E" w14:textId="77777777" w:rsidR="00CE2D78" w:rsidRPr="00671D5E" w:rsidRDefault="00CE2D78" w:rsidP="005D5BA5">
      <w:pPr>
        <w:pStyle w:val="Heading1"/>
        <w:rPr>
          <w:rFonts w:ascii="Calibri" w:hAnsi="Calibri" w:cs="Calibri"/>
          <w:sz w:val="24"/>
          <w:szCs w:val="24"/>
          <w:lang w:val="en-US"/>
        </w:rPr>
      </w:pPr>
      <w:bookmarkStart w:id="390" w:name="_Toc144172392"/>
      <w:bookmarkStart w:id="391" w:name="_Toc149051368"/>
      <w:bookmarkStart w:id="392" w:name="_Toc417728717"/>
      <w:bookmarkStart w:id="393" w:name="_Toc195709443"/>
      <w:r w:rsidRPr="00671D5E">
        <w:rPr>
          <w:rFonts w:ascii="Calibri" w:hAnsi="Calibri" w:cs="Calibri"/>
          <w:sz w:val="24"/>
          <w:szCs w:val="24"/>
        </w:rPr>
        <w:t>EQUIPMENT AND MATERIALS</w:t>
      </w:r>
      <w:bookmarkEnd w:id="388"/>
      <w:bookmarkEnd w:id="389"/>
      <w:bookmarkEnd w:id="390"/>
      <w:bookmarkEnd w:id="391"/>
      <w:bookmarkEnd w:id="392"/>
      <w:bookmarkEnd w:id="393"/>
    </w:p>
    <w:p w14:paraId="4E3362E6" w14:textId="77777777" w:rsidR="008B757D" w:rsidRPr="00671D5E" w:rsidRDefault="008B757D" w:rsidP="005D5BA5">
      <w:pPr>
        <w:jc w:val="both"/>
        <w:rPr>
          <w:rFonts w:ascii="Calibri" w:hAnsi="Calibri" w:cs="Calibri"/>
          <w:sz w:val="24"/>
          <w:szCs w:val="24"/>
          <w:lang w:eastAsia="x-none"/>
        </w:rPr>
      </w:pPr>
    </w:p>
    <w:p w14:paraId="0907659B" w14:textId="77777777" w:rsidR="00CE2D78" w:rsidRPr="00671D5E" w:rsidRDefault="00177DEE" w:rsidP="005D5BA5">
      <w:pPr>
        <w:pStyle w:val="Heading2"/>
        <w:jc w:val="both"/>
        <w:rPr>
          <w:rFonts w:ascii="Calibri" w:hAnsi="Calibri" w:cs="Calibri"/>
          <w:sz w:val="24"/>
          <w:szCs w:val="24"/>
          <w:lang w:val="en-US"/>
        </w:rPr>
      </w:pPr>
      <w:bookmarkStart w:id="394" w:name="_Toc128284000"/>
      <w:bookmarkStart w:id="395" w:name="_Toc128292687"/>
      <w:bookmarkStart w:id="396" w:name="_Toc129080330"/>
      <w:bookmarkStart w:id="397" w:name="_Toc130780977"/>
      <w:bookmarkStart w:id="398" w:name="_Toc144172393"/>
      <w:bookmarkStart w:id="399" w:name="_Toc149051369"/>
      <w:bookmarkStart w:id="400" w:name="_Toc417728718"/>
      <w:bookmarkStart w:id="401" w:name="_Toc195709444"/>
      <w:r w:rsidRPr="00671D5E">
        <w:rPr>
          <w:rFonts w:ascii="Calibri" w:hAnsi="Calibri" w:cs="Calibri"/>
          <w:sz w:val="24"/>
          <w:szCs w:val="24"/>
        </w:rPr>
        <w:t>General</w:t>
      </w:r>
      <w:bookmarkEnd w:id="394"/>
      <w:bookmarkEnd w:id="395"/>
      <w:bookmarkEnd w:id="396"/>
      <w:bookmarkEnd w:id="397"/>
      <w:bookmarkEnd w:id="398"/>
      <w:bookmarkEnd w:id="399"/>
      <w:bookmarkEnd w:id="400"/>
      <w:bookmarkEnd w:id="401"/>
    </w:p>
    <w:p w14:paraId="3BD9DCF2" w14:textId="77777777" w:rsidR="008B757D" w:rsidRPr="00671D5E" w:rsidRDefault="008B757D" w:rsidP="005D5BA5">
      <w:pPr>
        <w:jc w:val="both"/>
        <w:rPr>
          <w:rFonts w:ascii="Calibri" w:hAnsi="Calibri" w:cs="Calibri"/>
          <w:sz w:val="24"/>
          <w:szCs w:val="24"/>
          <w:lang w:eastAsia="x-none"/>
        </w:rPr>
      </w:pPr>
    </w:p>
    <w:p w14:paraId="425205E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materials required for the Completion of the Works shall be supplied in time and at the cost and under the responsibility of the Contractor </w:t>
      </w:r>
    </w:p>
    <w:p w14:paraId="297FC4AC" w14:textId="77777777" w:rsidR="00CE2D78" w:rsidRPr="00671D5E" w:rsidRDefault="00CE2D78" w:rsidP="005D5BA5">
      <w:pPr>
        <w:jc w:val="both"/>
        <w:rPr>
          <w:rFonts w:ascii="Calibri" w:hAnsi="Calibri" w:cs="Calibri"/>
          <w:sz w:val="24"/>
          <w:szCs w:val="24"/>
          <w:lang w:val="en-GB"/>
        </w:rPr>
      </w:pPr>
    </w:p>
    <w:p w14:paraId="10500C0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Only materials approved and accepted by the ENGINEER shall be supplied and installed. Materials which are rejected shall immediately be removed from the Site at the cost of the Contractor.</w:t>
      </w:r>
    </w:p>
    <w:p w14:paraId="16FE046A" w14:textId="77777777" w:rsidR="00CE2D78" w:rsidRPr="00671D5E" w:rsidRDefault="00CE2D78" w:rsidP="005D5BA5">
      <w:pPr>
        <w:jc w:val="both"/>
        <w:rPr>
          <w:rFonts w:ascii="Calibri" w:hAnsi="Calibri" w:cs="Calibri"/>
          <w:sz w:val="24"/>
          <w:szCs w:val="24"/>
          <w:lang w:val="en-GB"/>
        </w:rPr>
      </w:pPr>
    </w:p>
    <w:p w14:paraId="70489D4D" w14:textId="77777777" w:rsidR="00CE2D78" w:rsidRPr="00671D5E" w:rsidRDefault="00177DEE" w:rsidP="005D5BA5">
      <w:pPr>
        <w:pStyle w:val="Heading2"/>
        <w:jc w:val="both"/>
        <w:rPr>
          <w:rFonts w:ascii="Calibri" w:hAnsi="Calibri" w:cs="Calibri"/>
          <w:sz w:val="24"/>
          <w:szCs w:val="24"/>
          <w:lang w:val="en-US"/>
        </w:rPr>
      </w:pPr>
      <w:bookmarkStart w:id="402" w:name="_Toc128284001"/>
      <w:bookmarkStart w:id="403" w:name="_Toc128292688"/>
      <w:bookmarkStart w:id="404" w:name="_Toc129080331"/>
      <w:bookmarkStart w:id="405" w:name="_Toc130780978"/>
      <w:bookmarkStart w:id="406" w:name="_Toc144172394"/>
      <w:bookmarkStart w:id="407" w:name="_Toc149051370"/>
      <w:bookmarkStart w:id="408" w:name="_Toc417728719"/>
      <w:bookmarkStart w:id="409" w:name="_Toc195709445"/>
      <w:r w:rsidRPr="00671D5E">
        <w:rPr>
          <w:rFonts w:ascii="Calibri" w:hAnsi="Calibri" w:cs="Calibri"/>
          <w:sz w:val="24"/>
          <w:szCs w:val="24"/>
        </w:rPr>
        <w:t>Pipes, Fittings And Joints</w:t>
      </w:r>
      <w:bookmarkEnd w:id="402"/>
      <w:bookmarkEnd w:id="403"/>
      <w:bookmarkEnd w:id="404"/>
      <w:bookmarkEnd w:id="405"/>
      <w:bookmarkEnd w:id="406"/>
      <w:bookmarkEnd w:id="407"/>
      <w:bookmarkEnd w:id="408"/>
      <w:bookmarkEnd w:id="409"/>
    </w:p>
    <w:p w14:paraId="12ACE883" w14:textId="77777777" w:rsidR="008B757D" w:rsidRPr="00671D5E" w:rsidRDefault="008B757D" w:rsidP="005D5BA5">
      <w:pPr>
        <w:jc w:val="both"/>
        <w:rPr>
          <w:rFonts w:ascii="Calibri" w:hAnsi="Calibri" w:cs="Calibri"/>
          <w:sz w:val="24"/>
          <w:szCs w:val="24"/>
          <w:lang w:eastAsia="x-none"/>
        </w:rPr>
      </w:pPr>
    </w:p>
    <w:p w14:paraId="01F1C3AA" w14:textId="77777777" w:rsidR="00CE2D78" w:rsidRPr="00671D5E" w:rsidRDefault="00CE2D78" w:rsidP="005D5BA5">
      <w:pPr>
        <w:pStyle w:val="Heading3"/>
        <w:jc w:val="both"/>
        <w:rPr>
          <w:rFonts w:ascii="Calibri" w:hAnsi="Calibri" w:cs="Calibri"/>
          <w:sz w:val="24"/>
          <w:szCs w:val="24"/>
        </w:rPr>
      </w:pPr>
      <w:bookmarkStart w:id="410" w:name="_Toc128284002"/>
      <w:bookmarkStart w:id="411" w:name="_Toc128292689"/>
      <w:bookmarkStart w:id="412" w:name="_Toc129080332"/>
      <w:bookmarkStart w:id="413" w:name="_Toc130780979"/>
      <w:bookmarkStart w:id="414" w:name="_Toc144172395"/>
      <w:bookmarkStart w:id="415" w:name="_Toc149051371"/>
      <w:bookmarkStart w:id="416" w:name="_Toc417728720"/>
      <w:r w:rsidRPr="00671D5E">
        <w:rPr>
          <w:rFonts w:ascii="Calibri" w:hAnsi="Calibri" w:cs="Calibri"/>
          <w:sz w:val="24"/>
          <w:szCs w:val="24"/>
        </w:rPr>
        <w:t>Supply of Materials</w:t>
      </w:r>
      <w:bookmarkEnd w:id="410"/>
      <w:bookmarkEnd w:id="411"/>
      <w:bookmarkEnd w:id="412"/>
      <w:bookmarkEnd w:id="413"/>
      <w:bookmarkEnd w:id="414"/>
      <w:bookmarkEnd w:id="415"/>
      <w:bookmarkEnd w:id="416"/>
    </w:p>
    <w:p w14:paraId="0AA74023" w14:textId="77777777" w:rsidR="00AD1605" w:rsidRPr="00671D5E" w:rsidRDefault="00AD1605" w:rsidP="005D5BA5">
      <w:pPr>
        <w:jc w:val="both"/>
        <w:rPr>
          <w:rFonts w:ascii="Calibri" w:hAnsi="Calibri" w:cs="Calibri"/>
          <w:sz w:val="24"/>
          <w:szCs w:val="24"/>
          <w:lang w:val="en-GB"/>
        </w:rPr>
      </w:pPr>
    </w:p>
    <w:p w14:paraId="39DFAC4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pipes, specials, fittings and accessories supplied under the Contract shall be manufactured in accordance with the latest relevant EN Standards. For all items of supply the Contractor shall submit to the ENGINEER a certificate of compliance with the specified Standard. Where other Standards are proposed, they shall be equal or superior to the relevant EN Standard. </w:t>
      </w:r>
    </w:p>
    <w:p w14:paraId="5D414F0C" w14:textId="77777777" w:rsidR="00CE2D78" w:rsidRPr="00671D5E" w:rsidRDefault="00CE2D78" w:rsidP="005D5BA5">
      <w:pPr>
        <w:jc w:val="both"/>
        <w:rPr>
          <w:rFonts w:ascii="Calibri" w:hAnsi="Calibri" w:cs="Calibri"/>
          <w:sz w:val="24"/>
          <w:szCs w:val="24"/>
          <w:lang w:val="en-GB"/>
        </w:rPr>
      </w:pPr>
    </w:p>
    <w:p w14:paraId="12CA285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Uniformity of materials shall be maintained throughout the manufacturing process for each pipe size to the end, so that the test samples are representative of the entire output. All supplies shall be new, </w:t>
      </w:r>
      <w:proofErr w:type="gramStart"/>
      <w:r w:rsidRPr="00671D5E">
        <w:rPr>
          <w:rFonts w:ascii="Calibri" w:hAnsi="Calibri" w:cs="Calibri"/>
          <w:sz w:val="24"/>
          <w:szCs w:val="24"/>
          <w:lang w:val="en-GB"/>
        </w:rPr>
        <w:t>second hand</w:t>
      </w:r>
      <w:proofErr w:type="gramEnd"/>
      <w:r w:rsidRPr="00671D5E">
        <w:rPr>
          <w:rFonts w:ascii="Calibri" w:hAnsi="Calibri" w:cs="Calibri"/>
          <w:sz w:val="24"/>
          <w:szCs w:val="24"/>
          <w:lang w:val="en-GB"/>
        </w:rPr>
        <w:t xml:space="preserve"> material shall be rejected.</w:t>
      </w:r>
    </w:p>
    <w:p w14:paraId="22238E80" w14:textId="77777777" w:rsidR="00CE2D78" w:rsidRPr="00671D5E" w:rsidRDefault="00CE2D78" w:rsidP="005D5BA5">
      <w:pPr>
        <w:jc w:val="both"/>
        <w:rPr>
          <w:rFonts w:ascii="Calibri" w:hAnsi="Calibri" w:cs="Calibri"/>
          <w:sz w:val="24"/>
          <w:szCs w:val="24"/>
          <w:lang w:val="en-GB"/>
        </w:rPr>
      </w:pPr>
    </w:p>
    <w:p w14:paraId="38071FA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ENGINEER shall be empowered to reject any material, components and workmanship found to be inferior to the appropriate EN Standard and the Contractor shall make good the deficiency at his own expense.</w:t>
      </w:r>
    </w:p>
    <w:p w14:paraId="4BE093F1" w14:textId="77777777" w:rsidR="00CE2D78" w:rsidRPr="00671D5E" w:rsidRDefault="00CE2D78" w:rsidP="005D5BA5">
      <w:pPr>
        <w:jc w:val="both"/>
        <w:rPr>
          <w:rFonts w:ascii="Calibri" w:hAnsi="Calibri" w:cs="Calibri"/>
          <w:sz w:val="24"/>
          <w:szCs w:val="24"/>
          <w:lang w:val="en-GB"/>
        </w:rPr>
      </w:pPr>
    </w:p>
    <w:p w14:paraId="3614B169" w14:textId="77777777" w:rsidR="00CE2D78" w:rsidRPr="00671D5E" w:rsidRDefault="007A4204" w:rsidP="005D5BA5">
      <w:pPr>
        <w:jc w:val="both"/>
        <w:rPr>
          <w:rFonts w:ascii="Calibri" w:hAnsi="Calibri" w:cs="Calibri"/>
          <w:sz w:val="24"/>
          <w:szCs w:val="24"/>
          <w:lang w:val="en-GB"/>
        </w:rPr>
      </w:pPr>
      <w:r w:rsidRPr="00671D5E">
        <w:rPr>
          <w:rFonts w:ascii="Calibri" w:hAnsi="Calibri" w:cs="Calibri"/>
          <w:sz w:val="24"/>
          <w:szCs w:val="24"/>
          <w:lang w:val="en-GB"/>
        </w:rPr>
        <w:t xml:space="preserve"> </w:t>
      </w:r>
      <w:r w:rsidR="00CE2D78" w:rsidRPr="00671D5E">
        <w:rPr>
          <w:rFonts w:ascii="Calibri" w:hAnsi="Calibri" w:cs="Calibri"/>
          <w:sz w:val="24"/>
          <w:szCs w:val="24"/>
          <w:lang w:val="en-GB"/>
        </w:rPr>
        <w:t xml:space="preserve">Nomenclature, classification, symbols, conditions of manufacturing, characteristics and tolerances, conditions for the preparation of specimen, test rules, identification labels and acceptance clauses of pipes and </w:t>
      </w:r>
      <w:proofErr w:type="gramStart"/>
      <w:r w:rsidR="00CE2D78" w:rsidRPr="00671D5E">
        <w:rPr>
          <w:rFonts w:ascii="Calibri" w:hAnsi="Calibri" w:cs="Calibri"/>
          <w:sz w:val="24"/>
          <w:szCs w:val="24"/>
          <w:lang w:val="en-GB"/>
        </w:rPr>
        <w:t>pipe-fittings</w:t>
      </w:r>
      <w:proofErr w:type="gramEnd"/>
      <w:r w:rsidR="00CE2D78" w:rsidRPr="00671D5E">
        <w:rPr>
          <w:rFonts w:ascii="Calibri" w:hAnsi="Calibri" w:cs="Calibri"/>
          <w:sz w:val="24"/>
          <w:szCs w:val="24"/>
          <w:lang w:val="en-GB"/>
        </w:rPr>
        <w:t xml:space="preserve"> must conform to the latest relevant EN standards.</w:t>
      </w:r>
    </w:p>
    <w:p w14:paraId="41F8B88E" w14:textId="77777777" w:rsidR="00CE2D78" w:rsidRPr="00671D5E" w:rsidRDefault="00CE2D78" w:rsidP="005D5BA5">
      <w:pPr>
        <w:jc w:val="both"/>
        <w:rPr>
          <w:rFonts w:ascii="Calibri" w:hAnsi="Calibri" w:cs="Calibri"/>
          <w:sz w:val="24"/>
          <w:szCs w:val="24"/>
          <w:lang w:val="en-GB"/>
        </w:rPr>
      </w:pPr>
    </w:p>
    <w:p w14:paraId="70DD15B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materials such as pipes, valves, fittings and other important components must display the following information:</w:t>
      </w:r>
    </w:p>
    <w:p w14:paraId="46C1C2C6" w14:textId="77777777" w:rsidR="00CE2D78" w:rsidRPr="00671D5E" w:rsidRDefault="00CE2D78" w:rsidP="005D5BA5">
      <w:pPr>
        <w:jc w:val="both"/>
        <w:rPr>
          <w:rFonts w:ascii="Calibri" w:hAnsi="Calibri" w:cs="Calibri"/>
          <w:sz w:val="24"/>
          <w:szCs w:val="24"/>
          <w:lang w:val="en-GB"/>
        </w:rPr>
      </w:pPr>
    </w:p>
    <w:p w14:paraId="4F6A359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manufacturer’s name or mark,</w:t>
      </w:r>
    </w:p>
    <w:p w14:paraId="7FD8A5C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material identification such as ductile iron,</w:t>
      </w:r>
    </w:p>
    <w:p w14:paraId="7BB6BA0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identification of the year of manufacture,</w:t>
      </w:r>
    </w:p>
    <w:p w14:paraId="5DD6EF2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DN</w:t>
      </w:r>
    </w:p>
    <w:p w14:paraId="3AAB514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PN rating of flanges when applicable,</w:t>
      </w:r>
    </w:p>
    <w:p w14:paraId="37223E8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reference to the Standard,</w:t>
      </w:r>
    </w:p>
    <w:p w14:paraId="35D20AA2" w14:textId="77777777" w:rsidR="00CE2D78" w:rsidRPr="00671D5E" w:rsidRDefault="00CE2D78" w:rsidP="005D5BA5">
      <w:pPr>
        <w:jc w:val="both"/>
        <w:rPr>
          <w:rFonts w:ascii="Calibri" w:hAnsi="Calibri" w:cs="Calibri"/>
          <w:sz w:val="24"/>
          <w:szCs w:val="24"/>
          <w:lang w:val="en-GB"/>
        </w:rPr>
      </w:pPr>
    </w:p>
    <w:p w14:paraId="60B28E2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 </w:t>
      </w:r>
      <w:proofErr w:type="gramStart"/>
      <w:r w:rsidRPr="00671D5E">
        <w:rPr>
          <w:rFonts w:ascii="Calibri" w:hAnsi="Calibri" w:cs="Calibri"/>
          <w:sz w:val="24"/>
          <w:szCs w:val="24"/>
          <w:lang w:val="en-GB"/>
        </w:rPr>
        <w:t>in order to</w:t>
      </w:r>
      <w:proofErr w:type="gramEnd"/>
      <w:r w:rsidRPr="00671D5E">
        <w:rPr>
          <w:rFonts w:ascii="Calibri" w:hAnsi="Calibri" w:cs="Calibri"/>
          <w:sz w:val="24"/>
          <w:szCs w:val="24"/>
          <w:lang w:val="en-GB"/>
        </w:rPr>
        <w:t xml:space="preserve"> confirm that the material complies with the requirements.</w:t>
      </w:r>
    </w:p>
    <w:p w14:paraId="5FEF48D1" w14:textId="77777777" w:rsidR="00CE2D78" w:rsidRPr="00671D5E" w:rsidRDefault="00CE2D78" w:rsidP="005D5BA5">
      <w:pPr>
        <w:jc w:val="both"/>
        <w:rPr>
          <w:rFonts w:ascii="Calibri" w:hAnsi="Calibri" w:cs="Calibri"/>
          <w:sz w:val="24"/>
          <w:szCs w:val="24"/>
          <w:lang w:val="en-GB"/>
        </w:rPr>
      </w:pPr>
    </w:p>
    <w:p w14:paraId="56DABE0D" w14:textId="77777777" w:rsidR="00CE2D78" w:rsidRPr="00671D5E" w:rsidRDefault="00CE2D78" w:rsidP="005D5BA5">
      <w:pPr>
        <w:pStyle w:val="Heading3"/>
        <w:jc w:val="both"/>
        <w:rPr>
          <w:rFonts w:ascii="Calibri" w:hAnsi="Calibri" w:cs="Calibri"/>
          <w:sz w:val="24"/>
          <w:szCs w:val="24"/>
        </w:rPr>
      </w:pPr>
      <w:bookmarkStart w:id="417" w:name="_Toc128284003"/>
      <w:bookmarkStart w:id="418" w:name="_Toc128292690"/>
      <w:bookmarkStart w:id="419" w:name="_Toc129080333"/>
      <w:bookmarkStart w:id="420" w:name="_Toc130780980"/>
      <w:bookmarkStart w:id="421" w:name="_Toc144172396"/>
      <w:bookmarkStart w:id="422" w:name="_Toc149051372"/>
      <w:bookmarkStart w:id="423" w:name="_Toc417728721"/>
      <w:r w:rsidRPr="00671D5E">
        <w:rPr>
          <w:rFonts w:ascii="Calibri" w:hAnsi="Calibri" w:cs="Calibri"/>
          <w:sz w:val="24"/>
          <w:szCs w:val="24"/>
        </w:rPr>
        <w:t>Scope</w:t>
      </w:r>
      <w:bookmarkEnd w:id="417"/>
      <w:bookmarkEnd w:id="418"/>
      <w:bookmarkEnd w:id="419"/>
      <w:bookmarkEnd w:id="420"/>
      <w:bookmarkEnd w:id="421"/>
      <w:bookmarkEnd w:id="422"/>
      <w:bookmarkEnd w:id="423"/>
    </w:p>
    <w:p w14:paraId="24D94E1B" w14:textId="77777777" w:rsidR="00AD1605" w:rsidRPr="00671D5E" w:rsidRDefault="00AD1605" w:rsidP="005D5BA5">
      <w:pPr>
        <w:jc w:val="both"/>
        <w:rPr>
          <w:rFonts w:ascii="Calibri" w:hAnsi="Calibri" w:cs="Calibri"/>
          <w:sz w:val="24"/>
          <w:szCs w:val="24"/>
          <w:lang w:val="en-GB"/>
        </w:rPr>
      </w:pPr>
    </w:p>
    <w:p w14:paraId="484750E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Supply of material, as specified hereunder, shall include the transport from the Manufacturer’s plant to the site(s) indicated by the ENGINEER, handling, loading, unloading, intermediate storage sites and storage beside the trench in accordance with the supplier’s instructions and good workmanship. </w:t>
      </w:r>
    </w:p>
    <w:p w14:paraId="5D012D28" w14:textId="77777777" w:rsidR="00CE2D78" w:rsidRPr="00671D5E" w:rsidRDefault="00CE2D78" w:rsidP="005D5BA5">
      <w:pPr>
        <w:jc w:val="both"/>
        <w:rPr>
          <w:rFonts w:ascii="Calibri" w:hAnsi="Calibri" w:cs="Calibri"/>
          <w:sz w:val="24"/>
          <w:szCs w:val="24"/>
          <w:lang w:val="en-GB"/>
        </w:rPr>
      </w:pPr>
    </w:p>
    <w:p w14:paraId="08AF92A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bid prices entered in the Bill of Quantities shall fully include the value of supplied material described under the several items and shall fully cover the cost of all labour, materials, tools, equipment etc. as necessary to furnish the material.</w:t>
      </w:r>
    </w:p>
    <w:p w14:paraId="1BB2CA99" w14:textId="77777777" w:rsidR="00CE2D78" w:rsidRPr="00671D5E" w:rsidRDefault="00CE2D78" w:rsidP="005D5BA5">
      <w:pPr>
        <w:jc w:val="both"/>
        <w:rPr>
          <w:rFonts w:ascii="Calibri" w:hAnsi="Calibri" w:cs="Calibri"/>
          <w:sz w:val="24"/>
          <w:szCs w:val="24"/>
          <w:lang w:val="en-GB"/>
        </w:rPr>
      </w:pPr>
    </w:p>
    <w:p w14:paraId="2FD9DB7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payable length of the pipes corresponds to their useful length excluding sockets; fittings are payable per piece.</w:t>
      </w:r>
    </w:p>
    <w:p w14:paraId="3EFAD50F" w14:textId="77777777" w:rsidR="00CE2D78" w:rsidRPr="00671D5E" w:rsidRDefault="00CE2D78" w:rsidP="005D5BA5">
      <w:pPr>
        <w:jc w:val="both"/>
        <w:rPr>
          <w:rFonts w:ascii="Calibri" w:hAnsi="Calibri" w:cs="Calibri"/>
          <w:sz w:val="24"/>
          <w:szCs w:val="24"/>
          <w:lang w:val="en-GB"/>
        </w:rPr>
      </w:pPr>
    </w:p>
    <w:p w14:paraId="3E457879" w14:textId="77777777" w:rsidR="00CE2D78" w:rsidRPr="00671D5E" w:rsidRDefault="00CE2D78" w:rsidP="005D5BA5">
      <w:pPr>
        <w:pStyle w:val="Heading3"/>
        <w:jc w:val="both"/>
        <w:rPr>
          <w:rFonts w:ascii="Calibri" w:hAnsi="Calibri" w:cs="Calibri"/>
          <w:sz w:val="24"/>
          <w:szCs w:val="24"/>
        </w:rPr>
      </w:pPr>
      <w:bookmarkStart w:id="424" w:name="_Toc128284004"/>
      <w:bookmarkStart w:id="425" w:name="_Toc128292691"/>
      <w:bookmarkStart w:id="426" w:name="_Toc129080334"/>
      <w:bookmarkStart w:id="427" w:name="_Toc130780981"/>
      <w:bookmarkStart w:id="428" w:name="_Toc144172397"/>
      <w:bookmarkStart w:id="429" w:name="_Toc149051373"/>
      <w:bookmarkStart w:id="430" w:name="_Toc417728722"/>
      <w:r w:rsidRPr="00671D5E">
        <w:rPr>
          <w:rFonts w:ascii="Calibri" w:hAnsi="Calibri" w:cs="Calibri"/>
          <w:sz w:val="24"/>
          <w:szCs w:val="24"/>
        </w:rPr>
        <w:t>Potable Water Certification</w:t>
      </w:r>
      <w:bookmarkEnd w:id="424"/>
      <w:bookmarkEnd w:id="425"/>
      <w:bookmarkEnd w:id="426"/>
      <w:bookmarkEnd w:id="427"/>
      <w:bookmarkEnd w:id="428"/>
      <w:bookmarkEnd w:id="429"/>
      <w:bookmarkEnd w:id="430"/>
    </w:p>
    <w:p w14:paraId="3288923B" w14:textId="77777777" w:rsidR="00AD1605" w:rsidRPr="00671D5E" w:rsidRDefault="00AD1605" w:rsidP="005D5BA5">
      <w:pPr>
        <w:jc w:val="both"/>
        <w:rPr>
          <w:rFonts w:ascii="Calibri" w:hAnsi="Calibri" w:cs="Calibri"/>
          <w:sz w:val="24"/>
          <w:szCs w:val="24"/>
          <w:lang w:val="en-GB"/>
        </w:rPr>
      </w:pPr>
    </w:p>
    <w:p w14:paraId="1DCCEE5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pipe and coating materials for water distribution pipes shall be certified for potable water use and shall contain no ingredients that might migrate into water in amounts that </w:t>
      </w:r>
      <w:proofErr w:type="gramStart"/>
      <w:r w:rsidRPr="00671D5E">
        <w:rPr>
          <w:rFonts w:ascii="Calibri" w:hAnsi="Calibri" w:cs="Calibri"/>
          <w:sz w:val="24"/>
          <w:szCs w:val="24"/>
          <w:lang w:val="en-GB"/>
        </w:rPr>
        <w:t>are considered to be</w:t>
      </w:r>
      <w:proofErr w:type="gramEnd"/>
      <w:r w:rsidRPr="00671D5E">
        <w:rPr>
          <w:rFonts w:ascii="Calibri" w:hAnsi="Calibri" w:cs="Calibri"/>
          <w:sz w:val="24"/>
          <w:szCs w:val="24"/>
          <w:lang w:val="en-GB"/>
        </w:rPr>
        <w:t xml:space="preserve"> toxic or otherwise dangerous for health by institutions approved by the ENGINEER. Compliance with this requirement shall be certified for each of the various kind of materials by an independent institution approved by the ENGINEER</w:t>
      </w:r>
    </w:p>
    <w:p w14:paraId="30FD98A3" w14:textId="77777777" w:rsidR="008B757D" w:rsidRPr="00671D5E" w:rsidRDefault="008B757D" w:rsidP="005D5BA5">
      <w:pPr>
        <w:jc w:val="both"/>
        <w:rPr>
          <w:rFonts w:ascii="Calibri" w:hAnsi="Calibri" w:cs="Calibri"/>
          <w:sz w:val="24"/>
          <w:szCs w:val="24"/>
          <w:lang w:val="en-GB"/>
        </w:rPr>
      </w:pPr>
    </w:p>
    <w:p w14:paraId="7B996A0E" w14:textId="77777777" w:rsidR="00CE2D78" w:rsidRPr="00671D5E" w:rsidRDefault="00CE2D78" w:rsidP="005D5BA5">
      <w:pPr>
        <w:pStyle w:val="Heading3"/>
        <w:jc w:val="both"/>
        <w:rPr>
          <w:rFonts w:ascii="Calibri" w:hAnsi="Calibri" w:cs="Calibri"/>
          <w:sz w:val="24"/>
          <w:szCs w:val="24"/>
        </w:rPr>
      </w:pPr>
      <w:bookmarkStart w:id="431" w:name="_Toc128284005"/>
      <w:bookmarkStart w:id="432" w:name="_Toc128292692"/>
      <w:bookmarkStart w:id="433" w:name="_Toc129080335"/>
      <w:bookmarkStart w:id="434" w:name="_Toc130780982"/>
      <w:bookmarkStart w:id="435" w:name="_Toc144172398"/>
      <w:bookmarkStart w:id="436" w:name="_Toc149051374"/>
      <w:bookmarkStart w:id="437" w:name="_Toc417728723"/>
      <w:r w:rsidRPr="00671D5E">
        <w:rPr>
          <w:rFonts w:ascii="Calibri" w:hAnsi="Calibri" w:cs="Calibri"/>
          <w:sz w:val="24"/>
          <w:szCs w:val="24"/>
        </w:rPr>
        <w:t>Material required for connection to or branches from existing Mains or other Pipelines</w:t>
      </w:r>
      <w:bookmarkEnd w:id="431"/>
      <w:bookmarkEnd w:id="432"/>
      <w:bookmarkEnd w:id="433"/>
      <w:bookmarkEnd w:id="434"/>
      <w:bookmarkEnd w:id="435"/>
      <w:bookmarkEnd w:id="436"/>
      <w:bookmarkEnd w:id="437"/>
    </w:p>
    <w:p w14:paraId="131E230D" w14:textId="77777777" w:rsidR="00AD1605" w:rsidRPr="00671D5E" w:rsidRDefault="00AD1605" w:rsidP="005D5BA5">
      <w:pPr>
        <w:jc w:val="both"/>
        <w:rPr>
          <w:rFonts w:ascii="Calibri" w:hAnsi="Calibri" w:cs="Calibri"/>
          <w:sz w:val="24"/>
          <w:szCs w:val="24"/>
          <w:lang w:val="en-GB"/>
        </w:rPr>
      </w:pPr>
    </w:p>
    <w:p w14:paraId="4C7F7DF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is obliged to determine the material and exact diameter of any existing pipe, to which a new pipe will be connected and shall submit to the ENGINEER a proposal for the intended transition pieces for approval before ordering the respective accessories. (The temporary excavation for searching / inspecting existing pipe shall be paid as set forth in the Particular Specification and in the Bill of Quantities).</w:t>
      </w:r>
    </w:p>
    <w:p w14:paraId="60D244C9" w14:textId="77777777" w:rsidR="00CE2D78" w:rsidRPr="00671D5E" w:rsidRDefault="00CE2D78" w:rsidP="005D5BA5">
      <w:pPr>
        <w:jc w:val="both"/>
        <w:rPr>
          <w:rFonts w:ascii="Calibri" w:hAnsi="Calibri" w:cs="Calibri"/>
          <w:sz w:val="24"/>
          <w:szCs w:val="24"/>
          <w:lang w:val="en-GB"/>
        </w:rPr>
      </w:pPr>
    </w:p>
    <w:p w14:paraId="5047122D" w14:textId="77777777" w:rsidR="00CE2D78" w:rsidRPr="00671D5E" w:rsidRDefault="00CE2D78" w:rsidP="005D5BA5">
      <w:pPr>
        <w:pStyle w:val="Heading3"/>
        <w:jc w:val="both"/>
        <w:rPr>
          <w:rFonts w:ascii="Calibri" w:hAnsi="Calibri" w:cs="Calibri"/>
          <w:sz w:val="24"/>
          <w:szCs w:val="24"/>
        </w:rPr>
      </w:pPr>
      <w:bookmarkStart w:id="438" w:name="_Toc128284006"/>
      <w:bookmarkStart w:id="439" w:name="_Toc128292693"/>
      <w:bookmarkStart w:id="440" w:name="_Toc129080336"/>
      <w:bookmarkStart w:id="441" w:name="_Toc130780983"/>
      <w:bookmarkStart w:id="442" w:name="_Toc144172399"/>
      <w:bookmarkStart w:id="443" w:name="_Toc149051375"/>
      <w:bookmarkStart w:id="444" w:name="_Toc417728724"/>
      <w:r w:rsidRPr="00671D5E">
        <w:rPr>
          <w:rFonts w:ascii="Calibri" w:hAnsi="Calibri" w:cs="Calibri"/>
          <w:sz w:val="24"/>
          <w:szCs w:val="24"/>
        </w:rPr>
        <w:t>Toxic Materials</w:t>
      </w:r>
      <w:bookmarkEnd w:id="438"/>
      <w:bookmarkEnd w:id="439"/>
      <w:bookmarkEnd w:id="440"/>
      <w:bookmarkEnd w:id="441"/>
      <w:bookmarkEnd w:id="442"/>
      <w:bookmarkEnd w:id="443"/>
      <w:bookmarkEnd w:id="444"/>
    </w:p>
    <w:p w14:paraId="2A71CD9E" w14:textId="77777777" w:rsidR="00AD1605" w:rsidRPr="00671D5E" w:rsidRDefault="00AD1605" w:rsidP="005D5BA5">
      <w:pPr>
        <w:jc w:val="both"/>
        <w:rPr>
          <w:rFonts w:ascii="Calibri" w:hAnsi="Calibri" w:cs="Calibri"/>
          <w:sz w:val="24"/>
          <w:szCs w:val="24"/>
          <w:lang w:val="en-GB"/>
        </w:rPr>
      </w:pPr>
    </w:p>
    <w:p w14:paraId="57D8D0B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not import or use any toxic or poisonous grouts, for use in piping, its accessories, lining sealing etc., or in various kinds of concrete, soils or whatsoever.</w:t>
      </w:r>
    </w:p>
    <w:p w14:paraId="4AA6745C" w14:textId="77777777" w:rsidR="00CE2D78" w:rsidRPr="00671D5E" w:rsidRDefault="00CE2D78" w:rsidP="005D5BA5">
      <w:pPr>
        <w:jc w:val="both"/>
        <w:rPr>
          <w:rFonts w:ascii="Calibri" w:hAnsi="Calibri" w:cs="Calibri"/>
          <w:sz w:val="24"/>
          <w:szCs w:val="24"/>
          <w:lang w:val="en-GB"/>
        </w:rPr>
      </w:pPr>
    </w:p>
    <w:p w14:paraId="373AAE5D" w14:textId="77777777" w:rsidR="00CE2D78" w:rsidRPr="00671D5E" w:rsidRDefault="00CE2D78" w:rsidP="005D5BA5">
      <w:pPr>
        <w:pStyle w:val="Heading3"/>
        <w:jc w:val="both"/>
        <w:rPr>
          <w:rFonts w:ascii="Calibri" w:hAnsi="Calibri" w:cs="Calibri"/>
          <w:sz w:val="24"/>
          <w:szCs w:val="24"/>
        </w:rPr>
      </w:pPr>
      <w:bookmarkStart w:id="445" w:name="_Toc128284007"/>
      <w:bookmarkStart w:id="446" w:name="_Toc128292694"/>
      <w:bookmarkStart w:id="447" w:name="_Toc129080337"/>
      <w:bookmarkStart w:id="448" w:name="_Toc130780984"/>
      <w:bookmarkStart w:id="449" w:name="_Toc144172400"/>
      <w:bookmarkStart w:id="450" w:name="_Toc149051376"/>
      <w:bookmarkStart w:id="451" w:name="_Toc417728725"/>
      <w:r w:rsidRPr="00671D5E">
        <w:rPr>
          <w:rFonts w:ascii="Calibri" w:hAnsi="Calibri" w:cs="Calibri"/>
          <w:sz w:val="24"/>
          <w:szCs w:val="24"/>
        </w:rPr>
        <w:t>Pipe Materials</w:t>
      </w:r>
      <w:bookmarkEnd w:id="445"/>
      <w:bookmarkEnd w:id="446"/>
      <w:bookmarkEnd w:id="447"/>
      <w:bookmarkEnd w:id="448"/>
      <w:bookmarkEnd w:id="449"/>
      <w:bookmarkEnd w:id="450"/>
      <w:bookmarkEnd w:id="451"/>
    </w:p>
    <w:p w14:paraId="2D46DD63" w14:textId="77777777" w:rsidR="00CE2D78" w:rsidRPr="00671D5E" w:rsidRDefault="00CE2D78" w:rsidP="005D5BA5">
      <w:pPr>
        <w:pStyle w:val="Heading4"/>
        <w:jc w:val="both"/>
        <w:rPr>
          <w:rFonts w:ascii="Calibri" w:hAnsi="Calibri" w:cs="Calibri"/>
          <w:sz w:val="24"/>
          <w:szCs w:val="24"/>
        </w:rPr>
      </w:pPr>
      <w:bookmarkStart w:id="452" w:name="_Toc128284008"/>
      <w:bookmarkStart w:id="453" w:name="_Toc144172401"/>
      <w:bookmarkStart w:id="454" w:name="_Toc149051377"/>
      <w:bookmarkStart w:id="455" w:name="_Toc417728726"/>
      <w:r w:rsidRPr="00671D5E">
        <w:rPr>
          <w:rFonts w:ascii="Calibri" w:hAnsi="Calibri" w:cs="Calibri"/>
          <w:sz w:val="24"/>
          <w:szCs w:val="24"/>
        </w:rPr>
        <w:t>General</w:t>
      </w:r>
      <w:bookmarkEnd w:id="452"/>
      <w:bookmarkEnd w:id="453"/>
      <w:bookmarkEnd w:id="454"/>
      <w:bookmarkEnd w:id="455"/>
    </w:p>
    <w:p w14:paraId="1E9831B5" w14:textId="77777777" w:rsidR="00AD1605" w:rsidRPr="00671D5E" w:rsidRDefault="00AD1605" w:rsidP="005D5BA5">
      <w:pPr>
        <w:jc w:val="both"/>
        <w:rPr>
          <w:rFonts w:ascii="Calibri" w:hAnsi="Calibri" w:cs="Calibri"/>
          <w:sz w:val="24"/>
          <w:szCs w:val="24"/>
          <w:lang w:val="en-GB"/>
        </w:rPr>
      </w:pPr>
    </w:p>
    <w:p w14:paraId="08716ED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Pipe materials shall be of the best quality of the class most suitable for working under the conditions specified and shall withstand traffic loads, operating pressure, corrosion and abrasion, and the variation of temperature and climatic conditions without distortion or deterioration or the setting of undue stresses in any part of the works and without affecting the strength or the suitability of the various parts of the work which they shall perform.</w:t>
      </w:r>
    </w:p>
    <w:p w14:paraId="7F66BADA" w14:textId="77777777" w:rsidR="00CE2D78" w:rsidRPr="00671D5E" w:rsidRDefault="00CE2D78" w:rsidP="005D5BA5">
      <w:pPr>
        <w:jc w:val="both"/>
        <w:rPr>
          <w:rFonts w:ascii="Calibri" w:hAnsi="Calibri" w:cs="Calibri"/>
          <w:sz w:val="24"/>
          <w:szCs w:val="24"/>
          <w:lang w:val="en-GB"/>
        </w:rPr>
      </w:pPr>
    </w:p>
    <w:p w14:paraId="21CB588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corrosion or abrasion may be expected from contact with water, sediments or from any other cause, the Contractor shall supply suitably resistant materials. </w:t>
      </w:r>
    </w:p>
    <w:p w14:paraId="4224E34C" w14:textId="77777777" w:rsidR="00CE2D78" w:rsidRPr="00671D5E" w:rsidRDefault="00CE2D78" w:rsidP="005D5BA5">
      <w:pPr>
        <w:jc w:val="both"/>
        <w:rPr>
          <w:rFonts w:ascii="Calibri" w:hAnsi="Calibri" w:cs="Calibri"/>
          <w:sz w:val="24"/>
          <w:szCs w:val="24"/>
          <w:lang w:val="en-GB"/>
        </w:rPr>
      </w:pPr>
    </w:p>
    <w:p w14:paraId="3DE00A1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Any material showing signs of corrosion, distortion or pitting before </w:t>
      </w:r>
      <w:proofErr w:type="gramStart"/>
      <w:r w:rsidRPr="00671D5E">
        <w:rPr>
          <w:rFonts w:ascii="Calibri" w:hAnsi="Calibri" w:cs="Calibri"/>
          <w:sz w:val="24"/>
          <w:szCs w:val="24"/>
          <w:lang w:val="en-GB"/>
        </w:rPr>
        <w:t>expire</w:t>
      </w:r>
      <w:proofErr w:type="gramEnd"/>
      <w:r w:rsidRPr="00671D5E">
        <w:rPr>
          <w:rFonts w:ascii="Calibri" w:hAnsi="Calibri" w:cs="Calibri"/>
          <w:sz w:val="24"/>
          <w:szCs w:val="24"/>
          <w:lang w:val="en-GB"/>
        </w:rPr>
        <w:t xml:space="preserve"> of the maintenance period shall be replaced with material approved by the ENGINEER, at the Contractor’s own expense.</w:t>
      </w:r>
    </w:p>
    <w:p w14:paraId="332565E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submit documentation on the details of the delivered goods; these documents shall bear the stamp and the signature of the manufacturer.</w:t>
      </w:r>
    </w:p>
    <w:p w14:paraId="1DF2B69D" w14:textId="77777777" w:rsidR="00CE2D78" w:rsidRPr="00671D5E" w:rsidRDefault="00CE2D78" w:rsidP="005D5BA5">
      <w:pPr>
        <w:jc w:val="both"/>
        <w:rPr>
          <w:rFonts w:ascii="Calibri" w:hAnsi="Calibri" w:cs="Calibri"/>
          <w:sz w:val="24"/>
          <w:szCs w:val="24"/>
          <w:lang w:val="en-GB"/>
        </w:rPr>
      </w:pPr>
    </w:p>
    <w:p w14:paraId="75FA2B2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pipes shall be permanently and legibly marked in such a way that the marking does not initiate cracks or other types of failure and that normal storage, weathering handling, installation and use shall not affect the legibility of the marking.</w:t>
      </w:r>
    </w:p>
    <w:p w14:paraId="339A1520" w14:textId="77777777" w:rsidR="00CE2D78" w:rsidRPr="00671D5E" w:rsidRDefault="00CE2D78" w:rsidP="005D5BA5">
      <w:pPr>
        <w:pStyle w:val="Heading4"/>
        <w:jc w:val="both"/>
        <w:rPr>
          <w:rFonts w:ascii="Calibri" w:hAnsi="Calibri" w:cs="Calibri"/>
          <w:sz w:val="24"/>
          <w:szCs w:val="24"/>
        </w:rPr>
      </w:pPr>
      <w:bookmarkStart w:id="456" w:name="_Toc128284009"/>
      <w:bookmarkStart w:id="457" w:name="_Toc144172402"/>
      <w:bookmarkStart w:id="458" w:name="_Toc149051378"/>
      <w:bookmarkStart w:id="459" w:name="_Ref233078890"/>
      <w:bookmarkStart w:id="460" w:name="_Toc417728727"/>
      <w:r w:rsidRPr="00671D5E">
        <w:rPr>
          <w:rFonts w:ascii="Calibri" w:hAnsi="Calibri" w:cs="Calibri"/>
          <w:sz w:val="24"/>
          <w:szCs w:val="24"/>
        </w:rPr>
        <w:t>Ductile Iron (DI) Pipes and Fittings</w:t>
      </w:r>
      <w:bookmarkEnd w:id="456"/>
      <w:bookmarkEnd w:id="457"/>
      <w:bookmarkEnd w:id="458"/>
      <w:bookmarkEnd w:id="459"/>
      <w:bookmarkEnd w:id="460"/>
      <w:r w:rsidRPr="00671D5E">
        <w:rPr>
          <w:rFonts w:ascii="Calibri" w:hAnsi="Calibri" w:cs="Calibri"/>
          <w:sz w:val="24"/>
          <w:szCs w:val="24"/>
        </w:rPr>
        <w:t xml:space="preserve"> </w:t>
      </w:r>
    </w:p>
    <w:p w14:paraId="71C5C954" w14:textId="77777777" w:rsidR="00AD1605" w:rsidRPr="00671D5E" w:rsidRDefault="00AD1605" w:rsidP="005D5BA5">
      <w:pPr>
        <w:jc w:val="both"/>
        <w:rPr>
          <w:rFonts w:ascii="Calibri" w:hAnsi="Calibri" w:cs="Calibri"/>
          <w:sz w:val="24"/>
          <w:szCs w:val="24"/>
          <w:lang w:val="en-GB"/>
        </w:rPr>
      </w:pPr>
    </w:p>
    <w:p w14:paraId="3628A0B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Ductile iron pipes and fittings shall be manufactured and supplied in accordance </w:t>
      </w:r>
      <w:proofErr w:type="gramStart"/>
      <w:r w:rsidRPr="00671D5E">
        <w:rPr>
          <w:rFonts w:ascii="Calibri" w:hAnsi="Calibri" w:cs="Calibri"/>
          <w:sz w:val="24"/>
          <w:szCs w:val="24"/>
          <w:lang w:val="en-GB"/>
        </w:rPr>
        <w:t>to</w:t>
      </w:r>
      <w:proofErr w:type="gramEnd"/>
      <w:r w:rsidRPr="00671D5E">
        <w:rPr>
          <w:rFonts w:ascii="Calibri" w:hAnsi="Calibri" w:cs="Calibri"/>
          <w:sz w:val="24"/>
          <w:szCs w:val="24"/>
          <w:lang w:val="en-GB"/>
        </w:rPr>
        <w:t xml:space="preserve"> EN 545. Any deviation from this standard shall be inadmissible and lead to rejection of the material.</w:t>
      </w:r>
    </w:p>
    <w:p w14:paraId="745BD125" w14:textId="77777777" w:rsidR="00CE2D78" w:rsidRPr="00671D5E" w:rsidRDefault="00CE2D78" w:rsidP="005D5BA5">
      <w:pPr>
        <w:jc w:val="both"/>
        <w:rPr>
          <w:rFonts w:ascii="Calibri" w:hAnsi="Calibri" w:cs="Calibri"/>
          <w:sz w:val="24"/>
          <w:szCs w:val="24"/>
          <w:lang w:val="en-GB"/>
        </w:rPr>
      </w:pPr>
    </w:p>
    <w:p w14:paraId="7CE9160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Ductile iron pipes and fittings shall have </w:t>
      </w:r>
      <w:proofErr w:type="gramStart"/>
      <w:r w:rsidRPr="00671D5E">
        <w:rPr>
          <w:rFonts w:ascii="Calibri" w:hAnsi="Calibri" w:cs="Calibri"/>
          <w:sz w:val="24"/>
          <w:szCs w:val="24"/>
          <w:lang w:val="en-GB"/>
        </w:rPr>
        <w:t>spigot</w:t>
      </w:r>
      <w:proofErr w:type="gramEnd"/>
      <w:r w:rsidRPr="00671D5E">
        <w:rPr>
          <w:rFonts w:ascii="Calibri" w:hAnsi="Calibri" w:cs="Calibri"/>
          <w:sz w:val="24"/>
          <w:szCs w:val="24"/>
          <w:lang w:val="en-GB"/>
        </w:rPr>
        <w:t xml:space="preserve"> and socket ends where the seal is achieved by means of suitable retained rubber gasket (push-on). Wall thickness shall be K9 for pipes, otherwise as per 9.2 EN 545.</w:t>
      </w:r>
    </w:p>
    <w:p w14:paraId="3AEF621F" w14:textId="77777777" w:rsidR="00CE2D78" w:rsidRPr="00671D5E" w:rsidRDefault="00CE2D78" w:rsidP="005D5BA5">
      <w:pPr>
        <w:jc w:val="both"/>
        <w:rPr>
          <w:rFonts w:ascii="Calibri" w:hAnsi="Calibri" w:cs="Calibri"/>
          <w:sz w:val="24"/>
          <w:szCs w:val="24"/>
          <w:lang w:val="en-GB"/>
        </w:rPr>
      </w:pPr>
    </w:p>
    <w:p w14:paraId="52BBD40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Rubber gasket materials shall comply with the requirements of EN 681-1, type WA. When materials other than rubber are necessary (e.g. for flanged joints), they shall comply with the appropriate European Standard (e.g. EN 1514).</w:t>
      </w:r>
    </w:p>
    <w:p w14:paraId="2AF2ABC4" w14:textId="77777777" w:rsidR="00CE2D78" w:rsidRPr="00671D5E" w:rsidRDefault="00CE2D78" w:rsidP="005D5BA5">
      <w:pPr>
        <w:jc w:val="both"/>
        <w:rPr>
          <w:rFonts w:ascii="Calibri" w:hAnsi="Calibri" w:cs="Calibri"/>
          <w:sz w:val="24"/>
          <w:szCs w:val="24"/>
          <w:lang w:val="en-GB"/>
        </w:rPr>
      </w:pPr>
    </w:p>
    <w:p w14:paraId="4666500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 restrained joints, only type-tested double-chambered socket designs shall be used. Joint designs with counter-flanges or external collars and rods are not admissible. At steep alignments, non-positive locking devices are excluded.  </w:t>
      </w:r>
    </w:p>
    <w:p w14:paraId="3E954DD6" w14:textId="77777777" w:rsidR="00CE2D78" w:rsidRPr="00671D5E" w:rsidRDefault="00CE2D78" w:rsidP="005D5BA5">
      <w:pPr>
        <w:jc w:val="both"/>
        <w:rPr>
          <w:rFonts w:ascii="Calibri" w:hAnsi="Calibri" w:cs="Calibri"/>
          <w:sz w:val="24"/>
          <w:szCs w:val="24"/>
          <w:lang w:val="en-GB"/>
        </w:rPr>
      </w:pPr>
    </w:p>
    <w:p w14:paraId="6ACDDE1F" w14:textId="77777777" w:rsidR="00CE2D78" w:rsidRPr="00671D5E" w:rsidRDefault="0057334B" w:rsidP="005D5BA5">
      <w:pPr>
        <w:jc w:val="both"/>
        <w:rPr>
          <w:rFonts w:ascii="Calibri" w:hAnsi="Calibri" w:cs="Calibri"/>
          <w:sz w:val="24"/>
          <w:szCs w:val="24"/>
          <w:lang w:val="en-GB"/>
        </w:rPr>
      </w:pPr>
      <w:r w:rsidRPr="00671D5E">
        <w:rPr>
          <w:rFonts w:ascii="Calibri" w:hAnsi="Calibri" w:cs="Calibri"/>
          <w:sz w:val="24"/>
          <w:szCs w:val="24"/>
          <w:lang w:val="en-GB"/>
        </w:rPr>
        <w:t>For flanged</w:t>
      </w:r>
      <w:r w:rsidR="00CE2D78" w:rsidRPr="00671D5E">
        <w:rPr>
          <w:rFonts w:ascii="Calibri" w:hAnsi="Calibri" w:cs="Calibri"/>
          <w:sz w:val="24"/>
          <w:szCs w:val="24"/>
          <w:lang w:val="en-GB"/>
        </w:rPr>
        <w:t xml:space="preserve"> joints (valves, air valves, dismantling joints etc.) stainless steel bolts, nuts and washers shall be used.</w:t>
      </w:r>
    </w:p>
    <w:p w14:paraId="5914B67C" w14:textId="77777777" w:rsidR="00CE2D78" w:rsidRPr="00671D5E" w:rsidRDefault="00CE2D78" w:rsidP="005D5BA5">
      <w:pPr>
        <w:jc w:val="both"/>
        <w:rPr>
          <w:rFonts w:ascii="Calibri" w:hAnsi="Calibri" w:cs="Calibri"/>
          <w:sz w:val="24"/>
          <w:szCs w:val="24"/>
          <w:lang w:val="en-GB"/>
        </w:rPr>
      </w:pPr>
    </w:p>
    <w:p w14:paraId="511B137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Flanges shall comply with EN 1092-2. Where flanged connections are covered by backfill, all flanged joints shall be wrapped in PE-sheets. </w:t>
      </w:r>
    </w:p>
    <w:p w14:paraId="3FBE48BB" w14:textId="77777777" w:rsidR="00CE2D78" w:rsidRPr="00671D5E" w:rsidRDefault="00CE2D78" w:rsidP="005D5BA5">
      <w:pPr>
        <w:pStyle w:val="Heading4"/>
        <w:jc w:val="both"/>
        <w:rPr>
          <w:rFonts w:ascii="Calibri" w:hAnsi="Calibri" w:cs="Calibri"/>
          <w:sz w:val="24"/>
          <w:szCs w:val="24"/>
        </w:rPr>
      </w:pPr>
      <w:bookmarkStart w:id="461" w:name="_Toc128284010"/>
      <w:bookmarkStart w:id="462" w:name="_Toc144172403"/>
      <w:bookmarkStart w:id="463" w:name="_Toc149051379"/>
      <w:bookmarkStart w:id="464" w:name="_Ref233078938"/>
      <w:bookmarkStart w:id="465" w:name="_Toc417728728"/>
      <w:r w:rsidRPr="00671D5E">
        <w:rPr>
          <w:rFonts w:ascii="Calibri" w:hAnsi="Calibri" w:cs="Calibri"/>
          <w:sz w:val="24"/>
          <w:szCs w:val="24"/>
        </w:rPr>
        <w:t>Steel Pipes and Fittings</w:t>
      </w:r>
      <w:bookmarkEnd w:id="461"/>
      <w:bookmarkEnd w:id="462"/>
      <w:bookmarkEnd w:id="463"/>
      <w:bookmarkEnd w:id="464"/>
      <w:bookmarkEnd w:id="465"/>
    </w:p>
    <w:p w14:paraId="27AC5906" w14:textId="77777777" w:rsidR="00AD1605" w:rsidRPr="00671D5E" w:rsidRDefault="00AD1605" w:rsidP="005D5BA5">
      <w:pPr>
        <w:jc w:val="both"/>
        <w:rPr>
          <w:rFonts w:ascii="Calibri" w:hAnsi="Calibri" w:cs="Calibri"/>
          <w:sz w:val="24"/>
          <w:szCs w:val="24"/>
          <w:lang w:val="en-GB"/>
        </w:rPr>
      </w:pPr>
    </w:p>
    <w:p w14:paraId="453201FC" w14:textId="58B3ADDE" w:rsidR="00CE2D78" w:rsidRPr="00671D5E" w:rsidRDefault="109A20C9" w:rsidP="005D5BA5">
      <w:pPr>
        <w:jc w:val="both"/>
        <w:rPr>
          <w:rFonts w:ascii="Calibri" w:hAnsi="Calibri" w:cs="Calibri"/>
          <w:sz w:val="24"/>
          <w:szCs w:val="24"/>
          <w:lang w:val="en-GB"/>
        </w:rPr>
      </w:pPr>
      <w:r w:rsidRPr="1AF8F2FC">
        <w:rPr>
          <w:rFonts w:ascii="Calibri" w:hAnsi="Calibri" w:cs="Calibri"/>
          <w:sz w:val="24"/>
          <w:szCs w:val="24"/>
          <w:lang w:val="en-GB"/>
        </w:rPr>
        <w:t xml:space="preserve">Stainless </w:t>
      </w:r>
      <w:r w:rsidR="00CE2D78" w:rsidRPr="1AF8F2FC">
        <w:rPr>
          <w:rFonts w:ascii="Calibri" w:hAnsi="Calibri" w:cs="Calibri"/>
          <w:sz w:val="24"/>
          <w:szCs w:val="24"/>
          <w:lang w:val="en-GB"/>
        </w:rPr>
        <w:t xml:space="preserve">Steel </w:t>
      </w:r>
      <w:r w:rsidR="02D75F24" w:rsidRPr="1AF8F2FC">
        <w:rPr>
          <w:rFonts w:ascii="Calibri" w:hAnsi="Calibri" w:cs="Calibri"/>
          <w:sz w:val="24"/>
          <w:szCs w:val="24"/>
          <w:lang w:val="en-GB"/>
        </w:rPr>
        <w:t xml:space="preserve">(Preferably 304) </w:t>
      </w:r>
      <w:r w:rsidR="00CE2D78" w:rsidRPr="1AF8F2FC">
        <w:rPr>
          <w:rFonts w:ascii="Calibri" w:hAnsi="Calibri" w:cs="Calibri"/>
          <w:sz w:val="24"/>
          <w:szCs w:val="24"/>
          <w:lang w:val="en-GB"/>
        </w:rPr>
        <w:t xml:space="preserve">pipes shall be longitudinally or spirally welded and in accordance with EN 10220. Steel shall be low alloy St 37.0 acc. to DIN 1626. Pipes shall be supplied with an inspection certificate acc. to EN 10204 Table </w:t>
      </w:r>
      <w:r w:rsidR="00D43662" w:rsidRPr="1AF8F2FC">
        <w:rPr>
          <w:rFonts w:ascii="Calibri" w:hAnsi="Calibri" w:cs="Calibri"/>
          <w:sz w:val="24"/>
          <w:szCs w:val="24"/>
          <w:lang w:val="en-GB"/>
        </w:rPr>
        <w:t>below</w:t>
      </w:r>
      <w:r w:rsidR="00CE2D78" w:rsidRPr="1AF8F2FC">
        <w:rPr>
          <w:rFonts w:ascii="Calibri" w:hAnsi="Calibri" w:cs="Calibri"/>
          <w:sz w:val="24"/>
          <w:szCs w:val="24"/>
          <w:lang w:val="en-GB"/>
        </w:rPr>
        <w:t xml:space="preserve"> and shall be suitable for PN 25 up to DN 600 and to PN20 for larger DN. Otherwise, DIN 2460 shall apply.</w:t>
      </w:r>
    </w:p>
    <w:p w14:paraId="30CA780B" w14:textId="77777777" w:rsidR="00CE2D78" w:rsidRPr="00671D5E" w:rsidRDefault="00CE2D78" w:rsidP="005D5BA5">
      <w:pPr>
        <w:jc w:val="both"/>
        <w:rPr>
          <w:rFonts w:ascii="Calibri" w:hAnsi="Calibri" w:cs="Calibri"/>
          <w:sz w:val="24"/>
          <w:szCs w:val="24"/>
          <w:lang w:val="en-GB"/>
        </w:rPr>
      </w:pPr>
    </w:p>
    <w:p w14:paraId="224D124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Pipes shall have the following wall thicknesses:</w:t>
      </w:r>
    </w:p>
    <w:p w14:paraId="6DF0B6D1" w14:textId="77777777" w:rsidR="00CE2D78" w:rsidRPr="00671D5E" w:rsidRDefault="00CE2D78" w:rsidP="005D5BA5">
      <w:pPr>
        <w:jc w:val="both"/>
        <w:rPr>
          <w:rFonts w:ascii="Calibri" w:hAnsi="Calibri" w:cs="Calibr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2"/>
        <w:gridCol w:w="1008"/>
        <w:gridCol w:w="1008"/>
        <w:gridCol w:w="1002"/>
        <w:gridCol w:w="1010"/>
        <w:gridCol w:w="1009"/>
        <w:gridCol w:w="1003"/>
        <w:gridCol w:w="1009"/>
        <w:gridCol w:w="1009"/>
      </w:tblGrid>
      <w:tr w:rsidR="00CE2D78" w:rsidRPr="00671D5E" w14:paraId="1E404CDC" w14:textId="77777777" w:rsidTr="00CE2D78">
        <w:tc>
          <w:tcPr>
            <w:tcW w:w="9210" w:type="dxa"/>
            <w:gridSpan w:val="9"/>
            <w:tcBorders>
              <w:bottom w:val="single" w:sz="4" w:space="0" w:color="auto"/>
            </w:tcBorders>
            <w:shd w:val="clear" w:color="auto" w:fill="C0C0C0"/>
          </w:tcPr>
          <w:p w14:paraId="4FB3EC8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Pipe wall thickness</w:t>
            </w:r>
          </w:p>
        </w:tc>
      </w:tr>
      <w:tr w:rsidR="00CE2D78" w:rsidRPr="00671D5E" w14:paraId="325C6122" w14:textId="77777777" w:rsidTr="00CE2D78">
        <w:tc>
          <w:tcPr>
            <w:tcW w:w="1022" w:type="dxa"/>
            <w:tcBorders>
              <w:bottom w:val="single" w:sz="4" w:space="0" w:color="auto"/>
            </w:tcBorders>
            <w:shd w:val="clear" w:color="auto" w:fill="C0C0C0"/>
          </w:tcPr>
          <w:p w14:paraId="367FCFD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DN</w:t>
            </w:r>
          </w:p>
        </w:tc>
        <w:tc>
          <w:tcPr>
            <w:tcW w:w="1022" w:type="dxa"/>
            <w:tcBorders>
              <w:bottom w:val="single" w:sz="4" w:space="0" w:color="auto"/>
            </w:tcBorders>
            <w:shd w:val="clear" w:color="auto" w:fill="C0C0C0"/>
          </w:tcPr>
          <w:p w14:paraId="09A3674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OD (mm)</w:t>
            </w:r>
          </w:p>
        </w:tc>
        <w:tc>
          <w:tcPr>
            <w:tcW w:w="1023" w:type="dxa"/>
            <w:tcBorders>
              <w:bottom w:val="single" w:sz="4" w:space="0" w:color="auto"/>
              <w:right w:val="double" w:sz="4" w:space="0" w:color="auto"/>
            </w:tcBorders>
            <w:shd w:val="clear" w:color="auto" w:fill="C0C0C0"/>
          </w:tcPr>
          <w:p w14:paraId="768BA3E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 (mm)</w:t>
            </w:r>
          </w:p>
        </w:tc>
        <w:tc>
          <w:tcPr>
            <w:tcW w:w="1023" w:type="dxa"/>
            <w:tcBorders>
              <w:left w:val="double" w:sz="4" w:space="0" w:color="auto"/>
              <w:bottom w:val="single" w:sz="4" w:space="0" w:color="auto"/>
            </w:tcBorders>
            <w:shd w:val="clear" w:color="auto" w:fill="C0C0C0"/>
          </w:tcPr>
          <w:p w14:paraId="47276AF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DN</w:t>
            </w:r>
          </w:p>
        </w:tc>
        <w:tc>
          <w:tcPr>
            <w:tcW w:w="1024" w:type="dxa"/>
            <w:tcBorders>
              <w:bottom w:val="single" w:sz="4" w:space="0" w:color="auto"/>
            </w:tcBorders>
            <w:shd w:val="clear" w:color="auto" w:fill="C0C0C0"/>
          </w:tcPr>
          <w:p w14:paraId="244068E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OD (mm)</w:t>
            </w:r>
          </w:p>
        </w:tc>
        <w:tc>
          <w:tcPr>
            <w:tcW w:w="1024" w:type="dxa"/>
            <w:tcBorders>
              <w:bottom w:val="single" w:sz="4" w:space="0" w:color="auto"/>
              <w:right w:val="double" w:sz="4" w:space="0" w:color="auto"/>
            </w:tcBorders>
            <w:shd w:val="clear" w:color="auto" w:fill="C0C0C0"/>
          </w:tcPr>
          <w:p w14:paraId="799C023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 (mm)</w:t>
            </w:r>
          </w:p>
        </w:tc>
        <w:tc>
          <w:tcPr>
            <w:tcW w:w="1024" w:type="dxa"/>
            <w:tcBorders>
              <w:left w:val="double" w:sz="4" w:space="0" w:color="auto"/>
              <w:bottom w:val="single" w:sz="4" w:space="0" w:color="auto"/>
            </w:tcBorders>
            <w:shd w:val="clear" w:color="auto" w:fill="C0C0C0"/>
          </w:tcPr>
          <w:p w14:paraId="24FD07F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DN</w:t>
            </w:r>
          </w:p>
        </w:tc>
        <w:tc>
          <w:tcPr>
            <w:tcW w:w="1024" w:type="dxa"/>
            <w:tcBorders>
              <w:bottom w:val="single" w:sz="4" w:space="0" w:color="auto"/>
            </w:tcBorders>
            <w:shd w:val="clear" w:color="auto" w:fill="C0C0C0"/>
          </w:tcPr>
          <w:p w14:paraId="5372AF3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OD (mm)</w:t>
            </w:r>
          </w:p>
        </w:tc>
        <w:tc>
          <w:tcPr>
            <w:tcW w:w="1024" w:type="dxa"/>
            <w:tcBorders>
              <w:bottom w:val="single" w:sz="4" w:space="0" w:color="auto"/>
            </w:tcBorders>
            <w:shd w:val="clear" w:color="auto" w:fill="C0C0C0"/>
          </w:tcPr>
          <w:p w14:paraId="7B68E63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 (mm)</w:t>
            </w:r>
          </w:p>
        </w:tc>
      </w:tr>
      <w:tr w:rsidR="00CE2D78" w:rsidRPr="00671D5E" w14:paraId="1021941A" w14:textId="77777777" w:rsidTr="00CE2D78">
        <w:tc>
          <w:tcPr>
            <w:tcW w:w="1022" w:type="dxa"/>
            <w:tcBorders>
              <w:bottom w:val="dotted" w:sz="4" w:space="0" w:color="auto"/>
            </w:tcBorders>
          </w:tcPr>
          <w:p w14:paraId="5A96FB8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80</w:t>
            </w:r>
          </w:p>
        </w:tc>
        <w:tc>
          <w:tcPr>
            <w:tcW w:w="1022" w:type="dxa"/>
            <w:tcBorders>
              <w:bottom w:val="dotted" w:sz="4" w:space="0" w:color="auto"/>
            </w:tcBorders>
          </w:tcPr>
          <w:p w14:paraId="5F22CFBB" w14:textId="77777777" w:rsidR="00CE2D78" w:rsidRPr="00671D5E" w:rsidRDefault="00CE2D78" w:rsidP="005D5BA5">
            <w:pPr>
              <w:pStyle w:val="CommentText"/>
              <w:jc w:val="both"/>
              <w:rPr>
                <w:rFonts w:ascii="Calibri" w:hAnsi="Calibri" w:cs="Calibri"/>
                <w:sz w:val="24"/>
                <w:szCs w:val="24"/>
              </w:rPr>
            </w:pPr>
            <w:r w:rsidRPr="00671D5E">
              <w:rPr>
                <w:rFonts w:ascii="Calibri" w:hAnsi="Calibri" w:cs="Calibri"/>
                <w:sz w:val="24"/>
                <w:szCs w:val="24"/>
              </w:rPr>
              <w:t>88,9</w:t>
            </w:r>
          </w:p>
        </w:tc>
        <w:tc>
          <w:tcPr>
            <w:tcW w:w="1023" w:type="dxa"/>
            <w:tcBorders>
              <w:bottom w:val="dotted" w:sz="4" w:space="0" w:color="auto"/>
              <w:right w:val="double" w:sz="4" w:space="0" w:color="auto"/>
            </w:tcBorders>
          </w:tcPr>
          <w:p w14:paraId="62DB775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3,2</w:t>
            </w:r>
          </w:p>
        </w:tc>
        <w:tc>
          <w:tcPr>
            <w:tcW w:w="1023" w:type="dxa"/>
            <w:tcBorders>
              <w:left w:val="double" w:sz="4" w:space="0" w:color="auto"/>
              <w:bottom w:val="dotted" w:sz="4" w:space="0" w:color="auto"/>
            </w:tcBorders>
          </w:tcPr>
          <w:p w14:paraId="47E4778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250</w:t>
            </w:r>
          </w:p>
        </w:tc>
        <w:tc>
          <w:tcPr>
            <w:tcW w:w="1024" w:type="dxa"/>
            <w:tcBorders>
              <w:bottom w:val="dotted" w:sz="4" w:space="0" w:color="auto"/>
            </w:tcBorders>
          </w:tcPr>
          <w:p w14:paraId="349AA03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273</w:t>
            </w:r>
          </w:p>
        </w:tc>
        <w:tc>
          <w:tcPr>
            <w:tcW w:w="1024" w:type="dxa"/>
            <w:tcBorders>
              <w:bottom w:val="dotted" w:sz="4" w:space="0" w:color="auto"/>
              <w:right w:val="double" w:sz="4" w:space="0" w:color="auto"/>
            </w:tcBorders>
          </w:tcPr>
          <w:p w14:paraId="558B425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4,0</w:t>
            </w:r>
          </w:p>
        </w:tc>
        <w:tc>
          <w:tcPr>
            <w:tcW w:w="1024" w:type="dxa"/>
            <w:tcBorders>
              <w:left w:val="double" w:sz="4" w:space="0" w:color="auto"/>
              <w:bottom w:val="dotted" w:sz="4" w:space="0" w:color="auto"/>
            </w:tcBorders>
          </w:tcPr>
          <w:p w14:paraId="29CA540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500</w:t>
            </w:r>
          </w:p>
        </w:tc>
        <w:tc>
          <w:tcPr>
            <w:tcW w:w="1024" w:type="dxa"/>
            <w:tcBorders>
              <w:bottom w:val="dotted" w:sz="4" w:space="0" w:color="auto"/>
            </w:tcBorders>
          </w:tcPr>
          <w:p w14:paraId="7AC9714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508</w:t>
            </w:r>
          </w:p>
        </w:tc>
        <w:tc>
          <w:tcPr>
            <w:tcW w:w="1024" w:type="dxa"/>
            <w:tcBorders>
              <w:bottom w:val="dotted" w:sz="4" w:space="0" w:color="auto"/>
            </w:tcBorders>
          </w:tcPr>
          <w:p w14:paraId="0D85EC7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5,6</w:t>
            </w:r>
          </w:p>
        </w:tc>
      </w:tr>
      <w:tr w:rsidR="00CE2D78" w:rsidRPr="00671D5E" w14:paraId="19D8A5ED" w14:textId="77777777" w:rsidTr="00CE2D78">
        <w:tc>
          <w:tcPr>
            <w:tcW w:w="1022" w:type="dxa"/>
            <w:tcBorders>
              <w:top w:val="dotted" w:sz="4" w:space="0" w:color="auto"/>
              <w:bottom w:val="dotted" w:sz="4" w:space="0" w:color="auto"/>
            </w:tcBorders>
          </w:tcPr>
          <w:p w14:paraId="7937297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100</w:t>
            </w:r>
          </w:p>
        </w:tc>
        <w:tc>
          <w:tcPr>
            <w:tcW w:w="1022" w:type="dxa"/>
            <w:tcBorders>
              <w:top w:val="dotted" w:sz="4" w:space="0" w:color="auto"/>
              <w:bottom w:val="dotted" w:sz="4" w:space="0" w:color="auto"/>
            </w:tcBorders>
          </w:tcPr>
          <w:p w14:paraId="6B43A79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114,3</w:t>
            </w:r>
          </w:p>
        </w:tc>
        <w:tc>
          <w:tcPr>
            <w:tcW w:w="1023" w:type="dxa"/>
            <w:tcBorders>
              <w:top w:val="dotted" w:sz="4" w:space="0" w:color="auto"/>
              <w:bottom w:val="dotted" w:sz="4" w:space="0" w:color="auto"/>
              <w:right w:val="double" w:sz="4" w:space="0" w:color="auto"/>
            </w:tcBorders>
          </w:tcPr>
          <w:p w14:paraId="4C34E8C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3,2</w:t>
            </w:r>
          </w:p>
        </w:tc>
        <w:tc>
          <w:tcPr>
            <w:tcW w:w="1023" w:type="dxa"/>
            <w:tcBorders>
              <w:top w:val="dotted" w:sz="4" w:space="0" w:color="auto"/>
              <w:left w:val="double" w:sz="4" w:space="0" w:color="auto"/>
              <w:bottom w:val="dotted" w:sz="4" w:space="0" w:color="auto"/>
            </w:tcBorders>
          </w:tcPr>
          <w:p w14:paraId="5AE5A48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300</w:t>
            </w:r>
          </w:p>
        </w:tc>
        <w:tc>
          <w:tcPr>
            <w:tcW w:w="1024" w:type="dxa"/>
            <w:tcBorders>
              <w:top w:val="dotted" w:sz="4" w:space="0" w:color="auto"/>
              <w:bottom w:val="dotted" w:sz="4" w:space="0" w:color="auto"/>
            </w:tcBorders>
          </w:tcPr>
          <w:p w14:paraId="022E398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323,9</w:t>
            </w:r>
          </w:p>
        </w:tc>
        <w:tc>
          <w:tcPr>
            <w:tcW w:w="1024" w:type="dxa"/>
            <w:tcBorders>
              <w:top w:val="dotted" w:sz="4" w:space="0" w:color="auto"/>
              <w:bottom w:val="dotted" w:sz="4" w:space="0" w:color="auto"/>
              <w:right w:val="double" w:sz="4" w:space="0" w:color="auto"/>
            </w:tcBorders>
          </w:tcPr>
          <w:p w14:paraId="07C1695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4,5</w:t>
            </w:r>
          </w:p>
        </w:tc>
        <w:tc>
          <w:tcPr>
            <w:tcW w:w="1024" w:type="dxa"/>
            <w:tcBorders>
              <w:top w:val="dotted" w:sz="4" w:space="0" w:color="auto"/>
              <w:left w:val="double" w:sz="4" w:space="0" w:color="auto"/>
              <w:bottom w:val="dotted" w:sz="4" w:space="0" w:color="auto"/>
            </w:tcBorders>
          </w:tcPr>
          <w:p w14:paraId="3CDED80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600</w:t>
            </w:r>
          </w:p>
        </w:tc>
        <w:tc>
          <w:tcPr>
            <w:tcW w:w="1024" w:type="dxa"/>
            <w:tcBorders>
              <w:top w:val="dotted" w:sz="4" w:space="0" w:color="auto"/>
              <w:bottom w:val="dotted" w:sz="4" w:space="0" w:color="auto"/>
            </w:tcBorders>
          </w:tcPr>
          <w:p w14:paraId="05F14D0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610</w:t>
            </w:r>
          </w:p>
        </w:tc>
        <w:tc>
          <w:tcPr>
            <w:tcW w:w="1024" w:type="dxa"/>
            <w:tcBorders>
              <w:top w:val="dotted" w:sz="4" w:space="0" w:color="auto"/>
              <w:bottom w:val="dotted" w:sz="4" w:space="0" w:color="auto"/>
            </w:tcBorders>
          </w:tcPr>
          <w:p w14:paraId="75DE11B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6,3</w:t>
            </w:r>
          </w:p>
        </w:tc>
      </w:tr>
      <w:tr w:rsidR="00CE2D78" w:rsidRPr="00671D5E" w14:paraId="2D789556" w14:textId="77777777" w:rsidTr="00CE2D78">
        <w:tc>
          <w:tcPr>
            <w:tcW w:w="1022" w:type="dxa"/>
            <w:tcBorders>
              <w:top w:val="dotted" w:sz="4" w:space="0" w:color="auto"/>
              <w:bottom w:val="dotted" w:sz="4" w:space="0" w:color="auto"/>
            </w:tcBorders>
          </w:tcPr>
          <w:p w14:paraId="06A808A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150</w:t>
            </w:r>
          </w:p>
        </w:tc>
        <w:tc>
          <w:tcPr>
            <w:tcW w:w="1022" w:type="dxa"/>
            <w:tcBorders>
              <w:top w:val="dotted" w:sz="4" w:space="0" w:color="auto"/>
              <w:bottom w:val="dotted" w:sz="4" w:space="0" w:color="auto"/>
            </w:tcBorders>
          </w:tcPr>
          <w:p w14:paraId="6E28390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168,3</w:t>
            </w:r>
          </w:p>
        </w:tc>
        <w:tc>
          <w:tcPr>
            <w:tcW w:w="1023" w:type="dxa"/>
            <w:tcBorders>
              <w:top w:val="dotted" w:sz="4" w:space="0" w:color="auto"/>
              <w:bottom w:val="dotted" w:sz="4" w:space="0" w:color="auto"/>
              <w:right w:val="double" w:sz="4" w:space="0" w:color="auto"/>
            </w:tcBorders>
          </w:tcPr>
          <w:p w14:paraId="630CFB5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3,6</w:t>
            </w:r>
          </w:p>
        </w:tc>
        <w:tc>
          <w:tcPr>
            <w:tcW w:w="1023" w:type="dxa"/>
            <w:tcBorders>
              <w:top w:val="dotted" w:sz="4" w:space="0" w:color="auto"/>
              <w:left w:val="double" w:sz="4" w:space="0" w:color="auto"/>
              <w:bottom w:val="dotted" w:sz="4" w:space="0" w:color="auto"/>
            </w:tcBorders>
          </w:tcPr>
          <w:p w14:paraId="4825EE0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350</w:t>
            </w:r>
          </w:p>
        </w:tc>
        <w:tc>
          <w:tcPr>
            <w:tcW w:w="1024" w:type="dxa"/>
            <w:tcBorders>
              <w:top w:val="dotted" w:sz="4" w:space="0" w:color="auto"/>
              <w:bottom w:val="dotted" w:sz="4" w:space="0" w:color="auto"/>
            </w:tcBorders>
          </w:tcPr>
          <w:p w14:paraId="76D9DAE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355,6</w:t>
            </w:r>
          </w:p>
        </w:tc>
        <w:tc>
          <w:tcPr>
            <w:tcW w:w="1024" w:type="dxa"/>
            <w:tcBorders>
              <w:top w:val="dotted" w:sz="4" w:space="0" w:color="auto"/>
              <w:bottom w:val="dotted" w:sz="4" w:space="0" w:color="auto"/>
              <w:right w:val="double" w:sz="4" w:space="0" w:color="auto"/>
            </w:tcBorders>
          </w:tcPr>
          <w:p w14:paraId="49BE827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4,5</w:t>
            </w:r>
          </w:p>
        </w:tc>
        <w:tc>
          <w:tcPr>
            <w:tcW w:w="1024" w:type="dxa"/>
            <w:tcBorders>
              <w:top w:val="dotted" w:sz="4" w:space="0" w:color="auto"/>
              <w:left w:val="double" w:sz="4" w:space="0" w:color="auto"/>
              <w:bottom w:val="dotted" w:sz="4" w:space="0" w:color="auto"/>
            </w:tcBorders>
          </w:tcPr>
          <w:p w14:paraId="3EA644E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700</w:t>
            </w:r>
          </w:p>
        </w:tc>
        <w:tc>
          <w:tcPr>
            <w:tcW w:w="1024" w:type="dxa"/>
            <w:tcBorders>
              <w:top w:val="dotted" w:sz="4" w:space="0" w:color="auto"/>
              <w:bottom w:val="dotted" w:sz="4" w:space="0" w:color="auto"/>
            </w:tcBorders>
          </w:tcPr>
          <w:p w14:paraId="0ECC099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711</w:t>
            </w:r>
          </w:p>
        </w:tc>
        <w:tc>
          <w:tcPr>
            <w:tcW w:w="1024" w:type="dxa"/>
            <w:tcBorders>
              <w:top w:val="dotted" w:sz="4" w:space="0" w:color="auto"/>
              <w:bottom w:val="dotted" w:sz="4" w:space="0" w:color="auto"/>
            </w:tcBorders>
          </w:tcPr>
          <w:p w14:paraId="1A735CD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6,3</w:t>
            </w:r>
          </w:p>
        </w:tc>
      </w:tr>
      <w:tr w:rsidR="00CE2D78" w:rsidRPr="00671D5E" w14:paraId="2FEEFD05" w14:textId="77777777" w:rsidTr="00CE2D78">
        <w:tc>
          <w:tcPr>
            <w:tcW w:w="1022" w:type="dxa"/>
            <w:tcBorders>
              <w:top w:val="dotted" w:sz="4" w:space="0" w:color="auto"/>
            </w:tcBorders>
          </w:tcPr>
          <w:p w14:paraId="5EF5055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200</w:t>
            </w:r>
          </w:p>
        </w:tc>
        <w:tc>
          <w:tcPr>
            <w:tcW w:w="1022" w:type="dxa"/>
            <w:tcBorders>
              <w:top w:val="dotted" w:sz="4" w:space="0" w:color="auto"/>
            </w:tcBorders>
          </w:tcPr>
          <w:p w14:paraId="41F31F8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219,1</w:t>
            </w:r>
          </w:p>
        </w:tc>
        <w:tc>
          <w:tcPr>
            <w:tcW w:w="1023" w:type="dxa"/>
            <w:tcBorders>
              <w:top w:val="dotted" w:sz="4" w:space="0" w:color="auto"/>
              <w:right w:val="double" w:sz="4" w:space="0" w:color="auto"/>
            </w:tcBorders>
          </w:tcPr>
          <w:p w14:paraId="1693DAD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3,6</w:t>
            </w:r>
          </w:p>
        </w:tc>
        <w:tc>
          <w:tcPr>
            <w:tcW w:w="1023" w:type="dxa"/>
            <w:tcBorders>
              <w:top w:val="dotted" w:sz="4" w:space="0" w:color="auto"/>
              <w:left w:val="double" w:sz="4" w:space="0" w:color="auto"/>
            </w:tcBorders>
          </w:tcPr>
          <w:p w14:paraId="30A51B3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400</w:t>
            </w:r>
          </w:p>
        </w:tc>
        <w:tc>
          <w:tcPr>
            <w:tcW w:w="1024" w:type="dxa"/>
            <w:tcBorders>
              <w:top w:val="dotted" w:sz="4" w:space="0" w:color="auto"/>
            </w:tcBorders>
          </w:tcPr>
          <w:p w14:paraId="74EBFE2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406,4</w:t>
            </w:r>
          </w:p>
        </w:tc>
        <w:tc>
          <w:tcPr>
            <w:tcW w:w="1024" w:type="dxa"/>
            <w:tcBorders>
              <w:top w:val="dotted" w:sz="4" w:space="0" w:color="auto"/>
              <w:right w:val="double" w:sz="4" w:space="0" w:color="auto"/>
            </w:tcBorders>
          </w:tcPr>
          <w:p w14:paraId="0ADA1B0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5,0</w:t>
            </w:r>
          </w:p>
        </w:tc>
        <w:tc>
          <w:tcPr>
            <w:tcW w:w="1024" w:type="dxa"/>
            <w:tcBorders>
              <w:top w:val="dotted" w:sz="4" w:space="0" w:color="auto"/>
              <w:left w:val="double" w:sz="4" w:space="0" w:color="auto"/>
            </w:tcBorders>
          </w:tcPr>
          <w:p w14:paraId="31548DC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800</w:t>
            </w:r>
          </w:p>
        </w:tc>
        <w:tc>
          <w:tcPr>
            <w:tcW w:w="1024" w:type="dxa"/>
            <w:tcBorders>
              <w:top w:val="dotted" w:sz="4" w:space="0" w:color="auto"/>
            </w:tcBorders>
          </w:tcPr>
          <w:p w14:paraId="63CE45C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813</w:t>
            </w:r>
          </w:p>
        </w:tc>
        <w:tc>
          <w:tcPr>
            <w:tcW w:w="1024" w:type="dxa"/>
            <w:tcBorders>
              <w:top w:val="dotted" w:sz="4" w:space="0" w:color="auto"/>
            </w:tcBorders>
          </w:tcPr>
          <w:p w14:paraId="4762214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7,1</w:t>
            </w:r>
          </w:p>
        </w:tc>
      </w:tr>
    </w:tbl>
    <w:p w14:paraId="0A48C83B" w14:textId="77777777" w:rsidR="00CE2D78" w:rsidRPr="00671D5E" w:rsidRDefault="00CE2D78" w:rsidP="005D5BA5">
      <w:pPr>
        <w:jc w:val="both"/>
        <w:rPr>
          <w:rFonts w:ascii="Calibri" w:hAnsi="Calibri" w:cs="Calibri"/>
          <w:sz w:val="24"/>
          <w:szCs w:val="24"/>
          <w:lang w:val="en-GB"/>
        </w:rPr>
      </w:pPr>
    </w:p>
    <w:p w14:paraId="305C51F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Fittings shall be for butt-welding acc. to DIN 2605pp and DIN 2615pp, wall thicknesses shall harmonise with the PN of the adjacent straight pipe. Flanges for butt-welding shall be acc. to DIN 2632pp. All welds at main diameter exceeding DN 300 or PN 10 shall be subject to ultrasonic test.</w:t>
      </w:r>
    </w:p>
    <w:p w14:paraId="575E8942" w14:textId="77777777" w:rsidR="00CE2D78" w:rsidRPr="00671D5E" w:rsidRDefault="00CE2D78" w:rsidP="005D5BA5">
      <w:pPr>
        <w:jc w:val="both"/>
        <w:rPr>
          <w:rFonts w:ascii="Calibri" w:hAnsi="Calibri" w:cs="Calibri"/>
          <w:sz w:val="24"/>
          <w:szCs w:val="24"/>
          <w:lang w:val="en-GB"/>
        </w:rPr>
      </w:pPr>
    </w:p>
    <w:p w14:paraId="0078DC4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individual sections of manifolds shall be prefabricated in required lengths.</w:t>
      </w:r>
    </w:p>
    <w:p w14:paraId="5CEEFB32" w14:textId="77777777" w:rsidR="00CE2D78" w:rsidRPr="00671D5E" w:rsidRDefault="00CE2D78" w:rsidP="005D5BA5">
      <w:pPr>
        <w:jc w:val="both"/>
        <w:rPr>
          <w:rFonts w:ascii="Calibri" w:hAnsi="Calibri" w:cs="Calibri"/>
          <w:sz w:val="24"/>
          <w:szCs w:val="24"/>
          <w:lang w:val="en-GB"/>
        </w:rPr>
      </w:pPr>
    </w:p>
    <w:p w14:paraId="4F81AE1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Pipes for laying as part of a trunk main shall be supplied with ends prepared for butt-welding of joints.</w:t>
      </w:r>
    </w:p>
    <w:p w14:paraId="13343575" w14:textId="77777777" w:rsidR="00CE2D78" w:rsidRPr="00671D5E" w:rsidRDefault="00CE2D78" w:rsidP="005D5BA5">
      <w:pPr>
        <w:pStyle w:val="Heading4"/>
        <w:jc w:val="both"/>
        <w:rPr>
          <w:rFonts w:ascii="Calibri" w:hAnsi="Calibri" w:cs="Calibri"/>
          <w:sz w:val="24"/>
          <w:szCs w:val="24"/>
        </w:rPr>
      </w:pPr>
      <w:bookmarkStart w:id="466" w:name="_Toc128284014"/>
      <w:bookmarkStart w:id="467" w:name="_Toc144172404"/>
      <w:bookmarkStart w:id="468" w:name="_Toc149051380"/>
      <w:bookmarkStart w:id="469" w:name="_Ref233079000"/>
      <w:bookmarkStart w:id="470" w:name="_Toc417728729"/>
      <w:r w:rsidRPr="00671D5E">
        <w:rPr>
          <w:rFonts w:ascii="Calibri" w:hAnsi="Calibri" w:cs="Calibri"/>
          <w:sz w:val="24"/>
          <w:szCs w:val="24"/>
        </w:rPr>
        <w:t>Polyethylene Pipes and Fittings</w:t>
      </w:r>
      <w:bookmarkEnd w:id="466"/>
      <w:bookmarkEnd w:id="467"/>
      <w:bookmarkEnd w:id="468"/>
      <w:bookmarkEnd w:id="469"/>
      <w:bookmarkEnd w:id="470"/>
    </w:p>
    <w:p w14:paraId="0169A01B" w14:textId="77777777" w:rsidR="00AD1605" w:rsidRPr="00671D5E" w:rsidRDefault="00AD1605" w:rsidP="005D5BA5">
      <w:pPr>
        <w:jc w:val="both"/>
        <w:rPr>
          <w:rFonts w:ascii="Calibri" w:hAnsi="Calibri" w:cs="Calibri"/>
          <w:sz w:val="24"/>
          <w:szCs w:val="24"/>
          <w:lang w:val="en-GB"/>
        </w:rPr>
      </w:pPr>
    </w:p>
    <w:p w14:paraId="4E325E5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PE pipes shall comply with EN 12201. Pipes shall be of SDR 13,6, PN10.  </w:t>
      </w:r>
    </w:p>
    <w:p w14:paraId="112B632A" w14:textId="77777777" w:rsidR="00CE2D78" w:rsidRPr="00671D5E" w:rsidRDefault="00CE2D78" w:rsidP="005D5BA5">
      <w:pPr>
        <w:jc w:val="both"/>
        <w:rPr>
          <w:rFonts w:ascii="Calibri" w:hAnsi="Calibri" w:cs="Calibri"/>
          <w:sz w:val="24"/>
          <w:szCs w:val="24"/>
          <w:lang w:val="en-GB"/>
        </w:rPr>
      </w:pPr>
    </w:p>
    <w:p w14:paraId="5DED3E3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pipes and fittings shall be jointed in accordance with the diameters as set forth hereinafter.</w:t>
      </w:r>
    </w:p>
    <w:p w14:paraId="375474F1" w14:textId="77777777" w:rsidR="00CE2D78" w:rsidRPr="00671D5E" w:rsidRDefault="00CE2D78" w:rsidP="005D5BA5">
      <w:pPr>
        <w:jc w:val="both"/>
        <w:rPr>
          <w:rFonts w:ascii="Calibri" w:hAnsi="Calibri" w:cs="Calibri"/>
          <w:sz w:val="24"/>
          <w:szCs w:val="24"/>
          <w:lang w:val="en-GB"/>
        </w:rPr>
      </w:pPr>
    </w:p>
    <w:p w14:paraId="7D0A6E9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PE granulate shall be of not less than PE 80 quality, be virgin and comply with German Health Authorities requirements (KTW-regulations). The Contractor shall provide such certificate for each 5000 m supplied from an institution appointed by the ENGINEER.</w:t>
      </w:r>
    </w:p>
    <w:p w14:paraId="22D84D5D" w14:textId="77777777" w:rsidR="00CE2D78" w:rsidRPr="00671D5E" w:rsidRDefault="00CE2D78" w:rsidP="005D5BA5">
      <w:pPr>
        <w:jc w:val="both"/>
        <w:rPr>
          <w:rFonts w:ascii="Calibri" w:hAnsi="Calibri" w:cs="Calibri"/>
          <w:sz w:val="24"/>
          <w:szCs w:val="24"/>
          <w:lang w:val="en-GB"/>
        </w:rPr>
      </w:pPr>
    </w:p>
    <w:p w14:paraId="1C8D282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 Any deviation from these prescriptions shall be inadmissible and lead to rejection of the material.</w:t>
      </w:r>
    </w:p>
    <w:p w14:paraId="1C8012B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pipe shall be coiled such that localised deformation, e.g. that buckling and kinking, is prevented. The minimum internal diameter of the coil shall not be less than 18 x nominal outside diameter. The ends of the pipe shall be plugged or covered.</w:t>
      </w:r>
    </w:p>
    <w:p w14:paraId="21E8E801" w14:textId="77777777" w:rsidR="00CE2D78" w:rsidRPr="00671D5E" w:rsidRDefault="00CE2D78" w:rsidP="005D5BA5">
      <w:pPr>
        <w:jc w:val="both"/>
        <w:rPr>
          <w:rFonts w:ascii="Calibri" w:hAnsi="Calibri" w:cs="Calibri"/>
          <w:sz w:val="24"/>
          <w:szCs w:val="24"/>
          <w:lang w:val="en-GB"/>
        </w:rPr>
      </w:pPr>
    </w:p>
    <w:p w14:paraId="5902BE5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No requirements have been set concerning </w:t>
      </w:r>
      <w:proofErr w:type="gramStart"/>
      <w:r w:rsidRPr="00671D5E">
        <w:rPr>
          <w:rFonts w:ascii="Calibri" w:hAnsi="Calibri" w:cs="Calibri"/>
          <w:sz w:val="24"/>
          <w:szCs w:val="24"/>
          <w:lang w:val="en-GB"/>
        </w:rPr>
        <w:t>particular lengths</w:t>
      </w:r>
      <w:proofErr w:type="gramEnd"/>
      <w:r w:rsidRPr="00671D5E">
        <w:rPr>
          <w:rFonts w:ascii="Calibri" w:hAnsi="Calibri" w:cs="Calibri"/>
          <w:sz w:val="24"/>
          <w:szCs w:val="24"/>
          <w:lang w:val="en-GB"/>
        </w:rPr>
        <w:t xml:space="preserve"> of coiled or straight pipe or the tolerance thereon; hence it is necessary for lengths of pipe to be supplied by agreement between purchaser and manufacturer.</w:t>
      </w:r>
    </w:p>
    <w:p w14:paraId="7645C1E0" w14:textId="77777777" w:rsidR="00CE2D78" w:rsidRPr="00671D5E" w:rsidRDefault="00CE2D78" w:rsidP="005D5BA5">
      <w:pPr>
        <w:jc w:val="both"/>
        <w:rPr>
          <w:rFonts w:ascii="Calibri" w:hAnsi="Calibri" w:cs="Calibri"/>
          <w:sz w:val="24"/>
          <w:szCs w:val="24"/>
          <w:lang w:val="en-GB"/>
        </w:rPr>
      </w:pPr>
    </w:p>
    <w:p w14:paraId="18E5398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Pipes of diameters less than DN 100 shall be joined with compression fittings of PE-HD, pipes of larger diameters shall be joined by butt fusion.</w:t>
      </w:r>
    </w:p>
    <w:p w14:paraId="5B46B099" w14:textId="77777777" w:rsidR="00CE2D78" w:rsidRPr="00671D5E" w:rsidRDefault="00CE2D78" w:rsidP="005D5BA5">
      <w:pPr>
        <w:jc w:val="both"/>
        <w:rPr>
          <w:rFonts w:ascii="Calibri" w:hAnsi="Calibri" w:cs="Calibri"/>
          <w:sz w:val="24"/>
          <w:szCs w:val="24"/>
          <w:lang w:val="en-GB"/>
        </w:rPr>
      </w:pPr>
    </w:p>
    <w:p w14:paraId="262B9B7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Fittings for diameters less than DN 100 shall be exclusively of compression type and of PE-HD or another appropriate approved plastic material and have bronze adaptors.  Fittings for larger diameters shall be of butt fusion type. </w:t>
      </w:r>
    </w:p>
    <w:p w14:paraId="79487046" w14:textId="77777777" w:rsidR="00CE2D78" w:rsidRPr="00671D5E" w:rsidRDefault="00CE2D78" w:rsidP="005D5BA5">
      <w:pPr>
        <w:jc w:val="both"/>
        <w:rPr>
          <w:rFonts w:ascii="Calibri" w:hAnsi="Calibri" w:cs="Calibri"/>
          <w:sz w:val="24"/>
          <w:szCs w:val="24"/>
          <w:lang w:val="en-GB"/>
        </w:rPr>
      </w:pPr>
    </w:p>
    <w:p w14:paraId="1BBB74C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Elastomeric materials used for the manufacture of seals shall conform to EN 681-1 or EN 681-2, as applicable.</w:t>
      </w:r>
    </w:p>
    <w:p w14:paraId="7D7129CB" w14:textId="77777777" w:rsidR="00CE2D78" w:rsidRPr="00671D5E" w:rsidRDefault="00CE2D78" w:rsidP="005D5BA5">
      <w:pPr>
        <w:jc w:val="both"/>
        <w:rPr>
          <w:rFonts w:ascii="Calibri" w:hAnsi="Calibri" w:cs="Calibri"/>
          <w:sz w:val="24"/>
          <w:szCs w:val="24"/>
          <w:lang w:val="en-GB"/>
        </w:rPr>
      </w:pPr>
    </w:p>
    <w:p w14:paraId="5BD08299" w14:textId="3FDC2C18" w:rsidR="00CE2D78" w:rsidRPr="00671D5E" w:rsidRDefault="00CE2D78" w:rsidP="005D5BA5">
      <w:pPr>
        <w:jc w:val="both"/>
        <w:rPr>
          <w:rFonts w:ascii="Calibri" w:hAnsi="Calibri" w:cs="Calibri"/>
          <w:sz w:val="24"/>
          <w:szCs w:val="24"/>
          <w:lang w:val="en-GB"/>
        </w:rPr>
      </w:pPr>
      <w:r w:rsidRPr="1AF8F2FC">
        <w:rPr>
          <w:rFonts w:ascii="Calibri" w:hAnsi="Calibri" w:cs="Calibri"/>
          <w:sz w:val="24"/>
          <w:szCs w:val="24"/>
          <w:lang w:val="en-GB"/>
        </w:rPr>
        <w:t xml:space="preserve">The minimum required marking for PE-HD pipes shall conform to Standard Number; Manufacturer’s Identification; </w:t>
      </w:r>
      <w:r w:rsidR="45499F2B" w:rsidRPr="1AF8F2FC">
        <w:rPr>
          <w:rFonts w:ascii="Calibri" w:hAnsi="Calibri" w:cs="Calibri"/>
          <w:sz w:val="24"/>
          <w:szCs w:val="24"/>
          <w:lang w:val="en-GB"/>
        </w:rPr>
        <w:t>Nominal diameter</w:t>
      </w:r>
      <w:r w:rsidRPr="1AF8F2FC">
        <w:rPr>
          <w:rFonts w:ascii="Calibri" w:hAnsi="Calibri" w:cs="Calibri"/>
          <w:sz w:val="24"/>
          <w:szCs w:val="24"/>
          <w:lang w:val="en-GB"/>
        </w:rPr>
        <w:t xml:space="preserve">; SDR or </w:t>
      </w:r>
      <w:r w:rsidR="76135324" w:rsidRPr="1AF8F2FC">
        <w:rPr>
          <w:rFonts w:ascii="Calibri" w:hAnsi="Calibri" w:cs="Calibri"/>
          <w:sz w:val="24"/>
          <w:szCs w:val="24"/>
          <w:lang w:val="en-GB"/>
        </w:rPr>
        <w:t>k Series</w:t>
      </w:r>
      <w:r w:rsidRPr="1AF8F2FC">
        <w:rPr>
          <w:rFonts w:ascii="Calibri" w:hAnsi="Calibri" w:cs="Calibri"/>
          <w:sz w:val="24"/>
          <w:szCs w:val="24"/>
          <w:lang w:val="en-GB"/>
        </w:rPr>
        <w:t xml:space="preserve">; Material and Designation; Pressure Rating in Bars; Production Period (date or code). All fittings shall be permanently and legibly marked in such a way that the marking does not initiate cracks or other types of failure. The minimum required marking for fittings shall conform to Standard Number; Manufacturer’s Name or </w:t>
      </w:r>
      <w:r w:rsidR="4CD2679E" w:rsidRPr="1AF8F2FC">
        <w:rPr>
          <w:rFonts w:ascii="Calibri" w:hAnsi="Calibri" w:cs="Calibri"/>
          <w:sz w:val="24"/>
          <w:szCs w:val="24"/>
          <w:lang w:val="en-GB"/>
        </w:rPr>
        <w:t>Trademark</w:t>
      </w:r>
      <w:r w:rsidRPr="1AF8F2FC">
        <w:rPr>
          <w:rFonts w:ascii="Calibri" w:hAnsi="Calibri" w:cs="Calibri"/>
          <w:sz w:val="24"/>
          <w:szCs w:val="24"/>
          <w:lang w:val="en-GB"/>
        </w:rPr>
        <w:t>; Nominal Diameter and Pipe Series/SDR; Manufacturer’s Information; SDR Fusion Range; Material and Designation.</w:t>
      </w:r>
    </w:p>
    <w:p w14:paraId="2C35C624" w14:textId="77777777" w:rsidR="00CE2D78" w:rsidRPr="00671D5E" w:rsidRDefault="00CE2D78" w:rsidP="005D5BA5">
      <w:pPr>
        <w:pStyle w:val="Heading4"/>
        <w:jc w:val="both"/>
        <w:rPr>
          <w:rFonts w:ascii="Calibri" w:hAnsi="Calibri" w:cs="Calibri"/>
          <w:sz w:val="24"/>
          <w:szCs w:val="24"/>
        </w:rPr>
      </w:pPr>
      <w:bookmarkStart w:id="471" w:name="_Toc128284015"/>
      <w:bookmarkStart w:id="472" w:name="_Toc144172405"/>
      <w:bookmarkStart w:id="473" w:name="_Toc149051381"/>
      <w:bookmarkStart w:id="474" w:name="_Ref233079058"/>
      <w:bookmarkStart w:id="475" w:name="_Toc417728730"/>
      <w:r w:rsidRPr="00671D5E">
        <w:rPr>
          <w:rFonts w:ascii="Calibri" w:hAnsi="Calibri" w:cs="Calibri"/>
          <w:sz w:val="24"/>
          <w:szCs w:val="24"/>
        </w:rPr>
        <w:t>Unplasticized Polyvinylchloride (PVC-U) Pipes and Fittings</w:t>
      </w:r>
      <w:bookmarkEnd w:id="471"/>
      <w:bookmarkEnd w:id="472"/>
      <w:bookmarkEnd w:id="473"/>
      <w:bookmarkEnd w:id="474"/>
      <w:bookmarkEnd w:id="475"/>
    </w:p>
    <w:p w14:paraId="01BF4FEE" w14:textId="77777777" w:rsidR="00AD1605" w:rsidRPr="00671D5E" w:rsidRDefault="00AD1605" w:rsidP="005D5BA5">
      <w:pPr>
        <w:jc w:val="both"/>
        <w:rPr>
          <w:rFonts w:ascii="Calibri" w:hAnsi="Calibri" w:cs="Calibri"/>
          <w:sz w:val="24"/>
          <w:szCs w:val="24"/>
          <w:lang w:val="en-GB"/>
        </w:rPr>
      </w:pPr>
    </w:p>
    <w:p w14:paraId="3F58992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pipes, fittings and accessories shall be fabricated and supplied according to EN 1452-2 (pipes) and EN 1452-3 (fittings). </w:t>
      </w:r>
    </w:p>
    <w:p w14:paraId="7E12B317" w14:textId="77777777" w:rsidR="00CE2D78" w:rsidRPr="00671D5E" w:rsidRDefault="00CE2D78" w:rsidP="005D5BA5">
      <w:pPr>
        <w:jc w:val="both"/>
        <w:rPr>
          <w:rFonts w:ascii="Calibri" w:hAnsi="Calibri" w:cs="Calibri"/>
          <w:sz w:val="24"/>
          <w:szCs w:val="24"/>
          <w:lang w:val="en-GB"/>
        </w:rPr>
      </w:pPr>
    </w:p>
    <w:p w14:paraId="3DE3931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pipe material to be used shall conform to EN 1452-1 and to the requirements given in chapter 4.2 and 4.3 of EN 1452-2.</w:t>
      </w:r>
    </w:p>
    <w:p w14:paraId="21B68E0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Any deviation from these standards shall be inadmissible and lead to rejection of the material.</w:t>
      </w:r>
    </w:p>
    <w:p w14:paraId="2FEA2677" w14:textId="77777777" w:rsidR="00CE2D78" w:rsidRPr="00671D5E" w:rsidRDefault="00CE2D78" w:rsidP="005D5BA5">
      <w:pPr>
        <w:jc w:val="both"/>
        <w:rPr>
          <w:rFonts w:ascii="Calibri" w:hAnsi="Calibri" w:cs="Calibri"/>
          <w:sz w:val="24"/>
          <w:szCs w:val="24"/>
          <w:lang w:val="en-GB"/>
        </w:rPr>
      </w:pPr>
    </w:p>
    <w:p w14:paraId="6681EDA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Pipes shall be of PN10 SDR21 for diameters less than 110mm, and of SDR26 for diameters above 90mm; the pipes and fittings shall be jointed flexible push-fit collar type with rubber gaskets. </w:t>
      </w:r>
    </w:p>
    <w:p w14:paraId="2F9D9EC5" w14:textId="77777777" w:rsidR="00CE2D78" w:rsidRPr="00671D5E" w:rsidRDefault="00CE2D78" w:rsidP="005D5BA5">
      <w:pPr>
        <w:jc w:val="both"/>
        <w:rPr>
          <w:rFonts w:ascii="Calibri" w:hAnsi="Calibri" w:cs="Calibri"/>
          <w:sz w:val="24"/>
          <w:szCs w:val="24"/>
          <w:lang w:val="en-GB"/>
        </w:rPr>
      </w:pPr>
    </w:p>
    <w:p w14:paraId="065574AD" w14:textId="7893D5A9" w:rsidR="00CE2D78" w:rsidRPr="00671D5E" w:rsidRDefault="00CE2D78" w:rsidP="005D5BA5">
      <w:pPr>
        <w:jc w:val="both"/>
        <w:rPr>
          <w:rFonts w:ascii="Calibri" w:hAnsi="Calibri" w:cs="Calibri"/>
          <w:sz w:val="24"/>
          <w:szCs w:val="24"/>
          <w:lang w:val="en-GB"/>
        </w:rPr>
      </w:pPr>
      <w:r w:rsidRPr="1AF8F2FC">
        <w:rPr>
          <w:rFonts w:ascii="Calibri" w:hAnsi="Calibri" w:cs="Calibri"/>
          <w:sz w:val="24"/>
          <w:szCs w:val="24"/>
          <w:lang w:val="en-GB"/>
        </w:rPr>
        <w:t>PVC granulate shall be virgin and comply with German Health Authorities requirements (KTW-regulations). The Contractor shall provide such certificate for each 5000m supplied from an institution appointed by the ENGINEER</w:t>
      </w:r>
      <w:r w:rsidR="34196105" w:rsidRPr="1AF8F2FC">
        <w:rPr>
          <w:rFonts w:ascii="Calibri" w:hAnsi="Calibri" w:cs="Calibri"/>
          <w:sz w:val="24"/>
          <w:szCs w:val="24"/>
          <w:lang w:val="en-GB"/>
        </w:rPr>
        <w:t>.</w:t>
      </w:r>
    </w:p>
    <w:p w14:paraId="27A13E15" w14:textId="77777777" w:rsidR="00CE2D78" w:rsidRPr="00671D5E" w:rsidRDefault="00CE2D78" w:rsidP="005D5BA5">
      <w:pPr>
        <w:jc w:val="both"/>
        <w:rPr>
          <w:rFonts w:ascii="Calibri" w:hAnsi="Calibri" w:cs="Calibri"/>
          <w:sz w:val="24"/>
          <w:szCs w:val="24"/>
          <w:lang w:val="en-GB"/>
        </w:rPr>
      </w:pPr>
    </w:p>
    <w:p w14:paraId="209AE02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fitting material to be used shall conform to EN 1452-1 and to the requirements given in chapter 4.2 and 4.3 of EN 1452-3</w:t>
      </w:r>
    </w:p>
    <w:p w14:paraId="05E24249" w14:textId="77777777" w:rsidR="00CE2D78" w:rsidRPr="00671D5E" w:rsidRDefault="00CE2D78" w:rsidP="005D5BA5">
      <w:pPr>
        <w:jc w:val="both"/>
        <w:rPr>
          <w:rFonts w:ascii="Calibri" w:hAnsi="Calibri" w:cs="Calibri"/>
          <w:sz w:val="24"/>
          <w:szCs w:val="24"/>
          <w:lang w:val="en-GB"/>
        </w:rPr>
      </w:pPr>
    </w:p>
    <w:p w14:paraId="3F8F99C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Fittings with flanges shall be of ductile iron, PVC- or epoxy-coated.</w:t>
      </w:r>
    </w:p>
    <w:p w14:paraId="5B9C5B62" w14:textId="77777777" w:rsidR="00CE2D78" w:rsidRPr="00671D5E" w:rsidRDefault="00CE2D78" w:rsidP="005D5BA5">
      <w:pPr>
        <w:jc w:val="both"/>
        <w:rPr>
          <w:rFonts w:ascii="Calibri" w:hAnsi="Calibri" w:cs="Calibri"/>
          <w:sz w:val="24"/>
          <w:szCs w:val="24"/>
          <w:lang w:val="en-GB"/>
        </w:rPr>
      </w:pPr>
    </w:p>
    <w:p w14:paraId="70ADA75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PVC-U pipes shall have the following minimum required marking: Standard Number; Manufacturer’s Name and/or </w:t>
      </w:r>
      <w:proofErr w:type="gramStart"/>
      <w:r w:rsidRPr="00671D5E">
        <w:rPr>
          <w:rFonts w:ascii="Calibri" w:hAnsi="Calibri" w:cs="Calibri"/>
          <w:sz w:val="24"/>
          <w:szCs w:val="24"/>
          <w:lang w:val="en-GB"/>
        </w:rPr>
        <w:t>Trade Mark</w:t>
      </w:r>
      <w:proofErr w:type="gramEnd"/>
      <w:r w:rsidRPr="00671D5E">
        <w:rPr>
          <w:rFonts w:ascii="Calibri" w:hAnsi="Calibri" w:cs="Calibri"/>
          <w:sz w:val="24"/>
          <w:szCs w:val="24"/>
          <w:lang w:val="en-GB"/>
        </w:rPr>
        <w:t xml:space="preserve">; Material; Nominal Outside Diameter; Nominal Pressure PN; Manufacturer’s Information (production period, year and name of the production site); Number of the extrusion line (if not included in manufacturer’s information). Fittings shall have the following required minimum marking: Standard Number; Manufacturer’s Name and/or </w:t>
      </w:r>
      <w:proofErr w:type="gramStart"/>
      <w:r w:rsidRPr="00671D5E">
        <w:rPr>
          <w:rFonts w:ascii="Calibri" w:hAnsi="Calibri" w:cs="Calibri"/>
          <w:sz w:val="24"/>
          <w:szCs w:val="24"/>
          <w:lang w:val="en-GB"/>
        </w:rPr>
        <w:t>Trade Mark</w:t>
      </w:r>
      <w:proofErr w:type="gramEnd"/>
      <w:r w:rsidRPr="00671D5E">
        <w:rPr>
          <w:rFonts w:ascii="Calibri" w:hAnsi="Calibri" w:cs="Calibri"/>
          <w:sz w:val="24"/>
          <w:szCs w:val="24"/>
          <w:lang w:val="en-GB"/>
        </w:rPr>
        <w:t>; Nominal Diameter; Material; Nominal Pressure PN; Manufacturer’s Information (production period, year and name of the production site).</w:t>
      </w:r>
    </w:p>
    <w:p w14:paraId="107AB52D" w14:textId="77777777" w:rsidR="00CE2D78" w:rsidRPr="00671D5E" w:rsidRDefault="00CE2D78" w:rsidP="005D5BA5">
      <w:pPr>
        <w:jc w:val="both"/>
        <w:rPr>
          <w:rFonts w:ascii="Calibri" w:hAnsi="Calibri" w:cs="Calibri"/>
          <w:sz w:val="24"/>
          <w:szCs w:val="24"/>
          <w:lang w:val="en-GB"/>
        </w:rPr>
      </w:pPr>
    </w:p>
    <w:p w14:paraId="6CE1D59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Flanges shall have the following minimum required marking; Standard Number; Manufacturer’s Name and/or </w:t>
      </w:r>
      <w:proofErr w:type="gramStart"/>
      <w:r w:rsidRPr="00671D5E">
        <w:rPr>
          <w:rFonts w:ascii="Calibri" w:hAnsi="Calibri" w:cs="Calibri"/>
          <w:sz w:val="24"/>
          <w:szCs w:val="24"/>
          <w:lang w:val="en-GB"/>
        </w:rPr>
        <w:t>Trade Mark</w:t>
      </w:r>
      <w:proofErr w:type="gramEnd"/>
      <w:r w:rsidRPr="00671D5E">
        <w:rPr>
          <w:rFonts w:ascii="Calibri" w:hAnsi="Calibri" w:cs="Calibri"/>
          <w:sz w:val="24"/>
          <w:szCs w:val="24"/>
          <w:lang w:val="en-GB"/>
        </w:rPr>
        <w:t>; Nominal Size DN of Flange; Material; Nominal Pressure PN of Flange; Manufacturer’s Information (production period, year and name of the production site).</w:t>
      </w:r>
    </w:p>
    <w:p w14:paraId="7A36B41D" w14:textId="77777777" w:rsidR="00CE2D78" w:rsidRPr="00671D5E" w:rsidRDefault="00CE2D78" w:rsidP="005D5BA5">
      <w:pPr>
        <w:jc w:val="both"/>
        <w:rPr>
          <w:rFonts w:ascii="Calibri" w:hAnsi="Calibri" w:cs="Calibri"/>
          <w:sz w:val="24"/>
          <w:szCs w:val="24"/>
          <w:lang w:val="en-GB"/>
        </w:rPr>
      </w:pPr>
    </w:p>
    <w:p w14:paraId="62E4349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Pipes and fittings which conform to EN </w:t>
      </w:r>
      <w:proofErr w:type="gramStart"/>
      <w:r w:rsidRPr="00671D5E">
        <w:rPr>
          <w:rFonts w:ascii="Calibri" w:hAnsi="Calibri" w:cs="Calibri"/>
          <w:sz w:val="24"/>
          <w:szCs w:val="24"/>
          <w:lang w:val="en-GB"/>
        </w:rPr>
        <w:t>Standard, and</w:t>
      </w:r>
      <w:proofErr w:type="gramEnd"/>
      <w:r w:rsidRPr="00671D5E">
        <w:rPr>
          <w:rFonts w:ascii="Calibri" w:hAnsi="Calibri" w:cs="Calibri"/>
          <w:sz w:val="24"/>
          <w:szCs w:val="24"/>
          <w:lang w:val="en-GB"/>
        </w:rPr>
        <w:t xml:space="preserve"> also conform to other standard(s) may be marked additionally with the number(s) of the other standard(s), together with the minimum required marking in accordance with the other standard(s).</w:t>
      </w:r>
    </w:p>
    <w:p w14:paraId="6651D081" w14:textId="77777777" w:rsidR="00CE2D78" w:rsidRPr="00671D5E" w:rsidRDefault="00222D3E" w:rsidP="005D5BA5">
      <w:pPr>
        <w:pStyle w:val="Heading4"/>
        <w:jc w:val="both"/>
        <w:rPr>
          <w:rFonts w:ascii="Calibri" w:hAnsi="Calibri" w:cs="Calibri"/>
          <w:sz w:val="24"/>
          <w:szCs w:val="24"/>
        </w:rPr>
      </w:pPr>
      <w:bookmarkStart w:id="476" w:name="_Toc128284016"/>
      <w:bookmarkStart w:id="477" w:name="_Toc144172406"/>
      <w:bookmarkStart w:id="478" w:name="_Toc149051382"/>
      <w:bookmarkStart w:id="479" w:name="_Toc417728731"/>
      <w:r w:rsidRPr="00671D5E">
        <w:rPr>
          <w:rFonts w:ascii="Calibri" w:hAnsi="Calibri" w:cs="Calibri"/>
          <w:sz w:val="24"/>
          <w:szCs w:val="24"/>
        </w:rPr>
        <w:t>Galvanized</w:t>
      </w:r>
      <w:r w:rsidR="00CE2D78" w:rsidRPr="00671D5E">
        <w:rPr>
          <w:rFonts w:ascii="Calibri" w:hAnsi="Calibri" w:cs="Calibri"/>
          <w:sz w:val="24"/>
          <w:szCs w:val="24"/>
        </w:rPr>
        <w:t xml:space="preserve"> Iron (GI) Pipes and Fittings</w:t>
      </w:r>
      <w:bookmarkEnd w:id="476"/>
      <w:bookmarkEnd w:id="477"/>
      <w:bookmarkEnd w:id="478"/>
      <w:bookmarkEnd w:id="479"/>
    </w:p>
    <w:p w14:paraId="1644D4F4" w14:textId="77777777" w:rsidR="00AD1605" w:rsidRPr="00671D5E" w:rsidRDefault="00AD1605" w:rsidP="005D5BA5">
      <w:pPr>
        <w:jc w:val="both"/>
        <w:rPr>
          <w:rFonts w:ascii="Calibri" w:hAnsi="Calibri" w:cs="Calibri"/>
          <w:sz w:val="24"/>
          <w:szCs w:val="24"/>
          <w:lang w:val="en-GB"/>
        </w:rPr>
      </w:pPr>
    </w:p>
    <w:p w14:paraId="794E59F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Galvanised pipes and fittings (in accordance with the appropriate EN standards or equivalent standards) shall only be used as directed by the ENGINEER.</w:t>
      </w:r>
    </w:p>
    <w:p w14:paraId="1C8D4B1A" w14:textId="77777777" w:rsidR="00CE2D78" w:rsidRPr="00671D5E" w:rsidRDefault="00CE2D78" w:rsidP="005D5BA5">
      <w:pPr>
        <w:jc w:val="both"/>
        <w:rPr>
          <w:rFonts w:ascii="Calibri" w:hAnsi="Calibri" w:cs="Calibri"/>
          <w:sz w:val="24"/>
          <w:szCs w:val="24"/>
          <w:lang w:val="en-GB"/>
        </w:rPr>
      </w:pPr>
    </w:p>
    <w:p w14:paraId="3EA2DE4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Galvanises iron pipes shall be manufactured according to DIN 2441 with threaded sockets in accordance with DIN 2441, ISO 65 or BS 1387, Heavy Series or similar with a spigot and a socket end.</w:t>
      </w:r>
    </w:p>
    <w:p w14:paraId="61A8D000" w14:textId="77777777" w:rsidR="00CE2D78" w:rsidRPr="00671D5E" w:rsidRDefault="00CE2D78" w:rsidP="005D5BA5">
      <w:pPr>
        <w:jc w:val="both"/>
        <w:rPr>
          <w:rFonts w:ascii="Calibri" w:hAnsi="Calibri" w:cs="Calibri"/>
          <w:sz w:val="24"/>
          <w:szCs w:val="24"/>
          <w:lang w:val="en-GB"/>
        </w:rPr>
      </w:pPr>
    </w:p>
    <w:p w14:paraId="04E474B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pipes shall be supplied threaded in accordance </w:t>
      </w:r>
      <w:proofErr w:type="gramStart"/>
      <w:r w:rsidRPr="00671D5E">
        <w:rPr>
          <w:rFonts w:ascii="Calibri" w:hAnsi="Calibri" w:cs="Calibri"/>
          <w:sz w:val="24"/>
          <w:szCs w:val="24"/>
          <w:lang w:val="en-GB"/>
        </w:rPr>
        <w:t>to</w:t>
      </w:r>
      <w:proofErr w:type="gramEnd"/>
      <w:r w:rsidRPr="00671D5E">
        <w:rPr>
          <w:rFonts w:ascii="Calibri" w:hAnsi="Calibri" w:cs="Calibri"/>
          <w:sz w:val="24"/>
          <w:szCs w:val="24"/>
          <w:lang w:val="en-GB"/>
        </w:rPr>
        <w:t xml:space="preserve"> DIN 2999 or BS 21, and shall have the screw threads clean, well cut and square with the axis of the pipe and be free from excessive burrs.  </w:t>
      </w:r>
    </w:p>
    <w:p w14:paraId="0D49AEF8" w14:textId="77777777" w:rsidR="00CE2D78" w:rsidRPr="00671D5E" w:rsidRDefault="00CE2D78" w:rsidP="005D5BA5">
      <w:pPr>
        <w:jc w:val="both"/>
        <w:rPr>
          <w:rFonts w:ascii="Calibri" w:hAnsi="Calibri" w:cs="Calibri"/>
          <w:sz w:val="24"/>
          <w:szCs w:val="24"/>
          <w:lang w:val="en-GB"/>
        </w:rPr>
      </w:pPr>
    </w:p>
    <w:p w14:paraId="6BAFBAE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end of each socket shall be chamfered internally.</w:t>
      </w:r>
    </w:p>
    <w:p w14:paraId="321EA2F1" w14:textId="77777777" w:rsidR="00CE2D78" w:rsidRPr="00671D5E" w:rsidRDefault="00CE2D78" w:rsidP="005D5BA5">
      <w:pPr>
        <w:jc w:val="both"/>
        <w:rPr>
          <w:rFonts w:ascii="Calibri" w:hAnsi="Calibri" w:cs="Calibri"/>
          <w:sz w:val="24"/>
          <w:szCs w:val="24"/>
          <w:lang w:val="en-GB"/>
        </w:rPr>
      </w:pPr>
    </w:p>
    <w:p w14:paraId="3E74BFF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galvanisation shall be by hot-dip process according to DIN 1706 and shall satisfy the copper sulphate test procedure according to DIN 50952.</w:t>
      </w:r>
    </w:p>
    <w:p w14:paraId="57BB3396" w14:textId="77777777" w:rsidR="00CE2D78" w:rsidRPr="00671D5E" w:rsidRDefault="00CE2D78" w:rsidP="005D5BA5">
      <w:pPr>
        <w:jc w:val="both"/>
        <w:rPr>
          <w:rFonts w:ascii="Calibri" w:hAnsi="Calibri" w:cs="Calibri"/>
          <w:sz w:val="24"/>
          <w:szCs w:val="24"/>
          <w:lang w:val="en-GB"/>
        </w:rPr>
      </w:pPr>
    </w:p>
    <w:p w14:paraId="1AFED7A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pieces shall be straight, cleanly finished, free from cracks, surface flaw lamination and other defects and shall have a reasonably smooth surface. The overall pipe length, with one socket fitted, is to be 6 m plus or minus 150 mm.</w:t>
      </w:r>
    </w:p>
    <w:p w14:paraId="4D79247C" w14:textId="77777777" w:rsidR="00CE2D78" w:rsidRPr="00671D5E" w:rsidRDefault="00CE2D78" w:rsidP="005D5BA5">
      <w:pPr>
        <w:jc w:val="both"/>
        <w:rPr>
          <w:rFonts w:ascii="Calibri" w:hAnsi="Calibri" w:cs="Calibri"/>
          <w:sz w:val="24"/>
          <w:szCs w:val="24"/>
          <w:lang w:val="en-GB"/>
        </w:rPr>
      </w:pPr>
    </w:p>
    <w:p w14:paraId="5FFF235A" w14:textId="77777777" w:rsidR="00CE2D78" w:rsidRPr="00671D5E" w:rsidRDefault="00CE2D78" w:rsidP="005D5BA5">
      <w:pPr>
        <w:pStyle w:val="Heading3"/>
        <w:jc w:val="both"/>
        <w:rPr>
          <w:rFonts w:ascii="Calibri" w:hAnsi="Calibri" w:cs="Calibri"/>
          <w:sz w:val="24"/>
          <w:szCs w:val="24"/>
        </w:rPr>
      </w:pPr>
      <w:bookmarkStart w:id="480" w:name="_Toc129080338"/>
      <w:bookmarkStart w:id="481" w:name="_Toc130780985"/>
      <w:bookmarkStart w:id="482" w:name="_Toc144172407"/>
      <w:bookmarkStart w:id="483" w:name="_Toc149051383"/>
      <w:bookmarkStart w:id="484" w:name="_Toc417728732"/>
      <w:bookmarkStart w:id="485" w:name="_Toc128284017"/>
      <w:bookmarkStart w:id="486" w:name="_Toc128292695"/>
      <w:r w:rsidRPr="00671D5E">
        <w:rPr>
          <w:rFonts w:ascii="Calibri" w:hAnsi="Calibri" w:cs="Calibri"/>
          <w:sz w:val="24"/>
          <w:szCs w:val="24"/>
        </w:rPr>
        <w:t>Internal Lining and External Coatings</w:t>
      </w:r>
      <w:bookmarkEnd w:id="480"/>
      <w:bookmarkEnd w:id="481"/>
      <w:bookmarkEnd w:id="482"/>
      <w:bookmarkEnd w:id="483"/>
      <w:bookmarkEnd w:id="484"/>
    </w:p>
    <w:p w14:paraId="2F20BFC9" w14:textId="77777777" w:rsidR="00CE2D78" w:rsidRPr="00671D5E" w:rsidRDefault="00CE2D78" w:rsidP="005D5BA5">
      <w:pPr>
        <w:pStyle w:val="Heading4"/>
        <w:jc w:val="both"/>
        <w:rPr>
          <w:rFonts w:ascii="Calibri" w:hAnsi="Calibri" w:cs="Calibri"/>
          <w:sz w:val="24"/>
          <w:szCs w:val="24"/>
        </w:rPr>
      </w:pPr>
      <w:bookmarkStart w:id="487" w:name="_Toc144172408"/>
      <w:bookmarkStart w:id="488" w:name="_Toc149051384"/>
      <w:bookmarkStart w:id="489" w:name="_Toc417728733"/>
      <w:r w:rsidRPr="00671D5E">
        <w:rPr>
          <w:rFonts w:ascii="Calibri" w:hAnsi="Calibri" w:cs="Calibri"/>
          <w:sz w:val="24"/>
          <w:szCs w:val="24"/>
        </w:rPr>
        <w:t>General</w:t>
      </w:r>
      <w:bookmarkEnd w:id="487"/>
      <w:bookmarkEnd w:id="488"/>
      <w:bookmarkEnd w:id="489"/>
    </w:p>
    <w:p w14:paraId="3D32011C" w14:textId="77777777" w:rsidR="00AD1605" w:rsidRPr="00671D5E" w:rsidRDefault="00AD1605" w:rsidP="005D5BA5">
      <w:pPr>
        <w:jc w:val="both"/>
        <w:rPr>
          <w:rFonts w:ascii="Calibri" w:hAnsi="Calibri" w:cs="Calibri"/>
          <w:sz w:val="24"/>
          <w:szCs w:val="24"/>
          <w:lang w:val="en-GB"/>
        </w:rPr>
      </w:pPr>
    </w:p>
    <w:p w14:paraId="2BC4DF0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provide detailed information and technical documentation of the internal and external protection of pipes. He shall specify the guarantee period of the coatings</w:t>
      </w:r>
    </w:p>
    <w:p w14:paraId="75169F20" w14:textId="77777777" w:rsidR="00CE2D78" w:rsidRPr="00671D5E" w:rsidRDefault="00CE2D78" w:rsidP="005D5BA5">
      <w:pPr>
        <w:jc w:val="both"/>
        <w:rPr>
          <w:rFonts w:ascii="Calibri" w:hAnsi="Calibri" w:cs="Calibri"/>
          <w:sz w:val="24"/>
          <w:szCs w:val="24"/>
          <w:lang w:val="en-GB"/>
        </w:rPr>
      </w:pPr>
    </w:p>
    <w:p w14:paraId="5E6D452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pipes and fittings shall be coated at the manufacturer’s works. The metal surface shall be free of corrosion prior to application of coating to guarantee maximum adherence of the coating.</w:t>
      </w:r>
    </w:p>
    <w:p w14:paraId="29D8D7A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Internal lining of pipes and fittings shall be certified for use for potable water. Internal lining shall guarantee that the hydraulic performance of the pipes and fittings shall be maintained long term even if the water shall be aggressive.</w:t>
      </w:r>
    </w:p>
    <w:p w14:paraId="0A88C98F" w14:textId="77777777" w:rsidR="00CE2D78" w:rsidRPr="00671D5E" w:rsidRDefault="00CE2D78" w:rsidP="005D5BA5">
      <w:pPr>
        <w:jc w:val="both"/>
        <w:rPr>
          <w:rFonts w:ascii="Calibri" w:hAnsi="Calibri" w:cs="Calibri"/>
          <w:sz w:val="24"/>
          <w:szCs w:val="24"/>
          <w:lang w:val="en-GB"/>
        </w:rPr>
      </w:pPr>
    </w:p>
    <w:p w14:paraId="41AB245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 general, the quality of internal lining and external coatings shall be excellent upon delivery. The ENGINEER shall not accept pipes with damaged lining and coatings.</w:t>
      </w:r>
    </w:p>
    <w:p w14:paraId="7BF62FD5" w14:textId="77777777" w:rsidR="00CE2D78" w:rsidRPr="00671D5E" w:rsidRDefault="00CE2D78" w:rsidP="005D5BA5">
      <w:pPr>
        <w:pStyle w:val="Heading4"/>
        <w:jc w:val="both"/>
        <w:rPr>
          <w:rFonts w:ascii="Calibri" w:hAnsi="Calibri" w:cs="Calibri"/>
          <w:sz w:val="24"/>
          <w:szCs w:val="24"/>
        </w:rPr>
      </w:pPr>
      <w:bookmarkStart w:id="490" w:name="_Toc144172409"/>
      <w:bookmarkStart w:id="491" w:name="_Toc149051385"/>
      <w:bookmarkStart w:id="492" w:name="_Toc417728734"/>
      <w:r w:rsidRPr="00671D5E">
        <w:rPr>
          <w:rFonts w:ascii="Calibri" w:hAnsi="Calibri" w:cs="Calibri"/>
          <w:sz w:val="24"/>
          <w:szCs w:val="24"/>
        </w:rPr>
        <w:t>Ductile Iron Pipes and Fittings</w:t>
      </w:r>
      <w:bookmarkEnd w:id="490"/>
      <w:bookmarkEnd w:id="491"/>
      <w:bookmarkEnd w:id="492"/>
    </w:p>
    <w:p w14:paraId="2CB49F63" w14:textId="77777777" w:rsidR="00AD1605" w:rsidRPr="00671D5E" w:rsidRDefault="00AD1605" w:rsidP="005D5BA5">
      <w:pPr>
        <w:jc w:val="both"/>
        <w:rPr>
          <w:rFonts w:ascii="Calibri" w:hAnsi="Calibri" w:cs="Calibri"/>
          <w:sz w:val="24"/>
          <w:szCs w:val="24"/>
          <w:lang w:val="en-GB"/>
        </w:rPr>
      </w:pPr>
    </w:p>
    <w:p w14:paraId="177A828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Ductile iron pipes and fittings shall have coating and lining in accordance with EN 545 as follows:</w:t>
      </w:r>
    </w:p>
    <w:p w14:paraId="2A588897" w14:textId="77777777" w:rsidR="00CE2D78" w:rsidRPr="00671D5E" w:rsidRDefault="00CE2D78" w:rsidP="005D5BA5">
      <w:pPr>
        <w:jc w:val="both"/>
        <w:rPr>
          <w:rFonts w:ascii="Calibri" w:hAnsi="Calibri" w:cs="Calibri"/>
          <w:sz w:val="24"/>
          <w:szCs w:val="24"/>
          <w:lang w:val="en-GB"/>
        </w:rPr>
      </w:pPr>
    </w:p>
    <w:p w14:paraId="51BC810A" w14:textId="77777777" w:rsidR="00CE2D78" w:rsidRPr="00671D5E" w:rsidRDefault="00CE2D78" w:rsidP="005D5BA5">
      <w:pPr>
        <w:pStyle w:val="CommentText"/>
        <w:jc w:val="both"/>
        <w:rPr>
          <w:rFonts w:ascii="Calibri" w:hAnsi="Calibri" w:cs="Calibri"/>
          <w:sz w:val="24"/>
          <w:szCs w:val="24"/>
        </w:rPr>
      </w:pPr>
      <w:r w:rsidRPr="00671D5E">
        <w:rPr>
          <w:rFonts w:ascii="Calibri" w:hAnsi="Calibri" w:cs="Calibri"/>
          <w:sz w:val="24"/>
          <w:szCs w:val="24"/>
        </w:rPr>
        <w:t>Pipes, external coating:</w:t>
      </w:r>
      <w:r w:rsidRPr="00671D5E">
        <w:rPr>
          <w:rFonts w:ascii="Calibri" w:hAnsi="Calibri" w:cs="Calibri"/>
          <w:sz w:val="24"/>
          <w:szCs w:val="24"/>
        </w:rPr>
        <w:tab/>
      </w:r>
      <w:r w:rsidRPr="00671D5E">
        <w:rPr>
          <w:rFonts w:ascii="Calibri" w:hAnsi="Calibri" w:cs="Calibri"/>
          <w:sz w:val="24"/>
          <w:szCs w:val="24"/>
        </w:rPr>
        <w:tab/>
        <w:t>rich metallic zinc plus  bituminous paint</w:t>
      </w:r>
    </w:p>
    <w:p w14:paraId="17FF4F15" w14:textId="77777777" w:rsidR="00CE2D78" w:rsidRPr="00671D5E" w:rsidRDefault="00CE2D78" w:rsidP="005D5BA5">
      <w:pPr>
        <w:pStyle w:val="CommentText"/>
        <w:jc w:val="both"/>
        <w:rPr>
          <w:rFonts w:ascii="Calibri" w:hAnsi="Calibri" w:cs="Calibri"/>
          <w:sz w:val="24"/>
          <w:szCs w:val="24"/>
        </w:rPr>
      </w:pPr>
      <w:r w:rsidRPr="00671D5E">
        <w:rPr>
          <w:rFonts w:ascii="Calibri" w:hAnsi="Calibri" w:cs="Calibri"/>
          <w:sz w:val="24"/>
          <w:szCs w:val="24"/>
        </w:rPr>
        <w:t>Pipes, internal lining:</w:t>
      </w:r>
      <w:r w:rsidRPr="00671D5E">
        <w:rPr>
          <w:rFonts w:ascii="Calibri" w:hAnsi="Calibri" w:cs="Calibri"/>
          <w:sz w:val="24"/>
          <w:szCs w:val="24"/>
        </w:rPr>
        <w:tab/>
      </w:r>
      <w:r w:rsidRPr="00671D5E">
        <w:rPr>
          <w:rFonts w:ascii="Calibri" w:hAnsi="Calibri" w:cs="Calibri"/>
          <w:sz w:val="24"/>
          <w:szCs w:val="24"/>
        </w:rPr>
        <w:tab/>
        <w:t>cement mortar of blast furnace cement</w:t>
      </w:r>
    </w:p>
    <w:p w14:paraId="2E917E7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Fittings, external coating</w:t>
      </w:r>
      <w:r w:rsidRPr="00671D5E">
        <w:rPr>
          <w:rFonts w:ascii="Calibri" w:hAnsi="Calibri" w:cs="Calibri"/>
          <w:sz w:val="24"/>
          <w:szCs w:val="24"/>
          <w:lang w:val="en-GB"/>
        </w:rPr>
        <w:tab/>
        <w:t>bituminous paint or epoxy</w:t>
      </w:r>
    </w:p>
    <w:p w14:paraId="232E34D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Fittings, internal lining</w:t>
      </w:r>
      <w:r w:rsidRPr="00671D5E">
        <w:rPr>
          <w:rFonts w:ascii="Calibri" w:hAnsi="Calibri" w:cs="Calibri"/>
          <w:sz w:val="24"/>
          <w:szCs w:val="24"/>
          <w:lang w:val="en-GB"/>
        </w:rPr>
        <w:tab/>
      </w:r>
      <w:r w:rsidRPr="00671D5E">
        <w:rPr>
          <w:rFonts w:ascii="Calibri" w:hAnsi="Calibri" w:cs="Calibri"/>
          <w:sz w:val="24"/>
          <w:szCs w:val="24"/>
          <w:lang w:val="en-GB"/>
        </w:rPr>
        <w:tab/>
        <w:t xml:space="preserve">cement mortar </w:t>
      </w:r>
      <w:r w:rsidR="00222D3E" w:rsidRPr="00671D5E">
        <w:rPr>
          <w:rFonts w:ascii="Calibri" w:hAnsi="Calibri" w:cs="Calibri"/>
          <w:sz w:val="24"/>
          <w:szCs w:val="24"/>
          <w:lang w:val="en-GB"/>
        </w:rPr>
        <w:t>of blast</w:t>
      </w:r>
      <w:r w:rsidRPr="00671D5E">
        <w:rPr>
          <w:rFonts w:ascii="Calibri" w:hAnsi="Calibri" w:cs="Calibri"/>
          <w:sz w:val="24"/>
          <w:szCs w:val="24"/>
          <w:lang w:val="en-GB"/>
        </w:rPr>
        <w:t xml:space="preserve"> furnace </w:t>
      </w:r>
      <w:proofErr w:type="gramStart"/>
      <w:r w:rsidRPr="00671D5E">
        <w:rPr>
          <w:rFonts w:ascii="Calibri" w:hAnsi="Calibri" w:cs="Calibri"/>
          <w:sz w:val="24"/>
          <w:szCs w:val="24"/>
          <w:lang w:val="en-GB"/>
        </w:rPr>
        <w:t>cement  or</w:t>
      </w:r>
      <w:proofErr w:type="gramEnd"/>
      <w:r w:rsidRPr="00671D5E">
        <w:rPr>
          <w:rFonts w:ascii="Calibri" w:hAnsi="Calibri" w:cs="Calibri"/>
          <w:sz w:val="24"/>
          <w:szCs w:val="24"/>
          <w:lang w:val="en-GB"/>
        </w:rPr>
        <w:t xml:space="preserve"> epoxy</w:t>
      </w:r>
    </w:p>
    <w:p w14:paraId="7026F642" w14:textId="77777777" w:rsidR="00CE2D78" w:rsidRPr="00671D5E" w:rsidRDefault="00222D3E" w:rsidP="005D5BA5">
      <w:pPr>
        <w:pStyle w:val="CommentText"/>
        <w:jc w:val="both"/>
        <w:rPr>
          <w:rFonts w:ascii="Calibri" w:hAnsi="Calibri" w:cs="Calibri"/>
          <w:sz w:val="24"/>
          <w:szCs w:val="24"/>
        </w:rPr>
      </w:pPr>
      <w:r w:rsidRPr="00671D5E">
        <w:rPr>
          <w:rFonts w:ascii="Calibri" w:hAnsi="Calibri" w:cs="Calibri"/>
          <w:sz w:val="24"/>
          <w:szCs w:val="24"/>
        </w:rPr>
        <w:t>Polyethylene</w:t>
      </w:r>
      <w:r w:rsidR="00CE2D78" w:rsidRPr="00671D5E">
        <w:rPr>
          <w:rFonts w:ascii="Calibri" w:hAnsi="Calibri" w:cs="Calibri"/>
          <w:sz w:val="24"/>
          <w:szCs w:val="24"/>
        </w:rPr>
        <w:t xml:space="preserve"> sleeves </w:t>
      </w:r>
      <w:r w:rsidR="00CE2D78" w:rsidRPr="00671D5E">
        <w:rPr>
          <w:rFonts w:ascii="Calibri" w:hAnsi="Calibri" w:cs="Calibri"/>
          <w:sz w:val="24"/>
          <w:szCs w:val="24"/>
        </w:rPr>
        <w:tab/>
      </w:r>
      <w:r w:rsidR="00CE2D78" w:rsidRPr="00671D5E">
        <w:rPr>
          <w:rFonts w:ascii="Calibri" w:hAnsi="Calibri" w:cs="Calibri"/>
          <w:sz w:val="24"/>
          <w:szCs w:val="24"/>
        </w:rPr>
        <w:tab/>
        <w:t>for field application, as directed by the ENGINEER</w:t>
      </w:r>
    </w:p>
    <w:p w14:paraId="1B5826E2" w14:textId="77777777" w:rsidR="00CE2D78" w:rsidRPr="00671D5E" w:rsidRDefault="00CE2D78" w:rsidP="005D5BA5">
      <w:pPr>
        <w:pStyle w:val="CommentText"/>
        <w:jc w:val="both"/>
        <w:rPr>
          <w:rFonts w:ascii="Calibri" w:hAnsi="Calibri" w:cs="Calibri"/>
          <w:sz w:val="24"/>
          <w:szCs w:val="24"/>
        </w:rPr>
      </w:pPr>
    </w:p>
    <w:p w14:paraId="64203D4C" w14:textId="77777777" w:rsidR="00CE2D78" w:rsidRPr="00671D5E" w:rsidRDefault="00CE2D78" w:rsidP="005D5BA5">
      <w:pPr>
        <w:jc w:val="both"/>
        <w:rPr>
          <w:rFonts w:ascii="Calibri" w:hAnsi="Calibri" w:cs="Calibri"/>
          <w:sz w:val="24"/>
          <w:szCs w:val="24"/>
          <w:lang w:val="en-GB"/>
        </w:rPr>
      </w:pPr>
    </w:p>
    <w:tbl>
      <w:tblPr>
        <w:tblW w:w="0" w:type="auto"/>
        <w:jc w:val="center"/>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146"/>
        <w:gridCol w:w="1888"/>
        <w:gridCol w:w="1925"/>
        <w:gridCol w:w="2051"/>
      </w:tblGrid>
      <w:tr w:rsidR="00CE2D78" w:rsidRPr="00671D5E" w14:paraId="714A62BE" w14:textId="77777777" w:rsidTr="00AD1605">
        <w:trPr>
          <w:cantSplit/>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C0C0C0"/>
          </w:tcPr>
          <w:p w14:paraId="67717A2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Thickness of cement mortar lining</w:t>
            </w:r>
          </w:p>
        </w:tc>
      </w:tr>
      <w:tr w:rsidR="00CE2D78" w:rsidRPr="00671D5E" w14:paraId="68B77F28" w14:textId="77777777" w:rsidTr="00AD1605">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C0C0C0"/>
          </w:tcPr>
          <w:p w14:paraId="006A039F" w14:textId="77777777" w:rsidR="00CE2D78" w:rsidRPr="00671D5E" w:rsidRDefault="00CE2D78" w:rsidP="005D5BA5">
            <w:pPr>
              <w:jc w:val="both"/>
              <w:rPr>
                <w:rFonts w:ascii="Calibri" w:hAnsi="Calibri" w:cs="Calibri"/>
                <w:sz w:val="24"/>
                <w:szCs w:val="24"/>
                <w:lang w:val="it-IT"/>
              </w:rPr>
            </w:pPr>
            <w:r w:rsidRPr="00671D5E">
              <w:rPr>
                <w:rFonts w:ascii="Calibri" w:hAnsi="Calibri" w:cs="Calibri"/>
                <w:sz w:val="24"/>
                <w:szCs w:val="24"/>
                <w:lang w:val="it-IT"/>
              </w:rPr>
              <w:t>Diameter</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3E2AA82B" w14:textId="77777777" w:rsidR="00CE2D78" w:rsidRPr="00671D5E" w:rsidRDefault="00CE2D78" w:rsidP="005D5BA5">
            <w:pPr>
              <w:jc w:val="both"/>
              <w:rPr>
                <w:rFonts w:ascii="Calibri" w:hAnsi="Calibri" w:cs="Calibri"/>
                <w:sz w:val="24"/>
                <w:szCs w:val="24"/>
                <w:lang w:val="it-IT"/>
              </w:rPr>
            </w:pPr>
            <w:r w:rsidRPr="00671D5E">
              <w:rPr>
                <w:rFonts w:ascii="Calibri" w:hAnsi="Calibri" w:cs="Calibri"/>
                <w:sz w:val="24"/>
                <w:szCs w:val="24"/>
                <w:lang w:val="it-IT"/>
              </w:rPr>
              <w:t>Nominal thickness</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648713A0" w14:textId="77777777" w:rsidR="00CE2D78" w:rsidRPr="00671D5E" w:rsidRDefault="00CE2D78" w:rsidP="005D5BA5">
            <w:pPr>
              <w:jc w:val="both"/>
              <w:rPr>
                <w:rFonts w:ascii="Calibri" w:hAnsi="Calibri" w:cs="Calibri"/>
                <w:sz w:val="24"/>
                <w:szCs w:val="24"/>
                <w:lang w:val="it-IT"/>
              </w:rPr>
            </w:pPr>
            <w:r w:rsidRPr="00671D5E">
              <w:rPr>
                <w:rFonts w:ascii="Calibri" w:hAnsi="Calibri" w:cs="Calibri"/>
                <w:sz w:val="24"/>
                <w:szCs w:val="24"/>
                <w:lang w:val="it-IT"/>
              </w:rPr>
              <w:t>Minimum thickness</w:t>
            </w:r>
          </w:p>
        </w:tc>
      </w:tr>
      <w:tr w:rsidR="00CE2D78" w:rsidRPr="00671D5E" w14:paraId="0F64EB7E" w14:textId="77777777" w:rsidTr="00AD1605">
        <w:trPr>
          <w:jc w:val="center"/>
        </w:trPr>
        <w:tc>
          <w:tcPr>
            <w:tcW w:w="0" w:type="auto"/>
            <w:tcBorders>
              <w:top w:val="single" w:sz="4" w:space="0" w:color="auto"/>
              <w:left w:val="single" w:sz="4" w:space="0" w:color="auto"/>
              <w:bottom w:val="dotted" w:sz="4" w:space="0" w:color="auto"/>
            </w:tcBorders>
          </w:tcPr>
          <w:p w14:paraId="207DD8D4" w14:textId="77777777" w:rsidR="00CE2D78" w:rsidRPr="00671D5E" w:rsidRDefault="00CE2D78" w:rsidP="005D5BA5">
            <w:pPr>
              <w:jc w:val="both"/>
              <w:rPr>
                <w:rFonts w:ascii="Calibri" w:hAnsi="Calibri" w:cs="Calibri"/>
                <w:sz w:val="24"/>
                <w:szCs w:val="24"/>
                <w:lang w:val="it-IT"/>
              </w:rPr>
            </w:pPr>
          </w:p>
        </w:tc>
        <w:tc>
          <w:tcPr>
            <w:tcW w:w="0" w:type="auto"/>
            <w:tcBorders>
              <w:top w:val="single" w:sz="4" w:space="0" w:color="auto"/>
              <w:bottom w:val="dotted" w:sz="4" w:space="0" w:color="auto"/>
              <w:right w:val="single" w:sz="4" w:space="0" w:color="auto"/>
            </w:tcBorders>
          </w:tcPr>
          <w:p w14:paraId="58D5574E" w14:textId="77777777" w:rsidR="00CE2D78" w:rsidRPr="00671D5E" w:rsidRDefault="00CE2D78" w:rsidP="005D5BA5">
            <w:pPr>
              <w:jc w:val="both"/>
              <w:rPr>
                <w:rFonts w:ascii="Calibri" w:hAnsi="Calibri" w:cs="Calibri"/>
                <w:sz w:val="24"/>
                <w:szCs w:val="24"/>
              </w:rPr>
            </w:pPr>
            <w:r w:rsidRPr="00671D5E">
              <w:rPr>
                <w:rFonts w:ascii="Calibri" w:hAnsi="Calibri" w:cs="Calibri"/>
                <w:sz w:val="24"/>
                <w:szCs w:val="24"/>
              </w:rPr>
              <w:t>DN   80 - DN   300</w:t>
            </w:r>
          </w:p>
        </w:tc>
        <w:tc>
          <w:tcPr>
            <w:tcW w:w="0" w:type="auto"/>
            <w:tcBorders>
              <w:top w:val="single" w:sz="4" w:space="0" w:color="auto"/>
              <w:left w:val="single" w:sz="4" w:space="0" w:color="auto"/>
              <w:bottom w:val="dotted" w:sz="4" w:space="0" w:color="auto"/>
              <w:right w:val="single" w:sz="4" w:space="0" w:color="auto"/>
            </w:tcBorders>
          </w:tcPr>
          <w:p w14:paraId="640DF7C0" w14:textId="77777777" w:rsidR="00CE2D78" w:rsidRPr="00671D5E" w:rsidRDefault="00CE2D78" w:rsidP="005D5BA5">
            <w:pPr>
              <w:jc w:val="both"/>
              <w:rPr>
                <w:rFonts w:ascii="Calibri" w:hAnsi="Calibri" w:cs="Calibri"/>
                <w:sz w:val="24"/>
                <w:szCs w:val="24"/>
              </w:rPr>
            </w:pPr>
            <w:r w:rsidRPr="00671D5E">
              <w:rPr>
                <w:rFonts w:ascii="Calibri" w:hAnsi="Calibri" w:cs="Calibri"/>
                <w:sz w:val="24"/>
                <w:szCs w:val="24"/>
              </w:rPr>
              <w:t>3,0 mm</w:t>
            </w:r>
          </w:p>
        </w:tc>
        <w:tc>
          <w:tcPr>
            <w:tcW w:w="0" w:type="auto"/>
            <w:tcBorders>
              <w:top w:val="single" w:sz="4" w:space="0" w:color="auto"/>
              <w:left w:val="single" w:sz="4" w:space="0" w:color="auto"/>
              <w:bottom w:val="dotted" w:sz="4" w:space="0" w:color="auto"/>
              <w:right w:val="single" w:sz="4" w:space="0" w:color="auto"/>
            </w:tcBorders>
          </w:tcPr>
          <w:p w14:paraId="052A386B" w14:textId="77777777" w:rsidR="00CE2D78" w:rsidRPr="00671D5E" w:rsidRDefault="00CE2D78" w:rsidP="005D5BA5">
            <w:pPr>
              <w:jc w:val="both"/>
              <w:rPr>
                <w:rFonts w:ascii="Calibri" w:hAnsi="Calibri" w:cs="Calibri"/>
                <w:sz w:val="24"/>
                <w:szCs w:val="24"/>
              </w:rPr>
            </w:pPr>
            <w:r w:rsidRPr="00671D5E">
              <w:rPr>
                <w:rFonts w:ascii="Calibri" w:hAnsi="Calibri" w:cs="Calibri"/>
                <w:sz w:val="24"/>
                <w:szCs w:val="24"/>
              </w:rPr>
              <w:t>2,0 mm</w:t>
            </w:r>
          </w:p>
        </w:tc>
      </w:tr>
      <w:tr w:rsidR="00CE2D78" w:rsidRPr="00671D5E" w14:paraId="0930A918" w14:textId="77777777" w:rsidTr="00AD1605">
        <w:trPr>
          <w:jc w:val="center"/>
        </w:trPr>
        <w:tc>
          <w:tcPr>
            <w:tcW w:w="0" w:type="auto"/>
            <w:tcBorders>
              <w:top w:val="dotted" w:sz="4" w:space="0" w:color="auto"/>
              <w:left w:val="single" w:sz="4" w:space="0" w:color="auto"/>
              <w:bottom w:val="dotted" w:sz="4" w:space="0" w:color="auto"/>
            </w:tcBorders>
          </w:tcPr>
          <w:p w14:paraId="56DB3B76" w14:textId="77777777" w:rsidR="00CE2D78" w:rsidRPr="00671D5E" w:rsidRDefault="00CE2D78" w:rsidP="005D5BA5">
            <w:pPr>
              <w:jc w:val="both"/>
              <w:rPr>
                <w:rFonts w:ascii="Calibri" w:hAnsi="Calibri" w:cs="Calibri"/>
                <w:sz w:val="24"/>
                <w:szCs w:val="24"/>
              </w:rPr>
            </w:pPr>
          </w:p>
        </w:tc>
        <w:tc>
          <w:tcPr>
            <w:tcW w:w="0" w:type="auto"/>
            <w:tcBorders>
              <w:top w:val="dotted" w:sz="4" w:space="0" w:color="auto"/>
              <w:bottom w:val="dotted" w:sz="4" w:space="0" w:color="auto"/>
              <w:right w:val="single" w:sz="4" w:space="0" w:color="auto"/>
            </w:tcBorders>
          </w:tcPr>
          <w:p w14:paraId="603BE9AE" w14:textId="77777777" w:rsidR="00CE2D78" w:rsidRPr="00671D5E" w:rsidRDefault="00CE2D78" w:rsidP="005D5BA5">
            <w:pPr>
              <w:jc w:val="both"/>
              <w:rPr>
                <w:rFonts w:ascii="Calibri" w:hAnsi="Calibri" w:cs="Calibri"/>
                <w:sz w:val="24"/>
                <w:szCs w:val="24"/>
              </w:rPr>
            </w:pPr>
            <w:r w:rsidRPr="00671D5E">
              <w:rPr>
                <w:rFonts w:ascii="Calibri" w:hAnsi="Calibri" w:cs="Calibri"/>
                <w:sz w:val="24"/>
                <w:szCs w:val="24"/>
              </w:rPr>
              <w:t>DN 400 - DN   600</w:t>
            </w:r>
          </w:p>
        </w:tc>
        <w:tc>
          <w:tcPr>
            <w:tcW w:w="0" w:type="auto"/>
            <w:tcBorders>
              <w:top w:val="dotted" w:sz="4" w:space="0" w:color="auto"/>
              <w:left w:val="single" w:sz="4" w:space="0" w:color="auto"/>
              <w:bottom w:val="dotted" w:sz="4" w:space="0" w:color="auto"/>
              <w:right w:val="single" w:sz="4" w:space="0" w:color="auto"/>
            </w:tcBorders>
          </w:tcPr>
          <w:p w14:paraId="661A6D5E" w14:textId="77777777" w:rsidR="00CE2D78" w:rsidRPr="00671D5E" w:rsidRDefault="00CE2D78" w:rsidP="005D5BA5">
            <w:pPr>
              <w:jc w:val="both"/>
              <w:rPr>
                <w:rFonts w:ascii="Calibri" w:hAnsi="Calibri" w:cs="Calibri"/>
                <w:sz w:val="24"/>
                <w:szCs w:val="24"/>
              </w:rPr>
            </w:pPr>
            <w:r w:rsidRPr="00671D5E">
              <w:rPr>
                <w:rFonts w:ascii="Calibri" w:hAnsi="Calibri" w:cs="Calibri"/>
                <w:sz w:val="24"/>
                <w:szCs w:val="24"/>
              </w:rPr>
              <w:t>5,0 mm</w:t>
            </w:r>
          </w:p>
        </w:tc>
        <w:tc>
          <w:tcPr>
            <w:tcW w:w="0" w:type="auto"/>
            <w:tcBorders>
              <w:top w:val="dotted" w:sz="4" w:space="0" w:color="auto"/>
              <w:left w:val="single" w:sz="4" w:space="0" w:color="auto"/>
              <w:bottom w:val="dotted" w:sz="4" w:space="0" w:color="auto"/>
              <w:right w:val="single" w:sz="4" w:space="0" w:color="auto"/>
            </w:tcBorders>
          </w:tcPr>
          <w:p w14:paraId="75BF12F9" w14:textId="77777777" w:rsidR="00CE2D78" w:rsidRPr="00671D5E" w:rsidRDefault="00CE2D78" w:rsidP="005D5BA5">
            <w:pPr>
              <w:jc w:val="both"/>
              <w:rPr>
                <w:rFonts w:ascii="Calibri" w:hAnsi="Calibri" w:cs="Calibri"/>
                <w:sz w:val="24"/>
                <w:szCs w:val="24"/>
              </w:rPr>
            </w:pPr>
            <w:r w:rsidRPr="00671D5E">
              <w:rPr>
                <w:rFonts w:ascii="Calibri" w:hAnsi="Calibri" w:cs="Calibri"/>
                <w:sz w:val="24"/>
                <w:szCs w:val="24"/>
              </w:rPr>
              <w:t>3,0 mm</w:t>
            </w:r>
          </w:p>
        </w:tc>
      </w:tr>
      <w:tr w:rsidR="00CE2D78" w:rsidRPr="00671D5E" w14:paraId="073DA5E6" w14:textId="77777777" w:rsidTr="00AD1605">
        <w:trPr>
          <w:jc w:val="center"/>
        </w:trPr>
        <w:tc>
          <w:tcPr>
            <w:tcW w:w="0" w:type="auto"/>
            <w:tcBorders>
              <w:top w:val="dotted" w:sz="4" w:space="0" w:color="auto"/>
              <w:left w:val="single" w:sz="4" w:space="0" w:color="auto"/>
              <w:bottom w:val="single" w:sz="6" w:space="0" w:color="auto"/>
            </w:tcBorders>
          </w:tcPr>
          <w:p w14:paraId="6A21D320" w14:textId="77777777" w:rsidR="00CE2D78" w:rsidRPr="00671D5E" w:rsidRDefault="00CE2D78" w:rsidP="005D5BA5">
            <w:pPr>
              <w:jc w:val="both"/>
              <w:rPr>
                <w:rFonts w:ascii="Calibri" w:hAnsi="Calibri" w:cs="Calibri"/>
                <w:sz w:val="24"/>
                <w:szCs w:val="24"/>
              </w:rPr>
            </w:pPr>
          </w:p>
        </w:tc>
        <w:tc>
          <w:tcPr>
            <w:tcW w:w="0" w:type="auto"/>
            <w:tcBorders>
              <w:top w:val="dotted" w:sz="4" w:space="0" w:color="auto"/>
              <w:bottom w:val="single" w:sz="6" w:space="0" w:color="auto"/>
              <w:right w:val="single" w:sz="4" w:space="0" w:color="auto"/>
            </w:tcBorders>
          </w:tcPr>
          <w:p w14:paraId="0AF1E5C3" w14:textId="77777777" w:rsidR="00CE2D78" w:rsidRPr="00671D5E" w:rsidRDefault="00CE2D78" w:rsidP="005D5BA5">
            <w:pPr>
              <w:jc w:val="both"/>
              <w:rPr>
                <w:rFonts w:ascii="Calibri" w:hAnsi="Calibri" w:cs="Calibri"/>
                <w:sz w:val="24"/>
                <w:szCs w:val="24"/>
              </w:rPr>
            </w:pPr>
            <w:r w:rsidRPr="00671D5E">
              <w:rPr>
                <w:rFonts w:ascii="Calibri" w:hAnsi="Calibri" w:cs="Calibri"/>
                <w:sz w:val="24"/>
                <w:szCs w:val="24"/>
              </w:rPr>
              <w:t>DN 700 - DN 1200</w:t>
            </w:r>
          </w:p>
        </w:tc>
        <w:tc>
          <w:tcPr>
            <w:tcW w:w="0" w:type="auto"/>
            <w:tcBorders>
              <w:top w:val="dotted" w:sz="4" w:space="0" w:color="auto"/>
              <w:left w:val="single" w:sz="4" w:space="0" w:color="auto"/>
              <w:bottom w:val="single" w:sz="6" w:space="0" w:color="auto"/>
              <w:right w:val="single" w:sz="4" w:space="0" w:color="auto"/>
            </w:tcBorders>
          </w:tcPr>
          <w:p w14:paraId="3349411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6,0 mm</w:t>
            </w:r>
          </w:p>
        </w:tc>
        <w:tc>
          <w:tcPr>
            <w:tcW w:w="0" w:type="auto"/>
            <w:tcBorders>
              <w:top w:val="dotted" w:sz="4" w:space="0" w:color="auto"/>
              <w:left w:val="single" w:sz="4" w:space="0" w:color="auto"/>
              <w:bottom w:val="single" w:sz="6" w:space="0" w:color="auto"/>
              <w:right w:val="single" w:sz="4" w:space="0" w:color="auto"/>
            </w:tcBorders>
          </w:tcPr>
          <w:p w14:paraId="1A23446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3,5 mm</w:t>
            </w:r>
          </w:p>
        </w:tc>
      </w:tr>
    </w:tbl>
    <w:p w14:paraId="245B9D34" w14:textId="77777777" w:rsidR="00CE2D78" w:rsidRPr="00671D5E" w:rsidRDefault="00CE2D78" w:rsidP="005D5BA5">
      <w:pPr>
        <w:pStyle w:val="Heading4"/>
        <w:jc w:val="both"/>
        <w:rPr>
          <w:rStyle w:val="FormatvorlageFettPflaume"/>
          <w:rFonts w:ascii="Calibri" w:hAnsi="Calibri" w:cs="Calibri"/>
          <w:b/>
          <w:color w:val="auto"/>
          <w:sz w:val="24"/>
          <w:szCs w:val="24"/>
        </w:rPr>
      </w:pPr>
      <w:r w:rsidRPr="00671D5E">
        <w:rPr>
          <w:rStyle w:val="FormatvorlageFettPflaume"/>
          <w:rFonts w:ascii="Calibri" w:hAnsi="Calibri" w:cs="Calibri"/>
          <w:b/>
          <w:color w:val="auto"/>
          <w:sz w:val="24"/>
          <w:szCs w:val="24"/>
        </w:rPr>
        <w:t>Steel pipes and fittings</w:t>
      </w:r>
    </w:p>
    <w:p w14:paraId="354A74E2" w14:textId="77777777" w:rsidR="00CE2D78" w:rsidRPr="00671D5E" w:rsidRDefault="00CE2D78" w:rsidP="005D5BA5">
      <w:pPr>
        <w:jc w:val="both"/>
        <w:rPr>
          <w:rStyle w:val="FormatvorlagePflaume"/>
          <w:rFonts w:ascii="Calibri" w:hAnsi="Calibri" w:cs="Calibri"/>
          <w:color w:val="auto"/>
          <w:sz w:val="24"/>
          <w:szCs w:val="24"/>
        </w:rPr>
      </w:pPr>
    </w:p>
    <w:p w14:paraId="0D1D9884"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Shall be read as follows:</w:t>
      </w:r>
    </w:p>
    <w:p w14:paraId="1886204F" w14:textId="77777777" w:rsidR="00CE2D78" w:rsidRPr="00671D5E" w:rsidRDefault="00CE2D78" w:rsidP="005D5BA5">
      <w:pPr>
        <w:jc w:val="both"/>
        <w:rPr>
          <w:rStyle w:val="FormatvorlagePflaume"/>
          <w:rFonts w:ascii="Calibri" w:hAnsi="Calibri" w:cs="Calibri"/>
          <w:color w:val="auto"/>
          <w:sz w:val="24"/>
          <w:szCs w:val="24"/>
          <w:lang w:val="en-GB"/>
        </w:rPr>
      </w:pPr>
    </w:p>
    <w:p w14:paraId="7C312EC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Steel pipes and fittings to be installed in plant or in manholes or buried as part of welded manifolds of system points shall receive their coating and lining in the manufacturer’s works prior to shipping. Coatings inside and outside as follows:</w:t>
      </w:r>
    </w:p>
    <w:p w14:paraId="1B47C2D3" w14:textId="77777777" w:rsidR="00CE2D78" w:rsidRPr="00671D5E" w:rsidRDefault="00CE2D78" w:rsidP="005D5BA5">
      <w:pPr>
        <w:jc w:val="both"/>
        <w:rPr>
          <w:rFonts w:ascii="Calibri" w:hAnsi="Calibri" w:cs="Calibri"/>
          <w:sz w:val="24"/>
          <w:szCs w:val="24"/>
          <w:lang w:val="en-GB"/>
        </w:rPr>
      </w:pPr>
    </w:p>
    <w:p w14:paraId="24FCA1BA"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Sand blasting to SA 2 ½ acc. to EN ISO 12944 part 4 and free of dirt, oil, grease</w:t>
      </w:r>
    </w:p>
    <w:p w14:paraId="09AEFFC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1 shop </w:t>
      </w:r>
      <w:r w:rsidR="00222D3E" w:rsidRPr="00671D5E">
        <w:rPr>
          <w:rFonts w:ascii="Calibri" w:hAnsi="Calibri" w:cs="Calibri"/>
          <w:sz w:val="24"/>
          <w:szCs w:val="24"/>
          <w:lang w:val="en-GB"/>
        </w:rPr>
        <w:t>coat of</w:t>
      </w:r>
      <w:r w:rsidRPr="00671D5E">
        <w:rPr>
          <w:rFonts w:ascii="Calibri" w:hAnsi="Calibri" w:cs="Calibri"/>
          <w:sz w:val="24"/>
          <w:szCs w:val="24"/>
          <w:lang w:val="en-GB"/>
        </w:rPr>
        <w:t xml:space="preserve"> 2-component high-pigmented rich zinc epoxy primer of low solvent content, 20micron as primer, weldable (</w:t>
      </w:r>
      <w:proofErr w:type="spellStart"/>
      <w:r w:rsidRPr="00671D5E">
        <w:rPr>
          <w:rFonts w:ascii="Calibri" w:hAnsi="Calibri" w:cs="Calibri"/>
          <w:sz w:val="24"/>
          <w:szCs w:val="24"/>
          <w:lang w:val="en-GB"/>
        </w:rPr>
        <w:t>Friazinc</w:t>
      </w:r>
      <w:proofErr w:type="spellEnd"/>
      <w:r w:rsidRPr="00671D5E">
        <w:rPr>
          <w:rFonts w:ascii="Calibri" w:hAnsi="Calibri" w:cs="Calibri"/>
          <w:sz w:val="24"/>
          <w:szCs w:val="24"/>
          <w:lang w:val="en-GB"/>
        </w:rPr>
        <w:t xml:space="preserve"> R or equivalent)</w:t>
      </w:r>
    </w:p>
    <w:p w14:paraId="1A8970F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1 site coat of the same primer, </w:t>
      </w:r>
      <w:proofErr w:type="gramStart"/>
      <w:r w:rsidRPr="00671D5E">
        <w:rPr>
          <w:rFonts w:ascii="Calibri" w:hAnsi="Calibri" w:cs="Calibri"/>
          <w:sz w:val="24"/>
          <w:szCs w:val="24"/>
          <w:lang w:val="en-GB"/>
        </w:rPr>
        <w:t>60 micron</w:t>
      </w:r>
      <w:proofErr w:type="gramEnd"/>
      <w:r w:rsidRPr="00671D5E">
        <w:rPr>
          <w:rFonts w:ascii="Calibri" w:hAnsi="Calibri" w:cs="Calibri"/>
          <w:sz w:val="24"/>
          <w:szCs w:val="24"/>
          <w:lang w:val="en-GB"/>
        </w:rPr>
        <w:t>, spray application (</w:t>
      </w:r>
      <w:proofErr w:type="spellStart"/>
      <w:r w:rsidRPr="00671D5E">
        <w:rPr>
          <w:rFonts w:ascii="Calibri" w:hAnsi="Calibri" w:cs="Calibri"/>
          <w:sz w:val="24"/>
          <w:szCs w:val="24"/>
          <w:lang w:val="en-GB"/>
        </w:rPr>
        <w:t>Friazinc</w:t>
      </w:r>
      <w:proofErr w:type="spellEnd"/>
      <w:r w:rsidRPr="00671D5E">
        <w:rPr>
          <w:rFonts w:ascii="Calibri" w:hAnsi="Calibri" w:cs="Calibri"/>
          <w:sz w:val="24"/>
          <w:szCs w:val="24"/>
          <w:lang w:val="en-GB"/>
        </w:rPr>
        <w:t xml:space="preserve"> R or equivalent)</w:t>
      </w:r>
    </w:p>
    <w:p w14:paraId="19E775B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2 finish coats of solvent-free 2-component epoxy resin, 225 micron each (</w:t>
      </w:r>
      <w:proofErr w:type="spellStart"/>
      <w:r w:rsidRPr="00671D5E">
        <w:rPr>
          <w:rFonts w:ascii="Calibri" w:hAnsi="Calibri" w:cs="Calibri"/>
          <w:sz w:val="24"/>
          <w:szCs w:val="24"/>
          <w:lang w:val="en-GB"/>
        </w:rPr>
        <w:t>Icosit</w:t>
      </w:r>
      <w:proofErr w:type="spellEnd"/>
      <w:r w:rsidRPr="00671D5E">
        <w:rPr>
          <w:rFonts w:ascii="Calibri" w:hAnsi="Calibri" w:cs="Calibri"/>
          <w:sz w:val="24"/>
          <w:szCs w:val="24"/>
          <w:lang w:val="en-GB"/>
        </w:rPr>
        <w:t xml:space="preserve"> TW1 or equivalent last coat colour blue RAL5015)</w:t>
      </w:r>
    </w:p>
    <w:p w14:paraId="0261487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p>
    <w:p w14:paraId="2E59C5A9"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 xml:space="preserve">Steel pipes and fittings to be laid in pipe trenches as part of a </w:t>
      </w:r>
      <w:proofErr w:type="gramStart"/>
      <w:r w:rsidRPr="00671D5E">
        <w:rPr>
          <w:rStyle w:val="FormatvorlagePflaume"/>
          <w:rFonts w:ascii="Calibri" w:hAnsi="Calibri" w:cs="Calibri"/>
          <w:color w:val="auto"/>
          <w:sz w:val="24"/>
          <w:szCs w:val="24"/>
        </w:rPr>
        <w:t>main</w:t>
      </w:r>
      <w:proofErr w:type="gramEnd"/>
      <w:r w:rsidRPr="00671D5E">
        <w:rPr>
          <w:rStyle w:val="FormatvorlagePflaume"/>
          <w:rFonts w:ascii="Calibri" w:hAnsi="Calibri" w:cs="Calibri"/>
          <w:color w:val="auto"/>
          <w:sz w:val="24"/>
          <w:szCs w:val="24"/>
        </w:rPr>
        <w:t xml:space="preserve"> shall have the following lining and coating:</w:t>
      </w:r>
    </w:p>
    <w:p w14:paraId="27EA46F9" w14:textId="77777777" w:rsidR="00CE2D78" w:rsidRPr="00671D5E" w:rsidRDefault="00CE2D78" w:rsidP="005D5BA5">
      <w:pPr>
        <w:jc w:val="both"/>
        <w:rPr>
          <w:rStyle w:val="FormatvorlagePflaume"/>
          <w:rFonts w:ascii="Calibri" w:hAnsi="Calibri" w:cs="Calibri"/>
          <w:color w:val="auto"/>
          <w:sz w:val="24"/>
          <w:szCs w:val="24"/>
        </w:rPr>
      </w:pPr>
    </w:p>
    <w:p w14:paraId="69C5CE58"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Pipes and fittings, external coating:</w:t>
      </w:r>
      <w:r w:rsidRPr="00671D5E">
        <w:rPr>
          <w:rStyle w:val="FormatvorlagePflaume"/>
          <w:rFonts w:ascii="Calibri" w:hAnsi="Calibri" w:cs="Calibri"/>
          <w:color w:val="auto"/>
          <w:sz w:val="24"/>
          <w:szCs w:val="24"/>
        </w:rPr>
        <w:tab/>
        <w:t xml:space="preserve">rich zinc paint and extruded PE-lining, blue </w:t>
      </w:r>
      <w:proofErr w:type="spellStart"/>
      <w:r w:rsidRPr="00671D5E">
        <w:rPr>
          <w:rStyle w:val="FormatvorlagePflaume"/>
          <w:rFonts w:ascii="Calibri" w:hAnsi="Calibri" w:cs="Calibri"/>
          <w:color w:val="auto"/>
          <w:sz w:val="24"/>
          <w:szCs w:val="24"/>
        </w:rPr>
        <w:t>colour</w:t>
      </w:r>
      <w:proofErr w:type="spellEnd"/>
    </w:p>
    <w:p w14:paraId="68CA2ED1"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Pipes and fittings, internal lining</w:t>
      </w:r>
      <w:proofErr w:type="gramStart"/>
      <w:r w:rsidRPr="00671D5E">
        <w:rPr>
          <w:rStyle w:val="FormatvorlagePflaume"/>
          <w:rFonts w:ascii="Calibri" w:hAnsi="Calibri" w:cs="Calibri"/>
          <w:color w:val="auto"/>
          <w:sz w:val="24"/>
          <w:szCs w:val="24"/>
        </w:rPr>
        <w:t>:</w:t>
      </w:r>
      <w:r w:rsidRPr="00671D5E">
        <w:rPr>
          <w:rStyle w:val="FormatvorlagePflaume"/>
          <w:rFonts w:ascii="Calibri" w:hAnsi="Calibri" w:cs="Calibri"/>
          <w:color w:val="auto"/>
          <w:sz w:val="24"/>
          <w:szCs w:val="24"/>
        </w:rPr>
        <w:tab/>
      </w:r>
      <w:r w:rsidRPr="00671D5E">
        <w:rPr>
          <w:rStyle w:val="FormatvorlagePflaume"/>
          <w:rFonts w:ascii="Calibri" w:hAnsi="Calibri" w:cs="Calibri"/>
          <w:color w:val="auto"/>
          <w:sz w:val="24"/>
          <w:szCs w:val="24"/>
        </w:rPr>
        <w:tab/>
        <w:t>cement</w:t>
      </w:r>
      <w:proofErr w:type="gramEnd"/>
      <w:r w:rsidRPr="00671D5E">
        <w:rPr>
          <w:rStyle w:val="FormatvorlagePflaume"/>
          <w:rFonts w:ascii="Calibri" w:hAnsi="Calibri" w:cs="Calibri"/>
          <w:color w:val="auto"/>
          <w:sz w:val="24"/>
          <w:szCs w:val="24"/>
        </w:rPr>
        <w:t xml:space="preserve"> mortar of blast furnace cement. </w:t>
      </w:r>
    </w:p>
    <w:p w14:paraId="079EDBA1" w14:textId="77777777" w:rsidR="00CE2D78" w:rsidRPr="00671D5E" w:rsidRDefault="00CE2D78" w:rsidP="005D5BA5">
      <w:pPr>
        <w:jc w:val="both"/>
        <w:rPr>
          <w:rFonts w:ascii="Calibri" w:hAnsi="Calibri" w:cs="Calibri"/>
          <w:sz w:val="24"/>
          <w:szCs w:val="24"/>
          <w:lang w:val="en-GB"/>
        </w:rPr>
      </w:pPr>
    </w:p>
    <w:tbl>
      <w:tblPr>
        <w:tblW w:w="0" w:type="auto"/>
        <w:jc w:val="center"/>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146"/>
        <w:gridCol w:w="1888"/>
        <w:gridCol w:w="1925"/>
        <w:gridCol w:w="2051"/>
      </w:tblGrid>
      <w:tr w:rsidR="00CE2D78" w:rsidRPr="00671D5E" w14:paraId="27CF279C" w14:textId="77777777" w:rsidTr="00AD1605">
        <w:trPr>
          <w:cantSplit/>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C0C0C0"/>
          </w:tcPr>
          <w:p w14:paraId="11304E4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Thickness of cement mortar lining</w:t>
            </w:r>
          </w:p>
        </w:tc>
      </w:tr>
      <w:tr w:rsidR="00CE2D78" w:rsidRPr="00671D5E" w14:paraId="185CF299" w14:textId="77777777" w:rsidTr="00AD1605">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C0C0C0"/>
          </w:tcPr>
          <w:p w14:paraId="20C3BDE8" w14:textId="77777777" w:rsidR="00CE2D78" w:rsidRPr="00671D5E" w:rsidRDefault="00CE2D78" w:rsidP="005D5BA5">
            <w:pPr>
              <w:jc w:val="both"/>
              <w:rPr>
                <w:rFonts w:ascii="Calibri" w:hAnsi="Calibri" w:cs="Calibri"/>
                <w:sz w:val="24"/>
                <w:szCs w:val="24"/>
                <w:lang w:val="it-IT"/>
              </w:rPr>
            </w:pPr>
            <w:r w:rsidRPr="00671D5E">
              <w:rPr>
                <w:rFonts w:ascii="Calibri" w:hAnsi="Calibri" w:cs="Calibri"/>
                <w:sz w:val="24"/>
                <w:szCs w:val="24"/>
                <w:lang w:val="it-IT"/>
              </w:rPr>
              <w:t>Pipe diameter</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1A5D634F" w14:textId="77777777" w:rsidR="00CE2D78" w:rsidRPr="00671D5E" w:rsidRDefault="00CE2D78" w:rsidP="005D5BA5">
            <w:pPr>
              <w:jc w:val="both"/>
              <w:rPr>
                <w:rFonts w:ascii="Calibri" w:hAnsi="Calibri" w:cs="Calibri"/>
                <w:sz w:val="24"/>
                <w:szCs w:val="24"/>
                <w:lang w:val="it-IT"/>
              </w:rPr>
            </w:pPr>
            <w:r w:rsidRPr="00671D5E">
              <w:rPr>
                <w:rFonts w:ascii="Calibri" w:hAnsi="Calibri" w:cs="Calibri"/>
                <w:sz w:val="24"/>
                <w:szCs w:val="24"/>
                <w:lang w:val="it-IT"/>
              </w:rPr>
              <w:t>Nominal thickness</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551E418E" w14:textId="77777777" w:rsidR="00CE2D78" w:rsidRPr="00671D5E" w:rsidRDefault="00CE2D78" w:rsidP="005D5BA5">
            <w:pPr>
              <w:jc w:val="both"/>
              <w:rPr>
                <w:rFonts w:ascii="Calibri" w:hAnsi="Calibri" w:cs="Calibri"/>
                <w:sz w:val="24"/>
                <w:szCs w:val="24"/>
                <w:lang w:val="it-IT"/>
              </w:rPr>
            </w:pPr>
            <w:r w:rsidRPr="00671D5E">
              <w:rPr>
                <w:rFonts w:ascii="Calibri" w:hAnsi="Calibri" w:cs="Calibri"/>
                <w:sz w:val="24"/>
                <w:szCs w:val="24"/>
                <w:lang w:val="it-IT"/>
              </w:rPr>
              <w:t>Minimum thickness</w:t>
            </w:r>
          </w:p>
        </w:tc>
      </w:tr>
      <w:tr w:rsidR="00CE2D78" w:rsidRPr="00671D5E" w14:paraId="54A9CF4D" w14:textId="77777777" w:rsidTr="00AD1605">
        <w:trPr>
          <w:jc w:val="center"/>
        </w:trPr>
        <w:tc>
          <w:tcPr>
            <w:tcW w:w="0" w:type="auto"/>
            <w:tcBorders>
              <w:top w:val="single" w:sz="4" w:space="0" w:color="auto"/>
              <w:left w:val="single" w:sz="4" w:space="0" w:color="auto"/>
              <w:bottom w:val="dotted" w:sz="4" w:space="0" w:color="auto"/>
            </w:tcBorders>
          </w:tcPr>
          <w:p w14:paraId="381A66FA" w14:textId="77777777" w:rsidR="00CE2D78" w:rsidRPr="00671D5E" w:rsidRDefault="00CE2D78" w:rsidP="005D5BA5">
            <w:pPr>
              <w:jc w:val="both"/>
              <w:rPr>
                <w:rFonts w:ascii="Calibri" w:hAnsi="Calibri" w:cs="Calibri"/>
                <w:sz w:val="24"/>
                <w:szCs w:val="24"/>
                <w:lang w:val="it-IT"/>
              </w:rPr>
            </w:pPr>
          </w:p>
        </w:tc>
        <w:tc>
          <w:tcPr>
            <w:tcW w:w="0" w:type="auto"/>
            <w:tcBorders>
              <w:top w:val="single" w:sz="4" w:space="0" w:color="auto"/>
              <w:bottom w:val="dotted" w:sz="4" w:space="0" w:color="auto"/>
              <w:right w:val="single" w:sz="4" w:space="0" w:color="auto"/>
            </w:tcBorders>
          </w:tcPr>
          <w:p w14:paraId="1A0611AE" w14:textId="77777777" w:rsidR="00CE2D78" w:rsidRPr="00671D5E" w:rsidRDefault="00CE2D78" w:rsidP="005D5BA5">
            <w:pPr>
              <w:jc w:val="both"/>
              <w:rPr>
                <w:rFonts w:ascii="Calibri" w:hAnsi="Calibri" w:cs="Calibri"/>
                <w:sz w:val="24"/>
                <w:szCs w:val="24"/>
              </w:rPr>
            </w:pPr>
            <w:r w:rsidRPr="00671D5E">
              <w:rPr>
                <w:rFonts w:ascii="Calibri" w:hAnsi="Calibri" w:cs="Calibri"/>
                <w:sz w:val="24"/>
                <w:szCs w:val="24"/>
              </w:rPr>
              <w:t>DN   80 - DN   300</w:t>
            </w:r>
          </w:p>
        </w:tc>
        <w:tc>
          <w:tcPr>
            <w:tcW w:w="0" w:type="auto"/>
            <w:tcBorders>
              <w:top w:val="single" w:sz="4" w:space="0" w:color="auto"/>
              <w:left w:val="single" w:sz="4" w:space="0" w:color="auto"/>
              <w:bottom w:val="dotted" w:sz="4" w:space="0" w:color="auto"/>
              <w:right w:val="single" w:sz="4" w:space="0" w:color="auto"/>
            </w:tcBorders>
          </w:tcPr>
          <w:p w14:paraId="05F85517" w14:textId="77777777" w:rsidR="00CE2D78" w:rsidRPr="00671D5E" w:rsidRDefault="00CE2D78" w:rsidP="005D5BA5">
            <w:pPr>
              <w:jc w:val="both"/>
              <w:rPr>
                <w:rFonts w:ascii="Calibri" w:hAnsi="Calibri" w:cs="Calibri"/>
                <w:sz w:val="24"/>
                <w:szCs w:val="24"/>
              </w:rPr>
            </w:pPr>
            <w:r w:rsidRPr="00671D5E">
              <w:rPr>
                <w:rFonts w:ascii="Calibri" w:hAnsi="Calibri" w:cs="Calibri"/>
                <w:sz w:val="24"/>
                <w:szCs w:val="24"/>
              </w:rPr>
              <w:t>3,0 mm</w:t>
            </w:r>
          </w:p>
        </w:tc>
        <w:tc>
          <w:tcPr>
            <w:tcW w:w="0" w:type="auto"/>
            <w:tcBorders>
              <w:top w:val="single" w:sz="4" w:space="0" w:color="auto"/>
              <w:left w:val="single" w:sz="4" w:space="0" w:color="auto"/>
              <w:bottom w:val="dotted" w:sz="4" w:space="0" w:color="auto"/>
              <w:right w:val="single" w:sz="4" w:space="0" w:color="auto"/>
            </w:tcBorders>
          </w:tcPr>
          <w:p w14:paraId="36F7FFA4" w14:textId="77777777" w:rsidR="00CE2D78" w:rsidRPr="00671D5E" w:rsidRDefault="00CE2D78" w:rsidP="005D5BA5">
            <w:pPr>
              <w:jc w:val="both"/>
              <w:rPr>
                <w:rFonts w:ascii="Calibri" w:hAnsi="Calibri" w:cs="Calibri"/>
                <w:sz w:val="24"/>
                <w:szCs w:val="24"/>
              </w:rPr>
            </w:pPr>
            <w:r w:rsidRPr="00671D5E">
              <w:rPr>
                <w:rFonts w:ascii="Calibri" w:hAnsi="Calibri" w:cs="Calibri"/>
                <w:sz w:val="24"/>
                <w:szCs w:val="24"/>
              </w:rPr>
              <w:t>2,0 mm</w:t>
            </w:r>
          </w:p>
        </w:tc>
      </w:tr>
      <w:tr w:rsidR="00CE2D78" w:rsidRPr="00671D5E" w14:paraId="55E5B595" w14:textId="77777777" w:rsidTr="00AD1605">
        <w:trPr>
          <w:jc w:val="center"/>
        </w:trPr>
        <w:tc>
          <w:tcPr>
            <w:tcW w:w="0" w:type="auto"/>
            <w:tcBorders>
              <w:top w:val="dotted" w:sz="4" w:space="0" w:color="auto"/>
              <w:left w:val="single" w:sz="4" w:space="0" w:color="auto"/>
              <w:bottom w:val="dotted" w:sz="4" w:space="0" w:color="auto"/>
            </w:tcBorders>
          </w:tcPr>
          <w:p w14:paraId="7749EFAC" w14:textId="77777777" w:rsidR="00CE2D78" w:rsidRPr="00671D5E" w:rsidRDefault="00CE2D78" w:rsidP="005D5BA5">
            <w:pPr>
              <w:jc w:val="both"/>
              <w:rPr>
                <w:rFonts w:ascii="Calibri" w:hAnsi="Calibri" w:cs="Calibri"/>
                <w:sz w:val="24"/>
                <w:szCs w:val="24"/>
              </w:rPr>
            </w:pPr>
          </w:p>
        </w:tc>
        <w:tc>
          <w:tcPr>
            <w:tcW w:w="0" w:type="auto"/>
            <w:tcBorders>
              <w:top w:val="dotted" w:sz="4" w:space="0" w:color="auto"/>
              <w:bottom w:val="dotted" w:sz="4" w:space="0" w:color="auto"/>
              <w:right w:val="single" w:sz="4" w:space="0" w:color="auto"/>
            </w:tcBorders>
          </w:tcPr>
          <w:p w14:paraId="4C887128" w14:textId="77777777" w:rsidR="00CE2D78" w:rsidRPr="00671D5E" w:rsidRDefault="00CE2D78" w:rsidP="005D5BA5">
            <w:pPr>
              <w:jc w:val="both"/>
              <w:rPr>
                <w:rFonts w:ascii="Calibri" w:hAnsi="Calibri" w:cs="Calibri"/>
                <w:sz w:val="24"/>
                <w:szCs w:val="24"/>
              </w:rPr>
            </w:pPr>
            <w:r w:rsidRPr="00671D5E">
              <w:rPr>
                <w:rFonts w:ascii="Calibri" w:hAnsi="Calibri" w:cs="Calibri"/>
                <w:sz w:val="24"/>
                <w:szCs w:val="24"/>
              </w:rPr>
              <w:t>DN 400 - DN   600</w:t>
            </w:r>
          </w:p>
        </w:tc>
        <w:tc>
          <w:tcPr>
            <w:tcW w:w="0" w:type="auto"/>
            <w:tcBorders>
              <w:top w:val="dotted" w:sz="4" w:space="0" w:color="auto"/>
              <w:left w:val="single" w:sz="4" w:space="0" w:color="auto"/>
              <w:bottom w:val="dotted" w:sz="4" w:space="0" w:color="auto"/>
              <w:right w:val="single" w:sz="4" w:space="0" w:color="auto"/>
            </w:tcBorders>
          </w:tcPr>
          <w:p w14:paraId="6495952F" w14:textId="77777777" w:rsidR="00CE2D78" w:rsidRPr="00671D5E" w:rsidRDefault="00CE2D78" w:rsidP="005D5BA5">
            <w:pPr>
              <w:jc w:val="both"/>
              <w:rPr>
                <w:rFonts w:ascii="Calibri" w:hAnsi="Calibri" w:cs="Calibri"/>
                <w:sz w:val="24"/>
                <w:szCs w:val="24"/>
              </w:rPr>
            </w:pPr>
            <w:r w:rsidRPr="00671D5E">
              <w:rPr>
                <w:rFonts w:ascii="Calibri" w:hAnsi="Calibri" w:cs="Calibri"/>
                <w:sz w:val="24"/>
                <w:szCs w:val="24"/>
              </w:rPr>
              <w:t>5,0 mm</w:t>
            </w:r>
          </w:p>
        </w:tc>
        <w:tc>
          <w:tcPr>
            <w:tcW w:w="0" w:type="auto"/>
            <w:tcBorders>
              <w:top w:val="dotted" w:sz="4" w:space="0" w:color="auto"/>
              <w:left w:val="single" w:sz="4" w:space="0" w:color="auto"/>
              <w:bottom w:val="dotted" w:sz="4" w:space="0" w:color="auto"/>
              <w:right w:val="single" w:sz="4" w:space="0" w:color="auto"/>
            </w:tcBorders>
          </w:tcPr>
          <w:p w14:paraId="6FB2B71D" w14:textId="77777777" w:rsidR="00CE2D78" w:rsidRPr="00671D5E" w:rsidRDefault="00CE2D78" w:rsidP="005D5BA5">
            <w:pPr>
              <w:jc w:val="both"/>
              <w:rPr>
                <w:rFonts w:ascii="Calibri" w:hAnsi="Calibri" w:cs="Calibri"/>
                <w:sz w:val="24"/>
                <w:szCs w:val="24"/>
              </w:rPr>
            </w:pPr>
            <w:r w:rsidRPr="00671D5E">
              <w:rPr>
                <w:rFonts w:ascii="Calibri" w:hAnsi="Calibri" w:cs="Calibri"/>
                <w:sz w:val="24"/>
                <w:szCs w:val="24"/>
              </w:rPr>
              <w:t>3,0 mm</w:t>
            </w:r>
          </w:p>
        </w:tc>
      </w:tr>
      <w:tr w:rsidR="00CE2D78" w:rsidRPr="00671D5E" w14:paraId="0717E535" w14:textId="77777777" w:rsidTr="00AD1605">
        <w:trPr>
          <w:jc w:val="center"/>
        </w:trPr>
        <w:tc>
          <w:tcPr>
            <w:tcW w:w="0" w:type="auto"/>
            <w:tcBorders>
              <w:top w:val="dotted" w:sz="4" w:space="0" w:color="auto"/>
              <w:left w:val="single" w:sz="4" w:space="0" w:color="auto"/>
              <w:bottom w:val="single" w:sz="6" w:space="0" w:color="auto"/>
            </w:tcBorders>
          </w:tcPr>
          <w:p w14:paraId="5BC5D1A2" w14:textId="77777777" w:rsidR="00CE2D78" w:rsidRPr="00671D5E" w:rsidRDefault="00CE2D78" w:rsidP="005D5BA5">
            <w:pPr>
              <w:jc w:val="both"/>
              <w:rPr>
                <w:rFonts w:ascii="Calibri" w:hAnsi="Calibri" w:cs="Calibri"/>
                <w:sz w:val="24"/>
                <w:szCs w:val="24"/>
              </w:rPr>
            </w:pPr>
          </w:p>
        </w:tc>
        <w:tc>
          <w:tcPr>
            <w:tcW w:w="0" w:type="auto"/>
            <w:tcBorders>
              <w:top w:val="dotted" w:sz="4" w:space="0" w:color="auto"/>
              <w:bottom w:val="single" w:sz="6" w:space="0" w:color="auto"/>
              <w:right w:val="single" w:sz="4" w:space="0" w:color="auto"/>
            </w:tcBorders>
          </w:tcPr>
          <w:p w14:paraId="144B01DC" w14:textId="77777777" w:rsidR="00CE2D78" w:rsidRPr="00671D5E" w:rsidRDefault="00CE2D78" w:rsidP="005D5BA5">
            <w:pPr>
              <w:jc w:val="both"/>
              <w:rPr>
                <w:rFonts w:ascii="Calibri" w:hAnsi="Calibri" w:cs="Calibri"/>
                <w:sz w:val="24"/>
                <w:szCs w:val="24"/>
              </w:rPr>
            </w:pPr>
            <w:r w:rsidRPr="00671D5E">
              <w:rPr>
                <w:rFonts w:ascii="Calibri" w:hAnsi="Calibri" w:cs="Calibri"/>
                <w:sz w:val="24"/>
                <w:szCs w:val="24"/>
              </w:rPr>
              <w:t>DN 700 - DN 1200</w:t>
            </w:r>
          </w:p>
        </w:tc>
        <w:tc>
          <w:tcPr>
            <w:tcW w:w="0" w:type="auto"/>
            <w:tcBorders>
              <w:top w:val="dotted" w:sz="4" w:space="0" w:color="auto"/>
              <w:left w:val="single" w:sz="4" w:space="0" w:color="auto"/>
              <w:bottom w:val="single" w:sz="6" w:space="0" w:color="auto"/>
              <w:right w:val="single" w:sz="4" w:space="0" w:color="auto"/>
            </w:tcBorders>
          </w:tcPr>
          <w:p w14:paraId="359449B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6,0 mm</w:t>
            </w:r>
          </w:p>
        </w:tc>
        <w:tc>
          <w:tcPr>
            <w:tcW w:w="0" w:type="auto"/>
            <w:tcBorders>
              <w:top w:val="dotted" w:sz="4" w:space="0" w:color="auto"/>
              <w:left w:val="single" w:sz="4" w:space="0" w:color="auto"/>
              <w:bottom w:val="single" w:sz="6" w:space="0" w:color="auto"/>
              <w:right w:val="single" w:sz="4" w:space="0" w:color="auto"/>
            </w:tcBorders>
          </w:tcPr>
          <w:p w14:paraId="5939BF5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3,5 mm</w:t>
            </w:r>
          </w:p>
        </w:tc>
      </w:tr>
    </w:tbl>
    <w:p w14:paraId="17B2F132" w14:textId="77777777" w:rsidR="00CE2D78" w:rsidRPr="00671D5E" w:rsidRDefault="00CE2D78" w:rsidP="005D5BA5">
      <w:pPr>
        <w:jc w:val="both"/>
        <w:rPr>
          <w:rFonts w:ascii="Calibri" w:hAnsi="Calibri" w:cs="Calibri"/>
          <w:sz w:val="24"/>
          <w:szCs w:val="24"/>
          <w:lang w:val="en-GB"/>
        </w:rPr>
      </w:pPr>
    </w:p>
    <w:p w14:paraId="2187FA16"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 xml:space="preserve">Internal </w:t>
      </w:r>
      <w:proofErr w:type="gramStart"/>
      <w:r w:rsidRPr="00671D5E">
        <w:rPr>
          <w:rStyle w:val="FormatvorlagePflaume"/>
          <w:rFonts w:ascii="Calibri" w:hAnsi="Calibri" w:cs="Calibri"/>
          <w:color w:val="auto"/>
          <w:sz w:val="24"/>
          <w:szCs w:val="24"/>
        </w:rPr>
        <w:t>lining</w:t>
      </w:r>
      <w:proofErr w:type="gramEnd"/>
      <w:r w:rsidRPr="00671D5E">
        <w:rPr>
          <w:rStyle w:val="FormatvorlagePflaume"/>
          <w:rFonts w:ascii="Calibri" w:hAnsi="Calibri" w:cs="Calibri"/>
          <w:color w:val="auto"/>
          <w:sz w:val="24"/>
          <w:szCs w:val="24"/>
        </w:rPr>
        <w:t xml:space="preserve"> </w:t>
      </w:r>
      <w:proofErr w:type="gramStart"/>
      <w:r w:rsidRPr="00671D5E">
        <w:rPr>
          <w:rStyle w:val="FormatvorlagePflaume"/>
          <w:rFonts w:ascii="Calibri" w:hAnsi="Calibri" w:cs="Calibri"/>
          <w:color w:val="auto"/>
          <w:sz w:val="24"/>
          <w:szCs w:val="24"/>
        </w:rPr>
        <w:t>shall</w:t>
      </w:r>
      <w:proofErr w:type="gramEnd"/>
      <w:r w:rsidRPr="00671D5E">
        <w:rPr>
          <w:rStyle w:val="FormatvorlagePflaume"/>
          <w:rFonts w:ascii="Calibri" w:hAnsi="Calibri" w:cs="Calibri"/>
          <w:color w:val="auto"/>
          <w:sz w:val="24"/>
          <w:szCs w:val="24"/>
        </w:rPr>
        <w:t xml:space="preserve"> end 10 mm before the </w:t>
      </w:r>
      <w:proofErr w:type="gramStart"/>
      <w:r w:rsidRPr="00671D5E">
        <w:rPr>
          <w:rStyle w:val="FormatvorlagePflaume"/>
          <w:rFonts w:ascii="Calibri" w:hAnsi="Calibri" w:cs="Calibri"/>
          <w:color w:val="auto"/>
          <w:sz w:val="24"/>
          <w:szCs w:val="24"/>
        </w:rPr>
        <w:t>butt welding</w:t>
      </w:r>
      <w:proofErr w:type="gramEnd"/>
      <w:r w:rsidRPr="00671D5E">
        <w:rPr>
          <w:rStyle w:val="FormatvorlagePflaume"/>
          <w:rFonts w:ascii="Calibri" w:hAnsi="Calibri" w:cs="Calibri"/>
          <w:color w:val="auto"/>
          <w:sz w:val="24"/>
          <w:szCs w:val="24"/>
        </w:rPr>
        <w:t xml:space="preserve"> </w:t>
      </w:r>
      <w:proofErr w:type="gramStart"/>
      <w:r w:rsidRPr="00671D5E">
        <w:rPr>
          <w:rStyle w:val="FormatvorlagePflaume"/>
          <w:rFonts w:ascii="Calibri" w:hAnsi="Calibri" w:cs="Calibri"/>
          <w:color w:val="auto"/>
          <w:sz w:val="24"/>
          <w:szCs w:val="24"/>
        </w:rPr>
        <w:t>end</w:t>
      </w:r>
      <w:proofErr w:type="gramEnd"/>
      <w:r w:rsidRPr="00671D5E">
        <w:rPr>
          <w:rStyle w:val="FormatvorlagePflaume"/>
          <w:rFonts w:ascii="Calibri" w:hAnsi="Calibri" w:cs="Calibri"/>
          <w:color w:val="auto"/>
          <w:sz w:val="24"/>
          <w:szCs w:val="24"/>
        </w:rPr>
        <w:t>.</w:t>
      </w:r>
    </w:p>
    <w:p w14:paraId="0CDA4ADA"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PE-sleeves for application by shrinkage and rich zinc paint shall be provided for field-coating and wrapping after butt-welding.</w:t>
      </w:r>
    </w:p>
    <w:p w14:paraId="6DA1FE1B" w14:textId="77777777" w:rsidR="00CE2D78" w:rsidRPr="00671D5E" w:rsidRDefault="00CE2D78" w:rsidP="005D5BA5">
      <w:pPr>
        <w:pStyle w:val="Heading4"/>
        <w:jc w:val="both"/>
        <w:rPr>
          <w:rFonts w:ascii="Calibri" w:hAnsi="Calibri" w:cs="Calibri"/>
          <w:sz w:val="24"/>
          <w:szCs w:val="24"/>
        </w:rPr>
      </w:pPr>
      <w:bookmarkStart w:id="493" w:name="_Toc354810696"/>
      <w:bookmarkStart w:id="494" w:name="_Toc354810942"/>
      <w:bookmarkStart w:id="495" w:name="_Toc354811414"/>
      <w:bookmarkStart w:id="496" w:name="_Toc354816277"/>
      <w:bookmarkStart w:id="497" w:name="_Toc354816957"/>
      <w:bookmarkStart w:id="498" w:name="_Toc354827720"/>
      <w:bookmarkStart w:id="499" w:name="_Toc354901348"/>
      <w:bookmarkStart w:id="500" w:name="_Toc354912305"/>
      <w:bookmarkStart w:id="501" w:name="_Toc354978224"/>
      <w:bookmarkStart w:id="502" w:name="_Toc354981311"/>
      <w:bookmarkStart w:id="503" w:name="_Toc354997474"/>
      <w:bookmarkStart w:id="504" w:name="_Toc355064470"/>
      <w:bookmarkStart w:id="505" w:name="_Toc355150637"/>
      <w:bookmarkStart w:id="506" w:name="_Toc355512138"/>
      <w:bookmarkStart w:id="507" w:name="_Toc360596025"/>
      <w:bookmarkStart w:id="508" w:name="_Toc360601061"/>
      <w:bookmarkStart w:id="509" w:name="_Toc360606525"/>
      <w:bookmarkStart w:id="510" w:name="_Toc360608938"/>
      <w:bookmarkStart w:id="511" w:name="_Toc45430638"/>
      <w:bookmarkStart w:id="512" w:name="_Toc144172411"/>
      <w:bookmarkStart w:id="513" w:name="_Toc149051387"/>
      <w:bookmarkStart w:id="514" w:name="_Toc417728735"/>
      <w:r w:rsidRPr="00671D5E">
        <w:rPr>
          <w:rFonts w:ascii="Calibri" w:hAnsi="Calibri" w:cs="Calibri"/>
          <w:sz w:val="24"/>
          <w:szCs w:val="24"/>
        </w:rPr>
        <w:t>Galvanised Steel Pipes</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67DD226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Standard reference is NF 49.700 or equivalent. Pipes and fittings shall be hot dip galvanised.</w:t>
      </w:r>
    </w:p>
    <w:p w14:paraId="673D4A4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zinc mass on the pipe shall be minimum 4 g/dm</w:t>
      </w:r>
      <w:r w:rsidRPr="00671D5E">
        <w:rPr>
          <w:rFonts w:ascii="Calibri" w:hAnsi="Calibri" w:cs="Calibri"/>
          <w:position w:val="6"/>
          <w:sz w:val="24"/>
          <w:szCs w:val="24"/>
          <w:lang w:val="en-GB"/>
        </w:rPr>
        <w:t>²</w:t>
      </w:r>
      <w:r w:rsidRPr="00671D5E">
        <w:rPr>
          <w:rFonts w:ascii="Calibri" w:hAnsi="Calibri" w:cs="Calibri"/>
          <w:sz w:val="24"/>
          <w:szCs w:val="24"/>
          <w:lang w:val="en-GB"/>
        </w:rPr>
        <w:t xml:space="preserve"> per side. The coating shall be homogeneous.</w:t>
      </w:r>
    </w:p>
    <w:p w14:paraId="2E665AD1" w14:textId="77777777" w:rsidR="00CE2D78" w:rsidRPr="00671D5E" w:rsidRDefault="00CE2D78" w:rsidP="005D5BA5">
      <w:pPr>
        <w:jc w:val="both"/>
        <w:rPr>
          <w:rFonts w:ascii="Calibri" w:hAnsi="Calibri" w:cs="Calibri"/>
          <w:sz w:val="24"/>
          <w:szCs w:val="24"/>
          <w:lang w:val="en-GB"/>
        </w:rPr>
      </w:pPr>
    </w:p>
    <w:p w14:paraId="6CF4385A" w14:textId="77777777" w:rsidR="00CE2D78" w:rsidRPr="00671D5E" w:rsidRDefault="00CE2D78" w:rsidP="005D5BA5">
      <w:pPr>
        <w:pStyle w:val="Heading3"/>
        <w:jc w:val="both"/>
        <w:rPr>
          <w:rFonts w:ascii="Calibri" w:hAnsi="Calibri" w:cs="Calibri"/>
          <w:sz w:val="24"/>
          <w:szCs w:val="24"/>
        </w:rPr>
      </w:pPr>
      <w:bookmarkStart w:id="515" w:name="_Toc128284018"/>
      <w:bookmarkStart w:id="516" w:name="_Toc128292696"/>
      <w:bookmarkStart w:id="517" w:name="_Toc129080339"/>
      <w:bookmarkStart w:id="518" w:name="_Toc144172412"/>
      <w:bookmarkStart w:id="519" w:name="_Toc149051388"/>
      <w:bookmarkStart w:id="520" w:name="_Toc417728736"/>
      <w:bookmarkEnd w:id="485"/>
      <w:bookmarkEnd w:id="486"/>
      <w:r w:rsidRPr="00671D5E">
        <w:rPr>
          <w:rFonts w:ascii="Calibri" w:hAnsi="Calibri" w:cs="Calibri"/>
          <w:sz w:val="24"/>
          <w:szCs w:val="24"/>
        </w:rPr>
        <w:t>Pipeline Appurtenances</w:t>
      </w:r>
      <w:bookmarkEnd w:id="515"/>
      <w:bookmarkEnd w:id="516"/>
      <w:bookmarkEnd w:id="517"/>
      <w:bookmarkEnd w:id="518"/>
      <w:bookmarkEnd w:id="519"/>
      <w:bookmarkEnd w:id="520"/>
    </w:p>
    <w:p w14:paraId="440DAA4F" w14:textId="77777777" w:rsidR="00CE2D78" w:rsidRPr="00671D5E" w:rsidRDefault="00CE2D78" w:rsidP="005D5BA5">
      <w:pPr>
        <w:pStyle w:val="Heading4"/>
        <w:jc w:val="both"/>
        <w:rPr>
          <w:rFonts w:ascii="Calibri" w:hAnsi="Calibri" w:cs="Calibri"/>
          <w:sz w:val="24"/>
          <w:szCs w:val="24"/>
        </w:rPr>
      </w:pPr>
      <w:bookmarkStart w:id="521" w:name="_Toc128284019"/>
      <w:bookmarkStart w:id="522" w:name="_Toc144172413"/>
      <w:bookmarkStart w:id="523" w:name="_Toc149051389"/>
      <w:bookmarkStart w:id="524" w:name="_Toc417728737"/>
      <w:r w:rsidRPr="00671D5E">
        <w:rPr>
          <w:rFonts w:ascii="Calibri" w:hAnsi="Calibri" w:cs="Calibri"/>
          <w:sz w:val="24"/>
          <w:szCs w:val="24"/>
        </w:rPr>
        <w:t>Bolts, Nuts and Washers</w:t>
      </w:r>
      <w:bookmarkEnd w:id="521"/>
      <w:bookmarkEnd w:id="522"/>
      <w:bookmarkEnd w:id="523"/>
      <w:bookmarkEnd w:id="524"/>
    </w:p>
    <w:p w14:paraId="67DB04B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bolts and nuts necessary for assembly shall be supplied together with the equipment. The Contractor shall supply an extra 20% of this assembly material as reserve. The cost of the assembly material + reserve shall be included in the unit price of pipes and fittings.</w:t>
      </w:r>
    </w:p>
    <w:p w14:paraId="045E4F6A" w14:textId="77777777" w:rsidR="00CE2D78" w:rsidRPr="00671D5E" w:rsidRDefault="00CE2D78" w:rsidP="005D5BA5">
      <w:pPr>
        <w:jc w:val="both"/>
        <w:rPr>
          <w:rFonts w:ascii="Calibri" w:hAnsi="Calibri" w:cs="Calibri"/>
          <w:sz w:val="24"/>
          <w:szCs w:val="24"/>
          <w:lang w:val="en-GB"/>
        </w:rPr>
      </w:pPr>
    </w:p>
    <w:p w14:paraId="288F657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Bolts and nuts shall comply as a minimum with the requirements of EN</w:t>
      </w:r>
      <w:r w:rsidR="00222D3E" w:rsidRPr="00671D5E">
        <w:rPr>
          <w:rFonts w:ascii="Calibri" w:hAnsi="Calibri" w:cs="Calibri"/>
          <w:sz w:val="24"/>
          <w:szCs w:val="24"/>
          <w:lang w:val="en-GB"/>
        </w:rPr>
        <w:t> ISO</w:t>
      </w:r>
      <w:r w:rsidRPr="00671D5E">
        <w:rPr>
          <w:rFonts w:ascii="Calibri" w:hAnsi="Calibri" w:cs="Calibri"/>
          <w:sz w:val="24"/>
          <w:szCs w:val="24"/>
          <w:lang w:val="en-GB"/>
        </w:rPr>
        <w:t xml:space="preserve"> 4016:2000 and </w:t>
      </w:r>
      <w:proofErr w:type="gramStart"/>
      <w:r w:rsidRPr="00671D5E">
        <w:rPr>
          <w:rFonts w:ascii="Calibri" w:hAnsi="Calibri" w:cs="Calibri"/>
          <w:sz w:val="24"/>
          <w:szCs w:val="24"/>
          <w:lang w:val="en-GB"/>
        </w:rPr>
        <w:t>EN  ISO</w:t>
      </w:r>
      <w:proofErr w:type="gramEnd"/>
      <w:r w:rsidRPr="00671D5E">
        <w:rPr>
          <w:rFonts w:ascii="Calibri" w:hAnsi="Calibri" w:cs="Calibri"/>
          <w:sz w:val="24"/>
          <w:szCs w:val="24"/>
          <w:lang w:val="en-GB"/>
        </w:rPr>
        <w:t xml:space="preserve"> 4034:2000, grade 4.6. Washers shall comply with EN</w:t>
      </w:r>
      <w:r w:rsidR="00222D3E" w:rsidRPr="00671D5E">
        <w:rPr>
          <w:rFonts w:ascii="Calibri" w:hAnsi="Calibri" w:cs="Calibri"/>
          <w:sz w:val="24"/>
          <w:szCs w:val="24"/>
          <w:lang w:val="en-GB"/>
        </w:rPr>
        <w:t> ISO</w:t>
      </w:r>
      <w:r w:rsidRPr="00671D5E">
        <w:rPr>
          <w:rFonts w:ascii="Calibri" w:hAnsi="Calibri" w:cs="Calibri"/>
          <w:sz w:val="24"/>
          <w:szCs w:val="24"/>
          <w:lang w:val="en-GB"/>
        </w:rPr>
        <w:t xml:space="preserve"> 7091. </w:t>
      </w:r>
      <w:r w:rsidRPr="00671D5E">
        <w:rPr>
          <w:rFonts w:ascii="Calibri" w:hAnsi="Calibri" w:cs="Calibri"/>
          <w:sz w:val="24"/>
          <w:szCs w:val="24"/>
          <w:shd w:val="clear" w:color="auto" w:fill="FFFFFF"/>
          <w:lang w:val="en-GB"/>
        </w:rPr>
        <w:t>All bolts, nuts and washers used for flanged connections shall be of stainless steel</w:t>
      </w:r>
      <w:r w:rsidRPr="00671D5E">
        <w:rPr>
          <w:rFonts w:ascii="Calibri" w:hAnsi="Calibri" w:cs="Calibri"/>
          <w:sz w:val="24"/>
          <w:szCs w:val="24"/>
          <w:lang w:val="en-GB"/>
        </w:rPr>
        <w:t xml:space="preserve">. </w:t>
      </w:r>
    </w:p>
    <w:p w14:paraId="5FCAC287" w14:textId="77777777" w:rsidR="00CE2D78" w:rsidRPr="00671D5E" w:rsidRDefault="00CE2D78" w:rsidP="005D5BA5">
      <w:pPr>
        <w:pStyle w:val="Heading4"/>
        <w:jc w:val="both"/>
        <w:rPr>
          <w:rFonts w:ascii="Calibri" w:hAnsi="Calibri" w:cs="Calibri"/>
          <w:sz w:val="24"/>
          <w:szCs w:val="24"/>
        </w:rPr>
      </w:pPr>
      <w:bookmarkStart w:id="525" w:name="_Toc128284020"/>
      <w:bookmarkStart w:id="526" w:name="_Toc144172414"/>
      <w:bookmarkStart w:id="527" w:name="_Toc149051390"/>
      <w:bookmarkStart w:id="528" w:name="_Toc417728738"/>
      <w:r w:rsidRPr="00671D5E">
        <w:rPr>
          <w:rFonts w:ascii="Calibri" w:hAnsi="Calibri" w:cs="Calibri"/>
          <w:sz w:val="24"/>
          <w:szCs w:val="24"/>
        </w:rPr>
        <w:t>Dismantling Joints</w:t>
      </w:r>
      <w:bookmarkEnd w:id="525"/>
      <w:bookmarkEnd w:id="526"/>
      <w:bookmarkEnd w:id="527"/>
      <w:bookmarkEnd w:id="528"/>
    </w:p>
    <w:p w14:paraId="162E1B1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Dismantling joints shall be provided according to DIN 2541 or DIN 2547 or flange adapters as indicated on drawings or directed by the ENGINEER. Flanges to EN 1092-2, PN10/16</w:t>
      </w:r>
    </w:p>
    <w:p w14:paraId="15D1D62D" w14:textId="77777777" w:rsidR="00CE2D78" w:rsidRPr="00671D5E" w:rsidRDefault="00CE2D78" w:rsidP="005D5BA5">
      <w:pPr>
        <w:jc w:val="both"/>
        <w:rPr>
          <w:rFonts w:ascii="Calibri" w:hAnsi="Calibri" w:cs="Calibri"/>
          <w:sz w:val="24"/>
          <w:szCs w:val="24"/>
          <w:lang w:val="en-GB"/>
        </w:rPr>
      </w:pPr>
    </w:p>
    <w:p w14:paraId="2FD55F5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If not otherwise directed, body and glands of steel welded dismantling pieces shall be of pressure class PN 16 with bolts and nuts of stainless steel.</w:t>
      </w:r>
    </w:p>
    <w:p w14:paraId="1014666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 </w:t>
      </w:r>
    </w:p>
    <w:p w14:paraId="790400B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Surface protection shall be of one primer coat and two component epoxy resin coats. PE-sleeves for application by shrinkage and epoxy paint shall be provided for field-coating and wrapping after installation.</w:t>
      </w:r>
    </w:p>
    <w:p w14:paraId="577D5438" w14:textId="77777777" w:rsidR="00CE2D78" w:rsidRPr="00671D5E" w:rsidRDefault="00CE2D78" w:rsidP="005D5BA5">
      <w:pPr>
        <w:jc w:val="both"/>
        <w:rPr>
          <w:rFonts w:ascii="Calibri" w:hAnsi="Calibri" w:cs="Calibri"/>
          <w:sz w:val="24"/>
          <w:szCs w:val="24"/>
          <w:lang w:val="en-GB"/>
        </w:rPr>
      </w:pPr>
    </w:p>
    <w:p w14:paraId="4C0FEF2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Rubber sealing rings made of </w:t>
      </w:r>
      <w:proofErr w:type="spellStart"/>
      <w:r w:rsidRPr="00671D5E">
        <w:rPr>
          <w:rFonts w:ascii="Calibri" w:hAnsi="Calibri" w:cs="Calibri"/>
          <w:sz w:val="24"/>
          <w:szCs w:val="24"/>
          <w:lang w:val="en-GB"/>
        </w:rPr>
        <w:t>perbunan</w:t>
      </w:r>
      <w:proofErr w:type="spellEnd"/>
      <w:r w:rsidRPr="00671D5E">
        <w:rPr>
          <w:rFonts w:ascii="Calibri" w:hAnsi="Calibri" w:cs="Calibri"/>
          <w:sz w:val="24"/>
          <w:szCs w:val="24"/>
          <w:lang w:val="en-GB"/>
        </w:rPr>
        <w:t xml:space="preserve"> material; nitrite rubber or equivalent quality material shall be used.</w:t>
      </w:r>
    </w:p>
    <w:p w14:paraId="41F4F8DD" w14:textId="77777777" w:rsidR="00CE2D78" w:rsidRPr="00671D5E" w:rsidRDefault="00CE2D78" w:rsidP="005D5BA5">
      <w:pPr>
        <w:pStyle w:val="Heading4"/>
        <w:jc w:val="both"/>
        <w:rPr>
          <w:rFonts w:ascii="Calibri" w:hAnsi="Calibri" w:cs="Calibri"/>
          <w:sz w:val="24"/>
          <w:szCs w:val="24"/>
        </w:rPr>
      </w:pPr>
      <w:bookmarkStart w:id="529" w:name="_Toc128284021"/>
      <w:bookmarkStart w:id="530" w:name="_Toc144172415"/>
      <w:bookmarkStart w:id="531" w:name="_Toc149051391"/>
      <w:bookmarkStart w:id="532" w:name="_Toc417728739"/>
      <w:r w:rsidRPr="00671D5E">
        <w:rPr>
          <w:rFonts w:ascii="Calibri" w:hAnsi="Calibri" w:cs="Calibri"/>
          <w:sz w:val="24"/>
          <w:szCs w:val="24"/>
        </w:rPr>
        <w:t>Flexible Couplings and Flange Adapter</w:t>
      </w:r>
      <w:bookmarkEnd w:id="529"/>
      <w:r w:rsidRPr="00671D5E">
        <w:rPr>
          <w:rFonts w:ascii="Calibri" w:hAnsi="Calibri" w:cs="Calibri"/>
          <w:sz w:val="24"/>
          <w:szCs w:val="24"/>
        </w:rPr>
        <w:t>s</w:t>
      </w:r>
      <w:bookmarkEnd w:id="530"/>
      <w:bookmarkEnd w:id="531"/>
      <w:bookmarkEnd w:id="532"/>
    </w:p>
    <w:p w14:paraId="4D0E30A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Flexible couplings and flange adapters shall be of low alloy carbon steel and of an approved type suitable for making a watertight flexible connection. </w:t>
      </w:r>
    </w:p>
    <w:p w14:paraId="29A1F65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Surface protection shall be of one primer coat and two component epoxy resin coats. PE-sleeves for application by shrinkage and epoxy paint shall be provided for field-coating and wrapping after installation.</w:t>
      </w:r>
    </w:p>
    <w:p w14:paraId="77C5CA77" w14:textId="77777777" w:rsidR="00CE2D78" w:rsidRPr="00671D5E" w:rsidRDefault="00CE2D78" w:rsidP="005D5BA5">
      <w:pPr>
        <w:jc w:val="both"/>
        <w:rPr>
          <w:rFonts w:ascii="Calibri" w:hAnsi="Calibri" w:cs="Calibri"/>
          <w:sz w:val="24"/>
          <w:szCs w:val="24"/>
          <w:lang w:val="en-GB"/>
        </w:rPr>
      </w:pPr>
    </w:p>
    <w:p w14:paraId="5073F9A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mechanical couplings shall be of appropriate internal diameter, shall allow a joint deflection of up to 4° in any direction and longitudinal movements up to 9 mm. and shall be capable of withstanding the maximum working test pressure specified for the pipes they are to connect.</w:t>
      </w:r>
    </w:p>
    <w:p w14:paraId="6900796E" w14:textId="77777777" w:rsidR="00CE2D78" w:rsidRPr="00671D5E" w:rsidRDefault="00CE2D78" w:rsidP="005D5BA5">
      <w:pPr>
        <w:jc w:val="both"/>
        <w:rPr>
          <w:rFonts w:ascii="Calibri" w:hAnsi="Calibri" w:cs="Calibri"/>
          <w:sz w:val="24"/>
          <w:szCs w:val="24"/>
          <w:lang w:val="en-GB"/>
        </w:rPr>
      </w:pPr>
    </w:p>
    <w:p w14:paraId="5061380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Flange adapters shall be capable of providing half of the flexibility of the couplings. Sliding action shall not provide the horizontal movement. It shall occur by deforming of the sealing rings.</w:t>
      </w:r>
    </w:p>
    <w:p w14:paraId="15BA3315" w14:textId="77777777" w:rsidR="00CE2D78" w:rsidRPr="00671D5E" w:rsidRDefault="00CE2D78" w:rsidP="005D5BA5">
      <w:pPr>
        <w:jc w:val="both"/>
        <w:rPr>
          <w:rFonts w:ascii="Calibri" w:hAnsi="Calibri" w:cs="Calibri"/>
          <w:sz w:val="24"/>
          <w:szCs w:val="24"/>
          <w:lang w:val="en-GB"/>
        </w:rPr>
      </w:pPr>
    </w:p>
    <w:p w14:paraId="412DF8B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mechanical couplings and flange adapters shall be supplied complete with all necessary coupling rings, nuts, bolts, washers and rubber rings. </w:t>
      </w:r>
    </w:p>
    <w:p w14:paraId="0E9FDC51" w14:textId="77777777" w:rsidR="00CE2D78" w:rsidRPr="00671D5E" w:rsidRDefault="00CE2D78" w:rsidP="005D5BA5">
      <w:pPr>
        <w:jc w:val="both"/>
        <w:rPr>
          <w:rFonts w:ascii="Calibri" w:hAnsi="Calibri" w:cs="Calibri"/>
          <w:sz w:val="24"/>
          <w:szCs w:val="24"/>
          <w:lang w:val="en-GB"/>
        </w:rPr>
      </w:pPr>
    </w:p>
    <w:p w14:paraId="05D733D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Wedge joint rings shall comply with EN 681-1 or EN 681-2 and shall be made of nitrite rubber, ethylene propylene rubber or other approved materials. The sealing shall be resistant against corrosive water and wastewater.</w:t>
      </w:r>
    </w:p>
    <w:p w14:paraId="202AA75C" w14:textId="77777777" w:rsidR="00CE2D78" w:rsidRPr="00671D5E" w:rsidRDefault="00CE2D78" w:rsidP="005D5BA5">
      <w:pPr>
        <w:jc w:val="both"/>
        <w:rPr>
          <w:rFonts w:ascii="Calibri" w:hAnsi="Calibri" w:cs="Calibri"/>
          <w:sz w:val="24"/>
          <w:szCs w:val="24"/>
          <w:lang w:val="en-GB"/>
        </w:rPr>
      </w:pPr>
    </w:p>
    <w:p w14:paraId="16CA195C" w14:textId="77777777" w:rsidR="00CE2D78" w:rsidRPr="00671D5E" w:rsidRDefault="00CE2D78" w:rsidP="005D5BA5">
      <w:pPr>
        <w:pStyle w:val="Heading3"/>
        <w:jc w:val="both"/>
        <w:rPr>
          <w:rFonts w:ascii="Calibri" w:hAnsi="Calibri" w:cs="Calibri"/>
          <w:sz w:val="24"/>
          <w:szCs w:val="24"/>
        </w:rPr>
      </w:pPr>
      <w:bookmarkStart w:id="533" w:name="_Toc129080342"/>
      <w:bookmarkStart w:id="534" w:name="_Toc130780987"/>
      <w:bookmarkStart w:id="535" w:name="_Toc144172416"/>
      <w:bookmarkStart w:id="536" w:name="_Toc149051392"/>
      <w:bookmarkStart w:id="537" w:name="_Toc417728740"/>
      <w:r w:rsidRPr="00671D5E">
        <w:rPr>
          <w:rFonts w:ascii="Calibri" w:hAnsi="Calibri" w:cs="Calibri"/>
          <w:sz w:val="24"/>
          <w:szCs w:val="24"/>
        </w:rPr>
        <w:t>Shipping, Packaging, Protection</w:t>
      </w:r>
      <w:bookmarkEnd w:id="533"/>
      <w:bookmarkEnd w:id="534"/>
      <w:bookmarkEnd w:id="535"/>
      <w:bookmarkEnd w:id="536"/>
      <w:bookmarkEnd w:id="537"/>
    </w:p>
    <w:p w14:paraId="7351CF04" w14:textId="77777777" w:rsidR="00AD1605" w:rsidRPr="00671D5E" w:rsidRDefault="00AD1605" w:rsidP="005D5BA5">
      <w:pPr>
        <w:jc w:val="both"/>
        <w:rPr>
          <w:rFonts w:ascii="Calibri" w:hAnsi="Calibri" w:cs="Calibri"/>
          <w:sz w:val="24"/>
          <w:szCs w:val="24"/>
          <w:lang w:val="en-GB"/>
        </w:rPr>
      </w:pPr>
    </w:p>
    <w:p w14:paraId="5E8EBE3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PVC-U, PE and galvanized steel pipes and other equipment shall be shipped in 20 ft welded containers only. The containers shall be </w:t>
      </w:r>
      <w:proofErr w:type="gramStart"/>
      <w:r w:rsidRPr="00671D5E">
        <w:rPr>
          <w:rFonts w:ascii="Calibri" w:hAnsi="Calibri" w:cs="Calibri"/>
          <w:sz w:val="24"/>
          <w:szCs w:val="24"/>
          <w:lang w:val="en-GB"/>
        </w:rPr>
        <w:t>one way</w:t>
      </w:r>
      <w:proofErr w:type="gramEnd"/>
      <w:r w:rsidRPr="00671D5E">
        <w:rPr>
          <w:rFonts w:ascii="Calibri" w:hAnsi="Calibri" w:cs="Calibri"/>
          <w:sz w:val="24"/>
          <w:szCs w:val="24"/>
          <w:lang w:val="en-GB"/>
        </w:rPr>
        <w:t xml:space="preserve"> containers and shall become the property of the Client. Pipe lengths shall be adapted to the containers’ clear length.</w:t>
      </w:r>
    </w:p>
    <w:p w14:paraId="3DA79342" w14:textId="77777777" w:rsidR="00CE2D78" w:rsidRPr="00671D5E" w:rsidRDefault="00CE2D78" w:rsidP="005D5BA5">
      <w:pPr>
        <w:jc w:val="both"/>
        <w:rPr>
          <w:rFonts w:ascii="Calibri" w:hAnsi="Calibri" w:cs="Calibri"/>
          <w:sz w:val="24"/>
          <w:szCs w:val="24"/>
          <w:lang w:val="en-GB"/>
        </w:rPr>
      </w:pPr>
    </w:p>
    <w:p w14:paraId="708BEC0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PVC-U, PE and galvanised steel fittings shall be packed in wooden cases in bulk or individually protected and transported in 20 feet containers. Jointing material shall also be packed in wooden cases.  </w:t>
      </w:r>
    </w:p>
    <w:p w14:paraId="5B68B9C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 </w:t>
      </w:r>
    </w:p>
    <w:p w14:paraId="302F432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DI pipes and steel pipes shall be bundled (&lt; 300mm) with wrappings suitable for conditions of transport and adequate protection, </w:t>
      </w:r>
      <w:proofErr w:type="gramStart"/>
      <w:r w:rsidRPr="00671D5E">
        <w:rPr>
          <w:rFonts w:ascii="Calibri" w:hAnsi="Calibri" w:cs="Calibri"/>
          <w:sz w:val="24"/>
          <w:szCs w:val="24"/>
          <w:lang w:val="en-GB"/>
        </w:rPr>
        <w:t>in order to</w:t>
      </w:r>
      <w:proofErr w:type="gramEnd"/>
      <w:r w:rsidRPr="00671D5E">
        <w:rPr>
          <w:rFonts w:ascii="Calibri" w:hAnsi="Calibri" w:cs="Calibri"/>
          <w:sz w:val="24"/>
          <w:szCs w:val="24"/>
          <w:lang w:val="en-GB"/>
        </w:rPr>
        <w:t xml:space="preserve"> facilitate handling and storage. DI and steel pipes with DN &gt;300mm shall not be bundled. Ductile iron pipes shall be delivered with a plastic stopper at each end.</w:t>
      </w:r>
    </w:p>
    <w:p w14:paraId="7ED4CF92" w14:textId="77777777" w:rsidR="00CE2D78" w:rsidRPr="00671D5E" w:rsidRDefault="00CE2D78" w:rsidP="005D5BA5">
      <w:pPr>
        <w:jc w:val="both"/>
        <w:rPr>
          <w:rFonts w:ascii="Calibri" w:hAnsi="Calibri" w:cs="Calibri"/>
          <w:sz w:val="24"/>
          <w:szCs w:val="24"/>
          <w:lang w:val="en-GB"/>
        </w:rPr>
      </w:pPr>
    </w:p>
    <w:p w14:paraId="3E9323C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DI fittings shall be packed on non-returnable pallets and covered with two sheets of plastic film and transported in 20 feet containers. Bolts and nuts shall be supplied in boxes.</w:t>
      </w:r>
    </w:p>
    <w:p w14:paraId="4671AF1F" w14:textId="77777777" w:rsidR="00CE2D78" w:rsidRPr="00671D5E" w:rsidRDefault="00CE2D78" w:rsidP="005D5BA5">
      <w:pPr>
        <w:jc w:val="both"/>
        <w:rPr>
          <w:rFonts w:ascii="Calibri" w:hAnsi="Calibri" w:cs="Calibri"/>
          <w:sz w:val="24"/>
          <w:szCs w:val="24"/>
          <w:lang w:val="en-GB"/>
        </w:rPr>
      </w:pPr>
    </w:p>
    <w:p w14:paraId="3731915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Each package of fittings shall have at least one label with the manufacturer’s name, type and dimensions of the part of units and any special storage conditions.  </w:t>
      </w:r>
    </w:p>
    <w:p w14:paraId="4549F8B5" w14:textId="77777777" w:rsidR="00CE2D78" w:rsidRPr="00671D5E" w:rsidRDefault="00CE2D78" w:rsidP="005D5BA5">
      <w:pPr>
        <w:jc w:val="both"/>
        <w:rPr>
          <w:rFonts w:ascii="Calibri" w:hAnsi="Calibri" w:cs="Calibri"/>
          <w:sz w:val="24"/>
          <w:szCs w:val="24"/>
          <w:lang w:val="en-GB"/>
        </w:rPr>
      </w:pPr>
    </w:p>
    <w:p w14:paraId="4D9C9F0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Unless specified otherwise, containers shall be sealed on leaving the factory and opened only at their final point of destination, without opening of the packaging at the port of arrival. Containers therefore shall bear distinctive labels specifying the project they belong to. </w:t>
      </w:r>
    </w:p>
    <w:p w14:paraId="7F7AADCC" w14:textId="77777777" w:rsidR="00CE2D78" w:rsidRPr="00671D5E" w:rsidRDefault="00CE2D78" w:rsidP="005D5BA5">
      <w:pPr>
        <w:jc w:val="both"/>
        <w:rPr>
          <w:rFonts w:ascii="Calibri" w:hAnsi="Calibri" w:cs="Calibri"/>
          <w:sz w:val="24"/>
          <w:szCs w:val="24"/>
          <w:lang w:val="en-GB"/>
        </w:rPr>
      </w:pPr>
    </w:p>
    <w:p w14:paraId="3D72A342" w14:textId="77777777" w:rsidR="00CE2D78" w:rsidRPr="00671D5E" w:rsidRDefault="00CE2D78" w:rsidP="005D5BA5">
      <w:pPr>
        <w:pStyle w:val="Heading3"/>
        <w:jc w:val="both"/>
        <w:rPr>
          <w:rFonts w:ascii="Calibri" w:hAnsi="Calibri" w:cs="Calibri"/>
          <w:sz w:val="24"/>
          <w:szCs w:val="24"/>
        </w:rPr>
      </w:pPr>
      <w:bookmarkStart w:id="538" w:name="_Toc128284031"/>
      <w:bookmarkStart w:id="539" w:name="_Toc128292699"/>
      <w:bookmarkStart w:id="540" w:name="_Toc129080343"/>
      <w:bookmarkStart w:id="541" w:name="_Toc130780988"/>
      <w:bookmarkStart w:id="542" w:name="_Toc144172417"/>
      <w:bookmarkStart w:id="543" w:name="_Toc149051393"/>
      <w:bookmarkStart w:id="544" w:name="_Toc417728741"/>
      <w:r w:rsidRPr="00671D5E">
        <w:rPr>
          <w:rFonts w:ascii="Calibri" w:hAnsi="Calibri" w:cs="Calibri"/>
          <w:sz w:val="24"/>
          <w:szCs w:val="24"/>
        </w:rPr>
        <w:t>Handling and Storage of Pipes</w:t>
      </w:r>
      <w:bookmarkEnd w:id="538"/>
      <w:bookmarkEnd w:id="539"/>
      <w:bookmarkEnd w:id="540"/>
      <w:bookmarkEnd w:id="541"/>
      <w:bookmarkEnd w:id="542"/>
      <w:bookmarkEnd w:id="543"/>
      <w:bookmarkEnd w:id="544"/>
    </w:p>
    <w:p w14:paraId="0592FD28" w14:textId="77777777" w:rsidR="00CE2D78" w:rsidRPr="00671D5E" w:rsidRDefault="00CE2D78" w:rsidP="005D5BA5">
      <w:pPr>
        <w:pStyle w:val="Heading4"/>
        <w:jc w:val="both"/>
        <w:rPr>
          <w:rFonts w:ascii="Calibri" w:hAnsi="Calibri" w:cs="Calibri"/>
          <w:sz w:val="24"/>
          <w:szCs w:val="24"/>
        </w:rPr>
      </w:pPr>
      <w:bookmarkStart w:id="545" w:name="_Toc128284032"/>
      <w:bookmarkStart w:id="546" w:name="_Toc144172418"/>
      <w:bookmarkStart w:id="547" w:name="_Toc149051394"/>
      <w:bookmarkStart w:id="548" w:name="_Toc417728742"/>
      <w:r w:rsidRPr="00671D5E">
        <w:rPr>
          <w:rFonts w:ascii="Calibri" w:hAnsi="Calibri" w:cs="Calibri"/>
          <w:sz w:val="24"/>
          <w:szCs w:val="24"/>
        </w:rPr>
        <w:t>Handling and Transport of Pipes</w:t>
      </w:r>
      <w:bookmarkEnd w:id="545"/>
      <w:bookmarkEnd w:id="546"/>
      <w:bookmarkEnd w:id="547"/>
      <w:bookmarkEnd w:id="548"/>
    </w:p>
    <w:p w14:paraId="7DB604B1" w14:textId="77777777" w:rsidR="00AD1605" w:rsidRPr="00671D5E" w:rsidRDefault="00AD1605" w:rsidP="005D5BA5">
      <w:pPr>
        <w:jc w:val="both"/>
        <w:rPr>
          <w:rFonts w:ascii="Calibri" w:hAnsi="Calibri" w:cs="Calibri"/>
          <w:sz w:val="24"/>
          <w:szCs w:val="24"/>
          <w:lang w:val="en-GB"/>
        </w:rPr>
      </w:pPr>
    </w:p>
    <w:p w14:paraId="03F2B1B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Contractor’s arrangements for handling, lifting and transporting of pipes, fittings, valves and other appurtenances shall ensure that these appurtenances are brought to their final place on site undamaged and in good order.</w:t>
      </w:r>
    </w:p>
    <w:p w14:paraId="227D7A43" w14:textId="77777777" w:rsidR="00CE2D78" w:rsidRPr="00671D5E" w:rsidRDefault="00CE2D78" w:rsidP="005D5BA5">
      <w:pPr>
        <w:jc w:val="both"/>
        <w:rPr>
          <w:rFonts w:ascii="Calibri" w:hAnsi="Calibri" w:cs="Calibri"/>
          <w:sz w:val="24"/>
          <w:szCs w:val="24"/>
          <w:lang w:val="en-GB"/>
        </w:rPr>
      </w:pPr>
    </w:p>
    <w:p w14:paraId="3DE9103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Handling and storage on Site must conform to manufacturer's recommendations and standards. Open-air interim storage of ductile iron pipes is permissible if proper positioning is maintained; PVC-U and PE must be protected against sunlight.</w:t>
      </w:r>
    </w:p>
    <w:p w14:paraId="0AC2E156" w14:textId="77777777" w:rsidR="00CE2D78" w:rsidRPr="00671D5E" w:rsidRDefault="00CE2D78" w:rsidP="005D5BA5">
      <w:pPr>
        <w:jc w:val="both"/>
        <w:rPr>
          <w:rFonts w:ascii="Calibri" w:hAnsi="Calibri" w:cs="Calibri"/>
          <w:sz w:val="24"/>
          <w:szCs w:val="24"/>
          <w:lang w:val="en-GB"/>
        </w:rPr>
      </w:pPr>
    </w:p>
    <w:p w14:paraId="2538BC9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Pipes, fittings and appurtenances shall be handled with utmost care and the Contractor shall provide cranes and other appliance approved by the ENGINEER wherever it is necessary to lift or lower pipes or pipe specials.</w:t>
      </w:r>
    </w:p>
    <w:p w14:paraId="2F807A44" w14:textId="77777777" w:rsidR="00CE2D78" w:rsidRPr="00671D5E" w:rsidRDefault="00CE2D78" w:rsidP="005D5BA5">
      <w:pPr>
        <w:jc w:val="both"/>
        <w:rPr>
          <w:rFonts w:ascii="Calibri" w:hAnsi="Calibri" w:cs="Calibri"/>
          <w:sz w:val="24"/>
          <w:szCs w:val="24"/>
          <w:lang w:val="en-GB"/>
        </w:rPr>
      </w:pPr>
    </w:p>
    <w:p w14:paraId="3A30D06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 the handling of pipes with external coating and lining, slings of canvas, rubber belting or special fittings shaped to fit the pipe ends shall be used. Hooks shall </w:t>
      </w:r>
      <w:r w:rsidR="00222D3E" w:rsidRPr="00671D5E">
        <w:rPr>
          <w:rFonts w:ascii="Calibri" w:hAnsi="Calibri" w:cs="Calibri"/>
          <w:sz w:val="24"/>
          <w:szCs w:val="24"/>
          <w:lang w:val="en-GB"/>
        </w:rPr>
        <w:t>not be</w:t>
      </w:r>
      <w:r w:rsidRPr="00671D5E">
        <w:rPr>
          <w:rFonts w:ascii="Calibri" w:hAnsi="Calibri" w:cs="Calibri"/>
          <w:sz w:val="24"/>
          <w:szCs w:val="24"/>
          <w:lang w:val="en-GB"/>
        </w:rPr>
        <w:t xml:space="preserve"> used for lifting of pipes nor shall pipes be dropped or dragged.</w:t>
      </w:r>
    </w:p>
    <w:p w14:paraId="1599A875" w14:textId="77777777" w:rsidR="00CE2D78" w:rsidRPr="00671D5E" w:rsidRDefault="00CE2D78" w:rsidP="005D5BA5">
      <w:pPr>
        <w:jc w:val="both"/>
        <w:rPr>
          <w:rFonts w:ascii="Calibri" w:hAnsi="Calibri" w:cs="Calibri"/>
          <w:sz w:val="24"/>
          <w:szCs w:val="24"/>
          <w:lang w:val="en-GB"/>
        </w:rPr>
      </w:pPr>
    </w:p>
    <w:p w14:paraId="5703CA7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Ductile iron pipes being transported, shall be supported by timbers, </w:t>
      </w:r>
      <w:proofErr w:type="gramStart"/>
      <w:r w:rsidRPr="00671D5E">
        <w:rPr>
          <w:rFonts w:ascii="Calibri" w:hAnsi="Calibri" w:cs="Calibri"/>
          <w:sz w:val="24"/>
          <w:szCs w:val="24"/>
          <w:lang w:val="en-GB"/>
        </w:rPr>
        <w:t>sand bags</w:t>
      </w:r>
      <w:proofErr w:type="gramEnd"/>
      <w:r w:rsidRPr="00671D5E">
        <w:rPr>
          <w:rFonts w:ascii="Calibri" w:hAnsi="Calibri" w:cs="Calibri"/>
          <w:sz w:val="24"/>
          <w:szCs w:val="24"/>
          <w:lang w:val="en-GB"/>
        </w:rPr>
        <w:t xml:space="preserve"> or padding arranged in such a way that the pipes do not rest on their sockets but on their barrels and that adjacent pipes do not touch. </w:t>
      </w:r>
    </w:p>
    <w:p w14:paraId="28134476" w14:textId="77777777" w:rsidR="00CE2D78" w:rsidRPr="00671D5E" w:rsidRDefault="00CE2D78" w:rsidP="005D5BA5">
      <w:pPr>
        <w:jc w:val="both"/>
        <w:rPr>
          <w:rFonts w:ascii="Calibri" w:hAnsi="Calibri" w:cs="Calibri"/>
          <w:sz w:val="24"/>
          <w:szCs w:val="24"/>
          <w:lang w:val="en-GB"/>
        </w:rPr>
      </w:pPr>
    </w:p>
    <w:p w14:paraId="17E6322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height of the load for the various pipe diameters shall not be more than prescribed by the manufacturer and approved by the ENGINEER. </w:t>
      </w:r>
    </w:p>
    <w:p w14:paraId="4CDB6EAC" w14:textId="77777777" w:rsidR="00CE2D78" w:rsidRPr="00671D5E" w:rsidRDefault="00CE2D78" w:rsidP="005D5BA5">
      <w:pPr>
        <w:jc w:val="both"/>
        <w:rPr>
          <w:rFonts w:ascii="Calibri" w:hAnsi="Calibri" w:cs="Calibri"/>
          <w:sz w:val="24"/>
          <w:szCs w:val="24"/>
          <w:lang w:val="en-GB"/>
        </w:rPr>
      </w:pPr>
    </w:p>
    <w:p w14:paraId="560F8E6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Ropes or other lashing arrangement shall secure each load so that the pipes do not move or chafe and suitable padding shall be used to ensure that the pipe coating is not damaged by these lashings. </w:t>
      </w:r>
    </w:p>
    <w:p w14:paraId="78C59919" w14:textId="77777777" w:rsidR="00CE2D78" w:rsidRPr="00671D5E" w:rsidRDefault="00CE2D78" w:rsidP="005D5BA5">
      <w:pPr>
        <w:jc w:val="both"/>
        <w:rPr>
          <w:rFonts w:ascii="Calibri" w:hAnsi="Calibri" w:cs="Calibri"/>
          <w:sz w:val="24"/>
          <w:szCs w:val="24"/>
          <w:lang w:val="en-GB"/>
        </w:rPr>
      </w:pPr>
    </w:p>
    <w:p w14:paraId="11FBDB4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Pipe specials shall be supported by sandbags or other padding and lashed down as described above so that they are not damaged during transport.</w:t>
      </w:r>
    </w:p>
    <w:p w14:paraId="0534DF19" w14:textId="77777777" w:rsidR="00CE2D78" w:rsidRPr="00671D5E" w:rsidRDefault="00CE2D78" w:rsidP="005D5BA5">
      <w:pPr>
        <w:pStyle w:val="Heading4"/>
        <w:jc w:val="both"/>
        <w:rPr>
          <w:rFonts w:ascii="Calibri" w:hAnsi="Calibri" w:cs="Calibri"/>
          <w:sz w:val="24"/>
          <w:szCs w:val="24"/>
        </w:rPr>
      </w:pPr>
      <w:bookmarkStart w:id="549" w:name="_Toc144172419"/>
      <w:bookmarkStart w:id="550" w:name="_Toc149051395"/>
      <w:bookmarkStart w:id="551" w:name="_Toc417728743"/>
      <w:r w:rsidRPr="00671D5E">
        <w:rPr>
          <w:rFonts w:ascii="Calibri" w:hAnsi="Calibri" w:cs="Calibri"/>
          <w:sz w:val="24"/>
          <w:szCs w:val="24"/>
        </w:rPr>
        <w:t>Storage on Site</w:t>
      </w:r>
      <w:bookmarkEnd w:id="549"/>
      <w:bookmarkEnd w:id="550"/>
      <w:bookmarkEnd w:id="551"/>
    </w:p>
    <w:p w14:paraId="281EC7BA" w14:textId="77777777" w:rsidR="00AD1605" w:rsidRPr="00671D5E" w:rsidRDefault="00AD1605" w:rsidP="005D5BA5">
      <w:pPr>
        <w:jc w:val="both"/>
        <w:rPr>
          <w:rFonts w:ascii="Calibri" w:hAnsi="Calibri" w:cs="Calibri"/>
          <w:sz w:val="24"/>
          <w:szCs w:val="24"/>
          <w:lang w:val="en-GB"/>
        </w:rPr>
      </w:pPr>
    </w:p>
    <w:p w14:paraId="7B6E361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materials provided by the Contractor shall be stored in a proper storage area subject to the approval of the ENGINEER. </w:t>
      </w:r>
    </w:p>
    <w:p w14:paraId="3488DA39" w14:textId="77777777" w:rsidR="00CE2D78" w:rsidRPr="00671D5E" w:rsidRDefault="00CE2D78" w:rsidP="005D5BA5">
      <w:pPr>
        <w:jc w:val="both"/>
        <w:rPr>
          <w:rFonts w:ascii="Calibri" w:hAnsi="Calibri" w:cs="Calibri"/>
          <w:sz w:val="24"/>
          <w:szCs w:val="24"/>
          <w:lang w:val="en-GB"/>
        </w:rPr>
      </w:pPr>
    </w:p>
    <w:p w14:paraId="5AA1E7C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foresee a fenced and lockable compound in which all fittings, valves and other pipe appurtenances are to be kept, </w:t>
      </w:r>
      <w:proofErr w:type="gramStart"/>
      <w:r w:rsidRPr="00671D5E">
        <w:rPr>
          <w:rFonts w:ascii="Calibri" w:hAnsi="Calibri" w:cs="Calibri"/>
          <w:sz w:val="24"/>
          <w:szCs w:val="24"/>
          <w:lang w:val="en-GB"/>
        </w:rPr>
        <w:t>and also</w:t>
      </w:r>
      <w:proofErr w:type="gramEnd"/>
      <w:r w:rsidRPr="00671D5E">
        <w:rPr>
          <w:rFonts w:ascii="Calibri" w:hAnsi="Calibri" w:cs="Calibri"/>
          <w:sz w:val="24"/>
          <w:szCs w:val="24"/>
          <w:lang w:val="en-GB"/>
        </w:rPr>
        <w:t xml:space="preserve"> maintain shelters of sufficient size and capacity to store the materials and to protect them from the effects of weather always in accordance with the manufacturer’s prescriptions.</w:t>
      </w:r>
    </w:p>
    <w:p w14:paraId="3FE6EC5B" w14:textId="77777777" w:rsidR="00CE2D78" w:rsidRPr="00671D5E" w:rsidRDefault="00CE2D78" w:rsidP="005D5BA5">
      <w:pPr>
        <w:jc w:val="both"/>
        <w:rPr>
          <w:rFonts w:ascii="Calibri" w:hAnsi="Calibri" w:cs="Calibri"/>
          <w:sz w:val="24"/>
          <w:szCs w:val="24"/>
          <w:lang w:val="en-GB"/>
        </w:rPr>
      </w:pPr>
    </w:p>
    <w:p w14:paraId="25C0620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be responsible for cleaning, levelling and enclosing the storage site and shall provide all necessary security. </w:t>
      </w:r>
    </w:p>
    <w:p w14:paraId="5E45387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at all reasonable times allow the ENGINEER or the Employer free access to any place for inspection and testing. </w:t>
      </w:r>
    </w:p>
    <w:p w14:paraId="517836EA" w14:textId="77777777" w:rsidR="00CE2D78" w:rsidRPr="00671D5E" w:rsidRDefault="00CE2D78" w:rsidP="005D5BA5">
      <w:pPr>
        <w:jc w:val="both"/>
        <w:rPr>
          <w:rFonts w:ascii="Calibri" w:hAnsi="Calibri" w:cs="Calibri"/>
          <w:sz w:val="24"/>
          <w:szCs w:val="24"/>
          <w:lang w:val="en-GB"/>
        </w:rPr>
      </w:pPr>
    </w:p>
    <w:p w14:paraId="011CCB6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In all cases the Contractor shall satisfy the ENGINEER that all material has been delivered in good and clean condition, identification markings shall be clear and stock piling shall be in approved manner. </w:t>
      </w:r>
    </w:p>
    <w:p w14:paraId="35FB8F6F" w14:textId="77777777" w:rsidR="00CE2D78" w:rsidRPr="00671D5E" w:rsidRDefault="00CE2D78" w:rsidP="005D5BA5">
      <w:pPr>
        <w:jc w:val="both"/>
        <w:rPr>
          <w:rFonts w:ascii="Calibri" w:hAnsi="Calibri" w:cs="Calibri"/>
          <w:sz w:val="24"/>
          <w:szCs w:val="24"/>
          <w:lang w:val="en-GB"/>
        </w:rPr>
      </w:pPr>
    </w:p>
    <w:p w14:paraId="58D5D06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keep detailed records in a format approved by the ENGINEER of all pipes, fittings, valves and other pipe appurtenances, showing the quantities of each type and class which have been</w:t>
      </w:r>
    </w:p>
    <w:p w14:paraId="2ADAAD6C" w14:textId="77777777" w:rsidR="00CE2D78" w:rsidRPr="00671D5E" w:rsidRDefault="00CE2D78" w:rsidP="005D5BA5">
      <w:pPr>
        <w:jc w:val="both"/>
        <w:rPr>
          <w:rFonts w:ascii="Calibri" w:hAnsi="Calibri" w:cs="Calibri"/>
          <w:sz w:val="24"/>
          <w:szCs w:val="24"/>
          <w:lang w:val="en-GB"/>
        </w:rPr>
      </w:pPr>
    </w:p>
    <w:p w14:paraId="0ACA298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Received by the Contractor </w:t>
      </w:r>
      <w:proofErr w:type="gramStart"/>
      <w:r w:rsidRPr="00671D5E">
        <w:rPr>
          <w:rFonts w:ascii="Calibri" w:hAnsi="Calibri" w:cs="Calibri"/>
          <w:sz w:val="24"/>
          <w:szCs w:val="24"/>
          <w:lang w:val="en-GB"/>
        </w:rPr>
        <w:t>during the course of</w:t>
      </w:r>
      <w:proofErr w:type="gramEnd"/>
      <w:r w:rsidRPr="00671D5E">
        <w:rPr>
          <w:rFonts w:ascii="Calibri" w:hAnsi="Calibri" w:cs="Calibri"/>
          <w:sz w:val="24"/>
          <w:szCs w:val="24"/>
          <w:lang w:val="en-GB"/>
        </w:rPr>
        <w:t xml:space="preserve"> the </w:t>
      </w:r>
      <w:proofErr w:type="gramStart"/>
      <w:r w:rsidRPr="00671D5E">
        <w:rPr>
          <w:rFonts w:ascii="Calibri" w:hAnsi="Calibri" w:cs="Calibri"/>
          <w:sz w:val="24"/>
          <w:szCs w:val="24"/>
          <w:lang w:val="en-GB"/>
        </w:rPr>
        <w:t>Works;</w:t>
      </w:r>
      <w:proofErr w:type="gramEnd"/>
    </w:p>
    <w:p w14:paraId="609B22B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Broken, damaged or lost </w:t>
      </w:r>
      <w:proofErr w:type="gramStart"/>
      <w:r w:rsidRPr="00671D5E">
        <w:rPr>
          <w:rFonts w:ascii="Calibri" w:hAnsi="Calibri" w:cs="Calibri"/>
          <w:sz w:val="24"/>
          <w:szCs w:val="24"/>
          <w:lang w:val="en-GB"/>
        </w:rPr>
        <w:t>during the course of</w:t>
      </w:r>
      <w:proofErr w:type="gramEnd"/>
      <w:r w:rsidRPr="00671D5E">
        <w:rPr>
          <w:rFonts w:ascii="Calibri" w:hAnsi="Calibri" w:cs="Calibri"/>
          <w:sz w:val="24"/>
          <w:szCs w:val="24"/>
          <w:lang w:val="en-GB"/>
        </w:rPr>
        <w:t xml:space="preserve"> the </w:t>
      </w:r>
      <w:proofErr w:type="gramStart"/>
      <w:r w:rsidRPr="00671D5E">
        <w:rPr>
          <w:rFonts w:ascii="Calibri" w:hAnsi="Calibri" w:cs="Calibri"/>
          <w:sz w:val="24"/>
          <w:szCs w:val="24"/>
          <w:lang w:val="en-GB"/>
        </w:rPr>
        <w:t>Works;</w:t>
      </w:r>
      <w:proofErr w:type="gramEnd"/>
    </w:p>
    <w:p w14:paraId="746CCBD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Found to be surplus to the requirements and held by the Contractor.</w:t>
      </w:r>
    </w:p>
    <w:p w14:paraId="7C4805C8" w14:textId="77777777" w:rsidR="00CE2D78" w:rsidRPr="00671D5E" w:rsidRDefault="00CE2D78" w:rsidP="005D5BA5">
      <w:pPr>
        <w:jc w:val="both"/>
        <w:rPr>
          <w:rFonts w:ascii="Calibri" w:hAnsi="Calibri" w:cs="Calibri"/>
          <w:sz w:val="24"/>
          <w:szCs w:val="24"/>
          <w:lang w:val="en-GB"/>
        </w:rPr>
      </w:pPr>
    </w:p>
    <w:p w14:paraId="677E99F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Such records shall be updated and delivered by the Contractor to the ENGINEER </w:t>
      </w:r>
      <w:proofErr w:type="gramStart"/>
      <w:r w:rsidRPr="00671D5E">
        <w:rPr>
          <w:rFonts w:ascii="Calibri" w:hAnsi="Calibri" w:cs="Calibri"/>
          <w:sz w:val="24"/>
          <w:szCs w:val="24"/>
          <w:lang w:val="en-GB"/>
        </w:rPr>
        <w:t>on a monthly basis</w:t>
      </w:r>
      <w:proofErr w:type="gramEnd"/>
      <w:r w:rsidRPr="00671D5E">
        <w:rPr>
          <w:rFonts w:ascii="Calibri" w:hAnsi="Calibri" w:cs="Calibri"/>
          <w:sz w:val="24"/>
          <w:szCs w:val="24"/>
          <w:lang w:val="en-GB"/>
        </w:rPr>
        <w:t xml:space="preserve">. </w:t>
      </w:r>
    </w:p>
    <w:p w14:paraId="0A0076F1" w14:textId="77777777" w:rsidR="00CE2D78" w:rsidRPr="00671D5E" w:rsidRDefault="00CE2D78" w:rsidP="005D5BA5">
      <w:pPr>
        <w:jc w:val="both"/>
        <w:rPr>
          <w:rFonts w:ascii="Calibri" w:hAnsi="Calibri" w:cs="Calibri"/>
          <w:sz w:val="24"/>
          <w:szCs w:val="24"/>
          <w:lang w:val="en-GB"/>
        </w:rPr>
      </w:pPr>
    </w:p>
    <w:p w14:paraId="408AAA6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comply with the ENGINEER’s instructions as to the disposal, repair or replacement of any pipe, fitting or valve which has been notified as being faulty, damaged or missing.</w:t>
      </w:r>
    </w:p>
    <w:p w14:paraId="46002888" w14:textId="77777777" w:rsidR="00CE2D78" w:rsidRPr="00671D5E" w:rsidRDefault="00CE2D78" w:rsidP="005D5BA5">
      <w:pPr>
        <w:pStyle w:val="Heading4"/>
        <w:jc w:val="both"/>
        <w:rPr>
          <w:rFonts w:ascii="Calibri" w:hAnsi="Calibri" w:cs="Calibri"/>
          <w:sz w:val="24"/>
          <w:szCs w:val="24"/>
        </w:rPr>
      </w:pPr>
      <w:bookmarkStart w:id="552" w:name="_Toc128284033"/>
      <w:bookmarkStart w:id="553" w:name="_Toc144172420"/>
      <w:bookmarkStart w:id="554" w:name="_Toc149051396"/>
      <w:bookmarkStart w:id="555" w:name="_Toc417728744"/>
      <w:r w:rsidRPr="00671D5E">
        <w:rPr>
          <w:rFonts w:ascii="Calibri" w:hAnsi="Calibri" w:cs="Calibri"/>
          <w:sz w:val="24"/>
          <w:szCs w:val="24"/>
        </w:rPr>
        <w:t>Stacking of Pipes</w:t>
      </w:r>
      <w:bookmarkEnd w:id="552"/>
      <w:bookmarkEnd w:id="553"/>
      <w:bookmarkEnd w:id="554"/>
      <w:bookmarkEnd w:id="555"/>
    </w:p>
    <w:p w14:paraId="7F35D852" w14:textId="77777777" w:rsidR="00AD1605" w:rsidRPr="00671D5E" w:rsidRDefault="00AD1605" w:rsidP="005D5BA5">
      <w:pPr>
        <w:jc w:val="both"/>
        <w:rPr>
          <w:rFonts w:ascii="Calibri" w:hAnsi="Calibri" w:cs="Calibri"/>
          <w:sz w:val="24"/>
          <w:szCs w:val="24"/>
          <w:lang w:val="en-GB"/>
        </w:rPr>
      </w:pPr>
    </w:p>
    <w:p w14:paraId="3B90435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properly stack the pipes in storage yards at Site(s) and the stacks shall be laid out in regular pattern as prescribed by the Manufacturer. The limits of each stack shall be marked so that the movement of cranes and vehicles shall be restricted to access tracks between the stacks and the control of delivery and removal of pipes is facilitated. </w:t>
      </w:r>
    </w:p>
    <w:p w14:paraId="3763309F" w14:textId="77777777" w:rsidR="00CE2D78" w:rsidRPr="00671D5E" w:rsidRDefault="00CE2D78" w:rsidP="005D5BA5">
      <w:pPr>
        <w:jc w:val="both"/>
        <w:rPr>
          <w:rFonts w:ascii="Calibri" w:hAnsi="Calibri" w:cs="Calibri"/>
          <w:sz w:val="24"/>
          <w:szCs w:val="24"/>
          <w:lang w:val="en-GB"/>
        </w:rPr>
      </w:pPr>
    </w:p>
    <w:p w14:paraId="4FC3B5A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Where the pipes are to be delivered and stacked on designated sites along the pipeline route, the areas where the pipes are to be stacked shall, if directed by the ENGINEER, be graded flat by the Contractor at his own expense to provide a firm and even surface and be kept free from loose stones, rubbish or waste liable to damage pipe coating.</w:t>
      </w:r>
    </w:p>
    <w:p w14:paraId="075F7487" w14:textId="77777777" w:rsidR="00CE2D78" w:rsidRPr="00671D5E" w:rsidRDefault="00CE2D78" w:rsidP="005D5BA5">
      <w:pPr>
        <w:jc w:val="both"/>
        <w:rPr>
          <w:rFonts w:ascii="Calibri" w:hAnsi="Calibri" w:cs="Calibri"/>
          <w:sz w:val="24"/>
          <w:szCs w:val="24"/>
          <w:lang w:val="en-GB"/>
        </w:rPr>
      </w:pPr>
    </w:p>
    <w:p w14:paraId="2C0FD3E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Material delivered will be accepted only if proper storage provisions have been made and if equipment which was damaged during shipment, is either repaired or replaced. </w:t>
      </w:r>
    </w:p>
    <w:p w14:paraId="2E4A0215" w14:textId="77777777" w:rsidR="00CE2D78" w:rsidRPr="00671D5E" w:rsidRDefault="00CE2D78" w:rsidP="005D5BA5">
      <w:pPr>
        <w:pStyle w:val="Heading4"/>
        <w:jc w:val="both"/>
        <w:rPr>
          <w:rFonts w:ascii="Calibri" w:hAnsi="Calibri" w:cs="Calibri"/>
          <w:sz w:val="24"/>
          <w:szCs w:val="24"/>
        </w:rPr>
      </w:pPr>
      <w:bookmarkStart w:id="556" w:name="_Toc128284034"/>
      <w:bookmarkStart w:id="557" w:name="_Toc144172421"/>
      <w:bookmarkStart w:id="558" w:name="_Toc149051397"/>
      <w:bookmarkStart w:id="559" w:name="_Toc417728745"/>
      <w:r w:rsidRPr="00671D5E">
        <w:rPr>
          <w:rFonts w:ascii="Calibri" w:hAnsi="Calibri" w:cs="Calibri"/>
          <w:sz w:val="24"/>
          <w:szCs w:val="24"/>
        </w:rPr>
        <w:t>Distribution at the Site</w:t>
      </w:r>
      <w:bookmarkEnd w:id="556"/>
      <w:bookmarkEnd w:id="557"/>
      <w:bookmarkEnd w:id="558"/>
      <w:bookmarkEnd w:id="559"/>
    </w:p>
    <w:p w14:paraId="02E1E8A3" w14:textId="77777777" w:rsidR="00AD1605" w:rsidRPr="00671D5E" w:rsidRDefault="00AD1605" w:rsidP="005D5BA5">
      <w:pPr>
        <w:jc w:val="both"/>
        <w:rPr>
          <w:rFonts w:ascii="Calibri" w:hAnsi="Calibri" w:cs="Calibri"/>
          <w:sz w:val="24"/>
          <w:szCs w:val="24"/>
          <w:lang w:val="en-GB"/>
        </w:rPr>
      </w:pPr>
    </w:p>
    <w:p w14:paraId="12D4C34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 distributing the material at the site of works, each piece shall be unloaded adjacent or near to the place where it is to be laid. Rubber rings for pipe joints shall be stored and protected in an appropriate manner to prevent deterioration.</w:t>
      </w:r>
    </w:p>
    <w:p w14:paraId="59D6FC3B" w14:textId="77777777" w:rsidR="00CE2D78" w:rsidRPr="00671D5E" w:rsidRDefault="00CE2D78" w:rsidP="005D5BA5">
      <w:pPr>
        <w:jc w:val="both"/>
        <w:rPr>
          <w:rFonts w:ascii="Calibri" w:hAnsi="Calibri" w:cs="Calibri"/>
          <w:sz w:val="24"/>
          <w:szCs w:val="24"/>
          <w:lang w:val="en-GB"/>
        </w:rPr>
      </w:pPr>
    </w:p>
    <w:p w14:paraId="0201BD1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keep the </w:t>
      </w:r>
      <w:proofErr w:type="gramStart"/>
      <w:r w:rsidRPr="00671D5E">
        <w:rPr>
          <w:rFonts w:ascii="Calibri" w:hAnsi="Calibri" w:cs="Calibri"/>
          <w:sz w:val="24"/>
          <w:szCs w:val="24"/>
          <w:lang w:val="en-GB"/>
        </w:rPr>
        <w:t>pipe</w:t>
      </w:r>
      <w:proofErr w:type="gramEnd"/>
      <w:r w:rsidRPr="00671D5E">
        <w:rPr>
          <w:rFonts w:ascii="Calibri" w:hAnsi="Calibri" w:cs="Calibri"/>
          <w:sz w:val="24"/>
          <w:szCs w:val="24"/>
          <w:lang w:val="en-GB"/>
        </w:rPr>
        <w:t xml:space="preserve"> and the appurtenances clean during the progress of the Works. Dirt, debris or other foreign material shall be removed from the interior of the pipe and the joints before installation.</w:t>
      </w:r>
    </w:p>
    <w:p w14:paraId="579E86A9" w14:textId="77777777" w:rsidR="00177DEE" w:rsidRPr="00671D5E" w:rsidRDefault="00177DEE" w:rsidP="005D5BA5">
      <w:pPr>
        <w:jc w:val="both"/>
        <w:rPr>
          <w:rFonts w:ascii="Calibri" w:hAnsi="Calibri" w:cs="Calibri"/>
          <w:sz w:val="24"/>
          <w:szCs w:val="24"/>
          <w:lang w:val="en-GB"/>
        </w:rPr>
      </w:pPr>
    </w:p>
    <w:p w14:paraId="1D895BF4" w14:textId="77777777" w:rsidR="00CE2D78" w:rsidRPr="00671D5E" w:rsidRDefault="00177DEE" w:rsidP="005D5BA5">
      <w:pPr>
        <w:pStyle w:val="Heading2"/>
        <w:jc w:val="both"/>
        <w:rPr>
          <w:rFonts w:ascii="Calibri" w:hAnsi="Calibri" w:cs="Calibri"/>
          <w:sz w:val="24"/>
          <w:szCs w:val="24"/>
          <w:lang w:val="en-US"/>
        </w:rPr>
      </w:pPr>
      <w:bookmarkStart w:id="560" w:name="_Toc128284035"/>
      <w:bookmarkStart w:id="561" w:name="_Toc128292700"/>
      <w:bookmarkStart w:id="562" w:name="_Toc129080344"/>
      <w:bookmarkStart w:id="563" w:name="_Toc130780989"/>
      <w:bookmarkStart w:id="564" w:name="_Toc144172422"/>
      <w:bookmarkStart w:id="565" w:name="_Ref147128013"/>
      <w:bookmarkStart w:id="566" w:name="_Toc149051398"/>
      <w:bookmarkStart w:id="567" w:name="_Toc417728746"/>
      <w:bookmarkStart w:id="568" w:name="_Toc195709446"/>
      <w:r w:rsidRPr="00671D5E">
        <w:rPr>
          <w:rFonts w:ascii="Calibri" w:hAnsi="Calibri" w:cs="Calibri"/>
          <w:sz w:val="24"/>
          <w:szCs w:val="24"/>
        </w:rPr>
        <w:t xml:space="preserve">Valves, Air Valves, Hydrants And </w:t>
      </w:r>
      <w:bookmarkEnd w:id="560"/>
      <w:bookmarkEnd w:id="561"/>
      <w:r w:rsidRPr="00671D5E">
        <w:rPr>
          <w:rFonts w:ascii="Calibri" w:hAnsi="Calibri" w:cs="Calibri"/>
          <w:sz w:val="24"/>
          <w:szCs w:val="24"/>
        </w:rPr>
        <w:t>Control Equipment</w:t>
      </w:r>
      <w:bookmarkEnd w:id="562"/>
      <w:bookmarkEnd w:id="563"/>
      <w:bookmarkEnd w:id="564"/>
      <w:bookmarkEnd w:id="565"/>
      <w:bookmarkEnd w:id="566"/>
      <w:bookmarkEnd w:id="567"/>
      <w:bookmarkEnd w:id="568"/>
    </w:p>
    <w:p w14:paraId="5AB1DA55" w14:textId="77777777" w:rsidR="00177DEE" w:rsidRPr="00671D5E" w:rsidRDefault="00177DEE" w:rsidP="005D5BA5">
      <w:pPr>
        <w:jc w:val="both"/>
        <w:rPr>
          <w:rFonts w:ascii="Calibri" w:hAnsi="Calibri" w:cs="Calibri"/>
          <w:sz w:val="24"/>
          <w:szCs w:val="24"/>
          <w:lang w:eastAsia="x-none"/>
        </w:rPr>
      </w:pPr>
    </w:p>
    <w:p w14:paraId="6EE76DB6" w14:textId="77777777" w:rsidR="00CE2D78" w:rsidRPr="00671D5E" w:rsidRDefault="00CE2D78" w:rsidP="005D5BA5">
      <w:pPr>
        <w:pStyle w:val="Heading3"/>
        <w:jc w:val="both"/>
        <w:rPr>
          <w:rFonts w:ascii="Calibri" w:hAnsi="Calibri" w:cs="Calibri"/>
          <w:sz w:val="24"/>
          <w:szCs w:val="24"/>
        </w:rPr>
      </w:pPr>
      <w:bookmarkStart w:id="569" w:name="_Toc128284036"/>
      <w:bookmarkStart w:id="570" w:name="_Toc129080345"/>
      <w:bookmarkStart w:id="571" w:name="_Toc130780990"/>
      <w:bookmarkStart w:id="572" w:name="_Toc144172423"/>
      <w:bookmarkStart w:id="573" w:name="_Toc149051399"/>
      <w:bookmarkStart w:id="574" w:name="_Toc417728747"/>
      <w:r w:rsidRPr="00671D5E">
        <w:rPr>
          <w:rFonts w:ascii="Calibri" w:hAnsi="Calibri" w:cs="Calibri"/>
          <w:sz w:val="24"/>
          <w:szCs w:val="24"/>
        </w:rPr>
        <w:t>General Requirements</w:t>
      </w:r>
      <w:bookmarkEnd w:id="569"/>
      <w:bookmarkEnd w:id="570"/>
      <w:bookmarkEnd w:id="571"/>
      <w:bookmarkEnd w:id="572"/>
      <w:bookmarkEnd w:id="573"/>
      <w:bookmarkEnd w:id="574"/>
    </w:p>
    <w:p w14:paraId="3E48B971" w14:textId="77777777" w:rsidR="00AD1605" w:rsidRPr="00671D5E" w:rsidRDefault="00AD1605" w:rsidP="005D5BA5">
      <w:pPr>
        <w:jc w:val="both"/>
        <w:rPr>
          <w:rFonts w:ascii="Calibri" w:hAnsi="Calibri" w:cs="Calibri"/>
          <w:sz w:val="24"/>
          <w:szCs w:val="24"/>
          <w:lang w:val="en-GB"/>
        </w:rPr>
      </w:pPr>
    </w:p>
    <w:p w14:paraId="71A1B6A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valves shall be flanged, if not specified otherwise. All flanges of valves shall conform and satisfy the requirements of EN 736 1-3 and be in accordance with the required test pressure of EN 764. </w:t>
      </w:r>
    </w:p>
    <w:p w14:paraId="3C6EC9A6" w14:textId="77777777" w:rsidR="00CE2D78" w:rsidRPr="00671D5E" w:rsidRDefault="00CE2D78" w:rsidP="005D5BA5">
      <w:pPr>
        <w:jc w:val="both"/>
        <w:rPr>
          <w:rFonts w:ascii="Calibri" w:hAnsi="Calibri" w:cs="Calibri"/>
          <w:sz w:val="24"/>
          <w:szCs w:val="24"/>
          <w:lang w:val="en-GB"/>
        </w:rPr>
      </w:pPr>
    </w:p>
    <w:p w14:paraId="31E1845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face-to-face and centre-to-centre dimensions of flanged valves shall comply with EN 558-1 and EN 558-2, respectively.</w:t>
      </w:r>
    </w:p>
    <w:p w14:paraId="74FE5898" w14:textId="77777777" w:rsidR="00CE2D78" w:rsidRPr="00671D5E" w:rsidRDefault="00CE2D78" w:rsidP="005D5BA5">
      <w:pPr>
        <w:jc w:val="both"/>
        <w:rPr>
          <w:rFonts w:ascii="Calibri" w:hAnsi="Calibri" w:cs="Calibri"/>
          <w:sz w:val="24"/>
          <w:szCs w:val="24"/>
          <w:lang w:val="en-GB"/>
        </w:rPr>
      </w:pPr>
    </w:p>
    <w:p w14:paraId="5605FA3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Extended spindles and accessories (coupling, cap, extension tube, surface box) and headstocks, if required, shall be provided where necessary and </w:t>
      </w:r>
      <w:proofErr w:type="gramStart"/>
      <w:r w:rsidRPr="00671D5E">
        <w:rPr>
          <w:rFonts w:ascii="Calibri" w:hAnsi="Calibri" w:cs="Calibri"/>
          <w:sz w:val="24"/>
          <w:szCs w:val="24"/>
          <w:lang w:val="en-GB"/>
        </w:rPr>
        <w:t>where</w:t>
      </w:r>
      <w:proofErr w:type="gramEnd"/>
      <w:r w:rsidRPr="00671D5E">
        <w:rPr>
          <w:rFonts w:ascii="Calibri" w:hAnsi="Calibri" w:cs="Calibri"/>
          <w:sz w:val="24"/>
          <w:szCs w:val="24"/>
          <w:lang w:val="en-GB"/>
        </w:rPr>
        <w:t xml:space="preserve"> indicated on the Contract Drawings. Headstocks shall be provided in stainless steel.</w:t>
      </w:r>
    </w:p>
    <w:p w14:paraId="4D167257" w14:textId="77777777" w:rsidR="00CE2D78" w:rsidRPr="00671D5E" w:rsidRDefault="00CE2D78" w:rsidP="005D5BA5">
      <w:pPr>
        <w:jc w:val="both"/>
        <w:rPr>
          <w:rFonts w:ascii="Calibri" w:hAnsi="Calibri" w:cs="Calibri"/>
          <w:sz w:val="24"/>
          <w:szCs w:val="24"/>
          <w:lang w:val="en-GB"/>
        </w:rPr>
      </w:pPr>
    </w:p>
    <w:p w14:paraId="64B37A9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shut-off devices shall close clockwise. This shall be indicated by 'O' (open) and 'C' (closed) with arrows either on the hand wheel or the head of a piece. Operation of shut-off devices must be easy both for opening and closing. </w:t>
      </w:r>
    </w:p>
    <w:p w14:paraId="55F11FDA" w14:textId="77777777" w:rsidR="00CE2D78" w:rsidRPr="00671D5E" w:rsidRDefault="00CE2D78" w:rsidP="005D5BA5">
      <w:pPr>
        <w:jc w:val="both"/>
        <w:rPr>
          <w:rFonts w:ascii="Calibri" w:hAnsi="Calibri" w:cs="Calibri"/>
          <w:sz w:val="24"/>
          <w:szCs w:val="24"/>
          <w:lang w:val="en-GB"/>
        </w:rPr>
      </w:pPr>
    </w:p>
    <w:p w14:paraId="0E32029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Manufacturer's marks, flow diameter and an arrow indicating flow direction must be visible on the device's outer surface.</w:t>
      </w:r>
    </w:p>
    <w:p w14:paraId="565D180E" w14:textId="77777777" w:rsidR="00CE2D78" w:rsidRPr="00671D5E" w:rsidRDefault="00CE2D78" w:rsidP="005D5BA5">
      <w:pPr>
        <w:jc w:val="both"/>
        <w:rPr>
          <w:rFonts w:ascii="Calibri" w:hAnsi="Calibri" w:cs="Calibri"/>
          <w:sz w:val="24"/>
          <w:szCs w:val="24"/>
          <w:lang w:val="en-GB"/>
        </w:rPr>
      </w:pPr>
    </w:p>
    <w:p w14:paraId="661FBFE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Punched or forged special elements shall have this information stamped upon them.</w:t>
      </w:r>
    </w:p>
    <w:p w14:paraId="4878776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Before materials are accepted or used the Contractor may be required to submit to the ENGINEER a sample piece of every hydraulic equipment, fitting, valve and accessory for approval. </w:t>
      </w:r>
    </w:p>
    <w:p w14:paraId="1B10305E" w14:textId="77777777" w:rsidR="00CE2D78" w:rsidRPr="00671D5E" w:rsidRDefault="00CE2D78" w:rsidP="005D5BA5">
      <w:pPr>
        <w:jc w:val="both"/>
        <w:rPr>
          <w:rFonts w:ascii="Calibri" w:hAnsi="Calibri" w:cs="Calibri"/>
          <w:sz w:val="24"/>
          <w:szCs w:val="24"/>
          <w:lang w:val="en-GB"/>
        </w:rPr>
      </w:pPr>
    </w:p>
    <w:p w14:paraId="73FB33C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following test pressures are stipulated:</w:t>
      </w:r>
    </w:p>
    <w:p w14:paraId="01F7AB23" w14:textId="77777777" w:rsidR="00CE2D78" w:rsidRPr="00671D5E" w:rsidRDefault="00CE2D78" w:rsidP="005D5BA5">
      <w:pPr>
        <w:jc w:val="both"/>
        <w:rPr>
          <w:rFonts w:ascii="Calibri" w:hAnsi="Calibri" w:cs="Calibri"/>
          <w:sz w:val="24"/>
          <w:szCs w:val="24"/>
          <w:lang w:val="en-GB"/>
        </w:rPr>
      </w:pPr>
    </w:p>
    <w:tbl>
      <w:tblPr>
        <w:tblW w:w="597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75"/>
        <w:gridCol w:w="1800"/>
        <w:gridCol w:w="1800"/>
      </w:tblGrid>
      <w:tr w:rsidR="00CE2D78" w:rsidRPr="00671D5E" w14:paraId="5937CFB1" w14:textId="77777777" w:rsidTr="00195C04">
        <w:trPr>
          <w:cantSplit/>
          <w:jc w:val="center"/>
        </w:trPr>
        <w:tc>
          <w:tcPr>
            <w:tcW w:w="2375" w:type="dxa"/>
            <w:tcBorders>
              <w:top w:val="single" w:sz="4" w:space="0" w:color="auto"/>
              <w:left w:val="single" w:sz="4" w:space="0" w:color="auto"/>
              <w:bottom w:val="nil"/>
              <w:right w:val="single" w:sz="4" w:space="0" w:color="auto"/>
            </w:tcBorders>
            <w:shd w:val="clear" w:color="auto" w:fill="C0C0C0"/>
          </w:tcPr>
          <w:p w14:paraId="5CCDA89B"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Nominal Pressure</w:t>
            </w:r>
          </w:p>
        </w:tc>
        <w:tc>
          <w:tcPr>
            <w:tcW w:w="3600" w:type="dxa"/>
            <w:gridSpan w:val="2"/>
            <w:tcBorders>
              <w:top w:val="single" w:sz="4" w:space="0" w:color="auto"/>
              <w:left w:val="single" w:sz="4" w:space="0" w:color="auto"/>
              <w:bottom w:val="single" w:sz="4" w:space="0" w:color="auto"/>
            </w:tcBorders>
            <w:shd w:val="clear" w:color="auto" w:fill="C0C0C0"/>
          </w:tcPr>
          <w:p w14:paraId="316F06D6"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Test Pressure</w:t>
            </w:r>
          </w:p>
        </w:tc>
      </w:tr>
      <w:tr w:rsidR="00CE2D78" w:rsidRPr="00671D5E" w14:paraId="442EF054" w14:textId="77777777" w:rsidTr="00195C04">
        <w:trPr>
          <w:cantSplit/>
          <w:jc w:val="center"/>
        </w:trPr>
        <w:tc>
          <w:tcPr>
            <w:tcW w:w="2375" w:type="dxa"/>
            <w:tcBorders>
              <w:top w:val="nil"/>
              <w:left w:val="single" w:sz="4" w:space="0" w:color="auto"/>
              <w:bottom w:val="single" w:sz="4" w:space="0" w:color="auto"/>
              <w:right w:val="single" w:sz="4" w:space="0" w:color="auto"/>
            </w:tcBorders>
            <w:shd w:val="clear" w:color="auto" w:fill="C0C0C0"/>
          </w:tcPr>
          <w:p w14:paraId="095B25FB" w14:textId="77777777" w:rsidR="00CE2D78" w:rsidRPr="00671D5E" w:rsidRDefault="00CE2D78" w:rsidP="005D5BA5">
            <w:pPr>
              <w:pStyle w:val="Tabelle"/>
              <w:rPr>
                <w:rFonts w:ascii="Calibri" w:hAnsi="Calibri" w:cs="Calibri"/>
                <w:sz w:val="24"/>
                <w:szCs w:val="24"/>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C0C0"/>
          </w:tcPr>
          <w:p w14:paraId="217FA683"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Body</w:t>
            </w:r>
          </w:p>
        </w:tc>
        <w:tc>
          <w:tcPr>
            <w:tcW w:w="1800" w:type="dxa"/>
            <w:tcBorders>
              <w:top w:val="single" w:sz="4" w:space="0" w:color="auto"/>
              <w:left w:val="single" w:sz="4" w:space="0" w:color="auto"/>
              <w:bottom w:val="single" w:sz="4" w:space="0" w:color="auto"/>
            </w:tcBorders>
            <w:shd w:val="clear" w:color="auto" w:fill="C0C0C0"/>
          </w:tcPr>
          <w:p w14:paraId="4B9D2069"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Tightness</w:t>
            </w:r>
          </w:p>
        </w:tc>
      </w:tr>
      <w:tr w:rsidR="00CE2D78" w:rsidRPr="00671D5E" w14:paraId="47C15A97" w14:textId="77777777" w:rsidTr="00676B0E">
        <w:trPr>
          <w:cantSplit/>
          <w:trHeight w:hRule="exact" w:val="429"/>
          <w:jc w:val="center"/>
        </w:trPr>
        <w:tc>
          <w:tcPr>
            <w:tcW w:w="2375" w:type="dxa"/>
            <w:tcBorders>
              <w:top w:val="single" w:sz="4" w:space="0" w:color="auto"/>
              <w:bottom w:val="single" w:sz="4" w:space="0" w:color="auto"/>
              <w:right w:val="single" w:sz="4" w:space="0" w:color="auto"/>
            </w:tcBorders>
          </w:tcPr>
          <w:p w14:paraId="23ADA95D"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 xml:space="preserve">10 </w:t>
            </w:r>
            <w:proofErr w:type="gramStart"/>
            <w:r w:rsidRPr="00671D5E">
              <w:rPr>
                <w:rFonts w:ascii="Calibri" w:hAnsi="Calibri" w:cs="Calibri"/>
                <w:sz w:val="24"/>
                <w:szCs w:val="24"/>
                <w:lang w:val="en-GB"/>
              </w:rPr>
              <w:t>bar</w:t>
            </w:r>
            <w:proofErr w:type="gramEnd"/>
          </w:p>
        </w:tc>
        <w:tc>
          <w:tcPr>
            <w:tcW w:w="1800" w:type="dxa"/>
            <w:tcBorders>
              <w:top w:val="single" w:sz="4" w:space="0" w:color="auto"/>
              <w:left w:val="single" w:sz="4" w:space="0" w:color="auto"/>
              <w:bottom w:val="single" w:sz="4" w:space="0" w:color="auto"/>
              <w:right w:val="single" w:sz="4" w:space="0" w:color="auto"/>
            </w:tcBorders>
          </w:tcPr>
          <w:p w14:paraId="70B6EED3"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 xml:space="preserve">16 </w:t>
            </w:r>
            <w:proofErr w:type="gramStart"/>
            <w:r w:rsidRPr="00671D5E">
              <w:rPr>
                <w:rFonts w:ascii="Calibri" w:hAnsi="Calibri" w:cs="Calibri"/>
                <w:sz w:val="24"/>
                <w:szCs w:val="24"/>
                <w:lang w:val="en-GB"/>
              </w:rPr>
              <w:t>bar</w:t>
            </w:r>
            <w:proofErr w:type="gramEnd"/>
          </w:p>
        </w:tc>
        <w:tc>
          <w:tcPr>
            <w:tcW w:w="1800" w:type="dxa"/>
            <w:tcBorders>
              <w:top w:val="single" w:sz="4" w:space="0" w:color="auto"/>
              <w:left w:val="single" w:sz="4" w:space="0" w:color="auto"/>
              <w:bottom w:val="single" w:sz="4" w:space="0" w:color="auto"/>
            </w:tcBorders>
          </w:tcPr>
          <w:p w14:paraId="4434DD81"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 xml:space="preserve">10 </w:t>
            </w:r>
            <w:proofErr w:type="gramStart"/>
            <w:r w:rsidRPr="00671D5E">
              <w:rPr>
                <w:rFonts w:ascii="Calibri" w:hAnsi="Calibri" w:cs="Calibri"/>
                <w:sz w:val="24"/>
                <w:szCs w:val="24"/>
                <w:lang w:val="en-GB"/>
              </w:rPr>
              <w:t>bar</w:t>
            </w:r>
            <w:proofErr w:type="gramEnd"/>
          </w:p>
        </w:tc>
      </w:tr>
      <w:tr w:rsidR="00CE2D78" w:rsidRPr="00671D5E" w14:paraId="69D7F0AE" w14:textId="77777777" w:rsidTr="00676B0E">
        <w:trPr>
          <w:cantSplit/>
          <w:trHeight w:hRule="exact" w:val="421"/>
          <w:jc w:val="center"/>
        </w:trPr>
        <w:tc>
          <w:tcPr>
            <w:tcW w:w="2375" w:type="dxa"/>
            <w:tcBorders>
              <w:top w:val="single" w:sz="4" w:space="0" w:color="auto"/>
              <w:bottom w:val="single" w:sz="4" w:space="0" w:color="auto"/>
              <w:right w:val="single" w:sz="4" w:space="0" w:color="auto"/>
            </w:tcBorders>
          </w:tcPr>
          <w:p w14:paraId="55436A67"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 xml:space="preserve">16 </w:t>
            </w:r>
            <w:proofErr w:type="gramStart"/>
            <w:r w:rsidRPr="00671D5E">
              <w:rPr>
                <w:rFonts w:ascii="Calibri" w:hAnsi="Calibri" w:cs="Calibri"/>
                <w:sz w:val="24"/>
                <w:szCs w:val="24"/>
                <w:lang w:val="en-GB"/>
              </w:rPr>
              <w:t>bar</w:t>
            </w:r>
            <w:proofErr w:type="gramEnd"/>
          </w:p>
        </w:tc>
        <w:tc>
          <w:tcPr>
            <w:tcW w:w="1800" w:type="dxa"/>
            <w:tcBorders>
              <w:top w:val="single" w:sz="4" w:space="0" w:color="auto"/>
              <w:left w:val="single" w:sz="4" w:space="0" w:color="auto"/>
              <w:bottom w:val="single" w:sz="4" w:space="0" w:color="auto"/>
              <w:right w:val="single" w:sz="4" w:space="0" w:color="auto"/>
            </w:tcBorders>
          </w:tcPr>
          <w:p w14:paraId="7503A257"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 xml:space="preserve">25 </w:t>
            </w:r>
            <w:proofErr w:type="gramStart"/>
            <w:r w:rsidRPr="00671D5E">
              <w:rPr>
                <w:rFonts w:ascii="Calibri" w:hAnsi="Calibri" w:cs="Calibri"/>
                <w:sz w:val="24"/>
                <w:szCs w:val="24"/>
                <w:lang w:val="en-GB"/>
              </w:rPr>
              <w:t>bar</w:t>
            </w:r>
            <w:proofErr w:type="gramEnd"/>
          </w:p>
        </w:tc>
        <w:tc>
          <w:tcPr>
            <w:tcW w:w="1800" w:type="dxa"/>
            <w:tcBorders>
              <w:top w:val="single" w:sz="4" w:space="0" w:color="auto"/>
              <w:left w:val="single" w:sz="4" w:space="0" w:color="auto"/>
              <w:bottom w:val="single" w:sz="4" w:space="0" w:color="auto"/>
            </w:tcBorders>
          </w:tcPr>
          <w:p w14:paraId="5FE201D1"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 xml:space="preserve">16 </w:t>
            </w:r>
            <w:proofErr w:type="gramStart"/>
            <w:r w:rsidRPr="00671D5E">
              <w:rPr>
                <w:rFonts w:ascii="Calibri" w:hAnsi="Calibri" w:cs="Calibri"/>
                <w:sz w:val="24"/>
                <w:szCs w:val="24"/>
                <w:lang w:val="en-GB"/>
              </w:rPr>
              <w:t>bar</w:t>
            </w:r>
            <w:proofErr w:type="gramEnd"/>
          </w:p>
        </w:tc>
      </w:tr>
    </w:tbl>
    <w:p w14:paraId="3165F6E2" w14:textId="77777777" w:rsidR="00CE2D78" w:rsidRPr="00671D5E" w:rsidRDefault="00CE2D78" w:rsidP="005D5BA5">
      <w:pPr>
        <w:jc w:val="both"/>
        <w:rPr>
          <w:rFonts w:ascii="Calibri" w:hAnsi="Calibri" w:cs="Calibri"/>
          <w:sz w:val="24"/>
          <w:szCs w:val="24"/>
          <w:lang w:val="en-GB"/>
        </w:rPr>
      </w:pPr>
    </w:p>
    <w:p w14:paraId="31701BA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One key and one extra hand wheel shall be provided for each type of valve delivered and installed in the system. The keys and hand wheels shall be included in the unit rates.</w:t>
      </w:r>
    </w:p>
    <w:p w14:paraId="19DECF03" w14:textId="77777777" w:rsidR="00CE2D78" w:rsidRPr="00671D5E" w:rsidRDefault="00CE2D78" w:rsidP="005D5BA5">
      <w:pPr>
        <w:jc w:val="both"/>
        <w:rPr>
          <w:rFonts w:ascii="Calibri" w:hAnsi="Calibri" w:cs="Calibri"/>
          <w:sz w:val="24"/>
          <w:szCs w:val="24"/>
          <w:lang w:val="en-GB"/>
        </w:rPr>
      </w:pPr>
    </w:p>
    <w:p w14:paraId="7E9C9637" w14:textId="77777777" w:rsidR="00CE2D78" w:rsidRPr="00671D5E" w:rsidRDefault="00CE2D78" w:rsidP="005D5BA5">
      <w:pPr>
        <w:pStyle w:val="Heading3"/>
        <w:jc w:val="both"/>
        <w:rPr>
          <w:rFonts w:ascii="Calibri" w:hAnsi="Calibri" w:cs="Calibri"/>
          <w:sz w:val="24"/>
          <w:szCs w:val="24"/>
        </w:rPr>
      </w:pPr>
      <w:bookmarkStart w:id="575" w:name="_Toc130780991"/>
      <w:bookmarkStart w:id="576" w:name="_Toc144172424"/>
      <w:bookmarkStart w:id="577" w:name="_Toc149051400"/>
      <w:bookmarkStart w:id="578" w:name="_Ref233078362"/>
      <w:bookmarkStart w:id="579" w:name="_Toc417728748"/>
      <w:bookmarkStart w:id="580" w:name="_Toc128284037"/>
      <w:bookmarkStart w:id="581" w:name="_Toc129080346"/>
      <w:r w:rsidRPr="00671D5E">
        <w:rPr>
          <w:rFonts w:ascii="Calibri" w:hAnsi="Calibri" w:cs="Calibri"/>
          <w:sz w:val="24"/>
          <w:szCs w:val="24"/>
        </w:rPr>
        <w:t>Gate valves</w:t>
      </w:r>
      <w:bookmarkEnd w:id="575"/>
      <w:bookmarkEnd w:id="576"/>
      <w:bookmarkEnd w:id="577"/>
      <w:bookmarkEnd w:id="578"/>
      <w:bookmarkEnd w:id="579"/>
    </w:p>
    <w:p w14:paraId="2CCB82BF" w14:textId="77777777" w:rsidR="00AD1605" w:rsidRPr="00671D5E" w:rsidRDefault="00AD1605" w:rsidP="005D5BA5">
      <w:pPr>
        <w:jc w:val="both"/>
        <w:rPr>
          <w:rFonts w:ascii="Calibri" w:hAnsi="Calibri" w:cs="Calibri"/>
          <w:sz w:val="24"/>
          <w:szCs w:val="24"/>
          <w:lang w:val="en-GB"/>
        </w:rPr>
      </w:pPr>
    </w:p>
    <w:p w14:paraId="0B35645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Gate Valves shall comply with EN 736 1-3.</w:t>
      </w:r>
    </w:p>
    <w:p w14:paraId="17C12D97" w14:textId="77777777" w:rsidR="00CE2D78" w:rsidRPr="00671D5E" w:rsidRDefault="00CE2D78" w:rsidP="005D5BA5">
      <w:pPr>
        <w:jc w:val="both"/>
        <w:rPr>
          <w:rFonts w:ascii="Calibri" w:hAnsi="Calibri" w:cs="Calibri"/>
          <w:sz w:val="24"/>
          <w:szCs w:val="24"/>
          <w:lang w:val="en-GB"/>
        </w:rPr>
      </w:pPr>
    </w:p>
    <w:p w14:paraId="64CBE4D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Gate valves installed in chambers and buried shall be double flanged of series 14 and 15, respectively, of EN 558-1. </w:t>
      </w:r>
    </w:p>
    <w:p w14:paraId="5A325083" w14:textId="77777777" w:rsidR="00CE2D78" w:rsidRPr="00671D5E" w:rsidRDefault="00CE2D78" w:rsidP="005D5BA5">
      <w:pPr>
        <w:jc w:val="both"/>
        <w:rPr>
          <w:rFonts w:ascii="Calibri" w:hAnsi="Calibri" w:cs="Calibri"/>
          <w:sz w:val="24"/>
          <w:szCs w:val="24"/>
          <w:lang w:val="en-GB"/>
        </w:rPr>
      </w:pPr>
    </w:p>
    <w:p w14:paraId="76EDABD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Body and obturator shall be of ductile iron EN-GJS-400-18 acc. to EN 1563 (GGG 400 - DIN 1693). of PN 16 with screw-less bonnet, pressure </w:t>
      </w:r>
      <w:proofErr w:type="gramStart"/>
      <w:r w:rsidRPr="00671D5E">
        <w:rPr>
          <w:rFonts w:ascii="Calibri" w:hAnsi="Calibri" w:cs="Calibri"/>
          <w:sz w:val="24"/>
          <w:szCs w:val="24"/>
          <w:lang w:val="en-GB"/>
        </w:rPr>
        <w:t>loaded</w:t>
      </w:r>
      <w:proofErr w:type="gramEnd"/>
      <w:r w:rsidRPr="00671D5E">
        <w:rPr>
          <w:rFonts w:ascii="Calibri" w:hAnsi="Calibri" w:cs="Calibri"/>
          <w:sz w:val="24"/>
          <w:szCs w:val="24"/>
          <w:lang w:val="en-GB"/>
        </w:rPr>
        <w:t xml:space="preserve"> and pressure sealed with easy assembly and dismantling of functional parts. Obturator shall be elastomer-coated, thread of stem rolled, not cut.</w:t>
      </w:r>
    </w:p>
    <w:p w14:paraId="7203BB18" w14:textId="77777777" w:rsidR="00CE2D78" w:rsidRPr="00671D5E" w:rsidRDefault="00CE2D78" w:rsidP="005D5BA5">
      <w:pPr>
        <w:jc w:val="both"/>
        <w:rPr>
          <w:rFonts w:ascii="Calibri" w:hAnsi="Calibri" w:cs="Calibri"/>
          <w:sz w:val="24"/>
          <w:szCs w:val="24"/>
          <w:lang w:val="en-GB"/>
        </w:rPr>
      </w:pPr>
    </w:p>
    <w:p w14:paraId="23F71D7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jointing material and rubber ring gasket or adaptors shall be provided by the contractor as necessary to connect the valve with the adjoining pipe material, without incurring any additional cost.</w:t>
      </w:r>
    </w:p>
    <w:p w14:paraId="315D615E" w14:textId="77777777" w:rsidR="00CE2D78" w:rsidRPr="00671D5E" w:rsidRDefault="00CE2D78" w:rsidP="005D5BA5">
      <w:pPr>
        <w:jc w:val="both"/>
        <w:rPr>
          <w:rFonts w:ascii="Calibri" w:hAnsi="Calibri" w:cs="Calibri"/>
          <w:sz w:val="24"/>
          <w:szCs w:val="24"/>
          <w:lang w:val="en-GB"/>
        </w:rPr>
      </w:pPr>
    </w:p>
    <w:p w14:paraId="4658170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Buried valves shall be supplied with stem nut coupling, sleeves and extension spindles of 0.5 m and 1.0 m length according to the requirements on Site. The extension spindles shall be made of hot dip galvanised iron, coupling sleeves of galvanised ductile iron, connection pins of Cr and Ni steel.</w:t>
      </w:r>
    </w:p>
    <w:p w14:paraId="339BE7B3" w14:textId="77777777" w:rsidR="00CE2D78" w:rsidRPr="00671D5E" w:rsidRDefault="00CE2D78" w:rsidP="005D5BA5">
      <w:pPr>
        <w:jc w:val="both"/>
        <w:rPr>
          <w:rFonts w:ascii="Calibri" w:hAnsi="Calibri" w:cs="Calibri"/>
          <w:sz w:val="24"/>
          <w:szCs w:val="24"/>
          <w:lang w:val="en-GB"/>
        </w:rPr>
      </w:pPr>
    </w:p>
    <w:p w14:paraId="0446617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required, length of spindles shall be adjusted. The top of the extension spindle (key rod) shall be fitted with cast iron surface box according to DIN 4056 with pre-cast concrete support of 380 mm diameter and 65 mm thickness. A suitable PE guard tube including cover shall protect the spindle itself. </w:t>
      </w:r>
    </w:p>
    <w:p w14:paraId="1D99066B" w14:textId="77777777" w:rsidR="00CE2D78" w:rsidRPr="00671D5E" w:rsidRDefault="00CE2D78" w:rsidP="005D5BA5">
      <w:pPr>
        <w:jc w:val="both"/>
        <w:rPr>
          <w:rFonts w:ascii="Calibri" w:hAnsi="Calibri" w:cs="Calibri"/>
          <w:sz w:val="24"/>
          <w:szCs w:val="24"/>
          <w:lang w:val="en-GB"/>
        </w:rPr>
      </w:pPr>
    </w:p>
    <w:p w14:paraId="0140256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Valves to be installed above ground or in valve chambers shall be provided with hand wheels of cast iron. Hand wheels shall have smooth rims and have a diameter to enable two men to operate the valve. The direction of opening and closing shall be marked on the hand wheel.</w:t>
      </w:r>
    </w:p>
    <w:p w14:paraId="6DEDFA65" w14:textId="77777777" w:rsidR="00CE2D78" w:rsidRPr="00671D5E" w:rsidRDefault="00CE2D78" w:rsidP="005D5BA5">
      <w:pPr>
        <w:jc w:val="both"/>
        <w:rPr>
          <w:rFonts w:ascii="Calibri" w:hAnsi="Calibri" w:cs="Calibri"/>
          <w:sz w:val="24"/>
          <w:szCs w:val="24"/>
          <w:lang w:val="en-GB"/>
        </w:rPr>
      </w:pPr>
    </w:p>
    <w:p w14:paraId="44979E5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(Reference model: VAG Beta 200 or Erhard </w:t>
      </w:r>
      <w:proofErr w:type="spellStart"/>
      <w:r w:rsidRPr="00671D5E">
        <w:rPr>
          <w:rFonts w:ascii="Calibri" w:hAnsi="Calibri" w:cs="Calibri"/>
          <w:sz w:val="24"/>
          <w:szCs w:val="24"/>
          <w:lang w:val="en-GB"/>
        </w:rPr>
        <w:t>Mutamed</w:t>
      </w:r>
      <w:proofErr w:type="spellEnd"/>
      <w:r w:rsidRPr="00671D5E">
        <w:rPr>
          <w:rFonts w:ascii="Calibri" w:hAnsi="Calibri" w:cs="Calibri"/>
          <w:sz w:val="24"/>
          <w:szCs w:val="24"/>
          <w:lang w:val="en-GB"/>
        </w:rPr>
        <w:t xml:space="preserve">) </w:t>
      </w:r>
    </w:p>
    <w:p w14:paraId="10FD4DBD" w14:textId="77777777" w:rsidR="00CE2D78" w:rsidRPr="00671D5E" w:rsidRDefault="00CE2D78" w:rsidP="005D5BA5">
      <w:pPr>
        <w:jc w:val="both"/>
        <w:rPr>
          <w:rFonts w:ascii="Calibri" w:hAnsi="Calibri" w:cs="Calibri"/>
          <w:sz w:val="24"/>
          <w:szCs w:val="24"/>
          <w:lang w:val="en-GB"/>
        </w:rPr>
      </w:pPr>
    </w:p>
    <w:p w14:paraId="08338F41" w14:textId="77777777" w:rsidR="00CE2D78" w:rsidRPr="00671D5E" w:rsidRDefault="00CE2D78" w:rsidP="005D5BA5">
      <w:pPr>
        <w:pStyle w:val="Heading3"/>
        <w:jc w:val="both"/>
        <w:rPr>
          <w:rFonts w:ascii="Calibri" w:hAnsi="Calibri" w:cs="Calibri"/>
          <w:sz w:val="24"/>
          <w:szCs w:val="24"/>
        </w:rPr>
      </w:pPr>
      <w:bookmarkStart w:id="582" w:name="_Toc128284042"/>
      <w:bookmarkStart w:id="583" w:name="_Toc129080349"/>
      <w:bookmarkStart w:id="584" w:name="_Toc130780993"/>
      <w:bookmarkStart w:id="585" w:name="_Toc144172425"/>
      <w:bookmarkStart w:id="586" w:name="_Toc149051401"/>
      <w:bookmarkStart w:id="587" w:name="_Ref233078417"/>
      <w:bookmarkStart w:id="588" w:name="_Toc417728749"/>
      <w:bookmarkEnd w:id="580"/>
      <w:bookmarkEnd w:id="581"/>
      <w:r w:rsidRPr="00671D5E">
        <w:rPr>
          <w:rFonts w:ascii="Calibri" w:hAnsi="Calibri" w:cs="Calibri"/>
          <w:sz w:val="24"/>
          <w:szCs w:val="24"/>
        </w:rPr>
        <w:t>Butterfly Valves</w:t>
      </w:r>
      <w:bookmarkEnd w:id="582"/>
      <w:bookmarkEnd w:id="583"/>
      <w:bookmarkEnd w:id="584"/>
      <w:bookmarkEnd w:id="585"/>
      <w:bookmarkEnd w:id="586"/>
      <w:bookmarkEnd w:id="587"/>
      <w:bookmarkEnd w:id="588"/>
    </w:p>
    <w:p w14:paraId="0C934B6A" w14:textId="77777777" w:rsidR="00AD1605" w:rsidRPr="00671D5E" w:rsidRDefault="00AD1605" w:rsidP="005D5BA5">
      <w:pPr>
        <w:jc w:val="both"/>
        <w:rPr>
          <w:rFonts w:ascii="Calibri" w:hAnsi="Calibri" w:cs="Calibri"/>
          <w:sz w:val="24"/>
          <w:szCs w:val="24"/>
          <w:lang w:val="en-GB"/>
        </w:rPr>
      </w:pPr>
    </w:p>
    <w:p w14:paraId="592C554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Butterfly valves shall be in according to DIN and EN 593, double eccentric type with </w:t>
      </w:r>
      <w:proofErr w:type="gramStart"/>
      <w:r w:rsidRPr="00671D5E">
        <w:rPr>
          <w:rFonts w:ascii="Calibri" w:hAnsi="Calibri" w:cs="Calibri"/>
          <w:sz w:val="24"/>
          <w:szCs w:val="24"/>
          <w:lang w:val="en-GB"/>
        </w:rPr>
        <w:t>face to face</w:t>
      </w:r>
      <w:proofErr w:type="gramEnd"/>
      <w:r w:rsidRPr="00671D5E">
        <w:rPr>
          <w:rFonts w:ascii="Calibri" w:hAnsi="Calibri" w:cs="Calibri"/>
          <w:sz w:val="24"/>
          <w:szCs w:val="24"/>
          <w:lang w:val="en-GB"/>
        </w:rPr>
        <w:t xml:space="preserve"> dimensions to EN 558-1 GR 14-short (DIN 3202-F4), flange dimensions and drilling to EN 1092-2 PN 16 (DIN 28605 / DIN 2501).</w:t>
      </w:r>
    </w:p>
    <w:p w14:paraId="5B11012F" w14:textId="77777777" w:rsidR="00CE2D78" w:rsidRPr="00671D5E" w:rsidRDefault="00CE2D78" w:rsidP="005D5BA5">
      <w:pPr>
        <w:jc w:val="both"/>
        <w:rPr>
          <w:rFonts w:ascii="Calibri" w:hAnsi="Calibri" w:cs="Calibri"/>
          <w:sz w:val="24"/>
          <w:szCs w:val="24"/>
          <w:lang w:val="en-GB"/>
        </w:rPr>
      </w:pPr>
    </w:p>
    <w:p w14:paraId="3A1E235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Body and disk shall be of ductile iron EN-GJS-400-18 acc. to EN 1563 (GGG 400 - DIN 1693). </w:t>
      </w:r>
    </w:p>
    <w:p w14:paraId="4F02022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Shaft, body seat, bolts and pins shall be made of stainless steel 304 (minimum 1.4021) (or 316 (minimum 1.4462).</w:t>
      </w:r>
    </w:p>
    <w:p w14:paraId="7BAA607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Endless profile sealing ring and O-rings shall be of EPDM or NBR suitable and approved for potable water. Drive mechanism of butterfly valves shall consist of a ductile cast iron casing with a crank or worm gear consisting of a bronze nut and a steel worm. Grease shall be provided for lifetime of the valve.</w:t>
      </w:r>
    </w:p>
    <w:p w14:paraId="19F9E104" w14:textId="77777777" w:rsidR="00CE2D78" w:rsidRPr="00671D5E" w:rsidRDefault="00CE2D78" w:rsidP="005D5BA5">
      <w:pPr>
        <w:jc w:val="both"/>
        <w:rPr>
          <w:rFonts w:ascii="Calibri" w:hAnsi="Calibri" w:cs="Calibri"/>
          <w:sz w:val="24"/>
          <w:szCs w:val="24"/>
          <w:lang w:val="en-GB"/>
        </w:rPr>
      </w:pPr>
    </w:p>
    <w:p w14:paraId="4214115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Butterfly valves installed below ground shall have the same underground equipment as the gate valves; those installed above ground or in manholes </w:t>
      </w:r>
      <w:r w:rsidR="00222D3E" w:rsidRPr="00671D5E">
        <w:rPr>
          <w:rFonts w:ascii="Calibri" w:hAnsi="Calibri" w:cs="Calibri"/>
          <w:sz w:val="24"/>
          <w:szCs w:val="24"/>
          <w:lang w:val="en-GB"/>
        </w:rPr>
        <w:t>shall</w:t>
      </w:r>
      <w:r w:rsidRPr="00671D5E">
        <w:rPr>
          <w:rFonts w:ascii="Calibri" w:hAnsi="Calibri" w:cs="Calibri"/>
          <w:sz w:val="24"/>
          <w:szCs w:val="24"/>
          <w:lang w:val="en-GB"/>
        </w:rPr>
        <w:t xml:space="preserve"> be hand </w:t>
      </w:r>
      <w:proofErr w:type="gramStart"/>
      <w:r w:rsidRPr="00671D5E">
        <w:rPr>
          <w:rFonts w:ascii="Calibri" w:hAnsi="Calibri" w:cs="Calibri"/>
          <w:sz w:val="24"/>
          <w:szCs w:val="24"/>
          <w:lang w:val="en-GB"/>
        </w:rPr>
        <w:t>wheel-operated</w:t>
      </w:r>
      <w:proofErr w:type="gramEnd"/>
      <w:r w:rsidRPr="00671D5E">
        <w:rPr>
          <w:rFonts w:ascii="Calibri" w:hAnsi="Calibri" w:cs="Calibri"/>
          <w:sz w:val="24"/>
          <w:szCs w:val="24"/>
          <w:lang w:val="en-GB"/>
        </w:rPr>
        <w:t>.</w:t>
      </w:r>
      <w:bookmarkStart w:id="589" w:name="_Toc129080350"/>
      <w:bookmarkStart w:id="590" w:name="_Toc130780994"/>
    </w:p>
    <w:p w14:paraId="76765D55" w14:textId="77777777" w:rsidR="00CE2D78" w:rsidRPr="00671D5E" w:rsidRDefault="00CE2D78" w:rsidP="005D5BA5">
      <w:pPr>
        <w:jc w:val="both"/>
        <w:rPr>
          <w:rFonts w:ascii="Calibri" w:hAnsi="Calibri" w:cs="Calibri"/>
          <w:sz w:val="24"/>
          <w:szCs w:val="24"/>
          <w:lang w:val="en-GB"/>
        </w:rPr>
      </w:pPr>
    </w:p>
    <w:p w14:paraId="1D793A8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(Reference model: VAG EKN or Erhard Roco </w:t>
      </w:r>
    </w:p>
    <w:p w14:paraId="708D2E40" w14:textId="77777777" w:rsidR="00CE2D78" w:rsidRPr="00671D5E" w:rsidRDefault="00CE2D78" w:rsidP="005D5BA5">
      <w:pPr>
        <w:jc w:val="both"/>
        <w:rPr>
          <w:rFonts w:ascii="Calibri" w:hAnsi="Calibri" w:cs="Calibri"/>
          <w:sz w:val="24"/>
          <w:szCs w:val="24"/>
          <w:lang w:val="en-GB"/>
        </w:rPr>
      </w:pPr>
    </w:p>
    <w:p w14:paraId="7B17DD73" w14:textId="57344291" w:rsidR="00CE2D78" w:rsidRPr="00671D5E" w:rsidRDefault="568A0DE0" w:rsidP="005D5BA5">
      <w:pPr>
        <w:pStyle w:val="Heading3"/>
        <w:jc w:val="both"/>
        <w:rPr>
          <w:rFonts w:ascii="Calibri" w:hAnsi="Calibri" w:cs="Calibri"/>
          <w:sz w:val="24"/>
          <w:szCs w:val="24"/>
        </w:rPr>
      </w:pPr>
      <w:bookmarkStart w:id="591" w:name="_Toc128284044"/>
      <w:bookmarkStart w:id="592" w:name="_Toc129080354"/>
      <w:bookmarkStart w:id="593" w:name="_Toc130780998"/>
      <w:bookmarkStart w:id="594" w:name="_Toc144172426"/>
      <w:bookmarkStart w:id="595" w:name="_Toc149051402"/>
      <w:bookmarkStart w:id="596" w:name="_Ref233078446"/>
      <w:bookmarkStart w:id="597" w:name="_Ref233078721"/>
      <w:bookmarkStart w:id="598" w:name="_Toc417728750"/>
      <w:bookmarkEnd w:id="589"/>
      <w:bookmarkEnd w:id="590"/>
      <w:r w:rsidRPr="65297B1C">
        <w:rPr>
          <w:rFonts w:ascii="Calibri" w:hAnsi="Calibri" w:cs="Calibri"/>
          <w:sz w:val="24"/>
          <w:szCs w:val="24"/>
        </w:rPr>
        <w:t xml:space="preserve">Pressure release value and </w:t>
      </w:r>
      <w:r w:rsidR="00CE2D78" w:rsidRPr="65297B1C">
        <w:rPr>
          <w:rFonts w:ascii="Calibri" w:hAnsi="Calibri" w:cs="Calibri"/>
          <w:sz w:val="24"/>
          <w:szCs w:val="24"/>
        </w:rPr>
        <w:t>Air Valves</w:t>
      </w:r>
      <w:bookmarkEnd w:id="591"/>
      <w:bookmarkEnd w:id="592"/>
      <w:bookmarkEnd w:id="593"/>
      <w:bookmarkEnd w:id="594"/>
      <w:bookmarkEnd w:id="595"/>
      <w:bookmarkEnd w:id="596"/>
      <w:bookmarkEnd w:id="597"/>
      <w:bookmarkEnd w:id="598"/>
    </w:p>
    <w:p w14:paraId="6C812024" w14:textId="77777777" w:rsidR="00AD1605" w:rsidRPr="00671D5E" w:rsidRDefault="00AD1605" w:rsidP="005D5BA5">
      <w:pPr>
        <w:jc w:val="both"/>
        <w:rPr>
          <w:rFonts w:ascii="Calibri" w:hAnsi="Calibri" w:cs="Calibri"/>
          <w:sz w:val="24"/>
          <w:szCs w:val="24"/>
          <w:lang w:val="en-GB"/>
        </w:rPr>
      </w:pPr>
    </w:p>
    <w:p w14:paraId="421F78F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Automatic air</w:t>
      </w:r>
      <w:r w:rsidR="00676B0E">
        <w:rPr>
          <w:rFonts w:ascii="Calibri" w:hAnsi="Calibri" w:cs="Calibri"/>
          <w:sz w:val="24"/>
          <w:szCs w:val="24"/>
          <w:lang w:val="en-GB"/>
        </w:rPr>
        <w:t xml:space="preserve"> </w:t>
      </w:r>
      <w:r w:rsidRPr="00671D5E">
        <w:rPr>
          <w:rFonts w:ascii="Calibri" w:hAnsi="Calibri" w:cs="Calibri"/>
          <w:sz w:val="24"/>
          <w:szCs w:val="24"/>
          <w:lang w:val="en-GB"/>
        </w:rPr>
        <w:t>valves shall be able to perform the following functions:</w:t>
      </w:r>
    </w:p>
    <w:p w14:paraId="070B1A92" w14:textId="77777777" w:rsidR="00CE2D78" w:rsidRPr="00671D5E" w:rsidRDefault="00CE2D78" w:rsidP="005D5BA5">
      <w:pPr>
        <w:jc w:val="both"/>
        <w:rPr>
          <w:rFonts w:ascii="Calibri" w:hAnsi="Calibri" w:cs="Calibri"/>
          <w:sz w:val="24"/>
          <w:szCs w:val="24"/>
          <w:lang w:val="en-GB"/>
        </w:rPr>
      </w:pPr>
    </w:p>
    <w:p w14:paraId="1D306C1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Aeration / vacuum breaking of large quantities of air to prevent excessive sub-atmospheric pressures</w:t>
      </w:r>
    </w:p>
    <w:p w14:paraId="1A202FC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De-aeration of large quantities of air in a pipe at atmospheric </w:t>
      </w:r>
      <w:r w:rsidR="00222D3E" w:rsidRPr="00671D5E">
        <w:rPr>
          <w:rFonts w:ascii="Calibri" w:hAnsi="Calibri" w:cs="Calibri"/>
          <w:sz w:val="24"/>
          <w:szCs w:val="24"/>
          <w:lang w:val="en-GB"/>
        </w:rPr>
        <w:t>pressure during</w:t>
      </w:r>
      <w:r w:rsidRPr="00671D5E">
        <w:rPr>
          <w:rFonts w:ascii="Calibri" w:hAnsi="Calibri" w:cs="Calibri"/>
          <w:sz w:val="24"/>
          <w:szCs w:val="24"/>
          <w:lang w:val="en-GB"/>
        </w:rPr>
        <w:t xml:space="preserve"> initial filling of a pipe</w:t>
      </w:r>
    </w:p>
    <w:p w14:paraId="2C18C7C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De-aeration of small quantities of air under full internal system </w:t>
      </w:r>
      <w:r w:rsidR="00222D3E" w:rsidRPr="00671D5E">
        <w:rPr>
          <w:rFonts w:ascii="Calibri" w:hAnsi="Calibri" w:cs="Calibri"/>
          <w:sz w:val="24"/>
          <w:szCs w:val="24"/>
          <w:lang w:val="en-GB"/>
        </w:rPr>
        <w:t>pressure for</w:t>
      </w:r>
      <w:r w:rsidRPr="00671D5E">
        <w:rPr>
          <w:rFonts w:ascii="Calibri" w:hAnsi="Calibri" w:cs="Calibri"/>
          <w:sz w:val="24"/>
          <w:szCs w:val="24"/>
          <w:lang w:val="en-GB"/>
        </w:rPr>
        <w:t xml:space="preserve"> air that dissolves from the water at points of low pressure</w:t>
      </w:r>
      <w:r w:rsidR="00222D3E" w:rsidRPr="00671D5E">
        <w:rPr>
          <w:rFonts w:ascii="Calibri" w:hAnsi="Calibri" w:cs="Calibri"/>
          <w:sz w:val="24"/>
          <w:szCs w:val="24"/>
          <w:lang w:val="en-GB"/>
        </w:rPr>
        <w:t>.</w:t>
      </w:r>
    </w:p>
    <w:p w14:paraId="75639869" w14:textId="77777777" w:rsidR="00CE2D78" w:rsidRPr="00671D5E" w:rsidRDefault="00CE2D78" w:rsidP="005D5BA5">
      <w:pPr>
        <w:pStyle w:val="TOC1"/>
        <w:jc w:val="both"/>
        <w:rPr>
          <w:rFonts w:ascii="Calibri" w:hAnsi="Calibri" w:cs="Calibri"/>
          <w:sz w:val="24"/>
          <w:szCs w:val="24"/>
          <w:lang w:val="en-GB"/>
        </w:rPr>
      </w:pPr>
    </w:p>
    <w:p w14:paraId="03606CD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air valves shall be suitable for reasonably clean and cold water. The basic operating principle shall comply to a kinetic air valve. It shall be suitable to operate with special gasket at internal pressures as low as 0.1 bar. In operation the discharge differential pressure shall be limited to 0.05 – 0.07 bar or a maximum velocity of 30 – 40 m/s to prevent pressure surges.</w:t>
      </w:r>
    </w:p>
    <w:p w14:paraId="2BA1FF8E" w14:textId="77777777" w:rsidR="00CE2D78" w:rsidRPr="00671D5E" w:rsidRDefault="00CE2D78" w:rsidP="005D5BA5">
      <w:pPr>
        <w:jc w:val="both"/>
        <w:rPr>
          <w:rFonts w:ascii="Calibri" w:hAnsi="Calibri" w:cs="Calibri"/>
          <w:sz w:val="24"/>
          <w:szCs w:val="24"/>
          <w:lang w:val="en-GB"/>
        </w:rPr>
      </w:pPr>
    </w:p>
    <w:p w14:paraId="36E37DF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Automatic air valves shall have a single chamber and be directly operated by the flow medium. It shall have a large orifice for outlet and intake of large air volumes and a small orifice for discharge of pressurized air during service. The float shall be stabilised in a guide basket permitting high venting capacity. Standard double chamber air valve with ball-type floats </w:t>
      </w:r>
      <w:proofErr w:type="gramStart"/>
      <w:r w:rsidRPr="00671D5E">
        <w:rPr>
          <w:rFonts w:ascii="Calibri" w:hAnsi="Calibri" w:cs="Calibri"/>
          <w:sz w:val="24"/>
          <w:szCs w:val="24"/>
          <w:lang w:val="en-GB"/>
        </w:rPr>
        <w:t>are</w:t>
      </w:r>
      <w:proofErr w:type="gramEnd"/>
      <w:r w:rsidRPr="00671D5E">
        <w:rPr>
          <w:rFonts w:ascii="Calibri" w:hAnsi="Calibri" w:cs="Calibri"/>
          <w:sz w:val="24"/>
          <w:szCs w:val="24"/>
          <w:lang w:val="en-GB"/>
        </w:rPr>
        <w:t xml:space="preserve"> not allowed.</w:t>
      </w:r>
    </w:p>
    <w:p w14:paraId="69943D69" w14:textId="77777777" w:rsidR="00CE2D78" w:rsidRPr="00671D5E" w:rsidRDefault="00CE2D78" w:rsidP="005D5BA5">
      <w:pPr>
        <w:jc w:val="both"/>
        <w:rPr>
          <w:rFonts w:ascii="Calibri" w:hAnsi="Calibri" w:cs="Calibri"/>
          <w:sz w:val="24"/>
          <w:szCs w:val="24"/>
          <w:lang w:val="en-GB"/>
        </w:rPr>
      </w:pPr>
    </w:p>
    <w:p w14:paraId="7EB8EEB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body and lid shall be of ductile cast iron GGG-40. The float, the shell, bolts and nuts shall be stainless steel.</w:t>
      </w:r>
    </w:p>
    <w:p w14:paraId="5C064BBA" w14:textId="77777777" w:rsidR="00CE2D78" w:rsidRPr="00671D5E" w:rsidRDefault="00CE2D78" w:rsidP="005D5BA5">
      <w:pPr>
        <w:jc w:val="both"/>
        <w:rPr>
          <w:rFonts w:ascii="Calibri" w:hAnsi="Calibri" w:cs="Calibri"/>
          <w:sz w:val="24"/>
          <w:szCs w:val="24"/>
          <w:lang w:val="en-GB"/>
        </w:rPr>
      </w:pPr>
    </w:p>
    <w:p w14:paraId="6DBD0083" w14:textId="77777777" w:rsidR="00CE2D78" w:rsidRPr="00671D5E" w:rsidRDefault="00CE2D78" w:rsidP="005D5BA5">
      <w:pPr>
        <w:jc w:val="both"/>
        <w:rPr>
          <w:rFonts w:ascii="Calibri" w:hAnsi="Calibri" w:cs="Calibri"/>
          <w:sz w:val="24"/>
          <w:szCs w:val="24"/>
          <w:lang w:val="en-GB"/>
        </w:rPr>
      </w:pPr>
      <w:r w:rsidRPr="65297B1C">
        <w:rPr>
          <w:rFonts w:ascii="Calibri" w:hAnsi="Calibri" w:cs="Calibri"/>
          <w:sz w:val="24"/>
          <w:szCs w:val="24"/>
          <w:lang w:val="en-GB"/>
        </w:rPr>
        <w:t xml:space="preserve">(Reference model: VAG </w:t>
      </w:r>
      <w:proofErr w:type="spellStart"/>
      <w:r w:rsidRPr="65297B1C">
        <w:rPr>
          <w:rFonts w:ascii="Calibri" w:hAnsi="Calibri" w:cs="Calibri"/>
          <w:sz w:val="24"/>
          <w:szCs w:val="24"/>
          <w:lang w:val="en-GB"/>
        </w:rPr>
        <w:t>Duojet</w:t>
      </w:r>
      <w:proofErr w:type="spellEnd"/>
      <w:r w:rsidRPr="65297B1C">
        <w:rPr>
          <w:rFonts w:ascii="Calibri" w:hAnsi="Calibri" w:cs="Calibri"/>
          <w:sz w:val="24"/>
          <w:szCs w:val="24"/>
          <w:lang w:val="en-GB"/>
        </w:rPr>
        <w:t xml:space="preserve">) </w:t>
      </w:r>
    </w:p>
    <w:p w14:paraId="30D08DD5" w14:textId="2D1E3572" w:rsidR="65297B1C" w:rsidRDefault="65297B1C" w:rsidP="65297B1C">
      <w:pPr>
        <w:spacing w:after="160" w:line="257" w:lineRule="auto"/>
        <w:jc w:val="both"/>
        <w:rPr>
          <w:rFonts w:ascii="Aptos" w:eastAsia="Aptos" w:hAnsi="Aptos" w:cs="Aptos"/>
          <w:b/>
          <w:bCs/>
          <w:szCs w:val="22"/>
          <w:lang w:val="en-GB"/>
        </w:rPr>
      </w:pPr>
    </w:p>
    <w:p w14:paraId="2EFDFDF0" w14:textId="6BF8B1F4" w:rsidR="66CBC73D" w:rsidRDefault="66CBC73D" w:rsidP="65297B1C">
      <w:pPr>
        <w:spacing w:after="160" w:line="257" w:lineRule="auto"/>
        <w:jc w:val="both"/>
        <w:rPr>
          <w:rFonts w:ascii="Aptos" w:eastAsia="Aptos" w:hAnsi="Aptos" w:cs="Aptos"/>
          <w:szCs w:val="22"/>
          <w:lang w:val="en-GB"/>
        </w:rPr>
      </w:pPr>
      <w:r w:rsidRPr="65297B1C">
        <w:rPr>
          <w:rFonts w:ascii="Aptos" w:eastAsia="Aptos" w:hAnsi="Aptos" w:cs="Aptos"/>
          <w:szCs w:val="22"/>
          <w:lang w:val="en-GB"/>
        </w:rPr>
        <w:t>Pressure release valve installation and testing Requirements</w:t>
      </w:r>
    </w:p>
    <w:p w14:paraId="3540B0D4" w14:textId="0CB8F315" w:rsidR="66CBC73D" w:rsidRDefault="66CBC73D" w:rsidP="65297B1C">
      <w:pPr>
        <w:pStyle w:val="ListParagraph"/>
        <w:spacing w:line="257" w:lineRule="auto"/>
        <w:ind w:hanging="360"/>
        <w:jc w:val="both"/>
        <w:rPr>
          <w:rFonts w:ascii="Aptos" w:eastAsia="Aptos" w:hAnsi="Aptos" w:cs="Aptos"/>
          <w:szCs w:val="22"/>
          <w:lang w:val="en-GB"/>
        </w:rPr>
      </w:pPr>
      <w:r w:rsidRPr="65297B1C">
        <w:rPr>
          <w:rFonts w:ascii="Aptos" w:eastAsia="Aptos" w:hAnsi="Aptos" w:cs="Aptos"/>
          <w:szCs w:val="22"/>
          <w:lang w:val="en-GB"/>
        </w:rPr>
        <w:t xml:space="preserve">The PRV assembly shall be installed </w:t>
      </w:r>
      <w:r w:rsidRPr="65297B1C">
        <w:rPr>
          <w:rFonts w:ascii="Aptos" w:eastAsia="Aptos" w:hAnsi="Aptos" w:cs="Aptos"/>
          <w:b/>
          <w:bCs/>
          <w:szCs w:val="22"/>
          <w:lang w:val="en-GB"/>
        </w:rPr>
        <w:t>in-line</w:t>
      </w:r>
      <w:r w:rsidRPr="65297B1C">
        <w:rPr>
          <w:rFonts w:ascii="Aptos" w:eastAsia="Aptos" w:hAnsi="Aptos" w:cs="Aptos"/>
          <w:szCs w:val="22"/>
          <w:lang w:val="en-GB"/>
        </w:rPr>
        <w:t xml:space="preserve"> with the main pipe and anchored on a </w:t>
      </w:r>
      <w:r w:rsidRPr="65297B1C">
        <w:rPr>
          <w:rFonts w:ascii="Aptos" w:eastAsia="Aptos" w:hAnsi="Aptos" w:cs="Aptos"/>
          <w:b/>
          <w:bCs/>
          <w:szCs w:val="22"/>
          <w:lang w:val="en-GB"/>
        </w:rPr>
        <w:t>concrete slab base</w:t>
      </w:r>
      <w:r w:rsidRPr="65297B1C">
        <w:rPr>
          <w:rFonts w:ascii="Aptos" w:eastAsia="Aptos" w:hAnsi="Aptos" w:cs="Aptos"/>
          <w:szCs w:val="22"/>
          <w:lang w:val="en-GB"/>
        </w:rPr>
        <w:t>.</w:t>
      </w:r>
    </w:p>
    <w:p w14:paraId="6946C90D" w14:textId="75A4EADF" w:rsidR="66CBC73D" w:rsidRDefault="66CBC73D" w:rsidP="65297B1C">
      <w:pPr>
        <w:pStyle w:val="ListParagraph"/>
        <w:spacing w:line="257" w:lineRule="auto"/>
        <w:ind w:hanging="360"/>
        <w:jc w:val="both"/>
        <w:rPr>
          <w:rFonts w:ascii="Aptos" w:eastAsia="Aptos" w:hAnsi="Aptos" w:cs="Aptos"/>
          <w:szCs w:val="22"/>
          <w:lang w:val="en-GB"/>
        </w:rPr>
      </w:pPr>
      <w:r w:rsidRPr="65297B1C">
        <w:rPr>
          <w:rFonts w:ascii="Aptos" w:eastAsia="Aptos" w:hAnsi="Aptos" w:cs="Aptos"/>
          <w:szCs w:val="22"/>
          <w:lang w:val="en-GB"/>
        </w:rPr>
        <w:t xml:space="preserve">Pipework shall be aligned to </w:t>
      </w:r>
      <w:r w:rsidRPr="65297B1C">
        <w:rPr>
          <w:rFonts w:ascii="Aptos" w:eastAsia="Aptos" w:hAnsi="Aptos" w:cs="Aptos"/>
          <w:b/>
          <w:bCs/>
          <w:szCs w:val="22"/>
          <w:lang w:val="en-GB"/>
        </w:rPr>
        <w:t>minimize bends</w:t>
      </w:r>
      <w:r w:rsidRPr="65297B1C">
        <w:rPr>
          <w:rFonts w:ascii="Aptos" w:eastAsia="Aptos" w:hAnsi="Aptos" w:cs="Aptos"/>
          <w:szCs w:val="22"/>
          <w:lang w:val="en-GB"/>
        </w:rPr>
        <w:t xml:space="preserve"> and avoid air pockets.</w:t>
      </w:r>
    </w:p>
    <w:p w14:paraId="3A822FE8" w14:textId="4FAA1431" w:rsidR="66CBC73D" w:rsidRDefault="66CBC73D" w:rsidP="65297B1C">
      <w:pPr>
        <w:pStyle w:val="ListParagraph"/>
        <w:spacing w:line="257" w:lineRule="auto"/>
        <w:ind w:hanging="360"/>
        <w:jc w:val="both"/>
        <w:rPr>
          <w:rFonts w:ascii="Aptos" w:eastAsia="Aptos" w:hAnsi="Aptos" w:cs="Aptos"/>
          <w:szCs w:val="22"/>
          <w:lang w:val="en-GB"/>
        </w:rPr>
      </w:pPr>
      <w:r w:rsidRPr="65297B1C">
        <w:rPr>
          <w:rFonts w:ascii="Aptos" w:eastAsia="Aptos" w:hAnsi="Aptos" w:cs="Aptos"/>
          <w:szCs w:val="22"/>
          <w:lang w:val="en-GB"/>
        </w:rPr>
        <w:t>PRV and bypass piping to be supported to avoid strain on valve body.</w:t>
      </w:r>
    </w:p>
    <w:p w14:paraId="51C652C7" w14:textId="07BAD467" w:rsidR="66CBC73D" w:rsidRDefault="66CBC73D" w:rsidP="65297B1C">
      <w:pPr>
        <w:pStyle w:val="ListParagraph"/>
        <w:spacing w:line="257" w:lineRule="auto"/>
        <w:ind w:hanging="360"/>
        <w:jc w:val="both"/>
        <w:rPr>
          <w:rFonts w:ascii="Aptos" w:eastAsia="Aptos" w:hAnsi="Aptos" w:cs="Aptos"/>
          <w:szCs w:val="22"/>
          <w:lang w:val="en-GB"/>
        </w:rPr>
      </w:pPr>
      <w:r w:rsidRPr="65297B1C">
        <w:rPr>
          <w:rFonts w:ascii="Aptos" w:eastAsia="Aptos" w:hAnsi="Aptos" w:cs="Aptos"/>
          <w:szCs w:val="22"/>
          <w:lang w:val="en-GB"/>
        </w:rPr>
        <w:t xml:space="preserve">Outlet pressure shall be set and tested under commissioning to </w:t>
      </w:r>
      <w:r w:rsidRPr="65297B1C">
        <w:rPr>
          <w:rFonts w:ascii="Aptos" w:eastAsia="Aptos" w:hAnsi="Aptos" w:cs="Aptos"/>
          <w:b/>
          <w:bCs/>
          <w:szCs w:val="22"/>
          <w:lang w:val="en-GB"/>
        </w:rPr>
        <w:t>not exceed 3 bar (30</w:t>
      </w:r>
      <w:r w:rsidRPr="65297B1C">
        <w:rPr>
          <w:rFonts w:eastAsia="Arial" w:cs="Arial"/>
          <w:b/>
          <w:bCs/>
          <w:szCs w:val="22"/>
          <w:lang w:val="en-GB"/>
        </w:rPr>
        <w:t> </w:t>
      </w:r>
      <w:r w:rsidRPr="65297B1C">
        <w:rPr>
          <w:rFonts w:ascii="Aptos" w:eastAsia="Aptos" w:hAnsi="Aptos" w:cs="Aptos"/>
          <w:b/>
          <w:bCs/>
          <w:szCs w:val="22"/>
          <w:lang w:val="en-GB"/>
        </w:rPr>
        <w:t>m head)</w:t>
      </w:r>
      <w:r w:rsidRPr="65297B1C">
        <w:rPr>
          <w:rFonts w:ascii="Aptos" w:eastAsia="Aptos" w:hAnsi="Aptos" w:cs="Aptos"/>
          <w:szCs w:val="22"/>
          <w:lang w:val="en-GB"/>
        </w:rPr>
        <w:t>.</w:t>
      </w:r>
    </w:p>
    <w:p w14:paraId="304A0A33" w14:textId="38ACB2BD" w:rsidR="66CBC73D" w:rsidRDefault="66CBC73D" w:rsidP="65297B1C">
      <w:pPr>
        <w:pStyle w:val="ListParagraph"/>
        <w:spacing w:line="257" w:lineRule="auto"/>
        <w:ind w:hanging="360"/>
        <w:jc w:val="both"/>
        <w:rPr>
          <w:rFonts w:ascii="Aptos" w:eastAsia="Aptos" w:hAnsi="Aptos" w:cs="Aptos"/>
          <w:szCs w:val="22"/>
          <w:lang w:val="en-GB"/>
        </w:rPr>
      </w:pPr>
      <w:r w:rsidRPr="65297B1C">
        <w:rPr>
          <w:rFonts w:ascii="Aptos" w:eastAsia="Aptos" w:hAnsi="Aptos" w:cs="Aptos"/>
          <w:szCs w:val="22"/>
          <w:lang w:val="en-GB"/>
        </w:rPr>
        <w:t xml:space="preserve">Contractor shall provide a </w:t>
      </w:r>
      <w:r w:rsidRPr="65297B1C">
        <w:rPr>
          <w:rFonts w:ascii="Aptos" w:eastAsia="Aptos" w:hAnsi="Aptos" w:cs="Aptos"/>
          <w:b/>
          <w:bCs/>
          <w:szCs w:val="22"/>
          <w:lang w:val="en-GB"/>
        </w:rPr>
        <w:t>commissioning report</w:t>
      </w:r>
      <w:r w:rsidRPr="65297B1C">
        <w:rPr>
          <w:rFonts w:ascii="Aptos" w:eastAsia="Aptos" w:hAnsi="Aptos" w:cs="Aptos"/>
          <w:szCs w:val="22"/>
          <w:lang w:val="en-GB"/>
        </w:rPr>
        <w:t>, including:</w:t>
      </w:r>
    </w:p>
    <w:p w14:paraId="16297C64" w14:textId="377AB987" w:rsidR="66CBC73D" w:rsidRDefault="66CBC73D" w:rsidP="65297B1C">
      <w:pPr>
        <w:pStyle w:val="ListParagraph"/>
        <w:spacing w:line="257" w:lineRule="auto"/>
        <w:ind w:left="1440" w:hanging="360"/>
        <w:jc w:val="both"/>
        <w:rPr>
          <w:rFonts w:ascii="Aptos" w:eastAsia="Aptos" w:hAnsi="Aptos" w:cs="Aptos"/>
          <w:szCs w:val="22"/>
          <w:lang w:val="en-GB"/>
        </w:rPr>
      </w:pPr>
      <w:r w:rsidRPr="65297B1C">
        <w:rPr>
          <w:rFonts w:ascii="Aptos" w:eastAsia="Aptos" w:hAnsi="Aptos" w:cs="Aptos"/>
          <w:szCs w:val="22"/>
          <w:lang w:val="en-GB"/>
        </w:rPr>
        <w:t>Pressure test results (inlet/outlet)</w:t>
      </w:r>
    </w:p>
    <w:p w14:paraId="689298A8" w14:textId="6506CD00" w:rsidR="66CBC73D" w:rsidRDefault="66CBC73D" w:rsidP="65297B1C">
      <w:pPr>
        <w:pStyle w:val="ListParagraph"/>
        <w:spacing w:line="257" w:lineRule="auto"/>
        <w:ind w:left="1440" w:hanging="360"/>
        <w:jc w:val="both"/>
        <w:rPr>
          <w:rFonts w:ascii="Aptos" w:eastAsia="Aptos" w:hAnsi="Aptos" w:cs="Aptos"/>
          <w:szCs w:val="22"/>
          <w:lang w:val="en-GB"/>
        </w:rPr>
      </w:pPr>
      <w:r w:rsidRPr="65297B1C">
        <w:rPr>
          <w:rFonts w:ascii="Aptos" w:eastAsia="Aptos" w:hAnsi="Aptos" w:cs="Aptos"/>
          <w:szCs w:val="22"/>
          <w:lang w:val="en-GB"/>
        </w:rPr>
        <w:t>Flow observations</w:t>
      </w:r>
    </w:p>
    <w:p w14:paraId="666A67C9" w14:textId="6190F762" w:rsidR="66CBC73D" w:rsidRDefault="66CBC73D" w:rsidP="65297B1C">
      <w:pPr>
        <w:pStyle w:val="ListParagraph"/>
        <w:spacing w:line="257" w:lineRule="auto"/>
        <w:ind w:left="1440" w:hanging="360"/>
        <w:jc w:val="both"/>
        <w:rPr>
          <w:rFonts w:ascii="Aptos" w:eastAsia="Aptos" w:hAnsi="Aptos" w:cs="Aptos"/>
          <w:szCs w:val="22"/>
          <w:lang w:val="en-GB"/>
        </w:rPr>
      </w:pPr>
      <w:r w:rsidRPr="65297B1C">
        <w:rPr>
          <w:rFonts w:ascii="Aptos" w:eastAsia="Aptos" w:hAnsi="Aptos" w:cs="Aptos"/>
          <w:szCs w:val="22"/>
          <w:lang w:val="en-GB"/>
        </w:rPr>
        <w:t>Calibration settings of the PRV</w:t>
      </w:r>
    </w:p>
    <w:p w14:paraId="0B3869AF" w14:textId="5E8546EB" w:rsidR="66CBC73D" w:rsidRDefault="66CBC73D" w:rsidP="65297B1C">
      <w:pPr>
        <w:pStyle w:val="ListParagraph"/>
        <w:spacing w:line="257" w:lineRule="auto"/>
        <w:ind w:hanging="360"/>
        <w:jc w:val="both"/>
        <w:rPr>
          <w:rFonts w:ascii="Aptos" w:eastAsia="Aptos" w:hAnsi="Aptos" w:cs="Aptos"/>
          <w:szCs w:val="22"/>
          <w:lang w:val="en-GB"/>
        </w:rPr>
      </w:pPr>
      <w:r w:rsidRPr="65297B1C">
        <w:rPr>
          <w:rFonts w:ascii="Aptos" w:eastAsia="Aptos" w:hAnsi="Aptos" w:cs="Aptos"/>
          <w:szCs w:val="22"/>
          <w:lang w:val="en-GB"/>
        </w:rPr>
        <w:t xml:space="preserve">The bypass valve shall remain </w:t>
      </w:r>
      <w:r w:rsidRPr="65297B1C">
        <w:rPr>
          <w:rFonts w:ascii="Aptos" w:eastAsia="Aptos" w:hAnsi="Aptos" w:cs="Aptos"/>
          <w:b/>
          <w:bCs/>
          <w:szCs w:val="22"/>
          <w:lang w:val="en-GB"/>
        </w:rPr>
        <w:t>normally closed</w:t>
      </w:r>
      <w:r w:rsidRPr="65297B1C">
        <w:rPr>
          <w:rFonts w:ascii="Aptos" w:eastAsia="Aptos" w:hAnsi="Aptos" w:cs="Aptos"/>
          <w:szCs w:val="22"/>
          <w:lang w:val="en-GB"/>
        </w:rPr>
        <w:t>, only to be used during maintenance.</w:t>
      </w:r>
    </w:p>
    <w:p w14:paraId="588F507E" w14:textId="532FF58D" w:rsidR="65297B1C" w:rsidRDefault="65297B1C" w:rsidP="65297B1C">
      <w:pPr>
        <w:jc w:val="both"/>
        <w:rPr>
          <w:rFonts w:ascii="Calibri" w:hAnsi="Calibri" w:cs="Calibri"/>
          <w:sz w:val="24"/>
          <w:szCs w:val="24"/>
          <w:lang w:val="en-GB"/>
        </w:rPr>
      </w:pPr>
    </w:p>
    <w:p w14:paraId="47C8D039" w14:textId="77777777" w:rsidR="00177DEE" w:rsidRPr="00671D5E" w:rsidRDefault="00177DEE" w:rsidP="005D5BA5">
      <w:pPr>
        <w:jc w:val="both"/>
        <w:rPr>
          <w:rFonts w:ascii="Calibri" w:hAnsi="Calibri" w:cs="Calibri"/>
          <w:sz w:val="24"/>
          <w:szCs w:val="24"/>
          <w:lang w:val="en-GB"/>
        </w:rPr>
      </w:pPr>
    </w:p>
    <w:p w14:paraId="09FD3951" w14:textId="77777777" w:rsidR="00CE2D78" w:rsidRPr="00671D5E" w:rsidRDefault="00CE2D78" w:rsidP="005D5BA5">
      <w:pPr>
        <w:pStyle w:val="Heading3"/>
        <w:jc w:val="both"/>
        <w:rPr>
          <w:rFonts w:ascii="Calibri" w:hAnsi="Calibri" w:cs="Calibri"/>
          <w:sz w:val="24"/>
          <w:szCs w:val="24"/>
        </w:rPr>
      </w:pPr>
      <w:bookmarkStart w:id="599" w:name="_Toc128284045"/>
      <w:bookmarkStart w:id="600" w:name="_Toc129080355"/>
      <w:bookmarkStart w:id="601" w:name="_Toc130780999"/>
      <w:bookmarkStart w:id="602" w:name="_Toc144172427"/>
      <w:bookmarkStart w:id="603" w:name="_Toc149051403"/>
      <w:bookmarkStart w:id="604" w:name="_Toc417728751"/>
      <w:r w:rsidRPr="00671D5E">
        <w:rPr>
          <w:rFonts w:ascii="Calibri" w:hAnsi="Calibri" w:cs="Calibri"/>
          <w:sz w:val="24"/>
          <w:szCs w:val="24"/>
        </w:rPr>
        <w:t>Corrosion Protection of Valves</w:t>
      </w:r>
      <w:bookmarkEnd w:id="599"/>
      <w:bookmarkEnd w:id="600"/>
      <w:bookmarkEnd w:id="601"/>
      <w:bookmarkEnd w:id="602"/>
      <w:bookmarkEnd w:id="603"/>
      <w:bookmarkEnd w:id="604"/>
    </w:p>
    <w:p w14:paraId="3AF142C6" w14:textId="77777777" w:rsidR="00AD1605" w:rsidRPr="00671D5E" w:rsidRDefault="00AD1605" w:rsidP="005D5BA5">
      <w:pPr>
        <w:jc w:val="both"/>
        <w:rPr>
          <w:rFonts w:ascii="Calibri" w:hAnsi="Calibri" w:cs="Calibri"/>
          <w:sz w:val="24"/>
          <w:szCs w:val="24"/>
          <w:lang w:val="en-GB"/>
        </w:rPr>
      </w:pPr>
    </w:p>
    <w:p w14:paraId="1CD444C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valves shall be internally and externally lined and coated by epoxy powder applied hot by electro-static method. </w:t>
      </w:r>
      <w:r w:rsidR="00222D3E" w:rsidRPr="00671D5E">
        <w:rPr>
          <w:rFonts w:ascii="Calibri" w:hAnsi="Calibri" w:cs="Calibri"/>
          <w:sz w:val="24"/>
          <w:szCs w:val="24"/>
          <w:lang w:val="en-GB"/>
        </w:rPr>
        <w:t>Complying</w:t>
      </w:r>
      <w:r w:rsidRPr="00671D5E">
        <w:rPr>
          <w:rFonts w:ascii="Calibri" w:hAnsi="Calibri" w:cs="Calibri"/>
          <w:sz w:val="24"/>
          <w:szCs w:val="24"/>
          <w:lang w:val="en-GB"/>
        </w:rPr>
        <w:t xml:space="preserve"> in general with DIN 30677 Part 2, coating thickness shall be minimum 250µm. Coating shall be tested by h</w:t>
      </w:r>
      <w:r w:rsidR="00E04311" w:rsidRPr="00671D5E">
        <w:rPr>
          <w:rFonts w:ascii="Calibri" w:hAnsi="Calibri" w:cs="Calibri"/>
          <w:sz w:val="24"/>
          <w:szCs w:val="24"/>
          <w:lang w:val="en-GB"/>
        </w:rPr>
        <w:t xml:space="preserve">igh-voltage method for perfect </w:t>
      </w:r>
      <w:r w:rsidRPr="00671D5E">
        <w:rPr>
          <w:rFonts w:ascii="Calibri" w:hAnsi="Calibri" w:cs="Calibri"/>
          <w:sz w:val="24"/>
          <w:szCs w:val="24"/>
          <w:lang w:val="en-GB"/>
        </w:rPr>
        <w:t>cover.</w:t>
      </w:r>
    </w:p>
    <w:p w14:paraId="12F32960" w14:textId="77777777" w:rsidR="00CE2D78" w:rsidRPr="00671D5E" w:rsidRDefault="00CE2D78" w:rsidP="005D5BA5">
      <w:pPr>
        <w:jc w:val="both"/>
        <w:rPr>
          <w:rFonts w:ascii="Calibri" w:hAnsi="Calibri" w:cs="Calibri"/>
          <w:sz w:val="24"/>
          <w:szCs w:val="24"/>
          <w:lang w:val="en-GB"/>
        </w:rPr>
      </w:pPr>
    </w:p>
    <w:p w14:paraId="6714EC68" w14:textId="77777777" w:rsidR="00CE2D78" w:rsidRPr="00671D5E" w:rsidRDefault="00CE2D78" w:rsidP="005D5BA5">
      <w:pPr>
        <w:pStyle w:val="Heading3"/>
        <w:jc w:val="both"/>
        <w:rPr>
          <w:rFonts w:ascii="Calibri" w:hAnsi="Calibri" w:cs="Calibri"/>
          <w:sz w:val="24"/>
          <w:szCs w:val="24"/>
        </w:rPr>
      </w:pPr>
      <w:bookmarkStart w:id="605" w:name="_Toc144172428"/>
      <w:bookmarkStart w:id="606" w:name="_Toc149051404"/>
      <w:bookmarkStart w:id="607" w:name="_Toc417728752"/>
      <w:r w:rsidRPr="00671D5E">
        <w:rPr>
          <w:rFonts w:ascii="Calibri" w:hAnsi="Calibri" w:cs="Calibri"/>
          <w:sz w:val="24"/>
          <w:szCs w:val="24"/>
        </w:rPr>
        <w:t>Fire Hydrants</w:t>
      </w:r>
      <w:bookmarkEnd w:id="605"/>
      <w:bookmarkEnd w:id="606"/>
      <w:bookmarkEnd w:id="607"/>
    </w:p>
    <w:p w14:paraId="3C08F8E9" w14:textId="77777777" w:rsidR="00CE2D78" w:rsidRPr="00671D5E" w:rsidRDefault="00CE2D78" w:rsidP="005D5BA5">
      <w:pPr>
        <w:pStyle w:val="Heading4"/>
        <w:jc w:val="both"/>
        <w:rPr>
          <w:rFonts w:ascii="Calibri" w:hAnsi="Calibri" w:cs="Calibri"/>
          <w:sz w:val="24"/>
          <w:szCs w:val="24"/>
        </w:rPr>
      </w:pPr>
      <w:bookmarkStart w:id="608" w:name="_Toc144172429"/>
      <w:bookmarkStart w:id="609" w:name="_Toc149051405"/>
      <w:bookmarkStart w:id="610" w:name="_Toc417728753"/>
      <w:r w:rsidRPr="00671D5E">
        <w:rPr>
          <w:rFonts w:ascii="Calibri" w:hAnsi="Calibri" w:cs="Calibri"/>
          <w:sz w:val="24"/>
          <w:szCs w:val="24"/>
        </w:rPr>
        <w:t>Pillar Hydrants</w:t>
      </w:r>
      <w:bookmarkEnd w:id="608"/>
      <w:bookmarkEnd w:id="609"/>
      <w:bookmarkEnd w:id="610"/>
      <w:r w:rsidRPr="00671D5E">
        <w:rPr>
          <w:rFonts w:ascii="Calibri" w:hAnsi="Calibri" w:cs="Calibri"/>
          <w:sz w:val="24"/>
          <w:szCs w:val="24"/>
        </w:rPr>
        <w:t xml:space="preserve"> </w:t>
      </w:r>
    </w:p>
    <w:p w14:paraId="4B107D01" w14:textId="77777777" w:rsidR="00AD1605" w:rsidRPr="00671D5E" w:rsidRDefault="00AD1605" w:rsidP="005D5BA5">
      <w:pPr>
        <w:jc w:val="both"/>
        <w:rPr>
          <w:rFonts w:ascii="Calibri" w:hAnsi="Calibri" w:cs="Calibri"/>
          <w:sz w:val="24"/>
          <w:szCs w:val="24"/>
          <w:lang w:val="en-GB"/>
        </w:rPr>
      </w:pPr>
    </w:p>
    <w:p w14:paraId="419D1A8A" w14:textId="77777777" w:rsidR="00CE2D78" w:rsidRPr="00671D5E" w:rsidRDefault="00CE2D78" w:rsidP="005D5BA5">
      <w:pPr>
        <w:jc w:val="both"/>
        <w:rPr>
          <w:rFonts w:ascii="Calibri" w:hAnsi="Calibri" w:cs="Calibri"/>
          <w:sz w:val="24"/>
          <w:szCs w:val="24"/>
          <w:lang w:val="en-GB"/>
        </w:rPr>
      </w:pPr>
      <w:proofErr w:type="gramStart"/>
      <w:r w:rsidRPr="00671D5E">
        <w:rPr>
          <w:rFonts w:ascii="Calibri" w:hAnsi="Calibri" w:cs="Calibri"/>
          <w:sz w:val="24"/>
          <w:szCs w:val="24"/>
          <w:lang w:val="en-GB"/>
        </w:rPr>
        <w:t>Pillar hydrants,</w:t>
      </w:r>
      <w:proofErr w:type="gramEnd"/>
      <w:r w:rsidRPr="00671D5E">
        <w:rPr>
          <w:rFonts w:ascii="Calibri" w:hAnsi="Calibri" w:cs="Calibri"/>
          <w:sz w:val="24"/>
          <w:szCs w:val="24"/>
          <w:lang w:val="en-GB"/>
        </w:rPr>
        <w:t xml:space="preserve"> shall conform to EN 1074-1 and EN 1074-6.</w:t>
      </w:r>
    </w:p>
    <w:p w14:paraId="1462B0CE" w14:textId="77777777" w:rsidR="00CE2D78" w:rsidRPr="00671D5E" w:rsidRDefault="00CE2D78" w:rsidP="005D5BA5">
      <w:pPr>
        <w:jc w:val="both"/>
        <w:rPr>
          <w:rFonts w:ascii="Calibri" w:hAnsi="Calibri" w:cs="Calibri"/>
          <w:sz w:val="24"/>
          <w:szCs w:val="24"/>
          <w:lang w:val="en-GB"/>
        </w:rPr>
      </w:pPr>
    </w:p>
    <w:p w14:paraId="72EDD21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hydrant shall be connected to the water supply system including an isolating valve and be fitted with an inlet flange in accordance with EN 1092-2 and shall have two (2) outlets suitable for the connection of hose pipes, screw type.</w:t>
      </w:r>
    </w:p>
    <w:p w14:paraId="13D042DC" w14:textId="77777777" w:rsidR="00CE2D78" w:rsidRPr="00671D5E" w:rsidRDefault="00CE2D78" w:rsidP="005D5BA5">
      <w:pPr>
        <w:jc w:val="both"/>
        <w:rPr>
          <w:rFonts w:ascii="Calibri" w:hAnsi="Calibri" w:cs="Calibri"/>
          <w:sz w:val="24"/>
          <w:szCs w:val="24"/>
          <w:lang w:val="en-GB"/>
        </w:rPr>
      </w:pPr>
    </w:p>
    <w:p w14:paraId="563E556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hydrant shall have a closed casing and cover, a valve with automatic discharge device, suspended connection piece flanged lateral or vertical to feeding pipe. The hydrant shall be installed according to drawing and as directed by the ENGINEER.</w:t>
      </w:r>
    </w:p>
    <w:p w14:paraId="004EB044" w14:textId="77777777" w:rsidR="00CE2D78" w:rsidRPr="00671D5E" w:rsidRDefault="00CE2D78" w:rsidP="005D5BA5">
      <w:pPr>
        <w:jc w:val="both"/>
        <w:rPr>
          <w:rFonts w:ascii="Calibri" w:hAnsi="Calibri" w:cs="Calibri"/>
          <w:sz w:val="24"/>
          <w:szCs w:val="24"/>
          <w:lang w:val="en-GB"/>
        </w:rPr>
      </w:pPr>
    </w:p>
    <w:p w14:paraId="77EFE3D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Hydrant bodies shall be of grey cast iron or ductile cast iron and shall be properly corrosion protected by painting according to DIN 1843.</w:t>
      </w:r>
    </w:p>
    <w:p w14:paraId="1B7172F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 </w:t>
      </w:r>
    </w:p>
    <w:p w14:paraId="61C1129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Hydrant spindles shall be of stainless steel. Spindle nuts and body seating shall be of gunmetal or high tensile brass. Valve seats shall be of the resilient type. </w:t>
      </w:r>
    </w:p>
    <w:p w14:paraId="12AC4A8A" w14:textId="77777777" w:rsidR="00CE2D78" w:rsidRPr="00671D5E" w:rsidRDefault="00CE2D78" w:rsidP="005D5BA5">
      <w:pPr>
        <w:jc w:val="both"/>
        <w:rPr>
          <w:rFonts w:ascii="Calibri" w:hAnsi="Calibri" w:cs="Calibri"/>
          <w:sz w:val="24"/>
          <w:szCs w:val="24"/>
          <w:lang w:val="en-GB"/>
        </w:rPr>
      </w:pPr>
    </w:p>
    <w:p w14:paraId="533C9B7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Hydrants shall show no visible leakage when pressure tested in accordance with the approved standards.</w:t>
      </w:r>
    </w:p>
    <w:p w14:paraId="7F24AAE2" w14:textId="77777777" w:rsidR="00CE2D78" w:rsidRPr="00671D5E" w:rsidRDefault="00177DEE" w:rsidP="005D5BA5">
      <w:pPr>
        <w:pStyle w:val="Heading2"/>
        <w:jc w:val="both"/>
        <w:rPr>
          <w:rFonts w:ascii="Calibri" w:hAnsi="Calibri" w:cs="Calibri"/>
          <w:sz w:val="24"/>
          <w:szCs w:val="24"/>
          <w:lang w:val="en-US"/>
        </w:rPr>
      </w:pPr>
      <w:bookmarkStart w:id="611" w:name="_Toc144172430"/>
      <w:bookmarkStart w:id="612" w:name="_Toc149051406"/>
      <w:bookmarkStart w:id="613" w:name="_Toc417728754"/>
      <w:bookmarkStart w:id="614" w:name="_Toc195709447"/>
      <w:bookmarkStart w:id="615" w:name="_Toc129080357"/>
      <w:bookmarkStart w:id="616" w:name="_Toc130781001"/>
      <w:r w:rsidRPr="00671D5E">
        <w:rPr>
          <w:rFonts w:ascii="Calibri" w:hAnsi="Calibri" w:cs="Calibri"/>
          <w:sz w:val="24"/>
          <w:szCs w:val="24"/>
        </w:rPr>
        <w:t>Accessories</w:t>
      </w:r>
      <w:bookmarkEnd w:id="611"/>
      <w:bookmarkEnd w:id="612"/>
      <w:bookmarkEnd w:id="613"/>
      <w:bookmarkEnd w:id="614"/>
    </w:p>
    <w:p w14:paraId="4D2E0A3E" w14:textId="77777777" w:rsidR="00177DEE" w:rsidRPr="00671D5E" w:rsidRDefault="00177DEE" w:rsidP="005D5BA5">
      <w:pPr>
        <w:jc w:val="both"/>
        <w:rPr>
          <w:rFonts w:ascii="Calibri" w:hAnsi="Calibri" w:cs="Calibri"/>
          <w:sz w:val="24"/>
          <w:szCs w:val="24"/>
          <w:lang w:eastAsia="x-none"/>
        </w:rPr>
      </w:pPr>
    </w:p>
    <w:p w14:paraId="360A1059" w14:textId="77777777" w:rsidR="00CE2D78" w:rsidRPr="00671D5E" w:rsidRDefault="00CE2D78" w:rsidP="005D5BA5">
      <w:pPr>
        <w:pStyle w:val="Heading3"/>
        <w:jc w:val="both"/>
        <w:rPr>
          <w:rFonts w:ascii="Calibri" w:hAnsi="Calibri" w:cs="Calibri"/>
          <w:sz w:val="24"/>
          <w:szCs w:val="24"/>
        </w:rPr>
      </w:pPr>
      <w:bookmarkStart w:id="617" w:name="_Toc144172431"/>
      <w:bookmarkStart w:id="618" w:name="_Toc149051407"/>
      <w:bookmarkStart w:id="619" w:name="_Toc417728755"/>
      <w:r w:rsidRPr="00671D5E">
        <w:rPr>
          <w:rFonts w:ascii="Calibri" w:hAnsi="Calibri" w:cs="Calibri"/>
          <w:sz w:val="24"/>
          <w:szCs w:val="24"/>
        </w:rPr>
        <w:t>Manhole Covers</w:t>
      </w:r>
      <w:bookmarkEnd w:id="615"/>
      <w:bookmarkEnd w:id="616"/>
      <w:bookmarkEnd w:id="617"/>
      <w:bookmarkEnd w:id="618"/>
      <w:bookmarkEnd w:id="619"/>
    </w:p>
    <w:p w14:paraId="465B5B37" w14:textId="77777777" w:rsidR="00AD1605" w:rsidRPr="00671D5E" w:rsidRDefault="00AD1605" w:rsidP="005D5BA5">
      <w:pPr>
        <w:jc w:val="both"/>
        <w:rPr>
          <w:rFonts w:ascii="Calibri" w:hAnsi="Calibri" w:cs="Calibri"/>
          <w:sz w:val="24"/>
          <w:szCs w:val="24"/>
          <w:lang w:val="en-GB"/>
        </w:rPr>
      </w:pPr>
    </w:p>
    <w:p w14:paraId="1DAB735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Lockable cast iron covers with frames shall be installed for all chambers as specified or shown on drawings. The wording on each cover shall be agreed with and approved by the ENGINEER prior to ordering. </w:t>
      </w:r>
    </w:p>
    <w:p w14:paraId="5CF7733B" w14:textId="77777777" w:rsidR="00CE2D78" w:rsidRPr="00671D5E" w:rsidRDefault="00CE2D78" w:rsidP="005D5BA5">
      <w:pPr>
        <w:jc w:val="both"/>
        <w:rPr>
          <w:rFonts w:ascii="Calibri" w:hAnsi="Calibri" w:cs="Calibri"/>
          <w:sz w:val="24"/>
          <w:szCs w:val="24"/>
          <w:lang w:val="en-GB"/>
        </w:rPr>
      </w:pPr>
    </w:p>
    <w:p w14:paraId="6D7AC7F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Covers to be used in surfaces, which are subject to vehicular traffic, shall be Class D, according to EN 124. </w:t>
      </w:r>
    </w:p>
    <w:p w14:paraId="3CDEA588" w14:textId="77777777" w:rsidR="00CE2D78" w:rsidRPr="00671D5E" w:rsidRDefault="00CE2D78" w:rsidP="005D5BA5">
      <w:pPr>
        <w:jc w:val="both"/>
        <w:rPr>
          <w:rFonts w:ascii="Calibri" w:hAnsi="Calibri" w:cs="Calibri"/>
          <w:sz w:val="24"/>
          <w:szCs w:val="24"/>
          <w:lang w:val="en-GB"/>
        </w:rPr>
      </w:pPr>
    </w:p>
    <w:p w14:paraId="5763DAD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Two pairs of keys for use with each type of cover shall be handed over by the Contractor after completion of Works at no extra cost.</w:t>
      </w:r>
    </w:p>
    <w:p w14:paraId="5B17330B" w14:textId="77777777" w:rsidR="00CE2D78" w:rsidRPr="00671D5E" w:rsidRDefault="00CE2D78" w:rsidP="005D5BA5">
      <w:pPr>
        <w:jc w:val="both"/>
        <w:rPr>
          <w:rFonts w:ascii="Calibri" w:hAnsi="Calibri" w:cs="Calibri"/>
          <w:sz w:val="24"/>
          <w:szCs w:val="24"/>
          <w:lang w:val="en-GB"/>
        </w:rPr>
      </w:pPr>
    </w:p>
    <w:p w14:paraId="1785833C" w14:textId="77777777" w:rsidR="00CE2D78" w:rsidRPr="00671D5E" w:rsidRDefault="00CE2D78" w:rsidP="005D5BA5">
      <w:pPr>
        <w:pStyle w:val="Heading3"/>
        <w:jc w:val="both"/>
        <w:rPr>
          <w:rFonts w:ascii="Calibri" w:hAnsi="Calibri" w:cs="Calibri"/>
          <w:sz w:val="24"/>
          <w:szCs w:val="24"/>
        </w:rPr>
      </w:pPr>
      <w:bookmarkStart w:id="620" w:name="_Toc144172432"/>
      <w:bookmarkStart w:id="621" w:name="_Toc149051408"/>
      <w:bookmarkStart w:id="622" w:name="_Toc417728756"/>
      <w:r w:rsidRPr="00671D5E">
        <w:rPr>
          <w:rFonts w:ascii="Calibri" w:hAnsi="Calibri" w:cs="Calibri"/>
          <w:sz w:val="24"/>
          <w:szCs w:val="24"/>
        </w:rPr>
        <w:t>Indicator Plates</w:t>
      </w:r>
      <w:bookmarkEnd w:id="620"/>
      <w:bookmarkEnd w:id="621"/>
      <w:bookmarkEnd w:id="622"/>
    </w:p>
    <w:p w14:paraId="630A26CE" w14:textId="77777777" w:rsidR="00AD1605" w:rsidRPr="00671D5E" w:rsidRDefault="00AD1605" w:rsidP="005D5BA5">
      <w:pPr>
        <w:jc w:val="both"/>
        <w:rPr>
          <w:rFonts w:ascii="Calibri" w:hAnsi="Calibri" w:cs="Calibri"/>
          <w:sz w:val="24"/>
          <w:szCs w:val="24"/>
          <w:lang w:val="en-GB"/>
        </w:rPr>
      </w:pPr>
    </w:p>
    <w:p w14:paraId="659F715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Indicator plates shall serve to mark DN and locations of valves of mains. Locations shall be indicated by </w:t>
      </w:r>
      <w:proofErr w:type="spellStart"/>
      <w:proofErr w:type="gramStart"/>
      <w:r w:rsidRPr="00671D5E">
        <w:rPr>
          <w:rFonts w:ascii="Calibri" w:hAnsi="Calibri" w:cs="Calibri"/>
          <w:sz w:val="24"/>
          <w:szCs w:val="24"/>
          <w:lang w:val="en-GB"/>
        </w:rPr>
        <w:t>x,y</w:t>
      </w:r>
      <w:proofErr w:type="spellEnd"/>
      <w:proofErr w:type="gramEnd"/>
      <w:r w:rsidRPr="00671D5E">
        <w:rPr>
          <w:rFonts w:ascii="Calibri" w:hAnsi="Calibri" w:cs="Calibri"/>
          <w:sz w:val="24"/>
          <w:szCs w:val="24"/>
          <w:lang w:val="en-GB"/>
        </w:rPr>
        <w:t xml:space="preserve"> offset originating from </w:t>
      </w:r>
      <w:proofErr w:type="gramStart"/>
      <w:r w:rsidRPr="00671D5E">
        <w:rPr>
          <w:rFonts w:ascii="Calibri" w:hAnsi="Calibri" w:cs="Calibri"/>
          <w:sz w:val="24"/>
          <w:szCs w:val="24"/>
          <w:lang w:val="en-GB"/>
        </w:rPr>
        <w:t>the  location</w:t>
      </w:r>
      <w:proofErr w:type="gramEnd"/>
      <w:r w:rsidRPr="00671D5E">
        <w:rPr>
          <w:rFonts w:ascii="Calibri" w:hAnsi="Calibri" w:cs="Calibri"/>
          <w:sz w:val="24"/>
          <w:szCs w:val="24"/>
          <w:lang w:val="en-GB"/>
        </w:rPr>
        <w:t xml:space="preserve"> of the plate. Each unit shall consist of a plate and the letters and figures that shall be fixed to it. Letters and figures shall be 50mm high and be of Latin and Arabic character, respectively. </w:t>
      </w:r>
    </w:p>
    <w:p w14:paraId="58AB6466" w14:textId="77777777" w:rsidR="00CE2D78" w:rsidRPr="00671D5E" w:rsidRDefault="00CE2D78" w:rsidP="005D5BA5">
      <w:pPr>
        <w:jc w:val="both"/>
        <w:rPr>
          <w:rFonts w:ascii="Calibri" w:hAnsi="Calibri" w:cs="Calibri"/>
          <w:sz w:val="24"/>
          <w:szCs w:val="24"/>
          <w:lang w:val="en-GB"/>
        </w:rPr>
      </w:pPr>
    </w:p>
    <w:p w14:paraId="70D88BE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Plate, letters and figures shall be of weather-proof plastic, the plate of grey and the characters of dark-blue permanent colour. The characters shall be permanently fixed to the plate.  The Contractor shall propose a proven system, </w:t>
      </w:r>
      <w:r w:rsidR="00222D3E" w:rsidRPr="00671D5E">
        <w:rPr>
          <w:rFonts w:ascii="Calibri" w:hAnsi="Calibri" w:cs="Calibri"/>
          <w:sz w:val="24"/>
          <w:szCs w:val="24"/>
          <w:lang w:val="en-GB"/>
        </w:rPr>
        <w:t>e.g.</w:t>
      </w:r>
      <w:r w:rsidRPr="00671D5E">
        <w:rPr>
          <w:rFonts w:ascii="Calibri" w:hAnsi="Calibri" w:cs="Calibri"/>
          <w:sz w:val="24"/>
          <w:szCs w:val="24"/>
          <w:lang w:val="en-GB"/>
        </w:rPr>
        <w:t xml:space="preserve"> Acc. to DIN 4067.</w:t>
      </w:r>
    </w:p>
    <w:p w14:paraId="5D5E8550" w14:textId="77777777" w:rsidR="00CE2D78" w:rsidRPr="00671D5E" w:rsidRDefault="00CE2D78" w:rsidP="005D5BA5">
      <w:pPr>
        <w:jc w:val="both"/>
        <w:rPr>
          <w:rFonts w:ascii="Calibri" w:hAnsi="Calibri" w:cs="Calibri"/>
          <w:sz w:val="24"/>
          <w:szCs w:val="24"/>
          <w:lang w:val="en-GB"/>
        </w:rPr>
      </w:pPr>
    </w:p>
    <w:p w14:paraId="4F47665B" w14:textId="77777777" w:rsidR="00CE2D78" w:rsidRPr="00671D5E" w:rsidRDefault="00CE2D78" w:rsidP="005D5BA5">
      <w:pPr>
        <w:pStyle w:val="Heading3"/>
        <w:jc w:val="both"/>
        <w:rPr>
          <w:rFonts w:ascii="Calibri" w:hAnsi="Calibri" w:cs="Calibri"/>
          <w:sz w:val="24"/>
          <w:szCs w:val="24"/>
        </w:rPr>
      </w:pPr>
      <w:bookmarkStart w:id="623" w:name="_Toc149051409"/>
      <w:bookmarkStart w:id="624" w:name="_Toc417728757"/>
      <w:r w:rsidRPr="00671D5E">
        <w:rPr>
          <w:rFonts w:ascii="Calibri" w:hAnsi="Calibri" w:cs="Calibri"/>
          <w:sz w:val="24"/>
          <w:szCs w:val="24"/>
        </w:rPr>
        <w:t>Marker Tapes and Protective Tapes</w:t>
      </w:r>
      <w:bookmarkEnd w:id="623"/>
      <w:bookmarkEnd w:id="624"/>
    </w:p>
    <w:p w14:paraId="3367F710" w14:textId="77777777" w:rsidR="00CE2D78" w:rsidRPr="00671D5E" w:rsidRDefault="00CE2D78" w:rsidP="005D5BA5">
      <w:pPr>
        <w:pStyle w:val="Heading4"/>
        <w:jc w:val="both"/>
        <w:rPr>
          <w:rFonts w:ascii="Calibri" w:hAnsi="Calibri" w:cs="Calibri"/>
          <w:sz w:val="24"/>
          <w:szCs w:val="24"/>
        </w:rPr>
      </w:pPr>
      <w:bookmarkStart w:id="625" w:name="_Toc149051410"/>
      <w:bookmarkStart w:id="626" w:name="_Toc417728758"/>
      <w:r w:rsidRPr="00671D5E">
        <w:rPr>
          <w:rFonts w:ascii="Calibri" w:hAnsi="Calibri" w:cs="Calibri"/>
          <w:sz w:val="24"/>
          <w:szCs w:val="24"/>
        </w:rPr>
        <w:t>Marker Tapes</w:t>
      </w:r>
      <w:bookmarkEnd w:id="625"/>
      <w:bookmarkEnd w:id="626"/>
    </w:p>
    <w:p w14:paraId="37E1A244" w14:textId="77777777" w:rsidR="00AD1605" w:rsidRPr="00671D5E" w:rsidRDefault="00AD1605" w:rsidP="005D5BA5">
      <w:pPr>
        <w:jc w:val="both"/>
        <w:rPr>
          <w:rFonts w:ascii="Calibri" w:hAnsi="Calibri" w:cs="Calibri"/>
          <w:sz w:val="24"/>
          <w:szCs w:val="24"/>
          <w:lang w:val="en-GB"/>
        </w:rPr>
      </w:pPr>
    </w:p>
    <w:p w14:paraId="58F428D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Marker tapes shall serve to mark location of mains in the ground and allow detection by all standard and advanced detection methods using conductors. Tape shall satisfy the requirements of DIN 54841-3, be of PE and be fitted out with two copper conductors, one isolated and one blank and in contact with backfill. Thickness shall be not less than 0,15 mm and width shall be 80 </w:t>
      </w:r>
      <w:proofErr w:type="gramStart"/>
      <w:r w:rsidRPr="00671D5E">
        <w:rPr>
          <w:rFonts w:ascii="Calibri" w:hAnsi="Calibri" w:cs="Calibri"/>
          <w:sz w:val="24"/>
          <w:szCs w:val="24"/>
          <w:lang w:val="en-GB"/>
        </w:rPr>
        <w:t>mm,</w:t>
      </w:r>
      <w:proofErr w:type="gramEnd"/>
      <w:r w:rsidRPr="00671D5E">
        <w:rPr>
          <w:rFonts w:ascii="Calibri" w:hAnsi="Calibri" w:cs="Calibri"/>
          <w:sz w:val="24"/>
          <w:szCs w:val="24"/>
          <w:lang w:val="en-GB"/>
        </w:rPr>
        <w:t xml:space="preserve"> colour shall be blue. The tape shall be supplied in coils of 250 m. </w:t>
      </w:r>
    </w:p>
    <w:p w14:paraId="0D23D3C8" w14:textId="77777777" w:rsidR="00CE2D78" w:rsidRPr="00671D5E" w:rsidRDefault="00CE2D78" w:rsidP="005D5BA5">
      <w:pPr>
        <w:pStyle w:val="Heading4"/>
        <w:jc w:val="both"/>
        <w:rPr>
          <w:rFonts w:ascii="Calibri" w:hAnsi="Calibri" w:cs="Calibri"/>
          <w:sz w:val="24"/>
          <w:szCs w:val="24"/>
        </w:rPr>
      </w:pPr>
      <w:bookmarkStart w:id="627" w:name="_Toc149051411"/>
      <w:bookmarkStart w:id="628" w:name="_Toc417728759"/>
      <w:r w:rsidRPr="00671D5E">
        <w:rPr>
          <w:rFonts w:ascii="Calibri" w:hAnsi="Calibri" w:cs="Calibri"/>
          <w:sz w:val="24"/>
          <w:szCs w:val="24"/>
        </w:rPr>
        <w:t>Protective Tapes</w:t>
      </w:r>
      <w:bookmarkEnd w:id="627"/>
      <w:bookmarkEnd w:id="628"/>
    </w:p>
    <w:p w14:paraId="4CCFD793" w14:textId="77777777" w:rsidR="00AD1605" w:rsidRPr="00671D5E" w:rsidRDefault="00AD1605" w:rsidP="005D5BA5">
      <w:pPr>
        <w:jc w:val="both"/>
        <w:rPr>
          <w:rFonts w:ascii="Calibri" w:hAnsi="Calibri" w:cs="Calibri"/>
          <w:sz w:val="24"/>
          <w:szCs w:val="24"/>
          <w:lang w:val="en-GB"/>
        </w:rPr>
      </w:pPr>
    </w:p>
    <w:p w14:paraId="3FCF9CF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Marker tapes shall serve to mark location of pipes in the ground and to prevent unforeseen uncovering and damage to the pipe. Tape shall satisfy the requirements of EN 12613. Thickness shall be not less than 0,25 mm and width shall be 50 </w:t>
      </w:r>
      <w:proofErr w:type="gramStart"/>
      <w:r w:rsidRPr="00671D5E">
        <w:rPr>
          <w:rFonts w:ascii="Calibri" w:hAnsi="Calibri" w:cs="Calibri"/>
          <w:sz w:val="24"/>
          <w:szCs w:val="24"/>
          <w:lang w:val="en-GB"/>
        </w:rPr>
        <w:t>mm,,</w:t>
      </w:r>
      <w:proofErr w:type="gramEnd"/>
      <w:r w:rsidRPr="00671D5E">
        <w:rPr>
          <w:rFonts w:ascii="Calibri" w:hAnsi="Calibri" w:cs="Calibri"/>
          <w:sz w:val="24"/>
          <w:szCs w:val="24"/>
          <w:lang w:val="en-GB"/>
        </w:rPr>
        <w:t xml:space="preserve"> colour shall be blue. The tape shall be supplied in coils of 250 m. </w:t>
      </w:r>
    </w:p>
    <w:p w14:paraId="078FBDF2" w14:textId="77777777" w:rsidR="00BD0DB3" w:rsidRPr="00671D5E" w:rsidRDefault="00BD0DB3" w:rsidP="005D5BA5">
      <w:pPr>
        <w:jc w:val="both"/>
        <w:rPr>
          <w:rFonts w:ascii="Calibri" w:hAnsi="Calibri" w:cs="Calibri"/>
          <w:sz w:val="24"/>
          <w:szCs w:val="24"/>
          <w:lang w:val="en-GB"/>
        </w:rPr>
      </w:pPr>
    </w:p>
    <w:p w14:paraId="415B587C" w14:textId="77777777" w:rsidR="00CE2D78" w:rsidRPr="00671D5E" w:rsidRDefault="00BD0DB3" w:rsidP="005D5BA5">
      <w:pPr>
        <w:pStyle w:val="Heading2"/>
        <w:jc w:val="both"/>
        <w:rPr>
          <w:rFonts w:ascii="Calibri" w:hAnsi="Calibri" w:cs="Calibri"/>
          <w:sz w:val="24"/>
          <w:szCs w:val="24"/>
          <w:lang w:val="en-US"/>
        </w:rPr>
      </w:pPr>
      <w:bookmarkStart w:id="629" w:name="_Toc128284048"/>
      <w:bookmarkStart w:id="630" w:name="_Toc128292702"/>
      <w:bookmarkStart w:id="631" w:name="_Toc129080362"/>
      <w:bookmarkStart w:id="632" w:name="_Toc130781003"/>
      <w:bookmarkStart w:id="633" w:name="_Toc144172433"/>
      <w:bookmarkStart w:id="634" w:name="_Toc149051412"/>
      <w:bookmarkStart w:id="635" w:name="_Toc417728760"/>
      <w:bookmarkStart w:id="636" w:name="_Toc195709448"/>
      <w:r w:rsidRPr="00671D5E">
        <w:rPr>
          <w:rFonts w:ascii="Calibri" w:hAnsi="Calibri" w:cs="Calibri"/>
          <w:sz w:val="24"/>
          <w:szCs w:val="24"/>
        </w:rPr>
        <w:t>House Connections And Public Taps</w:t>
      </w:r>
      <w:bookmarkEnd w:id="629"/>
      <w:bookmarkEnd w:id="630"/>
      <w:bookmarkEnd w:id="631"/>
      <w:bookmarkEnd w:id="632"/>
      <w:bookmarkEnd w:id="633"/>
      <w:bookmarkEnd w:id="634"/>
      <w:bookmarkEnd w:id="635"/>
      <w:bookmarkEnd w:id="636"/>
      <w:r w:rsidRPr="00671D5E">
        <w:rPr>
          <w:rFonts w:ascii="Calibri" w:hAnsi="Calibri" w:cs="Calibri"/>
          <w:sz w:val="24"/>
          <w:szCs w:val="24"/>
        </w:rPr>
        <w:t xml:space="preserve"> </w:t>
      </w:r>
    </w:p>
    <w:p w14:paraId="5613F765" w14:textId="77777777" w:rsidR="00BD0DB3" w:rsidRPr="00671D5E" w:rsidRDefault="00BD0DB3" w:rsidP="005D5BA5">
      <w:pPr>
        <w:jc w:val="both"/>
        <w:rPr>
          <w:rFonts w:ascii="Calibri" w:hAnsi="Calibri" w:cs="Calibri"/>
          <w:sz w:val="24"/>
          <w:szCs w:val="24"/>
          <w:lang w:eastAsia="x-none"/>
        </w:rPr>
      </w:pPr>
    </w:p>
    <w:p w14:paraId="5F0E4C9D" w14:textId="77777777" w:rsidR="00CE2D78" w:rsidRPr="00671D5E" w:rsidRDefault="00CE2D78" w:rsidP="005D5BA5">
      <w:pPr>
        <w:pStyle w:val="Heading3"/>
        <w:jc w:val="both"/>
        <w:rPr>
          <w:rFonts w:ascii="Calibri" w:hAnsi="Calibri" w:cs="Calibri"/>
          <w:sz w:val="24"/>
          <w:szCs w:val="24"/>
        </w:rPr>
      </w:pPr>
      <w:bookmarkStart w:id="637" w:name="_Toc128284049"/>
      <w:bookmarkStart w:id="638" w:name="_Toc128292703"/>
      <w:bookmarkStart w:id="639" w:name="_Toc129080363"/>
      <w:bookmarkStart w:id="640" w:name="_Toc130781004"/>
      <w:bookmarkStart w:id="641" w:name="_Toc144172434"/>
      <w:bookmarkStart w:id="642" w:name="_Toc149051413"/>
      <w:bookmarkStart w:id="643" w:name="_Toc417728761"/>
      <w:r w:rsidRPr="00671D5E">
        <w:rPr>
          <w:rFonts w:ascii="Calibri" w:hAnsi="Calibri" w:cs="Calibri"/>
          <w:sz w:val="24"/>
          <w:szCs w:val="24"/>
        </w:rPr>
        <w:t>House Connections</w:t>
      </w:r>
      <w:bookmarkEnd w:id="637"/>
      <w:bookmarkEnd w:id="638"/>
      <w:bookmarkEnd w:id="639"/>
      <w:bookmarkEnd w:id="640"/>
      <w:bookmarkEnd w:id="641"/>
      <w:bookmarkEnd w:id="642"/>
      <w:bookmarkEnd w:id="643"/>
    </w:p>
    <w:p w14:paraId="3E918739" w14:textId="77777777" w:rsidR="00AD1605" w:rsidRPr="00671D5E" w:rsidRDefault="00AD1605" w:rsidP="005D5BA5">
      <w:pPr>
        <w:jc w:val="both"/>
        <w:rPr>
          <w:rFonts w:ascii="Calibri" w:hAnsi="Calibri" w:cs="Calibri"/>
          <w:sz w:val="24"/>
          <w:szCs w:val="24"/>
          <w:lang w:val="en-GB"/>
        </w:rPr>
      </w:pPr>
    </w:p>
    <w:p w14:paraId="29A4D4B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For standard house connections the following material shall be used:</w:t>
      </w:r>
    </w:p>
    <w:p w14:paraId="3E044A93" w14:textId="77777777" w:rsidR="00CE2D78" w:rsidRPr="00671D5E" w:rsidRDefault="00CE2D78" w:rsidP="005D5BA5">
      <w:pPr>
        <w:jc w:val="both"/>
        <w:rPr>
          <w:rFonts w:ascii="Calibri" w:hAnsi="Calibri" w:cs="Calibri"/>
          <w:sz w:val="24"/>
          <w:szCs w:val="24"/>
          <w:lang w:val="en-GB"/>
        </w:rPr>
      </w:pPr>
    </w:p>
    <w:p w14:paraId="26C05A85" w14:textId="77777777" w:rsidR="00CE2D78" w:rsidRPr="00671D5E" w:rsidRDefault="00CE2D78" w:rsidP="005D5BA5">
      <w:pPr>
        <w:numPr>
          <w:ilvl w:val="0"/>
          <w:numId w:val="90"/>
        </w:numPr>
        <w:jc w:val="both"/>
        <w:rPr>
          <w:rFonts w:ascii="Calibri" w:hAnsi="Calibri" w:cs="Calibri"/>
          <w:sz w:val="24"/>
          <w:szCs w:val="24"/>
          <w:lang w:val="en-GB"/>
        </w:rPr>
      </w:pPr>
      <w:r w:rsidRPr="00671D5E">
        <w:rPr>
          <w:rFonts w:ascii="Calibri" w:hAnsi="Calibri" w:cs="Calibri"/>
          <w:sz w:val="24"/>
          <w:szCs w:val="24"/>
          <w:lang w:val="en-GB"/>
        </w:rPr>
        <w:t>Tapping saddle with threaded joint to service pipe</w:t>
      </w:r>
    </w:p>
    <w:p w14:paraId="6A9BD2E8" w14:textId="77777777" w:rsidR="00CE2D78" w:rsidRPr="00671D5E" w:rsidRDefault="00CE2D78" w:rsidP="005D5BA5">
      <w:pPr>
        <w:numPr>
          <w:ilvl w:val="0"/>
          <w:numId w:val="90"/>
        </w:numPr>
        <w:jc w:val="both"/>
        <w:rPr>
          <w:rFonts w:ascii="Calibri" w:hAnsi="Calibri" w:cs="Calibri"/>
          <w:sz w:val="24"/>
          <w:szCs w:val="24"/>
          <w:lang w:val="en-GB"/>
        </w:rPr>
      </w:pPr>
      <w:r w:rsidRPr="00671D5E">
        <w:rPr>
          <w:rFonts w:ascii="Calibri" w:hAnsi="Calibri" w:cs="Calibri"/>
          <w:sz w:val="24"/>
          <w:szCs w:val="24"/>
          <w:lang w:val="en-GB"/>
        </w:rPr>
        <w:t>Corporate stop cock for buried installation in the service pipe</w:t>
      </w:r>
    </w:p>
    <w:p w14:paraId="178B2510" w14:textId="77777777" w:rsidR="00CE2D78" w:rsidRPr="00671D5E" w:rsidRDefault="00CE2D78" w:rsidP="005D5BA5">
      <w:pPr>
        <w:numPr>
          <w:ilvl w:val="0"/>
          <w:numId w:val="90"/>
        </w:numPr>
        <w:jc w:val="both"/>
        <w:rPr>
          <w:rFonts w:ascii="Calibri" w:hAnsi="Calibri" w:cs="Calibri"/>
          <w:sz w:val="24"/>
          <w:szCs w:val="24"/>
          <w:lang w:val="en-GB"/>
        </w:rPr>
      </w:pPr>
      <w:r w:rsidRPr="00671D5E">
        <w:rPr>
          <w:rFonts w:ascii="Calibri" w:hAnsi="Calibri" w:cs="Calibri"/>
          <w:sz w:val="24"/>
          <w:szCs w:val="24"/>
          <w:lang w:val="en-GB"/>
        </w:rPr>
        <w:t xml:space="preserve">Service pipe of PE material </w:t>
      </w:r>
    </w:p>
    <w:p w14:paraId="7FE14748" w14:textId="77777777" w:rsidR="00CE2D78" w:rsidRPr="00671D5E" w:rsidRDefault="00CE2D78" w:rsidP="005D5BA5">
      <w:pPr>
        <w:numPr>
          <w:ilvl w:val="0"/>
          <w:numId w:val="90"/>
        </w:numPr>
        <w:jc w:val="both"/>
        <w:rPr>
          <w:rFonts w:ascii="Calibri" w:hAnsi="Calibri" w:cs="Calibri"/>
          <w:sz w:val="24"/>
          <w:szCs w:val="24"/>
          <w:lang w:val="en-GB"/>
        </w:rPr>
      </w:pPr>
      <w:r w:rsidRPr="00671D5E">
        <w:rPr>
          <w:rFonts w:ascii="Calibri" w:hAnsi="Calibri" w:cs="Calibri"/>
          <w:sz w:val="24"/>
          <w:szCs w:val="24"/>
          <w:lang w:val="en-GB"/>
        </w:rPr>
        <w:t>Multiple jet water meter</w:t>
      </w:r>
    </w:p>
    <w:p w14:paraId="77CAEE89" w14:textId="77777777" w:rsidR="00CE2D78" w:rsidRPr="00671D5E" w:rsidRDefault="00CE2D78" w:rsidP="005D5BA5">
      <w:pPr>
        <w:numPr>
          <w:ilvl w:val="0"/>
          <w:numId w:val="90"/>
        </w:numPr>
        <w:jc w:val="both"/>
        <w:rPr>
          <w:rFonts w:ascii="Calibri" w:hAnsi="Calibri" w:cs="Calibri"/>
          <w:sz w:val="24"/>
          <w:szCs w:val="24"/>
          <w:lang w:val="en-GB"/>
        </w:rPr>
      </w:pPr>
      <w:r w:rsidRPr="00671D5E">
        <w:rPr>
          <w:rFonts w:ascii="Calibri" w:hAnsi="Calibri" w:cs="Calibri"/>
          <w:sz w:val="24"/>
          <w:szCs w:val="24"/>
          <w:lang w:val="en-GB"/>
        </w:rPr>
        <w:t>Upstream stop cock</w:t>
      </w:r>
    </w:p>
    <w:p w14:paraId="3F486B29" w14:textId="77777777" w:rsidR="00CE2D78" w:rsidRPr="00671D5E" w:rsidRDefault="00CE2D78" w:rsidP="005D5BA5">
      <w:pPr>
        <w:numPr>
          <w:ilvl w:val="0"/>
          <w:numId w:val="90"/>
        </w:numPr>
        <w:jc w:val="both"/>
        <w:rPr>
          <w:rFonts w:ascii="Calibri" w:hAnsi="Calibri" w:cs="Calibri"/>
          <w:sz w:val="24"/>
          <w:szCs w:val="24"/>
          <w:lang w:val="en-GB"/>
        </w:rPr>
      </w:pPr>
      <w:r w:rsidRPr="00671D5E">
        <w:rPr>
          <w:rFonts w:ascii="Calibri" w:hAnsi="Calibri" w:cs="Calibri"/>
          <w:sz w:val="24"/>
          <w:szCs w:val="24"/>
          <w:lang w:val="en-GB"/>
        </w:rPr>
        <w:t>Meter box</w:t>
      </w:r>
    </w:p>
    <w:p w14:paraId="7D74551D" w14:textId="77777777" w:rsidR="00CE2D78" w:rsidRPr="00671D5E" w:rsidRDefault="00CE2D78" w:rsidP="005D5BA5">
      <w:pPr>
        <w:jc w:val="both"/>
        <w:rPr>
          <w:rFonts w:ascii="Calibri" w:hAnsi="Calibri" w:cs="Calibri"/>
          <w:sz w:val="24"/>
          <w:szCs w:val="24"/>
          <w:lang w:val="en-GB"/>
        </w:rPr>
      </w:pPr>
    </w:p>
    <w:p w14:paraId="7D067D7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material shall be tested at 16 bar for body and 10bar completely assembled.</w:t>
      </w:r>
    </w:p>
    <w:p w14:paraId="42EDA653" w14:textId="77777777" w:rsidR="00CE2D78" w:rsidRPr="00671D5E" w:rsidRDefault="00CE2D78" w:rsidP="005D5BA5">
      <w:pPr>
        <w:pStyle w:val="Heading4"/>
        <w:jc w:val="both"/>
        <w:rPr>
          <w:rFonts w:ascii="Calibri" w:hAnsi="Calibri" w:cs="Calibri"/>
          <w:sz w:val="24"/>
          <w:szCs w:val="24"/>
        </w:rPr>
      </w:pPr>
      <w:bookmarkStart w:id="644" w:name="_Toc144172435"/>
      <w:bookmarkStart w:id="645" w:name="_Toc149051414"/>
      <w:bookmarkStart w:id="646" w:name="_Toc417728762"/>
      <w:r w:rsidRPr="00671D5E">
        <w:rPr>
          <w:rFonts w:ascii="Calibri" w:hAnsi="Calibri" w:cs="Calibri"/>
          <w:sz w:val="24"/>
          <w:szCs w:val="24"/>
        </w:rPr>
        <w:t>Service Connections</w:t>
      </w:r>
      <w:bookmarkEnd w:id="644"/>
      <w:bookmarkEnd w:id="645"/>
      <w:bookmarkEnd w:id="646"/>
    </w:p>
    <w:p w14:paraId="46C5CB7E" w14:textId="77777777" w:rsidR="00AD1605" w:rsidRPr="00671D5E" w:rsidRDefault="00AD1605" w:rsidP="005D5BA5">
      <w:pPr>
        <w:jc w:val="both"/>
        <w:rPr>
          <w:rFonts w:ascii="Calibri" w:hAnsi="Calibri" w:cs="Calibri"/>
          <w:sz w:val="24"/>
          <w:szCs w:val="24"/>
          <w:lang w:val="en-GB"/>
        </w:rPr>
      </w:pPr>
    </w:p>
    <w:p w14:paraId="697D2D9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Customer Connections shall be installed with materials as specified, according to EN Norm.</w:t>
      </w:r>
    </w:p>
    <w:p w14:paraId="6BBD1561" w14:textId="77777777" w:rsidR="00CE2D78" w:rsidRPr="00671D5E" w:rsidRDefault="00CE2D78" w:rsidP="005D5BA5">
      <w:pPr>
        <w:jc w:val="both"/>
        <w:rPr>
          <w:rFonts w:ascii="Calibri" w:hAnsi="Calibri" w:cs="Calibri"/>
          <w:sz w:val="24"/>
          <w:szCs w:val="24"/>
          <w:lang w:val="en-GB"/>
        </w:rPr>
      </w:pPr>
    </w:p>
    <w:p w14:paraId="14F9184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Connections to the distribution system shall be made with pipe saddles corresponding with the main pipe’s material and outside diameter.</w:t>
      </w:r>
    </w:p>
    <w:p w14:paraId="72D49680" w14:textId="77777777" w:rsidR="00CE2D78" w:rsidRPr="00671D5E" w:rsidRDefault="00CE2D78" w:rsidP="005D5BA5">
      <w:pPr>
        <w:jc w:val="both"/>
        <w:rPr>
          <w:rFonts w:ascii="Calibri" w:hAnsi="Calibri" w:cs="Calibri"/>
          <w:sz w:val="24"/>
          <w:szCs w:val="24"/>
          <w:lang w:val="en-GB"/>
        </w:rPr>
      </w:pPr>
    </w:p>
    <w:p w14:paraId="528CB8C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Drillings shall be made with special equipment, specially designed pipe drilling machines for under pressure drilling.</w:t>
      </w:r>
    </w:p>
    <w:p w14:paraId="02CFD307" w14:textId="77777777" w:rsidR="00CE2D78" w:rsidRPr="00671D5E" w:rsidRDefault="00CE2D78" w:rsidP="005D5BA5">
      <w:pPr>
        <w:jc w:val="both"/>
        <w:rPr>
          <w:rFonts w:ascii="Calibri" w:hAnsi="Calibri" w:cs="Calibri"/>
          <w:sz w:val="24"/>
          <w:szCs w:val="24"/>
          <w:lang w:val="en-GB"/>
        </w:rPr>
      </w:pPr>
    </w:p>
    <w:p w14:paraId="7A759A1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cover of the connection pipe shall be 90 cm minimum, if required the connection </w:t>
      </w:r>
      <w:proofErr w:type="gramStart"/>
      <w:r w:rsidRPr="00671D5E">
        <w:rPr>
          <w:rFonts w:ascii="Calibri" w:hAnsi="Calibri" w:cs="Calibri"/>
          <w:sz w:val="24"/>
          <w:szCs w:val="24"/>
          <w:lang w:val="en-GB"/>
        </w:rPr>
        <w:t>has to</w:t>
      </w:r>
      <w:proofErr w:type="gramEnd"/>
      <w:r w:rsidRPr="00671D5E">
        <w:rPr>
          <w:rFonts w:ascii="Calibri" w:hAnsi="Calibri" w:cs="Calibri"/>
          <w:sz w:val="24"/>
          <w:szCs w:val="24"/>
          <w:lang w:val="en-GB"/>
        </w:rPr>
        <w:t xml:space="preserve"> be lowered to the required depth. </w:t>
      </w:r>
    </w:p>
    <w:p w14:paraId="53C063DA" w14:textId="77777777" w:rsidR="00CE2D78" w:rsidRPr="00671D5E" w:rsidRDefault="00CE2D78" w:rsidP="005D5BA5">
      <w:pPr>
        <w:jc w:val="both"/>
        <w:rPr>
          <w:rFonts w:ascii="Calibri" w:hAnsi="Calibri" w:cs="Calibri"/>
          <w:sz w:val="24"/>
          <w:szCs w:val="24"/>
          <w:lang w:val="en-GB"/>
        </w:rPr>
      </w:pPr>
    </w:p>
    <w:p w14:paraId="2CED73B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Customer Water Meters shall be generally installed inside a compound (compound border), in a prefab chamber as specified. The water meters shall be sealed with a copper wire and lead seal.</w:t>
      </w:r>
    </w:p>
    <w:p w14:paraId="7D23304B" w14:textId="77777777" w:rsidR="00CE2D78" w:rsidRPr="00671D5E" w:rsidRDefault="00CE2D78" w:rsidP="005D5BA5">
      <w:pPr>
        <w:pStyle w:val="Heading4"/>
        <w:jc w:val="both"/>
        <w:rPr>
          <w:rFonts w:ascii="Calibri" w:hAnsi="Calibri" w:cs="Calibri"/>
          <w:sz w:val="24"/>
          <w:szCs w:val="24"/>
        </w:rPr>
      </w:pPr>
      <w:bookmarkStart w:id="647" w:name="_Toc128284050"/>
      <w:bookmarkStart w:id="648" w:name="_Toc144172436"/>
      <w:bookmarkStart w:id="649" w:name="_Toc149051415"/>
      <w:bookmarkStart w:id="650" w:name="_Toc417728763"/>
      <w:r w:rsidRPr="00671D5E">
        <w:rPr>
          <w:rFonts w:ascii="Calibri" w:hAnsi="Calibri" w:cs="Calibri"/>
          <w:sz w:val="24"/>
          <w:szCs w:val="24"/>
        </w:rPr>
        <w:t>Pipe Saddle</w:t>
      </w:r>
      <w:bookmarkEnd w:id="647"/>
      <w:r w:rsidRPr="00671D5E">
        <w:rPr>
          <w:rFonts w:ascii="Calibri" w:hAnsi="Calibri" w:cs="Calibri"/>
          <w:sz w:val="24"/>
          <w:szCs w:val="24"/>
        </w:rPr>
        <w:t>s</w:t>
      </w:r>
      <w:bookmarkEnd w:id="648"/>
      <w:bookmarkEnd w:id="649"/>
      <w:bookmarkEnd w:id="650"/>
    </w:p>
    <w:p w14:paraId="62B8CEF2" w14:textId="77777777" w:rsidR="00AD1605" w:rsidRPr="00671D5E" w:rsidRDefault="00AD1605" w:rsidP="005D5BA5">
      <w:pPr>
        <w:jc w:val="both"/>
        <w:rPr>
          <w:rFonts w:ascii="Calibri" w:hAnsi="Calibri" w:cs="Calibri"/>
          <w:sz w:val="24"/>
          <w:szCs w:val="24"/>
          <w:lang w:val="en-GB"/>
        </w:rPr>
      </w:pPr>
    </w:p>
    <w:p w14:paraId="0780149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Pipe saddles shall be of the Universal Type with flexible strap for DI, DCI, Steel and AC pipes PN 16, for PVC-U pipes the pipe saddles shall be of the HAKU Type or </w:t>
      </w:r>
      <w:proofErr w:type="gramStart"/>
      <w:r w:rsidRPr="00671D5E">
        <w:rPr>
          <w:rFonts w:ascii="Calibri" w:hAnsi="Calibri" w:cs="Calibri"/>
          <w:sz w:val="24"/>
          <w:szCs w:val="24"/>
          <w:lang w:val="en-GB"/>
        </w:rPr>
        <w:t>similar,  and</w:t>
      </w:r>
      <w:proofErr w:type="gramEnd"/>
      <w:r w:rsidRPr="00671D5E">
        <w:rPr>
          <w:rFonts w:ascii="Calibri" w:hAnsi="Calibri" w:cs="Calibri"/>
          <w:sz w:val="24"/>
          <w:szCs w:val="24"/>
          <w:lang w:val="en-GB"/>
        </w:rPr>
        <w:t xml:space="preserve"> shall be suitable and approved for the use with potable water at a nominal working pressure of 16 bar. </w:t>
      </w:r>
    </w:p>
    <w:p w14:paraId="6EB6819B" w14:textId="77777777" w:rsidR="00CE2D78" w:rsidRPr="00671D5E" w:rsidRDefault="00CE2D78" w:rsidP="005D5BA5">
      <w:pPr>
        <w:jc w:val="both"/>
        <w:rPr>
          <w:rFonts w:ascii="Calibri" w:hAnsi="Calibri" w:cs="Calibri"/>
          <w:sz w:val="24"/>
          <w:szCs w:val="24"/>
          <w:lang w:val="en-GB"/>
        </w:rPr>
      </w:pPr>
    </w:p>
    <w:p w14:paraId="1AF978C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outlet of the saddle shall be female thread and specially protected to avoid corrosion and incrustation. </w:t>
      </w:r>
    </w:p>
    <w:p w14:paraId="1CFB76E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body of the pipe saddle shall be of ductile iron EN*-GJS-400-18 acc. </w:t>
      </w:r>
      <w:proofErr w:type="gramStart"/>
      <w:r w:rsidRPr="00671D5E">
        <w:rPr>
          <w:rFonts w:ascii="Calibri" w:hAnsi="Calibri" w:cs="Calibri"/>
          <w:sz w:val="24"/>
          <w:szCs w:val="24"/>
          <w:lang w:val="en-GB"/>
        </w:rPr>
        <w:t>to  EN</w:t>
      </w:r>
      <w:proofErr w:type="gramEnd"/>
      <w:r w:rsidRPr="00671D5E">
        <w:rPr>
          <w:rFonts w:ascii="Calibri" w:hAnsi="Calibri" w:cs="Calibri"/>
          <w:sz w:val="24"/>
          <w:szCs w:val="24"/>
          <w:lang w:val="en-GB"/>
        </w:rPr>
        <w:t> 1563 (GGG 400 DIN 1693), inside and outside epoxy powder coated complying in general with DIN 30677 part 2, coating thickness shall be minimum 250µm, freedom from imperfections shall be tested by high-voltage method.</w:t>
      </w:r>
    </w:p>
    <w:p w14:paraId="7867F1E3" w14:textId="77777777" w:rsidR="00CE2D78" w:rsidRPr="00671D5E" w:rsidRDefault="00CE2D78" w:rsidP="005D5BA5">
      <w:pPr>
        <w:jc w:val="both"/>
        <w:rPr>
          <w:rFonts w:ascii="Calibri" w:hAnsi="Calibri" w:cs="Calibri"/>
          <w:sz w:val="24"/>
          <w:szCs w:val="24"/>
          <w:lang w:val="en-GB"/>
        </w:rPr>
      </w:pPr>
    </w:p>
    <w:p w14:paraId="61FB2BC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Saddle strap and bolts/nuts/washers shall be made of stainless steel 304 (minimum 1.4021) or 316 (minimum 1.4462). Strap shall be rubber lined to avoid direct contact between the </w:t>
      </w:r>
      <w:proofErr w:type="gramStart"/>
      <w:r w:rsidRPr="00671D5E">
        <w:rPr>
          <w:rFonts w:ascii="Calibri" w:hAnsi="Calibri" w:cs="Calibri"/>
          <w:sz w:val="24"/>
          <w:szCs w:val="24"/>
          <w:lang w:val="en-GB"/>
        </w:rPr>
        <w:t>stainless steel</w:t>
      </w:r>
      <w:proofErr w:type="gramEnd"/>
      <w:r w:rsidRPr="00671D5E">
        <w:rPr>
          <w:rFonts w:ascii="Calibri" w:hAnsi="Calibri" w:cs="Calibri"/>
          <w:sz w:val="24"/>
          <w:szCs w:val="24"/>
          <w:lang w:val="en-GB"/>
        </w:rPr>
        <w:t xml:space="preserve"> strap and the pipe. </w:t>
      </w:r>
    </w:p>
    <w:p w14:paraId="737962C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Gaskets shall be of EPDM or NBR suitable and approved for potable water.</w:t>
      </w:r>
    </w:p>
    <w:p w14:paraId="19847C2F" w14:textId="77777777" w:rsidR="00CE2D78" w:rsidRPr="00671D5E" w:rsidRDefault="00CE2D78" w:rsidP="005D5BA5">
      <w:pPr>
        <w:pStyle w:val="Heading4"/>
        <w:jc w:val="both"/>
        <w:rPr>
          <w:rFonts w:ascii="Calibri" w:hAnsi="Calibri" w:cs="Calibri"/>
          <w:sz w:val="24"/>
          <w:szCs w:val="24"/>
        </w:rPr>
      </w:pPr>
      <w:bookmarkStart w:id="651" w:name="_Toc144172437"/>
      <w:bookmarkStart w:id="652" w:name="_Toc149051416"/>
      <w:bookmarkStart w:id="653" w:name="_Toc417728764"/>
      <w:r w:rsidRPr="00671D5E">
        <w:rPr>
          <w:rFonts w:ascii="Calibri" w:hAnsi="Calibri" w:cs="Calibri"/>
          <w:sz w:val="24"/>
          <w:szCs w:val="24"/>
        </w:rPr>
        <w:t>Service Valves (Stop Cocks)</w:t>
      </w:r>
      <w:bookmarkEnd w:id="651"/>
      <w:bookmarkEnd w:id="652"/>
      <w:bookmarkEnd w:id="653"/>
    </w:p>
    <w:p w14:paraId="286A78DC" w14:textId="77777777" w:rsidR="00AD1605" w:rsidRPr="00671D5E" w:rsidRDefault="00AD1605" w:rsidP="005D5BA5">
      <w:pPr>
        <w:jc w:val="both"/>
        <w:rPr>
          <w:rFonts w:ascii="Calibri" w:hAnsi="Calibri" w:cs="Calibri"/>
          <w:sz w:val="24"/>
          <w:szCs w:val="24"/>
          <w:lang w:val="en-GB"/>
        </w:rPr>
      </w:pPr>
    </w:p>
    <w:p w14:paraId="7BB7C48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Service Valves shall be suitable for a direct installation in the service pipe and shall allow a temporary shut-off of the house connection line in case of emergency.</w:t>
      </w:r>
    </w:p>
    <w:p w14:paraId="325CE30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 </w:t>
      </w:r>
    </w:p>
    <w:p w14:paraId="1897F14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Service valves shall be of the resilient seated gate valve type with integrated or adopted restraint push-on outlets for connection to PE pipes and female threads for GMS pipe </w:t>
      </w:r>
      <w:proofErr w:type="gramStart"/>
      <w:r w:rsidRPr="00671D5E">
        <w:rPr>
          <w:rFonts w:ascii="Calibri" w:hAnsi="Calibri" w:cs="Calibri"/>
          <w:sz w:val="24"/>
          <w:szCs w:val="24"/>
          <w:lang w:val="en-GB"/>
        </w:rPr>
        <w:t>connection, and</w:t>
      </w:r>
      <w:proofErr w:type="gramEnd"/>
      <w:r w:rsidRPr="00671D5E">
        <w:rPr>
          <w:rFonts w:ascii="Calibri" w:hAnsi="Calibri" w:cs="Calibri"/>
          <w:sz w:val="24"/>
          <w:szCs w:val="24"/>
          <w:lang w:val="en-GB"/>
        </w:rPr>
        <w:t xml:space="preserve"> shall be suitable and approved for </w:t>
      </w:r>
      <w:r w:rsidR="00222D3E" w:rsidRPr="00671D5E">
        <w:rPr>
          <w:rFonts w:ascii="Calibri" w:hAnsi="Calibri" w:cs="Calibri"/>
          <w:sz w:val="24"/>
          <w:szCs w:val="24"/>
          <w:lang w:val="en-GB"/>
        </w:rPr>
        <w:t>underground</w:t>
      </w:r>
      <w:r w:rsidRPr="00671D5E">
        <w:rPr>
          <w:rFonts w:ascii="Calibri" w:hAnsi="Calibri" w:cs="Calibri"/>
          <w:sz w:val="24"/>
          <w:szCs w:val="24"/>
          <w:lang w:val="en-GB"/>
        </w:rPr>
        <w:t xml:space="preserve"> installation and for the use with potable water.</w:t>
      </w:r>
    </w:p>
    <w:p w14:paraId="750E2CAE" w14:textId="77777777" w:rsidR="00CE2D78" w:rsidRPr="00671D5E" w:rsidRDefault="00CE2D78" w:rsidP="005D5BA5">
      <w:pPr>
        <w:jc w:val="both"/>
        <w:rPr>
          <w:rFonts w:ascii="Calibri" w:hAnsi="Calibri" w:cs="Calibri"/>
          <w:sz w:val="24"/>
          <w:szCs w:val="24"/>
          <w:lang w:val="en-GB"/>
        </w:rPr>
      </w:pPr>
    </w:p>
    <w:p w14:paraId="337FA35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Valve bodies shall be of GG 250, the bonnet of GGG 400, epoxy powder coated, and non-rising </w:t>
      </w:r>
      <w:proofErr w:type="gramStart"/>
      <w:r w:rsidRPr="00671D5E">
        <w:rPr>
          <w:rFonts w:ascii="Calibri" w:hAnsi="Calibri" w:cs="Calibri"/>
          <w:sz w:val="24"/>
          <w:szCs w:val="24"/>
          <w:lang w:val="en-GB"/>
        </w:rPr>
        <w:t>stainless steel</w:t>
      </w:r>
      <w:proofErr w:type="gramEnd"/>
      <w:r w:rsidRPr="00671D5E">
        <w:rPr>
          <w:rFonts w:ascii="Calibri" w:hAnsi="Calibri" w:cs="Calibri"/>
          <w:sz w:val="24"/>
          <w:szCs w:val="24"/>
          <w:lang w:val="en-GB"/>
        </w:rPr>
        <w:t xml:space="preserve"> spindle (1.4021). The sealing of the restraint socket for connection to PE pipes shall be done by an O-ring made from EPDM or NBR (suitable and approved for potable water), grip ring shall be of Poly-acetate.</w:t>
      </w:r>
    </w:p>
    <w:p w14:paraId="55F01BF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service valves shall be installed with an appropriate Extension Spindle made of steel with PE-protection tube to the street surface, additionally protected by a PVC pipe and a service valve surface box (cast iron). </w:t>
      </w:r>
    </w:p>
    <w:p w14:paraId="2E7179B3" w14:textId="77777777" w:rsidR="00CE2D78" w:rsidRPr="00671D5E" w:rsidRDefault="00CE2D78" w:rsidP="005D5BA5">
      <w:pPr>
        <w:pStyle w:val="Heading4"/>
        <w:jc w:val="both"/>
        <w:rPr>
          <w:rFonts w:ascii="Calibri" w:hAnsi="Calibri" w:cs="Calibri"/>
          <w:sz w:val="24"/>
          <w:szCs w:val="24"/>
        </w:rPr>
      </w:pPr>
      <w:bookmarkStart w:id="654" w:name="OLE_LINK1"/>
      <w:bookmarkStart w:id="655" w:name="_Toc128284052"/>
      <w:bookmarkStart w:id="656" w:name="_Toc144172438"/>
      <w:bookmarkStart w:id="657" w:name="_Toc149051417"/>
      <w:bookmarkStart w:id="658" w:name="_Toc417728765"/>
      <w:r w:rsidRPr="00671D5E">
        <w:rPr>
          <w:rFonts w:ascii="Calibri" w:hAnsi="Calibri" w:cs="Calibri"/>
          <w:sz w:val="24"/>
          <w:szCs w:val="24"/>
        </w:rPr>
        <w:t>Water Meters</w:t>
      </w:r>
      <w:bookmarkEnd w:id="654"/>
      <w:bookmarkEnd w:id="655"/>
      <w:bookmarkEnd w:id="656"/>
      <w:bookmarkEnd w:id="657"/>
      <w:bookmarkEnd w:id="658"/>
    </w:p>
    <w:p w14:paraId="5460F3D3" w14:textId="77777777" w:rsidR="00AD1605" w:rsidRPr="00671D5E" w:rsidRDefault="00AD1605" w:rsidP="005D5BA5">
      <w:pPr>
        <w:jc w:val="both"/>
        <w:rPr>
          <w:rFonts w:ascii="Calibri" w:hAnsi="Calibri" w:cs="Calibri"/>
          <w:sz w:val="24"/>
          <w:szCs w:val="24"/>
          <w:lang w:val="en-GB"/>
        </w:rPr>
      </w:pPr>
    </w:p>
    <w:p w14:paraId="55907ED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Domestic water meters DN 20 (3/4”) shall be of dry dial multi-jet meter type, metrological class </w:t>
      </w:r>
      <w:r w:rsidR="002F79B9" w:rsidRPr="00671D5E">
        <w:rPr>
          <w:rFonts w:ascii="Calibri" w:hAnsi="Calibri" w:cs="Calibri"/>
          <w:sz w:val="24"/>
          <w:szCs w:val="24"/>
          <w:lang w:val="en-GB"/>
        </w:rPr>
        <w:t>C</w:t>
      </w:r>
      <w:r w:rsidRPr="00671D5E">
        <w:rPr>
          <w:rFonts w:ascii="Calibri" w:hAnsi="Calibri" w:cs="Calibri"/>
          <w:sz w:val="24"/>
          <w:szCs w:val="24"/>
          <w:lang w:val="en-GB"/>
        </w:rPr>
        <w:t xml:space="preserve"> and shall be approved according to EEC 75/33 standards.</w:t>
      </w:r>
    </w:p>
    <w:p w14:paraId="3349A8C7" w14:textId="77777777" w:rsidR="00CE2D78" w:rsidRPr="00671D5E" w:rsidRDefault="00CE2D78" w:rsidP="005D5BA5">
      <w:pPr>
        <w:jc w:val="both"/>
        <w:rPr>
          <w:rFonts w:ascii="Calibri" w:hAnsi="Calibri" w:cs="Calibri"/>
          <w:sz w:val="24"/>
          <w:szCs w:val="24"/>
          <w:lang w:val="en-GB"/>
        </w:rPr>
      </w:pPr>
    </w:p>
    <w:p w14:paraId="5DA4BD5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Domestic water meters for DN 25 (1”) to DN 50 (2”) shall be of the multi jet full dry meter type, metrological class </w:t>
      </w:r>
      <w:r w:rsidR="002F79B9" w:rsidRPr="00671D5E">
        <w:rPr>
          <w:rFonts w:ascii="Calibri" w:hAnsi="Calibri" w:cs="Calibri"/>
          <w:sz w:val="24"/>
          <w:szCs w:val="24"/>
          <w:lang w:val="en-GB"/>
        </w:rPr>
        <w:t>C</w:t>
      </w:r>
      <w:r w:rsidRPr="00671D5E">
        <w:rPr>
          <w:rFonts w:ascii="Calibri" w:hAnsi="Calibri" w:cs="Calibri"/>
          <w:sz w:val="24"/>
          <w:szCs w:val="24"/>
          <w:lang w:val="en-GB"/>
        </w:rPr>
        <w:t xml:space="preserve"> and shall be approved according to EEC 75/33 standards, PN 10 (or PN 16). Housing for those meters (DN 25 to DN 50) concerning WVG. Internal filter must be exchangeable without dismounting the meter.</w:t>
      </w:r>
    </w:p>
    <w:p w14:paraId="40F25CBB" w14:textId="77777777" w:rsidR="00CE2D78" w:rsidRPr="00671D5E" w:rsidRDefault="00CE2D78" w:rsidP="005D5BA5">
      <w:pPr>
        <w:jc w:val="both"/>
        <w:rPr>
          <w:rFonts w:ascii="Calibri" w:hAnsi="Calibri" w:cs="Calibri"/>
          <w:sz w:val="24"/>
          <w:szCs w:val="24"/>
          <w:lang w:val="en-GB"/>
        </w:rPr>
      </w:pPr>
    </w:p>
    <w:p w14:paraId="73FC441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Roller counter design for multi jet meters: 5 digits black, 4 pointers red and one low flow indicator.</w:t>
      </w:r>
    </w:p>
    <w:p w14:paraId="359BFCC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Roller counter repairable. Roller counter further prepared for afterward installation of Reed- or Radio modules.</w:t>
      </w:r>
    </w:p>
    <w:p w14:paraId="669816B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materials shall be anti-magnet</w:t>
      </w:r>
      <w:r w:rsidR="00222D3E" w:rsidRPr="00671D5E">
        <w:rPr>
          <w:rFonts w:ascii="Calibri" w:hAnsi="Calibri" w:cs="Calibri"/>
          <w:sz w:val="24"/>
          <w:szCs w:val="24"/>
          <w:lang w:val="en-GB"/>
        </w:rPr>
        <w:t xml:space="preserve">ic and not corroding. </w:t>
      </w:r>
      <w:r w:rsidRPr="00671D5E">
        <w:rPr>
          <w:rFonts w:ascii="Calibri" w:hAnsi="Calibri" w:cs="Calibri"/>
          <w:sz w:val="24"/>
          <w:szCs w:val="24"/>
          <w:lang w:val="en-GB"/>
        </w:rPr>
        <w:t>Both turbine and clock shall be fully and easily interchangeable without dismantling of body.</w:t>
      </w:r>
    </w:p>
    <w:p w14:paraId="12E9D786" w14:textId="77777777" w:rsidR="00CE2D78" w:rsidRPr="00671D5E" w:rsidRDefault="00CE2D78" w:rsidP="005D5BA5">
      <w:pPr>
        <w:jc w:val="both"/>
        <w:rPr>
          <w:rFonts w:ascii="Calibri" w:hAnsi="Calibri" w:cs="Calibri"/>
          <w:sz w:val="24"/>
          <w:szCs w:val="24"/>
          <w:lang w:val="en-GB"/>
        </w:rPr>
      </w:pPr>
    </w:p>
    <w:p w14:paraId="35F1482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Meters shall be supplied with male threads acc. to EN 228 and female sockets.</w:t>
      </w:r>
    </w:p>
    <w:p w14:paraId="0C6C9684" w14:textId="77777777" w:rsidR="00CE2D78" w:rsidRPr="00671D5E" w:rsidRDefault="00CE2D78" w:rsidP="005D5BA5">
      <w:pPr>
        <w:jc w:val="both"/>
        <w:rPr>
          <w:rFonts w:ascii="Calibri" w:hAnsi="Calibri" w:cs="Calibri"/>
          <w:sz w:val="24"/>
          <w:szCs w:val="24"/>
          <w:lang w:val="en-GB"/>
        </w:rPr>
      </w:pPr>
    </w:p>
    <w:p w14:paraId="206723A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meter shall be equipped with a non-return valve and a strainer. Both strainer and check-valve shall be detachable without braking of the seal. </w:t>
      </w:r>
    </w:p>
    <w:p w14:paraId="2994F3EB" w14:textId="77777777" w:rsidR="00CE2D78" w:rsidRPr="00671D5E" w:rsidRDefault="00CE2D78" w:rsidP="005D5BA5">
      <w:pPr>
        <w:pStyle w:val="Heading4"/>
        <w:jc w:val="both"/>
        <w:rPr>
          <w:rFonts w:ascii="Calibri" w:hAnsi="Calibri" w:cs="Calibri"/>
          <w:sz w:val="24"/>
          <w:szCs w:val="24"/>
        </w:rPr>
      </w:pPr>
      <w:bookmarkStart w:id="659" w:name="_Toc128284051"/>
      <w:bookmarkStart w:id="660" w:name="_Toc144172439"/>
      <w:bookmarkStart w:id="661" w:name="_Toc149051418"/>
      <w:bookmarkStart w:id="662" w:name="_Toc417728766"/>
      <w:r w:rsidRPr="00671D5E">
        <w:rPr>
          <w:rFonts w:ascii="Calibri" w:hAnsi="Calibri" w:cs="Calibri"/>
          <w:sz w:val="24"/>
          <w:szCs w:val="24"/>
        </w:rPr>
        <w:t>Stop Cocks Downstream of Meters</w:t>
      </w:r>
      <w:bookmarkEnd w:id="659"/>
      <w:bookmarkEnd w:id="660"/>
      <w:bookmarkEnd w:id="661"/>
      <w:bookmarkEnd w:id="662"/>
      <w:r w:rsidRPr="00671D5E">
        <w:rPr>
          <w:rFonts w:ascii="Calibri" w:hAnsi="Calibri" w:cs="Calibri"/>
          <w:sz w:val="24"/>
          <w:szCs w:val="24"/>
        </w:rPr>
        <w:t xml:space="preserve"> </w:t>
      </w:r>
    </w:p>
    <w:p w14:paraId="67A8F284" w14:textId="77777777" w:rsidR="00AD1605" w:rsidRPr="00671D5E" w:rsidRDefault="00AD1605" w:rsidP="005D5BA5">
      <w:pPr>
        <w:jc w:val="both"/>
        <w:rPr>
          <w:rFonts w:ascii="Calibri" w:hAnsi="Calibri" w:cs="Calibri"/>
          <w:sz w:val="24"/>
          <w:szCs w:val="24"/>
          <w:lang w:val="en-GB"/>
        </w:rPr>
      </w:pPr>
    </w:p>
    <w:p w14:paraId="01B3EC6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These stop cocks shall have spherical obturator with integrated passage at quarter turn opening. Material shall be as follows: </w:t>
      </w:r>
    </w:p>
    <w:p w14:paraId="50F457A9" w14:textId="77777777" w:rsidR="00CE2D78" w:rsidRPr="00671D5E" w:rsidRDefault="00CE2D78" w:rsidP="005D5BA5">
      <w:pPr>
        <w:jc w:val="both"/>
        <w:rPr>
          <w:rFonts w:ascii="Calibri" w:hAnsi="Calibri" w:cs="Calibri"/>
          <w:sz w:val="24"/>
          <w:szCs w:val="24"/>
          <w:lang w:val="en-GB"/>
        </w:rPr>
      </w:pPr>
    </w:p>
    <w:p w14:paraId="12DBC96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Body: </w:t>
      </w:r>
      <w:r w:rsidRPr="00671D5E">
        <w:rPr>
          <w:rFonts w:ascii="Calibri" w:hAnsi="Calibri" w:cs="Calibri"/>
          <w:sz w:val="24"/>
          <w:szCs w:val="24"/>
          <w:lang w:val="en-GB"/>
        </w:rPr>
        <w:tab/>
      </w:r>
      <w:r w:rsidRPr="00671D5E">
        <w:rPr>
          <w:rFonts w:ascii="Calibri" w:hAnsi="Calibri" w:cs="Calibri"/>
          <w:sz w:val="24"/>
          <w:szCs w:val="24"/>
          <w:lang w:val="en-GB"/>
        </w:rPr>
        <w:tab/>
        <w:t>brass</w:t>
      </w:r>
    </w:p>
    <w:p w14:paraId="16C0580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Obturator:</w:t>
      </w:r>
      <w:r w:rsidRPr="00671D5E">
        <w:rPr>
          <w:rFonts w:ascii="Calibri" w:hAnsi="Calibri" w:cs="Calibri"/>
          <w:sz w:val="24"/>
          <w:szCs w:val="24"/>
          <w:lang w:val="en-GB"/>
        </w:rPr>
        <w:tab/>
        <w:t>anti-lime deposit material or metal with anti-lime lining</w:t>
      </w:r>
    </w:p>
    <w:p w14:paraId="0DACEA4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Seals: </w:t>
      </w:r>
      <w:r w:rsidRPr="00671D5E">
        <w:rPr>
          <w:rFonts w:ascii="Calibri" w:hAnsi="Calibri" w:cs="Calibri"/>
          <w:sz w:val="24"/>
          <w:szCs w:val="24"/>
          <w:lang w:val="en-GB"/>
        </w:rPr>
        <w:tab/>
      </w:r>
      <w:r w:rsidRPr="00671D5E">
        <w:rPr>
          <w:rFonts w:ascii="Calibri" w:hAnsi="Calibri" w:cs="Calibri"/>
          <w:sz w:val="24"/>
          <w:szCs w:val="24"/>
          <w:lang w:val="en-GB"/>
        </w:rPr>
        <w:tab/>
        <w:t xml:space="preserve">Teflon© or </w:t>
      </w:r>
      <w:proofErr w:type="spellStart"/>
      <w:r w:rsidRPr="00671D5E">
        <w:rPr>
          <w:rFonts w:ascii="Calibri" w:hAnsi="Calibri" w:cs="Calibri"/>
          <w:sz w:val="24"/>
          <w:szCs w:val="24"/>
          <w:lang w:val="en-GB"/>
        </w:rPr>
        <w:t>Perbunan</w:t>
      </w:r>
      <w:proofErr w:type="spellEnd"/>
      <w:r w:rsidRPr="00671D5E">
        <w:rPr>
          <w:rFonts w:ascii="Calibri" w:hAnsi="Calibri" w:cs="Calibri"/>
          <w:sz w:val="24"/>
          <w:szCs w:val="24"/>
          <w:lang w:val="en-GB"/>
        </w:rPr>
        <w:t>©</w:t>
      </w:r>
    </w:p>
    <w:p w14:paraId="5255AE2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Stem:  </w:t>
      </w:r>
      <w:r w:rsidRPr="00671D5E">
        <w:rPr>
          <w:rFonts w:ascii="Calibri" w:hAnsi="Calibri" w:cs="Calibri"/>
          <w:sz w:val="24"/>
          <w:szCs w:val="24"/>
          <w:lang w:val="en-GB"/>
        </w:rPr>
        <w:tab/>
      </w:r>
      <w:r w:rsidRPr="00671D5E">
        <w:rPr>
          <w:rFonts w:ascii="Calibri" w:hAnsi="Calibri" w:cs="Calibri"/>
          <w:sz w:val="24"/>
          <w:szCs w:val="24"/>
          <w:lang w:val="en-GB"/>
        </w:rPr>
        <w:tab/>
        <w:t>brass</w:t>
      </w:r>
    </w:p>
    <w:p w14:paraId="4BF088C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Handle: </w:t>
      </w:r>
      <w:r w:rsidRPr="00671D5E">
        <w:rPr>
          <w:rFonts w:ascii="Calibri" w:hAnsi="Calibri" w:cs="Calibri"/>
          <w:sz w:val="24"/>
          <w:szCs w:val="24"/>
          <w:lang w:val="en-GB"/>
        </w:rPr>
        <w:tab/>
        <w:t>brass</w:t>
      </w:r>
    </w:p>
    <w:p w14:paraId="39529120" w14:textId="77777777" w:rsidR="00CE2D78" w:rsidRPr="00671D5E" w:rsidRDefault="00CE2D78" w:rsidP="005D5BA5">
      <w:pPr>
        <w:pStyle w:val="Heading4"/>
        <w:jc w:val="both"/>
        <w:rPr>
          <w:rFonts w:ascii="Calibri" w:hAnsi="Calibri" w:cs="Calibri"/>
          <w:sz w:val="24"/>
          <w:szCs w:val="24"/>
        </w:rPr>
      </w:pPr>
      <w:bookmarkStart w:id="663" w:name="_Toc144172440"/>
      <w:bookmarkStart w:id="664" w:name="_Toc149051419"/>
      <w:bookmarkStart w:id="665" w:name="_Toc417728767"/>
      <w:r w:rsidRPr="00671D5E">
        <w:rPr>
          <w:rFonts w:ascii="Calibri" w:hAnsi="Calibri" w:cs="Calibri"/>
          <w:sz w:val="24"/>
          <w:szCs w:val="24"/>
        </w:rPr>
        <w:t>Meter Box</w:t>
      </w:r>
      <w:bookmarkEnd w:id="663"/>
      <w:bookmarkEnd w:id="664"/>
      <w:bookmarkEnd w:id="665"/>
    </w:p>
    <w:p w14:paraId="24C21CA0" w14:textId="77777777" w:rsidR="00AD1605" w:rsidRPr="00671D5E" w:rsidRDefault="00AD1605" w:rsidP="005D5BA5">
      <w:pPr>
        <w:jc w:val="both"/>
        <w:rPr>
          <w:rFonts w:ascii="Calibri" w:hAnsi="Calibri" w:cs="Calibri"/>
          <w:sz w:val="24"/>
          <w:szCs w:val="24"/>
          <w:lang w:val="en-GB"/>
        </w:rPr>
      </w:pPr>
    </w:p>
    <w:p w14:paraId="3FAB7F6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meter box shall be large enough to house the meter and a stop cock on either side and shall have 50cm useful depth. Test load shall be not less than 100kN. The cover shall be made of durable glass fibre reinforced resin, the barrel and bottom of glass fibre reinforced thermoplastic material. The cover shall have an extra 50mm thermal insulation of polystyrene, a second cover of same kind shall be placed above the meter. The cover shall close tight against surface water and dust. The mass shall not exceed 20kg. Box shall include a bracket to hold the meter and the adjacent stop cock.</w:t>
      </w:r>
    </w:p>
    <w:p w14:paraId="52C76297" w14:textId="77777777" w:rsidR="00CE2D78" w:rsidRPr="00671D5E" w:rsidRDefault="00CE2D78" w:rsidP="005D5BA5">
      <w:pPr>
        <w:jc w:val="both"/>
        <w:rPr>
          <w:rFonts w:ascii="Calibri" w:hAnsi="Calibri" w:cs="Calibri"/>
          <w:sz w:val="24"/>
          <w:szCs w:val="24"/>
          <w:lang w:val="en-GB"/>
        </w:rPr>
      </w:pPr>
    </w:p>
    <w:p w14:paraId="0D024A0B" w14:textId="77777777" w:rsidR="00CE2D78" w:rsidRPr="00671D5E" w:rsidRDefault="00CE2D78" w:rsidP="005D5BA5">
      <w:pPr>
        <w:pStyle w:val="Heading3"/>
        <w:jc w:val="both"/>
        <w:rPr>
          <w:rFonts w:ascii="Calibri" w:hAnsi="Calibri" w:cs="Calibri"/>
          <w:sz w:val="24"/>
          <w:szCs w:val="24"/>
        </w:rPr>
      </w:pPr>
      <w:bookmarkStart w:id="666" w:name="_Toc144172441"/>
      <w:bookmarkStart w:id="667" w:name="_Toc149051420"/>
      <w:bookmarkStart w:id="668" w:name="_Toc417728768"/>
      <w:r w:rsidRPr="00671D5E">
        <w:rPr>
          <w:rFonts w:ascii="Calibri" w:hAnsi="Calibri" w:cs="Calibri"/>
          <w:sz w:val="24"/>
          <w:szCs w:val="24"/>
        </w:rPr>
        <w:t>Public Taps</w:t>
      </w:r>
      <w:bookmarkEnd w:id="666"/>
      <w:bookmarkEnd w:id="667"/>
      <w:bookmarkEnd w:id="668"/>
    </w:p>
    <w:p w14:paraId="0BD02F36" w14:textId="77777777" w:rsidR="00AD1605" w:rsidRPr="00671D5E" w:rsidRDefault="00AD1605" w:rsidP="005D5BA5">
      <w:pPr>
        <w:jc w:val="both"/>
        <w:rPr>
          <w:rFonts w:ascii="Calibri" w:hAnsi="Calibri" w:cs="Calibri"/>
          <w:sz w:val="24"/>
          <w:szCs w:val="24"/>
          <w:lang w:val="en-GB"/>
        </w:rPr>
      </w:pPr>
    </w:p>
    <w:p w14:paraId="2DA675E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Public Taps shall be constructed in accordance </w:t>
      </w:r>
      <w:r w:rsidR="001C3320" w:rsidRPr="00671D5E">
        <w:rPr>
          <w:rFonts w:ascii="Calibri" w:hAnsi="Calibri" w:cs="Calibri"/>
          <w:sz w:val="24"/>
          <w:szCs w:val="24"/>
          <w:lang w:val="en-GB"/>
        </w:rPr>
        <w:t xml:space="preserve">with Section </w:t>
      </w:r>
      <w:r w:rsidR="001C3320" w:rsidRPr="00671D5E">
        <w:rPr>
          <w:rFonts w:ascii="Calibri" w:hAnsi="Calibri" w:cs="Calibri"/>
          <w:sz w:val="24"/>
          <w:szCs w:val="24"/>
          <w:lang w:val="en-GB"/>
        </w:rPr>
        <w:fldChar w:fldCharType="begin"/>
      </w:r>
      <w:r w:rsidR="001C3320" w:rsidRPr="00671D5E">
        <w:rPr>
          <w:rFonts w:ascii="Calibri" w:hAnsi="Calibri" w:cs="Calibri"/>
          <w:sz w:val="24"/>
          <w:szCs w:val="24"/>
          <w:lang w:val="en-GB"/>
        </w:rPr>
        <w:instrText xml:space="preserve"> REF _Ref429392150 \r \h </w:instrText>
      </w:r>
      <w:r w:rsidR="00E6530B" w:rsidRPr="00671D5E">
        <w:rPr>
          <w:rFonts w:ascii="Calibri" w:hAnsi="Calibri" w:cs="Calibri"/>
          <w:sz w:val="24"/>
          <w:szCs w:val="24"/>
          <w:lang w:val="en-GB"/>
        </w:rPr>
        <w:instrText xml:space="preserve"> \* MERGEFORMAT </w:instrText>
      </w:r>
      <w:r w:rsidR="001C3320" w:rsidRPr="00671D5E">
        <w:rPr>
          <w:rFonts w:ascii="Calibri" w:hAnsi="Calibri" w:cs="Calibri"/>
          <w:sz w:val="24"/>
          <w:szCs w:val="24"/>
          <w:lang w:val="en-GB"/>
        </w:rPr>
      </w:r>
      <w:r w:rsidR="001C3320" w:rsidRPr="00671D5E">
        <w:rPr>
          <w:rFonts w:ascii="Calibri" w:hAnsi="Calibri" w:cs="Calibri"/>
          <w:sz w:val="24"/>
          <w:szCs w:val="24"/>
          <w:lang w:val="en-GB"/>
        </w:rPr>
        <w:fldChar w:fldCharType="separate"/>
      </w:r>
      <w:r w:rsidR="00DE322C" w:rsidRPr="00671D5E">
        <w:rPr>
          <w:rFonts w:ascii="Calibri" w:hAnsi="Calibri" w:cs="Calibri"/>
          <w:sz w:val="24"/>
          <w:szCs w:val="24"/>
          <w:lang w:val="en-GB"/>
        </w:rPr>
        <w:t>3.1.18</w:t>
      </w:r>
      <w:r w:rsidR="001C3320" w:rsidRPr="00671D5E">
        <w:rPr>
          <w:rFonts w:ascii="Calibri" w:hAnsi="Calibri" w:cs="Calibri"/>
          <w:sz w:val="24"/>
          <w:szCs w:val="24"/>
          <w:lang w:val="en-GB"/>
        </w:rPr>
        <w:fldChar w:fldCharType="end"/>
      </w:r>
      <w:r w:rsidR="001C3320" w:rsidRPr="00671D5E">
        <w:rPr>
          <w:rFonts w:ascii="Calibri" w:hAnsi="Calibri" w:cs="Calibri"/>
          <w:sz w:val="24"/>
          <w:szCs w:val="24"/>
          <w:lang w:val="en-GB"/>
        </w:rPr>
        <w:t xml:space="preserve"> and with the relevant contract drawing.</w:t>
      </w:r>
    </w:p>
    <w:p w14:paraId="7F3C4B8E" w14:textId="77777777" w:rsidR="00AD1605" w:rsidRPr="00671D5E" w:rsidRDefault="00AD1605" w:rsidP="005D5BA5">
      <w:pPr>
        <w:jc w:val="both"/>
        <w:rPr>
          <w:rFonts w:ascii="Calibri" w:hAnsi="Calibri" w:cs="Calibri"/>
          <w:sz w:val="24"/>
          <w:szCs w:val="24"/>
          <w:lang w:val="en-GB"/>
        </w:rPr>
      </w:pPr>
    </w:p>
    <w:p w14:paraId="16FE0342" w14:textId="77777777" w:rsidR="00CE2D78" w:rsidRPr="00671D5E" w:rsidRDefault="00CE2D78" w:rsidP="005D5BA5">
      <w:pPr>
        <w:pStyle w:val="Heading1"/>
        <w:pageBreakBefore/>
        <w:widowControl/>
        <w:numPr>
          <w:ilvl w:val="0"/>
          <w:numId w:val="0"/>
        </w:numPr>
        <w:tabs>
          <w:tab w:val="left" w:pos="907"/>
          <w:tab w:val="num" w:pos="1077"/>
        </w:tabs>
        <w:spacing w:before="120" w:after="240"/>
        <w:ind w:left="1077" w:hanging="1077"/>
        <w:rPr>
          <w:rFonts w:ascii="Calibri" w:hAnsi="Calibri" w:cs="Calibri"/>
          <w:sz w:val="24"/>
          <w:szCs w:val="24"/>
        </w:rPr>
        <w:sectPr w:rsidR="00CE2D78" w:rsidRPr="00671D5E">
          <w:pgSz w:w="11906" w:h="16838" w:code="9"/>
          <w:pgMar w:top="1418" w:right="1418" w:bottom="1134" w:left="1418" w:header="567" w:footer="567" w:gutter="0"/>
          <w:pgNumType w:start="1" w:chapStyle="1"/>
          <w:cols w:space="708"/>
          <w:docGrid w:linePitch="360"/>
        </w:sectPr>
      </w:pPr>
      <w:bookmarkStart w:id="669" w:name="_Toc129080364"/>
      <w:bookmarkStart w:id="670" w:name="_Toc128292720"/>
      <w:bookmarkStart w:id="671" w:name="_Toc130781020"/>
      <w:bookmarkEnd w:id="669"/>
    </w:p>
    <w:p w14:paraId="4D95766B" w14:textId="77777777" w:rsidR="00CE2D78" w:rsidRPr="00671D5E" w:rsidRDefault="00CE2D78" w:rsidP="005D5BA5">
      <w:pPr>
        <w:pStyle w:val="Heading1"/>
        <w:rPr>
          <w:rFonts w:ascii="Calibri" w:hAnsi="Calibri" w:cs="Calibri"/>
          <w:sz w:val="24"/>
          <w:szCs w:val="24"/>
          <w:lang w:val="en-US"/>
        </w:rPr>
      </w:pPr>
      <w:bookmarkStart w:id="672" w:name="_Toc144172442"/>
      <w:bookmarkStart w:id="673" w:name="_Toc149051421"/>
      <w:bookmarkStart w:id="674" w:name="_Toc417728769"/>
      <w:bookmarkStart w:id="675" w:name="_Toc195709449"/>
      <w:r w:rsidRPr="00671D5E">
        <w:rPr>
          <w:rFonts w:ascii="Calibri" w:hAnsi="Calibri" w:cs="Calibri"/>
          <w:sz w:val="24"/>
          <w:szCs w:val="24"/>
        </w:rPr>
        <w:t>CIVIL WORKS</w:t>
      </w:r>
      <w:bookmarkEnd w:id="670"/>
      <w:bookmarkEnd w:id="671"/>
      <w:bookmarkEnd w:id="672"/>
      <w:bookmarkEnd w:id="673"/>
      <w:bookmarkEnd w:id="674"/>
      <w:bookmarkEnd w:id="675"/>
    </w:p>
    <w:p w14:paraId="44045ECA" w14:textId="77777777" w:rsidR="00BD0DB3" w:rsidRPr="00671D5E" w:rsidRDefault="00BD0DB3" w:rsidP="005D5BA5">
      <w:pPr>
        <w:jc w:val="both"/>
        <w:rPr>
          <w:rFonts w:ascii="Calibri" w:hAnsi="Calibri" w:cs="Calibri"/>
          <w:sz w:val="24"/>
          <w:szCs w:val="24"/>
          <w:lang w:eastAsia="x-none"/>
        </w:rPr>
      </w:pPr>
    </w:p>
    <w:p w14:paraId="0E2918AB" w14:textId="77777777" w:rsidR="00CE2D78" w:rsidRPr="00671D5E" w:rsidRDefault="00BD0DB3" w:rsidP="005D5BA5">
      <w:pPr>
        <w:pStyle w:val="Heading2"/>
        <w:jc w:val="both"/>
        <w:rPr>
          <w:rFonts w:ascii="Calibri" w:hAnsi="Calibri" w:cs="Calibri"/>
          <w:sz w:val="24"/>
          <w:szCs w:val="24"/>
          <w:lang w:val="en-US"/>
        </w:rPr>
      </w:pPr>
      <w:bookmarkStart w:id="676" w:name="_Toc128284087"/>
      <w:bookmarkStart w:id="677" w:name="_Toc128292721"/>
      <w:bookmarkStart w:id="678" w:name="_Toc129080386"/>
      <w:bookmarkStart w:id="679" w:name="_Toc130781021"/>
      <w:bookmarkStart w:id="680" w:name="_Toc144172443"/>
      <w:bookmarkStart w:id="681" w:name="_Toc149051422"/>
      <w:bookmarkStart w:id="682" w:name="_Toc417728770"/>
      <w:bookmarkStart w:id="683" w:name="_Toc195709450"/>
      <w:r w:rsidRPr="00671D5E">
        <w:rPr>
          <w:rFonts w:ascii="Calibri" w:hAnsi="Calibri" w:cs="Calibri"/>
          <w:sz w:val="24"/>
          <w:szCs w:val="24"/>
        </w:rPr>
        <w:t>Earth Works</w:t>
      </w:r>
      <w:bookmarkEnd w:id="676"/>
      <w:bookmarkEnd w:id="677"/>
      <w:bookmarkEnd w:id="678"/>
      <w:bookmarkEnd w:id="679"/>
      <w:bookmarkEnd w:id="680"/>
      <w:bookmarkEnd w:id="681"/>
      <w:bookmarkEnd w:id="682"/>
      <w:bookmarkEnd w:id="683"/>
    </w:p>
    <w:p w14:paraId="2E21531C" w14:textId="77777777" w:rsidR="00BD0DB3" w:rsidRPr="00671D5E" w:rsidRDefault="00BD0DB3" w:rsidP="005D5BA5">
      <w:pPr>
        <w:jc w:val="both"/>
        <w:rPr>
          <w:rFonts w:ascii="Calibri" w:hAnsi="Calibri" w:cs="Calibri"/>
          <w:sz w:val="24"/>
          <w:szCs w:val="24"/>
          <w:lang w:eastAsia="x-none"/>
        </w:rPr>
      </w:pPr>
    </w:p>
    <w:p w14:paraId="170C9FE4" w14:textId="77777777" w:rsidR="00CE2D78" w:rsidRPr="00671D5E" w:rsidRDefault="00CE2D78" w:rsidP="005D5BA5">
      <w:pPr>
        <w:pStyle w:val="Heading3"/>
        <w:jc w:val="both"/>
        <w:rPr>
          <w:rFonts w:ascii="Calibri" w:hAnsi="Calibri" w:cs="Calibri"/>
          <w:sz w:val="24"/>
          <w:szCs w:val="24"/>
        </w:rPr>
      </w:pPr>
      <w:bookmarkStart w:id="684" w:name="_Toc128284088"/>
      <w:bookmarkStart w:id="685" w:name="_Toc128292722"/>
      <w:bookmarkStart w:id="686" w:name="_Toc129080387"/>
      <w:bookmarkStart w:id="687" w:name="_Toc130781022"/>
      <w:bookmarkStart w:id="688" w:name="_Toc144172444"/>
      <w:bookmarkStart w:id="689" w:name="_Toc149051423"/>
      <w:bookmarkStart w:id="690" w:name="_Toc417728771"/>
      <w:r w:rsidRPr="00671D5E">
        <w:rPr>
          <w:rFonts w:ascii="Calibri" w:hAnsi="Calibri" w:cs="Calibri"/>
          <w:sz w:val="24"/>
          <w:szCs w:val="24"/>
        </w:rPr>
        <w:t>General</w:t>
      </w:r>
      <w:bookmarkEnd w:id="684"/>
      <w:bookmarkEnd w:id="685"/>
      <w:bookmarkEnd w:id="686"/>
      <w:bookmarkEnd w:id="687"/>
      <w:bookmarkEnd w:id="688"/>
      <w:bookmarkEnd w:id="689"/>
      <w:bookmarkEnd w:id="690"/>
    </w:p>
    <w:p w14:paraId="43A91F2C" w14:textId="77777777" w:rsidR="00CE2D78" w:rsidRPr="00671D5E" w:rsidRDefault="00CE2D78" w:rsidP="005D5BA5">
      <w:pPr>
        <w:pStyle w:val="Heading4"/>
        <w:jc w:val="both"/>
        <w:rPr>
          <w:rFonts w:ascii="Calibri" w:hAnsi="Calibri" w:cs="Calibri"/>
          <w:sz w:val="24"/>
          <w:szCs w:val="24"/>
        </w:rPr>
      </w:pPr>
      <w:bookmarkStart w:id="691" w:name="_Toc128284089"/>
      <w:bookmarkStart w:id="692" w:name="_Toc144172445"/>
      <w:bookmarkStart w:id="693" w:name="_Toc149051424"/>
      <w:bookmarkStart w:id="694" w:name="_Toc417728772"/>
      <w:r w:rsidRPr="00671D5E">
        <w:rPr>
          <w:rFonts w:ascii="Calibri" w:hAnsi="Calibri" w:cs="Calibri"/>
          <w:sz w:val="24"/>
          <w:szCs w:val="24"/>
        </w:rPr>
        <w:t>Works Included</w:t>
      </w:r>
      <w:bookmarkEnd w:id="691"/>
      <w:bookmarkEnd w:id="692"/>
      <w:bookmarkEnd w:id="693"/>
      <w:bookmarkEnd w:id="694"/>
    </w:p>
    <w:p w14:paraId="28E22A7F" w14:textId="77777777" w:rsidR="00AD1605" w:rsidRPr="00671D5E" w:rsidRDefault="00AD1605" w:rsidP="005D5BA5">
      <w:pPr>
        <w:jc w:val="both"/>
        <w:rPr>
          <w:rFonts w:ascii="Calibri" w:hAnsi="Calibri" w:cs="Calibri"/>
          <w:sz w:val="24"/>
          <w:szCs w:val="24"/>
          <w:lang w:val="en-GB"/>
        </w:rPr>
      </w:pPr>
    </w:p>
    <w:p w14:paraId="4E6ADFA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Earth Works as specified hereunder shall include the location of underground structures, the preparation of the site including protective fencing, excavation including strutting, sheeting, bracing and protection of slopes, trimming, disposal of excavated materials off site, backfilling including delivery of backfill material and site clearance including disposal of surplus material. </w:t>
      </w:r>
    </w:p>
    <w:p w14:paraId="3B3349FE" w14:textId="77777777" w:rsidR="00CE2D78" w:rsidRPr="00671D5E" w:rsidRDefault="00CE2D78" w:rsidP="005D5BA5">
      <w:pPr>
        <w:pStyle w:val="Heading4"/>
        <w:jc w:val="both"/>
        <w:rPr>
          <w:rFonts w:ascii="Calibri" w:hAnsi="Calibri" w:cs="Calibri"/>
          <w:sz w:val="24"/>
          <w:szCs w:val="24"/>
        </w:rPr>
      </w:pPr>
      <w:bookmarkStart w:id="695" w:name="_Toc128284090"/>
      <w:bookmarkStart w:id="696" w:name="_Toc144172446"/>
      <w:bookmarkStart w:id="697" w:name="_Toc149051425"/>
      <w:bookmarkStart w:id="698" w:name="_Toc417728773"/>
      <w:r w:rsidRPr="00671D5E">
        <w:rPr>
          <w:rFonts w:ascii="Calibri" w:hAnsi="Calibri" w:cs="Calibri"/>
          <w:sz w:val="24"/>
          <w:szCs w:val="24"/>
        </w:rPr>
        <w:t>Unit Prices to include</w:t>
      </w:r>
      <w:bookmarkEnd w:id="695"/>
      <w:bookmarkEnd w:id="696"/>
      <w:bookmarkEnd w:id="697"/>
      <w:bookmarkEnd w:id="698"/>
    </w:p>
    <w:p w14:paraId="7313C128" w14:textId="77777777" w:rsidR="00AD1605" w:rsidRPr="00671D5E" w:rsidRDefault="00AD1605" w:rsidP="005D5BA5">
      <w:pPr>
        <w:jc w:val="both"/>
        <w:rPr>
          <w:rFonts w:ascii="Calibri" w:hAnsi="Calibri" w:cs="Calibri"/>
          <w:sz w:val="24"/>
          <w:szCs w:val="24"/>
          <w:lang w:val="en-GB"/>
        </w:rPr>
      </w:pPr>
    </w:p>
    <w:p w14:paraId="50FD464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bid prices entered in the Bill of Quantities shall fully include the value of Works described under the several items and shall cover the cost of all labour, subsidence, travelling, materials, fittings, temporary works, constructional plant, watching, lightening, overhead charges and any other expenses whatsoever together with all risks, liabilities and obligations set forth or implied in the Contract Documents. </w:t>
      </w:r>
    </w:p>
    <w:p w14:paraId="4B656633" w14:textId="77777777" w:rsidR="00CE2D78" w:rsidRPr="00671D5E" w:rsidRDefault="00CE2D78" w:rsidP="005D5BA5">
      <w:pPr>
        <w:pStyle w:val="Heading4"/>
        <w:jc w:val="both"/>
        <w:rPr>
          <w:rFonts w:ascii="Calibri" w:hAnsi="Calibri" w:cs="Calibri"/>
          <w:sz w:val="24"/>
          <w:szCs w:val="24"/>
        </w:rPr>
      </w:pPr>
      <w:bookmarkStart w:id="699" w:name="_Toc128284091"/>
      <w:bookmarkStart w:id="700" w:name="_Toc144172447"/>
      <w:bookmarkStart w:id="701" w:name="_Toc149051426"/>
      <w:bookmarkStart w:id="702" w:name="_Toc417728774"/>
      <w:r w:rsidRPr="00671D5E">
        <w:rPr>
          <w:rFonts w:ascii="Calibri" w:hAnsi="Calibri" w:cs="Calibri"/>
          <w:sz w:val="24"/>
          <w:szCs w:val="24"/>
        </w:rPr>
        <w:t>Standards</w:t>
      </w:r>
      <w:bookmarkEnd w:id="699"/>
      <w:bookmarkEnd w:id="700"/>
      <w:bookmarkEnd w:id="701"/>
      <w:bookmarkEnd w:id="702"/>
    </w:p>
    <w:p w14:paraId="3F58006F" w14:textId="77777777" w:rsidR="00AD1605" w:rsidRPr="00671D5E" w:rsidRDefault="00AD1605" w:rsidP="005D5BA5">
      <w:pPr>
        <w:jc w:val="both"/>
        <w:rPr>
          <w:rFonts w:ascii="Calibri" w:hAnsi="Calibri" w:cs="Calibri"/>
          <w:sz w:val="24"/>
          <w:szCs w:val="24"/>
          <w:lang w:val="en-GB"/>
        </w:rPr>
      </w:pPr>
    </w:p>
    <w:p w14:paraId="17428D6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carry out works described in this Specification in accordance with the appropriate EN and DIN Standard. These are, but are not limited by, the following:</w:t>
      </w:r>
    </w:p>
    <w:p w14:paraId="5BF459B2" w14:textId="77777777" w:rsidR="00CE2D78" w:rsidRPr="00671D5E" w:rsidRDefault="00CE2D78" w:rsidP="005D5BA5">
      <w:pPr>
        <w:jc w:val="both"/>
        <w:rPr>
          <w:rFonts w:ascii="Calibri" w:hAnsi="Calibri" w:cs="Calibri"/>
          <w:sz w:val="24"/>
          <w:szCs w:val="24"/>
          <w:lang w:val="en-GB"/>
        </w:rPr>
      </w:pPr>
    </w:p>
    <w:p w14:paraId="37088CFE" w14:textId="77777777" w:rsidR="00CE2D78" w:rsidRPr="00671D5E" w:rsidRDefault="002E36BF" w:rsidP="005D5BA5">
      <w:pPr>
        <w:jc w:val="both"/>
        <w:rPr>
          <w:rFonts w:ascii="Calibri" w:eastAsia="Arial Unicode MS" w:hAnsi="Calibri" w:cs="Calibri"/>
          <w:sz w:val="24"/>
          <w:szCs w:val="24"/>
          <w:lang w:val="en-GB"/>
        </w:rPr>
      </w:pPr>
      <w:r w:rsidRPr="00671D5E">
        <w:rPr>
          <w:rFonts w:ascii="Calibri" w:hAnsi="Calibri" w:cs="Calibri"/>
          <w:sz w:val="24"/>
          <w:szCs w:val="24"/>
          <w:lang w:val="en-GB"/>
        </w:rPr>
        <w:t>EN 1610</w:t>
      </w:r>
      <w:r w:rsidRPr="00671D5E">
        <w:rPr>
          <w:rFonts w:ascii="Calibri" w:hAnsi="Calibri" w:cs="Calibri"/>
          <w:sz w:val="24"/>
          <w:szCs w:val="24"/>
          <w:lang w:val="en-GB"/>
        </w:rPr>
        <w:tab/>
      </w:r>
      <w:r w:rsidR="00CE2D78" w:rsidRPr="00671D5E">
        <w:rPr>
          <w:rFonts w:ascii="Calibri" w:hAnsi="Calibri" w:cs="Calibri"/>
          <w:sz w:val="24"/>
          <w:szCs w:val="24"/>
          <w:lang w:val="en-GB"/>
        </w:rPr>
        <w:t xml:space="preserve">Construction and testing drains and sewers </w:t>
      </w:r>
    </w:p>
    <w:p w14:paraId="2E76423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DIN 4124 </w:t>
      </w:r>
      <w:r w:rsidRPr="00671D5E">
        <w:rPr>
          <w:rFonts w:ascii="Calibri" w:hAnsi="Calibri" w:cs="Calibri"/>
          <w:sz w:val="24"/>
          <w:szCs w:val="24"/>
          <w:lang w:val="en-GB"/>
        </w:rPr>
        <w:tab/>
        <w:t>Building pits and trenches</w:t>
      </w:r>
    </w:p>
    <w:p w14:paraId="30F4DDC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DIN 18300</w:t>
      </w:r>
      <w:r w:rsidRPr="00671D5E">
        <w:rPr>
          <w:rFonts w:ascii="Calibri" w:hAnsi="Calibri" w:cs="Calibri"/>
          <w:sz w:val="24"/>
          <w:szCs w:val="24"/>
          <w:lang w:val="en-GB"/>
        </w:rPr>
        <w:tab/>
        <w:t>General technical codes for earthworks</w:t>
      </w:r>
    </w:p>
    <w:p w14:paraId="112E4B9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DIN 18303</w:t>
      </w:r>
      <w:r w:rsidRPr="00671D5E">
        <w:rPr>
          <w:rFonts w:ascii="Calibri" w:hAnsi="Calibri" w:cs="Calibri"/>
          <w:sz w:val="24"/>
          <w:szCs w:val="24"/>
          <w:lang w:val="en-GB"/>
        </w:rPr>
        <w:tab/>
        <w:t>General technical codes for excavation lining.</w:t>
      </w:r>
    </w:p>
    <w:p w14:paraId="36D5614B" w14:textId="77777777" w:rsidR="00CE2D78" w:rsidRPr="00671D5E" w:rsidRDefault="00CE2D78" w:rsidP="005D5BA5">
      <w:pPr>
        <w:jc w:val="both"/>
        <w:rPr>
          <w:rFonts w:ascii="Calibri" w:hAnsi="Calibri" w:cs="Calibri"/>
          <w:sz w:val="24"/>
          <w:szCs w:val="24"/>
          <w:lang w:val="en-GB"/>
        </w:rPr>
      </w:pPr>
    </w:p>
    <w:p w14:paraId="3A79E0F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may carry out the works or provide materials in accordance </w:t>
      </w:r>
      <w:proofErr w:type="gramStart"/>
      <w:r w:rsidRPr="00671D5E">
        <w:rPr>
          <w:rFonts w:ascii="Calibri" w:hAnsi="Calibri" w:cs="Calibri"/>
          <w:sz w:val="24"/>
          <w:szCs w:val="24"/>
          <w:lang w:val="en-GB"/>
        </w:rPr>
        <w:t>to</w:t>
      </w:r>
      <w:proofErr w:type="gramEnd"/>
      <w:r w:rsidRPr="00671D5E">
        <w:rPr>
          <w:rFonts w:ascii="Calibri" w:hAnsi="Calibri" w:cs="Calibri"/>
          <w:sz w:val="24"/>
          <w:szCs w:val="24"/>
          <w:lang w:val="en-GB"/>
        </w:rPr>
        <w:t xml:space="preserve"> local or other international standards (ISO, DIN and others), provided their requirements are superior or equivalent to the quality described by the standards cited in the Specifications.</w:t>
      </w:r>
    </w:p>
    <w:p w14:paraId="6A2B01B2" w14:textId="77777777" w:rsidR="00CE2D78" w:rsidRPr="00671D5E" w:rsidRDefault="00CE2D78" w:rsidP="005D5BA5">
      <w:pPr>
        <w:pStyle w:val="Heading4"/>
        <w:jc w:val="both"/>
        <w:rPr>
          <w:rFonts w:ascii="Calibri" w:hAnsi="Calibri" w:cs="Calibri"/>
          <w:sz w:val="24"/>
          <w:szCs w:val="24"/>
        </w:rPr>
      </w:pPr>
      <w:bookmarkStart w:id="703" w:name="_Toc128284092"/>
      <w:bookmarkStart w:id="704" w:name="_Toc144172448"/>
      <w:bookmarkStart w:id="705" w:name="_Toc149051427"/>
      <w:bookmarkStart w:id="706" w:name="_Toc417728775"/>
      <w:r w:rsidRPr="00671D5E">
        <w:rPr>
          <w:rFonts w:ascii="Calibri" w:hAnsi="Calibri" w:cs="Calibri"/>
          <w:sz w:val="24"/>
          <w:szCs w:val="24"/>
        </w:rPr>
        <w:t>Classification of Soils</w:t>
      </w:r>
      <w:bookmarkEnd w:id="703"/>
      <w:bookmarkEnd w:id="704"/>
      <w:bookmarkEnd w:id="705"/>
      <w:bookmarkEnd w:id="706"/>
    </w:p>
    <w:p w14:paraId="13727FAD" w14:textId="77777777" w:rsidR="00AD1605" w:rsidRPr="00671D5E" w:rsidRDefault="00AD1605" w:rsidP="005D5BA5">
      <w:pPr>
        <w:jc w:val="both"/>
        <w:rPr>
          <w:rFonts w:ascii="Calibri" w:hAnsi="Calibri" w:cs="Calibri"/>
          <w:sz w:val="24"/>
          <w:szCs w:val="24"/>
          <w:lang w:val="en-GB"/>
        </w:rPr>
      </w:pPr>
    </w:p>
    <w:p w14:paraId="2561A1E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following terms shall apply to Specification Clauses in which reference is made to the excavated materials:</w:t>
      </w:r>
    </w:p>
    <w:p w14:paraId="3C097B56" w14:textId="77777777" w:rsidR="00CE2D78" w:rsidRPr="00671D5E" w:rsidRDefault="00CE2D78" w:rsidP="005D5BA5">
      <w:pPr>
        <w:jc w:val="both"/>
        <w:rPr>
          <w:rFonts w:ascii="Calibri" w:hAnsi="Calibri" w:cs="Calibri"/>
          <w:sz w:val="24"/>
          <w:szCs w:val="24"/>
          <w:lang w:val="en-GB"/>
        </w:rPr>
      </w:pPr>
    </w:p>
    <w:p w14:paraId="29E4D2A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Topsoil</w:t>
      </w:r>
      <w:r w:rsidRPr="00671D5E">
        <w:rPr>
          <w:rFonts w:ascii="Calibri" w:hAnsi="Calibri" w:cs="Calibri"/>
          <w:sz w:val="24"/>
          <w:szCs w:val="24"/>
          <w:lang w:val="en-GB"/>
        </w:rPr>
        <w:tab/>
        <w:t xml:space="preserve">means any surface material suitable for use in soiling areas to be grassed or cultivated (Class 1, DIN 18300). </w:t>
      </w:r>
    </w:p>
    <w:p w14:paraId="32DC1653" w14:textId="77777777" w:rsidR="00CE2D78" w:rsidRPr="00671D5E" w:rsidRDefault="00CE2D78" w:rsidP="005D5BA5">
      <w:pPr>
        <w:jc w:val="both"/>
        <w:rPr>
          <w:rFonts w:ascii="Calibri" w:hAnsi="Calibri" w:cs="Calibri"/>
          <w:sz w:val="24"/>
          <w:szCs w:val="24"/>
          <w:lang w:val="en-GB"/>
        </w:rPr>
      </w:pPr>
    </w:p>
    <w:p w14:paraId="106BBC4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Subsoil</w:t>
      </w:r>
      <w:r w:rsidRPr="00671D5E">
        <w:rPr>
          <w:rFonts w:ascii="Calibri" w:hAnsi="Calibri" w:cs="Calibri"/>
          <w:sz w:val="24"/>
          <w:szCs w:val="24"/>
          <w:lang w:val="en-GB"/>
        </w:rPr>
        <w:tab/>
        <w:t>any material other than topsoil and rock shall be classified as “</w:t>
      </w:r>
      <w:proofErr w:type="gramStart"/>
      <w:r w:rsidRPr="00671D5E">
        <w:rPr>
          <w:rFonts w:ascii="Calibri" w:hAnsi="Calibri" w:cs="Calibri"/>
          <w:sz w:val="24"/>
          <w:szCs w:val="24"/>
          <w:lang w:val="en-GB"/>
        </w:rPr>
        <w:t>subsoil“ (</w:t>
      </w:r>
      <w:proofErr w:type="gramEnd"/>
      <w:r w:rsidRPr="00671D5E">
        <w:rPr>
          <w:rFonts w:ascii="Calibri" w:hAnsi="Calibri" w:cs="Calibri"/>
          <w:sz w:val="24"/>
          <w:szCs w:val="24"/>
          <w:lang w:val="en-GB"/>
        </w:rPr>
        <w:t>Class 2-6, DIN 18300).</w:t>
      </w:r>
    </w:p>
    <w:p w14:paraId="27238899" w14:textId="77777777" w:rsidR="00CE2D78" w:rsidRPr="00671D5E" w:rsidRDefault="00CE2D78" w:rsidP="005D5BA5">
      <w:pPr>
        <w:jc w:val="both"/>
        <w:rPr>
          <w:rFonts w:ascii="Calibri" w:hAnsi="Calibri" w:cs="Calibri"/>
          <w:sz w:val="24"/>
          <w:szCs w:val="24"/>
          <w:lang w:val="en-GB"/>
        </w:rPr>
      </w:pPr>
    </w:p>
    <w:p w14:paraId="0B5CA37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Rock</w:t>
      </w:r>
      <w:r w:rsidRPr="00671D5E">
        <w:rPr>
          <w:rFonts w:ascii="Calibri" w:hAnsi="Calibri" w:cs="Calibri"/>
          <w:sz w:val="24"/>
          <w:szCs w:val="24"/>
          <w:lang w:val="en-GB"/>
        </w:rPr>
        <w:tab/>
        <w:t>is defined as material occurring in solid un-weathered banks or layers which, in the opinion of the ENGINEER, can only be removed by blasting, percussion drilling, wedging or splitting. Boulders exceeding 1 m³ in volum</w:t>
      </w:r>
      <w:r w:rsidR="00AD1605" w:rsidRPr="00671D5E">
        <w:rPr>
          <w:rFonts w:ascii="Calibri" w:hAnsi="Calibri" w:cs="Calibri"/>
          <w:sz w:val="24"/>
          <w:szCs w:val="24"/>
          <w:lang w:val="en-GB"/>
        </w:rPr>
        <w:t>e shall be classified as “</w:t>
      </w:r>
      <w:proofErr w:type="gramStart"/>
      <w:r w:rsidR="00AD1605" w:rsidRPr="00671D5E">
        <w:rPr>
          <w:rFonts w:ascii="Calibri" w:hAnsi="Calibri" w:cs="Calibri"/>
          <w:sz w:val="24"/>
          <w:szCs w:val="24"/>
          <w:lang w:val="en-GB"/>
        </w:rPr>
        <w:t>rock“</w:t>
      </w:r>
      <w:proofErr w:type="gramEnd"/>
      <w:r w:rsidR="00AD1605" w:rsidRPr="00671D5E">
        <w:rPr>
          <w:rFonts w:ascii="Calibri" w:hAnsi="Calibri" w:cs="Calibri"/>
          <w:sz w:val="24"/>
          <w:szCs w:val="24"/>
          <w:lang w:val="en-GB"/>
        </w:rPr>
        <w:t xml:space="preserve">. </w:t>
      </w:r>
      <w:r w:rsidRPr="00671D5E">
        <w:rPr>
          <w:rFonts w:ascii="Calibri" w:hAnsi="Calibri" w:cs="Calibri"/>
          <w:sz w:val="24"/>
          <w:szCs w:val="24"/>
          <w:lang w:val="en-GB"/>
        </w:rPr>
        <w:t>(Class 7, DIN 18300).</w:t>
      </w:r>
    </w:p>
    <w:p w14:paraId="09C3C2BE" w14:textId="77777777" w:rsidR="00CE2D78" w:rsidRPr="00671D5E" w:rsidRDefault="00CE2D78" w:rsidP="005D5BA5">
      <w:pPr>
        <w:pStyle w:val="Heading4"/>
        <w:jc w:val="both"/>
        <w:rPr>
          <w:rFonts w:ascii="Calibri" w:hAnsi="Calibri" w:cs="Calibri"/>
          <w:sz w:val="24"/>
          <w:szCs w:val="24"/>
        </w:rPr>
      </w:pPr>
      <w:bookmarkStart w:id="707" w:name="_Toc128284093"/>
      <w:bookmarkStart w:id="708" w:name="_Toc144172449"/>
      <w:bookmarkStart w:id="709" w:name="_Toc149051428"/>
      <w:bookmarkStart w:id="710" w:name="_Toc417728776"/>
      <w:r w:rsidRPr="00671D5E">
        <w:rPr>
          <w:rFonts w:ascii="Calibri" w:hAnsi="Calibri" w:cs="Calibri"/>
          <w:sz w:val="24"/>
          <w:szCs w:val="24"/>
        </w:rPr>
        <w:t>Excavation Methods</w:t>
      </w:r>
      <w:bookmarkEnd w:id="707"/>
      <w:bookmarkEnd w:id="708"/>
      <w:bookmarkEnd w:id="709"/>
      <w:bookmarkEnd w:id="710"/>
    </w:p>
    <w:p w14:paraId="1F8D698D" w14:textId="77777777" w:rsidR="00AD1605" w:rsidRPr="00671D5E" w:rsidRDefault="00AD1605" w:rsidP="005D5BA5">
      <w:pPr>
        <w:jc w:val="both"/>
        <w:rPr>
          <w:rFonts w:ascii="Calibri" w:hAnsi="Calibri" w:cs="Calibri"/>
          <w:sz w:val="24"/>
          <w:szCs w:val="24"/>
          <w:lang w:val="en-GB"/>
        </w:rPr>
      </w:pPr>
    </w:p>
    <w:p w14:paraId="2E70B54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following terms shall apply to Specification Clauses in which reference is made to excavations:</w:t>
      </w:r>
    </w:p>
    <w:p w14:paraId="74D326C0" w14:textId="77777777" w:rsidR="00CE2D78" w:rsidRPr="00671D5E" w:rsidRDefault="00CE2D78" w:rsidP="005D5BA5">
      <w:pPr>
        <w:jc w:val="both"/>
        <w:rPr>
          <w:rFonts w:ascii="Calibri" w:hAnsi="Calibri" w:cs="Calibri"/>
          <w:sz w:val="24"/>
          <w:szCs w:val="24"/>
          <w:lang w:val="en-GB"/>
        </w:rPr>
      </w:pPr>
    </w:p>
    <w:p w14:paraId="5983DB4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Normal Excavation</w:t>
      </w:r>
      <w:r w:rsidRPr="00671D5E">
        <w:rPr>
          <w:rFonts w:ascii="Calibri" w:hAnsi="Calibri" w:cs="Calibri"/>
          <w:sz w:val="24"/>
          <w:szCs w:val="24"/>
          <w:lang w:val="en-GB"/>
        </w:rPr>
        <w:tab/>
        <w:t>means excavation in open cut (excluding trench excavation) down to levels specified on drawings or otherwise as being the general levels after completion or excavation other than incidental excavation.</w:t>
      </w:r>
    </w:p>
    <w:p w14:paraId="6DBF71D0" w14:textId="77777777" w:rsidR="00CE2D78" w:rsidRPr="00671D5E" w:rsidRDefault="00CE2D78" w:rsidP="005D5BA5">
      <w:pPr>
        <w:jc w:val="both"/>
        <w:rPr>
          <w:rFonts w:ascii="Calibri" w:hAnsi="Calibri" w:cs="Calibri"/>
          <w:sz w:val="24"/>
          <w:szCs w:val="24"/>
          <w:lang w:val="en-GB"/>
        </w:rPr>
      </w:pPr>
    </w:p>
    <w:p w14:paraId="0FB104E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Trench Excavation</w:t>
      </w:r>
      <w:r w:rsidRPr="00671D5E">
        <w:rPr>
          <w:rFonts w:ascii="Calibri" w:hAnsi="Calibri" w:cs="Calibri"/>
          <w:sz w:val="24"/>
          <w:szCs w:val="24"/>
          <w:lang w:val="en-GB"/>
        </w:rPr>
        <w:tab/>
        <w:t>means excavation, to levels and limits specified on drawings or otherwise, of trenches in which pipes or the like are to be laid.</w:t>
      </w:r>
    </w:p>
    <w:p w14:paraId="2E8878AA" w14:textId="77777777" w:rsidR="00CE2D78" w:rsidRPr="00671D5E" w:rsidRDefault="00CE2D78" w:rsidP="005D5BA5">
      <w:pPr>
        <w:jc w:val="both"/>
        <w:rPr>
          <w:rFonts w:ascii="Calibri" w:hAnsi="Calibri" w:cs="Calibri"/>
          <w:sz w:val="24"/>
          <w:szCs w:val="24"/>
          <w:lang w:val="en-GB"/>
        </w:rPr>
      </w:pPr>
    </w:p>
    <w:p w14:paraId="3F82083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Incidental Excavation </w:t>
      </w:r>
      <w:r w:rsidRPr="00671D5E">
        <w:rPr>
          <w:rFonts w:ascii="Calibri" w:hAnsi="Calibri" w:cs="Calibri"/>
          <w:sz w:val="24"/>
          <w:szCs w:val="24"/>
          <w:lang w:val="en-GB"/>
        </w:rPr>
        <w:tab/>
        <w:t xml:space="preserve">means excavation in small quantities below or outside the limits of normal excavation and trench </w:t>
      </w:r>
      <w:proofErr w:type="gramStart"/>
      <w:r w:rsidRPr="00671D5E">
        <w:rPr>
          <w:rFonts w:ascii="Calibri" w:hAnsi="Calibri" w:cs="Calibri"/>
          <w:sz w:val="24"/>
          <w:szCs w:val="24"/>
          <w:lang w:val="en-GB"/>
        </w:rPr>
        <w:t>excavation, but</w:t>
      </w:r>
      <w:proofErr w:type="gramEnd"/>
      <w:r w:rsidRPr="00671D5E">
        <w:rPr>
          <w:rFonts w:ascii="Calibri" w:hAnsi="Calibri" w:cs="Calibri"/>
          <w:sz w:val="24"/>
          <w:szCs w:val="24"/>
          <w:lang w:val="en-GB"/>
        </w:rPr>
        <w:t xml:space="preserve"> excluding excess excavation.</w:t>
      </w:r>
    </w:p>
    <w:p w14:paraId="3F0C977C" w14:textId="77777777" w:rsidR="00CE2D78" w:rsidRPr="00671D5E" w:rsidRDefault="00CE2D78" w:rsidP="005D5BA5">
      <w:pPr>
        <w:jc w:val="both"/>
        <w:rPr>
          <w:rFonts w:ascii="Calibri" w:hAnsi="Calibri" w:cs="Calibri"/>
          <w:sz w:val="24"/>
          <w:szCs w:val="24"/>
          <w:lang w:val="en-GB"/>
        </w:rPr>
      </w:pPr>
    </w:p>
    <w:p w14:paraId="0A1C46F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General Excavation </w:t>
      </w:r>
      <w:r w:rsidRPr="00671D5E">
        <w:rPr>
          <w:rFonts w:ascii="Calibri" w:hAnsi="Calibri" w:cs="Calibri"/>
          <w:sz w:val="24"/>
          <w:szCs w:val="24"/>
          <w:lang w:val="en-GB"/>
        </w:rPr>
        <w:tab/>
        <w:t>means excavation, whether normal or incidental, required for structures, roadwork and borrows areas.</w:t>
      </w:r>
    </w:p>
    <w:p w14:paraId="2FF92CA3" w14:textId="77777777" w:rsidR="00CE2D78" w:rsidRPr="00671D5E" w:rsidRDefault="00CE2D78" w:rsidP="005D5BA5">
      <w:pPr>
        <w:jc w:val="both"/>
        <w:rPr>
          <w:rFonts w:ascii="Calibri" w:hAnsi="Calibri" w:cs="Calibri"/>
          <w:sz w:val="24"/>
          <w:szCs w:val="24"/>
          <w:lang w:val="en-GB"/>
        </w:rPr>
      </w:pPr>
    </w:p>
    <w:p w14:paraId="441A69C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Excess Excavation</w:t>
      </w:r>
      <w:r w:rsidRPr="00671D5E">
        <w:rPr>
          <w:rFonts w:ascii="Calibri" w:hAnsi="Calibri" w:cs="Calibri"/>
          <w:sz w:val="24"/>
          <w:szCs w:val="24"/>
          <w:lang w:val="en-GB"/>
        </w:rPr>
        <w:tab/>
        <w:t>means excavation outside the limits specified for normal, trench or incidental excavation. Excess excavation shall not qualify for any extra payment.</w:t>
      </w:r>
    </w:p>
    <w:p w14:paraId="55FF178B" w14:textId="77777777" w:rsidR="00CE2D78" w:rsidRPr="00671D5E" w:rsidRDefault="00CE2D78" w:rsidP="005D5BA5">
      <w:pPr>
        <w:pStyle w:val="Heading4"/>
        <w:jc w:val="both"/>
        <w:rPr>
          <w:rFonts w:ascii="Calibri" w:hAnsi="Calibri" w:cs="Calibri"/>
          <w:sz w:val="24"/>
          <w:szCs w:val="24"/>
        </w:rPr>
      </w:pPr>
      <w:bookmarkStart w:id="711" w:name="_Toc128284094"/>
      <w:bookmarkStart w:id="712" w:name="_Toc144172450"/>
      <w:bookmarkStart w:id="713" w:name="_Toc149051429"/>
      <w:bookmarkStart w:id="714" w:name="_Toc417728777"/>
      <w:r w:rsidRPr="00671D5E">
        <w:rPr>
          <w:rFonts w:ascii="Calibri" w:hAnsi="Calibri" w:cs="Calibri"/>
          <w:sz w:val="24"/>
          <w:szCs w:val="24"/>
        </w:rPr>
        <w:t>Backfill Materials</w:t>
      </w:r>
      <w:bookmarkEnd w:id="711"/>
      <w:bookmarkEnd w:id="712"/>
      <w:bookmarkEnd w:id="713"/>
      <w:bookmarkEnd w:id="714"/>
    </w:p>
    <w:p w14:paraId="1579FC3E" w14:textId="77777777" w:rsidR="00AD1605" w:rsidRPr="00671D5E" w:rsidRDefault="00AD1605" w:rsidP="005D5BA5">
      <w:pPr>
        <w:jc w:val="both"/>
        <w:rPr>
          <w:rFonts w:ascii="Calibri" w:hAnsi="Calibri" w:cs="Calibri"/>
          <w:sz w:val="24"/>
          <w:szCs w:val="24"/>
          <w:lang w:val="en-GB"/>
        </w:rPr>
      </w:pPr>
    </w:p>
    <w:p w14:paraId="5FCB069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following terms shall apply to Specification Clauses in which reference is made to backfilling of excavations:</w:t>
      </w:r>
    </w:p>
    <w:p w14:paraId="71823F69" w14:textId="77777777" w:rsidR="00CE2D78" w:rsidRPr="00671D5E" w:rsidRDefault="00CE2D78" w:rsidP="005D5BA5">
      <w:pPr>
        <w:jc w:val="both"/>
        <w:rPr>
          <w:rFonts w:ascii="Calibri" w:hAnsi="Calibri" w:cs="Calibri"/>
          <w:sz w:val="24"/>
          <w:szCs w:val="24"/>
          <w:lang w:val="en-GB"/>
        </w:rPr>
      </w:pPr>
    </w:p>
    <w:p w14:paraId="5EEA15F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Unsuitable Material</w:t>
      </w:r>
      <w:r w:rsidRPr="00671D5E">
        <w:rPr>
          <w:rFonts w:ascii="Calibri" w:hAnsi="Calibri" w:cs="Calibri"/>
          <w:sz w:val="24"/>
          <w:szCs w:val="24"/>
          <w:lang w:val="en-GB"/>
        </w:rPr>
        <w:tab/>
        <w:t>means material not suitable for backfilling including materials from swamps, organic and perishable materials, clay and soils with high placidity indices such as liquid limit (LL) &gt; 80 and plasticity index (PI) &gt; 55.</w:t>
      </w:r>
    </w:p>
    <w:p w14:paraId="3C2017A3" w14:textId="77777777" w:rsidR="00CE2D78" w:rsidRPr="00671D5E" w:rsidRDefault="00CE2D78" w:rsidP="005D5BA5">
      <w:pPr>
        <w:jc w:val="both"/>
        <w:rPr>
          <w:rFonts w:ascii="Calibri" w:hAnsi="Calibri" w:cs="Calibri"/>
          <w:sz w:val="24"/>
          <w:szCs w:val="24"/>
          <w:lang w:val="en-GB"/>
        </w:rPr>
      </w:pPr>
    </w:p>
    <w:p w14:paraId="2DE9CC2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Rock Fill</w:t>
      </w:r>
      <w:r w:rsidRPr="00671D5E">
        <w:rPr>
          <w:rFonts w:ascii="Calibri" w:hAnsi="Calibri" w:cs="Calibri"/>
          <w:sz w:val="24"/>
          <w:szCs w:val="24"/>
          <w:lang w:val="en-GB"/>
        </w:rPr>
        <w:tab/>
        <w:t xml:space="preserve">shall consist of hard </w:t>
      </w:r>
      <w:proofErr w:type="spellStart"/>
      <w:r w:rsidRPr="00671D5E">
        <w:rPr>
          <w:rFonts w:ascii="Calibri" w:hAnsi="Calibri" w:cs="Calibri"/>
          <w:sz w:val="24"/>
          <w:szCs w:val="24"/>
          <w:lang w:val="en-GB"/>
        </w:rPr>
        <w:t>unweathered</w:t>
      </w:r>
      <w:proofErr w:type="spellEnd"/>
      <w:r w:rsidRPr="00671D5E">
        <w:rPr>
          <w:rFonts w:ascii="Calibri" w:hAnsi="Calibri" w:cs="Calibri"/>
          <w:sz w:val="24"/>
          <w:szCs w:val="24"/>
          <w:lang w:val="en-GB"/>
        </w:rPr>
        <w:t xml:space="preserve"> material of suitable size for deposition and compaction and may comprise broken stone, hard brick, concrete or other hard inert material. </w:t>
      </w:r>
    </w:p>
    <w:p w14:paraId="6098812D" w14:textId="77777777" w:rsidR="00CE2D78" w:rsidRPr="00671D5E" w:rsidRDefault="00CE2D78" w:rsidP="005D5BA5">
      <w:pPr>
        <w:jc w:val="both"/>
        <w:rPr>
          <w:rFonts w:ascii="Calibri" w:hAnsi="Calibri" w:cs="Calibri"/>
          <w:sz w:val="24"/>
          <w:szCs w:val="24"/>
          <w:lang w:val="en-GB"/>
        </w:rPr>
      </w:pPr>
    </w:p>
    <w:p w14:paraId="71E4AAC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Selected Fill</w:t>
      </w:r>
      <w:r w:rsidRPr="00671D5E">
        <w:rPr>
          <w:rFonts w:ascii="Calibri" w:hAnsi="Calibri" w:cs="Calibri"/>
          <w:sz w:val="24"/>
          <w:szCs w:val="24"/>
          <w:lang w:val="en-GB"/>
        </w:rPr>
        <w:tab/>
        <w:t>for backfilling trenches and foundations shall comprise well graded readily compactable material free from roots, vegetable matter, building rubbish and clay lumps.</w:t>
      </w:r>
    </w:p>
    <w:p w14:paraId="2FFD5B6E" w14:textId="77777777" w:rsidR="00CE2D78" w:rsidRPr="00671D5E" w:rsidRDefault="00CE2D78" w:rsidP="005D5BA5">
      <w:pPr>
        <w:jc w:val="both"/>
        <w:rPr>
          <w:rFonts w:ascii="Calibri" w:hAnsi="Calibri" w:cs="Calibri"/>
          <w:sz w:val="24"/>
          <w:szCs w:val="24"/>
          <w:lang w:val="en-GB"/>
        </w:rPr>
      </w:pPr>
    </w:p>
    <w:p w14:paraId="125ACDCD" w14:textId="77777777" w:rsidR="00CE2D78" w:rsidRPr="00671D5E" w:rsidRDefault="00CE2D78" w:rsidP="005D5BA5">
      <w:pPr>
        <w:pStyle w:val="Heading3"/>
        <w:jc w:val="both"/>
        <w:rPr>
          <w:rFonts w:ascii="Calibri" w:hAnsi="Calibri" w:cs="Calibri"/>
          <w:sz w:val="24"/>
          <w:szCs w:val="24"/>
        </w:rPr>
      </w:pPr>
      <w:bookmarkStart w:id="715" w:name="_Toc128284096"/>
      <w:bookmarkStart w:id="716" w:name="_Toc128292724"/>
      <w:bookmarkStart w:id="717" w:name="_Toc129080389"/>
      <w:bookmarkStart w:id="718" w:name="_Toc130781023"/>
      <w:bookmarkStart w:id="719" w:name="_Toc144172451"/>
      <w:bookmarkStart w:id="720" w:name="_Toc149051430"/>
      <w:bookmarkStart w:id="721" w:name="_Toc417728778"/>
      <w:r w:rsidRPr="00671D5E">
        <w:rPr>
          <w:rFonts w:ascii="Calibri" w:hAnsi="Calibri" w:cs="Calibri"/>
          <w:sz w:val="24"/>
          <w:szCs w:val="24"/>
        </w:rPr>
        <w:t>Excavation</w:t>
      </w:r>
      <w:bookmarkEnd w:id="715"/>
      <w:bookmarkEnd w:id="716"/>
      <w:bookmarkEnd w:id="717"/>
      <w:bookmarkEnd w:id="718"/>
      <w:bookmarkEnd w:id="719"/>
      <w:bookmarkEnd w:id="720"/>
      <w:bookmarkEnd w:id="721"/>
    </w:p>
    <w:p w14:paraId="4F24A910" w14:textId="77777777" w:rsidR="00AD1605" w:rsidRPr="00671D5E" w:rsidRDefault="00AD1605" w:rsidP="005D5BA5">
      <w:pPr>
        <w:jc w:val="both"/>
        <w:rPr>
          <w:rFonts w:ascii="Calibri" w:hAnsi="Calibri" w:cs="Calibri"/>
          <w:sz w:val="24"/>
          <w:szCs w:val="24"/>
          <w:lang w:val="en-GB"/>
        </w:rPr>
      </w:pPr>
    </w:p>
    <w:p w14:paraId="33D662A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examine the site and familiarise himself with the nature of ground, the excavation methods to be applied and physical obstructions that may affect the work. The use of explosives shall not be permitted.</w:t>
      </w:r>
    </w:p>
    <w:p w14:paraId="12112BDB" w14:textId="77777777" w:rsidR="00CE2D78" w:rsidRPr="00671D5E" w:rsidRDefault="00CE2D78" w:rsidP="005D5BA5">
      <w:pPr>
        <w:jc w:val="both"/>
        <w:rPr>
          <w:rFonts w:ascii="Calibri" w:hAnsi="Calibri" w:cs="Calibri"/>
          <w:sz w:val="24"/>
          <w:szCs w:val="24"/>
          <w:lang w:val="en-GB"/>
        </w:rPr>
      </w:pPr>
    </w:p>
    <w:p w14:paraId="5E5DE40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not execute any excavation without having the ENGINEER’s prior approval to the methods, which he proposes to employ. The Contractor shall not modify such methods thereafter without the ENGINEER’s consent.</w:t>
      </w:r>
    </w:p>
    <w:p w14:paraId="6DA89C92" w14:textId="77777777" w:rsidR="00CE2D78" w:rsidRPr="00671D5E" w:rsidRDefault="00CE2D78" w:rsidP="005D5BA5">
      <w:pPr>
        <w:pStyle w:val="Heading4"/>
        <w:jc w:val="both"/>
        <w:rPr>
          <w:rFonts w:ascii="Calibri" w:hAnsi="Calibri" w:cs="Calibri"/>
          <w:sz w:val="24"/>
          <w:szCs w:val="24"/>
        </w:rPr>
      </w:pPr>
      <w:bookmarkStart w:id="722" w:name="_Toc128284097"/>
      <w:bookmarkStart w:id="723" w:name="_Toc128292725"/>
      <w:bookmarkStart w:id="724" w:name="_Toc129080390"/>
      <w:bookmarkStart w:id="725" w:name="_Toc144172452"/>
      <w:bookmarkStart w:id="726" w:name="_Toc149051431"/>
      <w:bookmarkStart w:id="727" w:name="_Toc417728779"/>
      <w:r w:rsidRPr="00671D5E">
        <w:rPr>
          <w:rFonts w:ascii="Calibri" w:hAnsi="Calibri" w:cs="Calibri"/>
          <w:sz w:val="24"/>
          <w:szCs w:val="24"/>
        </w:rPr>
        <w:t>General Excavation</w:t>
      </w:r>
      <w:bookmarkEnd w:id="722"/>
      <w:bookmarkEnd w:id="723"/>
      <w:bookmarkEnd w:id="724"/>
      <w:bookmarkEnd w:id="725"/>
      <w:bookmarkEnd w:id="726"/>
      <w:bookmarkEnd w:id="727"/>
    </w:p>
    <w:p w14:paraId="2848D46B" w14:textId="77777777" w:rsidR="00AD1605" w:rsidRPr="00671D5E" w:rsidRDefault="00AD1605" w:rsidP="005D5BA5">
      <w:pPr>
        <w:jc w:val="both"/>
        <w:rPr>
          <w:rFonts w:ascii="Calibri" w:hAnsi="Calibri" w:cs="Calibri"/>
          <w:sz w:val="24"/>
          <w:szCs w:val="24"/>
          <w:lang w:val="en-GB"/>
        </w:rPr>
      </w:pPr>
    </w:p>
    <w:p w14:paraId="58B78E4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General excavation, whether normal, mass or incidental excavation, required for structures and roadwork shall be carried out to the grade of the bottom of the structure. </w:t>
      </w:r>
    </w:p>
    <w:p w14:paraId="2B0FF903" w14:textId="77777777" w:rsidR="00CE2D78" w:rsidRPr="00671D5E" w:rsidRDefault="00CE2D78" w:rsidP="005D5BA5">
      <w:pPr>
        <w:jc w:val="both"/>
        <w:rPr>
          <w:rFonts w:ascii="Calibri" w:hAnsi="Calibri" w:cs="Calibri"/>
          <w:sz w:val="24"/>
          <w:szCs w:val="24"/>
          <w:lang w:val="en-GB"/>
        </w:rPr>
      </w:pPr>
    </w:p>
    <w:p w14:paraId="175291C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General excavation shall be carried out after site clearance and the stripping of topsoil. </w:t>
      </w:r>
    </w:p>
    <w:p w14:paraId="5A4332C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 the working drawings, the Contractor shall indicate the limits of excavations to be made for the construction of the individual structures.</w:t>
      </w:r>
    </w:p>
    <w:p w14:paraId="10EA3BF4" w14:textId="77777777" w:rsidR="00CE2D78" w:rsidRPr="00671D5E" w:rsidRDefault="00CE2D78" w:rsidP="005D5BA5">
      <w:pPr>
        <w:jc w:val="both"/>
        <w:rPr>
          <w:rFonts w:ascii="Calibri" w:hAnsi="Calibri" w:cs="Calibri"/>
          <w:sz w:val="24"/>
          <w:szCs w:val="24"/>
          <w:lang w:val="en-GB"/>
        </w:rPr>
      </w:pPr>
    </w:p>
    <w:p w14:paraId="478434C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prices quoted for general excavation shall be fully inclusive and contain all incidental works as:</w:t>
      </w:r>
    </w:p>
    <w:p w14:paraId="07B060FF" w14:textId="77777777" w:rsidR="00CE2D78" w:rsidRPr="00671D5E" w:rsidRDefault="00CE2D78" w:rsidP="005D5BA5">
      <w:pPr>
        <w:jc w:val="both"/>
        <w:rPr>
          <w:rFonts w:ascii="Calibri" w:hAnsi="Calibri" w:cs="Calibri"/>
          <w:sz w:val="24"/>
          <w:szCs w:val="24"/>
          <w:lang w:val="en-GB"/>
        </w:rPr>
      </w:pPr>
    </w:p>
    <w:p w14:paraId="76BBF51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Excavation of any type of ground including rock, whether this excavation </w:t>
      </w:r>
      <w:proofErr w:type="gramStart"/>
      <w:r w:rsidRPr="00671D5E">
        <w:rPr>
          <w:rFonts w:ascii="Calibri" w:hAnsi="Calibri" w:cs="Calibri"/>
          <w:sz w:val="24"/>
          <w:szCs w:val="24"/>
          <w:lang w:val="en-GB"/>
        </w:rPr>
        <w:t>has to</w:t>
      </w:r>
      <w:proofErr w:type="gramEnd"/>
      <w:r w:rsidRPr="00671D5E">
        <w:rPr>
          <w:rFonts w:ascii="Calibri" w:hAnsi="Calibri" w:cs="Calibri"/>
          <w:sz w:val="24"/>
          <w:szCs w:val="24"/>
          <w:lang w:val="en-GB"/>
        </w:rPr>
        <w:t xml:space="preserve"> be made by hand or by </w:t>
      </w:r>
      <w:proofErr w:type="gramStart"/>
      <w:r w:rsidRPr="00671D5E">
        <w:rPr>
          <w:rFonts w:ascii="Calibri" w:hAnsi="Calibri" w:cs="Calibri"/>
          <w:sz w:val="24"/>
          <w:szCs w:val="24"/>
          <w:lang w:val="en-GB"/>
        </w:rPr>
        <w:t>machine;</w:t>
      </w:r>
      <w:proofErr w:type="gramEnd"/>
    </w:p>
    <w:p w14:paraId="1E56F27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Location, maintaining and reinstatement of existing services, where </w:t>
      </w:r>
      <w:proofErr w:type="gramStart"/>
      <w:r w:rsidRPr="00671D5E">
        <w:rPr>
          <w:rFonts w:ascii="Calibri" w:hAnsi="Calibri" w:cs="Calibri"/>
          <w:sz w:val="24"/>
          <w:szCs w:val="24"/>
          <w:lang w:val="en-GB"/>
        </w:rPr>
        <w:t>required;</w:t>
      </w:r>
      <w:proofErr w:type="gramEnd"/>
    </w:p>
    <w:p w14:paraId="22133F3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Supporting excavations and temporary support of the sides of </w:t>
      </w:r>
      <w:proofErr w:type="gramStart"/>
      <w:r w:rsidRPr="00671D5E">
        <w:rPr>
          <w:rFonts w:ascii="Calibri" w:hAnsi="Calibri" w:cs="Calibri"/>
          <w:sz w:val="24"/>
          <w:szCs w:val="24"/>
          <w:lang w:val="en-GB"/>
        </w:rPr>
        <w:t>excavations;</w:t>
      </w:r>
      <w:proofErr w:type="gramEnd"/>
    </w:p>
    <w:p w14:paraId="601708F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Keeping free the excavation from surface and ground </w:t>
      </w:r>
      <w:proofErr w:type="gramStart"/>
      <w:r w:rsidRPr="00671D5E">
        <w:rPr>
          <w:rFonts w:ascii="Calibri" w:hAnsi="Calibri" w:cs="Calibri"/>
          <w:sz w:val="24"/>
          <w:szCs w:val="24"/>
          <w:lang w:val="en-GB"/>
        </w:rPr>
        <w:t>water;</w:t>
      </w:r>
      <w:proofErr w:type="gramEnd"/>
    </w:p>
    <w:p w14:paraId="116994E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Trimming, compacting and protecting of formation </w:t>
      </w:r>
      <w:proofErr w:type="gramStart"/>
      <w:r w:rsidRPr="00671D5E">
        <w:rPr>
          <w:rFonts w:ascii="Calibri" w:hAnsi="Calibri" w:cs="Calibri"/>
          <w:sz w:val="24"/>
          <w:szCs w:val="24"/>
          <w:lang w:val="en-GB"/>
        </w:rPr>
        <w:t>levels;</w:t>
      </w:r>
      <w:proofErr w:type="gramEnd"/>
    </w:p>
    <w:p w14:paraId="6FC7323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Any additional excavation to accommodate temporary supports and all working space to carry out the </w:t>
      </w:r>
      <w:proofErr w:type="gramStart"/>
      <w:r w:rsidRPr="00671D5E">
        <w:rPr>
          <w:rFonts w:ascii="Calibri" w:hAnsi="Calibri" w:cs="Calibri"/>
          <w:sz w:val="24"/>
          <w:szCs w:val="24"/>
          <w:lang w:val="en-GB"/>
        </w:rPr>
        <w:t>work;</w:t>
      </w:r>
      <w:proofErr w:type="gramEnd"/>
    </w:p>
    <w:p w14:paraId="0659170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Disposal of excavated material whether it shall be reused for backfilling or removed as surplus material off site including formation of all temporary spoil heaps and all double handling </w:t>
      </w:r>
      <w:proofErr w:type="gramStart"/>
      <w:r w:rsidRPr="00671D5E">
        <w:rPr>
          <w:rFonts w:ascii="Calibri" w:hAnsi="Calibri" w:cs="Calibri"/>
          <w:sz w:val="24"/>
          <w:szCs w:val="24"/>
          <w:lang w:val="en-GB"/>
        </w:rPr>
        <w:t>necessary;</w:t>
      </w:r>
      <w:proofErr w:type="gramEnd"/>
    </w:p>
    <w:p w14:paraId="5A5F12D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Protection of the works and all additional measures necessary to ensure that the dug is maintained in a safe and workmanlike manner.</w:t>
      </w:r>
    </w:p>
    <w:p w14:paraId="4C30109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Demolition of existing surfaces and underground structures shall be paid separately.</w:t>
      </w:r>
    </w:p>
    <w:p w14:paraId="41A1C82D" w14:textId="77777777" w:rsidR="00CE2D78" w:rsidRPr="00671D5E" w:rsidRDefault="00CE2D78" w:rsidP="005D5BA5">
      <w:pPr>
        <w:pStyle w:val="Heading4"/>
        <w:jc w:val="both"/>
        <w:rPr>
          <w:rFonts w:ascii="Calibri" w:hAnsi="Calibri" w:cs="Calibri"/>
          <w:sz w:val="24"/>
          <w:szCs w:val="24"/>
        </w:rPr>
      </w:pPr>
      <w:bookmarkStart w:id="728" w:name="_Toc128284098"/>
      <w:bookmarkStart w:id="729" w:name="_Toc128292726"/>
      <w:bookmarkStart w:id="730" w:name="_Toc129080391"/>
      <w:bookmarkStart w:id="731" w:name="_Toc144172453"/>
      <w:bookmarkStart w:id="732" w:name="_Toc149051432"/>
      <w:bookmarkStart w:id="733" w:name="_Toc417728780"/>
      <w:r w:rsidRPr="00671D5E">
        <w:rPr>
          <w:rFonts w:ascii="Calibri" w:hAnsi="Calibri" w:cs="Calibri"/>
          <w:sz w:val="24"/>
          <w:szCs w:val="24"/>
        </w:rPr>
        <w:t>Trench Excavation</w:t>
      </w:r>
      <w:bookmarkEnd w:id="728"/>
      <w:bookmarkEnd w:id="729"/>
      <w:bookmarkEnd w:id="730"/>
      <w:bookmarkEnd w:id="731"/>
      <w:bookmarkEnd w:id="732"/>
      <w:bookmarkEnd w:id="733"/>
    </w:p>
    <w:p w14:paraId="556C3A27" w14:textId="77777777" w:rsidR="00AD1605" w:rsidRPr="00671D5E" w:rsidRDefault="00AD1605" w:rsidP="005D5BA5">
      <w:pPr>
        <w:jc w:val="both"/>
        <w:rPr>
          <w:rFonts w:ascii="Calibri" w:hAnsi="Calibri" w:cs="Calibri"/>
          <w:sz w:val="24"/>
          <w:szCs w:val="24"/>
          <w:lang w:val="en-GB"/>
        </w:rPr>
      </w:pPr>
    </w:p>
    <w:p w14:paraId="70BE9AA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Trench excavations shall be carried out in accordance with EN 1610.</w:t>
      </w:r>
    </w:p>
    <w:p w14:paraId="4B8FAAF7" w14:textId="77777777" w:rsidR="00CE2D78" w:rsidRPr="00671D5E" w:rsidRDefault="00CE2D78" w:rsidP="005D5BA5">
      <w:pPr>
        <w:jc w:val="both"/>
        <w:rPr>
          <w:rFonts w:ascii="Calibri" w:hAnsi="Calibri" w:cs="Calibri"/>
          <w:sz w:val="24"/>
          <w:szCs w:val="24"/>
          <w:lang w:val="en-GB"/>
        </w:rPr>
      </w:pPr>
    </w:p>
    <w:p w14:paraId="4B3FA64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Trench excavations for pipes and interconnections shall be open-cut trenches with minimum width, as defined below. All </w:t>
      </w:r>
      <w:proofErr w:type="gramStart"/>
      <w:r w:rsidRPr="00671D5E">
        <w:rPr>
          <w:rFonts w:ascii="Calibri" w:hAnsi="Calibri" w:cs="Calibri"/>
          <w:sz w:val="24"/>
          <w:szCs w:val="24"/>
          <w:lang w:val="en-GB"/>
        </w:rPr>
        <w:t>pipes</w:t>
      </w:r>
      <w:proofErr w:type="gramEnd"/>
      <w:r w:rsidRPr="00671D5E">
        <w:rPr>
          <w:rFonts w:ascii="Calibri" w:hAnsi="Calibri" w:cs="Calibri"/>
          <w:sz w:val="24"/>
          <w:szCs w:val="24"/>
          <w:lang w:val="en-GB"/>
        </w:rPr>
        <w:t xml:space="preserve"> sewers and cables shall be laid in trenches excavated in undisturbed soil.</w:t>
      </w:r>
    </w:p>
    <w:p w14:paraId="424905C4" w14:textId="77777777" w:rsidR="00CE2D78" w:rsidRPr="00671D5E" w:rsidRDefault="00CE2D78" w:rsidP="005D5BA5">
      <w:pPr>
        <w:jc w:val="both"/>
        <w:rPr>
          <w:rFonts w:ascii="Calibri" w:hAnsi="Calibri" w:cs="Calibri"/>
          <w:sz w:val="24"/>
          <w:szCs w:val="24"/>
          <w:lang w:val="en-GB"/>
        </w:rPr>
      </w:pPr>
    </w:p>
    <w:p w14:paraId="65FF1DE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trench shall be excavated to such depths as necessary to permit placing pipe bedding material or concrete encasement as required and to allow the pipe to be laid at the required elevations, slopes and depths. Trench bottoms shall be cleared of projections such as rocks stones roots and the like. </w:t>
      </w:r>
    </w:p>
    <w:p w14:paraId="11AB8908" w14:textId="77777777" w:rsidR="00CE2D78" w:rsidRPr="00671D5E" w:rsidRDefault="00CE2D78" w:rsidP="005D5BA5">
      <w:pPr>
        <w:jc w:val="both"/>
        <w:rPr>
          <w:rFonts w:ascii="Calibri" w:hAnsi="Calibri" w:cs="Calibri"/>
          <w:sz w:val="24"/>
          <w:szCs w:val="24"/>
          <w:lang w:val="en-GB"/>
        </w:rPr>
      </w:pPr>
    </w:p>
    <w:p w14:paraId="45D77C3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width of the trenches in accordance with EN 1610 shall be deemed sufficient to permit the pipes to be laid and jointed properly and to place and compact the backfill as specified. </w:t>
      </w:r>
    </w:p>
    <w:p w14:paraId="1B3B514F" w14:textId="77777777" w:rsidR="00CE2D78" w:rsidRPr="00671D5E" w:rsidRDefault="00CE2D78" w:rsidP="005D5BA5">
      <w:pPr>
        <w:jc w:val="both"/>
        <w:rPr>
          <w:rFonts w:ascii="Calibri" w:hAnsi="Calibri" w:cs="Calibri"/>
          <w:sz w:val="24"/>
          <w:szCs w:val="24"/>
          <w:lang w:val="en-GB"/>
        </w:rPr>
      </w:pPr>
    </w:p>
    <w:p w14:paraId="4A50D3F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Trenches for all kinds of pipes shall be excavated to 150 mm below the bottom of the pipe as required to accommodate for adequate bedding. </w:t>
      </w:r>
    </w:p>
    <w:p w14:paraId="2322D5A2" w14:textId="77777777" w:rsidR="00CE2D78" w:rsidRPr="00671D5E" w:rsidRDefault="00CE2D78" w:rsidP="005D5BA5">
      <w:pPr>
        <w:pStyle w:val="Heading4"/>
        <w:jc w:val="both"/>
        <w:rPr>
          <w:rFonts w:ascii="Calibri" w:hAnsi="Calibri" w:cs="Calibri"/>
          <w:sz w:val="24"/>
          <w:szCs w:val="24"/>
        </w:rPr>
      </w:pPr>
      <w:bookmarkStart w:id="734" w:name="_Toc128284099"/>
      <w:bookmarkStart w:id="735" w:name="_Toc128292727"/>
      <w:bookmarkStart w:id="736" w:name="_Toc129080392"/>
      <w:bookmarkStart w:id="737" w:name="_Toc144172454"/>
      <w:bookmarkStart w:id="738" w:name="_Toc149051433"/>
      <w:bookmarkStart w:id="739" w:name="_Toc417728781"/>
      <w:r w:rsidRPr="00671D5E">
        <w:rPr>
          <w:rFonts w:ascii="Calibri" w:hAnsi="Calibri" w:cs="Calibri"/>
          <w:sz w:val="24"/>
          <w:szCs w:val="24"/>
        </w:rPr>
        <w:t>Further and Excess Excavation</w:t>
      </w:r>
      <w:bookmarkEnd w:id="734"/>
      <w:bookmarkEnd w:id="735"/>
      <w:bookmarkEnd w:id="736"/>
      <w:bookmarkEnd w:id="737"/>
      <w:bookmarkEnd w:id="738"/>
      <w:bookmarkEnd w:id="739"/>
    </w:p>
    <w:p w14:paraId="6BE791E5" w14:textId="77777777" w:rsidR="00AD1605" w:rsidRPr="00671D5E" w:rsidRDefault="00AD1605" w:rsidP="005D5BA5">
      <w:pPr>
        <w:jc w:val="both"/>
        <w:rPr>
          <w:rFonts w:ascii="Calibri" w:hAnsi="Calibri" w:cs="Calibri"/>
          <w:sz w:val="24"/>
          <w:szCs w:val="24"/>
          <w:lang w:val="en-GB"/>
        </w:rPr>
      </w:pPr>
    </w:p>
    <w:p w14:paraId="028931F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When the specified levels or limits of excavation are reached and approved by the ENGINEER, he will inspect the subsoil exposed and may, if he considers any part of the subsoil unsuitable, direct the Contractor to excavate further. Such further excavation shall be refilled to the specified levels or limits with approved imported material or concrete class C 8/10.</w:t>
      </w:r>
    </w:p>
    <w:p w14:paraId="0960C424" w14:textId="77777777" w:rsidR="00CE2D78" w:rsidRPr="00671D5E" w:rsidRDefault="00CE2D78" w:rsidP="005D5BA5">
      <w:pPr>
        <w:jc w:val="both"/>
        <w:rPr>
          <w:rFonts w:ascii="Calibri" w:hAnsi="Calibri" w:cs="Calibri"/>
          <w:sz w:val="24"/>
          <w:szCs w:val="24"/>
          <w:lang w:val="en-GB"/>
        </w:rPr>
      </w:pPr>
    </w:p>
    <w:p w14:paraId="5806AC9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Any excess excavation outside</w:t>
      </w:r>
      <w:r w:rsidR="00222D3E" w:rsidRPr="00671D5E">
        <w:rPr>
          <w:rFonts w:ascii="Calibri" w:hAnsi="Calibri" w:cs="Calibri"/>
          <w:sz w:val="24"/>
          <w:szCs w:val="24"/>
          <w:lang w:val="en-GB"/>
        </w:rPr>
        <w:t xml:space="preserve"> the specified “payment </w:t>
      </w:r>
      <w:proofErr w:type="gramStart"/>
      <w:r w:rsidR="00222D3E" w:rsidRPr="00671D5E">
        <w:rPr>
          <w:rFonts w:ascii="Calibri" w:hAnsi="Calibri" w:cs="Calibri"/>
          <w:sz w:val="24"/>
          <w:szCs w:val="24"/>
          <w:lang w:val="en-GB"/>
        </w:rPr>
        <w:t xml:space="preserve">limits“ </w:t>
      </w:r>
      <w:r w:rsidRPr="00671D5E">
        <w:rPr>
          <w:rFonts w:ascii="Calibri" w:hAnsi="Calibri" w:cs="Calibri"/>
          <w:sz w:val="24"/>
          <w:szCs w:val="24"/>
          <w:lang w:val="en-GB"/>
        </w:rPr>
        <w:t>and</w:t>
      </w:r>
      <w:proofErr w:type="gramEnd"/>
      <w:r w:rsidRPr="00671D5E">
        <w:rPr>
          <w:rFonts w:ascii="Calibri" w:hAnsi="Calibri" w:cs="Calibri"/>
          <w:sz w:val="24"/>
          <w:szCs w:val="24"/>
          <w:lang w:val="en-GB"/>
        </w:rPr>
        <w:t xml:space="preserve"> any further excavation which has not been ordered by the ENGINEER shall be held to be excess excavation which shall not be paid for.</w:t>
      </w:r>
    </w:p>
    <w:p w14:paraId="6F65D975" w14:textId="77777777" w:rsidR="00CE2D78" w:rsidRPr="00671D5E" w:rsidRDefault="00CE2D78" w:rsidP="005D5BA5">
      <w:pPr>
        <w:jc w:val="both"/>
        <w:rPr>
          <w:rFonts w:ascii="Calibri" w:hAnsi="Calibri" w:cs="Calibri"/>
          <w:sz w:val="24"/>
          <w:szCs w:val="24"/>
          <w:lang w:val="en-GB"/>
        </w:rPr>
      </w:pPr>
    </w:p>
    <w:p w14:paraId="622CA63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at his own expense, remove from the Site all material resulting from excess excavation and shall make good the same with such kind of fill material or concrete as may be reasonably required by the ENGINEER having regard to the circumstances.</w:t>
      </w:r>
    </w:p>
    <w:p w14:paraId="75CB33C5" w14:textId="77777777" w:rsidR="00CE2D78" w:rsidRPr="00671D5E" w:rsidRDefault="00CE2D78" w:rsidP="005D5BA5">
      <w:pPr>
        <w:pStyle w:val="Heading4"/>
        <w:jc w:val="both"/>
        <w:rPr>
          <w:rFonts w:ascii="Calibri" w:hAnsi="Calibri" w:cs="Calibri"/>
          <w:sz w:val="24"/>
          <w:szCs w:val="24"/>
        </w:rPr>
      </w:pPr>
      <w:bookmarkStart w:id="740" w:name="_Toc128284100"/>
      <w:bookmarkStart w:id="741" w:name="_Toc128292728"/>
      <w:bookmarkStart w:id="742" w:name="_Toc129080393"/>
      <w:bookmarkStart w:id="743" w:name="_Toc144172455"/>
      <w:bookmarkStart w:id="744" w:name="_Toc149051434"/>
      <w:bookmarkStart w:id="745" w:name="_Toc417728782"/>
      <w:r w:rsidRPr="00671D5E">
        <w:rPr>
          <w:rFonts w:ascii="Calibri" w:hAnsi="Calibri" w:cs="Calibri"/>
          <w:sz w:val="24"/>
          <w:szCs w:val="24"/>
        </w:rPr>
        <w:t>Keeping Excavations Free from Water</w:t>
      </w:r>
      <w:bookmarkEnd w:id="740"/>
      <w:bookmarkEnd w:id="741"/>
      <w:bookmarkEnd w:id="742"/>
      <w:bookmarkEnd w:id="743"/>
      <w:bookmarkEnd w:id="744"/>
      <w:bookmarkEnd w:id="745"/>
    </w:p>
    <w:p w14:paraId="68722257" w14:textId="77777777" w:rsidR="00AD1605" w:rsidRPr="00671D5E" w:rsidRDefault="00AD1605" w:rsidP="005D5BA5">
      <w:pPr>
        <w:jc w:val="both"/>
        <w:rPr>
          <w:rFonts w:ascii="Calibri" w:hAnsi="Calibri" w:cs="Calibri"/>
          <w:sz w:val="24"/>
          <w:szCs w:val="24"/>
          <w:lang w:val="en-GB"/>
        </w:rPr>
      </w:pPr>
    </w:p>
    <w:p w14:paraId="2AFC72B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keep all excavations free from water and sewage, whether caused by floods, storms or otherwise, </w:t>
      </w:r>
      <w:proofErr w:type="gramStart"/>
      <w:r w:rsidRPr="00671D5E">
        <w:rPr>
          <w:rFonts w:ascii="Calibri" w:hAnsi="Calibri" w:cs="Calibri"/>
          <w:sz w:val="24"/>
          <w:szCs w:val="24"/>
          <w:lang w:val="en-GB"/>
        </w:rPr>
        <w:t>so as to</w:t>
      </w:r>
      <w:proofErr w:type="gramEnd"/>
      <w:r w:rsidRPr="00671D5E">
        <w:rPr>
          <w:rFonts w:ascii="Calibri" w:hAnsi="Calibri" w:cs="Calibri"/>
          <w:sz w:val="24"/>
          <w:szCs w:val="24"/>
          <w:lang w:val="en-GB"/>
        </w:rPr>
        <w:t xml:space="preserve"> construct the works in dry conditions. </w:t>
      </w:r>
    </w:p>
    <w:p w14:paraId="2A57222C" w14:textId="77777777" w:rsidR="00CE2D78" w:rsidRPr="00671D5E" w:rsidRDefault="00CE2D78" w:rsidP="005D5BA5">
      <w:pPr>
        <w:jc w:val="both"/>
        <w:rPr>
          <w:rFonts w:ascii="Calibri" w:hAnsi="Calibri" w:cs="Calibri"/>
          <w:sz w:val="24"/>
          <w:szCs w:val="24"/>
          <w:lang w:val="en-GB"/>
        </w:rPr>
      </w:pPr>
    </w:p>
    <w:p w14:paraId="3D536D6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keep infiltrating or accumulated water at a level lower than the bottom of the permanent work for such a period as required by the provisions of the Specification and the Contractor’s method of construction. </w:t>
      </w:r>
    </w:p>
    <w:p w14:paraId="098AEA28" w14:textId="77777777" w:rsidR="00CE2D78" w:rsidRPr="00671D5E" w:rsidRDefault="00CE2D78" w:rsidP="005D5BA5">
      <w:pPr>
        <w:jc w:val="both"/>
        <w:rPr>
          <w:rFonts w:ascii="Calibri" w:hAnsi="Calibri" w:cs="Calibri"/>
          <w:sz w:val="24"/>
          <w:szCs w:val="24"/>
          <w:lang w:val="en-GB"/>
        </w:rPr>
      </w:pPr>
    </w:p>
    <w:p w14:paraId="57412D3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mode of drainage proposed by the Contractor is subject to the approval of the ENGINEER. Any sub-drainage below the permanent works shall, if left in place, be sealed with concrete or other approved material. Sub-drains underneath permanent concrete structures shall be covered with waterproof membranes.</w:t>
      </w:r>
    </w:p>
    <w:p w14:paraId="043CCAD6" w14:textId="77777777" w:rsidR="00CE2D78" w:rsidRPr="00671D5E" w:rsidRDefault="00CE2D78" w:rsidP="005D5BA5">
      <w:pPr>
        <w:pStyle w:val="Heading4"/>
        <w:jc w:val="both"/>
        <w:rPr>
          <w:rFonts w:ascii="Calibri" w:hAnsi="Calibri" w:cs="Calibri"/>
          <w:sz w:val="24"/>
          <w:szCs w:val="24"/>
        </w:rPr>
      </w:pPr>
      <w:bookmarkStart w:id="746" w:name="_Toc128284101"/>
      <w:bookmarkStart w:id="747" w:name="_Toc128292729"/>
      <w:bookmarkStart w:id="748" w:name="_Toc129080394"/>
      <w:bookmarkStart w:id="749" w:name="_Toc144172456"/>
      <w:bookmarkStart w:id="750" w:name="_Toc149051435"/>
      <w:bookmarkStart w:id="751" w:name="_Toc417728783"/>
      <w:r w:rsidRPr="00671D5E">
        <w:rPr>
          <w:rFonts w:ascii="Calibri" w:hAnsi="Calibri" w:cs="Calibri"/>
          <w:sz w:val="24"/>
          <w:szCs w:val="24"/>
        </w:rPr>
        <w:t>Trial Holes</w:t>
      </w:r>
      <w:bookmarkEnd w:id="746"/>
      <w:bookmarkEnd w:id="747"/>
      <w:bookmarkEnd w:id="748"/>
      <w:bookmarkEnd w:id="749"/>
      <w:bookmarkEnd w:id="750"/>
      <w:bookmarkEnd w:id="751"/>
    </w:p>
    <w:p w14:paraId="38A9EBA9" w14:textId="77777777" w:rsidR="00AD1605" w:rsidRPr="00671D5E" w:rsidRDefault="00AD1605" w:rsidP="005D5BA5">
      <w:pPr>
        <w:jc w:val="both"/>
        <w:rPr>
          <w:rFonts w:ascii="Calibri" w:hAnsi="Calibri" w:cs="Calibri"/>
          <w:sz w:val="24"/>
          <w:szCs w:val="24"/>
          <w:lang w:val="en-GB"/>
        </w:rPr>
      </w:pPr>
    </w:p>
    <w:p w14:paraId="233B6E2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ENGINEER may direct that trial holes shall be excavated well ahead of excavation to such depths, as he shall order to determine the location of existing works. Such excavation shall be held to be incidental excavation.</w:t>
      </w:r>
    </w:p>
    <w:p w14:paraId="147E891B" w14:textId="77777777" w:rsidR="00CE2D78" w:rsidRPr="00671D5E" w:rsidRDefault="00CE2D78" w:rsidP="005D5BA5">
      <w:pPr>
        <w:pStyle w:val="Heading4"/>
        <w:jc w:val="both"/>
        <w:rPr>
          <w:rFonts w:ascii="Calibri" w:hAnsi="Calibri" w:cs="Calibri"/>
          <w:sz w:val="24"/>
          <w:szCs w:val="24"/>
        </w:rPr>
      </w:pPr>
      <w:bookmarkStart w:id="752" w:name="_Toc128284102"/>
      <w:bookmarkStart w:id="753" w:name="_Toc128292730"/>
      <w:bookmarkStart w:id="754" w:name="_Toc129080395"/>
      <w:bookmarkStart w:id="755" w:name="_Toc144172457"/>
      <w:bookmarkStart w:id="756" w:name="_Toc149051436"/>
      <w:bookmarkStart w:id="757" w:name="_Toc417728784"/>
      <w:r w:rsidRPr="00671D5E">
        <w:rPr>
          <w:rFonts w:ascii="Calibri" w:hAnsi="Calibri" w:cs="Calibri"/>
          <w:sz w:val="24"/>
          <w:szCs w:val="24"/>
        </w:rPr>
        <w:t>Supporting Excavations</w:t>
      </w:r>
      <w:bookmarkEnd w:id="752"/>
      <w:bookmarkEnd w:id="753"/>
      <w:bookmarkEnd w:id="754"/>
      <w:bookmarkEnd w:id="755"/>
      <w:bookmarkEnd w:id="756"/>
      <w:bookmarkEnd w:id="757"/>
    </w:p>
    <w:p w14:paraId="12E63A3E" w14:textId="77777777" w:rsidR="00AD1605" w:rsidRPr="00671D5E" w:rsidRDefault="00AD1605" w:rsidP="005D5BA5">
      <w:pPr>
        <w:jc w:val="both"/>
        <w:rPr>
          <w:rFonts w:ascii="Calibri" w:hAnsi="Calibri" w:cs="Calibri"/>
          <w:sz w:val="24"/>
          <w:szCs w:val="24"/>
          <w:lang w:val="en-GB"/>
        </w:rPr>
      </w:pPr>
    </w:p>
    <w:p w14:paraId="15DC774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support the sides and the ends of all excavations to prevent any fall or run from any portion of the ground outside the excavation and to prevent settlement or damage to structures adjacent to the excavation. </w:t>
      </w:r>
    </w:p>
    <w:p w14:paraId="1027E06D" w14:textId="77777777" w:rsidR="00CE2D78" w:rsidRPr="00671D5E" w:rsidRDefault="00CE2D78" w:rsidP="005D5BA5">
      <w:pPr>
        <w:jc w:val="both"/>
        <w:rPr>
          <w:rFonts w:ascii="Calibri" w:hAnsi="Calibri" w:cs="Calibri"/>
          <w:sz w:val="24"/>
          <w:szCs w:val="24"/>
          <w:lang w:val="en-GB"/>
        </w:rPr>
      </w:pPr>
    </w:p>
    <w:p w14:paraId="356377A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provide, install and maintain all materials necessary to provide such support.</w:t>
      </w:r>
    </w:p>
    <w:p w14:paraId="26C57FB9" w14:textId="77777777" w:rsidR="00CE2D78" w:rsidRPr="00671D5E" w:rsidRDefault="00CE2D78" w:rsidP="005D5BA5">
      <w:pPr>
        <w:jc w:val="both"/>
        <w:rPr>
          <w:rFonts w:ascii="Calibri" w:hAnsi="Calibri" w:cs="Calibri"/>
          <w:sz w:val="24"/>
          <w:szCs w:val="24"/>
          <w:lang w:val="en-GB"/>
        </w:rPr>
      </w:pPr>
    </w:p>
    <w:p w14:paraId="3CCBDEE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If, for any reason, any portion of the bottom, sides and ends of any excavation shall give way, the Contractor shall take all necessary remedial measures including the excavation and removal of all the subsoil thereby disturbed at both, inside and outside the nominal limits of excavations.</w:t>
      </w:r>
    </w:p>
    <w:p w14:paraId="3EF4A509" w14:textId="77777777" w:rsidR="00CE2D78" w:rsidRPr="00671D5E" w:rsidRDefault="00CE2D78" w:rsidP="005D5BA5">
      <w:pPr>
        <w:jc w:val="both"/>
        <w:rPr>
          <w:rFonts w:ascii="Calibri" w:hAnsi="Calibri" w:cs="Calibri"/>
          <w:sz w:val="24"/>
          <w:szCs w:val="24"/>
          <w:lang w:val="en-GB"/>
        </w:rPr>
      </w:pPr>
    </w:p>
    <w:p w14:paraId="3C0DAAB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Where the Contractor proposes to perform excavations with sloping faces and without shoring, the excavated faces shall be to stable slopes and heights. Full details on the execution shall be submitted to the ENGINEER for approval.</w:t>
      </w:r>
    </w:p>
    <w:p w14:paraId="22DBC368" w14:textId="77777777" w:rsidR="00CE2D78" w:rsidRPr="00671D5E" w:rsidRDefault="00CE2D78" w:rsidP="005D5BA5">
      <w:pPr>
        <w:pStyle w:val="Heading4"/>
        <w:jc w:val="both"/>
        <w:rPr>
          <w:rFonts w:ascii="Calibri" w:hAnsi="Calibri" w:cs="Calibri"/>
          <w:sz w:val="24"/>
          <w:szCs w:val="24"/>
        </w:rPr>
      </w:pPr>
      <w:bookmarkStart w:id="758" w:name="_Toc128284103"/>
      <w:bookmarkStart w:id="759" w:name="_Toc128292731"/>
      <w:bookmarkStart w:id="760" w:name="_Toc129080396"/>
      <w:bookmarkStart w:id="761" w:name="_Toc144172458"/>
      <w:bookmarkStart w:id="762" w:name="_Toc149051437"/>
      <w:bookmarkStart w:id="763" w:name="_Toc417728785"/>
      <w:r w:rsidRPr="00671D5E">
        <w:rPr>
          <w:rFonts w:ascii="Calibri" w:hAnsi="Calibri" w:cs="Calibri"/>
          <w:sz w:val="24"/>
          <w:szCs w:val="24"/>
        </w:rPr>
        <w:t>Shoring</w:t>
      </w:r>
      <w:bookmarkEnd w:id="758"/>
      <w:bookmarkEnd w:id="759"/>
      <w:bookmarkEnd w:id="760"/>
      <w:bookmarkEnd w:id="761"/>
      <w:bookmarkEnd w:id="762"/>
      <w:bookmarkEnd w:id="763"/>
    </w:p>
    <w:p w14:paraId="2BE397DB" w14:textId="77777777" w:rsidR="00AD1605" w:rsidRPr="00671D5E" w:rsidRDefault="00AD1605" w:rsidP="005D5BA5">
      <w:pPr>
        <w:jc w:val="both"/>
        <w:rPr>
          <w:rFonts w:ascii="Calibri" w:hAnsi="Calibri" w:cs="Calibri"/>
          <w:sz w:val="24"/>
          <w:szCs w:val="24"/>
          <w:lang w:val="en-GB"/>
        </w:rPr>
      </w:pPr>
    </w:p>
    <w:p w14:paraId="33A111E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When the material being excavated has sliding planes inclined towards the trench, adequate shoring must be carried out immediately after excavation. </w:t>
      </w:r>
      <w:proofErr w:type="gramStart"/>
      <w:r w:rsidRPr="00671D5E">
        <w:rPr>
          <w:rFonts w:ascii="Calibri" w:hAnsi="Calibri" w:cs="Calibri"/>
          <w:sz w:val="24"/>
          <w:szCs w:val="24"/>
          <w:lang w:val="en-GB"/>
        </w:rPr>
        <w:t>Particular care</w:t>
      </w:r>
      <w:proofErr w:type="gramEnd"/>
      <w:r w:rsidRPr="00671D5E">
        <w:rPr>
          <w:rFonts w:ascii="Calibri" w:hAnsi="Calibri" w:cs="Calibri"/>
          <w:sz w:val="24"/>
          <w:szCs w:val="24"/>
          <w:lang w:val="en-GB"/>
        </w:rPr>
        <w:t xml:space="preserve"> shall be taken if the earth, though firm, may be rendered unstable when trenched or by rain or seepage of groundwater.</w:t>
      </w:r>
    </w:p>
    <w:p w14:paraId="086EB911" w14:textId="77777777" w:rsidR="00CE2D78" w:rsidRPr="00671D5E" w:rsidRDefault="00CE2D78" w:rsidP="005D5BA5">
      <w:pPr>
        <w:jc w:val="both"/>
        <w:rPr>
          <w:rFonts w:ascii="Calibri" w:hAnsi="Calibri" w:cs="Calibri"/>
          <w:sz w:val="24"/>
          <w:szCs w:val="24"/>
          <w:lang w:val="en-GB"/>
        </w:rPr>
      </w:pPr>
    </w:p>
    <w:p w14:paraId="3A18DC0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If slipping or collapsing of the sides unavoidably increases the width of the trench, work shall be suspended and the ENGINEER informed on the occurrence. The ENGINEER shall </w:t>
      </w:r>
      <w:proofErr w:type="gramStart"/>
      <w:r w:rsidRPr="00671D5E">
        <w:rPr>
          <w:rFonts w:ascii="Calibri" w:hAnsi="Calibri" w:cs="Calibri"/>
          <w:sz w:val="24"/>
          <w:szCs w:val="24"/>
          <w:lang w:val="en-GB"/>
        </w:rPr>
        <w:t>decide,</w:t>
      </w:r>
      <w:proofErr w:type="gramEnd"/>
      <w:r w:rsidRPr="00671D5E">
        <w:rPr>
          <w:rFonts w:ascii="Calibri" w:hAnsi="Calibri" w:cs="Calibri"/>
          <w:sz w:val="24"/>
          <w:szCs w:val="24"/>
          <w:lang w:val="en-GB"/>
        </w:rPr>
        <w:t xml:space="preserve"> whether the design of the pipeline </w:t>
      </w:r>
      <w:proofErr w:type="gramStart"/>
      <w:r w:rsidRPr="00671D5E">
        <w:rPr>
          <w:rFonts w:ascii="Calibri" w:hAnsi="Calibri" w:cs="Calibri"/>
          <w:sz w:val="24"/>
          <w:szCs w:val="24"/>
          <w:lang w:val="en-GB"/>
        </w:rPr>
        <w:t>has to</w:t>
      </w:r>
      <w:proofErr w:type="gramEnd"/>
      <w:r w:rsidRPr="00671D5E">
        <w:rPr>
          <w:rFonts w:ascii="Calibri" w:hAnsi="Calibri" w:cs="Calibri"/>
          <w:sz w:val="24"/>
          <w:szCs w:val="24"/>
          <w:lang w:val="en-GB"/>
        </w:rPr>
        <w:t xml:space="preserve"> be reviewed in view of trench width or, if necessary, the class of bedding and shoring.</w:t>
      </w:r>
    </w:p>
    <w:p w14:paraId="12C7C80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method of shoring to be used is up to the discretion of the Contractor, but subject to the approval of the ENGINEER </w:t>
      </w:r>
      <w:proofErr w:type="gramStart"/>
      <w:r w:rsidRPr="00671D5E">
        <w:rPr>
          <w:rFonts w:ascii="Calibri" w:hAnsi="Calibri" w:cs="Calibri"/>
          <w:sz w:val="24"/>
          <w:szCs w:val="24"/>
          <w:lang w:val="en-GB"/>
        </w:rPr>
        <w:t>with regard to</w:t>
      </w:r>
      <w:proofErr w:type="gramEnd"/>
      <w:r w:rsidRPr="00671D5E">
        <w:rPr>
          <w:rFonts w:ascii="Calibri" w:hAnsi="Calibri" w:cs="Calibri"/>
          <w:sz w:val="24"/>
          <w:szCs w:val="24"/>
          <w:lang w:val="en-GB"/>
        </w:rPr>
        <w:t xml:space="preserve"> safety. The Contractor shall be fully responsible for the stability and the effectiveness of the shoring. Costs for shoring shall be included in the rates and prices entered for other items in the Schedule of prices.</w:t>
      </w:r>
    </w:p>
    <w:p w14:paraId="5DD04D78" w14:textId="77777777" w:rsidR="00CE2D78" w:rsidRPr="00671D5E" w:rsidRDefault="00CE2D78" w:rsidP="005D5BA5">
      <w:pPr>
        <w:jc w:val="both"/>
        <w:rPr>
          <w:rFonts w:ascii="Calibri" w:hAnsi="Calibri" w:cs="Calibri"/>
          <w:sz w:val="24"/>
          <w:szCs w:val="24"/>
          <w:lang w:val="en-GB"/>
        </w:rPr>
      </w:pPr>
    </w:p>
    <w:p w14:paraId="169086D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method statement shall include engineering calculations for the sheeting, shoring and piling for different excavation depths.</w:t>
      </w:r>
    </w:p>
    <w:p w14:paraId="124D544A" w14:textId="77777777" w:rsidR="00CE2D78" w:rsidRPr="00671D5E" w:rsidRDefault="00CE2D78" w:rsidP="005D5BA5">
      <w:pPr>
        <w:pStyle w:val="Heading4"/>
        <w:jc w:val="both"/>
        <w:rPr>
          <w:rFonts w:ascii="Calibri" w:hAnsi="Calibri" w:cs="Calibri"/>
          <w:sz w:val="24"/>
          <w:szCs w:val="24"/>
        </w:rPr>
      </w:pPr>
      <w:bookmarkStart w:id="764" w:name="_Toc128284104"/>
      <w:bookmarkStart w:id="765" w:name="_Toc128292732"/>
      <w:bookmarkStart w:id="766" w:name="_Toc129080397"/>
      <w:bookmarkStart w:id="767" w:name="_Toc144172459"/>
      <w:bookmarkStart w:id="768" w:name="_Toc149051438"/>
      <w:bookmarkStart w:id="769" w:name="_Toc417728786"/>
      <w:r w:rsidRPr="00671D5E">
        <w:rPr>
          <w:rFonts w:ascii="Calibri" w:hAnsi="Calibri" w:cs="Calibri"/>
          <w:sz w:val="24"/>
          <w:szCs w:val="24"/>
        </w:rPr>
        <w:t>Measurement of Excavations</w:t>
      </w:r>
      <w:bookmarkEnd w:id="764"/>
      <w:bookmarkEnd w:id="765"/>
      <w:bookmarkEnd w:id="766"/>
      <w:bookmarkEnd w:id="767"/>
      <w:bookmarkEnd w:id="768"/>
      <w:bookmarkEnd w:id="769"/>
    </w:p>
    <w:p w14:paraId="57B681F0" w14:textId="77777777" w:rsidR="00AD1605" w:rsidRPr="00671D5E" w:rsidRDefault="00AD1605" w:rsidP="005D5BA5">
      <w:pPr>
        <w:jc w:val="both"/>
        <w:rPr>
          <w:rFonts w:ascii="Calibri" w:hAnsi="Calibri" w:cs="Calibri"/>
          <w:sz w:val="24"/>
          <w:szCs w:val="24"/>
          <w:lang w:val="en-GB"/>
        </w:rPr>
      </w:pPr>
    </w:p>
    <w:p w14:paraId="6EA5936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After levelling and clearing the site under the Works, the Contractor shall take and record levels of any such part, in the manner specified or as agreed by the ENGINEER. Such levels, when agreed by the ENGINEER, shall be the basis for measurement. The Contractor shall also take and record such other levels and dimensions as are necessary during the process of excavation.</w:t>
      </w:r>
    </w:p>
    <w:p w14:paraId="49AA5E31" w14:textId="77777777" w:rsidR="00CE2D78" w:rsidRPr="00671D5E" w:rsidRDefault="00CE2D78" w:rsidP="005D5BA5">
      <w:pPr>
        <w:jc w:val="both"/>
        <w:rPr>
          <w:rFonts w:ascii="Calibri" w:hAnsi="Calibri" w:cs="Calibri"/>
          <w:sz w:val="24"/>
          <w:szCs w:val="24"/>
          <w:lang w:val="en-GB"/>
        </w:rPr>
      </w:pPr>
    </w:p>
    <w:p w14:paraId="7C66AEF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Any kind of excavation shall be measured in situ. </w:t>
      </w:r>
    </w:p>
    <w:p w14:paraId="0B1F4DC5" w14:textId="77777777" w:rsidR="00CE2D78" w:rsidRPr="00671D5E" w:rsidRDefault="00CE2D78" w:rsidP="005D5BA5">
      <w:pPr>
        <w:jc w:val="both"/>
        <w:rPr>
          <w:rFonts w:ascii="Calibri" w:hAnsi="Calibri" w:cs="Calibri"/>
          <w:sz w:val="24"/>
          <w:szCs w:val="24"/>
          <w:lang w:val="en-GB"/>
        </w:rPr>
      </w:pPr>
    </w:p>
    <w:p w14:paraId="1B8AE18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General excavation: Where normal payment limits of general excavation are not shown on drawings or not otherwise specified, they shall be deemed to be the minimum net limits which would allow the outline of the completed structure to be lowered vertically from subsoil level into its final position. In such case, the Contractor shall make his own allowances for the working space required and the backfilling of such space.</w:t>
      </w:r>
    </w:p>
    <w:p w14:paraId="363DF581" w14:textId="77777777" w:rsidR="00CE2D78" w:rsidRPr="00671D5E" w:rsidRDefault="00CE2D78" w:rsidP="005D5BA5">
      <w:pPr>
        <w:jc w:val="both"/>
        <w:rPr>
          <w:rFonts w:ascii="Calibri" w:hAnsi="Calibri" w:cs="Calibri"/>
          <w:sz w:val="24"/>
          <w:szCs w:val="24"/>
          <w:lang w:val="en-GB"/>
        </w:rPr>
      </w:pPr>
    </w:p>
    <w:p w14:paraId="4AB11DE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Trench excavation: shall be measured net, whereby the minimum width of trenches as stated in this Specification, the depth to the specified level including excavation for bedding and the length of services laid (linear meters run as specified for pipe laying) shall be taken as payment limits. </w:t>
      </w:r>
    </w:p>
    <w:p w14:paraId="503F8C12" w14:textId="77777777" w:rsidR="00CE2D78" w:rsidRPr="00671D5E" w:rsidRDefault="00CE2D78" w:rsidP="005D5BA5">
      <w:pPr>
        <w:jc w:val="both"/>
        <w:rPr>
          <w:rFonts w:ascii="Calibri" w:hAnsi="Calibri" w:cs="Calibri"/>
          <w:sz w:val="24"/>
          <w:szCs w:val="24"/>
          <w:lang w:val="en-GB"/>
        </w:rPr>
      </w:pPr>
    </w:p>
    <w:p w14:paraId="0ADCA3F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Excavations required joint holes, anchorage, manholes, chambers and all auxiliary works shall not be measured separately and are deemed to be included in the unit price for excavation.</w:t>
      </w:r>
    </w:p>
    <w:p w14:paraId="5F6DDEEA" w14:textId="77777777" w:rsidR="00CE2D78" w:rsidRPr="00671D5E" w:rsidRDefault="00CE2D78" w:rsidP="005D5BA5">
      <w:pPr>
        <w:jc w:val="both"/>
        <w:rPr>
          <w:rFonts w:ascii="Calibri" w:hAnsi="Calibri" w:cs="Calibri"/>
          <w:sz w:val="24"/>
          <w:szCs w:val="24"/>
          <w:lang w:val="en-GB"/>
        </w:rPr>
      </w:pPr>
    </w:p>
    <w:p w14:paraId="75309C7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preparation of sites and pipeline route including clearing, grading, stripping of topsoil and demolition of paved surfaces shall be measured separately.</w:t>
      </w:r>
    </w:p>
    <w:p w14:paraId="04675E0A" w14:textId="77777777" w:rsidR="00CE2D78" w:rsidRPr="00671D5E" w:rsidRDefault="00CE2D78" w:rsidP="005D5BA5">
      <w:pPr>
        <w:pStyle w:val="Heading4"/>
        <w:jc w:val="both"/>
        <w:rPr>
          <w:rFonts w:ascii="Calibri" w:hAnsi="Calibri" w:cs="Calibri"/>
          <w:sz w:val="24"/>
          <w:szCs w:val="24"/>
        </w:rPr>
      </w:pPr>
      <w:bookmarkStart w:id="770" w:name="_Toc144172460"/>
      <w:bookmarkStart w:id="771" w:name="_Toc149051439"/>
      <w:bookmarkStart w:id="772" w:name="_Toc417728787"/>
      <w:r w:rsidRPr="00671D5E">
        <w:rPr>
          <w:rFonts w:ascii="Calibri" w:hAnsi="Calibri" w:cs="Calibri"/>
          <w:sz w:val="24"/>
          <w:szCs w:val="24"/>
        </w:rPr>
        <w:t>Payment for excavation</w:t>
      </w:r>
      <w:bookmarkEnd w:id="770"/>
      <w:bookmarkEnd w:id="771"/>
      <w:bookmarkEnd w:id="772"/>
    </w:p>
    <w:p w14:paraId="41058B71" w14:textId="77777777" w:rsidR="00AD1605" w:rsidRPr="00671D5E" w:rsidRDefault="00AD1605" w:rsidP="005D5BA5">
      <w:pPr>
        <w:jc w:val="both"/>
        <w:rPr>
          <w:rFonts w:ascii="Calibri" w:hAnsi="Calibri" w:cs="Calibri"/>
          <w:sz w:val="24"/>
          <w:szCs w:val="24"/>
          <w:lang w:val="en-GB"/>
        </w:rPr>
      </w:pPr>
    </w:p>
    <w:p w14:paraId="753E1B5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prices quoted for trench excavation shall be fully inclusive and contain all incidental works such as, but not limited to:</w:t>
      </w:r>
    </w:p>
    <w:p w14:paraId="0B41F3D5" w14:textId="77777777" w:rsidR="00CE2D78" w:rsidRPr="00671D5E" w:rsidRDefault="00CE2D78" w:rsidP="005D5BA5">
      <w:pPr>
        <w:jc w:val="both"/>
        <w:rPr>
          <w:rFonts w:ascii="Calibri" w:hAnsi="Calibri" w:cs="Calibri"/>
          <w:sz w:val="24"/>
          <w:szCs w:val="24"/>
          <w:lang w:val="en-GB"/>
        </w:rPr>
      </w:pPr>
    </w:p>
    <w:p w14:paraId="561979C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Excavation of any type of ground including rock, whether this excavation </w:t>
      </w:r>
      <w:proofErr w:type="gramStart"/>
      <w:r w:rsidRPr="00671D5E">
        <w:rPr>
          <w:rFonts w:ascii="Calibri" w:hAnsi="Calibri" w:cs="Calibri"/>
          <w:sz w:val="24"/>
          <w:szCs w:val="24"/>
          <w:lang w:val="en-GB"/>
        </w:rPr>
        <w:t>has to</w:t>
      </w:r>
      <w:proofErr w:type="gramEnd"/>
      <w:r w:rsidRPr="00671D5E">
        <w:rPr>
          <w:rFonts w:ascii="Calibri" w:hAnsi="Calibri" w:cs="Calibri"/>
          <w:sz w:val="24"/>
          <w:szCs w:val="24"/>
          <w:lang w:val="en-GB"/>
        </w:rPr>
        <w:t xml:space="preserve"> be made by hand or by </w:t>
      </w:r>
      <w:proofErr w:type="gramStart"/>
      <w:r w:rsidRPr="00671D5E">
        <w:rPr>
          <w:rFonts w:ascii="Calibri" w:hAnsi="Calibri" w:cs="Calibri"/>
          <w:sz w:val="24"/>
          <w:szCs w:val="24"/>
          <w:lang w:val="en-GB"/>
        </w:rPr>
        <w:t>machine;</w:t>
      </w:r>
      <w:proofErr w:type="gramEnd"/>
    </w:p>
    <w:p w14:paraId="0F07BAD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Excavation below groundwater level irrespective of </w:t>
      </w:r>
      <w:proofErr w:type="gramStart"/>
      <w:r w:rsidRPr="00671D5E">
        <w:rPr>
          <w:rFonts w:ascii="Calibri" w:hAnsi="Calibri" w:cs="Calibri"/>
          <w:sz w:val="24"/>
          <w:szCs w:val="24"/>
          <w:lang w:val="en-GB"/>
        </w:rPr>
        <w:t>depth;</w:t>
      </w:r>
      <w:proofErr w:type="gramEnd"/>
    </w:p>
    <w:p w14:paraId="14BBDAA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Location, maintaining and reinstatement of existing services and ditches, where </w:t>
      </w:r>
      <w:proofErr w:type="gramStart"/>
      <w:r w:rsidRPr="00671D5E">
        <w:rPr>
          <w:rFonts w:ascii="Calibri" w:hAnsi="Calibri" w:cs="Calibri"/>
          <w:sz w:val="24"/>
          <w:szCs w:val="24"/>
          <w:lang w:val="en-GB"/>
        </w:rPr>
        <w:t>required;</w:t>
      </w:r>
      <w:proofErr w:type="gramEnd"/>
    </w:p>
    <w:p w14:paraId="415CAB0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Excavation for joint holes, fittings, thrust blocks, encasements </w:t>
      </w:r>
      <w:proofErr w:type="gramStart"/>
      <w:r w:rsidRPr="00671D5E">
        <w:rPr>
          <w:rFonts w:ascii="Calibri" w:hAnsi="Calibri" w:cs="Calibri"/>
          <w:sz w:val="24"/>
          <w:szCs w:val="24"/>
          <w:lang w:val="en-GB"/>
        </w:rPr>
        <w:t>etc.;</w:t>
      </w:r>
      <w:proofErr w:type="gramEnd"/>
    </w:p>
    <w:p w14:paraId="4A9A1D9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Sheeting and piling of trenches, respectively bracing and protection of </w:t>
      </w:r>
      <w:proofErr w:type="gramStart"/>
      <w:r w:rsidRPr="00671D5E">
        <w:rPr>
          <w:rFonts w:ascii="Calibri" w:hAnsi="Calibri" w:cs="Calibri"/>
          <w:sz w:val="24"/>
          <w:szCs w:val="24"/>
          <w:lang w:val="en-GB"/>
        </w:rPr>
        <w:t>slopes;</w:t>
      </w:r>
      <w:proofErr w:type="gramEnd"/>
    </w:p>
    <w:p w14:paraId="6737B00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Levelling, trimming and consolidating the bottom of the </w:t>
      </w:r>
      <w:proofErr w:type="gramStart"/>
      <w:r w:rsidRPr="00671D5E">
        <w:rPr>
          <w:rFonts w:ascii="Calibri" w:hAnsi="Calibri" w:cs="Calibri"/>
          <w:sz w:val="24"/>
          <w:szCs w:val="24"/>
          <w:lang w:val="en-GB"/>
        </w:rPr>
        <w:t>trench;</w:t>
      </w:r>
      <w:proofErr w:type="gramEnd"/>
    </w:p>
    <w:p w14:paraId="388EAC0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Keeping of trenches free from water and maintenance of flow during </w:t>
      </w:r>
      <w:proofErr w:type="gramStart"/>
      <w:r w:rsidRPr="00671D5E">
        <w:rPr>
          <w:rFonts w:ascii="Calibri" w:hAnsi="Calibri" w:cs="Calibri"/>
          <w:sz w:val="24"/>
          <w:szCs w:val="24"/>
          <w:lang w:val="en-GB"/>
        </w:rPr>
        <w:t>construction;</w:t>
      </w:r>
      <w:proofErr w:type="gramEnd"/>
    </w:p>
    <w:p w14:paraId="3C1F557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Additional excavation to accommodate temporary supports and all working space to carry out the </w:t>
      </w:r>
      <w:proofErr w:type="gramStart"/>
      <w:r w:rsidRPr="00671D5E">
        <w:rPr>
          <w:rFonts w:ascii="Calibri" w:hAnsi="Calibri" w:cs="Calibri"/>
          <w:sz w:val="24"/>
          <w:szCs w:val="24"/>
          <w:lang w:val="en-GB"/>
        </w:rPr>
        <w:t>work;</w:t>
      </w:r>
      <w:proofErr w:type="gramEnd"/>
    </w:p>
    <w:p w14:paraId="74F42F3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Disposal of excavated material whether it shall be reused for backfilling or removed as surplus including formation of all temporary spoil heaps and all double handling </w:t>
      </w:r>
      <w:proofErr w:type="gramStart"/>
      <w:r w:rsidRPr="00671D5E">
        <w:rPr>
          <w:rFonts w:ascii="Calibri" w:hAnsi="Calibri" w:cs="Calibri"/>
          <w:sz w:val="24"/>
          <w:szCs w:val="24"/>
          <w:lang w:val="en-GB"/>
        </w:rPr>
        <w:t>necessary;</w:t>
      </w:r>
      <w:proofErr w:type="gramEnd"/>
    </w:p>
    <w:p w14:paraId="51F6423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additional measures necessary to ensure that the dug made to the correct line and level and maintained in a safe and workmanlike manner.</w:t>
      </w:r>
    </w:p>
    <w:p w14:paraId="2B2202D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Payment shall be made acc. to the quantities measured and the pay </w:t>
      </w:r>
      <w:r w:rsidR="00222D3E" w:rsidRPr="00671D5E">
        <w:rPr>
          <w:rFonts w:ascii="Calibri" w:hAnsi="Calibri" w:cs="Calibri"/>
          <w:sz w:val="24"/>
          <w:szCs w:val="24"/>
          <w:lang w:val="en-GB"/>
        </w:rPr>
        <w:t>items of</w:t>
      </w:r>
      <w:r w:rsidRPr="00671D5E">
        <w:rPr>
          <w:rFonts w:ascii="Calibri" w:hAnsi="Calibri" w:cs="Calibri"/>
          <w:sz w:val="24"/>
          <w:szCs w:val="24"/>
          <w:lang w:val="en-GB"/>
        </w:rPr>
        <w:t xml:space="preserve"> the Bill of Quantities</w:t>
      </w:r>
    </w:p>
    <w:p w14:paraId="4392A9F3" w14:textId="77777777" w:rsidR="00CE2D78" w:rsidRPr="00671D5E" w:rsidRDefault="00CE2D78" w:rsidP="005D5BA5">
      <w:pPr>
        <w:pStyle w:val="Heading4"/>
        <w:jc w:val="both"/>
        <w:rPr>
          <w:rFonts w:ascii="Calibri" w:hAnsi="Calibri" w:cs="Calibri"/>
          <w:sz w:val="24"/>
          <w:szCs w:val="24"/>
        </w:rPr>
      </w:pPr>
      <w:bookmarkStart w:id="773" w:name="_Toc128284105"/>
      <w:bookmarkStart w:id="774" w:name="_Toc128292733"/>
      <w:bookmarkStart w:id="775" w:name="_Toc129080398"/>
      <w:bookmarkStart w:id="776" w:name="_Toc144172461"/>
      <w:bookmarkStart w:id="777" w:name="_Toc149051440"/>
      <w:bookmarkStart w:id="778" w:name="_Toc417728788"/>
      <w:r w:rsidRPr="00671D5E">
        <w:rPr>
          <w:rFonts w:ascii="Calibri" w:hAnsi="Calibri" w:cs="Calibri"/>
          <w:sz w:val="24"/>
          <w:szCs w:val="24"/>
        </w:rPr>
        <w:t>Disposal of Excavated Material</w:t>
      </w:r>
      <w:bookmarkEnd w:id="773"/>
      <w:bookmarkEnd w:id="774"/>
      <w:bookmarkEnd w:id="775"/>
      <w:bookmarkEnd w:id="776"/>
      <w:bookmarkEnd w:id="777"/>
      <w:bookmarkEnd w:id="778"/>
    </w:p>
    <w:p w14:paraId="1D1EDC3E" w14:textId="77777777" w:rsidR="00AD1605" w:rsidRPr="00671D5E" w:rsidRDefault="00AD1605" w:rsidP="005D5BA5">
      <w:pPr>
        <w:jc w:val="both"/>
        <w:rPr>
          <w:rFonts w:ascii="Calibri" w:hAnsi="Calibri" w:cs="Calibri"/>
          <w:sz w:val="24"/>
          <w:szCs w:val="24"/>
          <w:lang w:val="en-GB"/>
        </w:rPr>
      </w:pPr>
    </w:p>
    <w:p w14:paraId="6D3233D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Disposal of excavated material shall be to the Contractor’s discretion subject to the approval of the ENGINEER and shall suit the overall requirements for the execution of the Works.</w:t>
      </w:r>
    </w:p>
    <w:p w14:paraId="66C7F3A5" w14:textId="77777777" w:rsidR="00CE2D78" w:rsidRPr="00671D5E" w:rsidRDefault="00CE2D78" w:rsidP="005D5BA5">
      <w:pPr>
        <w:jc w:val="both"/>
        <w:rPr>
          <w:rFonts w:ascii="Calibri" w:hAnsi="Calibri" w:cs="Calibri"/>
          <w:sz w:val="24"/>
          <w:szCs w:val="24"/>
          <w:lang w:val="en-GB"/>
        </w:rPr>
      </w:pPr>
    </w:p>
    <w:p w14:paraId="05E0FBC9" w14:textId="77777777" w:rsidR="00CE2D78" w:rsidRPr="00671D5E" w:rsidRDefault="00CE2D78" w:rsidP="005D5BA5">
      <w:pPr>
        <w:pStyle w:val="Heading5"/>
        <w:jc w:val="both"/>
        <w:rPr>
          <w:rFonts w:ascii="Calibri" w:hAnsi="Calibri" w:cs="Calibri"/>
          <w:sz w:val="24"/>
          <w:szCs w:val="24"/>
        </w:rPr>
      </w:pPr>
      <w:bookmarkStart w:id="779" w:name="_Toc128284107"/>
      <w:r w:rsidRPr="00671D5E">
        <w:rPr>
          <w:rFonts w:ascii="Calibri" w:hAnsi="Calibri" w:cs="Calibri"/>
          <w:sz w:val="24"/>
          <w:szCs w:val="24"/>
        </w:rPr>
        <w:t>Disposal on Site</w:t>
      </w:r>
      <w:bookmarkEnd w:id="779"/>
    </w:p>
    <w:p w14:paraId="341D279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Excavated material shall be disposed within the Site in any of the following ways:</w:t>
      </w:r>
    </w:p>
    <w:p w14:paraId="2FF55401" w14:textId="77777777" w:rsidR="00CE2D78" w:rsidRPr="00671D5E" w:rsidRDefault="00CE2D78" w:rsidP="005D5BA5">
      <w:pPr>
        <w:jc w:val="both"/>
        <w:rPr>
          <w:rFonts w:ascii="Calibri" w:hAnsi="Calibri" w:cs="Calibri"/>
          <w:sz w:val="24"/>
          <w:szCs w:val="24"/>
          <w:lang w:val="en-GB"/>
        </w:rPr>
      </w:pPr>
    </w:p>
    <w:p w14:paraId="4645FB7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Transporting and placing in temporary stockpiles and backfilling to excavations including any double handling of materials; or</w:t>
      </w:r>
    </w:p>
    <w:p w14:paraId="44B1164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Transporting and placing of approved materials in permanent stockpiles, including the shaping and drainage of such tips; or</w:t>
      </w:r>
    </w:p>
    <w:p w14:paraId="083140F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Transporting of selected excavated materials to locations within the site for embankments and filling around structures including tipping for spreading and compaction. </w:t>
      </w:r>
    </w:p>
    <w:p w14:paraId="5DE3BC6F" w14:textId="77777777" w:rsidR="00CE2D78" w:rsidRPr="00671D5E" w:rsidRDefault="00CE2D78" w:rsidP="005D5BA5">
      <w:pPr>
        <w:pStyle w:val="Heading5"/>
        <w:jc w:val="both"/>
        <w:rPr>
          <w:rFonts w:ascii="Calibri" w:hAnsi="Calibri" w:cs="Calibri"/>
          <w:sz w:val="24"/>
          <w:szCs w:val="24"/>
        </w:rPr>
      </w:pPr>
      <w:bookmarkStart w:id="780" w:name="_Toc128284108"/>
      <w:r w:rsidRPr="00671D5E">
        <w:rPr>
          <w:rFonts w:ascii="Calibri" w:hAnsi="Calibri" w:cs="Calibri"/>
          <w:sz w:val="24"/>
          <w:szCs w:val="24"/>
        </w:rPr>
        <w:t>Stockpiles on Site</w:t>
      </w:r>
      <w:bookmarkEnd w:id="780"/>
    </w:p>
    <w:p w14:paraId="7F7F498B" w14:textId="77777777" w:rsidR="00AD1605" w:rsidRPr="00671D5E" w:rsidRDefault="00AD1605" w:rsidP="005D5BA5">
      <w:pPr>
        <w:jc w:val="both"/>
        <w:rPr>
          <w:rFonts w:ascii="Calibri" w:hAnsi="Calibri" w:cs="Calibri"/>
          <w:sz w:val="24"/>
          <w:szCs w:val="24"/>
          <w:lang w:val="en-GB"/>
        </w:rPr>
      </w:pPr>
    </w:p>
    <w:p w14:paraId="398600E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Only such materials approved by the ENGINEER shall be placed in the various stockpiles. No tree trunks, stumps, roots, foliage or rubbish of any kind shall be placed in stockpiles.</w:t>
      </w:r>
    </w:p>
    <w:p w14:paraId="60AEEDF2" w14:textId="77777777" w:rsidR="00CE2D78" w:rsidRPr="00671D5E" w:rsidRDefault="00CE2D78" w:rsidP="005D5BA5">
      <w:pPr>
        <w:jc w:val="both"/>
        <w:rPr>
          <w:rFonts w:ascii="Calibri" w:hAnsi="Calibri" w:cs="Calibri"/>
          <w:sz w:val="24"/>
          <w:szCs w:val="24"/>
          <w:lang w:val="en-GB"/>
        </w:rPr>
      </w:pPr>
    </w:p>
    <w:p w14:paraId="098BB78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Temporary stockpiles to store excavated materials shall be arranged by the Contractor. Such stockpiles shall be shaped as to </w:t>
      </w:r>
      <w:proofErr w:type="gramStart"/>
      <w:r w:rsidRPr="00671D5E">
        <w:rPr>
          <w:rFonts w:ascii="Calibri" w:hAnsi="Calibri" w:cs="Calibri"/>
          <w:sz w:val="24"/>
          <w:szCs w:val="24"/>
          <w:lang w:val="en-GB"/>
        </w:rPr>
        <w:t>maintain stability and good drainage at all times</w:t>
      </w:r>
      <w:proofErr w:type="gramEnd"/>
      <w:r w:rsidRPr="00671D5E">
        <w:rPr>
          <w:rFonts w:ascii="Calibri" w:hAnsi="Calibri" w:cs="Calibri"/>
          <w:sz w:val="24"/>
          <w:szCs w:val="24"/>
          <w:lang w:val="en-GB"/>
        </w:rPr>
        <w:t>. Topsoil stripped from the Site shall be stored in separate stockpiles for later use in reinstatement and landscaping.</w:t>
      </w:r>
    </w:p>
    <w:p w14:paraId="70B20239" w14:textId="77777777" w:rsidR="00CE2D78" w:rsidRPr="00671D5E" w:rsidRDefault="00CE2D78" w:rsidP="005D5BA5">
      <w:pPr>
        <w:jc w:val="both"/>
        <w:rPr>
          <w:rFonts w:ascii="Calibri" w:hAnsi="Calibri" w:cs="Calibri"/>
          <w:sz w:val="24"/>
          <w:szCs w:val="24"/>
          <w:lang w:val="en-GB"/>
        </w:rPr>
      </w:pPr>
    </w:p>
    <w:p w14:paraId="4DEEC2A3" w14:textId="77777777" w:rsidR="00CE2D78" w:rsidRPr="00671D5E" w:rsidRDefault="00CE2D78" w:rsidP="005D5BA5">
      <w:pPr>
        <w:pStyle w:val="Heading5"/>
        <w:jc w:val="both"/>
        <w:rPr>
          <w:rFonts w:ascii="Calibri" w:hAnsi="Calibri" w:cs="Calibri"/>
          <w:sz w:val="24"/>
          <w:szCs w:val="24"/>
        </w:rPr>
      </w:pPr>
      <w:bookmarkStart w:id="781" w:name="_Toc128284109"/>
      <w:r w:rsidRPr="00671D5E">
        <w:rPr>
          <w:rFonts w:ascii="Calibri" w:hAnsi="Calibri" w:cs="Calibri"/>
          <w:sz w:val="24"/>
          <w:szCs w:val="24"/>
        </w:rPr>
        <w:t>Disposal of Excavated Material Off-Site</w:t>
      </w:r>
      <w:bookmarkEnd w:id="781"/>
    </w:p>
    <w:p w14:paraId="7669CDDC" w14:textId="77777777" w:rsidR="00AD1605" w:rsidRPr="00671D5E" w:rsidRDefault="00AD1605" w:rsidP="005D5BA5">
      <w:pPr>
        <w:jc w:val="both"/>
        <w:rPr>
          <w:rFonts w:ascii="Calibri" w:hAnsi="Calibri" w:cs="Calibri"/>
          <w:sz w:val="24"/>
          <w:szCs w:val="24"/>
          <w:lang w:val="en-GB"/>
        </w:rPr>
      </w:pPr>
    </w:p>
    <w:p w14:paraId="62E7BF8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Excavated material, which is not required or not suitable for reuse in the Works shall become the property of the Contractor. The Contractor shall dispose such material Off-Site at locations to be determined by the Contractor. Such locations shall be in accordance with the regulations of NEPA (National Environment protection Agency) and be approved by the Employer. </w:t>
      </w:r>
    </w:p>
    <w:p w14:paraId="569E1C2D" w14:textId="77777777" w:rsidR="00CE2D78" w:rsidRPr="00671D5E" w:rsidRDefault="00CE2D78" w:rsidP="005D5BA5">
      <w:pPr>
        <w:jc w:val="both"/>
        <w:rPr>
          <w:rFonts w:ascii="Calibri" w:hAnsi="Calibri" w:cs="Calibri"/>
          <w:sz w:val="24"/>
          <w:szCs w:val="24"/>
          <w:lang w:val="en-GB"/>
        </w:rPr>
      </w:pPr>
    </w:p>
    <w:p w14:paraId="05E51776" w14:textId="77777777" w:rsidR="00CE2D78" w:rsidRPr="00671D5E" w:rsidRDefault="00CE2D78" w:rsidP="005D5BA5">
      <w:pPr>
        <w:pStyle w:val="Heading3"/>
        <w:jc w:val="both"/>
        <w:rPr>
          <w:rFonts w:ascii="Calibri" w:hAnsi="Calibri" w:cs="Calibri"/>
          <w:sz w:val="24"/>
          <w:szCs w:val="24"/>
        </w:rPr>
      </w:pPr>
      <w:bookmarkStart w:id="782" w:name="_Toc130781024"/>
      <w:bookmarkStart w:id="783" w:name="_Toc144172462"/>
      <w:bookmarkStart w:id="784" w:name="_Toc149051441"/>
      <w:bookmarkStart w:id="785" w:name="_Toc417728789"/>
      <w:bookmarkStart w:id="786" w:name="_Toc128284110"/>
      <w:bookmarkStart w:id="787" w:name="_Toc128292734"/>
      <w:bookmarkStart w:id="788" w:name="_Toc129080399"/>
      <w:r w:rsidRPr="00671D5E">
        <w:rPr>
          <w:rFonts w:ascii="Calibri" w:hAnsi="Calibri" w:cs="Calibri"/>
          <w:sz w:val="24"/>
          <w:szCs w:val="24"/>
        </w:rPr>
        <w:t>Backfilling</w:t>
      </w:r>
      <w:bookmarkEnd w:id="782"/>
      <w:bookmarkEnd w:id="783"/>
      <w:bookmarkEnd w:id="784"/>
      <w:bookmarkEnd w:id="785"/>
    </w:p>
    <w:p w14:paraId="7DF8344F" w14:textId="77777777" w:rsidR="00CE2D78" w:rsidRPr="00671D5E" w:rsidRDefault="00CE2D78" w:rsidP="005D5BA5">
      <w:pPr>
        <w:pStyle w:val="Heading4"/>
        <w:jc w:val="both"/>
        <w:rPr>
          <w:rFonts w:ascii="Calibri" w:hAnsi="Calibri" w:cs="Calibri"/>
          <w:sz w:val="24"/>
          <w:szCs w:val="24"/>
        </w:rPr>
      </w:pPr>
      <w:bookmarkStart w:id="789" w:name="_Toc144172463"/>
      <w:bookmarkStart w:id="790" w:name="_Toc149051442"/>
      <w:bookmarkStart w:id="791" w:name="_Toc417728790"/>
      <w:r w:rsidRPr="00671D5E">
        <w:rPr>
          <w:rFonts w:ascii="Calibri" w:hAnsi="Calibri" w:cs="Calibri"/>
          <w:sz w:val="24"/>
          <w:szCs w:val="24"/>
        </w:rPr>
        <w:t>Materials</w:t>
      </w:r>
      <w:bookmarkEnd w:id="789"/>
      <w:bookmarkEnd w:id="790"/>
      <w:bookmarkEnd w:id="791"/>
    </w:p>
    <w:p w14:paraId="24F0FD3B" w14:textId="77777777" w:rsidR="00CE2D78" w:rsidRPr="00671D5E" w:rsidRDefault="00CE2D78" w:rsidP="005D5BA5">
      <w:pPr>
        <w:pStyle w:val="Heading5"/>
        <w:jc w:val="both"/>
        <w:rPr>
          <w:rFonts w:ascii="Calibri" w:hAnsi="Calibri" w:cs="Calibri"/>
          <w:sz w:val="24"/>
          <w:szCs w:val="24"/>
        </w:rPr>
      </w:pPr>
      <w:bookmarkStart w:id="792" w:name="_Toc128284111"/>
      <w:bookmarkEnd w:id="786"/>
      <w:bookmarkEnd w:id="787"/>
      <w:bookmarkEnd w:id="788"/>
      <w:r w:rsidRPr="00671D5E">
        <w:rPr>
          <w:rFonts w:ascii="Calibri" w:hAnsi="Calibri" w:cs="Calibri"/>
          <w:sz w:val="24"/>
          <w:szCs w:val="24"/>
        </w:rPr>
        <w:t>Backfill Material</w:t>
      </w:r>
      <w:bookmarkEnd w:id="792"/>
    </w:p>
    <w:p w14:paraId="0B10E7D2" w14:textId="77777777" w:rsidR="00AD1605" w:rsidRPr="00671D5E" w:rsidRDefault="00AD1605" w:rsidP="005D5BA5">
      <w:pPr>
        <w:jc w:val="both"/>
        <w:rPr>
          <w:rFonts w:ascii="Calibri" w:hAnsi="Calibri" w:cs="Calibri"/>
          <w:sz w:val="24"/>
          <w:szCs w:val="24"/>
          <w:lang w:val="en-GB"/>
        </w:rPr>
      </w:pPr>
    </w:p>
    <w:p w14:paraId="5902A29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Selection of backfill material is subject to the approval of the ENGINEER. Fill material shall be, if not specified otherwise, selected and / or crushed so that the maximum grain shall not exceed one half of the thickness of the layer for compaction and that it shall have a continuous gradation allowing for easy compaction. For trenches, the maximum grain size shall not exceed 50mm.</w:t>
      </w:r>
    </w:p>
    <w:p w14:paraId="1FDE3A3A" w14:textId="77777777" w:rsidR="00CE2D78" w:rsidRPr="00671D5E" w:rsidRDefault="00CE2D78" w:rsidP="005D5BA5">
      <w:pPr>
        <w:jc w:val="both"/>
        <w:rPr>
          <w:rFonts w:ascii="Calibri" w:hAnsi="Calibri" w:cs="Calibri"/>
          <w:sz w:val="24"/>
          <w:szCs w:val="24"/>
          <w:lang w:val="en-GB"/>
        </w:rPr>
      </w:pPr>
    </w:p>
    <w:p w14:paraId="19D8E4A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Fill material shall be free of organic, soluble or other deleterious materials. </w:t>
      </w:r>
    </w:p>
    <w:p w14:paraId="10F04AC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Should the material selected as backfill become unacceptable to the ENGINEER for any reason including exposure to weather conditions, contamination and segregation during the progress of the Works, the Contractor shall remove such damaged, softened or segregated material and replace it by fresh approved material at his own expense.</w:t>
      </w:r>
    </w:p>
    <w:p w14:paraId="21D359C8" w14:textId="77777777" w:rsidR="00CE2D78" w:rsidRPr="00671D5E" w:rsidRDefault="00CE2D78" w:rsidP="005D5BA5">
      <w:pPr>
        <w:jc w:val="both"/>
        <w:rPr>
          <w:rFonts w:ascii="Calibri" w:hAnsi="Calibri" w:cs="Calibri"/>
          <w:sz w:val="24"/>
          <w:szCs w:val="24"/>
          <w:lang w:val="en-GB"/>
        </w:rPr>
      </w:pPr>
    </w:p>
    <w:p w14:paraId="5544F3C0" w14:textId="77777777" w:rsidR="00CE2D78" w:rsidRPr="00671D5E" w:rsidRDefault="00CE2D78" w:rsidP="005D5BA5">
      <w:pPr>
        <w:pStyle w:val="Heading5"/>
        <w:jc w:val="both"/>
        <w:rPr>
          <w:rFonts w:ascii="Calibri" w:hAnsi="Calibri" w:cs="Calibri"/>
          <w:sz w:val="24"/>
          <w:szCs w:val="24"/>
        </w:rPr>
      </w:pPr>
      <w:bookmarkStart w:id="793" w:name="_Toc128284112"/>
      <w:r w:rsidRPr="00671D5E">
        <w:rPr>
          <w:rFonts w:ascii="Calibri" w:hAnsi="Calibri" w:cs="Calibri"/>
          <w:sz w:val="24"/>
          <w:szCs w:val="24"/>
        </w:rPr>
        <w:t>Sand Embedment</w:t>
      </w:r>
      <w:bookmarkEnd w:id="793"/>
    </w:p>
    <w:p w14:paraId="67B38DEE" w14:textId="77777777" w:rsidR="00AD1605" w:rsidRPr="00671D5E" w:rsidRDefault="00AD1605" w:rsidP="005D5BA5">
      <w:pPr>
        <w:jc w:val="both"/>
        <w:rPr>
          <w:rFonts w:ascii="Calibri" w:hAnsi="Calibri" w:cs="Calibri"/>
          <w:sz w:val="24"/>
          <w:szCs w:val="24"/>
          <w:lang w:val="en-GB"/>
        </w:rPr>
      </w:pPr>
    </w:p>
    <w:p w14:paraId="15E2E7A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Any kind of pipes and cables shall be laid on and embedded in compacted bed of sand or approved excavated material in accordance with EN 1610. Sand and/or approved backfilling materials from different sources of supply shall not be mixed or stored in the same pile nor used alternately in the same class of construction without the permission of the ENGINEER.</w:t>
      </w:r>
    </w:p>
    <w:p w14:paraId="35DC1DEA" w14:textId="77777777" w:rsidR="00CE2D78" w:rsidRPr="00671D5E" w:rsidRDefault="00CE2D78" w:rsidP="005D5BA5">
      <w:pPr>
        <w:pStyle w:val="Heading4"/>
        <w:jc w:val="both"/>
        <w:rPr>
          <w:rFonts w:ascii="Calibri" w:hAnsi="Calibri" w:cs="Calibri"/>
          <w:sz w:val="24"/>
          <w:szCs w:val="24"/>
        </w:rPr>
      </w:pPr>
      <w:bookmarkStart w:id="794" w:name="_Toc128284113"/>
      <w:bookmarkStart w:id="795" w:name="_Toc144172464"/>
      <w:bookmarkStart w:id="796" w:name="_Toc149051443"/>
      <w:bookmarkStart w:id="797" w:name="_Toc417728791"/>
      <w:r w:rsidRPr="00671D5E">
        <w:rPr>
          <w:rFonts w:ascii="Calibri" w:hAnsi="Calibri" w:cs="Calibri"/>
          <w:sz w:val="24"/>
          <w:szCs w:val="24"/>
        </w:rPr>
        <w:t>Graded Aggregates</w:t>
      </w:r>
      <w:bookmarkEnd w:id="794"/>
      <w:bookmarkEnd w:id="795"/>
      <w:bookmarkEnd w:id="796"/>
      <w:bookmarkEnd w:id="797"/>
    </w:p>
    <w:p w14:paraId="6184ADE9" w14:textId="77777777" w:rsidR="00AD1605" w:rsidRPr="00671D5E" w:rsidRDefault="00AD1605" w:rsidP="005D5BA5">
      <w:pPr>
        <w:jc w:val="both"/>
        <w:rPr>
          <w:rFonts w:ascii="Calibri" w:hAnsi="Calibri" w:cs="Calibri"/>
          <w:sz w:val="24"/>
          <w:szCs w:val="24"/>
          <w:lang w:val="en-GB"/>
        </w:rPr>
      </w:pPr>
    </w:p>
    <w:p w14:paraId="47FDEF9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Graded aggregates shall be used for the backfill of the top of trenches below paved areas. Except where otherwise specified, that aggregate have the following gradation:</w:t>
      </w:r>
    </w:p>
    <w:p w14:paraId="4511BF39" w14:textId="77777777" w:rsidR="00CE2D78" w:rsidRPr="00671D5E" w:rsidRDefault="00CE2D78" w:rsidP="005D5BA5">
      <w:pPr>
        <w:jc w:val="both"/>
        <w:rPr>
          <w:rFonts w:ascii="Calibri" w:hAnsi="Calibri" w:cs="Calibri"/>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3"/>
        <w:gridCol w:w="680"/>
        <w:gridCol w:w="936"/>
        <w:gridCol w:w="815"/>
        <w:gridCol w:w="815"/>
        <w:gridCol w:w="815"/>
        <w:gridCol w:w="815"/>
        <w:gridCol w:w="802"/>
      </w:tblGrid>
      <w:tr w:rsidR="00CE2D78" w:rsidRPr="00671D5E" w14:paraId="49C328C6" w14:textId="77777777" w:rsidTr="002709D3">
        <w:trPr>
          <w:jc w:val="center"/>
        </w:trPr>
        <w:tc>
          <w:tcPr>
            <w:tcW w:w="0" w:type="auto"/>
            <w:gridSpan w:val="8"/>
            <w:shd w:val="clear" w:color="auto" w:fill="C0C0C0"/>
          </w:tcPr>
          <w:p w14:paraId="4C332F60"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Gradation of backfill on top of trenches below paved areas</w:t>
            </w:r>
          </w:p>
        </w:tc>
      </w:tr>
      <w:tr w:rsidR="00CE2D78" w:rsidRPr="00671D5E" w14:paraId="24FE4666" w14:textId="77777777" w:rsidTr="002709D3">
        <w:trPr>
          <w:jc w:val="center"/>
        </w:trPr>
        <w:tc>
          <w:tcPr>
            <w:tcW w:w="0" w:type="auto"/>
            <w:shd w:val="clear" w:color="auto" w:fill="C0C0C0"/>
          </w:tcPr>
          <w:p w14:paraId="5A03A580" w14:textId="77777777" w:rsidR="00CE2D78" w:rsidRPr="00671D5E" w:rsidRDefault="00CE2D78" w:rsidP="005D5BA5">
            <w:pPr>
              <w:pStyle w:val="Tabelle"/>
              <w:rPr>
                <w:rFonts w:ascii="Calibri" w:hAnsi="Calibri" w:cs="Calibri"/>
                <w:sz w:val="24"/>
                <w:szCs w:val="24"/>
              </w:rPr>
            </w:pPr>
            <w:r w:rsidRPr="00671D5E">
              <w:rPr>
                <w:rFonts w:ascii="Calibri" w:hAnsi="Calibri" w:cs="Calibri"/>
                <w:sz w:val="24"/>
                <w:szCs w:val="24"/>
              </w:rPr>
              <w:t>Sieve size (mm):</w:t>
            </w:r>
          </w:p>
        </w:tc>
        <w:tc>
          <w:tcPr>
            <w:tcW w:w="0" w:type="auto"/>
            <w:shd w:val="clear" w:color="auto" w:fill="C0C0C0"/>
          </w:tcPr>
          <w:p w14:paraId="3BB5E843"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37.5</w:t>
            </w:r>
          </w:p>
        </w:tc>
        <w:tc>
          <w:tcPr>
            <w:tcW w:w="0" w:type="auto"/>
            <w:shd w:val="clear" w:color="auto" w:fill="C0C0C0"/>
          </w:tcPr>
          <w:p w14:paraId="4F6489BD"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25</w:t>
            </w:r>
          </w:p>
        </w:tc>
        <w:tc>
          <w:tcPr>
            <w:tcW w:w="0" w:type="auto"/>
            <w:shd w:val="clear" w:color="auto" w:fill="C0C0C0"/>
          </w:tcPr>
          <w:p w14:paraId="6C8C1C60"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19</w:t>
            </w:r>
          </w:p>
        </w:tc>
        <w:tc>
          <w:tcPr>
            <w:tcW w:w="0" w:type="auto"/>
            <w:shd w:val="clear" w:color="auto" w:fill="C0C0C0"/>
          </w:tcPr>
          <w:p w14:paraId="7D8129D9"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4.75</w:t>
            </w:r>
          </w:p>
        </w:tc>
        <w:tc>
          <w:tcPr>
            <w:tcW w:w="0" w:type="auto"/>
            <w:shd w:val="clear" w:color="auto" w:fill="C0C0C0"/>
          </w:tcPr>
          <w:p w14:paraId="69D93E1F"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2.0</w:t>
            </w:r>
          </w:p>
        </w:tc>
        <w:tc>
          <w:tcPr>
            <w:tcW w:w="0" w:type="auto"/>
            <w:shd w:val="clear" w:color="auto" w:fill="C0C0C0"/>
          </w:tcPr>
          <w:p w14:paraId="09DF12AF"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0.425</w:t>
            </w:r>
          </w:p>
        </w:tc>
        <w:tc>
          <w:tcPr>
            <w:tcW w:w="0" w:type="auto"/>
            <w:shd w:val="clear" w:color="auto" w:fill="C0C0C0"/>
          </w:tcPr>
          <w:p w14:paraId="299AA117"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0.075</w:t>
            </w:r>
          </w:p>
        </w:tc>
      </w:tr>
      <w:tr w:rsidR="00CE2D78" w:rsidRPr="00671D5E" w14:paraId="7A82E876" w14:textId="77777777" w:rsidTr="002709D3">
        <w:trPr>
          <w:jc w:val="center"/>
        </w:trPr>
        <w:tc>
          <w:tcPr>
            <w:tcW w:w="0" w:type="auto"/>
          </w:tcPr>
          <w:p w14:paraId="388AD782"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Per cent passing by weight:</w:t>
            </w:r>
          </w:p>
        </w:tc>
        <w:tc>
          <w:tcPr>
            <w:tcW w:w="0" w:type="auto"/>
          </w:tcPr>
          <w:p w14:paraId="5BC6D2B2"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100</w:t>
            </w:r>
          </w:p>
        </w:tc>
        <w:tc>
          <w:tcPr>
            <w:tcW w:w="0" w:type="auto"/>
          </w:tcPr>
          <w:p w14:paraId="32F5A7E5"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60-100</w:t>
            </w:r>
          </w:p>
        </w:tc>
        <w:tc>
          <w:tcPr>
            <w:tcW w:w="0" w:type="auto"/>
          </w:tcPr>
          <w:p w14:paraId="7840446A"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55-85</w:t>
            </w:r>
          </w:p>
        </w:tc>
        <w:tc>
          <w:tcPr>
            <w:tcW w:w="0" w:type="auto"/>
          </w:tcPr>
          <w:p w14:paraId="740D9C6C"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35-60</w:t>
            </w:r>
          </w:p>
        </w:tc>
        <w:tc>
          <w:tcPr>
            <w:tcW w:w="0" w:type="auto"/>
          </w:tcPr>
          <w:p w14:paraId="05717BC5"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25-50</w:t>
            </w:r>
          </w:p>
        </w:tc>
        <w:tc>
          <w:tcPr>
            <w:tcW w:w="0" w:type="auto"/>
          </w:tcPr>
          <w:p w14:paraId="63715821"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15-30</w:t>
            </w:r>
          </w:p>
        </w:tc>
        <w:tc>
          <w:tcPr>
            <w:tcW w:w="0" w:type="auto"/>
          </w:tcPr>
          <w:p w14:paraId="77D2C3B2"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8-15</w:t>
            </w:r>
          </w:p>
        </w:tc>
      </w:tr>
    </w:tbl>
    <w:p w14:paraId="4840CF35" w14:textId="77777777" w:rsidR="00CE2D78" w:rsidRPr="00671D5E" w:rsidRDefault="00CE2D78" w:rsidP="005D5BA5">
      <w:pPr>
        <w:jc w:val="both"/>
        <w:rPr>
          <w:rFonts w:ascii="Calibri" w:hAnsi="Calibri" w:cs="Calibri"/>
          <w:sz w:val="24"/>
          <w:szCs w:val="24"/>
          <w:lang w:val="en-GB"/>
        </w:rPr>
      </w:pPr>
    </w:p>
    <w:p w14:paraId="3A47C387" w14:textId="77777777" w:rsidR="00CE2D78" w:rsidRPr="00671D5E" w:rsidRDefault="00CE2D78" w:rsidP="005D5BA5">
      <w:pPr>
        <w:pStyle w:val="Heading4"/>
        <w:jc w:val="both"/>
        <w:rPr>
          <w:rFonts w:ascii="Calibri" w:hAnsi="Calibri" w:cs="Calibri"/>
          <w:sz w:val="24"/>
          <w:szCs w:val="24"/>
        </w:rPr>
      </w:pPr>
      <w:bookmarkStart w:id="798" w:name="_Toc128284114"/>
      <w:bookmarkStart w:id="799" w:name="_Toc144172465"/>
      <w:bookmarkStart w:id="800" w:name="_Toc149051444"/>
      <w:bookmarkStart w:id="801" w:name="_Toc417728792"/>
      <w:r w:rsidRPr="00671D5E">
        <w:rPr>
          <w:rFonts w:ascii="Calibri" w:hAnsi="Calibri" w:cs="Calibri"/>
          <w:sz w:val="24"/>
          <w:szCs w:val="24"/>
        </w:rPr>
        <w:t>Drainage Fill and Filter Materials</w:t>
      </w:r>
      <w:bookmarkEnd w:id="798"/>
      <w:bookmarkEnd w:id="799"/>
      <w:bookmarkEnd w:id="800"/>
      <w:bookmarkEnd w:id="801"/>
    </w:p>
    <w:p w14:paraId="7949F74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Free drainage fill and filter material shall be formed of hard durable grain and shall be free from clay, silt, soluble or organic matter. The particle size distribution shall be in accordance </w:t>
      </w:r>
      <w:proofErr w:type="gramStart"/>
      <w:r w:rsidRPr="00671D5E">
        <w:rPr>
          <w:rFonts w:ascii="Calibri" w:hAnsi="Calibri" w:cs="Calibri"/>
          <w:sz w:val="24"/>
          <w:szCs w:val="24"/>
          <w:lang w:val="en-GB"/>
        </w:rPr>
        <w:t>to</w:t>
      </w:r>
      <w:proofErr w:type="gramEnd"/>
      <w:r w:rsidRPr="00671D5E">
        <w:rPr>
          <w:rFonts w:ascii="Calibri" w:hAnsi="Calibri" w:cs="Calibri"/>
          <w:sz w:val="24"/>
          <w:szCs w:val="24"/>
          <w:lang w:val="en-GB"/>
        </w:rPr>
        <w:t xml:space="preserve"> the filter rules.</w:t>
      </w:r>
    </w:p>
    <w:p w14:paraId="6DFB1443" w14:textId="77777777" w:rsidR="00CE2D78" w:rsidRPr="00671D5E" w:rsidRDefault="00CE2D78" w:rsidP="005D5BA5">
      <w:pPr>
        <w:jc w:val="both"/>
        <w:rPr>
          <w:rFonts w:ascii="Calibri" w:hAnsi="Calibri" w:cs="Calibri"/>
          <w:sz w:val="24"/>
          <w:szCs w:val="24"/>
          <w:lang w:val="en-GB"/>
        </w:rPr>
      </w:pPr>
    </w:p>
    <w:p w14:paraId="73B3DE6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provide for free drainage materials from approved sources. The Contractor may use material from excavation, provided it is suitable and processed in compliance with the specification of free drainage material.</w:t>
      </w:r>
    </w:p>
    <w:p w14:paraId="10B6B3C8" w14:textId="77777777" w:rsidR="00CE2D78" w:rsidRPr="00671D5E" w:rsidRDefault="00CE2D78" w:rsidP="005D5BA5">
      <w:pPr>
        <w:pStyle w:val="Heading4"/>
        <w:jc w:val="both"/>
        <w:rPr>
          <w:rFonts w:ascii="Calibri" w:hAnsi="Calibri" w:cs="Calibri"/>
          <w:sz w:val="24"/>
          <w:szCs w:val="24"/>
        </w:rPr>
      </w:pPr>
      <w:bookmarkStart w:id="802" w:name="_Toc128284115"/>
      <w:bookmarkStart w:id="803" w:name="_Toc144172466"/>
      <w:bookmarkStart w:id="804" w:name="_Toc149051445"/>
      <w:bookmarkStart w:id="805" w:name="_Toc417728793"/>
      <w:r w:rsidRPr="00671D5E">
        <w:rPr>
          <w:rFonts w:ascii="Calibri" w:hAnsi="Calibri" w:cs="Calibri"/>
          <w:sz w:val="24"/>
          <w:szCs w:val="24"/>
        </w:rPr>
        <w:t>Rip Rap</w:t>
      </w:r>
      <w:bookmarkEnd w:id="802"/>
      <w:bookmarkEnd w:id="803"/>
      <w:bookmarkEnd w:id="804"/>
      <w:bookmarkEnd w:id="805"/>
    </w:p>
    <w:p w14:paraId="7C89841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Riprap material shall be sound, un-weathered and with low water absorption capacity </w:t>
      </w:r>
      <w:proofErr w:type="gramStart"/>
      <w:r w:rsidRPr="00671D5E">
        <w:rPr>
          <w:rFonts w:ascii="Calibri" w:hAnsi="Calibri" w:cs="Calibri"/>
          <w:sz w:val="24"/>
          <w:szCs w:val="24"/>
          <w:lang w:val="en-GB"/>
        </w:rPr>
        <w:t>in order to</w:t>
      </w:r>
      <w:proofErr w:type="gramEnd"/>
      <w:r w:rsidRPr="00671D5E">
        <w:rPr>
          <w:rFonts w:ascii="Calibri" w:hAnsi="Calibri" w:cs="Calibri"/>
          <w:sz w:val="24"/>
          <w:szCs w:val="24"/>
          <w:lang w:val="en-GB"/>
        </w:rPr>
        <w:t xml:space="preserve"> avoid cracking, bursting and dripping </w:t>
      </w:r>
      <w:proofErr w:type="gramStart"/>
      <w:r w:rsidRPr="00671D5E">
        <w:rPr>
          <w:rFonts w:ascii="Calibri" w:hAnsi="Calibri" w:cs="Calibri"/>
          <w:sz w:val="24"/>
          <w:szCs w:val="24"/>
          <w:lang w:val="en-GB"/>
        </w:rPr>
        <w:t>as a result of</w:t>
      </w:r>
      <w:proofErr w:type="gramEnd"/>
      <w:r w:rsidRPr="00671D5E">
        <w:rPr>
          <w:rFonts w:ascii="Calibri" w:hAnsi="Calibri" w:cs="Calibri"/>
          <w:sz w:val="24"/>
          <w:szCs w:val="24"/>
          <w:lang w:val="en-GB"/>
        </w:rPr>
        <w:t xml:space="preserve"> weather influences. </w:t>
      </w:r>
    </w:p>
    <w:p w14:paraId="1A30BBDC" w14:textId="77777777" w:rsidR="00CE2D78" w:rsidRPr="00671D5E" w:rsidRDefault="00CE2D78" w:rsidP="005D5BA5">
      <w:pPr>
        <w:jc w:val="both"/>
        <w:rPr>
          <w:rFonts w:ascii="Calibri" w:hAnsi="Calibri" w:cs="Calibri"/>
          <w:sz w:val="24"/>
          <w:szCs w:val="24"/>
          <w:lang w:val="en-GB"/>
        </w:rPr>
      </w:pPr>
    </w:p>
    <w:p w14:paraId="43E29E7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rock shall mainly consist of large pieces with lateral lengths from 150 to 400 mm and smaller parts to secure the boulders against sliding and to provide stability to the fill structure. </w:t>
      </w:r>
    </w:p>
    <w:p w14:paraId="49EE1A5B" w14:textId="77777777" w:rsidR="00CE2D78" w:rsidRPr="00671D5E" w:rsidRDefault="00CE2D78" w:rsidP="005D5BA5">
      <w:pPr>
        <w:jc w:val="both"/>
        <w:rPr>
          <w:rFonts w:ascii="Calibri" w:hAnsi="Calibri" w:cs="Calibri"/>
          <w:sz w:val="24"/>
          <w:szCs w:val="24"/>
          <w:lang w:val="en-GB"/>
        </w:rPr>
      </w:pPr>
    </w:p>
    <w:p w14:paraId="79B137B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density of riprap material shall be not less than 2.2 t/m³ (solid volume without voids) and each piece of riprap shall have </w:t>
      </w:r>
      <w:proofErr w:type="gramStart"/>
      <w:r w:rsidRPr="00671D5E">
        <w:rPr>
          <w:rFonts w:ascii="Calibri" w:hAnsi="Calibri" w:cs="Calibri"/>
          <w:sz w:val="24"/>
          <w:szCs w:val="24"/>
          <w:lang w:val="en-GB"/>
        </w:rPr>
        <w:t>is</w:t>
      </w:r>
      <w:proofErr w:type="gramEnd"/>
      <w:r w:rsidRPr="00671D5E">
        <w:rPr>
          <w:rFonts w:ascii="Calibri" w:hAnsi="Calibri" w:cs="Calibri"/>
          <w:sz w:val="24"/>
          <w:szCs w:val="24"/>
          <w:lang w:val="en-GB"/>
        </w:rPr>
        <w:t xml:space="preserve"> greatest dimension not large than twice its least dimension. </w:t>
      </w:r>
    </w:p>
    <w:p w14:paraId="34FD2529" w14:textId="77777777" w:rsidR="00CE2D78" w:rsidRPr="00671D5E" w:rsidRDefault="00CE2D78" w:rsidP="005D5BA5">
      <w:pPr>
        <w:jc w:val="both"/>
        <w:rPr>
          <w:rFonts w:ascii="Calibri" w:hAnsi="Calibri" w:cs="Calibri"/>
          <w:sz w:val="24"/>
          <w:szCs w:val="24"/>
          <w:lang w:val="en-GB"/>
        </w:rPr>
      </w:pPr>
    </w:p>
    <w:p w14:paraId="31C2726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dimension of the riprap material should be 250x250x250 mm for 90 percent of the material.</w:t>
      </w:r>
    </w:p>
    <w:p w14:paraId="3599F414" w14:textId="77777777" w:rsidR="00CE2D78" w:rsidRPr="00671D5E" w:rsidRDefault="00CE2D78" w:rsidP="005D5BA5">
      <w:pPr>
        <w:jc w:val="both"/>
        <w:rPr>
          <w:rFonts w:ascii="Calibri" w:hAnsi="Calibri" w:cs="Calibri"/>
          <w:sz w:val="24"/>
          <w:szCs w:val="24"/>
          <w:lang w:val="en-GB"/>
        </w:rPr>
      </w:pPr>
    </w:p>
    <w:p w14:paraId="321F37A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material delivered shall be dumped and graded off to a uniform surface up the lines and grades shown on approved drawings. No pockets of rocks and clusters of large blocks shall be permitted. </w:t>
      </w:r>
    </w:p>
    <w:p w14:paraId="713ED568" w14:textId="77777777" w:rsidR="00CE2D78" w:rsidRPr="00671D5E" w:rsidRDefault="00CE2D78" w:rsidP="005D5BA5">
      <w:pPr>
        <w:jc w:val="both"/>
        <w:rPr>
          <w:rFonts w:ascii="Calibri" w:hAnsi="Calibri" w:cs="Calibri"/>
          <w:sz w:val="24"/>
          <w:szCs w:val="24"/>
          <w:lang w:val="en-GB"/>
        </w:rPr>
      </w:pPr>
    </w:p>
    <w:p w14:paraId="1ED849F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submit full details of the proposed source, certified test results and samples for the approval of the ENGINEER.</w:t>
      </w:r>
    </w:p>
    <w:p w14:paraId="79279AE4" w14:textId="77777777" w:rsidR="00CE2D78" w:rsidRPr="00671D5E" w:rsidRDefault="00CE2D78" w:rsidP="005D5BA5">
      <w:pPr>
        <w:pStyle w:val="Heading4"/>
        <w:jc w:val="both"/>
        <w:rPr>
          <w:rFonts w:ascii="Calibri" w:hAnsi="Calibri" w:cs="Calibri"/>
          <w:sz w:val="24"/>
          <w:szCs w:val="24"/>
        </w:rPr>
      </w:pPr>
      <w:bookmarkStart w:id="806" w:name="_Toc128284116"/>
      <w:bookmarkStart w:id="807" w:name="_Toc144172467"/>
      <w:bookmarkStart w:id="808" w:name="_Toc149051446"/>
      <w:bookmarkStart w:id="809" w:name="_Toc417728794"/>
      <w:r w:rsidRPr="00671D5E">
        <w:rPr>
          <w:rFonts w:ascii="Calibri" w:hAnsi="Calibri" w:cs="Calibri"/>
          <w:sz w:val="24"/>
          <w:szCs w:val="24"/>
        </w:rPr>
        <w:t>Stone Pitching</w:t>
      </w:r>
      <w:bookmarkEnd w:id="806"/>
      <w:bookmarkEnd w:id="807"/>
      <w:bookmarkEnd w:id="808"/>
      <w:bookmarkEnd w:id="809"/>
    </w:p>
    <w:p w14:paraId="181622B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material used in stone pitching shall be obtained by the Contractor from sources approved by the ENGINEER. </w:t>
      </w:r>
    </w:p>
    <w:p w14:paraId="23C2E858" w14:textId="77777777" w:rsidR="00CE2D78" w:rsidRPr="00671D5E" w:rsidRDefault="00CE2D78" w:rsidP="005D5BA5">
      <w:pPr>
        <w:jc w:val="both"/>
        <w:rPr>
          <w:rFonts w:ascii="Calibri" w:hAnsi="Calibri" w:cs="Calibri"/>
          <w:sz w:val="24"/>
          <w:szCs w:val="24"/>
          <w:lang w:val="en-GB"/>
        </w:rPr>
      </w:pPr>
    </w:p>
    <w:p w14:paraId="01B9274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stone shall be sound, durable and hard. It shall be free from laminations, weak cleavages and undesirable weathering and shall be of such properties that it shall not disintegrate from the action of air, water or in handling and placing.</w:t>
      </w:r>
    </w:p>
    <w:p w14:paraId="03CC4E43" w14:textId="77777777" w:rsidR="00CE2D78" w:rsidRPr="00671D5E" w:rsidRDefault="00CE2D78" w:rsidP="005D5BA5">
      <w:pPr>
        <w:jc w:val="both"/>
        <w:rPr>
          <w:rFonts w:ascii="Calibri" w:hAnsi="Calibri" w:cs="Calibri"/>
          <w:sz w:val="24"/>
          <w:szCs w:val="24"/>
          <w:lang w:val="en-GB"/>
        </w:rPr>
      </w:pPr>
    </w:p>
    <w:p w14:paraId="6D2A859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dimensions of stones shall range between 200 and 400 mm. The minimum plain dimensions shall be of less than two thirds of the maximum plane dimension for each stone. The density of stones shall be not less than 2.2 t/m³ (solid volume without voids).</w:t>
      </w:r>
    </w:p>
    <w:p w14:paraId="586833A2" w14:textId="77777777" w:rsidR="00CE2D78" w:rsidRPr="00671D5E" w:rsidRDefault="00CE2D78" w:rsidP="005D5BA5">
      <w:pPr>
        <w:jc w:val="both"/>
        <w:rPr>
          <w:rFonts w:ascii="Calibri" w:hAnsi="Calibri" w:cs="Calibri"/>
          <w:sz w:val="24"/>
          <w:szCs w:val="24"/>
          <w:lang w:val="en-GB"/>
        </w:rPr>
      </w:pPr>
    </w:p>
    <w:p w14:paraId="2DA4CE7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stones shall be roughly dressed so that they fit reasonably close together. They shall be laid to a true and even surface, the spaces between the stones being clinked with spalls. </w:t>
      </w:r>
    </w:p>
    <w:p w14:paraId="2B0F3E01" w14:textId="77777777" w:rsidR="00CE2D78" w:rsidRPr="00671D5E" w:rsidRDefault="00CE2D78" w:rsidP="005D5BA5">
      <w:pPr>
        <w:pStyle w:val="Heading4"/>
        <w:jc w:val="both"/>
        <w:rPr>
          <w:rFonts w:ascii="Calibri" w:hAnsi="Calibri" w:cs="Calibri"/>
          <w:sz w:val="24"/>
          <w:szCs w:val="24"/>
        </w:rPr>
      </w:pPr>
      <w:bookmarkStart w:id="810" w:name="_Toc128284117"/>
      <w:bookmarkStart w:id="811" w:name="_Toc144172468"/>
      <w:bookmarkStart w:id="812" w:name="_Toc149051447"/>
      <w:bookmarkStart w:id="813" w:name="_Toc417728795"/>
      <w:r w:rsidRPr="00671D5E">
        <w:rPr>
          <w:rFonts w:ascii="Calibri" w:hAnsi="Calibri" w:cs="Calibri"/>
          <w:sz w:val="24"/>
          <w:szCs w:val="24"/>
        </w:rPr>
        <w:t>Reuse of Excavated Material</w:t>
      </w:r>
      <w:bookmarkEnd w:id="810"/>
      <w:bookmarkEnd w:id="811"/>
      <w:bookmarkEnd w:id="812"/>
      <w:bookmarkEnd w:id="813"/>
    </w:p>
    <w:p w14:paraId="52F2D01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Where, in the opinion of the ENGINEER, excavated materials are not suitable for refill without resorting to sieving or other special means, the ENGINEER may instruct the Contractor:</w:t>
      </w:r>
    </w:p>
    <w:p w14:paraId="49B2559F" w14:textId="77777777" w:rsidR="00CE2D78" w:rsidRPr="00671D5E" w:rsidRDefault="00CE2D78" w:rsidP="005D5BA5">
      <w:pPr>
        <w:jc w:val="both"/>
        <w:rPr>
          <w:rFonts w:ascii="Calibri" w:hAnsi="Calibri" w:cs="Calibri"/>
          <w:sz w:val="24"/>
          <w:szCs w:val="24"/>
          <w:lang w:val="en-GB"/>
        </w:rPr>
      </w:pPr>
    </w:p>
    <w:p w14:paraId="17AE50B5" w14:textId="77777777" w:rsidR="00CE2D78" w:rsidRPr="00671D5E" w:rsidRDefault="00CE2D78" w:rsidP="005D5BA5">
      <w:pPr>
        <w:numPr>
          <w:ilvl w:val="0"/>
          <w:numId w:val="91"/>
        </w:numPr>
        <w:jc w:val="both"/>
        <w:rPr>
          <w:rFonts w:ascii="Calibri" w:hAnsi="Calibri" w:cs="Calibri"/>
          <w:sz w:val="24"/>
          <w:szCs w:val="24"/>
          <w:lang w:val="en-GB"/>
        </w:rPr>
      </w:pPr>
      <w:r w:rsidRPr="00671D5E">
        <w:rPr>
          <w:rFonts w:ascii="Calibri" w:hAnsi="Calibri" w:cs="Calibri"/>
          <w:sz w:val="24"/>
          <w:szCs w:val="24"/>
          <w:lang w:val="en-GB"/>
        </w:rPr>
        <w:t xml:space="preserve">To sieve out stones as may be necessary to meet </w:t>
      </w:r>
      <w:proofErr w:type="spellStart"/>
      <w:r w:rsidRPr="00671D5E">
        <w:rPr>
          <w:rFonts w:ascii="Calibri" w:hAnsi="Calibri" w:cs="Calibri"/>
          <w:sz w:val="24"/>
          <w:szCs w:val="24"/>
          <w:lang w:val="en-GB"/>
        </w:rPr>
        <w:t>gradation</w:t>
      </w:r>
      <w:proofErr w:type="spellEnd"/>
      <w:r w:rsidRPr="00671D5E">
        <w:rPr>
          <w:rFonts w:ascii="Calibri" w:hAnsi="Calibri" w:cs="Calibri"/>
          <w:sz w:val="24"/>
          <w:szCs w:val="24"/>
          <w:lang w:val="en-GB"/>
        </w:rPr>
        <w:t xml:space="preserve"> requirements</w:t>
      </w:r>
    </w:p>
    <w:p w14:paraId="388E0809" w14:textId="77777777" w:rsidR="00CE2D78" w:rsidRPr="00671D5E" w:rsidRDefault="00CE2D78" w:rsidP="005D5BA5">
      <w:pPr>
        <w:numPr>
          <w:ilvl w:val="0"/>
          <w:numId w:val="91"/>
        </w:numPr>
        <w:jc w:val="both"/>
        <w:rPr>
          <w:rFonts w:ascii="Calibri" w:hAnsi="Calibri" w:cs="Calibri"/>
          <w:sz w:val="24"/>
          <w:szCs w:val="24"/>
          <w:lang w:val="en-GB"/>
        </w:rPr>
      </w:pPr>
      <w:r w:rsidRPr="00671D5E">
        <w:rPr>
          <w:rFonts w:ascii="Calibri" w:hAnsi="Calibri" w:cs="Calibri"/>
          <w:sz w:val="24"/>
          <w:szCs w:val="24"/>
          <w:lang w:val="en-GB"/>
        </w:rPr>
        <w:t>To transport suitable materials from trench excavation at distances exceeding 200m from the section to be backfilled (overhaul) or</w:t>
      </w:r>
    </w:p>
    <w:p w14:paraId="34B02564" w14:textId="77777777" w:rsidR="00CE2D78" w:rsidRPr="00671D5E" w:rsidRDefault="00CE2D78" w:rsidP="005D5BA5">
      <w:pPr>
        <w:numPr>
          <w:ilvl w:val="0"/>
          <w:numId w:val="91"/>
        </w:numPr>
        <w:jc w:val="both"/>
        <w:rPr>
          <w:rFonts w:ascii="Calibri" w:hAnsi="Calibri" w:cs="Calibri"/>
          <w:sz w:val="24"/>
          <w:szCs w:val="24"/>
          <w:lang w:val="en-GB"/>
        </w:rPr>
      </w:pPr>
      <w:r w:rsidRPr="00671D5E">
        <w:rPr>
          <w:rFonts w:ascii="Calibri" w:hAnsi="Calibri" w:cs="Calibri"/>
          <w:sz w:val="24"/>
          <w:szCs w:val="24"/>
          <w:lang w:val="en-GB"/>
        </w:rPr>
        <w:t xml:space="preserve">To import material from </w:t>
      </w:r>
      <w:proofErr w:type="gramStart"/>
      <w:r w:rsidRPr="00671D5E">
        <w:rPr>
          <w:rFonts w:ascii="Calibri" w:hAnsi="Calibri" w:cs="Calibri"/>
          <w:sz w:val="24"/>
          <w:szCs w:val="24"/>
          <w:lang w:val="en-GB"/>
        </w:rPr>
        <w:t>suitable</w:t>
      </w:r>
      <w:proofErr w:type="gramEnd"/>
      <w:r w:rsidRPr="00671D5E">
        <w:rPr>
          <w:rFonts w:ascii="Calibri" w:hAnsi="Calibri" w:cs="Calibri"/>
          <w:sz w:val="24"/>
          <w:szCs w:val="24"/>
          <w:lang w:val="en-GB"/>
        </w:rPr>
        <w:t xml:space="preserve"> borrow pits to the section to be backfilled.</w:t>
      </w:r>
    </w:p>
    <w:p w14:paraId="13D3EE1A" w14:textId="77777777" w:rsidR="00CE2D78" w:rsidRPr="00671D5E" w:rsidRDefault="00CE2D78" w:rsidP="005D5BA5">
      <w:pPr>
        <w:pStyle w:val="Heading4"/>
        <w:jc w:val="both"/>
        <w:rPr>
          <w:rFonts w:ascii="Calibri" w:hAnsi="Calibri" w:cs="Calibri"/>
          <w:sz w:val="24"/>
          <w:szCs w:val="24"/>
        </w:rPr>
      </w:pPr>
      <w:bookmarkStart w:id="814" w:name="_Toc128284119"/>
      <w:bookmarkStart w:id="815" w:name="_Toc144172469"/>
      <w:bookmarkStart w:id="816" w:name="_Toc149051448"/>
      <w:bookmarkStart w:id="817" w:name="_Toc417728796"/>
      <w:r w:rsidRPr="00671D5E">
        <w:rPr>
          <w:rFonts w:ascii="Calibri" w:hAnsi="Calibri" w:cs="Calibri"/>
          <w:sz w:val="24"/>
          <w:szCs w:val="24"/>
        </w:rPr>
        <w:t>General Backfill</w:t>
      </w:r>
      <w:bookmarkEnd w:id="814"/>
      <w:bookmarkEnd w:id="815"/>
      <w:bookmarkEnd w:id="816"/>
      <w:bookmarkEnd w:id="817"/>
    </w:p>
    <w:p w14:paraId="58733A7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Backfilling materials and methods are generally subject to the approval of the ENGINEER. The approved materials shall be placed in layers, not exceeding 200 mm in depth before compaction and shall be well compacted as specified in the following:</w:t>
      </w:r>
    </w:p>
    <w:p w14:paraId="770E4F5D" w14:textId="77777777" w:rsidR="00CE2D78" w:rsidRPr="00671D5E" w:rsidRDefault="00CE2D78" w:rsidP="005D5BA5">
      <w:pPr>
        <w:jc w:val="both"/>
        <w:rPr>
          <w:rFonts w:ascii="Calibri" w:hAnsi="Calibri" w:cs="Calibri"/>
          <w:sz w:val="24"/>
          <w:szCs w:val="24"/>
          <w:lang w:val="en-GB"/>
        </w:rPr>
      </w:pPr>
    </w:p>
    <w:p w14:paraId="2C1B4E9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layers of fill material shall be placed in such a manner as to maintain adequate drainage and to prevent accumulation of water.</w:t>
      </w:r>
    </w:p>
    <w:p w14:paraId="751FFE6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timing and rate of placing of fill material around or upon any completed or partially completed structure shall be arranged in such a way that no part of the works is overstressed, weakened, damaged or otherwise endangered.</w:t>
      </w:r>
    </w:p>
    <w:p w14:paraId="2CF4E78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Around structures the material shall be placed as to exert a uniform </w:t>
      </w:r>
      <w:proofErr w:type="gramStart"/>
      <w:r w:rsidRPr="00671D5E">
        <w:rPr>
          <w:rFonts w:ascii="Calibri" w:hAnsi="Calibri" w:cs="Calibri"/>
          <w:sz w:val="24"/>
          <w:szCs w:val="24"/>
          <w:lang w:val="en-GB"/>
        </w:rPr>
        <w:t>pressure</w:t>
      </w:r>
      <w:proofErr w:type="gramEnd"/>
      <w:r w:rsidRPr="00671D5E">
        <w:rPr>
          <w:rFonts w:ascii="Calibri" w:hAnsi="Calibri" w:cs="Calibri"/>
          <w:sz w:val="24"/>
          <w:szCs w:val="24"/>
          <w:lang w:val="en-GB"/>
        </w:rPr>
        <w:t xml:space="preserve"> and each layer shall be placed with a fall to prevent the accumulation of water.</w:t>
      </w:r>
    </w:p>
    <w:p w14:paraId="0EDBD55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necessary, the moisture content of the backfill </w:t>
      </w:r>
      <w:proofErr w:type="gramStart"/>
      <w:r w:rsidRPr="00671D5E">
        <w:rPr>
          <w:rFonts w:ascii="Calibri" w:hAnsi="Calibri" w:cs="Calibri"/>
          <w:sz w:val="24"/>
          <w:szCs w:val="24"/>
          <w:lang w:val="en-GB"/>
        </w:rPr>
        <w:t>has to</w:t>
      </w:r>
      <w:proofErr w:type="gramEnd"/>
      <w:r w:rsidRPr="00671D5E">
        <w:rPr>
          <w:rFonts w:ascii="Calibri" w:hAnsi="Calibri" w:cs="Calibri"/>
          <w:sz w:val="24"/>
          <w:szCs w:val="24"/>
          <w:lang w:val="en-GB"/>
        </w:rPr>
        <w:t xml:space="preserve"> be adjusted to an optimum either by drying out or by adding water. After such treatment the backfill shall be thoroughly mixed until the moisture content is uniform.</w:t>
      </w:r>
    </w:p>
    <w:p w14:paraId="530D856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Placing the backfilling, due allowance for any settlement that may occur before the end of period of maintenance shall be made. Where necessary, the Contractor shall at the end of the period of maintenance remove any excess material or make up any deficiency of backfilling to specified levels.</w:t>
      </w:r>
    </w:p>
    <w:p w14:paraId="6EF607CF" w14:textId="77777777" w:rsidR="00CE2D78" w:rsidRPr="00671D5E" w:rsidRDefault="00CE2D78" w:rsidP="005D5BA5">
      <w:pPr>
        <w:jc w:val="both"/>
        <w:rPr>
          <w:rFonts w:ascii="Calibri" w:hAnsi="Calibri" w:cs="Calibri"/>
          <w:sz w:val="24"/>
          <w:szCs w:val="24"/>
          <w:lang w:val="en-GB"/>
        </w:rPr>
      </w:pPr>
    </w:p>
    <w:p w14:paraId="4597548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when placing the backfilling, </w:t>
      </w:r>
      <w:proofErr w:type="gramStart"/>
      <w:r w:rsidRPr="00671D5E">
        <w:rPr>
          <w:rFonts w:ascii="Calibri" w:hAnsi="Calibri" w:cs="Calibri"/>
          <w:sz w:val="24"/>
          <w:szCs w:val="24"/>
          <w:lang w:val="en-GB"/>
        </w:rPr>
        <w:t>make due</w:t>
      </w:r>
      <w:proofErr w:type="gramEnd"/>
      <w:r w:rsidRPr="00671D5E">
        <w:rPr>
          <w:rFonts w:ascii="Calibri" w:hAnsi="Calibri" w:cs="Calibri"/>
          <w:sz w:val="24"/>
          <w:szCs w:val="24"/>
          <w:lang w:val="en-GB"/>
        </w:rPr>
        <w:t xml:space="preserve"> allowance for any settlement that may occur before the end of the Defects Liability Period. Where necessary, the Contractor shall at the end of that period remove any excess material or make up any deficiency of backfilling to specified and required levels.</w:t>
      </w:r>
    </w:p>
    <w:p w14:paraId="6B579692" w14:textId="77777777" w:rsidR="00CE2D78" w:rsidRPr="00671D5E" w:rsidRDefault="00CE2D78" w:rsidP="005D5BA5">
      <w:pPr>
        <w:pStyle w:val="Heading4"/>
        <w:jc w:val="both"/>
        <w:rPr>
          <w:rFonts w:ascii="Calibri" w:hAnsi="Calibri" w:cs="Calibri"/>
          <w:sz w:val="24"/>
          <w:szCs w:val="24"/>
        </w:rPr>
      </w:pPr>
      <w:bookmarkStart w:id="818" w:name="_Toc128284120"/>
      <w:bookmarkStart w:id="819" w:name="_Toc144172470"/>
      <w:bookmarkStart w:id="820" w:name="_Toc149051449"/>
      <w:bookmarkStart w:id="821" w:name="_Toc417728797"/>
      <w:r w:rsidRPr="00671D5E">
        <w:rPr>
          <w:rFonts w:ascii="Calibri" w:hAnsi="Calibri" w:cs="Calibri"/>
          <w:sz w:val="24"/>
          <w:szCs w:val="24"/>
        </w:rPr>
        <w:t>Backfill Adjacent to Completed Structures</w:t>
      </w:r>
      <w:bookmarkEnd w:id="818"/>
      <w:bookmarkEnd w:id="819"/>
      <w:bookmarkEnd w:id="820"/>
      <w:bookmarkEnd w:id="821"/>
    </w:p>
    <w:p w14:paraId="26E4590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start </w:t>
      </w:r>
      <w:proofErr w:type="gramStart"/>
      <w:r w:rsidRPr="00671D5E">
        <w:rPr>
          <w:rFonts w:ascii="Calibri" w:hAnsi="Calibri" w:cs="Calibri"/>
          <w:sz w:val="24"/>
          <w:szCs w:val="24"/>
          <w:lang w:val="en-GB"/>
        </w:rPr>
        <w:t>backfill</w:t>
      </w:r>
      <w:proofErr w:type="gramEnd"/>
      <w:r w:rsidRPr="00671D5E">
        <w:rPr>
          <w:rFonts w:ascii="Calibri" w:hAnsi="Calibri" w:cs="Calibri"/>
          <w:sz w:val="24"/>
          <w:szCs w:val="24"/>
          <w:lang w:val="en-GB"/>
        </w:rPr>
        <w:t xml:space="preserve"> only after the walls, floors and slabs have been completed and have attained their full strength. Backfill around the walls of tanks and reservoirs shall not commence before successful completion and testing and after having the ENGINEER’s approval.</w:t>
      </w:r>
    </w:p>
    <w:p w14:paraId="6F53DE05" w14:textId="77777777" w:rsidR="00CE2D78" w:rsidRPr="00671D5E" w:rsidRDefault="00CE2D78" w:rsidP="005D5BA5">
      <w:pPr>
        <w:jc w:val="both"/>
        <w:rPr>
          <w:rFonts w:ascii="Calibri" w:hAnsi="Calibri" w:cs="Calibri"/>
          <w:sz w:val="24"/>
          <w:szCs w:val="24"/>
          <w:lang w:val="en-GB"/>
        </w:rPr>
      </w:pPr>
    </w:p>
    <w:p w14:paraId="0F1A362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layers of backfill material shall be placed in such a manner as to maintain adequate drainage and to prevent accumulation of water. The material shall be placed with particular care for insulation and watertight paints and all other protective or conserving surfaces and as to exert a uniform pressure around the walls of a structure and each layer shall be placed with a fall to prevent the accumulation of water.</w:t>
      </w:r>
    </w:p>
    <w:p w14:paraId="45D25B16" w14:textId="77777777" w:rsidR="00CE2D78" w:rsidRPr="00671D5E" w:rsidRDefault="00CE2D78" w:rsidP="005D5BA5">
      <w:pPr>
        <w:jc w:val="both"/>
        <w:rPr>
          <w:rFonts w:ascii="Calibri" w:hAnsi="Calibri" w:cs="Calibri"/>
          <w:sz w:val="24"/>
          <w:szCs w:val="24"/>
          <w:lang w:val="en-GB"/>
        </w:rPr>
      </w:pPr>
    </w:p>
    <w:p w14:paraId="5646770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Special attention shall be paid to the compaction of material laid immediately adjacent to concrete walls as to ensure that the material is well compacted. Hand operated vibrating plate </w:t>
      </w:r>
      <w:proofErr w:type="gramStart"/>
      <w:r w:rsidRPr="00671D5E">
        <w:rPr>
          <w:rFonts w:ascii="Calibri" w:hAnsi="Calibri" w:cs="Calibri"/>
          <w:sz w:val="24"/>
          <w:szCs w:val="24"/>
          <w:lang w:val="en-GB"/>
        </w:rPr>
        <w:t>compactors;</w:t>
      </w:r>
      <w:proofErr w:type="gramEnd"/>
      <w:r w:rsidRPr="00671D5E">
        <w:rPr>
          <w:rFonts w:ascii="Calibri" w:hAnsi="Calibri" w:cs="Calibri"/>
          <w:sz w:val="24"/>
          <w:szCs w:val="24"/>
          <w:lang w:val="en-GB"/>
        </w:rPr>
        <w:t xml:space="preserve"> vibro-tampers or power rammers shall be used. The compacting shall be carried out in such a way as to avoid in any case direct contact of the compacting machinery and the building. </w:t>
      </w:r>
    </w:p>
    <w:p w14:paraId="6434836E" w14:textId="77777777" w:rsidR="00CE2D78" w:rsidRPr="00671D5E" w:rsidRDefault="00CE2D78" w:rsidP="005D5BA5">
      <w:pPr>
        <w:jc w:val="both"/>
        <w:rPr>
          <w:rFonts w:ascii="Calibri" w:hAnsi="Calibri" w:cs="Calibri"/>
          <w:sz w:val="24"/>
          <w:szCs w:val="24"/>
          <w:lang w:val="en-GB"/>
        </w:rPr>
      </w:pPr>
    </w:p>
    <w:p w14:paraId="4C9D2E2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In other </w:t>
      </w:r>
      <w:proofErr w:type="gramStart"/>
      <w:r w:rsidRPr="00671D5E">
        <w:rPr>
          <w:rFonts w:ascii="Calibri" w:hAnsi="Calibri" w:cs="Calibri"/>
          <w:sz w:val="24"/>
          <w:szCs w:val="24"/>
          <w:lang w:val="en-GB"/>
        </w:rPr>
        <w:t>cases</w:t>
      </w:r>
      <w:proofErr w:type="gramEnd"/>
      <w:r w:rsidRPr="00671D5E">
        <w:rPr>
          <w:rFonts w:ascii="Calibri" w:hAnsi="Calibri" w:cs="Calibri"/>
          <w:sz w:val="24"/>
          <w:szCs w:val="24"/>
          <w:lang w:val="en-GB"/>
        </w:rPr>
        <w:t xml:space="preserve"> vibrating compactors or pneumatic tyre rollers of types approved by the ENGINEER may be used for compaction. </w:t>
      </w:r>
    </w:p>
    <w:p w14:paraId="460AAD04" w14:textId="77777777" w:rsidR="00CE2D78" w:rsidRPr="00671D5E" w:rsidRDefault="00CE2D78" w:rsidP="005D5BA5">
      <w:pPr>
        <w:pStyle w:val="Heading4"/>
        <w:jc w:val="both"/>
        <w:rPr>
          <w:rFonts w:ascii="Calibri" w:hAnsi="Calibri" w:cs="Calibri"/>
          <w:sz w:val="24"/>
          <w:szCs w:val="24"/>
        </w:rPr>
      </w:pPr>
      <w:bookmarkStart w:id="822" w:name="_Toc128284121"/>
      <w:bookmarkStart w:id="823" w:name="_Toc144172471"/>
      <w:bookmarkStart w:id="824" w:name="_Toc149051450"/>
      <w:bookmarkStart w:id="825" w:name="_Toc417728798"/>
      <w:r w:rsidRPr="00671D5E">
        <w:rPr>
          <w:rFonts w:ascii="Calibri" w:hAnsi="Calibri" w:cs="Calibri"/>
          <w:sz w:val="24"/>
          <w:szCs w:val="24"/>
        </w:rPr>
        <w:t>Embedding of Pipes</w:t>
      </w:r>
      <w:bookmarkEnd w:id="822"/>
      <w:bookmarkEnd w:id="823"/>
      <w:bookmarkEnd w:id="824"/>
      <w:bookmarkEnd w:id="825"/>
    </w:p>
    <w:p w14:paraId="79067890" w14:textId="77777777" w:rsidR="00AD1605" w:rsidRPr="00671D5E" w:rsidRDefault="00AD1605" w:rsidP="005D5BA5">
      <w:pPr>
        <w:jc w:val="both"/>
        <w:rPr>
          <w:rFonts w:ascii="Calibri" w:hAnsi="Calibri" w:cs="Calibri"/>
          <w:sz w:val="24"/>
          <w:szCs w:val="24"/>
          <w:lang w:val="en-GB"/>
        </w:rPr>
      </w:pPr>
    </w:p>
    <w:p w14:paraId="5EB7A44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Embedding of pipes shall be carried out in accordance with EN 1610.</w:t>
      </w:r>
    </w:p>
    <w:p w14:paraId="3F40A433" w14:textId="77777777" w:rsidR="00CE2D78" w:rsidRPr="00671D5E" w:rsidRDefault="00CE2D78" w:rsidP="005D5BA5">
      <w:pPr>
        <w:jc w:val="both"/>
        <w:rPr>
          <w:rFonts w:ascii="Calibri" w:hAnsi="Calibri" w:cs="Calibri"/>
          <w:sz w:val="24"/>
          <w:szCs w:val="24"/>
          <w:lang w:val="en-GB"/>
        </w:rPr>
      </w:pPr>
    </w:p>
    <w:p w14:paraId="5909399F"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 xml:space="preserve">Ductile Iron and PVC pipes </w:t>
      </w:r>
    </w:p>
    <w:p w14:paraId="27CEC038" w14:textId="77777777" w:rsidR="00CE2D78" w:rsidRPr="00671D5E" w:rsidRDefault="00AD1605" w:rsidP="005D5BA5">
      <w:pPr>
        <w:jc w:val="both"/>
        <w:rPr>
          <w:rFonts w:ascii="Calibri" w:hAnsi="Calibri" w:cs="Calibri"/>
          <w:sz w:val="24"/>
          <w:szCs w:val="24"/>
          <w:lang w:val="en-GB"/>
        </w:rPr>
      </w:pPr>
      <w:r w:rsidRPr="00671D5E">
        <w:rPr>
          <w:rFonts w:ascii="Calibri" w:hAnsi="Calibri" w:cs="Calibri"/>
          <w:sz w:val="24"/>
          <w:szCs w:val="24"/>
          <w:lang w:val="en-GB"/>
        </w:rPr>
        <w:t>S</w:t>
      </w:r>
      <w:r w:rsidR="00CE2D78" w:rsidRPr="00671D5E">
        <w:rPr>
          <w:rFonts w:ascii="Calibri" w:hAnsi="Calibri" w:cs="Calibri"/>
          <w:sz w:val="24"/>
          <w:szCs w:val="24"/>
          <w:lang w:val="en-GB"/>
        </w:rPr>
        <w:t xml:space="preserve">hall be laid on a 150 mm compacted bed of sand or approved excavated material and shall be embedded by sand or approved excavated material to a level of 300 mm above the top of the pipes. Embedding material shall be placed by hand and compacted in layers of not more than 100 mm compacted thickness. The material shall be compacted to at least 90 % maximum density below and around the pipes as to provide firm and continuous support. </w:t>
      </w:r>
    </w:p>
    <w:p w14:paraId="64914E31" w14:textId="77777777" w:rsidR="00CE2D78" w:rsidRPr="00671D5E" w:rsidRDefault="00CE2D78" w:rsidP="005D5BA5">
      <w:pPr>
        <w:jc w:val="both"/>
        <w:rPr>
          <w:rFonts w:ascii="Calibri" w:hAnsi="Calibri" w:cs="Calibri"/>
          <w:sz w:val="24"/>
          <w:szCs w:val="24"/>
          <w:lang w:val="en-GB"/>
        </w:rPr>
      </w:pPr>
    </w:p>
    <w:p w14:paraId="182BA18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ensure that the pipe is not displaced or damaged by the embedding operation.</w:t>
      </w:r>
    </w:p>
    <w:p w14:paraId="7D470512" w14:textId="77777777" w:rsidR="00CE2D78" w:rsidRPr="00671D5E" w:rsidRDefault="00CE2D78" w:rsidP="005D5BA5">
      <w:pPr>
        <w:jc w:val="both"/>
        <w:rPr>
          <w:rFonts w:ascii="Calibri" w:hAnsi="Calibri" w:cs="Calibri"/>
          <w:sz w:val="24"/>
          <w:szCs w:val="24"/>
          <w:lang w:val="en-GB"/>
        </w:rPr>
      </w:pPr>
    </w:p>
    <w:p w14:paraId="7701297E"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 xml:space="preserve">PE pipes for house / service connections </w:t>
      </w:r>
    </w:p>
    <w:p w14:paraId="20B3493E" w14:textId="77777777" w:rsidR="00B92637" w:rsidRPr="00671D5E" w:rsidRDefault="00B92637" w:rsidP="005D5BA5">
      <w:pPr>
        <w:jc w:val="both"/>
        <w:rPr>
          <w:rFonts w:ascii="Calibri" w:hAnsi="Calibri" w:cs="Calibri"/>
          <w:sz w:val="24"/>
          <w:szCs w:val="24"/>
          <w:lang w:val="en-GB"/>
        </w:rPr>
      </w:pPr>
    </w:p>
    <w:p w14:paraId="1FBE602E" w14:textId="77777777" w:rsidR="00CE2D78" w:rsidRPr="00671D5E" w:rsidRDefault="00996419" w:rsidP="005D5BA5">
      <w:pPr>
        <w:jc w:val="both"/>
        <w:rPr>
          <w:rFonts w:ascii="Calibri" w:hAnsi="Calibri" w:cs="Calibri"/>
          <w:sz w:val="24"/>
          <w:szCs w:val="24"/>
          <w:lang w:val="en-GB"/>
        </w:rPr>
      </w:pPr>
      <w:r w:rsidRPr="00671D5E">
        <w:rPr>
          <w:rFonts w:ascii="Calibri" w:hAnsi="Calibri" w:cs="Calibri"/>
          <w:sz w:val="24"/>
          <w:szCs w:val="24"/>
          <w:lang w:val="en-GB"/>
        </w:rPr>
        <w:t>S</w:t>
      </w:r>
      <w:r w:rsidR="00CE2D78" w:rsidRPr="00671D5E">
        <w:rPr>
          <w:rFonts w:ascii="Calibri" w:hAnsi="Calibri" w:cs="Calibri"/>
          <w:sz w:val="24"/>
          <w:szCs w:val="24"/>
          <w:lang w:val="en-GB"/>
        </w:rPr>
        <w:t>hall be laid on a 100 mm compacted bed of sand or approved excavated material and embedded by hand up to 150 mm above the top of the pipes, using the methods described above.</w:t>
      </w:r>
    </w:p>
    <w:p w14:paraId="6DB5966B" w14:textId="77777777" w:rsidR="00CE2D78" w:rsidRPr="00671D5E" w:rsidRDefault="00CE2D78" w:rsidP="005D5BA5">
      <w:pPr>
        <w:jc w:val="both"/>
        <w:rPr>
          <w:rFonts w:ascii="Calibri" w:hAnsi="Calibri" w:cs="Calibri"/>
          <w:sz w:val="24"/>
          <w:szCs w:val="24"/>
          <w:lang w:val="en-GB"/>
        </w:rPr>
      </w:pPr>
    </w:p>
    <w:p w14:paraId="7FD49A1A"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Concrete Pipes</w:t>
      </w:r>
    </w:p>
    <w:p w14:paraId="6A9076A3" w14:textId="77777777" w:rsidR="00996419" w:rsidRPr="00671D5E" w:rsidRDefault="00996419" w:rsidP="005D5BA5">
      <w:pPr>
        <w:jc w:val="both"/>
        <w:rPr>
          <w:rFonts w:ascii="Calibri" w:hAnsi="Calibri" w:cs="Calibri"/>
          <w:sz w:val="24"/>
          <w:szCs w:val="24"/>
          <w:lang w:val="en-GB"/>
        </w:rPr>
      </w:pPr>
    </w:p>
    <w:p w14:paraId="011297C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Except where concrete or granular bed is specified, the bedding material for concrete sewers shall consist of crushed stones or gravel, be free from stones and lumps and be graded 0/25 mm. </w:t>
      </w:r>
    </w:p>
    <w:p w14:paraId="603AD8EC" w14:textId="77777777" w:rsidR="00CE2D78" w:rsidRPr="00671D5E" w:rsidRDefault="00CE2D78" w:rsidP="005D5BA5">
      <w:pPr>
        <w:jc w:val="both"/>
        <w:rPr>
          <w:rFonts w:ascii="Calibri" w:hAnsi="Calibri" w:cs="Calibri"/>
          <w:sz w:val="24"/>
          <w:szCs w:val="24"/>
          <w:lang w:val="en-GB"/>
        </w:rPr>
      </w:pPr>
    </w:p>
    <w:p w14:paraId="7307208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pipe bed shall be backfilled by hand from 150 mm below the bottom of the pipes to a level of 300 mm above the top of the pipe and compacted to at least 90% maximum modified proctor density.</w:t>
      </w:r>
    </w:p>
    <w:p w14:paraId="37DD3456" w14:textId="77777777" w:rsidR="00CE2D78" w:rsidRPr="00671D5E" w:rsidRDefault="00CE2D78" w:rsidP="005D5BA5">
      <w:pPr>
        <w:jc w:val="both"/>
        <w:rPr>
          <w:rFonts w:ascii="Calibri" w:hAnsi="Calibri" w:cs="Calibri"/>
          <w:sz w:val="24"/>
          <w:szCs w:val="24"/>
          <w:lang w:val="en-GB"/>
        </w:rPr>
      </w:pPr>
    </w:p>
    <w:p w14:paraId="7406A99A"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Approval of Embedding</w:t>
      </w:r>
    </w:p>
    <w:p w14:paraId="17A380F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take all precautions to fix the pipes in their location. This includes the bedding of pipes and partial refilling of trenches leaving the joints exposed while awaiting pressure tests. </w:t>
      </w:r>
    </w:p>
    <w:p w14:paraId="4042E201" w14:textId="77777777" w:rsidR="00CE2D78" w:rsidRPr="00671D5E" w:rsidRDefault="00CE2D78" w:rsidP="005D5BA5">
      <w:pPr>
        <w:jc w:val="both"/>
        <w:rPr>
          <w:rFonts w:ascii="Calibri" w:hAnsi="Calibri" w:cs="Calibri"/>
          <w:sz w:val="24"/>
          <w:szCs w:val="24"/>
          <w:lang w:val="en-GB"/>
        </w:rPr>
      </w:pPr>
    </w:p>
    <w:p w14:paraId="5917645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Formal approval of embedding shall be obtained from the ENGINEER prior to the testing of pipes.</w:t>
      </w:r>
    </w:p>
    <w:p w14:paraId="511F1796" w14:textId="77777777" w:rsidR="00CE2D78" w:rsidRPr="00671D5E" w:rsidRDefault="00CE2D78" w:rsidP="005D5BA5">
      <w:pPr>
        <w:pStyle w:val="Heading4"/>
        <w:jc w:val="both"/>
        <w:rPr>
          <w:rFonts w:ascii="Calibri" w:hAnsi="Calibri" w:cs="Calibri"/>
          <w:sz w:val="24"/>
          <w:szCs w:val="24"/>
        </w:rPr>
      </w:pPr>
      <w:bookmarkStart w:id="826" w:name="_Toc128284122"/>
      <w:bookmarkStart w:id="827" w:name="_Toc144172472"/>
      <w:bookmarkStart w:id="828" w:name="_Toc149051451"/>
      <w:bookmarkStart w:id="829" w:name="_Toc417728799"/>
      <w:r w:rsidRPr="00671D5E">
        <w:rPr>
          <w:rFonts w:ascii="Calibri" w:hAnsi="Calibri" w:cs="Calibri"/>
          <w:sz w:val="24"/>
          <w:szCs w:val="24"/>
        </w:rPr>
        <w:t>Main Backfill of Trenches</w:t>
      </w:r>
      <w:bookmarkEnd w:id="826"/>
      <w:bookmarkEnd w:id="827"/>
      <w:bookmarkEnd w:id="828"/>
      <w:bookmarkEnd w:id="829"/>
    </w:p>
    <w:p w14:paraId="7DB5D440" w14:textId="77777777" w:rsidR="00996419" w:rsidRPr="00671D5E" w:rsidRDefault="00996419" w:rsidP="005D5BA5">
      <w:pPr>
        <w:jc w:val="both"/>
        <w:rPr>
          <w:rFonts w:ascii="Calibri" w:hAnsi="Calibri" w:cs="Calibri"/>
          <w:sz w:val="24"/>
          <w:szCs w:val="24"/>
          <w:lang w:val="en-GB"/>
        </w:rPr>
      </w:pPr>
    </w:p>
    <w:p w14:paraId="4D065B2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Backfilling of trenches shall be carried out in accordance with EN 1610.</w:t>
      </w:r>
    </w:p>
    <w:p w14:paraId="50FF6E03" w14:textId="77777777" w:rsidR="00CE2D78" w:rsidRPr="00671D5E" w:rsidRDefault="00CE2D78" w:rsidP="005D5BA5">
      <w:pPr>
        <w:pStyle w:val="CommentText"/>
        <w:jc w:val="both"/>
        <w:rPr>
          <w:rFonts w:ascii="Calibri" w:hAnsi="Calibri" w:cs="Calibri"/>
          <w:sz w:val="24"/>
          <w:szCs w:val="24"/>
        </w:rPr>
      </w:pPr>
    </w:p>
    <w:p w14:paraId="37CF30A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From the top of the bedding layer up to the finished ground level, the trench shall be backfilled with approved selected material, compacted by mechanical methods approved by the ENGINEER in layers with a thickness of not more than 150 mm. </w:t>
      </w:r>
    </w:p>
    <w:p w14:paraId="30E9772E" w14:textId="77777777" w:rsidR="00CE2D78" w:rsidRPr="00671D5E" w:rsidRDefault="00CE2D78" w:rsidP="005D5BA5">
      <w:pPr>
        <w:jc w:val="both"/>
        <w:rPr>
          <w:rFonts w:ascii="Calibri" w:hAnsi="Calibri" w:cs="Calibri"/>
          <w:sz w:val="24"/>
          <w:szCs w:val="24"/>
          <w:lang w:val="en-GB"/>
        </w:rPr>
      </w:pPr>
    </w:p>
    <w:p w14:paraId="406D67C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Each layer shall be compacted separately. Compaction shall be not less than 95% modified proctor density. Where necessary, the Contractor shall adjust the moisture content of the refill material to assist the compaction either by drying out or by sprinkling with water. </w:t>
      </w:r>
    </w:p>
    <w:p w14:paraId="7A3D2831" w14:textId="77777777" w:rsidR="00CE2D78" w:rsidRPr="00671D5E" w:rsidRDefault="00CE2D78" w:rsidP="005D5BA5">
      <w:pPr>
        <w:jc w:val="both"/>
        <w:rPr>
          <w:rFonts w:ascii="Calibri" w:hAnsi="Calibri" w:cs="Calibri"/>
          <w:sz w:val="24"/>
          <w:szCs w:val="24"/>
          <w:lang w:val="en-GB"/>
        </w:rPr>
      </w:pPr>
    </w:p>
    <w:p w14:paraId="40C83D4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provide adequate number of power tampers or other compaction equipment subject to the approval of the ENGINEER and sufficient water on site for moistening</w:t>
      </w:r>
    </w:p>
    <w:p w14:paraId="07F159E0" w14:textId="77777777" w:rsidR="00CE2D78" w:rsidRPr="00671D5E" w:rsidRDefault="00CE2D78" w:rsidP="005D5BA5">
      <w:pPr>
        <w:jc w:val="both"/>
        <w:rPr>
          <w:rFonts w:ascii="Calibri" w:hAnsi="Calibri" w:cs="Calibri"/>
          <w:sz w:val="24"/>
          <w:szCs w:val="24"/>
          <w:lang w:val="en-GB"/>
        </w:rPr>
      </w:pPr>
    </w:p>
    <w:p w14:paraId="6C9A050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when placing the backfill, </w:t>
      </w:r>
      <w:proofErr w:type="gramStart"/>
      <w:r w:rsidRPr="00671D5E">
        <w:rPr>
          <w:rFonts w:ascii="Calibri" w:hAnsi="Calibri" w:cs="Calibri"/>
          <w:sz w:val="24"/>
          <w:szCs w:val="24"/>
          <w:lang w:val="en-GB"/>
        </w:rPr>
        <w:t>make due</w:t>
      </w:r>
      <w:proofErr w:type="gramEnd"/>
      <w:r w:rsidRPr="00671D5E">
        <w:rPr>
          <w:rFonts w:ascii="Calibri" w:hAnsi="Calibri" w:cs="Calibri"/>
          <w:sz w:val="24"/>
          <w:szCs w:val="24"/>
          <w:lang w:val="en-GB"/>
        </w:rPr>
        <w:t xml:space="preserve"> allowance for any settlement that may occur before the end of Defects Liability Period. Where necessary, the Contractor shall at the end of this period remove any excess material or make up any deficiency of backfilling to specified levels.</w:t>
      </w:r>
    </w:p>
    <w:p w14:paraId="007D8C1A" w14:textId="77777777" w:rsidR="00CE2D78" w:rsidRPr="00671D5E" w:rsidRDefault="00CE2D78" w:rsidP="005D5BA5">
      <w:pPr>
        <w:jc w:val="both"/>
        <w:rPr>
          <w:rFonts w:ascii="Calibri" w:hAnsi="Calibri" w:cs="Calibri"/>
          <w:sz w:val="24"/>
          <w:szCs w:val="24"/>
          <w:lang w:val="en-GB"/>
        </w:rPr>
      </w:pPr>
    </w:p>
    <w:p w14:paraId="033EA6C5" w14:textId="77777777" w:rsidR="00CE2D78" w:rsidRPr="00671D5E" w:rsidRDefault="00CE2D78" w:rsidP="005D5BA5">
      <w:pPr>
        <w:jc w:val="both"/>
        <w:rPr>
          <w:rFonts w:ascii="Calibri" w:hAnsi="Calibri" w:cs="Calibri"/>
          <w:sz w:val="24"/>
          <w:szCs w:val="24"/>
          <w:lang w:val="en-GB"/>
        </w:rPr>
      </w:pPr>
      <w:proofErr w:type="gramStart"/>
      <w:r w:rsidRPr="00671D5E">
        <w:rPr>
          <w:rFonts w:ascii="Calibri" w:hAnsi="Calibri" w:cs="Calibri"/>
          <w:sz w:val="24"/>
          <w:szCs w:val="24"/>
          <w:lang w:val="en-GB"/>
        </w:rPr>
        <w:t>In the event that</w:t>
      </w:r>
      <w:proofErr w:type="gramEnd"/>
      <w:r w:rsidRPr="00671D5E">
        <w:rPr>
          <w:rFonts w:ascii="Calibri" w:hAnsi="Calibri" w:cs="Calibri"/>
          <w:sz w:val="24"/>
          <w:szCs w:val="24"/>
          <w:lang w:val="en-GB"/>
        </w:rPr>
        <w:t xml:space="preserve"> excavated material is insufficient or unsuitable for backfilling, the Contractor shall use imported fill material from approved borrow pits. </w:t>
      </w:r>
    </w:p>
    <w:p w14:paraId="6EB3BC2E" w14:textId="77777777" w:rsidR="00CE2D78" w:rsidRPr="00671D5E" w:rsidRDefault="00CE2D78" w:rsidP="005D5BA5">
      <w:pPr>
        <w:jc w:val="both"/>
        <w:rPr>
          <w:rFonts w:ascii="Calibri" w:hAnsi="Calibri" w:cs="Calibri"/>
          <w:sz w:val="24"/>
          <w:szCs w:val="24"/>
          <w:lang w:val="en-GB"/>
        </w:rPr>
      </w:pPr>
    </w:p>
    <w:p w14:paraId="67B090B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Where directed by the ENGINEER, trench excavations shall be backfille</w:t>
      </w:r>
      <w:r w:rsidR="00B92637" w:rsidRPr="00671D5E">
        <w:rPr>
          <w:rFonts w:ascii="Calibri" w:hAnsi="Calibri" w:cs="Calibri"/>
          <w:sz w:val="24"/>
          <w:szCs w:val="24"/>
          <w:lang w:val="en-GB"/>
        </w:rPr>
        <w:t xml:space="preserve">d with concrete, class C 8/10. </w:t>
      </w:r>
      <w:r w:rsidRPr="00671D5E">
        <w:rPr>
          <w:rFonts w:ascii="Calibri" w:hAnsi="Calibri" w:cs="Calibri"/>
          <w:sz w:val="24"/>
          <w:szCs w:val="24"/>
          <w:lang w:val="en-GB"/>
        </w:rPr>
        <w:t>Likewise, the Contractor shall use cement stabilised backfill where shown on the drawing or as directed by the ENGINEER.</w:t>
      </w:r>
    </w:p>
    <w:p w14:paraId="0F5AA5E4" w14:textId="77777777" w:rsidR="00CE2D78" w:rsidRPr="00671D5E" w:rsidRDefault="00CE2D78" w:rsidP="005D5BA5">
      <w:pPr>
        <w:pStyle w:val="Heading4"/>
        <w:jc w:val="both"/>
        <w:rPr>
          <w:rFonts w:ascii="Calibri" w:hAnsi="Calibri" w:cs="Calibri"/>
          <w:sz w:val="24"/>
          <w:szCs w:val="24"/>
        </w:rPr>
      </w:pPr>
      <w:bookmarkStart w:id="830" w:name="_Toc128284123"/>
      <w:bookmarkStart w:id="831" w:name="_Toc144172473"/>
      <w:bookmarkStart w:id="832" w:name="_Toc149051452"/>
      <w:bookmarkStart w:id="833" w:name="_Toc417728800"/>
      <w:r w:rsidRPr="00671D5E">
        <w:rPr>
          <w:rFonts w:ascii="Calibri" w:hAnsi="Calibri" w:cs="Calibri"/>
          <w:sz w:val="24"/>
          <w:szCs w:val="24"/>
        </w:rPr>
        <w:t>Disposal of Surplus Material</w:t>
      </w:r>
      <w:bookmarkEnd w:id="830"/>
      <w:bookmarkEnd w:id="831"/>
      <w:bookmarkEnd w:id="832"/>
      <w:bookmarkEnd w:id="833"/>
    </w:p>
    <w:p w14:paraId="7EA5A6D0" w14:textId="77777777" w:rsidR="00996419" w:rsidRPr="00671D5E" w:rsidRDefault="00996419" w:rsidP="005D5BA5">
      <w:pPr>
        <w:jc w:val="both"/>
        <w:rPr>
          <w:rFonts w:ascii="Calibri" w:hAnsi="Calibri" w:cs="Calibri"/>
          <w:sz w:val="24"/>
          <w:szCs w:val="24"/>
          <w:lang w:val="en-GB"/>
        </w:rPr>
      </w:pPr>
    </w:p>
    <w:p w14:paraId="4315505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disposal of surplus backfill material shall be deemed to be included in the rates for the respective backfilling operations. </w:t>
      </w:r>
    </w:p>
    <w:p w14:paraId="393029AD" w14:textId="77777777" w:rsidR="00CE2D78" w:rsidRPr="00671D5E" w:rsidRDefault="00CE2D78" w:rsidP="005D5BA5">
      <w:pPr>
        <w:jc w:val="both"/>
        <w:rPr>
          <w:rFonts w:ascii="Calibri" w:hAnsi="Calibri" w:cs="Calibri"/>
          <w:sz w:val="24"/>
          <w:szCs w:val="24"/>
          <w:lang w:val="en-GB"/>
        </w:rPr>
      </w:pPr>
    </w:p>
    <w:p w14:paraId="5536B39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make his own arrangements to dispose </w:t>
      </w:r>
      <w:proofErr w:type="spellStart"/>
      <w:r w:rsidRPr="00671D5E">
        <w:rPr>
          <w:rFonts w:ascii="Calibri" w:hAnsi="Calibri" w:cs="Calibri"/>
          <w:sz w:val="24"/>
          <w:szCs w:val="24"/>
          <w:lang w:val="en-GB"/>
        </w:rPr>
        <w:t>off</w:t>
      </w:r>
      <w:proofErr w:type="spellEnd"/>
      <w:r w:rsidRPr="00671D5E">
        <w:rPr>
          <w:rFonts w:ascii="Calibri" w:hAnsi="Calibri" w:cs="Calibri"/>
          <w:sz w:val="24"/>
          <w:szCs w:val="24"/>
          <w:lang w:val="en-GB"/>
        </w:rPr>
        <w:t xml:space="preserve"> all </w:t>
      </w:r>
      <w:proofErr w:type="gramStart"/>
      <w:r w:rsidRPr="00671D5E">
        <w:rPr>
          <w:rFonts w:ascii="Calibri" w:hAnsi="Calibri" w:cs="Calibri"/>
          <w:sz w:val="24"/>
          <w:szCs w:val="24"/>
          <w:lang w:val="en-GB"/>
        </w:rPr>
        <w:t>surplus</w:t>
      </w:r>
      <w:proofErr w:type="gramEnd"/>
      <w:r w:rsidRPr="00671D5E">
        <w:rPr>
          <w:rFonts w:ascii="Calibri" w:hAnsi="Calibri" w:cs="Calibri"/>
          <w:sz w:val="24"/>
          <w:szCs w:val="24"/>
          <w:lang w:val="en-GB"/>
        </w:rPr>
        <w:t xml:space="preserve"> backfill and unsuitable excavated material from any part of the Work. The material shall become the property of the Contractor and shall be disposed Off-Site under his sole responsibility. </w:t>
      </w:r>
    </w:p>
    <w:p w14:paraId="59D5D060" w14:textId="77777777" w:rsidR="00CE2D78" w:rsidRPr="00671D5E" w:rsidRDefault="00CE2D78" w:rsidP="005D5BA5">
      <w:pPr>
        <w:jc w:val="both"/>
        <w:rPr>
          <w:rFonts w:ascii="Calibri" w:hAnsi="Calibri" w:cs="Calibri"/>
          <w:sz w:val="24"/>
          <w:szCs w:val="24"/>
          <w:lang w:val="en-GB"/>
        </w:rPr>
      </w:pPr>
    </w:p>
    <w:p w14:paraId="73BBBB8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clean the Site and the surrounding ground immediately after completion of works and leave the construction sites clean and tidy to the satisfaction of the ENGINEER.</w:t>
      </w:r>
    </w:p>
    <w:p w14:paraId="1D4E041F" w14:textId="77777777" w:rsidR="00CE2D78" w:rsidRPr="00671D5E" w:rsidRDefault="00CE2D78" w:rsidP="005D5BA5">
      <w:pPr>
        <w:jc w:val="both"/>
        <w:rPr>
          <w:rFonts w:ascii="Calibri" w:hAnsi="Calibri" w:cs="Calibri"/>
          <w:sz w:val="24"/>
          <w:szCs w:val="24"/>
          <w:lang w:val="en-GB"/>
        </w:rPr>
      </w:pPr>
    </w:p>
    <w:p w14:paraId="53215F8F" w14:textId="77777777" w:rsidR="00CE2D78" w:rsidRPr="00671D5E" w:rsidRDefault="00CE2D78" w:rsidP="005D5BA5">
      <w:pPr>
        <w:pStyle w:val="Heading3"/>
        <w:jc w:val="both"/>
        <w:rPr>
          <w:rFonts w:ascii="Calibri" w:hAnsi="Calibri" w:cs="Calibri"/>
          <w:sz w:val="24"/>
          <w:szCs w:val="24"/>
        </w:rPr>
      </w:pPr>
      <w:bookmarkStart w:id="834" w:name="_Toc128284124"/>
      <w:bookmarkStart w:id="835" w:name="_Toc128292736"/>
      <w:bookmarkStart w:id="836" w:name="_Toc129080401"/>
      <w:bookmarkStart w:id="837" w:name="_Toc130781025"/>
      <w:bookmarkStart w:id="838" w:name="_Toc144172474"/>
      <w:bookmarkStart w:id="839" w:name="_Toc149051453"/>
      <w:bookmarkStart w:id="840" w:name="_Toc417728801"/>
      <w:r w:rsidRPr="00671D5E">
        <w:rPr>
          <w:rFonts w:ascii="Calibri" w:hAnsi="Calibri" w:cs="Calibri"/>
          <w:sz w:val="24"/>
          <w:szCs w:val="24"/>
        </w:rPr>
        <w:t>Backfilling Sundries</w:t>
      </w:r>
      <w:bookmarkEnd w:id="834"/>
      <w:bookmarkEnd w:id="835"/>
      <w:bookmarkEnd w:id="836"/>
      <w:bookmarkEnd w:id="837"/>
      <w:bookmarkEnd w:id="838"/>
      <w:bookmarkEnd w:id="839"/>
      <w:bookmarkEnd w:id="840"/>
    </w:p>
    <w:p w14:paraId="1C6F10C2" w14:textId="77777777" w:rsidR="00CE2D78" w:rsidRPr="00671D5E" w:rsidRDefault="00CE2D78" w:rsidP="005D5BA5">
      <w:pPr>
        <w:pStyle w:val="Heading4"/>
        <w:jc w:val="both"/>
        <w:rPr>
          <w:rFonts w:ascii="Calibri" w:hAnsi="Calibri" w:cs="Calibri"/>
          <w:sz w:val="24"/>
          <w:szCs w:val="24"/>
        </w:rPr>
      </w:pPr>
      <w:bookmarkStart w:id="841" w:name="_Toc128284125"/>
      <w:bookmarkStart w:id="842" w:name="_Toc144172475"/>
      <w:bookmarkStart w:id="843" w:name="_Toc149051454"/>
      <w:bookmarkStart w:id="844" w:name="_Toc417728802"/>
      <w:r w:rsidRPr="00671D5E">
        <w:rPr>
          <w:rFonts w:ascii="Calibri" w:hAnsi="Calibri" w:cs="Calibri"/>
          <w:sz w:val="24"/>
          <w:szCs w:val="24"/>
        </w:rPr>
        <w:t>Backfilling under Paved Areas</w:t>
      </w:r>
      <w:bookmarkEnd w:id="841"/>
      <w:bookmarkEnd w:id="842"/>
      <w:bookmarkEnd w:id="843"/>
      <w:bookmarkEnd w:id="844"/>
    </w:p>
    <w:p w14:paraId="2779F7F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When excavation is made in highways, roads, sidewalks or any other paved area, the trench shall be backfilled and thoroughly compacted up to the bottom of the </w:t>
      </w:r>
      <w:proofErr w:type="gramStart"/>
      <w:r w:rsidRPr="00671D5E">
        <w:rPr>
          <w:rFonts w:ascii="Calibri" w:hAnsi="Calibri" w:cs="Calibri"/>
          <w:sz w:val="24"/>
          <w:szCs w:val="24"/>
          <w:lang w:val="en-GB"/>
        </w:rPr>
        <w:t>sub base</w:t>
      </w:r>
      <w:proofErr w:type="gramEnd"/>
      <w:r w:rsidRPr="00671D5E">
        <w:rPr>
          <w:rFonts w:ascii="Calibri" w:hAnsi="Calibri" w:cs="Calibri"/>
          <w:sz w:val="24"/>
          <w:szCs w:val="24"/>
          <w:lang w:val="en-GB"/>
        </w:rPr>
        <w:t xml:space="preserve"> of the surrounding pavement. </w:t>
      </w:r>
    </w:p>
    <w:p w14:paraId="341D3AD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remaining top of the trench shall be filled with graded and well compacted aggregate up to the top of the base of the pavement. </w:t>
      </w:r>
    </w:p>
    <w:p w14:paraId="514F18A6" w14:textId="77777777" w:rsidR="00CE2D78" w:rsidRPr="00671D5E" w:rsidRDefault="00CE2D78" w:rsidP="005D5BA5">
      <w:pPr>
        <w:jc w:val="both"/>
        <w:rPr>
          <w:rFonts w:ascii="Calibri" w:hAnsi="Calibri" w:cs="Calibri"/>
          <w:sz w:val="24"/>
          <w:szCs w:val="24"/>
          <w:lang w:val="en-GB"/>
        </w:rPr>
      </w:pPr>
    </w:p>
    <w:p w14:paraId="6E358DD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further reinstatement of surfaces shall comply with the existing pavements.</w:t>
      </w:r>
    </w:p>
    <w:p w14:paraId="0CD0A851" w14:textId="77777777" w:rsidR="00CE2D78" w:rsidRPr="00671D5E" w:rsidRDefault="00CE2D78" w:rsidP="005D5BA5">
      <w:pPr>
        <w:pStyle w:val="Heading4"/>
        <w:jc w:val="both"/>
        <w:rPr>
          <w:rFonts w:ascii="Calibri" w:hAnsi="Calibri" w:cs="Calibri"/>
          <w:sz w:val="24"/>
          <w:szCs w:val="24"/>
        </w:rPr>
      </w:pPr>
      <w:bookmarkStart w:id="845" w:name="_Toc128284126"/>
      <w:bookmarkStart w:id="846" w:name="_Toc144172476"/>
      <w:bookmarkStart w:id="847" w:name="_Toc149051455"/>
      <w:bookmarkStart w:id="848" w:name="_Toc417728803"/>
      <w:r w:rsidRPr="00671D5E">
        <w:rPr>
          <w:rFonts w:ascii="Calibri" w:hAnsi="Calibri" w:cs="Calibri"/>
          <w:sz w:val="24"/>
          <w:szCs w:val="24"/>
        </w:rPr>
        <w:t>Backfilling around Manholes</w:t>
      </w:r>
      <w:bookmarkEnd w:id="845"/>
      <w:bookmarkEnd w:id="846"/>
      <w:bookmarkEnd w:id="847"/>
      <w:bookmarkEnd w:id="848"/>
    </w:p>
    <w:p w14:paraId="25D42499" w14:textId="77777777" w:rsidR="00996419" w:rsidRPr="00671D5E" w:rsidRDefault="00996419" w:rsidP="005D5BA5">
      <w:pPr>
        <w:jc w:val="both"/>
        <w:rPr>
          <w:rFonts w:ascii="Calibri" w:hAnsi="Calibri" w:cs="Calibri"/>
          <w:sz w:val="24"/>
          <w:szCs w:val="24"/>
          <w:lang w:val="en-GB"/>
        </w:rPr>
      </w:pPr>
    </w:p>
    <w:p w14:paraId="30769E6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Backfilling around manholes and material used for it shall meet the specifications set out for the backfilling of adjacent trenches. </w:t>
      </w:r>
    </w:p>
    <w:p w14:paraId="004FFE0F" w14:textId="77777777" w:rsidR="00CE2D78" w:rsidRPr="00671D5E" w:rsidRDefault="00CE2D78" w:rsidP="005D5BA5">
      <w:pPr>
        <w:jc w:val="both"/>
        <w:rPr>
          <w:rFonts w:ascii="Calibri" w:hAnsi="Calibri" w:cs="Calibri"/>
          <w:sz w:val="24"/>
          <w:szCs w:val="24"/>
          <w:lang w:val="en-GB"/>
        </w:rPr>
      </w:pPr>
    </w:p>
    <w:p w14:paraId="3396317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In roads with a width over 3 m, the material around manholes shall be selected and compacted to meet the requirements of base and </w:t>
      </w:r>
      <w:proofErr w:type="gramStart"/>
      <w:r w:rsidRPr="00671D5E">
        <w:rPr>
          <w:rFonts w:ascii="Calibri" w:hAnsi="Calibri" w:cs="Calibri"/>
          <w:sz w:val="24"/>
          <w:szCs w:val="24"/>
          <w:lang w:val="en-GB"/>
        </w:rPr>
        <w:t>sub base</w:t>
      </w:r>
      <w:proofErr w:type="gramEnd"/>
      <w:r w:rsidRPr="00671D5E">
        <w:rPr>
          <w:rFonts w:ascii="Calibri" w:hAnsi="Calibri" w:cs="Calibri"/>
          <w:sz w:val="24"/>
          <w:szCs w:val="24"/>
          <w:lang w:val="en-GB"/>
        </w:rPr>
        <w:t>.</w:t>
      </w:r>
    </w:p>
    <w:p w14:paraId="4C82088F" w14:textId="77777777" w:rsidR="00CE2D78" w:rsidRPr="00671D5E" w:rsidRDefault="00CE2D78" w:rsidP="005D5BA5">
      <w:pPr>
        <w:pStyle w:val="Heading4"/>
        <w:jc w:val="both"/>
        <w:rPr>
          <w:rFonts w:ascii="Calibri" w:hAnsi="Calibri" w:cs="Calibri"/>
          <w:sz w:val="24"/>
          <w:szCs w:val="24"/>
        </w:rPr>
      </w:pPr>
      <w:bookmarkStart w:id="849" w:name="_Toc128284127"/>
      <w:bookmarkStart w:id="850" w:name="_Toc144172477"/>
      <w:bookmarkStart w:id="851" w:name="_Toc149051456"/>
      <w:bookmarkStart w:id="852" w:name="_Toc417728804"/>
      <w:r w:rsidRPr="00671D5E">
        <w:rPr>
          <w:rFonts w:ascii="Calibri" w:hAnsi="Calibri" w:cs="Calibri"/>
          <w:sz w:val="24"/>
          <w:szCs w:val="24"/>
        </w:rPr>
        <w:t>Backfilling in Agricultural Land</w:t>
      </w:r>
      <w:bookmarkEnd w:id="849"/>
      <w:bookmarkEnd w:id="850"/>
      <w:bookmarkEnd w:id="851"/>
      <w:bookmarkEnd w:id="852"/>
    </w:p>
    <w:p w14:paraId="6E7746E0" w14:textId="77777777" w:rsidR="00996419" w:rsidRPr="00671D5E" w:rsidRDefault="00996419" w:rsidP="005D5BA5">
      <w:pPr>
        <w:jc w:val="both"/>
        <w:rPr>
          <w:rFonts w:ascii="Calibri" w:hAnsi="Calibri" w:cs="Calibri"/>
          <w:sz w:val="24"/>
          <w:szCs w:val="24"/>
          <w:lang w:val="en-GB"/>
        </w:rPr>
      </w:pPr>
    </w:p>
    <w:p w14:paraId="189E340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If pipe alignments cross agricultural land, the trench shall be backfilled to the top of adjacent land; whereby the top 30-cm of the trench shall be filled with the agricultural </w:t>
      </w:r>
      <w:proofErr w:type="gramStart"/>
      <w:r w:rsidRPr="00671D5E">
        <w:rPr>
          <w:rFonts w:ascii="Calibri" w:hAnsi="Calibri" w:cs="Calibri"/>
          <w:sz w:val="24"/>
          <w:szCs w:val="24"/>
          <w:lang w:val="en-GB"/>
        </w:rPr>
        <w:t>top soil</w:t>
      </w:r>
      <w:proofErr w:type="gramEnd"/>
      <w:r w:rsidRPr="00671D5E">
        <w:rPr>
          <w:rFonts w:ascii="Calibri" w:hAnsi="Calibri" w:cs="Calibri"/>
          <w:sz w:val="24"/>
          <w:szCs w:val="24"/>
          <w:lang w:val="en-GB"/>
        </w:rPr>
        <w:t xml:space="preserve"> originally found before excavation.  </w:t>
      </w:r>
    </w:p>
    <w:p w14:paraId="487A1D41" w14:textId="77777777" w:rsidR="00CE2D78" w:rsidRPr="00671D5E" w:rsidRDefault="00CE2D78" w:rsidP="005D5BA5">
      <w:pPr>
        <w:pStyle w:val="Heading4"/>
        <w:jc w:val="both"/>
        <w:rPr>
          <w:rFonts w:ascii="Calibri" w:hAnsi="Calibri" w:cs="Calibri"/>
          <w:sz w:val="24"/>
          <w:szCs w:val="24"/>
        </w:rPr>
      </w:pPr>
      <w:bookmarkStart w:id="853" w:name="_Toc128284128"/>
      <w:bookmarkStart w:id="854" w:name="_Toc144172478"/>
      <w:bookmarkStart w:id="855" w:name="_Toc149051457"/>
      <w:bookmarkStart w:id="856" w:name="_Toc417728805"/>
      <w:r w:rsidRPr="00671D5E">
        <w:rPr>
          <w:rFonts w:ascii="Calibri" w:hAnsi="Calibri" w:cs="Calibri"/>
          <w:sz w:val="24"/>
          <w:szCs w:val="24"/>
        </w:rPr>
        <w:t>Backfilling in Watercourses</w:t>
      </w:r>
      <w:bookmarkEnd w:id="853"/>
      <w:bookmarkEnd w:id="854"/>
      <w:bookmarkEnd w:id="855"/>
      <w:bookmarkEnd w:id="856"/>
    </w:p>
    <w:p w14:paraId="24B29659" w14:textId="77777777" w:rsidR="00996419" w:rsidRPr="00671D5E" w:rsidRDefault="00996419" w:rsidP="005D5BA5">
      <w:pPr>
        <w:jc w:val="both"/>
        <w:rPr>
          <w:rFonts w:ascii="Calibri" w:hAnsi="Calibri" w:cs="Calibri"/>
          <w:sz w:val="24"/>
          <w:szCs w:val="24"/>
          <w:lang w:val="en-GB"/>
        </w:rPr>
      </w:pPr>
    </w:p>
    <w:p w14:paraId="3278887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 riverbeds the pipes shall be fully encased with reinforced concrete and the top of the excavation shall be covered with gabions, laid by hand and extending 1m on either side of the excavated trench; likewise in ditches clad with masonry, the masonry shall be reinstated after completion of backfill with concrete and in small ditched without any surface cladding the trench shall be backfilled to the invert of the ditch with concrete. Concrete shall be reinforced with 80kg/m3 steel. Concrete shall be of class C20/25.</w:t>
      </w:r>
    </w:p>
    <w:p w14:paraId="3E3FF328" w14:textId="77777777" w:rsidR="00CE2D78" w:rsidRPr="00671D5E" w:rsidRDefault="00CE2D78" w:rsidP="005D5BA5">
      <w:pPr>
        <w:pStyle w:val="Heading4"/>
        <w:jc w:val="both"/>
        <w:rPr>
          <w:rFonts w:ascii="Calibri" w:hAnsi="Calibri" w:cs="Calibri"/>
          <w:sz w:val="24"/>
          <w:szCs w:val="24"/>
        </w:rPr>
      </w:pPr>
      <w:bookmarkStart w:id="857" w:name="_Toc128284129"/>
      <w:bookmarkStart w:id="858" w:name="_Toc144172479"/>
      <w:bookmarkStart w:id="859" w:name="_Toc149051458"/>
      <w:bookmarkStart w:id="860" w:name="_Toc417728806"/>
      <w:r w:rsidRPr="00671D5E">
        <w:rPr>
          <w:rFonts w:ascii="Calibri" w:hAnsi="Calibri" w:cs="Calibri"/>
          <w:sz w:val="24"/>
          <w:szCs w:val="24"/>
        </w:rPr>
        <w:t>Field Drains</w:t>
      </w:r>
      <w:bookmarkEnd w:id="857"/>
      <w:bookmarkEnd w:id="858"/>
      <w:bookmarkEnd w:id="859"/>
      <w:bookmarkEnd w:id="860"/>
    </w:p>
    <w:p w14:paraId="03CCF771" w14:textId="77777777" w:rsidR="00996419" w:rsidRPr="00671D5E" w:rsidRDefault="00996419" w:rsidP="005D5BA5">
      <w:pPr>
        <w:jc w:val="both"/>
        <w:rPr>
          <w:rFonts w:ascii="Calibri" w:hAnsi="Calibri" w:cs="Calibri"/>
          <w:sz w:val="24"/>
          <w:szCs w:val="24"/>
          <w:lang w:val="en-GB"/>
        </w:rPr>
      </w:pPr>
    </w:p>
    <w:p w14:paraId="6711868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Should any existing subsoil or field drains be uncovered during general excavation, the Contractor shall either carefully replace them when backfilling, or, if this is impracticable, shall divert them to new drains or ditches, or otherwise relay them as the ENGINEER may direct.</w:t>
      </w:r>
    </w:p>
    <w:p w14:paraId="0A31A29F" w14:textId="77777777" w:rsidR="00CE2D78" w:rsidRPr="00671D5E" w:rsidRDefault="00CE2D78" w:rsidP="005D5BA5">
      <w:pPr>
        <w:jc w:val="both"/>
        <w:rPr>
          <w:rFonts w:ascii="Calibri" w:hAnsi="Calibri" w:cs="Calibri"/>
          <w:sz w:val="24"/>
          <w:szCs w:val="24"/>
          <w:lang w:val="en-GB"/>
        </w:rPr>
      </w:pPr>
    </w:p>
    <w:p w14:paraId="3BADC5CA" w14:textId="77777777" w:rsidR="00CE2D78" w:rsidRPr="00671D5E" w:rsidRDefault="00CE2D78" w:rsidP="005D5BA5">
      <w:pPr>
        <w:pStyle w:val="Heading3"/>
        <w:jc w:val="both"/>
        <w:rPr>
          <w:rFonts w:ascii="Calibri" w:hAnsi="Calibri" w:cs="Calibri"/>
          <w:sz w:val="24"/>
          <w:szCs w:val="24"/>
        </w:rPr>
      </w:pPr>
      <w:bookmarkStart w:id="861" w:name="_Toc128284130"/>
      <w:bookmarkStart w:id="862" w:name="_Toc128292737"/>
      <w:bookmarkStart w:id="863" w:name="_Toc129080402"/>
      <w:bookmarkStart w:id="864" w:name="_Toc130781026"/>
      <w:bookmarkStart w:id="865" w:name="_Toc144172480"/>
      <w:bookmarkStart w:id="866" w:name="_Toc149051459"/>
      <w:bookmarkStart w:id="867" w:name="_Toc417728807"/>
      <w:r w:rsidRPr="00671D5E">
        <w:rPr>
          <w:rFonts w:ascii="Calibri" w:hAnsi="Calibri" w:cs="Calibri"/>
          <w:sz w:val="24"/>
          <w:szCs w:val="24"/>
        </w:rPr>
        <w:t>Embankments</w:t>
      </w:r>
      <w:bookmarkEnd w:id="861"/>
      <w:bookmarkEnd w:id="862"/>
      <w:bookmarkEnd w:id="863"/>
      <w:bookmarkEnd w:id="864"/>
      <w:bookmarkEnd w:id="865"/>
      <w:bookmarkEnd w:id="866"/>
      <w:bookmarkEnd w:id="867"/>
    </w:p>
    <w:p w14:paraId="2AE46D19" w14:textId="77777777" w:rsidR="00CE2D78" w:rsidRPr="00671D5E" w:rsidRDefault="00CE2D78" w:rsidP="005D5BA5">
      <w:pPr>
        <w:pStyle w:val="Heading4"/>
        <w:jc w:val="both"/>
        <w:rPr>
          <w:rFonts w:ascii="Calibri" w:hAnsi="Calibri" w:cs="Calibri"/>
          <w:sz w:val="24"/>
          <w:szCs w:val="24"/>
        </w:rPr>
      </w:pPr>
      <w:bookmarkStart w:id="868" w:name="_Toc128284131"/>
      <w:bookmarkStart w:id="869" w:name="_Toc144172481"/>
      <w:bookmarkStart w:id="870" w:name="_Toc149051460"/>
      <w:bookmarkStart w:id="871" w:name="_Toc417728808"/>
      <w:r w:rsidRPr="00671D5E">
        <w:rPr>
          <w:rFonts w:ascii="Calibri" w:hAnsi="Calibri" w:cs="Calibri"/>
          <w:sz w:val="24"/>
          <w:szCs w:val="24"/>
        </w:rPr>
        <w:t>Embankments in General</w:t>
      </w:r>
      <w:bookmarkEnd w:id="868"/>
      <w:bookmarkEnd w:id="869"/>
      <w:bookmarkEnd w:id="870"/>
      <w:bookmarkEnd w:id="871"/>
    </w:p>
    <w:p w14:paraId="4C494B24" w14:textId="77777777" w:rsidR="00996419" w:rsidRPr="00671D5E" w:rsidRDefault="00996419" w:rsidP="005D5BA5">
      <w:pPr>
        <w:jc w:val="both"/>
        <w:rPr>
          <w:rFonts w:ascii="Calibri" w:hAnsi="Calibri" w:cs="Calibri"/>
          <w:sz w:val="24"/>
          <w:szCs w:val="24"/>
          <w:lang w:val="en-GB"/>
        </w:rPr>
      </w:pPr>
    </w:p>
    <w:p w14:paraId="0E609E7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term “</w:t>
      </w:r>
      <w:proofErr w:type="gramStart"/>
      <w:r w:rsidRPr="00671D5E">
        <w:rPr>
          <w:rFonts w:ascii="Calibri" w:hAnsi="Calibri" w:cs="Calibri"/>
          <w:sz w:val="24"/>
          <w:szCs w:val="24"/>
          <w:lang w:val="en-GB"/>
        </w:rPr>
        <w:t>embankment“ includes</w:t>
      </w:r>
      <w:proofErr w:type="gramEnd"/>
      <w:r w:rsidRPr="00671D5E">
        <w:rPr>
          <w:rFonts w:ascii="Calibri" w:hAnsi="Calibri" w:cs="Calibri"/>
          <w:sz w:val="24"/>
          <w:szCs w:val="24"/>
          <w:lang w:val="en-GB"/>
        </w:rPr>
        <w:t xml:space="preserve"> the construction of embankments around structures, hard or other backfill, embankments for road works and the like. </w:t>
      </w:r>
    </w:p>
    <w:p w14:paraId="038A5A99" w14:textId="77777777" w:rsidR="00CE2D78" w:rsidRPr="00671D5E" w:rsidRDefault="00CE2D78" w:rsidP="005D5BA5">
      <w:pPr>
        <w:jc w:val="both"/>
        <w:rPr>
          <w:rFonts w:ascii="Calibri" w:hAnsi="Calibri" w:cs="Calibri"/>
          <w:sz w:val="24"/>
          <w:szCs w:val="24"/>
          <w:lang w:val="en-GB"/>
        </w:rPr>
      </w:pPr>
    </w:p>
    <w:p w14:paraId="502316C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Backfilling to general excavations, the forming of soil tips and the re-filling of trenches are specified and included in the clauses dealing with backfill.</w:t>
      </w:r>
    </w:p>
    <w:p w14:paraId="6C1983FA" w14:textId="77777777" w:rsidR="00CE2D78" w:rsidRPr="00671D5E" w:rsidRDefault="00CE2D78" w:rsidP="005D5BA5">
      <w:pPr>
        <w:pStyle w:val="Heading4"/>
        <w:jc w:val="both"/>
        <w:rPr>
          <w:rFonts w:ascii="Calibri" w:hAnsi="Calibri" w:cs="Calibri"/>
          <w:sz w:val="24"/>
          <w:szCs w:val="24"/>
        </w:rPr>
      </w:pPr>
      <w:bookmarkStart w:id="872" w:name="_Toc128284132"/>
      <w:bookmarkStart w:id="873" w:name="_Toc144172482"/>
      <w:bookmarkStart w:id="874" w:name="_Toc149051461"/>
      <w:bookmarkStart w:id="875" w:name="_Toc417728809"/>
      <w:r w:rsidRPr="00671D5E">
        <w:rPr>
          <w:rFonts w:ascii="Calibri" w:hAnsi="Calibri" w:cs="Calibri"/>
          <w:sz w:val="24"/>
          <w:szCs w:val="24"/>
        </w:rPr>
        <w:t>Materials for Embankments</w:t>
      </w:r>
      <w:bookmarkEnd w:id="872"/>
      <w:bookmarkEnd w:id="873"/>
      <w:bookmarkEnd w:id="874"/>
      <w:bookmarkEnd w:id="875"/>
      <w:r w:rsidRPr="00671D5E">
        <w:rPr>
          <w:rFonts w:ascii="Calibri" w:hAnsi="Calibri" w:cs="Calibri"/>
          <w:sz w:val="24"/>
          <w:szCs w:val="24"/>
        </w:rPr>
        <w:t xml:space="preserve"> </w:t>
      </w:r>
    </w:p>
    <w:p w14:paraId="3E28733E" w14:textId="77777777" w:rsidR="00996419" w:rsidRPr="00671D5E" w:rsidRDefault="00996419" w:rsidP="005D5BA5">
      <w:pPr>
        <w:jc w:val="both"/>
        <w:rPr>
          <w:rFonts w:ascii="Calibri" w:hAnsi="Calibri" w:cs="Calibri"/>
          <w:sz w:val="24"/>
          <w:szCs w:val="24"/>
          <w:lang w:val="en-GB"/>
        </w:rPr>
      </w:pPr>
    </w:p>
    <w:p w14:paraId="07EF4EA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Excavated material (including material from borrow pits) to be used as fill material for embankments shall be free from clods and lumps and shall be approved by the ENGINEER. </w:t>
      </w:r>
    </w:p>
    <w:p w14:paraId="6B937D9D" w14:textId="77777777" w:rsidR="00CE2D78" w:rsidRPr="00671D5E" w:rsidRDefault="00CE2D78" w:rsidP="005D5BA5">
      <w:pPr>
        <w:jc w:val="both"/>
        <w:rPr>
          <w:rFonts w:ascii="Calibri" w:hAnsi="Calibri" w:cs="Calibri"/>
          <w:sz w:val="24"/>
          <w:szCs w:val="24"/>
          <w:lang w:val="en-GB"/>
        </w:rPr>
      </w:pPr>
    </w:p>
    <w:p w14:paraId="4543FE6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If not otherwise directed, cohesive soil shall be placed in layers not exceeding 200 mm in compacted thickness; cohesionless soil shall be placed in layers not exceeding 300 mm in compacted thickness. </w:t>
      </w:r>
    </w:p>
    <w:p w14:paraId="095495F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Material for hard filling shall be as specified below.</w:t>
      </w:r>
    </w:p>
    <w:p w14:paraId="50C7CB7E" w14:textId="77777777" w:rsidR="00CE2D78" w:rsidRPr="00671D5E" w:rsidRDefault="00CE2D78" w:rsidP="005D5BA5">
      <w:pPr>
        <w:jc w:val="both"/>
        <w:rPr>
          <w:rFonts w:ascii="Calibri" w:hAnsi="Calibri" w:cs="Calibri"/>
          <w:sz w:val="24"/>
          <w:szCs w:val="24"/>
          <w:lang w:val="en-GB"/>
        </w:rPr>
      </w:pPr>
    </w:p>
    <w:p w14:paraId="487FB32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Should the material being placed as filling, while acceptable at the time of selection, become unacceptable to the ENGINEER due to exposure to weather conditions or due to flooding or become puddled soft or segregated during the progress of the works, the Contractor shall at his own expense remove such damaged, softened or segregated material and replace it with fresh approved material. </w:t>
      </w:r>
    </w:p>
    <w:p w14:paraId="45C33670" w14:textId="77777777" w:rsidR="00CE2D78" w:rsidRPr="00671D5E" w:rsidRDefault="00CE2D78" w:rsidP="005D5BA5">
      <w:pPr>
        <w:pStyle w:val="Heading4"/>
        <w:jc w:val="both"/>
        <w:rPr>
          <w:rFonts w:ascii="Calibri" w:hAnsi="Calibri" w:cs="Calibri"/>
          <w:sz w:val="24"/>
          <w:szCs w:val="24"/>
        </w:rPr>
      </w:pPr>
      <w:bookmarkStart w:id="876" w:name="_Toc128284133"/>
      <w:bookmarkStart w:id="877" w:name="_Toc144172483"/>
      <w:bookmarkStart w:id="878" w:name="_Toc149051462"/>
      <w:bookmarkStart w:id="879" w:name="_Toc417728810"/>
      <w:r w:rsidRPr="00671D5E">
        <w:rPr>
          <w:rFonts w:ascii="Calibri" w:hAnsi="Calibri" w:cs="Calibri"/>
          <w:sz w:val="24"/>
          <w:szCs w:val="24"/>
        </w:rPr>
        <w:t>Filling with Hardcore</w:t>
      </w:r>
      <w:bookmarkEnd w:id="876"/>
      <w:bookmarkEnd w:id="877"/>
      <w:bookmarkEnd w:id="878"/>
      <w:bookmarkEnd w:id="879"/>
    </w:p>
    <w:p w14:paraId="577672DC" w14:textId="77777777" w:rsidR="00996419" w:rsidRPr="00671D5E" w:rsidRDefault="00996419" w:rsidP="005D5BA5">
      <w:pPr>
        <w:jc w:val="both"/>
        <w:rPr>
          <w:rFonts w:ascii="Calibri" w:hAnsi="Calibri" w:cs="Calibri"/>
          <w:sz w:val="24"/>
          <w:szCs w:val="24"/>
          <w:lang w:val="en-GB"/>
        </w:rPr>
      </w:pPr>
    </w:p>
    <w:p w14:paraId="3B1EC22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fill under structures, unless indicated otherwise on approved drawings or instructed by the ENGINEER, shall be constructed with hardcore obtained from sources approved by the ENGINEER. </w:t>
      </w:r>
    </w:p>
    <w:p w14:paraId="1ED91378" w14:textId="77777777" w:rsidR="00CE2D78" w:rsidRPr="00671D5E" w:rsidRDefault="00CE2D78" w:rsidP="005D5BA5">
      <w:pPr>
        <w:jc w:val="both"/>
        <w:rPr>
          <w:rFonts w:ascii="Calibri" w:hAnsi="Calibri" w:cs="Calibri"/>
          <w:sz w:val="24"/>
          <w:szCs w:val="24"/>
          <w:lang w:val="en-GB"/>
        </w:rPr>
      </w:pPr>
    </w:p>
    <w:p w14:paraId="29A7A32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Hardcore shall be hard inert material passing a 75 mm sieve and be free from clay, silt, soil and vegetable matter and shall not deteriorate in the presence of water. </w:t>
      </w:r>
    </w:p>
    <w:p w14:paraId="33488D18" w14:textId="77777777" w:rsidR="00CE2D78" w:rsidRPr="00671D5E" w:rsidRDefault="00CE2D78" w:rsidP="005D5BA5">
      <w:pPr>
        <w:jc w:val="both"/>
        <w:rPr>
          <w:rFonts w:ascii="Calibri" w:hAnsi="Calibri" w:cs="Calibri"/>
          <w:sz w:val="24"/>
          <w:szCs w:val="24"/>
          <w:lang w:val="en-GB"/>
        </w:rPr>
      </w:pPr>
    </w:p>
    <w:p w14:paraId="725AE20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Hardcore shall be placed in layers not exceeding 150 mm thickness after consolidation and each layer shall be compacted by mechanical means. The final surface of hardcore shall be blinded with fine crushed stone and thoroughly compacted.</w:t>
      </w:r>
    </w:p>
    <w:p w14:paraId="3C5F8E58" w14:textId="77777777" w:rsidR="00CE2D78" w:rsidRPr="00671D5E" w:rsidRDefault="00CE2D78" w:rsidP="005D5BA5">
      <w:pPr>
        <w:jc w:val="both"/>
        <w:rPr>
          <w:rFonts w:ascii="Calibri" w:hAnsi="Calibri" w:cs="Calibri"/>
          <w:sz w:val="24"/>
          <w:szCs w:val="24"/>
          <w:lang w:val="en-GB"/>
        </w:rPr>
      </w:pPr>
    </w:p>
    <w:p w14:paraId="21E231E5" w14:textId="77777777" w:rsidR="00CE2D78" w:rsidRPr="00671D5E" w:rsidRDefault="00CE2D78" w:rsidP="005D5BA5">
      <w:pPr>
        <w:pStyle w:val="Heading3"/>
        <w:jc w:val="both"/>
        <w:rPr>
          <w:rFonts w:ascii="Calibri" w:hAnsi="Calibri" w:cs="Calibri"/>
          <w:sz w:val="24"/>
          <w:szCs w:val="24"/>
        </w:rPr>
      </w:pPr>
      <w:bookmarkStart w:id="880" w:name="_Toc128284134"/>
      <w:bookmarkStart w:id="881" w:name="_Toc128292738"/>
      <w:bookmarkStart w:id="882" w:name="_Toc129080403"/>
      <w:bookmarkStart w:id="883" w:name="_Toc130781027"/>
      <w:bookmarkStart w:id="884" w:name="_Toc144172484"/>
      <w:bookmarkStart w:id="885" w:name="_Toc149051463"/>
      <w:bookmarkStart w:id="886" w:name="_Toc417728811"/>
      <w:r w:rsidRPr="00671D5E">
        <w:rPr>
          <w:rFonts w:ascii="Calibri" w:hAnsi="Calibri" w:cs="Calibri"/>
          <w:sz w:val="24"/>
          <w:szCs w:val="24"/>
        </w:rPr>
        <w:t>Reinstatement and Maintenance</w:t>
      </w:r>
      <w:bookmarkEnd w:id="880"/>
      <w:bookmarkEnd w:id="881"/>
      <w:bookmarkEnd w:id="882"/>
      <w:bookmarkEnd w:id="883"/>
      <w:bookmarkEnd w:id="884"/>
      <w:bookmarkEnd w:id="885"/>
      <w:bookmarkEnd w:id="886"/>
    </w:p>
    <w:p w14:paraId="4927595E" w14:textId="77777777" w:rsidR="00CE2D78" w:rsidRPr="00671D5E" w:rsidRDefault="00CE2D78" w:rsidP="005D5BA5">
      <w:pPr>
        <w:pStyle w:val="Heading4"/>
        <w:jc w:val="both"/>
        <w:rPr>
          <w:rFonts w:ascii="Calibri" w:hAnsi="Calibri" w:cs="Calibri"/>
          <w:sz w:val="24"/>
          <w:szCs w:val="24"/>
        </w:rPr>
      </w:pPr>
      <w:bookmarkStart w:id="887" w:name="_Toc128284135"/>
      <w:bookmarkStart w:id="888" w:name="_Toc144172485"/>
      <w:bookmarkStart w:id="889" w:name="_Toc149051464"/>
      <w:bookmarkStart w:id="890" w:name="_Toc417728812"/>
      <w:r w:rsidRPr="00671D5E">
        <w:rPr>
          <w:rFonts w:ascii="Calibri" w:hAnsi="Calibri" w:cs="Calibri"/>
          <w:sz w:val="24"/>
          <w:szCs w:val="24"/>
        </w:rPr>
        <w:t>Reinstatement of Paved Surfaces</w:t>
      </w:r>
      <w:bookmarkEnd w:id="887"/>
      <w:bookmarkEnd w:id="888"/>
      <w:bookmarkEnd w:id="889"/>
      <w:bookmarkEnd w:id="890"/>
    </w:p>
    <w:p w14:paraId="6C0804E0" w14:textId="77777777" w:rsidR="00996419" w:rsidRPr="00671D5E" w:rsidRDefault="00996419" w:rsidP="005D5BA5">
      <w:pPr>
        <w:jc w:val="both"/>
        <w:rPr>
          <w:rFonts w:ascii="Calibri" w:hAnsi="Calibri" w:cs="Calibri"/>
          <w:sz w:val="24"/>
          <w:szCs w:val="24"/>
          <w:lang w:val="en-GB"/>
        </w:rPr>
      </w:pPr>
    </w:p>
    <w:p w14:paraId="0C2C3BA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restore all pavements or other surface structures removed or disturbed as a part of the work to a condition suitable and satisfactory to the ENGINEER. </w:t>
      </w:r>
    </w:p>
    <w:p w14:paraId="4BDE8B5A" w14:textId="77777777" w:rsidR="00CE2D78" w:rsidRPr="00671D5E" w:rsidRDefault="00CE2D78" w:rsidP="005D5BA5">
      <w:pPr>
        <w:jc w:val="both"/>
        <w:rPr>
          <w:rFonts w:ascii="Calibri" w:hAnsi="Calibri" w:cs="Calibri"/>
          <w:sz w:val="24"/>
          <w:szCs w:val="24"/>
          <w:lang w:val="en-GB"/>
        </w:rPr>
      </w:pPr>
    </w:p>
    <w:p w14:paraId="7A5EDA7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No pavement shall be restored unless and until, in the opinion of the ENGINEER, the condition for backfill is given in such a way as to properly support the pavement.</w:t>
      </w:r>
    </w:p>
    <w:p w14:paraId="26826D2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reinstatement of road surfaces and other pavements shall be commenced upon approval of the ENGINEER of the completed backfill and shall be done, if not otherwise stated, as follows:</w:t>
      </w:r>
    </w:p>
    <w:p w14:paraId="6F6DB702" w14:textId="77777777" w:rsidR="00CE2D78" w:rsidRPr="00671D5E" w:rsidRDefault="00CE2D78" w:rsidP="005D5BA5">
      <w:pPr>
        <w:jc w:val="both"/>
        <w:rPr>
          <w:rFonts w:ascii="Calibri" w:hAnsi="Calibri" w:cs="Calibri"/>
          <w:sz w:val="24"/>
          <w:szCs w:val="24"/>
          <w:lang w:val="en-GB"/>
        </w:rPr>
      </w:pPr>
    </w:p>
    <w:p w14:paraId="107B11B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top of the pipe trench (below the top of the base) shall be filled with graded aggregate (0 – 60 mm of natural stabilized material), watered, placed in layers of max.15 cm thickness and compacted to not less than 95% of maximum dry density according to modified proctor test. </w:t>
      </w:r>
    </w:p>
    <w:p w14:paraId="25490A9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At pipeline crossings, the top 30 cm of the trench shall be filled with plane concrete C12 / 15. </w:t>
      </w:r>
    </w:p>
    <w:p w14:paraId="249B836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At the top of the base, the width of the trench shall be increased for 15 cm on each side. </w:t>
      </w:r>
      <w:proofErr w:type="gramStart"/>
      <w:r w:rsidRPr="00671D5E">
        <w:rPr>
          <w:rFonts w:ascii="Calibri" w:hAnsi="Calibri" w:cs="Calibri"/>
          <w:sz w:val="24"/>
          <w:szCs w:val="24"/>
          <w:lang w:val="en-GB"/>
        </w:rPr>
        <w:t>In order to</w:t>
      </w:r>
      <w:proofErr w:type="gramEnd"/>
      <w:r w:rsidRPr="00671D5E">
        <w:rPr>
          <w:rFonts w:ascii="Calibri" w:hAnsi="Calibri" w:cs="Calibri"/>
          <w:sz w:val="24"/>
          <w:szCs w:val="24"/>
          <w:lang w:val="en-GB"/>
        </w:rPr>
        <w:t xml:space="preserve"> ensure appropriate adjustment of the surfaces the Contractor shall use such methods as shall ensure the breaking of the pavement along straight lines, preferably by cutting. The face of the remaining pavement shall be approximately vertical.</w:t>
      </w:r>
    </w:p>
    <w:p w14:paraId="3BD67EA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surface shall be restored in accordance with the existing pavement and/or the direction of the ENGINEER.</w:t>
      </w:r>
    </w:p>
    <w:p w14:paraId="73480021" w14:textId="77777777" w:rsidR="00CE2D78" w:rsidRPr="00671D5E" w:rsidRDefault="00CE2D78" w:rsidP="005D5BA5">
      <w:pPr>
        <w:pStyle w:val="Heading4"/>
        <w:jc w:val="both"/>
        <w:rPr>
          <w:rFonts w:ascii="Calibri" w:hAnsi="Calibri" w:cs="Calibri"/>
          <w:sz w:val="24"/>
          <w:szCs w:val="24"/>
        </w:rPr>
      </w:pPr>
      <w:bookmarkStart w:id="891" w:name="_Toc128284136"/>
      <w:bookmarkStart w:id="892" w:name="_Toc144172486"/>
      <w:bookmarkStart w:id="893" w:name="_Toc149051465"/>
      <w:bookmarkStart w:id="894" w:name="_Toc417728813"/>
      <w:r w:rsidRPr="00671D5E">
        <w:rPr>
          <w:rFonts w:ascii="Calibri" w:hAnsi="Calibri" w:cs="Calibri"/>
          <w:sz w:val="24"/>
          <w:szCs w:val="24"/>
        </w:rPr>
        <w:t>Reinstatement of Unpaved Surfaces</w:t>
      </w:r>
      <w:bookmarkEnd w:id="891"/>
      <w:bookmarkEnd w:id="892"/>
      <w:bookmarkEnd w:id="893"/>
      <w:bookmarkEnd w:id="894"/>
    </w:p>
    <w:p w14:paraId="2201F085" w14:textId="77777777" w:rsidR="00996419" w:rsidRPr="00671D5E" w:rsidRDefault="00996419" w:rsidP="005D5BA5">
      <w:pPr>
        <w:jc w:val="both"/>
        <w:rPr>
          <w:rFonts w:ascii="Calibri" w:hAnsi="Calibri" w:cs="Calibri"/>
          <w:sz w:val="24"/>
          <w:szCs w:val="24"/>
          <w:lang w:val="en-GB"/>
        </w:rPr>
      </w:pPr>
    </w:p>
    <w:p w14:paraId="5D33357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Gravel roads and unpaved roads shall be reinstated to their original condition. If the</w:t>
      </w:r>
      <w:r w:rsidR="00996419" w:rsidRPr="00671D5E">
        <w:rPr>
          <w:rFonts w:ascii="Calibri" w:hAnsi="Calibri" w:cs="Calibri"/>
          <w:sz w:val="24"/>
          <w:szCs w:val="24"/>
          <w:lang w:val="en-GB"/>
        </w:rPr>
        <w:t xml:space="preserve"> original road construction can</w:t>
      </w:r>
      <w:r w:rsidRPr="00671D5E">
        <w:rPr>
          <w:rFonts w:ascii="Calibri" w:hAnsi="Calibri" w:cs="Calibri"/>
          <w:sz w:val="24"/>
          <w:szCs w:val="24"/>
          <w:lang w:val="en-GB"/>
        </w:rPr>
        <w:t>not clearly be applied, then 100 mm approved large gravel and 150 mm well-graded gravel compacted to 95% of maximum density shall be provided.</w:t>
      </w:r>
    </w:p>
    <w:p w14:paraId="6E8A2D4D" w14:textId="77777777" w:rsidR="00CE2D78" w:rsidRPr="00671D5E" w:rsidRDefault="00CE2D78" w:rsidP="005D5BA5">
      <w:pPr>
        <w:pStyle w:val="Heading4"/>
        <w:jc w:val="both"/>
        <w:rPr>
          <w:rFonts w:ascii="Calibri" w:hAnsi="Calibri" w:cs="Calibri"/>
          <w:sz w:val="24"/>
          <w:szCs w:val="24"/>
        </w:rPr>
      </w:pPr>
      <w:bookmarkStart w:id="895" w:name="_Toc128284137"/>
      <w:bookmarkStart w:id="896" w:name="_Toc144172487"/>
      <w:bookmarkStart w:id="897" w:name="_Toc149051466"/>
      <w:bookmarkStart w:id="898" w:name="_Toc417728814"/>
      <w:r w:rsidRPr="00671D5E">
        <w:rPr>
          <w:rFonts w:ascii="Calibri" w:hAnsi="Calibri" w:cs="Calibri"/>
          <w:sz w:val="24"/>
          <w:szCs w:val="24"/>
        </w:rPr>
        <w:t>Surface Reinstatement in Agricultural Fields</w:t>
      </w:r>
      <w:bookmarkEnd w:id="895"/>
      <w:bookmarkEnd w:id="896"/>
      <w:bookmarkEnd w:id="897"/>
      <w:bookmarkEnd w:id="898"/>
    </w:p>
    <w:p w14:paraId="724BEFFF" w14:textId="77777777" w:rsidR="00996419" w:rsidRPr="00671D5E" w:rsidRDefault="00996419" w:rsidP="005D5BA5">
      <w:pPr>
        <w:jc w:val="both"/>
        <w:rPr>
          <w:rFonts w:ascii="Calibri" w:hAnsi="Calibri" w:cs="Calibri"/>
          <w:sz w:val="24"/>
          <w:szCs w:val="24"/>
          <w:lang w:val="en-GB"/>
        </w:rPr>
      </w:pPr>
    </w:p>
    <w:p w14:paraId="2EF1250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After the Contractor has completely backfilled the trenches in fields and grass verges to the level specified, he shall replace all topsoil previously removed and it shall be evenly distributed and levelled over the full extent of the stripped area. </w:t>
      </w:r>
    </w:p>
    <w:p w14:paraId="47AF527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Such working area occupied by the Contractor as was originally grown with grass shall be sown with grass seed of equivalent quality and maintained until the new grass is properly established. </w:t>
      </w:r>
    </w:p>
    <w:p w14:paraId="7016E6A7" w14:textId="77777777" w:rsidR="00CE2D78" w:rsidRPr="00671D5E" w:rsidRDefault="00CE2D78" w:rsidP="005D5BA5">
      <w:pPr>
        <w:jc w:val="both"/>
        <w:rPr>
          <w:rFonts w:ascii="Calibri" w:hAnsi="Calibri" w:cs="Calibri"/>
          <w:sz w:val="24"/>
          <w:szCs w:val="24"/>
          <w:lang w:val="en-GB"/>
        </w:rPr>
      </w:pPr>
    </w:p>
    <w:p w14:paraId="030B8F3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Other areas not originally down to grass shall be dressed </w:t>
      </w:r>
      <w:proofErr w:type="gramStart"/>
      <w:r w:rsidRPr="00671D5E">
        <w:rPr>
          <w:rFonts w:ascii="Calibri" w:hAnsi="Calibri" w:cs="Calibri"/>
          <w:sz w:val="24"/>
          <w:szCs w:val="24"/>
          <w:lang w:val="en-GB"/>
        </w:rPr>
        <w:t>with</w:t>
      </w:r>
      <w:proofErr w:type="gramEnd"/>
      <w:r w:rsidRPr="00671D5E">
        <w:rPr>
          <w:rFonts w:ascii="Calibri" w:hAnsi="Calibri" w:cs="Calibri"/>
          <w:sz w:val="24"/>
          <w:szCs w:val="24"/>
          <w:lang w:val="en-GB"/>
        </w:rPr>
        <w:t xml:space="preserve"> suitable fertilisers harrowed in </w:t>
      </w:r>
      <w:proofErr w:type="gramStart"/>
      <w:r w:rsidRPr="00671D5E">
        <w:rPr>
          <w:rFonts w:ascii="Calibri" w:hAnsi="Calibri" w:cs="Calibri"/>
          <w:sz w:val="24"/>
          <w:szCs w:val="24"/>
          <w:lang w:val="en-GB"/>
        </w:rPr>
        <w:t>so as to</w:t>
      </w:r>
      <w:proofErr w:type="gramEnd"/>
      <w:r w:rsidRPr="00671D5E">
        <w:rPr>
          <w:rFonts w:ascii="Calibri" w:hAnsi="Calibri" w:cs="Calibri"/>
          <w:sz w:val="24"/>
          <w:szCs w:val="24"/>
          <w:lang w:val="en-GB"/>
        </w:rPr>
        <w:t xml:space="preserve"> restore the original level of fertility.</w:t>
      </w:r>
    </w:p>
    <w:p w14:paraId="783FBDCE" w14:textId="77777777" w:rsidR="00CE2D78" w:rsidRPr="00671D5E" w:rsidRDefault="00CE2D78" w:rsidP="005D5BA5">
      <w:pPr>
        <w:pStyle w:val="Heading4"/>
        <w:jc w:val="both"/>
        <w:rPr>
          <w:rFonts w:ascii="Calibri" w:hAnsi="Calibri" w:cs="Calibri"/>
          <w:sz w:val="24"/>
          <w:szCs w:val="24"/>
        </w:rPr>
      </w:pPr>
      <w:bookmarkStart w:id="899" w:name="_Toc128284138"/>
      <w:bookmarkStart w:id="900" w:name="_Toc144172488"/>
      <w:bookmarkStart w:id="901" w:name="_Toc149051467"/>
      <w:bookmarkStart w:id="902" w:name="_Toc417728815"/>
      <w:r w:rsidRPr="00671D5E">
        <w:rPr>
          <w:rFonts w:ascii="Calibri" w:hAnsi="Calibri" w:cs="Calibri"/>
          <w:sz w:val="24"/>
          <w:szCs w:val="24"/>
        </w:rPr>
        <w:t>Reinstatement of Existing Services</w:t>
      </w:r>
      <w:bookmarkEnd w:id="899"/>
      <w:bookmarkEnd w:id="900"/>
      <w:bookmarkEnd w:id="901"/>
      <w:bookmarkEnd w:id="902"/>
    </w:p>
    <w:p w14:paraId="5EDC6BAC" w14:textId="77777777" w:rsidR="00996419" w:rsidRPr="00671D5E" w:rsidRDefault="00996419" w:rsidP="005D5BA5">
      <w:pPr>
        <w:jc w:val="both"/>
        <w:rPr>
          <w:rFonts w:ascii="Calibri" w:hAnsi="Calibri" w:cs="Calibri"/>
          <w:sz w:val="24"/>
          <w:szCs w:val="24"/>
          <w:lang w:val="en-GB"/>
        </w:rPr>
      </w:pPr>
    </w:p>
    <w:p w14:paraId="1CA7DE5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excavation is carried out close to or across the line of sewers, pipes, cables or other services, whether underground or overhead, the Contractor shall, where necessary, provide at his own cost temporary supports or slings and where such services are temporarily disturbed, they shall be replaced. </w:t>
      </w:r>
    </w:p>
    <w:p w14:paraId="0F740C49" w14:textId="77777777" w:rsidR="00CE2D78" w:rsidRPr="00671D5E" w:rsidRDefault="00CE2D78" w:rsidP="005D5BA5">
      <w:pPr>
        <w:pStyle w:val="Heading4"/>
        <w:jc w:val="both"/>
        <w:rPr>
          <w:rFonts w:ascii="Calibri" w:hAnsi="Calibri" w:cs="Calibri"/>
          <w:sz w:val="24"/>
          <w:szCs w:val="24"/>
        </w:rPr>
      </w:pPr>
      <w:bookmarkStart w:id="903" w:name="_Toc128284139"/>
      <w:bookmarkStart w:id="904" w:name="_Toc144172489"/>
      <w:bookmarkStart w:id="905" w:name="_Toc149051468"/>
      <w:bookmarkStart w:id="906" w:name="_Toc417728816"/>
      <w:r w:rsidRPr="00671D5E">
        <w:rPr>
          <w:rFonts w:ascii="Calibri" w:hAnsi="Calibri" w:cs="Calibri"/>
          <w:sz w:val="24"/>
          <w:szCs w:val="24"/>
        </w:rPr>
        <w:t>Reinstatement of Hedges, Fences and Walls</w:t>
      </w:r>
      <w:bookmarkEnd w:id="903"/>
      <w:bookmarkEnd w:id="904"/>
      <w:bookmarkEnd w:id="905"/>
      <w:bookmarkEnd w:id="906"/>
    </w:p>
    <w:p w14:paraId="360A4BC9" w14:textId="77777777" w:rsidR="00996419" w:rsidRPr="00671D5E" w:rsidRDefault="00996419" w:rsidP="005D5BA5">
      <w:pPr>
        <w:jc w:val="both"/>
        <w:rPr>
          <w:rFonts w:ascii="Calibri" w:hAnsi="Calibri" w:cs="Calibri"/>
          <w:sz w:val="24"/>
          <w:szCs w:val="24"/>
          <w:lang w:val="en-GB"/>
        </w:rPr>
      </w:pPr>
    </w:p>
    <w:p w14:paraId="3CFF0DF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Where excavation disturbs features such as hedges, fences and walls, the Contractor shall, as a temporary measure, provide temporary fencing for any such parts of such barriers.</w:t>
      </w:r>
    </w:p>
    <w:p w14:paraId="29952033" w14:textId="77777777" w:rsidR="00CE2D78" w:rsidRPr="00671D5E" w:rsidRDefault="00CE2D78" w:rsidP="005D5BA5">
      <w:pPr>
        <w:jc w:val="both"/>
        <w:rPr>
          <w:rFonts w:ascii="Calibri" w:hAnsi="Calibri" w:cs="Calibri"/>
          <w:sz w:val="24"/>
          <w:szCs w:val="24"/>
          <w:lang w:val="en-GB"/>
        </w:rPr>
      </w:pPr>
    </w:p>
    <w:p w14:paraId="39F3723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After excavation has been reinstated, the Contractor shall carry out such work as approved by the ENGINEER for permanent restoration of such barriers.</w:t>
      </w:r>
    </w:p>
    <w:p w14:paraId="3C23CEE3" w14:textId="77777777" w:rsidR="00CE2D78" w:rsidRPr="00671D5E" w:rsidRDefault="00CE2D78" w:rsidP="005D5BA5">
      <w:pPr>
        <w:jc w:val="both"/>
        <w:rPr>
          <w:rFonts w:ascii="Calibri" w:hAnsi="Calibri" w:cs="Calibri"/>
          <w:sz w:val="24"/>
          <w:szCs w:val="24"/>
          <w:lang w:val="en-GB"/>
        </w:rPr>
      </w:pPr>
    </w:p>
    <w:p w14:paraId="3131605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In case of hedges, saplings of the appropriate species and on both sides shall replace the section removed by providing an adequate post and barbed wire fence. </w:t>
      </w:r>
    </w:p>
    <w:p w14:paraId="3FC84349" w14:textId="77777777" w:rsidR="00CE2D78" w:rsidRPr="00671D5E" w:rsidRDefault="00CE2D78" w:rsidP="005D5BA5">
      <w:pPr>
        <w:jc w:val="both"/>
        <w:rPr>
          <w:rFonts w:ascii="Calibri" w:hAnsi="Calibri" w:cs="Calibri"/>
          <w:sz w:val="24"/>
          <w:szCs w:val="24"/>
          <w:lang w:val="en-GB"/>
        </w:rPr>
      </w:pPr>
    </w:p>
    <w:p w14:paraId="3C5FB54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During the period of maintenance all hedges replanted in the above manner shall be inspected and any dead sapling replaced by the Contractor.</w:t>
      </w:r>
    </w:p>
    <w:p w14:paraId="3B854250" w14:textId="77777777" w:rsidR="00CE2D78" w:rsidRPr="00671D5E" w:rsidRDefault="00CE2D78" w:rsidP="005D5BA5">
      <w:pPr>
        <w:jc w:val="both"/>
        <w:rPr>
          <w:rFonts w:ascii="Calibri" w:hAnsi="Calibri" w:cs="Calibri"/>
          <w:sz w:val="24"/>
          <w:szCs w:val="24"/>
          <w:lang w:val="en-GB"/>
        </w:rPr>
      </w:pPr>
    </w:p>
    <w:p w14:paraId="400C9A9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reinstatement of the backfilled surface shall be done at the Contractor’s own expense and include (1) the re-excavation of the top surface, base and </w:t>
      </w:r>
      <w:proofErr w:type="gramStart"/>
      <w:r w:rsidRPr="00671D5E">
        <w:rPr>
          <w:rFonts w:ascii="Calibri" w:hAnsi="Calibri" w:cs="Calibri"/>
          <w:sz w:val="24"/>
          <w:szCs w:val="24"/>
          <w:lang w:val="en-GB"/>
        </w:rPr>
        <w:t>sub base</w:t>
      </w:r>
      <w:proofErr w:type="gramEnd"/>
      <w:r w:rsidRPr="00671D5E">
        <w:rPr>
          <w:rFonts w:ascii="Calibri" w:hAnsi="Calibri" w:cs="Calibri"/>
          <w:sz w:val="24"/>
          <w:szCs w:val="24"/>
          <w:lang w:val="en-GB"/>
        </w:rPr>
        <w:t xml:space="preserve">, (2) compacting the backfill in the trench, (3) backfilling the base and </w:t>
      </w:r>
      <w:proofErr w:type="gramStart"/>
      <w:r w:rsidRPr="00671D5E">
        <w:rPr>
          <w:rFonts w:ascii="Calibri" w:hAnsi="Calibri" w:cs="Calibri"/>
          <w:sz w:val="24"/>
          <w:szCs w:val="24"/>
          <w:lang w:val="en-GB"/>
        </w:rPr>
        <w:t>sub base</w:t>
      </w:r>
      <w:proofErr w:type="gramEnd"/>
      <w:r w:rsidRPr="00671D5E">
        <w:rPr>
          <w:rFonts w:ascii="Calibri" w:hAnsi="Calibri" w:cs="Calibri"/>
          <w:sz w:val="24"/>
          <w:szCs w:val="24"/>
          <w:lang w:val="en-GB"/>
        </w:rPr>
        <w:t xml:space="preserve"> with graded aggregate and (4) reinstatement of the surface according to surface conditions met before.</w:t>
      </w:r>
    </w:p>
    <w:p w14:paraId="25DD334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 </w:t>
      </w:r>
    </w:p>
    <w:p w14:paraId="55A7055C" w14:textId="77777777" w:rsidR="00CE2D78" w:rsidRPr="00671D5E" w:rsidRDefault="00CE2D78" w:rsidP="005D5BA5">
      <w:pPr>
        <w:pStyle w:val="Heading3"/>
        <w:jc w:val="both"/>
        <w:rPr>
          <w:rFonts w:ascii="Calibri" w:hAnsi="Calibri" w:cs="Calibri"/>
          <w:sz w:val="24"/>
          <w:szCs w:val="24"/>
        </w:rPr>
      </w:pPr>
      <w:bookmarkStart w:id="907" w:name="_Toc128284146"/>
      <w:bookmarkStart w:id="908" w:name="_Toc128292741"/>
      <w:bookmarkStart w:id="909" w:name="_Toc128284147"/>
      <w:bookmarkStart w:id="910" w:name="_Toc128292742"/>
      <w:bookmarkStart w:id="911" w:name="_Toc129080406"/>
      <w:bookmarkStart w:id="912" w:name="_Toc130781028"/>
      <w:bookmarkStart w:id="913" w:name="_Toc144172490"/>
      <w:bookmarkStart w:id="914" w:name="_Toc149051469"/>
      <w:bookmarkStart w:id="915" w:name="_Toc417728817"/>
      <w:bookmarkEnd w:id="907"/>
      <w:bookmarkEnd w:id="908"/>
      <w:r w:rsidRPr="00671D5E">
        <w:rPr>
          <w:rFonts w:ascii="Calibri" w:hAnsi="Calibri" w:cs="Calibri"/>
          <w:sz w:val="24"/>
          <w:szCs w:val="24"/>
        </w:rPr>
        <w:t>Auxiliary Works</w:t>
      </w:r>
      <w:bookmarkEnd w:id="909"/>
      <w:bookmarkEnd w:id="910"/>
      <w:bookmarkEnd w:id="911"/>
      <w:bookmarkEnd w:id="912"/>
      <w:bookmarkEnd w:id="913"/>
      <w:bookmarkEnd w:id="914"/>
      <w:bookmarkEnd w:id="915"/>
    </w:p>
    <w:p w14:paraId="51FE5184" w14:textId="77777777" w:rsidR="00996419" w:rsidRPr="00671D5E" w:rsidRDefault="00996419" w:rsidP="005D5BA5">
      <w:pPr>
        <w:jc w:val="both"/>
        <w:rPr>
          <w:rFonts w:ascii="Calibri" w:hAnsi="Calibri" w:cs="Calibri"/>
          <w:sz w:val="24"/>
          <w:szCs w:val="24"/>
          <w:lang w:val="en-GB"/>
        </w:rPr>
      </w:pPr>
    </w:p>
    <w:p w14:paraId="48B71BE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Unless otherwise specified, all and any kind of works, materials, services, safety measures, etc., as well as, and if </w:t>
      </w:r>
      <w:proofErr w:type="gramStart"/>
      <w:r w:rsidRPr="00671D5E">
        <w:rPr>
          <w:rFonts w:ascii="Calibri" w:hAnsi="Calibri" w:cs="Calibri"/>
          <w:sz w:val="24"/>
          <w:szCs w:val="24"/>
          <w:lang w:val="en-GB"/>
        </w:rPr>
        <w:t>so</w:t>
      </w:r>
      <w:proofErr w:type="gramEnd"/>
      <w:r w:rsidRPr="00671D5E">
        <w:rPr>
          <w:rFonts w:ascii="Calibri" w:hAnsi="Calibri" w:cs="Calibri"/>
          <w:sz w:val="24"/>
          <w:szCs w:val="24"/>
          <w:lang w:val="en-GB"/>
        </w:rPr>
        <w:t xml:space="preserve"> requested by the ENGINEER, all tests and samples required for the Completion of the Works shall be included in items and prices figuring in the Bill of Specifications and in the Bill of Quantities. Hence, the auxiliary works comprise, but are not necessarily limited to, the following:</w:t>
      </w:r>
    </w:p>
    <w:p w14:paraId="618CF408" w14:textId="77777777" w:rsidR="00CE2D78" w:rsidRPr="00671D5E" w:rsidRDefault="00CE2D78" w:rsidP="005D5BA5">
      <w:pPr>
        <w:jc w:val="both"/>
        <w:rPr>
          <w:rFonts w:ascii="Calibri" w:hAnsi="Calibri" w:cs="Calibri"/>
          <w:sz w:val="24"/>
          <w:szCs w:val="24"/>
          <w:lang w:val="en-GB"/>
        </w:rPr>
      </w:pPr>
    </w:p>
    <w:p w14:paraId="23EB035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Removing and storing of boundary stones, </w:t>
      </w:r>
      <w:proofErr w:type="gramStart"/>
      <w:r w:rsidRPr="00671D5E">
        <w:rPr>
          <w:rFonts w:ascii="Calibri" w:hAnsi="Calibri" w:cs="Calibri"/>
          <w:sz w:val="24"/>
          <w:szCs w:val="24"/>
          <w:lang w:val="en-GB"/>
        </w:rPr>
        <w:t>bench marks</w:t>
      </w:r>
      <w:proofErr w:type="gramEnd"/>
      <w:r w:rsidRPr="00671D5E">
        <w:rPr>
          <w:rFonts w:ascii="Calibri" w:hAnsi="Calibri" w:cs="Calibri"/>
          <w:sz w:val="24"/>
          <w:szCs w:val="24"/>
          <w:lang w:val="en-GB"/>
        </w:rPr>
        <w:t xml:space="preserve">, etc., protection of surveying points and designation by means of boards, survey and protection of all secondary survey points, profiles, </w:t>
      </w:r>
      <w:proofErr w:type="gramStart"/>
      <w:r w:rsidRPr="00671D5E">
        <w:rPr>
          <w:rFonts w:ascii="Calibri" w:hAnsi="Calibri" w:cs="Calibri"/>
          <w:sz w:val="24"/>
          <w:szCs w:val="24"/>
          <w:lang w:val="en-GB"/>
        </w:rPr>
        <w:t>etc.;</w:t>
      </w:r>
      <w:proofErr w:type="gramEnd"/>
    </w:p>
    <w:p w14:paraId="343F2FA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Difficulties to be overcome where excavation may have to be carried out in layers of by </w:t>
      </w:r>
      <w:proofErr w:type="gramStart"/>
      <w:r w:rsidRPr="00671D5E">
        <w:rPr>
          <w:rFonts w:ascii="Calibri" w:hAnsi="Calibri" w:cs="Calibri"/>
          <w:sz w:val="24"/>
          <w:szCs w:val="24"/>
          <w:lang w:val="en-GB"/>
        </w:rPr>
        <w:t>hand;</w:t>
      </w:r>
      <w:proofErr w:type="gramEnd"/>
    </w:p>
    <w:p w14:paraId="1055E23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Keeping off or diversion of water, any pumping, required, difficult work caused by water, </w:t>
      </w:r>
      <w:proofErr w:type="gramStart"/>
      <w:r w:rsidRPr="00671D5E">
        <w:rPr>
          <w:rFonts w:ascii="Calibri" w:hAnsi="Calibri" w:cs="Calibri"/>
          <w:sz w:val="24"/>
          <w:szCs w:val="24"/>
          <w:lang w:val="en-GB"/>
        </w:rPr>
        <w:t>etc.;</w:t>
      </w:r>
      <w:proofErr w:type="gramEnd"/>
    </w:p>
    <w:p w14:paraId="030C482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Removal of any groins, buried pipes, wattle work, fascines and the like that might interfere with excavation profiles, irrespective of </w:t>
      </w:r>
      <w:proofErr w:type="gramStart"/>
      <w:r w:rsidRPr="00671D5E">
        <w:rPr>
          <w:rFonts w:ascii="Calibri" w:hAnsi="Calibri" w:cs="Calibri"/>
          <w:sz w:val="24"/>
          <w:szCs w:val="24"/>
          <w:lang w:val="en-GB"/>
        </w:rPr>
        <w:t>whether or not</w:t>
      </w:r>
      <w:proofErr w:type="gramEnd"/>
      <w:r w:rsidRPr="00671D5E">
        <w:rPr>
          <w:rFonts w:ascii="Calibri" w:hAnsi="Calibri" w:cs="Calibri"/>
          <w:sz w:val="24"/>
          <w:szCs w:val="24"/>
          <w:lang w:val="en-GB"/>
        </w:rPr>
        <w:t xml:space="preserve"> such structures are specified in the Bill of </w:t>
      </w:r>
      <w:proofErr w:type="gramStart"/>
      <w:r w:rsidRPr="00671D5E">
        <w:rPr>
          <w:rFonts w:ascii="Calibri" w:hAnsi="Calibri" w:cs="Calibri"/>
          <w:sz w:val="24"/>
          <w:szCs w:val="24"/>
          <w:lang w:val="en-GB"/>
        </w:rPr>
        <w:t>Quantities;</w:t>
      </w:r>
      <w:proofErr w:type="gramEnd"/>
    </w:p>
    <w:p w14:paraId="718EF44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Difficulties resulting from the specifications relating to fills, compaction tests, eliminating unsuitable material from fills, and, if necessary, mixing of different soil </w:t>
      </w:r>
      <w:proofErr w:type="gramStart"/>
      <w:r w:rsidRPr="00671D5E">
        <w:rPr>
          <w:rFonts w:ascii="Calibri" w:hAnsi="Calibri" w:cs="Calibri"/>
          <w:sz w:val="24"/>
          <w:szCs w:val="24"/>
          <w:lang w:val="en-GB"/>
        </w:rPr>
        <w:t>materials;</w:t>
      </w:r>
      <w:proofErr w:type="gramEnd"/>
    </w:p>
    <w:p w14:paraId="087B1A2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Transport of excavated material to fill or deposit, placing and spreading in layers according to conditions and drawings, and careful </w:t>
      </w:r>
      <w:proofErr w:type="gramStart"/>
      <w:r w:rsidRPr="00671D5E">
        <w:rPr>
          <w:rFonts w:ascii="Calibri" w:hAnsi="Calibri" w:cs="Calibri"/>
          <w:sz w:val="24"/>
          <w:szCs w:val="24"/>
          <w:lang w:val="en-GB"/>
        </w:rPr>
        <w:t>compaction;</w:t>
      </w:r>
      <w:proofErr w:type="gramEnd"/>
    </w:p>
    <w:p w14:paraId="4633D83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Difficulties in transport due to existing subsoil </w:t>
      </w:r>
      <w:proofErr w:type="gramStart"/>
      <w:r w:rsidRPr="00671D5E">
        <w:rPr>
          <w:rFonts w:ascii="Calibri" w:hAnsi="Calibri" w:cs="Calibri"/>
          <w:sz w:val="24"/>
          <w:szCs w:val="24"/>
          <w:lang w:val="en-GB"/>
        </w:rPr>
        <w:t>conditions;</w:t>
      </w:r>
      <w:proofErr w:type="gramEnd"/>
    </w:p>
    <w:p w14:paraId="58ADBF3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Grading of intermediate and top fill surfaces and slopes to lines and levels </w:t>
      </w:r>
      <w:proofErr w:type="gramStart"/>
      <w:r w:rsidRPr="00671D5E">
        <w:rPr>
          <w:rFonts w:ascii="Calibri" w:hAnsi="Calibri" w:cs="Calibri"/>
          <w:sz w:val="24"/>
          <w:szCs w:val="24"/>
          <w:lang w:val="en-GB"/>
        </w:rPr>
        <w:t>required;</w:t>
      </w:r>
      <w:proofErr w:type="gramEnd"/>
    </w:p>
    <w:p w14:paraId="35D3D04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Sorting of excavated material which, if necessary, is to be used for special </w:t>
      </w:r>
      <w:proofErr w:type="gramStart"/>
      <w:r w:rsidRPr="00671D5E">
        <w:rPr>
          <w:rFonts w:ascii="Calibri" w:hAnsi="Calibri" w:cs="Calibri"/>
          <w:sz w:val="24"/>
          <w:szCs w:val="24"/>
          <w:lang w:val="en-GB"/>
        </w:rPr>
        <w:t>purposes;</w:t>
      </w:r>
      <w:proofErr w:type="gramEnd"/>
    </w:p>
    <w:p w14:paraId="3259724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Any expenditure for providing, maintaining and later removal of </w:t>
      </w:r>
      <w:proofErr w:type="gramStart"/>
      <w:r w:rsidRPr="00671D5E">
        <w:rPr>
          <w:rFonts w:ascii="Calibri" w:hAnsi="Calibri" w:cs="Calibri"/>
          <w:sz w:val="24"/>
          <w:szCs w:val="24"/>
          <w:lang w:val="en-GB"/>
        </w:rPr>
        <w:t>drive ways</w:t>
      </w:r>
      <w:proofErr w:type="gramEnd"/>
      <w:r w:rsidRPr="00671D5E">
        <w:rPr>
          <w:rFonts w:ascii="Calibri" w:hAnsi="Calibri" w:cs="Calibri"/>
          <w:sz w:val="24"/>
          <w:szCs w:val="24"/>
          <w:lang w:val="en-GB"/>
        </w:rPr>
        <w:t xml:space="preserve"> and roads, providing, placing, maintaining and later removal of conveying and dumping equipment that might be required.</w:t>
      </w:r>
    </w:p>
    <w:p w14:paraId="1310C47D" w14:textId="77777777" w:rsidR="00CE2D78" w:rsidRPr="00671D5E" w:rsidRDefault="00CE2D78" w:rsidP="005D5BA5">
      <w:pPr>
        <w:jc w:val="both"/>
        <w:rPr>
          <w:rFonts w:ascii="Calibri" w:hAnsi="Calibri" w:cs="Calibri"/>
          <w:sz w:val="24"/>
          <w:szCs w:val="24"/>
          <w:lang w:val="en-GB"/>
        </w:rPr>
      </w:pPr>
    </w:p>
    <w:p w14:paraId="3DEE7F52" w14:textId="77777777" w:rsidR="00CE2D78" w:rsidRPr="00671D5E" w:rsidRDefault="00CE2D78" w:rsidP="005D5BA5">
      <w:pPr>
        <w:pStyle w:val="Heading3"/>
        <w:jc w:val="both"/>
        <w:rPr>
          <w:rFonts w:ascii="Calibri" w:hAnsi="Calibri" w:cs="Calibri"/>
          <w:sz w:val="24"/>
          <w:szCs w:val="24"/>
        </w:rPr>
      </w:pPr>
      <w:bookmarkStart w:id="916" w:name="_Toc129080408"/>
      <w:bookmarkStart w:id="917" w:name="_Toc130781029"/>
      <w:bookmarkStart w:id="918" w:name="_Toc144172491"/>
      <w:bookmarkStart w:id="919" w:name="_Toc149051470"/>
      <w:bookmarkStart w:id="920" w:name="_Toc417728818"/>
      <w:r w:rsidRPr="00671D5E">
        <w:rPr>
          <w:rFonts w:ascii="Calibri" w:hAnsi="Calibri" w:cs="Calibri"/>
          <w:sz w:val="24"/>
          <w:szCs w:val="24"/>
        </w:rPr>
        <w:t xml:space="preserve">Top </w:t>
      </w:r>
      <w:bookmarkEnd w:id="916"/>
      <w:bookmarkEnd w:id="917"/>
      <w:r w:rsidRPr="00671D5E">
        <w:rPr>
          <w:rFonts w:ascii="Calibri" w:hAnsi="Calibri" w:cs="Calibri"/>
          <w:sz w:val="24"/>
          <w:szCs w:val="24"/>
        </w:rPr>
        <w:t>Soil</w:t>
      </w:r>
      <w:bookmarkEnd w:id="918"/>
      <w:bookmarkEnd w:id="919"/>
      <w:bookmarkEnd w:id="920"/>
    </w:p>
    <w:p w14:paraId="05C93C3D" w14:textId="77777777" w:rsidR="00996419" w:rsidRPr="00671D5E" w:rsidRDefault="00996419" w:rsidP="005D5BA5">
      <w:pPr>
        <w:jc w:val="both"/>
        <w:rPr>
          <w:rFonts w:ascii="Calibri" w:hAnsi="Calibri" w:cs="Calibri"/>
          <w:sz w:val="24"/>
          <w:szCs w:val="24"/>
          <w:lang w:val="en-GB"/>
        </w:rPr>
      </w:pPr>
    </w:p>
    <w:p w14:paraId="120A722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So far as practicable, topsoil shall be obtained from material emanating from excavations and separately stored in temporary spoil tips as specified or directed by the ENGINEER. </w:t>
      </w:r>
    </w:p>
    <w:p w14:paraId="2822740D" w14:textId="77777777" w:rsidR="00CE2D78" w:rsidRPr="00671D5E" w:rsidRDefault="00CE2D78" w:rsidP="005D5BA5">
      <w:pPr>
        <w:jc w:val="both"/>
        <w:rPr>
          <w:rFonts w:ascii="Calibri" w:hAnsi="Calibri" w:cs="Calibri"/>
          <w:sz w:val="24"/>
          <w:szCs w:val="24"/>
          <w:lang w:val="en-GB"/>
        </w:rPr>
      </w:pPr>
    </w:p>
    <w:p w14:paraId="2EAA43B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If, in the opinion of the ENGINEER, the Contractor </w:t>
      </w:r>
      <w:r w:rsidR="00222D3E" w:rsidRPr="00671D5E">
        <w:rPr>
          <w:rFonts w:ascii="Calibri" w:hAnsi="Calibri" w:cs="Calibri"/>
          <w:sz w:val="24"/>
          <w:szCs w:val="24"/>
          <w:lang w:val="en-GB"/>
        </w:rPr>
        <w:t>cannot</w:t>
      </w:r>
      <w:r w:rsidRPr="00671D5E">
        <w:rPr>
          <w:rFonts w:ascii="Calibri" w:hAnsi="Calibri" w:cs="Calibri"/>
          <w:sz w:val="24"/>
          <w:szCs w:val="24"/>
          <w:lang w:val="en-GB"/>
        </w:rPr>
        <w:t xml:space="preserve"> reasonably obtain sufficient topsoil in this way, the ENGINEER may order the Contractor to provide extra material from an approved source off the Site.</w:t>
      </w:r>
    </w:p>
    <w:p w14:paraId="71B66BCC" w14:textId="77777777" w:rsidR="00CE2D78" w:rsidRPr="00671D5E" w:rsidRDefault="00CE2D78" w:rsidP="005D5BA5">
      <w:pPr>
        <w:jc w:val="both"/>
        <w:rPr>
          <w:rFonts w:ascii="Calibri" w:hAnsi="Calibri" w:cs="Calibri"/>
          <w:sz w:val="24"/>
          <w:szCs w:val="24"/>
          <w:lang w:val="en-GB"/>
        </w:rPr>
      </w:pPr>
    </w:p>
    <w:p w14:paraId="16CE9BC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Topsoil shall be evenly spread and trimmed over embankments and filled excavation to the slopes and levels as shown on approved drawings. The depth after spreading and trimming shall be 250 mm measured perpendicular to the surface. All clods and lumps shall be broken up and any rubbish, large stones, roots and weeds shall be removed.</w:t>
      </w:r>
    </w:p>
    <w:p w14:paraId="3E40B834" w14:textId="77777777" w:rsidR="00CE2D78" w:rsidRPr="00671D5E" w:rsidRDefault="00CE2D78" w:rsidP="005D5BA5">
      <w:pPr>
        <w:jc w:val="both"/>
        <w:rPr>
          <w:rFonts w:ascii="Calibri" w:hAnsi="Calibri" w:cs="Calibri"/>
          <w:sz w:val="24"/>
          <w:szCs w:val="24"/>
          <w:lang w:val="en-GB"/>
        </w:rPr>
      </w:pPr>
    </w:p>
    <w:p w14:paraId="0BCD86C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Where the upper layer of natural soil is poor in organic matter, it shall be improved to a minimum depth of 25 cm by adding either clay or sand or silt to create a loamy soil texture consisting of 40% sand (size &gt; 0.05 mm), 30% silt (size 0.05-0.002 mm) and 30% clay (size &lt; 0.002 mm).</w:t>
      </w:r>
    </w:p>
    <w:p w14:paraId="7434DB15" w14:textId="77777777" w:rsidR="00CE2D78" w:rsidRPr="00671D5E" w:rsidRDefault="00CE2D78" w:rsidP="005D5BA5">
      <w:pPr>
        <w:jc w:val="both"/>
        <w:rPr>
          <w:rFonts w:ascii="Calibri" w:hAnsi="Calibri" w:cs="Calibri"/>
          <w:sz w:val="24"/>
          <w:szCs w:val="24"/>
          <w:lang w:val="en-GB"/>
        </w:rPr>
      </w:pPr>
    </w:p>
    <w:p w14:paraId="0F3676B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 shallow ripping shall be required before adding clay or sand or silt which shall be mixed properly by using a disk harrow. If it shall be necessary for topographical reasons, levelling shall be carried out before mixing clay, sand or silt. </w:t>
      </w:r>
    </w:p>
    <w:p w14:paraId="77E37549" w14:textId="77777777" w:rsidR="00CE2D78" w:rsidRPr="00671D5E" w:rsidRDefault="00CE2D78" w:rsidP="005D5BA5">
      <w:pPr>
        <w:jc w:val="both"/>
        <w:rPr>
          <w:rFonts w:ascii="Calibri" w:hAnsi="Calibri" w:cs="Calibri"/>
          <w:sz w:val="24"/>
          <w:szCs w:val="24"/>
          <w:lang w:val="en-GB"/>
        </w:rPr>
      </w:pPr>
    </w:p>
    <w:p w14:paraId="0AC60232" w14:textId="77777777" w:rsidR="00CE2D78" w:rsidRPr="00671D5E" w:rsidRDefault="00CE2D78" w:rsidP="005D5BA5">
      <w:pPr>
        <w:pStyle w:val="Heading3"/>
        <w:jc w:val="both"/>
        <w:rPr>
          <w:rFonts w:ascii="Calibri" w:hAnsi="Calibri" w:cs="Calibri"/>
          <w:sz w:val="24"/>
          <w:szCs w:val="24"/>
        </w:rPr>
      </w:pPr>
      <w:bookmarkStart w:id="921" w:name="_Toc129080409"/>
      <w:bookmarkStart w:id="922" w:name="_Toc130781030"/>
      <w:bookmarkStart w:id="923" w:name="_Toc144172492"/>
      <w:bookmarkStart w:id="924" w:name="_Toc149051471"/>
      <w:bookmarkStart w:id="925" w:name="_Toc417728819"/>
      <w:r w:rsidRPr="00671D5E">
        <w:rPr>
          <w:rFonts w:ascii="Calibri" w:hAnsi="Calibri" w:cs="Calibri"/>
          <w:sz w:val="24"/>
          <w:szCs w:val="24"/>
        </w:rPr>
        <w:t>Grassing</w:t>
      </w:r>
      <w:bookmarkEnd w:id="921"/>
      <w:bookmarkEnd w:id="922"/>
      <w:bookmarkEnd w:id="923"/>
      <w:bookmarkEnd w:id="924"/>
      <w:bookmarkEnd w:id="925"/>
    </w:p>
    <w:p w14:paraId="6E1B710E" w14:textId="77777777" w:rsidR="00996419" w:rsidRPr="00671D5E" w:rsidRDefault="00996419" w:rsidP="005D5BA5">
      <w:pPr>
        <w:jc w:val="both"/>
        <w:rPr>
          <w:rFonts w:ascii="Calibri" w:hAnsi="Calibri" w:cs="Calibri"/>
          <w:sz w:val="24"/>
          <w:szCs w:val="24"/>
          <w:lang w:val="en-GB"/>
        </w:rPr>
      </w:pPr>
    </w:p>
    <w:p w14:paraId="4282740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Where the topsoil shall be sown with grass seed, the top 75 mm of the previously laid topsoil shall be brought to a fine tilt suitable for seeding, and sowing shall be carried out as soon as practicable after completion of top soiling having due regard to the season and the weather conditions. If ordered by the ENGINEER, subsoil lime and fertiliser shall be applied in accordance with his directions.</w:t>
      </w:r>
    </w:p>
    <w:p w14:paraId="6F2B999F" w14:textId="77777777" w:rsidR="00CE2D78" w:rsidRPr="00671D5E" w:rsidRDefault="00CE2D78" w:rsidP="005D5BA5">
      <w:pPr>
        <w:jc w:val="both"/>
        <w:rPr>
          <w:rFonts w:ascii="Calibri" w:hAnsi="Calibri" w:cs="Calibri"/>
          <w:sz w:val="24"/>
          <w:szCs w:val="24"/>
          <w:lang w:val="en-GB"/>
        </w:rPr>
      </w:pPr>
    </w:p>
    <w:p w14:paraId="2AB166A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After the seed has been sown uniformly, they shall be raked and lightly rolled into the surface. The young grass shall be kept free from weeds and any bare patches shall be re-seeded until an even close turf is established. The grass shall be watered, mown and rolled as required and maintained in good condition until the expiry of the period of maintenance. </w:t>
      </w:r>
    </w:p>
    <w:p w14:paraId="2DA193D2" w14:textId="77777777" w:rsidR="00CE2D78" w:rsidRPr="00671D5E" w:rsidRDefault="00CE2D78" w:rsidP="005D5BA5">
      <w:pPr>
        <w:jc w:val="both"/>
        <w:rPr>
          <w:rFonts w:ascii="Calibri" w:hAnsi="Calibri" w:cs="Calibri"/>
          <w:sz w:val="24"/>
          <w:szCs w:val="24"/>
          <w:lang w:val="en-GB"/>
        </w:rPr>
      </w:pPr>
    </w:p>
    <w:p w14:paraId="7294DE1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replace, at his own cost, any damaged area where the grass has dried up or has not adhered to the slope surface, which contains undesirable </w:t>
      </w:r>
      <w:proofErr w:type="gramStart"/>
      <w:r w:rsidRPr="00671D5E">
        <w:rPr>
          <w:rFonts w:ascii="Calibri" w:hAnsi="Calibri" w:cs="Calibri"/>
          <w:sz w:val="24"/>
          <w:szCs w:val="24"/>
          <w:lang w:val="en-GB"/>
        </w:rPr>
        <w:t>plants</w:t>
      </w:r>
      <w:proofErr w:type="gramEnd"/>
      <w:r w:rsidRPr="00671D5E">
        <w:rPr>
          <w:rFonts w:ascii="Calibri" w:hAnsi="Calibri" w:cs="Calibri"/>
          <w:sz w:val="24"/>
          <w:szCs w:val="24"/>
          <w:lang w:val="en-GB"/>
        </w:rPr>
        <w:t xml:space="preserve"> or which has an irregular or unattractive appearance in the ENGINEER’s opinion.</w:t>
      </w:r>
    </w:p>
    <w:p w14:paraId="30D54A25" w14:textId="77777777" w:rsidR="00CE2D78" w:rsidRPr="00671D5E" w:rsidRDefault="00CE2D78" w:rsidP="005D5BA5">
      <w:pPr>
        <w:jc w:val="both"/>
        <w:rPr>
          <w:rFonts w:ascii="Calibri" w:hAnsi="Calibri" w:cs="Calibri"/>
          <w:sz w:val="24"/>
          <w:szCs w:val="24"/>
          <w:lang w:val="en-GB"/>
        </w:rPr>
      </w:pPr>
    </w:p>
    <w:p w14:paraId="1AE1FDB5" w14:textId="77777777" w:rsidR="00CE2D78" w:rsidRPr="00671D5E" w:rsidRDefault="00CE2D78" w:rsidP="005D5BA5">
      <w:pPr>
        <w:pStyle w:val="Heading3"/>
        <w:jc w:val="both"/>
        <w:rPr>
          <w:rFonts w:ascii="Calibri" w:hAnsi="Calibri" w:cs="Calibri"/>
          <w:sz w:val="24"/>
          <w:szCs w:val="24"/>
        </w:rPr>
      </w:pPr>
      <w:bookmarkStart w:id="926" w:name="_Toc129080410"/>
      <w:bookmarkStart w:id="927" w:name="_Toc130781031"/>
      <w:bookmarkStart w:id="928" w:name="_Toc144172493"/>
      <w:bookmarkStart w:id="929" w:name="_Toc149051472"/>
      <w:bookmarkStart w:id="930" w:name="_Toc417728820"/>
      <w:r w:rsidRPr="00671D5E">
        <w:rPr>
          <w:rFonts w:ascii="Calibri" w:hAnsi="Calibri" w:cs="Calibri"/>
          <w:sz w:val="24"/>
          <w:szCs w:val="24"/>
        </w:rPr>
        <w:t>Shrubs and Trees</w:t>
      </w:r>
      <w:bookmarkEnd w:id="926"/>
      <w:bookmarkEnd w:id="927"/>
      <w:bookmarkEnd w:id="928"/>
      <w:bookmarkEnd w:id="929"/>
      <w:bookmarkEnd w:id="930"/>
    </w:p>
    <w:p w14:paraId="314AC538" w14:textId="77777777" w:rsidR="00996419" w:rsidRPr="00671D5E" w:rsidRDefault="00996419" w:rsidP="005D5BA5">
      <w:pPr>
        <w:jc w:val="both"/>
        <w:rPr>
          <w:rFonts w:ascii="Calibri" w:hAnsi="Calibri" w:cs="Calibri"/>
          <w:sz w:val="24"/>
          <w:szCs w:val="24"/>
          <w:lang w:val="en-GB"/>
        </w:rPr>
      </w:pPr>
    </w:p>
    <w:p w14:paraId="4A33078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Shrubs for borders and hedges shall have a minimum height of 0.6 m. Aluminium of 2 plants per m² are to be planted to create an evenly dense area. </w:t>
      </w:r>
    </w:p>
    <w:p w14:paraId="20A58CF0" w14:textId="77777777" w:rsidR="00CE2D78" w:rsidRPr="00671D5E" w:rsidRDefault="00CE2D78" w:rsidP="005D5BA5">
      <w:pPr>
        <w:jc w:val="both"/>
        <w:rPr>
          <w:rFonts w:ascii="Calibri" w:hAnsi="Calibri" w:cs="Calibri"/>
          <w:sz w:val="24"/>
          <w:szCs w:val="24"/>
          <w:lang w:val="en-GB"/>
        </w:rPr>
      </w:pPr>
    </w:p>
    <w:p w14:paraId="51A7421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Trees to be supplied and planted shall have a minimum height of 1.5 m. </w:t>
      </w:r>
    </w:p>
    <w:p w14:paraId="2A48F0F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 the plant holes vegetable soil is to be used. Stabilization of freshly planted trees against wind actions shall be provided. Shrubs and trees shall be suitable for the climatic conditions on Site. </w:t>
      </w:r>
    </w:p>
    <w:p w14:paraId="6AD80D0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ENGINEER shall approve the species the Contractor intends to plant. </w:t>
      </w:r>
    </w:p>
    <w:p w14:paraId="6B1233DF" w14:textId="77777777" w:rsidR="00CE2D78" w:rsidRPr="00671D5E" w:rsidRDefault="00CE2D78" w:rsidP="005D5BA5">
      <w:pPr>
        <w:jc w:val="both"/>
        <w:rPr>
          <w:rFonts w:ascii="Calibri" w:hAnsi="Calibri" w:cs="Calibri"/>
          <w:sz w:val="24"/>
          <w:szCs w:val="24"/>
          <w:lang w:val="en-GB"/>
        </w:rPr>
      </w:pPr>
    </w:p>
    <w:p w14:paraId="14AF593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Growth of shrubs and trees shall be guaranteed for one year from the day of planting. Any shrubs and trees, which have died within the guaranteed period, must be substituted without extra payment.</w:t>
      </w:r>
    </w:p>
    <w:p w14:paraId="1A30619E" w14:textId="77777777" w:rsidR="00CE2D78" w:rsidRPr="00671D5E" w:rsidRDefault="00CE2D78" w:rsidP="005D5BA5">
      <w:pPr>
        <w:jc w:val="both"/>
        <w:rPr>
          <w:rFonts w:ascii="Calibri" w:hAnsi="Calibri" w:cs="Calibri"/>
          <w:sz w:val="24"/>
          <w:szCs w:val="24"/>
          <w:lang w:val="en-GB"/>
        </w:rPr>
      </w:pPr>
    </w:p>
    <w:p w14:paraId="5E6B7D37" w14:textId="77777777" w:rsidR="00CE2D78" w:rsidRPr="00671D5E" w:rsidRDefault="00CE2D78" w:rsidP="005D5BA5">
      <w:pPr>
        <w:pStyle w:val="Heading3"/>
        <w:jc w:val="both"/>
        <w:rPr>
          <w:rFonts w:ascii="Calibri" w:hAnsi="Calibri" w:cs="Calibri"/>
          <w:sz w:val="24"/>
          <w:szCs w:val="24"/>
        </w:rPr>
      </w:pPr>
      <w:bookmarkStart w:id="931" w:name="_Toc129080411"/>
      <w:bookmarkStart w:id="932" w:name="_Toc130781032"/>
      <w:bookmarkStart w:id="933" w:name="_Toc144172494"/>
      <w:bookmarkStart w:id="934" w:name="_Toc149051473"/>
      <w:bookmarkStart w:id="935" w:name="_Toc417728821"/>
      <w:r w:rsidRPr="00671D5E">
        <w:rPr>
          <w:rFonts w:ascii="Calibri" w:hAnsi="Calibri" w:cs="Calibri"/>
          <w:sz w:val="24"/>
          <w:szCs w:val="24"/>
        </w:rPr>
        <w:t>Dressing of Topsoil</w:t>
      </w:r>
      <w:bookmarkEnd w:id="931"/>
      <w:bookmarkEnd w:id="932"/>
      <w:bookmarkEnd w:id="933"/>
      <w:bookmarkEnd w:id="934"/>
      <w:bookmarkEnd w:id="935"/>
    </w:p>
    <w:p w14:paraId="6364809C" w14:textId="77777777" w:rsidR="00996419" w:rsidRPr="00671D5E" w:rsidRDefault="00996419" w:rsidP="005D5BA5">
      <w:pPr>
        <w:jc w:val="both"/>
        <w:rPr>
          <w:rFonts w:ascii="Calibri" w:hAnsi="Calibri" w:cs="Calibri"/>
          <w:sz w:val="24"/>
          <w:szCs w:val="24"/>
          <w:lang w:val="en-GB"/>
        </w:rPr>
      </w:pPr>
    </w:p>
    <w:p w14:paraId="7A18145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After planting of lawn, shrubs or trees, the topsoil shall receive a dressing of fertiliser. As minimum requirements, dressing of topsoil shall be done with lime, potash and super-phosphate, as applicable.</w:t>
      </w:r>
    </w:p>
    <w:p w14:paraId="1346F062" w14:textId="77777777" w:rsidR="00CE2D78" w:rsidRPr="00671D5E" w:rsidRDefault="00CE2D78" w:rsidP="005D5BA5">
      <w:pPr>
        <w:jc w:val="both"/>
        <w:rPr>
          <w:rFonts w:ascii="Calibri" w:hAnsi="Calibri" w:cs="Calibri"/>
          <w:sz w:val="24"/>
          <w:szCs w:val="24"/>
          <w:lang w:val="en-GB"/>
        </w:rPr>
      </w:pPr>
    </w:p>
    <w:p w14:paraId="65F888B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Dressing of topsoil shall only be carried out after watering and raining. The surface of the soil shall be kept wet until fertilisers have dissolved.</w:t>
      </w:r>
    </w:p>
    <w:p w14:paraId="7DCB64A3" w14:textId="77777777" w:rsidR="00CE2D78" w:rsidRPr="00671D5E" w:rsidRDefault="00CE2D78" w:rsidP="005D5BA5">
      <w:pPr>
        <w:jc w:val="both"/>
        <w:rPr>
          <w:rFonts w:ascii="Calibri" w:hAnsi="Calibri" w:cs="Calibri"/>
          <w:sz w:val="24"/>
          <w:szCs w:val="24"/>
          <w:lang w:val="en-GB"/>
        </w:rPr>
      </w:pPr>
    </w:p>
    <w:p w14:paraId="74C8E4F6" w14:textId="77777777" w:rsidR="00CE2D78" w:rsidRPr="00671D5E" w:rsidRDefault="00255F0C" w:rsidP="005D5BA5">
      <w:pPr>
        <w:pStyle w:val="Heading2"/>
        <w:jc w:val="both"/>
        <w:rPr>
          <w:rFonts w:ascii="Calibri" w:hAnsi="Calibri" w:cs="Calibri"/>
          <w:sz w:val="24"/>
          <w:szCs w:val="24"/>
          <w:lang w:val="en-US"/>
        </w:rPr>
      </w:pPr>
      <w:bookmarkStart w:id="936" w:name="_Toc130781033"/>
      <w:bookmarkStart w:id="937" w:name="_Toc144172495"/>
      <w:bookmarkStart w:id="938" w:name="_Toc149051474"/>
      <w:bookmarkStart w:id="939" w:name="_Toc417728822"/>
      <w:bookmarkStart w:id="940" w:name="_Toc195709451"/>
      <w:r w:rsidRPr="00671D5E">
        <w:rPr>
          <w:rFonts w:ascii="Calibri" w:hAnsi="Calibri" w:cs="Calibri"/>
          <w:sz w:val="24"/>
          <w:szCs w:val="24"/>
        </w:rPr>
        <w:t>Laying o</w:t>
      </w:r>
      <w:r w:rsidR="002709D3" w:rsidRPr="00671D5E">
        <w:rPr>
          <w:rFonts w:ascii="Calibri" w:hAnsi="Calibri" w:cs="Calibri"/>
          <w:sz w:val="24"/>
          <w:szCs w:val="24"/>
        </w:rPr>
        <w:t xml:space="preserve">f Mains And Installation Of </w:t>
      </w:r>
      <w:bookmarkEnd w:id="936"/>
      <w:bookmarkEnd w:id="937"/>
      <w:bookmarkEnd w:id="938"/>
      <w:bookmarkEnd w:id="939"/>
      <w:r w:rsidR="00222D3E" w:rsidRPr="00671D5E">
        <w:rPr>
          <w:rFonts w:ascii="Calibri" w:hAnsi="Calibri" w:cs="Calibri"/>
          <w:sz w:val="24"/>
          <w:szCs w:val="24"/>
        </w:rPr>
        <w:t>Pipe works</w:t>
      </w:r>
      <w:bookmarkEnd w:id="940"/>
    </w:p>
    <w:p w14:paraId="1403A9CB" w14:textId="77777777" w:rsidR="002709D3" w:rsidRPr="00671D5E" w:rsidRDefault="002709D3" w:rsidP="005D5BA5">
      <w:pPr>
        <w:jc w:val="both"/>
        <w:rPr>
          <w:rFonts w:ascii="Calibri" w:hAnsi="Calibri" w:cs="Calibri"/>
          <w:sz w:val="24"/>
          <w:szCs w:val="24"/>
          <w:lang w:eastAsia="x-none"/>
        </w:rPr>
      </w:pPr>
    </w:p>
    <w:p w14:paraId="2361FDC5" w14:textId="77777777" w:rsidR="00CE2D78" w:rsidRPr="00671D5E" w:rsidRDefault="00CE2D78" w:rsidP="005D5BA5">
      <w:pPr>
        <w:pStyle w:val="Heading3"/>
        <w:jc w:val="both"/>
        <w:rPr>
          <w:rFonts w:ascii="Calibri" w:hAnsi="Calibri" w:cs="Calibri"/>
          <w:sz w:val="24"/>
          <w:szCs w:val="24"/>
        </w:rPr>
      </w:pPr>
      <w:bookmarkStart w:id="941" w:name="_Toc130781034"/>
      <w:bookmarkStart w:id="942" w:name="_Toc144172496"/>
      <w:bookmarkStart w:id="943" w:name="_Toc149051475"/>
      <w:bookmarkStart w:id="944" w:name="_Toc417728823"/>
      <w:r w:rsidRPr="00671D5E">
        <w:rPr>
          <w:rFonts w:ascii="Calibri" w:hAnsi="Calibri" w:cs="Calibri"/>
          <w:sz w:val="24"/>
          <w:szCs w:val="24"/>
        </w:rPr>
        <w:t>Pipe Laying</w:t>
      </w:r>
      <w:bookmarkEnd w:id="941"/>
      <w:r w:rsidRPr="00671D5E">
        <w:rPr>
          <w:rFonts w:ascii="Calibri" w:hAnsi="Calibri" w:cs="Calibri"/>
          <w:sz w:val="24"/>
          <w:szCs w:val="24"/>
        </w:rPr>
        <w:t xml:space="preserve"> for Mains</w:t>
      </w:r>
      <w:bookmarkEnd w:id="942"/>
      <w:bookmarkEnd w:id="943"/>
      <w:bookmarkEnd w:id="944"/>
    </w:p>
    <w:p w14:paraId="5D3C93BF" w14:textId="77777777" w:rsidR="00CE2D78" w:rsidRPr="00671D5E" w:rsidRDefault="00CE2D78" w:rsidP="005D5BA5">
      <w:pPr>
        <w:pStyle w:val="Heading4"/>
        <w:jc w:val="both"/>
        <w:rPr>
          <w:rFonts w:ascii="Calibri" w:hAnsi="Calibri" w:cs="Calibri"/>
          <w:sz w:val="24"/>
          <w:szCs w:val="24"/>
        </w:rPr>
      </w:pPr>
      <w:bookmarkStart w:id="945" w:name="_Toc144172497"/>
      <w:bookmarkStart w:id="946" w:name="_Toc149051476"/>
      <w:bookmarkStart w:id="947" w:name="_Toc417728824"/>
      <w:r w:rsidRPr="00671D5E">
        <w:rPr>
          <w:rFonts w:ascii="Calibri" w:hAnsi="Calibri" w:cs="Calibri"/>
          <w:sz w:val="24"/>
          <w:szCs w:val="24"/>
        </w:rPr>
        <w:t>Routing of Mains</w:t>
      </w:r>
      <w:bookmarkEnd w:id="945"/>
      <w:bookmarkEnd w:id="946"/>
      <w:bookmarkEnd w:id="947"/>
    </w:p>
    <w:p w14:paraId="488BA21A" w14:textId="77777777" w:rsidR="00996419" w:rsidRPr="00671D5E" w:rsidRDefault="00996419" w:rsidP="005D5BA5">
      <w:pPr>
        <w:jc w:val="both"/>
        <w:rPr>
          <w:rFonts w:ascii="Calibri" w:hAnsi="Calibri" w:cs="Calibri"/>
          <w:sz w:val="24"/>
          <w:szCs w:val="24"/>
          <w:lang w:val="en-GB"/>
        </w:rPr>
      </w:pPr>
    </w:p>
    <w:p w14:paraId="7FC5CCC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Before setting out any section of a main, the Contractor or his representative shall </w:t>
      </w:r>
      <w:proofErr w:type="gramStart"/>
      <w:r w:rsidRPr="00671D5E">
        <w:rPr>
          <w:rFonts w:ascii="Calibri" w:hAnsi="Calibri" w:cs="Calibri"/>
          <w:sz w:val="24"/>
          <w:szCs w:val="24"/>
          <w:lang w:val="en-GB"/>
        </w:rPr>
        <w:t>make an inspection</w:t>
      </w:r>
      <w:proofErr w:type="gramEnd"/>
      <w:r w:rsidRPr="00671D5E">
        <w:rPr>
          <w:rFonts w:ascii="Calibri" w:hAnsi="Calibri" w:cs="Calibri"/>
          <w:sz w:val="24"/>
          <w:szCs w:val="24"/>
          <w:lang w:val="en-GB"/>
        </w:rPr>
        <w:t xml:space="preserve"> on Site together with the ENGINEER. The Contract Drawings show the approximate lines and levels to which the main is to be built however such alignments are subject to the amendments made by the ENGINEER on Site. He may vary or abandon any part or parts of the route of mains indicated on Drawings and issue the respective instructions to the Contractor. </w:t>
      </w:r>
    </w:p>
    <w:p w14:paraId="6547B027" w14:textId="77777777" w:rsidR="00CE2D78" w:rsidRPr="00671D5E" w:rsidRDefault="00CE2D78" w:rsidP="005D5BA5">
      <w:pPr>
        <w:jc w:val="both"/>
        <w:rPr>
          <w:rFonts w:ascii="Calibri" w:hAnsi="Calibri" w:cs="Calibri"/>
          <w:sz w:val="24"/>
          <w:szCs w:val="24"/>
          <w:lang w:val="en-GB"/>
        </w:rPr>
      </w:pPr>
    </w:p>
    <w:p w14:paraId="03C4DA9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prepare the working drawings and shall lay the pipes in accordance with any such variation the ENGINEER may issue.</w:t>
      </w:r>
    </w:p>
    <w:p w14:paraId="555F9B4F" w14:textId="77777777" w:rsidR="00CE2D78" w:rsidRPr="00671D5E" w:rsidRDefault="00CE2D78" w:rsidP="005D5BA5">
      <w:pPr>
        <w:pStyle w:val="Heading4"/>
        <w:jc w:val="both"/>
        <w:rPr>
          <w:rFonts w:ascii="Calibri" w:hAnsi="Calibri" w:cs="Calibri"/>
          <w:sz w:val="24"/>
          <w:szCs w:val="24"/>
        </w:rPr>
      </w:pPr>
      <w:bookmarkStart w:id="948" w:name="_Toc144172498"/>
      <w:bookmarkStart w:id="949" w:name="_Toc149051477"/>
      <w:bookmarkStart w:id="950" w:name="_Toc417728825"/>
      <w:r w:rsidRPr="00671D5E">
        <w:rPr>
          <w:rFonts w:ascii="Calibri" w:hAnsi="Calibri" w:cs="Calibri"/>
          <w:sz w:val="24"/>
          <w:szCs w:val="24"/>
        </w:rPr>
        <w:t>General Requirements for Pipe Laying</w:t>
      </w:r>
      <w:bookmarkEnd w:id="948"/>
      <w:bookmarkEnd w:id="949"/>
      <w:bookmarkEnd w:id="950"/>
    </w:p>
    <w:p w14:paraId="63A44AA9" w14:textId="77777777" w:rsidR="00996419" w:rsidRPr="00671D5E" w:rsidRDefault="00996419" w:rsidP="005D5BA5">
      <w:pPr>
        <w:jc w:val="both"/>
        <w:rPr>
          <w:rFonts w:ascii="Calibri" w:hAnsi="Calibri" w:cs="Calibri"/>
          <w:sz w:val="24"/>
          <w:szCs w:val="24"/>
          <w:lang w:val="en-GB"/>
        </w:rPr>
      </w:pPr>
    </w:p>
    <w:p w14:paraId="6B2C4BC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pipes and specials shall be laid in accordance with the alignment, levels and gradients shown on the working drawings approved by the ENGINEER, adjusted in the field by the Contractor as may be required from time to time and as finally authorised by the ENGINEER. The completed main shall run straight between the bends or any curved alignment and a uniform gradient shall be accurately maintained between changes of gradient as shown on Drawings or otherwise instructed by the ENGINEER.</w:t>
      </w:r>
    </w:p>
    <w:p w14:paraId="43B6CAA5" w14:textId="77777777" w:rsidR="00CE2D78" w:rsidRPr="00671D5E" w:rsidRDefault="00CE2D78" w:rsidP="005D5BA5">
      <w:pPr>
        <w:jc w:val="both"/>
        <w:rPr>
          <w:rFonts w:ascii="Calibri" w:hAnsi="Calibri" w:cs="Calibri"/>
          <w:sz w:val="24"/>
          <w:szCs w:val="24"/>
          <w:lang w:val="en-GB"/>
        </w:rPr>
      </w:pPr>
    </w:p>
    <w:p w14:paraId="6BB8A20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bottom of the trenches shall be graded and prepared to provide a firm and uniform bearing throughout the entire length of each pipe</w:t>
      </w:r>
      <w:r w:rsidR="00222D3E" w:rsidRPr="00671D5E">
        <w:rPr>
          <w:rFonts w:ascii="Calibri" w:hAnsi="Calibri" w:cs="Calibri"/>
          <w:sz w:val="24"/>
          <w:szCs w:val="24"/>
          <w:lang w:val="en-GB"/>
        </w:rPr>
        <w:t>; bell</w:t>
      </w:r>
      <w:r w:rsidRPr="00671D5E">
        <w:rPr>
          <w:rFonts w:ascii="Calibri" w:hAnsi="Calibri" w:cs="Calibri"/>
          <w:sz w:val="24"/>
          <w:szCs w:val="24"/>
          <w:lang w:val="en-GB"/>
        </w:rPr>
        <w:t xml:space="preserve"> holes shall be provided as required. </w:t>
      </w:r>
    </w:p>
    <w:p w14:paraId="028D48F4" w14:textId="77777777" w:rsidR="00CE2D78" w:rsidRPr="00671D5E" w:rsidRDefault="00CE2D78" w:rsidP="005D5BA5">
      <w:pPr>
        <w:jc w:val="both"/>
        <w:rPr>
          <w:rFonts w:ascii="Calibri" w:hAnsi="Calibri" w:cs="Calibri"/>
          <w:sz w:val="24"/>
          <w:szCs w:val="24"/>
          <w:lang w:val="en-GB"/>
        </w:rPr>
      </w:pPr>
    </w:p>
    <w:p w14:paraId="7D586FD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inform the ENGINEER sufficiently in advance when a section of trench has been prepared ready for inspection. No pipe shall be laid until the trench bottom has been inspected and approved by the ENGINEER.</w:t>
      </w:r>
    </w:p>
    <w:p w14:paraId="314B1702" w14:textId="77777777" w:rsidR="00CE2D78" w:rsidRPr="00671D5E" w:rsidRDefault="00CE2D78" w:rsidP="005D5BA5">
      <w:pPr>
        <w:jc w:val="both"/>
        <w:rPr>
          <w:rFonts w:ascii="Calibri" w:hAnsi="Calibri" w:cs="Calibri"/>
          <w:sz w:val="24"/>
          <w:szCs w:val="24"/>
          <w:lang w:val="en-GB"/>
        </w:rPr>
      </w:pPr>
    </w:p>
    <w:p w14:paraId="31E4D7D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Before being positioned, each pipe shall be thoroughly examined to ensure that it is free from defects and shall have all dirt removed from the inside thereof. The Contractor shall lay the pipe in accordance with professional practice and install all fittings, specials and adaptors as may be required for the proper execution of the works. </w:t>
      </w:r>
    </w:p>
    <w:p w14:paraId="19801FAE" w14:textId="77777777" w:rsidR="00CE2D78" w:rsidRPr="00671D5E" w:rsidRDefault="00CE2D78" w:rsidP="005D5BA5">
      <w:pPr>
        <w:jc w:val="both"/>
        <w:rPr>
          <w:rFonts w:ascii="Calibri" w:hAnsi="Calibri" w:cs="Calibri"/>
          <w:sz w:val="24"/>
          <w:szCs w:val="24"/>
          <w:lang w:val="en-GB"/>
        </w:rPr>
      </w:pPr>
    </w:p>
    <w:p w14:paraId="7B8AFA0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at his own expense shall repair any injury of the protective coating of the pipes from any causes during the construction of the pipeline to the satisfaction of the ENGINEER.</w:t>
      </w:r>
    </w:p>
    <w:p w14:paraId="3681B50A" w14:textId="77777777" w:rsidR="00CE2D78" w:rsidRPr="00671D5E" w:rsidRDefault="00CE2D78" w:rsidP="005D5BA5">
      <w:pPr>
        <w:jc w:val="both"/>
        <w:rPr>
          <w:rFonts w:ascii="Calibri" w:hAnsi="Calibri" w:cs="Calibri"/>
          <w:sz w:val="24"/>
          <w:szCs w:val="24"/>
          <w:lang w:val="en-GB"/>
        </w:rPr>
      </w:pPr>
    </w:p>
    <w:p w14:paraId="0F69BFB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At the end of each day’s work a strong wooden plug or iron disk shall be firmly fixed in each open end </w:t>
      </w:r>
      <w:proofErr w:type="gramStart"/>
      <w:r w:rsidRPr="00671D5E">
        <w:rPr>
          <w:rFonts w:ascii="Calibri" w:hAnsi="Calibri" w:cs="Calibri"/>
          <w:sz w:val="24"/>
          <w:szCs w:val="24"/>
          <w:lang w:val="en-GB"/>
        </w:rPr>
        <w:t>in order to</w:t>
      </w:r>
      <w:proofErr w:type="gramEnd"/>
      <w:r w:rsidRPr="00671D5E">
        <w:rPr>
          <w:rFonts w:ascii="Calibri" w:hAnsi="Calibri" w:cs="Calibri"/>
          <w:sz w:val="24"/>
          <w:szCs w:val="24"/>
          <w:lang w:val="en-GB"/>
        </w:rPr>
        <w:t xml:space="preserve"> prevent </w:t>
      </w:r>
      <w:r w:rsidR="00222D3E" w:rsidRPr="00671D5E">
        <w:rPr>
          <w:rFonts w:ascii="Calibri" w:hAnsi="Calibri" w:cs="Calibri"/>
          <w:sz w:val="24"/>
          <w:szCs w:val="24"/>
          <w:lang w:val="en-GB"/>
        </w:rPr>
        <w:t>any foreign</w:t>
      </w:r>
      <w:r w:rsidRPr="00671D5E">
        <w:rPr>
          <w:rFonts w:ascii="Calibri" w:hAnsi="Calibri" w:cs="Calibri"/>
          <w:sz w:val="24"/>
          <w:szCs w:val="24"/>
          <w:lang w:val="en-GB"/>
        </w:rPr>
        <w:t xml:space="preserve"> material to enter the laid pipe.</w:t>
      </w:r>
    </w:p>
    <w:p w14:paraId="6397F035" w14:textId="77777777" w:rsidR="00CE2D78" w:rsidRPr="00671D5E" w:rsidRDefault="00CE2D78" w:rsidP="005D5BA5">
      <w:pPr>
        <w:pStyle w:val="Heading4"/>
        <w:jc w:val="both"/>
        <w:rPr>
          <w:rFonts w:ascii="Calibri" w:hAnsi="Calibri" w:cs="Calibri"/>
          <w:sz w:val="24"/>
          <w:szCs w:val="24"/>
        </w:rPr>
      </w:pPr>
      <w:bookmarkStart w:id="951" w:name="_Toc144172499"/>
      <w:bookmarkStart w:id="952" w:name="_Toc149051478"/>
      <w:bookmarkStart w:id="953" w:name="_Toc417728826"/>
      <w:r w:rsidRPr="00671D5E">
        <w:rPr>
          <w:rFonts w:ascii="Calibri" w:hAnsi="Calibri" w:cs="Calibri"/>
          <w:sz w:val="24"/>
          <w:szCs w:val="24"/>
        </w:rPr>
        <w:t>Cutting of Pipes</w:t>
      </w:r>
      <w:bookmarkEnd w:id="951"/>
      <w:bookmarkEnd w:id="952"/>
      <w:bookmarkEnd w:id="953"/>
    </w:p>
    <w:p w14:paraId="34FD22AD" w14:textId="77777777" w:rsidR="00996419" w:rsidRPr="00671D5E" w:rsidRDefault="00996419" w:rsidP="005D5BA5">
      <w:pPr>
        <w:jc w:val="both"/>
        <w:rPr>
          <w:rFonts w:ascii="Calibri" w:hAnsi="Calibri" w:cs="Calibri"/>
          <w:sz w:val="24"/>
          <w:szCs w:val="24"/>
          <w:lang w:val="en-GB"/>
        </w:rPr>
      </w:pPr>
    </w:p>
    <w:p w14:paraId="175D66B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cut pipes exclusively with the cutting tools recommended by the manufacturer for the </w:t>
      </w:r>
      <w:proofErr w:type="gramStart"/>
      <w:r w:rsidRPr="00671D5E">
        <w:rPr>
          <w:rFonts w:ascii="Calibri" w:hAnsi="Calibri" w:cs="Calibri"/>
          <w:sz w:val="24"/>
          <w:szCs w:val="24"/>
          <w:lang w:val="en-GB"/>
        </w:rPr>
        <w:t>particular pipe</w:t>
      </w:r>
      <w:proofErr w:type="gramEnd"/>
      <w:r w:rsidRPr="00671D5E">
        <w:rPr>
          <w:rFonts w:ascii="Calibri" w:hAnsi="Calibri" w:cs="Calibri"/>
          <w:sz w:val="24"/>
          <w:szCs w:val="24"/>
          <w:lang w:val="en-GB"/>
        </w:rPr>
        <w:t xml:space="preserve"> material and approved by the ENGINEER. Cuts shall be smooth and perpendicular to the axis of the pipe. Damages to coatings or linings (if any) shall be repaired. Spigot ends to be joined to sockets shall be chamfered.</w:t>
      </w:r>
    </w:p>
    <w:p w14:paraId="7B8EEA1D" w14:textId="77777777" w:rsidR="00CE2D78" w:rsidRPr="00671D5E" w:rsidRDefault="00CE2D78" w:rsidP="005D5BA5">
      <w:pPr>
        <w:pStyle w:val="Heading4"/>
        <w:jc w:val="both"/>
        <w:rPr>
          <w:rFonts w:ascii="Calibri" w:hAnsi="Calibri" w:cs="Calibri"/>
          <w:sz w:val="24"/>
          <w:szCs w:val="24"/>
        </w:rPr>
      </w:pPr>
      <w:bookmarkStart w:id="954" w:name="_Toc144172500"/>
      <w:bookmarkStart w:id="955" w:name="_Toc149051479"/>
      <w:bookmarkStart w:id="956" w:name="_Toc417728827"/>
      <w:r w:rsidRPr="00671D5E">
        <w:rPr>
          <w:rFonts w:ascii="Calibri" w:hAnsi="Calibri" w:cs="Calibri"/>
          <w:sz w:val="24"/>
          <w:szCs w:val="24"/>
        </w:rPr>
        <w:t>Matching Pieces</w:t>
      </w:r>
      <w:bookmarkEnd w:id="954"/>
      <w:bookmarkEnd w:id="955"/>
      <w:bookmarkEnd w:id="956"/>
    </w:p>
    <w:p w14:paraId="59654BC1" w14:textId="77777777" w:rsidR="00996419" w:rsidRPr="00671D5E" w:rsidRDefault="00996419" w:rsidP="005D5BA5">
      <w:pPr>
        <w:jc w:val="both"/>
        <w:rPr>
          <w:rFonts w:ascii="Calibri" w:hAnsi="Calibri" w:cs="Calibri"/>
          <w:sz w:val="24"/>
          <w:szCs w:val="24"/>
          <w:lang w:val="en-GB"/>
        </w:rPr>
      </w:pPr>
    </w:p>
    <w:p w14:paraId="134FDFF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Matching pieces required in any section of a main or to terminate the main in manholes or other parts of the works shall be cut only after all adjacent pipes have been installed and jointed. </w:t>
      </w:r>
    </w:p>
    <w:p w14:paraId="20D10569" w14:textId="77777777" w:rsidR="00CE2D78" w:rsidRPr="00671D5E" w:rsidRDefault="00CE2D78" w:rsidP="005D5BA5">
      <w:pPr>
        <w:pStyle w:val="Heading4"/>
        <w:jc w:val="both"/>
        <w:rPr>
          <w:rFonts w:ascii="Calibri" w:hAnsi="Calibri" w:cs="Calibri"/>
          <w:sz w:val="24"/>
          <w:szCs w:val="24"/>
        </w:rPr>
      </w:pPr>
      <w:bookmarkStart w:id="957" w:name="_Toc144172501"/>
      <w:bookmarkStart w:id="958" w:name="_Toc149051480"/>
      <w:bookmarkStart w:id="959" w:name="_Toc417728828"/>
      <w:r w:rsidRPr="00671D5E">
        <w:rPr>
          <w:rFonts w:ascii="Calibri" w:hAnsi="Calibri" w:cs="Calibri"/>
          <w:sz w:val="24"/>
          <w:szCs w:val="24"/>
        </w:rPr>
        <w:t>Laying of Ductile Iron Pipes</w:t>
      </w:r>
      <w:bookmarkEnd w:id="957"/>
      <w:bookmarkEnd w:id="958"/>
      <w:bookmarkEnd w:id="959"/>
    </w:p>
    <w:p w14:paraId="34F1CCCA"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Installation</w:t>
      </w:r>
    </w:p>
    <w:p w14:paraId="52B526D4" w14:textId="77777777" w:rsidR="00996419" w:rsidRPr="00671D5E" w:rsidRDefault="00996419" w:rsidP="005D5BA5">
      <w:pPr>
        <w:jc w:val="both"/>
        <w:rPr>
          <w:rFonts w:ascii="Calibri" w:hAnsi="Calibri" w:cs="Calibri"/>
          <w:sz w:val="24"/>
          <w:szCs w:val="24"/>
          <w:lang w:val="en-GB"/>
        </w:rPr>
      </w:pPr>
    </w:p>
    <w:p w14:paraId="5A7722B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pipes shall be positioned and bedded in the trenches on the compacted and finished bedding and jointed in an approved manner.</w:t>
      </w:r>
    </w:p>
    <w:p w14:paraId="032000A8" w14:textId="77777777" w:rsidR="00CE2D78" w:rsidRPr="00671D5E" w:rsidRDefault="00CE2D78" w:rsidP="005D5BA5">
      <w:pPr>
        <w:jc w:val="both"/>
        <w:rPr>
          <w:rFonts w:ascii="Calibri" w:hAnsi="Calibri" w:cs="Calibri"/>
          <w:sz w:val="24"/>
          <w:szCs w:val="24"/>
          <w:lang w:val="en-GB"/>
        </w:rPr>
      </w:pPr>
    </w:p>
    <w:p w14:paraId="2563708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After placing a length of a pipe in the trench, the spigot shall be centred in the socket of the corresponding pipe using the proper lubricant, rubber rings and methods in strict accordance with the manufacturers’ instructions and the pipe shall be forced home by rack and lever and brought to the correct line and grade. </w:t>
      </w:r>
      <w:proofErr w:type="gramStart"/>
      <w:r w:rsidRPr="00671D5E">
        <w:rPr>
          <w:rFonts w:ascii="Calibri" w:hAnsi="Calibri" w:cs="Calibri"/>
          <w:sz w:val="24"/>
          <w:szCs w:val="24"/>
          <w:lang w:val="en-GB"/>
        </w:rPr>
        <w:t>Particular care</w:t>
      </w:r>
      <w:proofErr w:type="gramEnd"/>
      <w:r w:rsidRPr="00671D5E">
        <w:rPr>
          <w:rFonts w:ascii="Calibri" w:hAnsi="Calibri" w:cs="Calibri"/>
          <w:sz w:val="24"/>
          <w:szCs w:val="24"/>
          <w:lang w:val="en-GB"/>
        </w:rPr>
        <w:t xml:space="preserve"> shall be applied to ensure that the spigot end of the pipe does not damage or displace the rubber ring joint. The pipe shall be secured in place with approved backfill material tampered around it, except at the socket.</w:t>
      </w:r>
    </w:p>
    <w:p w14:paraId="442B47C1" w14:textId="77777777" w:rsidR="00CE2D78" w:rsidRPr="00671D5E" w:rsidRDefault="00CE2D78" w:rsidP="005D5BA5">
      <w:pPr>
        <w:jc w:val="both"/>
        <w:rPr>
          <w:rFonts w:ascii="Calibri" w:hAnsi="Calibri" w:cs="Calibri"/>
          <w:sz w:val="24"/>
          <w:szCs w:val="24"/>
          <w:lang w:val="en-GB"/>
        </w:rPr>
      </w:pPr>
    </w:p>
    <w:p w14:paraId="66B44D2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supply all the materials, equipment and tools required for the proper jointing of the pipes at his own cost. </w:t>
      </w:r>
    </w:p>
    <w:p w14:paraId="701ACD31" w14:textId="77777777" w:rsidR="00CE2D78" w:rsidRPr="00671D5E" w:rsidRDefault="00CE2D78" w:rsidP="005D5BA5">
      <w:pPr>
        <w:jc w:val="both"/>
        <w:rPr>
          <w:rFonts w:ascii="Calibri" w:hAnsi="Calibri" w:cs="Calibri"/>
          <w:sz w:val="24"/>
          <w:szCs w:val="24"/>
          <w:lang w:val="en-GB"/>
        </w:rPr>
      </w:pPr>
    </w:p>
    <w:p w14:paraId="089D645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joints shall remain uncovered until successful completion of the pressure test.</w:t>
      </w:r>
    </w:p>
    <w:p w14:paraId="1DAA3989" w14:textId="77777777" w:rsidR="00CE2D78" w:rsidRPr="00671D5E" w:rsidRDefault="00CE2D78" w:rsidP="005D5BA5">
      <w:pPr>
        <w:jc w:val="both"/>
        <w:rPr>
          <w:rFonts w:ascii="Calibri" w:hAnsi="Calibri" w:cs="Calibri"/>
          <w:sz w:val="24"/>
          <w:szCs w:val="24"/>
          <w:lang w:val="en-GB"/>
        </w:rPr>
      </w:pPr>
    </w:p>
    <w:p w14:paraId="2C420EA6"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Thrust Blocks</w:t>
      </w:r>
    </w:p>
    <w:p w14:paraId="086EF7B1" w14:textId="77777777" w:rsidR="00996419" w:rsidRPr="00671D5E" w:rsidRDefault="00996419" w:rsidP="005D5BA5">
      <w:pPr>
        <w:jc w:val="both"/>
        <w:rPr>
          <w:rFonts w:ascii="Calibri" w:hAnsi="Calibri" w:cs="Calibri"/>
          <w:sz w:val="24"/>
          <w:szCs w:val="24"/>
          <w:lang w:val="en-GB"/>
        </w:rPr>
      </w:pPr>
    </w:p>
    <w:p w14:paraId="7AEC0DE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Bends, tees, tapers, plugs, caps, valves etc. shall be well braced against undisturbed soil at the edge or the end of the trench with concrete thrust blocks or collars (end caps), except for in case of restrained joints of the pipes and fittings. </w:t>
      </w:r>
    </w:p>
    <w:p w14:paraId="1D5FD264" w14:textId="77777777" w:rsidR="00CE2D78" w:rsidRPr="00671D5E" w:rsidRDefault="00CE2D78" w:rsidP="005D5BA5">
      <w:pPr>
        <w:jc w:val="both"/>
        <w:rPr>
          <w:rFonts w:ascii="Calibri" w:hAnsi="Calibri" w:cs="Calibri"/>
          <w:sz w:val="24"/>
          <w:szCs w:val="24"/>
          <w:lang w:val="en-GB"/>
        </w:rPr>
      </w:pPr>
    </w:p>
    <w:p w14:paraId="4472B13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blocks shall be placed so that the joints shall remain accessible for repair. </w:t>
      </w:r>
    </w:p>
    <w:p w14:paraId="19244D31" w14:textId="77777777" w:rsidR="00CE2D78" w:rsidRPr="00671D5E" w:rsidRDefault="00CE2D78" w:rsidP="005D5BA5">
      <w:pPr>
        <w:jc w:val="both"/>
        <w:rPr>
          <w:rFonts w:ascii="Calibri" w:hAnsi="Calibri" w:cs="Calibri"/>
          <w:sz w:val="24"/>
          <w:szCs w:val="24"/>
          <w:lang w:val="en-GB"/>
        </w:rPr>
      </w:pPr>
    </w:p>
    <w:p w14:paraId="16FD7A6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Where it is not possible to brace against undisturbed soil, suitable fetters shall be arranged as directed by the ENGINEER.</w:t>
      </w:r>
    </w:p>
    <w:p w14:paraId="644F1F94" w14:textId="77777777" w:rsidR="00CE2D78" w:rsidRPr="00671D5E" w:rsidRDefault="00CE2D78" w:rsidP="005D5BA5">
      <w:pPr>
        <w:jc w:val="both"/>
        <w:rPr>
          <w:rFonts w:ascii="Calibri" w:hAnsi="Calibri" w:cs="Calibri"/>
          <w:sz w:val="24"/>
          <w:szCs w:val="24"/>
          <w:lang w:val="en-GB"/>
        </w:rPr>
      </w:pPr>
    </w:p>
    <w:p w14:paraId="2328C16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Thrust forces and shaping of the thrust blocks and collars shall conform to the field test pressure (STP) and be calculated by the Contractor for each individual thrust block considering the actual soil bearing capacity. Where large abutments are required, the bearing plate and the transmitting prism shall be of reinforced concrete B20/</w:t>
      </w:r>
      <w:proofErr w:type="gramStart"/>
      <w:r w:rsidRPr="00671D5E">
        <w:rPr>
          <w:rFonts w:ascii="Calibri" w:hAnsi="Calibri" w:cs="Calibri"/>
          <w:sz w:val="24"/>
          <w:szCs w:val="24"/>
          <w:lang w:val="en-GB"/>
        </w:rPr>
        <w:t>25.The</w:t>
      </w:r>
      <w:proofErr w:type="gramEnd"/>
      <w:r w:rsidRPr="00671D5E">
        <w:rPr>
          <w:rFonts w:ascii="Calibri" w:hAnsi="Calibri" w:cs="Calibri"/>
          <w:sz w:val="24"/>
          <w:szCs w:val="24"/>
          <w:lang w:val="en-GB"/>
        </w:rPr>
        <w:t xml:space="preserve"> dimensions, classes of concrete and steel reinforcement given in standard drawings are approximate only.</w:t>
      </w:r>
    </w:p>
    <w:p w14:paraId="27F67B3C" w14:textId="77777777" w:rsidR="00CE2D78" w:rsidRPr="00671D5E" w:rsidRDefault="00CE2D78" w:rsidP="005D5BA5">
      <w:pPr>
        <w:jc w:val="both"/>
        <w:rPr>
          <w:rFonts w:ascii="Calibri" w:hAnsi="Calibri" w:cs="Calibri"/>
          <w:sz w:val="24"/>
          <w:szCs w:val="24"/>
          <w:lang w:val="en-GB"/>
        </w:rPr>
      </w:pPr>
    </w:p>
    <w:p w14:paraId="1AF5C11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Alike for thrust blocks, the Contractor shall determine the structural requirements and design manholes to safely transmit the thrust into the natural soil.</w:t>
      </w:r>
    </w:p>
    <w:p w14:paraId="3271F007" w14:textId="77777777" w:rsidR="00CE2D78" w:rsidRPr="00671D5E" w:rsidRDefault="00CE2D78" w:rsidP="005D5BA5">
      <w:pPr>
        <w:jc w:val="both"/>
        <w:rPr>
          <w:rFonts w:ascii="Calibri" w:hAnsi="Calibri" w:cs="Calibri"/>
          <w:sz w:val="24"/>
          <w:szCs w:val="24"/>
          <w:lang w:val="en-GB"/>
        </w:rPr>
      </w:pPr>
    </w:p>
    <w:p w14:paraId="0C99929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Concrete thrust blocks and collars shall be allowed to cure for at least 7 days before backfilling or bringing thrust to the blocks.</w:t>
      </w:r>
    </w:p>
    <w:p w14:paraId="115D8599" w14:textId="77777777" w:rsidR="00CE2D78" w:rsidRPr="00671D5E" w:rsidRDefault="00CE2D78" w:rsidP="005D5BA5">
      <w:pPr>
        <w:jc w:val="both"/>
        <w:rPr>
          <w:rFonts w:ascii="Calibri" w:hAnsi="Calibri" w:cs="Calibri"/>
          <w:sz w:val="24"/>
          <w:szCs w:val="24"/>
          <w:lang w:val="en-GB"/>
        </w:rPr>
      </w:pPr>
    </w:p>
    <w:p w14:paraId="74F02ADB"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Restrained joints</w:t>
      </w:r>
    </w:p>
    <w:p w14:paraId="0084921B" w14:textId="77777777" w:rsidR="00996419" w:rsidRPr="00671D5E" w:rsidRDefault="00996419" w:rsidP="005D5BA5">
      <w:pPr>
        <w:jc w:val="both"/>
        <w:rPr>
          <w:rFonts w:ascii="Calibri" w:hAnsi="Calibri" w:cs="Calibri"/>
          <w:sz w:val="24"/>
          <w:szCs w:val="24"/>
          <w:lang w:val="en-GB"/>
        </w:rPr>
      </w:pPr>
    </w:p>
    <w:p w14:paraId="4F2CE22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lay sections with restrained joints strictly according to the manufacturer’s instructions. Lengths of anchoring tails shall be computed by the Contractor acc. to the field test pressure (STP) for each individual bend or tee considering the actual soil parameters. Adjacent to the respective bend, upper bedding and side fill shall be of concrete B8/10 acc. to Standard drawing. Anchoring tails shall be completely </w:t>
      </w:r>
      <w:r w:rsidR="00222D3E" w:rsidRPr="00671D5E">
        <w:rPr>
          <w:rFonts w:ascii="Calibri" w:hAnsi="Calibri" w:cs="Calibri"/>
          <w:sz w:val="24"/>
          <w:szCs w:val="24"/>
          <w:lang w:val="en-GB"/>
        </w:rPr>
        <w:t>backfilled prior</w:t>
      </w:r>
      <w:r w:rsidRPr="00671D5E">
        <w:rPr>
          <w:rFonts w:ascii="Calibri" w:hAnsi="Calibri" w:cs="Calibri"/>
          <w:sz w:val="24"/>
          <w:szCs w:val="24"/>
          <w:lang w:val="en-GB"/>
        </w:rPr>
        <w:t xml:space="preserve"> to the pressure test.</w:t>
      </w:r>
    </w:p>
    <w:p w14:paraId="475DE10E" w14:textId="77777777" w:rsidR="00CE2D78" w:rsidRPr="00671D5E" w:rsidRDefault="00CE2D78" w:rsidP="005D5BA5">
      <w:pPr>
        <w:jc w:val="both"/>
        <w:rPr>
          <w:rFonts w:ascii="Calibri" w:hAnsi="Calibri" w:cs="Calibri"/>
          <w:sz w:val="24"/>
          <w:szCs w:val="24"/>
          <w:lang w:val="en-GB"/>
        </w:rPr>
      </w:pPr>
    </w:p>
    <w:p w14:paraId="57A4A897" w14:textId="77777777" w:rsidR="00CE2D78" w:rsidRPr="00671D5E" w:rsidRDefault="00CE2D78" w:rsidP="005D5BA5">
      <w:pPr>
        <w:pStyle w:val="Heading4"/>
        <w:jc w:val="both"/>
        <w:rPr>
          <w:rFonts w:ascii="Calibri" w:hAnsi="Calibri" w:cs="Calibri"/>
          <w:sz w:val="24"/>
          <w:szCs w:val="24"/>
        </w:rPr>
      </w:pPr>
      <w:bookmarkStart w:id="960" w:name="_Toc144172502"/>
      <w:bookmarkStart w:id="961" w:name="_Toc149051481"/>
      <w:bookmarkStart w:id="962" w:name="_Toc417728829"/>
      <w:r w:rsidRPr="00671D5E">
        <w:rPr>
          <w:rFonts w:ascii="Calibri" w:hAnsi="Calibri" w:cs="Calibri"/>
          <w:sz w:val="24"/>
          <w:szCs w:val="24"/>
        </w:rPr>
        <w:t>Laying of PVC-U Pipes</w:t>
      </w:r>
      <w:bookmarkEnd w:id="960"/>
      <w:bookmarkEnd w:id="961"/>
      <w:bookmarkEnd w:id="962"/>
    </w:p>
    <w:p w14:paraId="75A9EFA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same applies as for ductile iron pipes, subject to the following:</w:t>
      </w:r>
    </w:p>
    <w:p w14:paraId="70878C91" w14:textId="77777777" w:rsidR="00CE2D78" w:rsidRPr="00671D5E" w:rsidRDefault="00CE2D78" w:rsidP="005D5BA5">
      <w:pPr>
        <w:jc w:val="both"/>
        <w:rPr>
          <w:rFonts w:ascii="Calibri" w:hAnsi="Calibri" w:cs="Calibri"/>
          <w:sz w:val="24"/>
          <w:szCs w:val="24"/>
          <w:lang w:val="en-GB"/>
        </w:rPr>
      </w:pPr>
    </w:p>
    <w:p w14:paraId="55AE6213"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Marker Tape</w:t>
      </w:r>
    </w:p>
    <w:p w14:paraId="35062C13" w14:textId="77777777" w:rsidR="00996419" w:rsidRPr="00671D5E" w:rsidRDefault="00996419" w:rsidP="005D5BA5">
      <w:pPr>
        <w:jc w:val="both"/>
        <w:rPr>
          <w:rFonts w:ascii="Calibri" w:hAnsi="Calibri" w:cs="Calibri"/>
          <w:sz w:val="24"/>
          <w:szCs w:val="24"/>
          <w:lang w:val="en-GB"/>
        </w:rPr>
      </w:pPr>
    </w:p>
    <w:p w14:paraId="5A7AD22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 marker tape shall be laid 300 mm above pipe crest for easy location of the pipe route. The tape shall be blue in colour and of 200 mm overall width and contain an aluminium strip throughout its length and shall have warning signs “Caution Water Main </w:t>
      </w:r>
      <w:proofErr w:type="gramStart"/>
      <w:r w:rsidRPr="00671D5E">
        <w:rPr>
          <w:rFonts w:ascii="Calibri" w:hAnsi="Calibri" w:cs="Calibri"/>
          <w:sz w:val="24"/>
          <w:szCs w:val="24"/>
          <w:lang w:val="en-GB"/>
        </w:rPr>
        <w:t>below“ along</w:t>
      </w:r>
      <w:proofErr w:type="gramEnd"/>
      <w:r w:rsidRPr="00671D5E">
        <w:rPr>
          <w:rFonts w:ascii="Calibri" w:hAnsi="Calibri" w:cs="Calibri"/>
          <w:sz w:val="24"/>
          <w:szCs w:val="24"/>
          <w:lang w:val="en-GB"/>
        </w:rPr>
        <w:t xml:space="preserve"> the top section of the pipe. Samples of the tape shall be submitted to the ENGINEER for his approval.</w:t>
      </w:r>
    </w:p>
    <w:p w14:paraId="7775BC24" w14:textId="77777777" w:rsidR="00CE2D78" w:rsidRPr="00671D5E" w:rsidRDefault="00CE2D78" w:rsidP="005D5BA5">
      <w:pPr>
        <w:pStyle w:val="Heading4"/>
        <w:jc w:val="both"/>
        <w:rPr>
          <w:rFonts w:ascii="Calibri" w:hAnsi="Calibri" w:cs="Calibri"/>
          <w:sz w:val="24"/>
          <w:szCs w:val="24"/>
        </w:rPr>
      </w:pPr>
      <w:bookmarkStart w:id="963" w:name="_Toc144172503"/>
      <w:bookmarkStart w:id="964" w:name="_Toc149051482"/>
      <w:bookmarkStart w:id="965" w:name="_Toc417728830"/>
      <w:r w:rsidRPr="00671D5E">
        <w:rPr>
          <w:rFonts w:ascii="Calibri" w:hAnsi="Calibri" w:cs="Calibri"/>
          <w:sz w:val="24"/>
          <w:szCs w:val="24"/>
        </w:rPr>
        <w:t>Laying of Steel Pipes</w:t>
      </w:r>
      <w:bookmarkEnd w:id="963"/>
      <w:bookmarkEnd w:id="964"/>
      <w:bookmarkEnd w:id="965"/>
    </w:p>
    <w:p w14:paraId="6538E8BC" w14:textId="77777777" w:rsidR="00996419" w:rsidRPr="00671D5E" w:rsidRDefault="00996419" w:rsidP="005D5BA5">
      <w:pPr>
        <w:jc w:val="both"/>
        <w:rPr>
          <w:rFonts w:ascii="Calibri" w:hAnsi="Calibri" w:cs="Calibri"/>
          <w:sz w:val="24"/>
          <w:szCs w:val="24"/>
          <w:lang w:val="en-GB"/>
        </w:rPr>
      </w:pPr>
    </w:p>
    <w:p w14:paraId="17D4690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If ordered steel pipes shall be used as directed by the ENGINEER, the procurement, laying and measurement of steel pipes shall be in accordance with the rules outlined for DI pipes. </w:t>
      </w:r>
    </w:p>
    <w:p w14:paraId="04684296" w14:textId="77777777" w:rsidR="00CE2D78" w:rsidRPr="00671D5E" w:rsidRDefault="00CE2D78" w:rsidP="005D5BA5">
      <w:pPr>
        <w:jc w:val="both"/>
        <w:rPr>
          <w:rFonts w:ascii="Calibri" w:hAnsi="Calibri" w:cs="Calibri"/>
          <w:sz w:val="24"/>
          <w:szCs w:val="24"/>
          <w:lang w:val="en-GB"/>
        </w:rPr>
      </w:pPr>
    </w:p>
    <w:p w14:paraId="204E491F" w14:textId="77777777" w:rsidR="00CE2D78" w:rsidRPr="00671D5E" w:rsidRDefault="00CE2D78" w:rsidP="005D5BA5">
      <w:pPr>
        <w:jc w:val="both"/>
        <w:rPr>
          <w:rFonts w:ascii="Calibri" w:hAnsi="Calibri" w:cs="Calibri"/>
          <w:sz w:val="24"/>
          <w:szCs w:val="24"/>
          <w:lang w:val="en-GB"/>
        </w:rPr>
      </w:pPr>
      <w:proofErr w:type="gramStart"/>
      <w:r w:rsidRPr="00671D5E">
        <w:rPr>
          <w:rFonts w:ascii="Calibri" w:hAnsi="Calibri" w:cs="Calibri"/>
          <w:sz w:val="24"/>
          <w:szCs w:val="24"/>
          <w:lang w:val="en-GB"/>
        </w:rPr>
        <w:t>However</w:t>
      </w:r>
      <w:proofErr w:type="gramEnd"/>
      <w:r w:rsidRPr="00671D5E">
        <w:rPr>
          <w:rFonts w:ascii="Calibri" w:hAnsi="Calibri" w:cs="Calibri"/>
          <w:sz w:val="24"/>
          <w:szCs w:val="24"/>
          <w:lang w:val="en-GB"/>
        </w:rPr>
        <w:t xml:space="preserve"> the specific requirements for the jointing and handling of black steel pipes are summarised as follows:</w:t>
      </w:r>
    </w:p>
    <w:p w14:paraId="7EA3F9A6" w14:textId="77777777" w:rsidR="00CE2D78" w:rsidRPr="00671D5E" w:rsidRDefault="00CE2D78" w:rsidP="005D5BA5">
      <w:pPr>
        <w:jc w:val="both"/>
        <w:rPr>
          <w:rFonts w:ascii="Calibri" w:hAnsi="Calibri" w:cs="Calibri"/>
          <w:sz w:val="24"/>
          <w:szCs w:val="24"/>
          <w:lang w:val="en-GB"/>
        </w:rPr>
      </w:pPr>
    </w:p>
    <w:p w14:paraId="62D847C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Steel pipes shall be joint together by electric butt-welding. Welding shall be in accordance </w:t>
      </w:r>
      <w:proofErr w:type="gramStart"/>
      <w:r w:rsidRPr="00671D5E">
        <w:rPr>
          <w:rFonts w:ascii="Calibri" w:hAnsi="Calibri" w:cs="Calibri"/>
          <w:sz w:val="24"/>
          <w:szCs w:val="24"/>
          <w:lang w:val="en-GB"/>
        </w:rPr>
        <w:t>to</w:t>
      </w:r>
      <w:proofErr w:type="gramEnd"/>
      <w:r w:rsidRPr="00671D5E">
        <w:rPr>
          <w:rFonts w:ascii="Calibri" w:hAnsi="Calibri" w:cs="Calibri"/>
          <w:sz w:val="24"/>
          <w:szCs w:val="24"/>
          <w:lang w:val="en-GB"/>
        </w:rPr>
        <w:t xml:space="preserve"> approved standards and Manufacturer’s prescriptions. The electrodes used shall be suitable for </w:t>
      </w:r>
      <w:r w:rsidR="00222D3E" w:rsidRPr="00671D5E">
        <w:rPr>
          <w:rFonts w:ascii="Calibri" w:hAnsi="Calibri" w:cs="Calibri"/>
          <w:sz w:val="24"/>
          <w:szCs w:val="24"/>
          <w:lang w:val="en-GB"/>
        </w:rPr>
        <w:t>overhead</w:t>
      </w:r>
      <w:r w:rsidRPr="00671D5E">
        <w:rPr>
          <w:rFonts w:ascii="Calibri" w:hAnsi="Calibri" w:cs="Calibri"/>
          <w:sz w:val="24"/>
          <w:szCs w:val="24"/>
          <w:lang w:val="en-GB"/>
        </w:rPr>
        <w:t xml:space="preserve"> welding and shall be subject to the ENGINEER’s approval. Pipes shall be joined beside the trench.</w:t>
      </w:r>
    </w:p>
    <w:p w14:paraId="0A599BA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Contractor’s welders shall have passed welding tests as prescribed by the ENGINEER and no welder shall work on the pipes before passing the test and being approved by the ENGINEER in writing.</w:t>
      </w:r>
    </w:p>
    <w:p w14:paraId="4030EAF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After passing the prescribed pressure test, external coating of all joints shall be completed in accordance with the ENGINEER’s instructions and to his satisfaction.</w:t>
      </w:r>
    </w:p>
    <w:p w14:paraId="7FF0BB8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After inspection of the joints, the pipes shall be lowered into the trench.</w:t>
      </w:r>
      <w:r w:rsidR="00222D3E" w:rsidRPr="00671D5E">
        <w:rPr>
          <w:rFonts w:ascii="Calibri" w:hAnsi="Calibri" w:cs="Calibri"/>
          <w:sz w:val="24"/>
          <w:szCs w:val="24"/>
          <w:lang w:val="en-GB"/>
        </w:rPr>
        <w:t xml:space="preserve"> </w:t>
      </w:r>
      <w:r w:rsidRPr="00671D5E">
        <w:rPr>
          <w:rFonts w:ascii="Calibri" w:hAnsi="Calibri" w:cs="Calibri"/>
          <w:sz w:val="24"/>
          <w:szCs w:val="24"/>
          <w:lang w:val="en-GB"/>
        </w:rPr>
        <w:t xml:space="preserve">Steel pipes shall be joint together by electric butt-welding. Welding shall be in accordance </w:t>
      </w:r>
      <w:proofErr w:type="gramStart"/>
      <w:r w:rsidRPr="00671D5E">
        <w:rPr>
          <w:rFonts w:ascii="Calibri" w:hAnsi="Calibri" w:cs="Calibri"/>
          <w:sz w:val="24"/>
          <w:szCs w:val="24"/>
          <w:lang w:val="en-GB"/>
        </w:rPr>
        <w:t>to</w:t>
      </w:r>
      <w:proofErr w:type="gramEnd"/>
      <w:r w:rsidRPr="00671D5E">
        <w:rPr>
          <w:rFonts w:ascii="Calibri" w:hAnsi="Calibri" w:cs="Calibri"/>
          <w:sz w:val="24"/>
          <w:szCs w:val="24"/>
          <w:lang w:val="en-GB"/>
        </w:rPr>
        <w:t xml:space="preserve"> approved standards and Manufacturer’s prescriptions. The electrodes used shall be suitable for </w:t>
      </w:r>
      <w:r w:rsidR="00222D3E" w:rsidRPr="00671D5E">
        <w:rPr>
          <w:rFonts w:ascii="Calibri" w:hAnsi="Calibri" w:cs="Calibri"/>
          <w:sz w:val="24"/>
          <w:szCs w:val="24"/>
          <w:lang w:val="en-GB"/>
        </w:rPr>
        <w:t>overhead</w:t>
      </w:r>
      <w:r w:rsidRPr="00671D5E">
        <w:rPr>
          <w:rFonts w:ascii="Calibri" w:hAnsi="Calibri" w:cs="Calibri"/>
          <w:sz w:val="24"/>
          <w:szCs w:val="24"/>
          <w:lang w:val="en-GB"/>
        </w:rPr>
        <w:t xml:space="preserve"> welding and shall be subject to the ENGINEER’s approval. Pipes shall be joined beside the trench.</w:t>
      </w:r>
    </w:p>
    <w:p w14:paraId="1AEEF40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Contractor’s welders shall have passed welding tests as prescribed by the ENGINEER and no welder shall work on the pipes before passing the test and being approved by the ENGINEER in writing.</w:t>
      </w:r>
    </w:p>
    <w:p w14:paraId="7CAE84A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After passing the prescribed pressure test, external coating of all joints shall be completed in accordance with the ENGINEER’s instructions and to his satisfaction.</w:t>
      </w:r>
    </w:p>
    <w:p w14:paraId="0C85C9D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After inspection of the joints, the pipes shall be lowered into the trench.</w:t>
      </w:r>
    </w:p>
    <w:p w14:paraId="2E592976" w14:textId="77777777" w:rsidR="00CE2D78" w:rsidRPr="00671D5E" w:rsidRDefault="00CE2D78" w:rsidP="005D5BA5">
      <w:pPr>
        <w:pStyle w:val="Heading4"/>
        <w:jc w:val="both"/>
        <w:rPr>
          <w:rFonts w:ascii="Calibri" w:hAnsi="Calibri" w:cs="Calibri"/>
          <w:sz w:val="24"/>
          <w:szCs w:val="24"/>
        </w:rPr>
      </w:pPr>
      <w:bookmarkStart w:id="966" w:name="_Toc144172504"/>
      <w:bookmarkStart w:id="967" w:name="_Toc149051483"/>
      <w:bookmarkStart w:id="968" w:name="_Toc417728831"/>
      <w:r w:rsidRPr="00671D5E">
        <w:rPr>
          <w:rFonts w:ascii="Calibri" w:hAnsi="Calibri" w:cs="Calibri"/>
          <w:sz w:val="24"/>
          <w:szCs w:val="24"/>
        </w:rPr>
        <w:t>Laying of PE Pipes</w:t>
      </w:r>
      <w:bookmarkEnd w:id="966"/>
      <w:bookmarkEnd w:id="967"/>
      <w:bookmarkEnd w:id="968"/>
    </w:p>
    <w:p w14:paraId="4B8D0783"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Installation</w:t>
      </w:r>
    </w:p>
    <w:p w14:paraId="3B069F14" w14:textId="77777777" w:rsidR="00996419" w:rsidRPr="00671D5E" w:rsidRDefault="00996419" w:rsidP="005D5BA5">
      <w:pPr>
        <w:jc w:val="both"/>
        <w:rPr>
          <w:rFonts w:ascii="Calibri" w:hAnsi="Calibri" w:cs="Calibri"/>
          <w:sz w:val="24"/>
          <w:szCs w:val="24"/>
          <w:lang w:val="en-GB"/>
        </w:rPr>
      </w:pPr>
    </w:p>
    <w:p w14:paraId="51A37A4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pipes shall be taken from the roll, straightened, cut to the required lengths, positioned and bedded in the trenches on the compacted and finished bedding and jointed with the appropriate fittings. </w:t>
      </w:r>
    </w:p>
    <w:p w14:paraId="6531487E" w14:textId="77777777" w:rsidR="00CE2D78" w:rsidRPr="00671D5E" w:rsidRDefault="00CE2D78" w:rsidP="005D5BA5">
      <w:pPr>
        <w:jc w:val="both"/>
        <w:rPr>
          <w:rFonts w:ascii="Calibri" w:hAnsi="Calibri" w:cs="Calibri"/>
          <w:sz w:val="24"/>
          <w:szCs w:val="24"/>
          <w:lang w:val="en-GB"/>
        </w:rPr>
      </w:pPr>
    </w:p>
    <w:p w14:paraId="6C0ECDA9"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Marker Tape</w:t>
      </w:r>
    </w:p>
    <w:p w14:paraId="741A2A78" w14:textId="77777777" w:rsidR="00996419" w:rsidRPr="00671D5E" w:rsidRDefault="00996419" w:rsidP="005D5BA5">
      <w:pPr>
        <w:jc w:val="both"/>
        <w:rPr>
          <w:rFonts w:ascii="Calibri" w:hAnsi="Calibri" w:cs="Calibri"/>
          <w:sz w:val="24"/>
          <w:szCs w:val="24"/>
          <w:lang w:val="en-GB"/>
        </w:rPr>
      </w:pPr>
    </w:p>
    <w:p w14:paraId="1EC5C52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At </w:t>
      </w:r>
      <w:proofErr w:type="gramStart"/>
      <w:r w:rsidRPr="00671D5E">
        <w:rPr>
          <w:rFonts w:ascii="Calibri" w:hAnsi="Calibri" w:cs="Calibri"/>
          <w:sz w:val="24"/>
          <w:szCs w:val="24"/>
          <w:lang w:val="en-GB"/>
        </w:rPr>
        <w:t>a distance of 300</w:t>
      </w:r>
      <w:proofErr w:type="gramEnd"/>
      <w:r w:rsidRPr="00671D5E">
        <w:rPr>
          <w:rFonts w:ascii="Calibri" w:hAnsi="Calibri" w:cs="Calibri"/>
          <w:sz w:val="24"/>
          <w:szCs w:val="24"/>
          <w:lang w:val="en-GB"/>
        </w:rPr>
        <w:t xml:space="preserve"> mm over the service pipe a ferrous tracking tape shall be laid for easy location of the pipe route. The tape shall be blue in colour and of 200 mm overall width and contain an aluminium strip throughout its length and shall have warning signs “Caution Water Main </w:t>
      </w:r>
      <w:proofErr w:type="gramStart"/>
      <w:r w:rsidRPr="00671D5E">
        <w:rPr>
          <w:rFonts w:ascii="Calibri" w:hAnsi="Calibri" w:cs="Calibri"/>
          <w:sz w:val="24"/>
          <w:szCs w:val="24"/>
          <w:lang w:val="en-GB"/>
        </w:rPr>
        <w:t>below“ along</w:t>
      </w:r>
      <w:proofErr w:type="gramEnd"/>
      <w:r w:rsidRPr="00671D5E">
        <w:rPr>
          <w:rFonts w:ascii="Calibri" w:hAnsi="Calibri" w:cs="Calibri"/>
          <w:sz w:val="24"/>
          <w:szCs w:val="24"/>
          <w:lang w:val="en-GB"/>
        </w:rPr>
        <w:t xml:space="preserve"> the top section of the pipe. Samples of the tape shall be submitted to the ENGINEER for his approval.</w:t>
      </w:r>
    </w:p>
    <w:p w14:paraId="08204CEE" w14:textId="77777777" w:rsidR="00CE2D78" w:rsidRPr="00671D5E" w:rsidRDefault="00CE2D78" w:rsidP="005D5BA5">
      <w:pPr>
        <w:pStyle w:val="Heading4"/>
        <w:jc w:val="both"/>
        <w:rPr>
          <w:rFonts w:ascii="Calibri" w:hAnsi="Calibri" w:cs="Calibri"/>
          <w:sz w:val="24"/>
          <w:szCs w:val="24"/>
        </w:rPr>
      </w:pPr>
      <w:bookmarkStart w:id="969" w:name="_Toc144172505"/>
      <w:bookmarkStart w:id="970" w:name="_Toc149051484"/>
      <w:bookmarkStart w:id="971" w:name="_Toc417728832"/>
      <w:r w:rsidRPr="00671D5E">
        <w:rPr>
          <w:rFonts w:ascii="Calibri" w:hAnsi="Calibri" w:cs="Calibri"/>
          <w:sz w:val="24"/>
          <w:szCs w:val="24"/>
        </w:rPr>
        <w:t xml:space="preserve">Laying of </w:t>
      </w:r>
      <w:r w:rsidR="00222D3E" w:rsidRPr="00671D5E">
        <w:rPr>
          <w:rFonts w:ascii="Calibri" w:hAnsi="Calibri" w:cs="Calibri"/>
          <w:sz w:val="24"/>
          <w:szCs w:val="24"/>
        </w:rPr>
        <w:t>Galvanized</w:t>
      </w:r>
      <w:r w:rsidRPr="00671D5E">
        <w:rPr>
          <w:rFonts w:ascii="Calibri" w:hAnsi="Calibri" w:cs="Calibri"/>
          <w:sz w:val="24"/>
          <w:szCs w:val="24"/>
        </w:rPr>
        <w:t xml:space="preserve"> Iron Pipes</w:t>
      </w:r>
      <w:bookmarkEnd w:id="969"/>
      <w:bookmarkEnd w:id="970"/>
      <w:bookmarkEnd w:id="971"/>
    </w:p>
    <w:p w14:paraId="0A646251" w14:textId="77777777" w:rsidR="00996419" w:rsidRPr="00671D5E" w:rsidRDefault="00996419" w:rsidP="005D5BA5">
      <w:pPr>
        <w:jc w:val="both"/>
        <w:rPr>
          <w:rFonts w:ascii="Calibri" w:hAnsi="Calibri" w:cs="Calibri"/>
          <w:sz w:val="24"/>
          <w:szCs w:val="24"/>
          <w:lang w:val="en-GB"/>
        </w:rPr>
      </w:pPr>
    </w:p>
    <w:p w14:paraId="045078D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If ordered by the ENGINEER, the installation of GI pipes, diameters ranging from </w:t>
      </w:r>
      <w:proofErr w:type="gramStart"/>
      <w:r w:rsidRPr="00671D5E">
        <w:rPr>
          <w:rFonts w:ascii="Calibri" w:hAnsi="Calibri" w:cs="Calibri"/>
          <w:sz w:val="24"/>
          <w:szCs w:val="24"/>
          <w:lang w:val="en-GB"/>
        </w:rPr>
        <w:t>½“ to</w:t>
      </w:r>
      <w:proofErr w:type="gramEnd"/>
      <w:r w:rsidRPr="00671D5E">
        <w:rPr>
          <w:rFonts w:ascii="Calibri" w:hAnsi="Calibri" w:cs="Calibri"/>
          <w:sz w:val="24"/>
          <w:szCs w:val="24"/>
          <w:lang w:val="en-GB"/>
        </w:rPr>
        <w:t xml:space="preserve"> 1“, from behind the water meter to the consumer’s house piping system shall be executed by the Contractor. </w:t>
      </w:r>
    </w:p>
    <w:p w14:paraId="1361D890" w14:textId="77777777" w:rsidR="00CE2D78" w:rsidRPr="00671D5E" w:rsidRDefault="00CE2D78" w:rsidP="005D5BA5">
      <w:pPr>
        <w:jc w:val="both"/>
        <w:rPr>
          <w:rFonts w:ascii="Calibri" w:hAnsi="Calibri" w:cs="Calibri"/>
          <w:sz w:val="24"/>
          <w:szCs w:val="24"/>
          <w:lang w:val="en-GB"/>
        </w:rPr>
      </w:pPr>
    </w:p>
    <w:p w14:paraId="2CE762F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Piping shall include all fittings, connecting materials, supports, earthwork chiselling, mending and pressure tests for the complete installation of GI pipes in every respect.</w:t>
      </w:r>
    </w:p>
    <w:p w14:paraId="63ECFDF2" w14:textId="77777777" w:rsidR="00CE2D78" w:rsidRPr="00671D5E" w:rsidRDefault="00CE2D78" w:rsidP="005D5BA5">
      <w:pPr>
        <w:jc w:val="both"/>
        <w:rPr>
          <w:rFonts w:ascii="Calibri" w:hAnsi="Calibri" w:cs="Calibri"/>
          <w:sz w:val="24"/>
          <w:szCs w:val="24"/>
          <w:lang w:val="en-GB"/>
        </w:rPr>
      </w:pPr>
    </w:p>
    <w:p w14:paraId="0FC6B8C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Payment shall be according to linear meters of pipes laid from behind the water meter to consumer’s house connection point.</w:t>
      </w:r>
    </w:p>
    <w:p w14:paraId="56FDF5A7" w14:textId="77777777" w:rsidR="00CE2D78" w:rsidRPr="00671D5E" w:rsidRDefault="00CE2D78" w:rsidP="005D5BA5">
      <w:pPr>
        <w:pStyle w:val="Heading4"/>
        <w:jc w:val="both"/>
        <w:rPr>
          <w:rFonts w:ascii="Calibri" w:hAnsi="Calibri" w:cs="Calibri"/>
          <w:sz w:val="24"/>
          <w:szCs w:val="24"/>
        </w:rPr>
      </w:pPr>
      <w:bookmarkStart w:id="972" w:name="_Toc144172506"/>
      <w:bookmarkStart w:id="973" w:name="_Toc149051485"/>
      <w:bookmarkStart w:id="974" w:name="_Toc417728833"/>
      <w:r w:rsidRPr="00671D5E">
        <w:rPr>
          <w:rFonts w:ascii="Calibri" w:hAnsi="Calibri" w:cs="Calibri"/>
          <w:sz w:val="24"/>
          <w:szCs w:val="24"/>
        </w:rPr>
        <w:t>Marker Posts</w:t>
      </w:r>
      <w:bookmarkEnd w:id="972"/>
      <w:bookmarkEnd w:id="973"/>
      <w:bookmarkEnd w:id="974"/>
    </w:p>
    <w:p w14:paraId="22E9FEFD" w14:textId="77777777" w:rsidR="00996419" w:rsidRPr="00671D5E" w:rsidRDefault="00996419" w:rsidP="005D5BA5">
      <w:pPr>
        <w:jc w:val="both"/>
        <w:rPr>
          <w:rFonts w:ascii="Calibri" w:hAnsi="Calibri" w:cs="Calibri"/>
          <w:sz w:val="24"/>
          <w:szCs w:val="24"/>
          <w:lang w:val="en-GB"/>
        </w:rPr>
      </w:pPr>
    </w:p>
    <w:p w14:paraId="386E56E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Markers for pipelines, valves and hydrants shall be prefabricated of concrete C 20/25 with the following dimensions: 15/15/250/ cm, with chamfered edges and placed in a concrete bed of 50/50/50 cm so that the marker protrudes 200 cm from ground level. The posts shall bear head of 25x35cm having a recess of 10mm and the size of 20x20cm to receive the plate.  At the edges of the recess, 4 dowel holes shall be provided. </w:t>
      </w:r>
    </w:p>
    <w:p w14:paraId="6DB01CEB" w14:textId="77777777" w:rsidR="00CE2D78" w:rsidRPr="00671D5E" w:rsidRDefault="00CE2D78" w:rsidP="005D5BA5">
      <w:pPr>
        <w:jc w:val="both"/>
        <w:rPr>
          <w:rFonts w:ascii="Calibri" w:hAnsi="Calibri" w:cs="Calibri"/>
          <w:sz w:val="24"/>
          <w:szCs w:val="24"/>
          <w:lang w:val="en-GB"/>
        </w:rPr>
      </w:pPr>
    </w:p>
    <w:p w14:paraId="0845CDF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Figures and letters on the plate shall show the following information on the valves: number of </w:t>
      </w:r>
      <w:proofErr w:type="gramStart"/>
      <w:r w:rsidRPr="00671D5E">
        <w:rPr>
          <w:rFonts w:ascii="Calibri" w:hAnsi="Calibri" w:cs="Calibri"/>
          <w:sz w:val="24"/>
          <w:szCs w:val="24"/>
          <w:lang w:val="en-GB"/>
        </w:rPr>
        <w:t>valve</w:t>
      </w:r>
      <w:proofErr w:type="gramEnd"/>
      <w:r w:rsidRPr="00671D5E">
        <w:rPr>
          <w:rFonts w:ascii="Calibri" w:hAnsi="Calibri" w:cs="Calibri"/>
          <w:sz w:val="24"/>
          <w:szCs w:val="24"/>
          <w:lang w:val="en-GB"/>
        </w:rPr>
        <w:t>, DN and offsets; for hydrants: number of hydrant and offsets. Figures and letters shall be placed by the Contractor.</w:t>
      </w:r>
    </w:p>
    <w:p w14:paraId="15F5D167" w14:textId="77777777" w:rsidR="00CE2D78" w:rsidRPr="00671D5E" w:rsidRDefault="00CE2D78" w:rsidP="005D5BA5">
      <w:pPr>
        <w:jc w:val="both"/>
        <w:rPr>
          <w:rFonts w:ascii="Calibri" w:hAnsi="Calibri" w:cs="Calibri"/>
          <w:sz w:val="24"/>
          <w:szCs w:val="24"/>
          <w:lang w:val="en-GB"/>
        </w:rPr>
      </w:pPr>
    </w:p>
    <w:p w14:paraId="0A872737" w14:textId="77777777" w:rsidR="00CE2D78" w:rsidRPr="00671D5E" w:rsidRDefault="00CE2D78" w:rsidP="005D5BA5">
      <w:pPr>
        <w:pStyle w:val="Heading3"/>
        <w:jc w:val="both"/>
        <w:rPr>
          <w:rFonts w:ascii="Calibri" w:hAnsi="Calibri" w:cs="Calibri"/>
          <w:sz w:val="24"/>
          <w:szCs w:val="24"/>
        </w:rPr>
      </w:pPr>
      <w:bookmarkStart w:id="975" w:name="_Toc130781036"/>
      <w:bookmarkStart w:id="976" w:name="_Toc144172507"/>
      <w:bookmarkStart w:id="977" w:name="_Toc149051486"/>
      <w:bookmarkStart w:id="978" w:name="_Toc417728834"/>
      <w:r w:rsidRPr="00671D5E">
        <w:rPr>
          <w:rFonts w:ascii="Calibri" w:hAnsi="Calibri" w:cs="Calibri"/>
          <w:sz w:val="24"/>
          <w:szCs w:val="24"/>
        </w:rPr>
        <w:t>Reinforced Concrete Chambers</w:t>
      </w:r>
      <w:bookmarkEnd w:id="975"/>
      <w:bookmarkEnd w:id="976"/>
      <w:bookmarkEnd w:id="977"/>
      <w:bookmarkEnd w:id="978"/>
    </w:p>
    <w:p w14:paraId="6C98C48F" w14:textId="77777777" w:rsidR="00996419" w:rsidRPr="00671D5E" w:rsidRDefault="00996419" w:rsidP="005D5BA5">
      <w:pPr>
        <w:jc w:val="both"/>
        <w:rPr>
          <w:rFonts w:ascii="Calibri" w:hAnsi="Calibri" w:cs="Calibri"/>
          <w:sz w:val="24"/>
          <w:szCs w:val="24"/>
          <w:lang w:val="en-GB"/>
        </w:rPr>
      </w:pPr>
    </w:p>
    <w:p w14:paraId="364F546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Reinforced concrete chambers shall be located as indicated on Drawings or directed by the ENGINEER. In-situ concrete chambers shall comply with the applicable specified requirements for Earth Works and Concrete Works.</w:t>
      </w:r>
    </w:p>
    <w:p w14:paraId="33E56B5C" w14:textId="77777777" w:rsidR="00CE2D78" w:rsidRPr="00671D5E" w:rsidRDefault="00CE2D78" w:rsidP="005D5BA5">
      <w:pPr>
        <w:jc w:val="both"/>
        <w:rPr>
          <w:rFonts w:ascii="Calibri" w:hAnsi="Calibri" w:cs="Calibri"/>
          <w:sz w:val="24"/>
          <w:szCs w:val="24"/>
          <w:lang w:val="en-GB"/>
        </w:rPr>
      </w:pPr>
    </w:p>
    <w:p w14:paraId="29DEEC9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Reinforced concrete chambers shall be quoted for, without the various pipeline appurtenances as valves, meters, dismantling joints etc. These items shall be paid separately as extra over for pipeline installations.</w:t>
      </w:r>
    </w:p>
    <w:p w14:paraId="0F99A6E3" w14:textId="77777777" w:rsidR="00CE2D78" w:rsidRPr="00671D5E" w:rsidRDefault="00CE2D78" w:rsidP="005D5BA5">
      <w:pPr>
        <w:jc w:val="both"/>
        <w:rPr>
          <w:rFonts w:ascii="Calibri" w:hAnsi="Calibri" w:cs="Calibri"/>
          <w:sz w:val="24"/>
          <w:szCs w:val="24"/>
          <w:lang w:val="en-GB"/>
        </w:rPr>
      </w:pPr>
    </w:p>
    <w:p w14:paraId="3ED61D9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external pipework before entering and after exiting a reinforced concrete chamber shall be fitted with flexible joints at a minimum distance of 300 mm from the external face of the chamber.</w:t>
      </w:r>
    </w:p>
    <w:p w14:paraId="6114D114" w14:textId="77777777" w:rsidR="00CE2D78" w:rsidRPr="00671D5E" w:rsidRDefault="00CE2D78" w:rsidP="005D5BA5">
      <w:pPr>
        <w:pStyle w:val="TOC1"/>
        <w:jc w:val="both"/>
        <w:rPr>
          <w:rFonts w:ascii="Calibri" w:hAnsi="Calibri" w:cs="Calibri"/>
          <w:sz w:val="24"/>
          <w:szCs w:val="24"/>
          <w:lang w:val="en-GB"/>
        </w:rPr>
      </w:pPr>
    </w:p>
    <w:p w14:paraId="6D1D6C2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following types of chambers shall be applicable: </w:t>
      </w:r>
    </w:p>
    <w:p w14:paraId="1EA110C5" w14:textId="77777777" w:rsidR="00CE2D78" w:rsidRPr="00671D5E" w:rsidRDefault="00CE2D78" w:rsidP="005D5BA5">
      <w:pPr>
        <w:jc w:val="both"/>
        <w:rPr>
          <w:rFonts w:ascii="Calibri" w:hAnsi="Calibri" w:cs="Calibri"/>
          <w:sz w:val="24"/>
          <w:szCs w:val="24"/>
          <w:lang w:val="en-GB"/>
        </w:rPr>
      </w:pPr>
    </w:p>
    <w:p w14:paraId="376EFA1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Air valve chamber</w:t>
      </w:r>
    </w:p>
    <w:p w14:paraId="09B3052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Washout chamber</w:t>
      </w:r>
    </w:p>
    <w:p w14:paraId="0721502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Water meter chamber in main lines</w:t>
      </w:r>
    </w:p>
    <w:p w14:paraId="2FF539D1" w14:textId="77777777" w:rsidR="00CE2D78" w:rsidRPr="00671D5E" w:rsidRDefault="00CE2D78" w:rsidP="005D5BA5">
      <w:pPr>
        <w:jc w:val="both"/>
        <w:rPr>
          <w:rFonts w:ascii="Calibri" w:hAnsi="Calibri" w:cs="Calibri"/>
          <w:sz w:val="24"/>
          <w:szCs w:val="24"/>
          <w:lang w:val="en-GB"/>
        </w:rPr>
      </w:pPr>
    </w:p>
    <w:p w14:paraId="166E8C6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structures shall be built into the pipelines in accordance with Standard Drawings. Given dimensions on the drawings shall be verified by the Contractor </w:t>
      </w:r>
      <w:proofErr w:type="gramStart"/>
      <w:r w:rsidRPr="00671D5E">
        <w:rPr>
          <w:rFonts w:ascii="Calibri" w:hAnsi="Calibri" w:cs="Calibri"/>
          <w:sz w:val="24"/>
          <w:szCs w:val="24"/>
          <w:lang w:val="en-GB"/>
        </w:rPr>
        <w:t>so as to</w:t>
      </w:r>
      <w:proofErr w:type="gramEnd"/>
      <w:r w:rsidRPr="00671D5E">
        <w:rPr>
          <w:rFonts w:ascii="Calibri" w:hAnsi="Calibri" w:cs="Calibri"/>
          <w:sz w:val="24"/>
          <w:szCs w:val="24"/>
          <w:lang w:val="en-GB"/>
        </w:rPr>
        <w:t xml:space="preserve"> suit the pipe installation and the prevailing condition on Site.</w:t>
      </w:r>
    </w:p>
    <w:p w14:paraId="7718C37C" w14:textId="77777777" w:rsidR="00CE2D78" w:rsidRPr="00671D5E" w:rsidRDefault="00CE2D78" w:rsidP="005D5BA5">
      <w:pPr>
        <w:jc w:val="both"/>
        <w:rPr>
          <w:rFonts w:ascii="Calibri" w:hAnsi="Calibri" w:cs="Calibri"/>
          <w:sz w:val="24"/>
          <w:szCs w:val="24"/>
          <w:lang w:val="en-GB"/>
        </w:rPr>
      </w:pPr>
    </w:p>
    <w:p w14:paraId="5AE6ADC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Cast iron covers with frames shall be installed for all valve chambers as specified or shown on drawings. The wording on each cover shall be agreed with and approved by the ENGINEER prior to ordering. Covers to be used in surfaces, which are subject to vehicular traffic, shall be Class D, according to EN 124. </w:t>
      </w:r>
    </w:p>
    <w:p w14:paraId="06AB143E" w14:textId="77777777" w:rsidR="00CE2D78" w:rsidRPr="00671D5E" w:rsidRDefault="00CE2D78" w:rsidP="005D5BA5">
      <w:pPr>
        <w:jc w:val="both"/>
        <w:rPr>
          <w:rFonts w:ascii="Calibri" w:hAnsi="Calibri" w:cs="Calibri"/>
          <w:sz w:val="24"/>
          <w:szCs w:val="24"/>
          <w:lang w:val="en-GB"/>
        </w:rPr>
      </w:pPr>
    </w:p>
    <w:p w14:paraId="2B35CA0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Two pairs of keys for use with each type of cover shall be handed over by the Contractor after completion of works at no extra cost.</w:t>
      </w:r>
    </w:p>
    <w:p w14:paraId="43491B7B" w14:textId="77777777" w:rsidR="00CE2D78" w:rsidRPr="00671D5E" w:rsidRDefault="00CE2D78" w:rsidP="005D5BA5">
      <w:pPr>
        <w:jc w:val="both"/>
        <w:rPr>
          <w:rFonts w:ascii="Calibri" w:hAnsi="Calibri" w:cs="Calibri"/>
          <w:sz w:val="24"/>
          <w:szCs w:val="24"/>
          <w:lang w:val="en-GB"/>
        </w:rPr>
      </w:pPr>
    </w:p>
    <w:p w14:paraId="612CA71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valve chambers shall be equipped with step irons as indicated in drawings or as directed by the ENGINEER. Step irons shall be malleable cast iron according to DIN 1211, galvanised iron or as directed by the ENGINEER.</w:t>
      </w:r>
    </w:p>
    <w:p w14:paraId="00C0E0EA" w14:textId="77777777" w:rsidR="00CE2D78" w:rsidRPr="00671D5E" w:rsidRDefault="00CE2D78" w:rsidP="005D5BA5">
      <w:pPr>
        <w:jc w:val="both"/>
        <w:rPr>
          <w:rFonts w:ascii="Calibri" w:hAnsi="Calibri" w:cs="Calibri"/>
          <w:sz w:val="24"/>
          <w:szCs w:val="24"/>
          <w:lang w:val="en-GB"/>
        </w:rPr>
      </w:pPr>
    </w:p>
    <w:p w14:paraId="7A16B6B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valve chambers shall have pump sumps installed as shown on the Standard drawings or as instructed by the ENGINEER. </w:t>
      </w:r>
    </w:p>
    <w:p w14:paraId="3421177C" w14:textId="77777777" w:rsidR="00CE2D78" w:rsidRPr="00671D5E" w:rsidRDefault="00CE2D78" w:rsidP="005D5BA5">
      <w:pPr>
        <w:jc w:val="both"/>
        <w:rPr>
          <w:rFonts w:ascii="Calibri" w:hAnsi="Calibri" w:cs="Calibri"/>
          <w:sz w:val="24"/>
          <w:szCs w:val="24"/>
          <w:lang w:val="en-GB"/>
        </w:rPr>
      </w:pPr>
    </w:p>
    <w:p w14:paraId="437BE8E7" w14:textId="77777777" w:rsidR="00CE2D78" w:rsidRPr="00671D5E" w:rsidRDefault="00CE2D78" w:rsidP="005D5BA5">
      <w:pPr>
        <w:pStyle w:val="Heading3"/>
        <w:jc w:val="both"/>
        <w:rPr>
          <w:rFonts w:ascii="Calibri" w:hAnsi="Calibri" w:cs="Calibri"/>
          <w:sz w:val="24"/>
          <w:szCs w:val="24"/>
        </w:rPr>
      </w:pPr>
      <w:bookmarkStart w:id="979" w:name="_Toc130781038"/>
      <w:bookmarkStart w:id="980" w:name="_Toc144172508"/>
      <w:bookmarkStart w:id="981" w:name="_Toc149051487"/>
      <w:bookmarkStart w:id="982" w:name="_Toc417728835"/>
      <w:r w:rsidRPr="00671D5E">
        <w:rPr>
          <w:rFonts w:ascii="Calibri" w:hAnsi="Calibri" w:cs="Calibri"/>
          <w:sz w:val="24"/>
          <w:szCs w:val="24"/>
        </w:rPr>
        <w:t>Pipework</w:t>
      </w:r>
      <w:bookmarkEnd w:id="979"/>
      <w:r w:rsidRPr="00671D5E">
        <w:rPr>
          <w:rFonts w:ascii="Calibri" w:hAnsi="Calibri" w:cs="Calibri"/>
          <w:sz w:val="24"/>
          <w:szCs w:val="24"/>
        </w:rPr>
        <w:t xml:space="preserve"> in Chambers</w:t>
      </w:r>
      <w:bookmarkEnd w:id="980"/>
      <w:r w:rsidRPr="00671D5E">
        <w:rPr>
          <w:rFonts w:ascii="Calibri" w:hAnsi="Calibri" w:cs="Calibri"/>
          <w:sz w:val="24"/>
          <w:szCs w:val="24"/>
        </w:rPr>
        <w:t xml:space="preserve"> and Pumping Stations</w:t>
      </w:r>
      <w:bookmarkEnd w:id="981"/>
      <w:bookmarkEnd w:id="982"/>
    </w:p>
    <w:p w14:paraId="1FFB8836" w14:textId="77777777" w:rsidR="00CE2D78" w:rsidRPr="00671D5E" w:rsidRDefault="00CE2D78" w:rsidP="005D5BA5">
      <w:pPr>
        <w:pStyle w:val="Heading4"/>
        <w:jc w:val="both"/>
        <w:rPr>
          <w:rFonts w:ascii="Calibri" w:hAnsi="Calibri" w:cs="Calibri"/>
          <w:sz w:val="24"/>
          <w:szCs w:val="24"/>
        </w:rPr>
      </w:pPr>
      <w:bookmarkStart w:id="983" w:name="_Toc144172509"/>
      <w:bookmarkStart w:id="984" w:name="_Toc149051488"/>
      <w:bookmarkStart w:id="985" w:name="_Toc417728836"/>
      <w:r w:rsidRPr="00671D5E">
        <w:rPr>
          <w:rFonts w:ascii="Calibri" w:hAnsi="Calibri" w:cs="Calibri"/>
          <w:sz w:val="24"/>
          <w:szCs w:val="24"/>
        </w:rPr>
        <w:t>Erection of Pipework</w:t>
      </w:r>
      <w:bookmarkEnd w:id="983"/>
      <w:bookmarkEnd w:id="984"/>
      <w:bookmarkEnd w:id="985"/>
    </w:p>
    <w:p w14:paraId="10B2BF72"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Preparation of Pipes</w:t>
      </w:r>
    </w:p>
    <w:p w14:paraId="42D3B307" w14:textId="77777777" w:rsidR="00CE2D78" w:rsidRPr="00671D5E" w:rsidRDefault="00CE2D78" w:rsidP="005D5BA5">
      <w:pPr>
        <w:jc w:val="both"/>
        <w:rPr>
          <w:rFonts w:ascii="Calibri" w:hAnsi="Calibri" w:cs="Calibri"/>
          <w:sz w:val="24"/>
          <w:szCs w:val="24"/>
          <w:lang w:val="en-GB"/>
        </w:rPr>
      </w:pPr>
    </w:p>
    <w:p w14:paraId="4B8D5DF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be responsible for ensuring that the internal surface of all pipework is thoroughly cleaned before and during erection and before it is placed into commission. </w:t>
      </w:r>
    </w:p>
    <w:p w14:paraId="4A6AD2C8" w14:textId="77777777" w:rsidR="00CE2D78" w:rsidRPr="00671D5E" w:rsidRDefault="00CE2D78" w:rsidP="005D5BA5">
      <w:pPr>
        <w:jc w:val="both"/>
        <w:rPr>
          <w:rFonts w:ascii="Calibri" w:hAnsi="Calibri" w:cs="Calibri"/>
          <w:sz w:val="24"/>
          <w:szCs w:val="24"/>
          <w:lang w:val="en-GB"/>
        </w:rPr>
      </w:pPr>
    </w:p>
    <w:p w14:paraId="7086372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Cleaning shall include the removal of all dirt, rust, scale and welding slag due to site welding. All </w:t>
      </w:r>
      <w:proofErr w:type="gramStart"/>
      <w:r w:rsidRPr="00671D5E">
        <w:rPr>
          <w:rFonts w:ascii="Calibri" w:hAnsi="Calibri" w:cs="Calibri"/>
          <w:sz w:val="24"/>
          <w:szCs w:val="24"/>
          <w:lang w:val="en-GB"/>
        </w:rPr>
        <w:t>small bore</w:t>
      </w:r>
      <w:proofErr w:type="gramEnd"/>
      <w:r w:rsidRPr="00671D5E">
        <w:rPr>
          <w:rFonts w:ascii="Calibri" w:hAnsi="Calibri" w:cs="Calibri"/>
          <w:sz w:val="24"/>
          <w:szCs w:val="24"/>
          <w:lang w:val="en-GB"/>
        </w:rPr>
        <w:t xml:space="preserve"> pipes shall be blown through with compressed air before connection is made to instruments and other equipment.</w:t>
      </w:r>
    </w:p>
    <w:p w14:paraId="3782E8BE" w14:textId="77777777" w:rsidR="00CE2D78" w:rsidRPr="00671D5E" w:rsidRDefault="00CE2D78" w:rsidP="005D5BA5">
      <w:pPr>
        <w:jc w:val="both"/>
        <w:rPr>
          <w:rFonts w:ascii="Calibri" w:hAnsi="Calibri" w:cs="Calibri"/>
          <w:sz w:val="24"/>
          <w:szCs w:val="24"/>
          <w:lang w:val="en-GB"/>
        </w:rPr>
      </w:pPr>
    </w:p>
    <w:p w14:paraId="6DAE5F73"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Installation of Pipes</w:t>
      </w:r>
    </w:p>
    <w:p w14:paraId="0567AD06" w14:textId="77777777" w:rsidR="00996419" w:rsidRPr="00671D5E" w:rsidRDefault="00996419" w:rsidP="005D5BA5">
      <w:pPr>
        <w:jc w:val="both"/>
        <w:rPr>
          <w:rFonts w:ascii="Calibri" w:hAnsi="Calibri" w:cs="Calibri"/>
          <w:sz w:val="24"/>
          <w:szCs w:val="24"/>
          <w:lang w:val="en-GB"/>
        </w:rPr>
      </w:pPr>
    </w:p>
    <w:p w14:paraId="01598A4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Care shall be taken during the erection of pipework to ensure that no loads of any kind are transmitted through to the pump flanges or the flanges of any other equipment. Care shall also be taken that pipe flanges are accurately aligned to prevent distortion of flanges and/or pipework when bolting together. Bolts of flanged connections shall be tightened uniformly, so that the gasket pressure is evenly distributed around the circumference.</w:t>
      </w:r>
    </w:p>
    <w:p w14:paraId="1EEDDA94"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Support of Pipework and Valves</w:t>
      </w:r>
    </w:p>
    <w:p w14:paraId="1EF78BE9" w14:textId="77777777" w:rsidR="00996419" w:rsidRPr="00671D5E" w:rsidRDefault="00996419" w:rsidP="005D5BA5">
      <w:pPr>
        <w:jc w:val="both"/>
        <w:rPr>
          <w:rFonts w:ascii="Calibri" w:hAnsi="Calibri" w:cs="Calibri"/>
          <w:sz w:val="24"/>
          <w:szCs w:val="24"/>
          <w:lang w:val="en-GB"/>
        </w:rPr>
      </w:pPr>
    </w:p>
    <w:p w14:paraId="3F770E2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necessary supports including structural steel work foundations, hangers, saddles, sliding, expansion pieces, fixing bolts, foundation bolts, fixing and anchor points and all attachments shall be supplied to support the pipework and its associated equipment in an appropriate manner.</w:t>
      </w:r>
    </w:p>
    <w:p w14:paraId="18EA9311" w14:textId="77777777" w:rsidR="00CE2D78" w:rsidRPr="00671D5E" w:rsidRDefault="00CE2D78" w:rsidP="005D5BA5">
      <w:pPr>
        <w:jc w:val="both"/>
        <w:rPr>
          <w:rFonts w:ascii="Calibri" w:hAnsi="Calibri" w:cs="Calibri"/>
          <w:sz w:val="24"/>
          <w:szCs w:val="24"/>
          <w:lang w:val="en-GB"/>
        </w:rPr>
      </w:pPr>
    </w:p>
    <w:p w14:paraId="12D6BEA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Valves, meters, strainers and other devices mounted in the pipework and its associated equipment shall be supported independently of the pipe to which they connect.</w:t>
      </w:r>
    </w:p>
    <w:p w14:paraId="34EDF4D2" w14:textId="77777777" w:rsidR="00CE2D78" w:rsidRPr="00671D5E" w:rsidRDefault="00CE2D78" w:rsidP="005D5BA5">
      <w:pPr>
        <w:jc w:val="both"/>
        <w:rPr>
          <w:rFonts w:ascii="Calibri" w:hAnsi="Calibri" w:cs="Calibri"/>
          <w:sz w:val="24"/>
          <w:szCs w:val="24"/>
          <w:lang w:val="en-GB"/>
        </w:rPr>
      </w:pPr>
    </w:p>
    <w:p w14:paraId="1DAC9365"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Supports and Passage of Pipes through Walls</w:t>
      </w:r>
    </w:p>
    <w:p w14:paraId="078B1F7D" w14:textId="77777777" w:rsidR="00996419" w:rsidRPr="00671D5E" w:rsidRDefault="00996419" w:rsidP="005D5BA5">
      <w:pPr>
        <w:jc w:val="both"/>
        <w:rPr>
          <w:rFonts w:ascii="Calibri" w:hAnsi="Calibri" w:cs="Calibri"/>
          <w:sz w:val="24"/>
          <w:szCs w:val="24"/>
          <w:lang w:val="en-GB"/>
        </w:rPr>
      </w:pPr>
    </w:p>
    <w:p w14:paraId="6672149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Whenever pipework passes through walls, the Contractor shall provide block outs and install the pipes only after the structure has been completed and grout the pipes in secondary concrete after the pipes have been accurately positioned. Where axial thrust is to be transmitted, puddle flanges shall be </w:t>
      </w:r>
      <w:proofErr w:type="gramStart"/>
      <w:r w:rsidRPr="00671D5E">
        <w:rPr>
          <w:rFonts w:ascii="Calibri" w:hAnsi="Calibri" w:cs="Calibri"/>
          <w:sz w:val="24"/>
          <w:szCs w:val="24"/>
          <w:lang w:val="en-GB"/>
        </w:rPr>
        <w:t>grouted</w:t>
      </w:r>
      <w:proofErr w:type="gramEnd"/>
      <w:r w:rsidRPr="00671D5E">
        <w:rPr>
          <w:rFonts w:ascii="Calibri" w:hAnsi="Calibri" w:cs="Calibri"/>
          <w:sz w:val="24"/>
          <w:szCs w:val="24"/>
          <w:lang w:val="en-GB"/>
        </w:rPr>
        <w:t xml:space="preserve"> and reinforcement be placed in such manner that the thrusts shall be safely transmitted into the structure.</w:t>
      </w:r>
    </w:p>
    <w:p w14:paraId="132321E1" w14:textId="77777777" w:rsidR="00CE2D78" w:rsidRPr="00671D5E" w:rsidRDefault="00CE2D78" w:rsidP="005D5BA5">
      <w:pPr>
        <w:jc w:val="both"/>
        <w:rPr>
          <w:rFonts w:ascii="Calibri" w:hAnsi="Calibri" w:cs="Calibri"/>
          <w:sz w:val="24"/>
          <w:szCs w:val="24"/>
          <w:lang w:val="en-GB"/>
        </w:rPr>
      </w:pPr>
    </w:p>
    <w:p w14:paraId="6DAB73D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In exceptional cases the ENGINEER may accept to incorporate the pipes into primary concrete provided that all pipe elements and appurtenances are completely wrapped into PE-sheets. </w:t>
      </w:r>
    </w:p>
    <w:p w14:paraId="367FEE38" w14:textId="77777777" w:rsidR="00CE2D78" w:rsidRPr="00671D5E" w:rsidRDefault="00CE2D78" w:rsidP="005D5BA5">
      <w:pPr>
        <w:jc w:val="both"/>
        <w:rPr>
          <w:rFonts w:ascii="Calibri" w:hAnsi="Calibri" w:cs="Calibri"/>
          <w:sz w:val="24"/>
          <w:szCs w:val="24"/>
          <w:lang w:val="en-GB"/>
        </w:rPr>
      </w:pPr>
    </w:p>
    <w:p w14:paraId="20AE8526" w14:textId="77777777" w:rsidR="00CE2D78" w:rsidRPr="00671D5E" w:rsidRDefault="00CE2D78" w:rsidP="005D5BA5">
      <w:pPr>
        <w:pStyle w:val="Heading3"/>
        <w:jc w:val="both"/>
        <w:rPr>
          <w:rFonts w:ascii="Calibri" w:hAnsi="Calibri" w:cs="Calibri"/>
          <w:sz w:val="24"/>
          <w:szCs w:val="24"/>
        </w:rPr>
      </w:pPr>
      <w:bookmarkStart w:id="986" w:name="_Toc144172510"/>
      <w:bookmarkStart w:id="987" w:name="_Toc149051489"/>
      <w:bookmarkStart w:id="988" w:name="_Toc417728837"/>
      <w:bookmarkStart w:id="989" w:name="_Toc130781037"/>
      <w:r w:rsidRPr="00671D5E">
        <w:rPr>
          <w:rFonts w:ascii="Calibri" w:hAnsi="Calibri" w:cs="Calibri"/>
          <w:sz w:val="24"/>
          <w:szCs w:val="24"/>
        </w:rPr>
        <w:t>Disinfection of Mains</w:t>
      </w:r>
      <w:bookmarkEnd w:id="986"/>
      <w:bookmarkEnd w:id="987"/>
      <w:bookmarkEnd w:id="988"/>
      <w:r w:rsidRPr="00671D5E">
        <w:rPr>
          <w:rFonts w:ascii="Calibri" w:hAnsi="Calibri" w:cs="Calibri"/>
          <w:sz w:val="24"/>
          <w:szCs w:val="24"/>
        </w:rPr>
        <w:t xml:space="preserve"> </w:t>
      </w:r>
      <w:bookmarkEnd w:id="989"/>
    </w:p>
    <w:p w14:paraId="4891A4E6" w14:textId="77777777" w:rsidR="00996419" w:rsidRPr="00671D5E" w:rsidRDefault="00996419" w:rsidP="005D5BA5">
      <w:pPr>
        <w:jc w:val="both"/>
        <w:rPr>
          <w:rFonts w:ascii="Calibri" w:hAnsi="Calibri" w:cs="Calibri"/>
          <w:sz w:val="24"/>
          <w:szCs w:val="24"/>
          <w:lang w:val="en-GB"/>
        </w:rPr>
      </w:pPr>
    </w:p>
    <w:p w14:paraId="2C86DB2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Disinfection of mains shall be carried out in accordance with EN 805.</w:t>
      </w:r>
    </w:p>
    <w:p w14:paraId="18643AC4" w14:textId="77777777" w:rsidR="00CE2D78" w:rsidRPr="00671D5E" w:rsidRDefault="00CE2D78" w:rsidP="005D5BA5">
      <w:pPr>
        <w:jc w:val="both"/>
        <w:rPr>
          <w:rFonts w:ascii="Calibri" w:hAnsi="Calibri" w:cs="Calibri"/>
          <w:sz w:val="24"/>
          <w:szCs w:val="24"/>
          <w:lang w:val="en-GB"/>
        </w:rPr>
      </w:pPr>
    </w:p>
    <w:p w14:paraId="4AD5916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EN 805 recommends several disinfectants. The disinfectant may be selected by the Contractor and submitted to the ENGINEER for approval together with the method of application. It is recommended to use a hypochlorite solution; the process for the hypochlorite solution is given hereinafter. </w:t>
      </w:r>
    </w:p>
    <w:p w14:paraId="04536F65" w14:textId="77777777" w:rsidR="00CE2D78" w:rsidRPr="00671D5E" w:rsidRDefault="00CE2D78" w:rsidP="005D5BA5">
      <w:pPr>
        <w:jc w:val="both"/>
        <w:rPr>
          <w:rFonts w:ascii="Calibri" w:hAnsi="Calibri" w:cs="Calibri"/>
          <w:sz w:val="24"/>
          <w:szCs w:val="24"/>
          <w:lang w:val="en-GB"/>
        </w:rPr>
      </w:pPr>
    </w:p>
    <w:p w14:paraId="6B07FEC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After a section of the mains has been hydraulically tested successfully and before being commissioned, the Contractor shall proceed with the disinfection.  </w:t>
      </w:r>
    </w:p>
    <w:p w14:paraId="71AB3246" w14:textId="77777777" w:rsidR="00CE2D78" w:rsidRPr="00671D5E" w:rsidRDefault="00CE2D78" w:rsidP="005D5BA5">
      <w:pPr>
        <w:jc w:val="both"/>
        <w:rPr>
          <w:rFonts w:ascii="Calibri" w:hAnsi="Calibri" w:cs="Calibri"/>
          <w:sz w:val="24"/>
          <w:szCs w:val="24"/>
          <w:lang w:val="en-GB"/>
        </w:rPr>
      </w:pPr>
    </w:p>
    <w:p w14:paraId="0F84204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Firstly, the mains section shall be flushed with clean water to remove foreign matter. </w:t>
      </w:r>
    </w:p>
    <w:p w14:paraId="2A2A2677" w14:textId="77777777" w:rsidR="00CE2D78" w:rsidRPr="00671D5E" w:rsidRDefault="00CE2D78" w:rsidP="005D5BA5">
      <w:pPr>
        <w:jc w:val="both"/>
        <w:rPr>
          <w:rFonts w:ascii="Calibri" w:hAnsi="Calibri" w:cs="Calibri"/>
          <w:sz w:val="24"/>
          <w:szCs w:val="24"/>
          <w:lang w:val="en-GB"/>
        </w:rPr>
      </w:pPr>
    </w:p>
    <w:p w14:paraId="59B586B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Then the mains section shall be disinfected with a chlorine solution at a rate as to obtain 50 mg/l of active chlorine at the point of introduction. The line shall be blown-off until a residual of 5 mg/l chlorine is obtained at the point of blow-off. </w:t>
      </w:r>
    </w:p>
    <w:p w14:paraId="34229192" w14:textId="77777777" w:rsidR="00CE2D78" w:rsidRPr="00671D5E" w:rsidRDefault="00CE2D78" w:rsidP="005D5BA5">
      <w:pPr>
        <w:jc w:val="both"/>
        <w:rPr>
          <w:rFonts w:ascii="Calibri" w:hAnsi="Calibri" w:cs="Calibri"/>
          <w:sz w:val="24"/>
          <w:szCs w:val="24"/>
          <w:lang w:val="en-GB"/>
        </w:rPr>
      </w:pPr>
    </w:p>
    <w:p w14:paraId="28796F4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If a residual of 5 mg/l chlorine is obtained, the blow-off shall be closed and the water allowed to remain in the pipe for a minimum of 24 hours (static method). After this period the water shall be tested for residual chlorine at the point of blow-off. If no residual chlorine remains, the process shall be repeated until satisfactory results are obtained. </w:t>
      </w:r>
    </w:p>
    <w:p w14:paraId="4D515F16" w14:textId="77777777" w:rsidR="00CE2D78" w:rsidRPr="00671D5E" w:rsidRDefault="00CE2D78" w:rsidP="005D5BA5">
      <w:pPr>
        <w:jc w:val="both"/>
        <w:rPr>
          <w:rFonts w:ascii="Calibri" w:hAnsi="Calibri" w:cs="Calibri"/>
          <w:sz w:val="24"/>
          <w:szCs w:val="24"/>
          <w:lang w:val="en-GB"/>
        </w:rPr>
      </w:pPr>
    </w:p>
    <w:p w14:paraId="467F0D5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After completion of the disinfection process the main shall be flushed with 0.5 mg/l chlorinated water until effluent concentration at the point of blow-off is less than 0.5 mg/l.</w:t>
      </w:r>
    </w:p>
    <w:p w14:paraId="266A105A" w14:textId="77777777" w:rsidR="00CE2D78" w:rsidRPr="00671D5E" w:rsidRDefault="00CE2D78" w:rsidP="005D5BA5">
      <w:pPr>
        <w:jc w:val="both"/>
        <w:rPr>
          <w:rFonts w:ascii="Calibri" w:hAnsi="Calibri" w:cs="Calibri"/>
          <w:sz w:val="24"/>
          <w:szCs w:val="24"/>
          <w:lang w:val="en-GB"/>
        </w:rPr>
      </w:pPr>
    </w:p>
    <w:p w14:paraId="48675CA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Any effluent from the disinfectant shall be duly neutralised.</w:t>
      </w:r>
    </w:p>
    <w:p w14:paraId="26D8704C" w14:textId="77777777" w:rsidR="002709D3" w:rsidRPr="00671D5E" w:rsidRDefault="002709D3" w:rsidP="005D5BA5">
      <w:pPr>
        <w:jc w:val="both"/>
        <w:rPr>
          <w:rFonts w:ascii="Calibri" w:hAnsi="Calibri" w:cs="Calibri"/>
          <w:sz w:val="24"/>
          <w:szCs w:val="24"/>
          <w:lang w:val="en-GB"/>
        </w:rPr>
      </w:pPr>
    </w:p>
    <w:p w14:paraId="690FDB51" w14:textId="77777777" w:rsidR="00CE2D78" w:rsidRPr="00671D5E" w:rsidRDefault="002709D3" w:rsidP="005D5BA5">
      <w:pPr>
        <w:pStyle w:val="Heading2"/>
        <w:jc w:val="both"/>
        <w:rPr>
          <w:rFonts w:ascii="Calibri" w:hAnsi="Calibri" w:cs="Calibri"/>
          <w:sz w:val="24"/>
          <w:szCs w:val="24"/>
          <w:lang w:val="en-US"/>
        </w:rPr>
      </w:pPr>
      <w:bookmarkStart w:id="990" w:name="_Toc128284148"/>
      <w:bookmarkStart w:id="991" w:name="_Toc128292743"/>
      <w:bookmarkStart w:id="992" w:name="_Toc129080412"/>
      <w:bookmarkStart w:id="993" w:name="_Toc130781040"/>
      <w:bookmarkStart w:id="994" w:name="_Toc144172511"/>
      <w:bookmarkStart w:id="995" w:name="_Toc149051490"/>
      <w:bookmarkStart w:id="996" w:name="_Toc417728838"/>
      <w:bookmarkStart w:id="997" w:name="_Toc195709452"/>
      <w:r w:rsidRPr="00671D5E">
        <w:rPr>
          <w:rFonts w:ascii="Calibri" w:hAnsi="Calibri" w:cs="Calibri"/>
          <w:sz w:val="24"/>
          <w:szCs w:val="24"/>
        </w:rPr>
        <w:t>Concrete Works</w:t>
      </w:r>
      <w:bookmarkEnd w:id="990"/>
      <w:bookmarkEnd w:id="991"/>
      <w:bookmarkEnd w:id="992"/>
      <w:bookmarkEnd w:id="993"/>
      <w:bookmarkEnd w:id="994"/>
      <w:bookmarkEnd w:id="995"/>
      <w:bookmarkEnd w:id="996"/>
      <w:bookmarkEnd w:id="997"/>
    </w:p>
    <w:p w14:paraId="23857ED6" w14:textId="77777777" w:rsidR="002709D3" w:rsidRPr="00671D5E" w:rsidRDefault="002709D3" w:rsidP="005D5BA5">
      <w:pPr>
        <w:jc w:val="both"/>
        <w:rPr>
          <w:rFonts w:ascii="Calibri" w:hAnsi="Calibri" w:cs="Calibri"/>
          <w:sz w:val="24"/>
          <w:szCs w:val="24"/>
          <w:lang w:eastAsia="x-none"/>
        </w:rPr>
      </w:pPr>
    </w:p>
    <w:p w14:paraId="5E5BAA76" w14:textId="77777777" w:rsidR="00CE2D78" w:rsidRPr="00671D5E" w:rsidRDefault="00CE2D78" w:rsidP="005D5BA5">
      <w:pPr>
        <w:pStyle w:val="Heading3"/>
        <w:jc w:val="both"/>
        <w:rPr>
          <w:rFonts w:ascii="Calibri" w:hAnsi="Calibri" w:cs="Calibri"/>
          <w:sz w:val="24"/>
          <w:szCs w:val="24"/>
        </w:rPr>
      </w:pPr>
      <w:bookmarkStart w:id="998" w:name="_Toc128284149"/>
      <w:bookmarkStart w:id="999" w:name="_Toc128292744"/>
      <w:bookmarkStart w:id="1000" w:name="_Toc129080413"/>
      <w:bookmarkStart w:id="1001" w:name="_Toc130781041"/>
      <w:bookmarkStart w:id="1002" w:name="_Toc144172512"/>
      <w:bookmarkStart w:id="1003" w:name="_Toc149051491"/>
      <w:bookmarkStart w:id="1004" w:name="_Toc417728839"/>
      <w:r w:rsidRPr="00671D5E">
        <w:rPr>
          <w:rFonts w:ascii="Calibri" w:hAnsi="Calibri" w:cs="Calibri"/>
          <w:sz w:val="24"/>
          <w:szCs w:val="24"/>
        </w:rPr>
        <w:t>General</w:t>
      </w:r>
      <w:bookmarkEnd w:id="998"/>
      <w:bookmarkEnd w:id="999"/>
      <w:bookmarkEnd w:id="1000"/>
      <w:bookmarkEnd w:id="1001"/>
      <w:bookmarkEnd w:id="1002"/>
      <w:bookmarkEnd w:id="1003"/>
      <w:bookmarkEnd w:id="1004"/>
    </w:p>
    <w:p w14:paraId="5BDA29DB" w14:textId="77777777" w:rsidR="00CE2D78" w:rsidRPr="00671D5E" w:rsidRDefault="00CE2D78" w:rsidP="005D5BA5">
      <w:pPr>
        <w:pStyle w:val="Heading4"/>
        <w:jc w:val="both"/>
        <w:rPr>
          <w:rFonts w:ascii="Calibri" w:hAnsi="Calibri" w:cs="Calibri"/>
          <w:sz w:val="24"/>
          <w:szCs w:val="24"/>
        </w:rPr>
      </w:pPr>
      <w:bookmarkStart w:id="1005" w:name="_Toc128284150"/>
      <w:bookmarkStart w:id="1006" w:name="_Toc144172513"/>
      <w:bookmarkStart w:id="1007" w:name="_Toc149051492"/>
      <w:bookmarkStart w:id="1008" w:name="_Toc417728840"/>
      <w:r w:rsidRPr="00671D5E">
        <w:rPr>
          <w:rFonts w:ascii="Calibri" w:hAnsi="Calibri" w:cs="Calibri"/>
          <w:sz w:val="24"/>
          <w:szCs w:val="24"/>
        </w:rPr>
        <w:t>Scope</w:t>
      </w:r>
      <w:bookmarkEnd w:id="1005"/>
      <w:bookmarkEnd w:id="1006"/>
      <w:bookmarkEnd w:id="1007"/>
      <w:bookmarkEnd w:id="1008"/>
    </w:p>
    <w:p w14:paraId="71819804" w14:textId="77777777" w:rsidR="00996419" w:rsidRPr="00671D5E" w:rsidRDefault="00996419" w:rsidP="005D5BA5">
      <w:pPr>
        <w:jc w:val="both"/>
        <w:rPr>
          <w:rFonts w:ascii="Calibri" w:hAnsi="Calibri" w:cs="Calibri"/>
          <w:sz w:val="24"/>
          <w:szCs w:val="24"/>
          <w:lang w:val="en-GB"/>
        </w:rPr>
      </w:pPr>
    </w:p>
    <w:p w14:paraId="094910E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Concrete Works as specified hereunder shall include the supply of materials, mixing of concrete, formwork, reinforcement, placing, compaction and curing of concrete and site clearance after completion of Works.</w:t>
      </w:r>
    </w:p>
    <w:p w14:paraId="5B5EAB93" w14:textId="77777777" w:rsidR="00CE2D78" w:rsidRPr="00671D5E" w:rsidRDefault="00CE2D78" w:rsidP="005D5BA5">
      <w:pPr>
        <w:jc w:val="both"/>
        <w:rPr>
          <w:rFonts w:ascii="Calibri" w:hAnsi="Calibri" w:cs="Calibri"/>
          <w:sz w:val="24"/>
          <w:szCs w:val="24"/>
          <w:lang w:val="en-GB"/>
        </w:rPr>
      </w:pPr>
    </w:p>
    <w:p w14:paraId="2524EF8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bid prices entered in the Bill of Quantities shall fully include the value of works described under the several items and shall cover the cost of all labour, subsidence, travelling, materials, admixtures, temporary works, yards and stockpiles, sampling and testing and any other expenses whatsoever together with all risks, liabilities and obligations set forth or implied in the Contract Documents.</w:t>
      </w:r>
    </w:p>
    <w:p w14:paraId="7FE23C6D" w14:textId="77777777" w:rsidR="00CE2D78" w:rsidRPr="00671D5E" w:rsidRDefault="00CE2D78" w:rsidP="005D5BA5">
      <w:pPr>
        <w:pStyle w:val="Heading4"/>
        <w:jc w:val="both"/>
        <w:rPr>
          <w:rFonts w:ascii="Calibri" w:hAnsi="Calibri" w:cs="Calibri"/>
          <w:sz w:val="24"/>
          <w:szCs w:val="24"/>
        </w:rPr>
      </w:pPr>
      <w:bookmarkStart w:id="1009" w:name="_Toc128284151"/>
      <w:bookmarkStart w:id="1010" w:name="_Toc144172514"/>
      <w:bookmarkStart w:id="1011" w:name="_Toc149051493"/>
      <w:bookmarkStart w:id="1012" w:name="_Toc417728841"/>
      <w:r w:rsidRPr="00671D5E">
        <w:rPr>
          <w:rFonts w:ascii="Calibri" w:hAnsi="Calibri" w:cs="Calibri"/>
          <w:sz w:val="24"/>
          <w:szCs w:val="24"/>
        </w:rPr>
        <w:t>Standards and Rules</w:t>
      </w:r>
      <w:bookmarkEnd w:id="1009"/>
      <w:bookmarkEnd w:id="1010"/>
      <w:bookmarkEnd w:id="1011"/>
      <w:bookmarkEnd w:id="1012"/>
    </w:p>
    <w:p w14:paraId="73A2C048" w14:textId="77777777" w:rsidR="00996419" w:rsidRPr="00671D5E" w:rsidRDefault="00996419" w:rsidP="005D5BA5">
      <w:pPr>
        <w:jc w:val="both"/>
        <w:rPr>
          <w:rFonts w:ascii="Calibri" w:hAnsi="Calibri" w:cs="Calibri"/>
          <w:sz w:val="24"/>
          <w:szCs w:val="24"/>
          <w:lang w:val="en-GB"/>
        </w:rPr>
      </w:pPr>
    </w:p>
    <w:p w14:paraId="4863754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carry out the works described in this Section in accordance with the appropriate EN standards or equivalent international standards. </w:t>
      </w:r>
    </w:p>
    <w:p w14:paraId="4C7677B9" w14:textId="77777777" w:rsidR="00CE2D78" w:rsidRPr="00671D5E" w:rsidRDefault="00CE2D78" w:rsidP="005D5BA5">
      <w:pPr>
        <w:jc w:val="both"/>
        <w:rPr>
          <w:rFonts w:ascii="Calibri" w:hAnsi="Calibri" w:cs="Calibri"/>
          <w:sz w:val="24"/>
          <w:szCs w:val="24"/>
          <w:lang w:val="en-GB"/>
        </w:rPr>
      </w:pPr>
    </w:p>
    <w:p w14:paraId="34E3591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main standards are, but shall not be limited by the following:</w:t>
      </w:r>
    </w:p>
    <w:p w14:paraId="5C24222F" w14:textId="77777777" w:rsidR="00CE2D78" w:rsidRPr="00671D5E" w:rsidRDefault="00CE2D78" w:rsidP="005D5BA5">
      <w:pPr>
        <w:jc w:val="both"/>
        <w:rPr>
          <w:rFonts w:ascii="Calibri" w:hAnsi="Calibri" w:cs="Calibri"/>
          <w:sz w:val="24"/>
          <w:szCs w:val="24"/>
          <w:lang w:val="en-GB"/>
        </w:rPr>
      </w:pPr>
    </w:p>
    <w:p w14:paraId="0698FB9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DIN 59</w:t>
      </w:r>
      <w:r w:rsidRPr="00671D5E">
        <w:rPr>
          <w:rFonts w:ascii="Calibri" w:hAnsi="Calibri" w:cs="Calibri"/>
          <w:sz w:val="24"/>
          <w:szCs w:val="24"/>
          <w:lang w:val="en-GB"/>
        </w:rPr>
        <w:tab/>
      </w:r>
      <w:r w:rsidRPr="00671D5E">
        <w:rPr>
          <w:rFonts w:ascii="Calibri" w:hAnsi="Calibri" w:cs="Calibri"/>
          <w:sz w:val="24"/>
          <w:szCs w:val="24"/>
          <w:lang w:val="en-GB"/>
        </w:rPr>
        <w:tab/>
      </w:r>
      <w:r w:rsidR="00255F0C" w:rsidRPr="00671D5E">
        <w:rPr>
          <w:rFonts w:ascii="Calibri" w:hAnsi="Calibri" w:cs="Calibri"/>
          <w:sz w:val="24"/>
          <w:szCs w:val="24"/>
          <w:lang w:val="en-GB"/>
        </w:rPr>
        <w:tab/>
      </w:r>
      <w:r w:rsidRPr="00671D5E">
        <w:rPr>
          <w:rFonts w:ascii="Calibri" w:hAnsi="Calibri" w:cs="Calibri"/>
          <w:sz w:val="24"/>
          <w:szCs w:val="24"/>
          <w:lang w:val="en-GB"/>
        </w:rPr>
        <w:t>Concrete mixer</w:t>
      </w:r>
    </w:p>
    <w:p w14:paraId="3ED568B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DIN 488</w:t>
      </w:r>
      <w:r w:rsidRPr="00671D5E">
        <w:rPr>
          <w:rFonts w:ascii="Calibri" w:hAnsi="Calibri" w:cs="Calibri"/>
          <w:sz w:val="24"/>
          <w:szCs w:val="24"/>
          <w:lang w:val="en-GB"/>
        </w:rPr>
        <w:tab/>
      </w:r>
      <w:r w:rsidRPr="00671D5E">
        <w:rPr>
          <w:rFonts w:ascii="Calibri" w:hAnsi="Calibri" w:cs="Calibri"/>
          <w:sz w:val="24"/>
          <w:szCs w:val="24"/>
          <w:lang w:val="en-GB"/>
        </w:rPr>
        <w:tab/>
        <w:t>Reinforcing steel</w:t>
      </w:r>
    </w:p>
    <w:p w14:paraId="63E2D9C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DIN 1045</w:t>
      </w:r>
      <w:r w:rsidRPr="00671D5E">
        <w:rPr>
          <w:rFonts w:ascii="Calibri" w:hAnsi="Calibri" w:cs="Calibri"/>
          <w:sz w:val="24"/>
          <w:szCs w:val="24"/>
          <w:lang w:val="en-GB"/>
        </w:rPr>
        <w:tab/>
      </w:r>
      <w:r w:rsidRPr="00671D5E">
        <w:rPr>
          <w:rFonts w:ascii="Calibri" w:hAnsi="Calibri" w:cs="Calibri"/>
          <w:sz w:val="24"/>
          <w:szCs w:val="24"/>
          <w:lang w:val="en-GB"/>
        </w:rPr>
        <w:tab/>
        <w:t>Concrete, reinforced and pre-stressed concrete structures</w:t>
      </w:r>
    </w:p>
    <w:p w14:paraId="6A47030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DIN 1048</w:t>
      </w:r>
      <w:r w:rsidRPr="00671D5E">
        <w:rPr>
          <w:rFonts w:ascii="Calibri" w:hAnsi="Calibri" w:cs="Calibri"/>
          <w:sz w:val="24"/>
          <w:szCs w:val="24"/>
          <w:lang w:val="en-GB"/>
        </w:rPr>
        <w:tab/>
      </w:r>
      <w:r w:rsidRPr="00671D5E">
        <w:rPr>
          <w:rFonts w:ascii="Calibri" w:hAnsi="Calibri" w:cs="Calibri"/>
          <w:sz w:val="24"/>
          <w:szCs w:val="24"/>
          <w:lang w:val="en-GB"/>
        </w:rPr>
        <w:tab/>
        <w:t>Test methods for concrete; fresh concrete</w:t>
      </w:r>
    </w:p>
    <w:p w14:paraId="3659F3A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DIN 1164</w:t>
      </w:r>
      <w:r w:rsidRPr="00671D5E">
        <w:rPr>
          <w:rFonts w:ascii="Calibri" w:hAnsi="Calibri" w:cs="Calibri"/>
          <w:sz w:val="24"/>
          <w:szCs w:val="24"/>
          <w:lang w:val="en-GB"/>
        </w:rPr>
        <w:tab/>
      </w:r>
      <w:r w:rsidRPr="00671D5E">
        <w:rPr>
          <w:rFonts w:ascii="Calibri" w:hAnsi="Calibri" w:cs="Calibri"/>
          <w:sz w:val="24"/>
          <w:szCs w:val="24"/>
          <w:lang w:val="en-GB"/>
        </w:rPr>
        <w:tab/>
        <w:t xml:space="preserve">Cement </w:t>
      </w:r>
    </w:p>
    <w:p w14:paraId="7FBF080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DIN 4030</w:t>
      </w:r>
      <w:r w:rsidRPr="00671D5E">
        <w:rPr>
          <w:rFonts w:ascii="Calibri" w:hAnsi="Calibri" w:cs="Calibri"/>
          <w:sz w:val="24"/>
          <w:szCs w:val="24"/>
          <w:lang w:val="en-GB"/>
        </w:rPr>
        <w:tab/>
      </w:r>
      <w:r w:rsidRPr="00671D5E">
        <w:rPr>
          <w:rFonts w:ascii="Calibri" w:hAnsi="Calibri" w:cs="Calibri"/>
          <w:sz w:val="24"/>
          <w:szCs w:val="24"/>
          <w:lang w:val="en-GB"/>
        </w:rPr>
        <w:tab/>
        <w:t>Evaluation of liquids, soils and gases aggressive to concrete</w:t>
      </w:r>
    </w:p>
    <w:p w14:paraId="5DCAD21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DIN 4226</w:t>
      </w:r>
      <w:r w:rsidRPr="00671D5E">
        <w:rPr>
          <w:rFonts w:ascii="Calibri" w:hAnsi="Calibri" w:cs="Calibri"/>
          <w:sz w:val="24"/>
          <w:szCs w:val="24"/>
          <w:lang w:val="en-GB"/>
        </w:rPr>
        <w:tab/>
      </w:r>
      <w:r w:rsidRPr="00671D5E">
        <w:rPr>
          <w:rFonts w:ascii="Calibri" w:hAnsi="Calibri" w:cs="Calibri"/>
          <w:sz w:val="24"/>
          <w:szCs w:val="24"/>
          <w:lang w:val="en-GB"/>
        </w:rPr>
        <w:tab/>
        <w:t>Aggregates for concrete and mortar</w:t>
      </w:r>
    </w:p>
    <w:p w14:paraId="2F1B107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DIN 4227</w:t>
      </w:r>
      <w:r w:rsidRPr="00671D5E">
        <w:rPr>
          <w:rFonts w:ascii="Calibri" w:hAnsi="Calibri" w:cs="Calibri"/>
          <w:sz w:val="24"/>
          <w:szCs w:val="24"/>
          <w:lang w:val="en-GB"/>
        </w:rPr>
        <w:tab/>
      </w:r>
      <w:r w:rsidRPr="00671D5E">
        <w:rPr>
          <w:rFonts w:ascii="Calibri" w:hAnsi="Calibri" w:cs="Calibri"/>
          <w:sz w:val="24"/>
          <w:szCs w:val="24"/>
          <w:lang w:val="en-GB"/>
        </w:rPr>
        <w:tab/>
      </w:r>
      <w:proofErr w:type="gramStart"/>
      <w:r w:rsidRPr="00671D5E">
        <w:rPr>
          <w:rFonts w:ascii="Calibri" w:hAnsi="Calibri" w:cs="Calibri"/>
          <w:sz w:val="24"/>
          <w:szCs w:val="24"/>
          <w:lang w:val="en-GB"/>
        </w:rPr>
        <w:t>Pre-stressed</w:t>
      </w:r>
      <w:proofErr w:type="gramEnd"/>
      <w:r w:rsidRPr="00671D5E">
        <w:rPr>
          <w:rFonts w:ascii="Calibri" w:hAnsi="Calibri" w:cs="Calibri"/>
          <w:sz w:val="24"/>
          <w:szCs w:val="24"/>
          <w:lang w:val="en-GB"/>
        </w:rPr>
        <w:t xml:space="preserve"> concrete </w:t>
      </w:r>
    </w:p>
    <w:p w14:paraId="417735B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DIN 4235</w:t>
      </w:r>
      <w:r w:rsidRPr="00671D5E">
        <w:rPr>
          <w:rFonts w:ascii="Calibri" w:hAnsi="Calibri" w:cs="Calibri"/>
          <w:sz w:val="24"/>
          <w:szCs w:val="24"/>
          <w:lang w:val="en-GB"/>
        </w:rPr>
        <w:tab/>
      </w:r>
      <w:r w:rsidRPr="00671D5E">
        <w:rPr>
          <w:rFonts w:ascii="Calibri" w:hAnsi="Calibri" w:cs="Calibri"/>
          <w:sz w:val="24"/>
          <w:szCs w:val="24"/>
          <w:lang w:val="en-GB"/>
        </w:rPr>
        <w:tab/>
        <w:t>Compacting concrete by vibrating</w:t>
      </w:r>
    </w:p>
    <w:p w14:paraId="506D98E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DIN 18203</w:t>
      </w:r>
      <w:r w:rsidRPr="00671D5E">
        <w:rPr>
          <w:rFonts w:ascii="Calibri" w:hAnsi="Calibri" w:cs="Calibri"/>
          <w:sz w:val="24"/>
          <w:szCs w:val="24"/>
          <w:lang w:val="en-GB"/>
        </w:rPr>
        <w:tab/>
      </w:r>
      <w:r w:rsidRPr="00671D5E">
        <w:rPr>
          <w:rFonts w:ascii="Calibri" w:hAnsi="Calibri" w:cs="Calibri"/>
          <w:sz w:val="24"/>
          <w:szCs w:val="24"/>
          <w:lang w:val="en-GB"/>
        </w:rPr>
        <w:tab/>
        <w:t>Tolerances in building construction</w:t>
      </w:r>
    </w:p>
    <w:p w14:paraId="3AC9B12C" w14:textId="77777777" w:rsidR="00CE2D78" w:rsidRPr="00671D5E" w:rsidRDefault="00CE2D78" w:rsidP="005D5BA5">
      <w:pPr>
        <w:pStyle w:val="Heading4"/>
        <w:jc w:val="both"/>
        <w:rPr>
          <w:rFonts w:ascii="Calibri" w:hAnsi="Calibri" w:cs="Calibri"/>
          <w:sz w:val="24"/>
          <w:szCs w:val="24"/>
        </w:rPr>
      </w:pPr>
      <w:bookmarkStart w:id="1013" w:name="_Toc128284152"/>
      <w:bookmarkStart w:id="1014" w:name="_Toc144172515"/>
      <w:bookmarkStart w:id="1015" w:name="_Toc149051494"/>
      <w:bookmarkStart w:id="1016" w:name="_Toc417728842"/>
      <w:r w:rsidRPr="00671D5E">
        <w:rPr>
          <w:rFonts w:ascii="Calibri" w:hAnsi="Calibri" w:cs="Calibri"/>
          <w:sz w:val="24"/>
          <w:szCs w:val="24"/>
        </w:rPr>
        <w:t>Classes of Concrete</w:t>
      </w:r>
      <w:bookmarkEnd w:id="1013"/>
      <w:bookmarkEnd w:id="1014"/>
      <w:bookmarkEnd w:id="1015"/>
      <w:bookmarkEnd w:id="1016"/>
    </w:p>
    <w:p w14:paraId="28C87D92" w14:textId="77777777" w:rsidR="00996419" w:rsidRPr="00671D5E" w:rsidRDefault="00996419" w:rsidP="005D5BA5">
      <w:pPr>
        <w:jc w:val="both"/>
        <w:rPr>
          <w:rFonts w:ascii="Calibri" w:hAnsi="Calibri" w:cs="Calibri"/>
          <w:sz w:val="24"/>
          <w:szCs w:val="24"/>
          <w:lang w:val="en-GB"/>
        </w:rPr>
      </w:pPr>
    </w:p>
    <w:p w14:paraId="31250EB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classes of Concrete to be used in the works have the following strength:</w:t>
      </w:r>
    </w:p>
    <w:p w14:paraId="322AC4DE" w14:textId="77777777" w:rsidR="00CE2D78" w:rsidRPr="00671D5E" w:rsidRDefault="00CE2D78" w:rsidP="005D5BA5">
      <w:pPr>
        <w:jc w:val="both"/>
        <w:rPr>
          <w:rFonts w:ascii="Calibri" w:hAnsi="Calibri" w:cs="Calibri"/>
          <w:sz w:val="24"/>
          <w:szCs w:val="24"/>
          <w:lang w:val="en-GB"/>
        </w:rPr>
      </w:pPr>
    </w:p>
    <w:p w14:paraId="39DCD55D" w14:textId="77777777" w:rsidR="00CE2D78" w:rsidRPr="00671D5E" w:rsidRDefault="00222D3E" w:rsidP="005D5BA5">
      <w:pPr>
        <w:jc w:val="both"/>
        <w:rPr>
          <w:rFonts w:ascii="Calibri" w:hAnsi="Calibri" w:cs="Calibri"/>
          <w:sz w:val="24"/>
          <w:szCs w:val="24"/>
          <w:lang w:val="en-GB"/>
        </w:rPr>
      </w:pPr>
      <w:r w:rsidRPr="00671D5E">
        <w:rPr>
          <w:rFonts w:ascii="Calibri" w:hAnsi="Calibri" w:cs="Calibri"/>
          <w:sz w:val="24"/>
          <w:szCs w:val="24"/>
          <w:lang w:val="en-GB"/>
        </w:rPr>
        <w:t>C</w:t>
      </w:r>
      <w:r w:rsidR="00CE2D78" w:rsidRPr="00671D5E">
        <w:rPr>
          <w:rFonts w:ascii="Calibri" w:hAnsi="Calibri" w:cs="Calibri"/>
          <w:sz w:val="24"/>
          <w:szCs w:val="24"/>
          <w:lang w:val="en-GB"/>
        </w:rPr>
        <w:t>8/10</w:t>
      </w:r>
      <w:r w:rsidR="00CE2D78" w:rsidRPr="00671D5E">
        <w:rPr>
          <w:rFonts w:ascii="Calibri" w:hAnsi="Calibri" w:cs="Calibri"/>
          <w:sz w:val="24"/>
          <w:szCs w:val="24"/>
          <w:lang w:val="en-GB"/>
        </w:rPr>
        <w:tab/>
        <w:t xml:space="preserve"> strength, 28 days after mixing:</w:t>
      </w:r>
      <w:r w:rsidR="00CE2D78" w:rsidRPr="00671D5E">
        <w:rPr>
          <w:rFonts w:ascii="Calibri" w:hAnsi="Calibri" w:cs="Calibri"/>
          <w:sz w:val="24"/>
          <w:szCs w:val="24"/>
          <w:lang w:val="en-GB"/>
        </w:rPr>
        <w:tab/>
      </w:r>
      <w:r w:rsidR="00255F0C" w:rsidRPr="00671D5E">
        <w:rPr>
          <w:rFonts w:ascii="Calibri" w:hAnsi="Calibri" w:cs="Calibri"/>
          <w:sz w:val="24"/>
          <w:szCs w:val="24"/>
          <w:lang w:val="en-GB"/>
        </w:rPr>
        <w:tab/>
      </w:r>
      <w:proofErr w:type="spellStart"/>
      <w:r w:rsidR="00CE2D78" w:rsidRPr="00671D5E">
        <w:rPr>
          <w:rFonts w:ascii="Calibri" w:hAnsi="Calibri" w:cs="Calibri"/>
          <w:sz w:val="24"/>
          <w:szCs w:val="24"/>
          <w:lang w:val="en-GB"/>
        </w:rPr>
        <w:t>f</w:t>
      </w:r>
      <w:r w:rsidR="00CE2D78" w:rsidRPr="00671D5E">
        <w:rPr>
          <w:rFonts w:ascii="Calibri" w:hAnsi="Calibri" w:cs="Calibri"/>
          <w:sz w:val="24"/>
          <w:szCs w:val="24"/>
          <w:vertAlign w:val="subscript"/>
          <w:lang w:val="en-GB"/>
        </w:rPr>
        <w:t>ck</w:t>
      </w:r>
      <w:proofErr w:type="spellEnd"/>
      <w:r w:rsidRPr="00671D5E">
        <w:rPr>
          <w:rFonts w:ascii="Calibri" w:hAnsi="Calibri" w:cs="Calibri"/>
          <w:sz w:val="24"/>
          <w:szCs w:val="24"/>
          <w:lang w:val="en-GB"/>
        </w:rPr>
        <w:t xml:space="preserve"> </w:t>
      </w:r>
      <w:proofErr w:type="spellStart"/>
      <w:r w:rsidRPr="00671D5E">
        <w:rPr>
          <w:rFonts w:ascii="Calibri" w:hAnsi="Calibri" w:cs="Calibri"/>
          <w:sz w:val="24"/>
          <w:szCs w:val="24"/>
          <w:lang w:val="en-GB"/>
        </w:rPr>
        <w:t>cyl</w:t>
      </w:r>
      <w:proofErr w:type="spellEnd"/>
      <w:r w:rsidRPr="00671D5E">
        <w:rPr>
          <w:rFonts w:ascii="Calibri" w:hAnsi="Calibri" w:cs="Calibri"/>
          <w:sz w:val="24"/>
          <w:szCs w:val="24"/>
          <w:lang w:val="en-GB"/>
        </w:rPr>
        <w:t xml:space="preserve"> = </w:t>
      </w:r>
      <w:r w:rsidR="00CE2D78" w:rsidRPr="00671D5E">
        <w:rPr>
          <w:rFonts w:ascii="Calibri" w:hAnsi="Calibri" w:cs="Calibri"/>
          <w:sz w:val="24"/>
          <w:szCs w:val="24"/>
          <w:lang w:val="en-GB"/>
        </w:rPr>
        <w:t>8N/mm</w:t>
      </w:r>
      <w:proofErr w:type="gramStart"/>
      <w:r w:rsidR="00CE2D78" w:rsidRPr="00671D5E">
        <w:rPr>
          <w:rFonts w:ascii="Calibri" w:hAnsi="Calibri" w:cs="Calibri"/>
          <w:sz w:val="24"/>
          <w:szCs w:val="24"/>
          <w:lang w:val="en-GB"/>
        </w:rPr>
        <w:t>²  /</w:t>
      </w:r>
      <w:proofErr w:type="gramEnd"/>
      <w:r w:rsidR="00CE2D78" w:rsidRPr="00671D5E">
        <w:rPr>
          <w:rFonts w:ascii="Calibri" w:hAnsi="Calibri" w:cs="Calibri"/>
          <w:sz w:val="24"/>
          <w:szCs w:val="24"/>
          <w:lang w:val="en-GB"/>
        </w:rPr>
        <w:t xml:space="preserve">  </w:t>
      </w:r>
      <w:proofErr w:type="spellStart"/>
      <w:r w:rsidR="00CE2D78" w:rsidRPr="00671D5E">
        <w:rPr>
          <w:rFonts w:ascii="Calibri" w:hAnsi="Calibri" w:cs="Calibri"/>
          <w:sz w:val="24"/>
          <w:szCs w:val="24"/>
          <w:lang w:val="en-GB"/>
        </w:rPr>
        <w:t>f</w:t>
      </w:r>
      <w:r w:rsidR="00CE2D78" w:rsidRPr="00671D5E">
        <w:rPr>
          <w:rFonts w:ascii="Calibri" w:hAnsi="Calibri" w:cs="Calibri"/>
          <w:sz w:val="24"/>
          <w:szCs w:val="24"/>
          <w:vertAlign w:val="subscript"/>
          <w:lang w:val="en-GB"/>
        </w:rPr>
        <w:t>ck</w:t>
      </w:r>
      <w:proofErr w:type="spellEnd"/>
      <w:r w:rsidR="00CE2D78" w:rsidRPr="00671D5E">
        <w:rPr>
          <w:rFonts w:ascii="Calibri" w:hAnsi="Calibri" w:cs="Calibri"/>
          <w:sz w:val="24"/>
          <w:szCs w:val="24"/>
          <w:lang w:val="en-GB"/>
        </w:rPr>
        <w:t xml:space="preserve"> cube = </w:t>
      </w:r>
      <w:r w:rsidR="00CE2D78" w:rsidRPr="00671D5E">
        <w:rPr>
          <w:rFonts w:ascii="Calibri" w:hAnsi="Calibri" w:cs="Calibri"/>
          <w:sz w:val="24"/>
          <w:szCs w:val="24"/>
          <w:lang w:val="en-GB"/>
        </w:rPr>
        <w:tab/>
        <w:t>10N/mm²</w:t>
      </w:r>
    </w:p>
    <w:p w14:paraId="586E6A9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C12/15 </w:t>
      </w:r>
      <w:r w:rsidRPr="00671D5E">
        <w:rPr>
          <w:rFonts w:ascii="Calibri" w:hAnsi="Calibri" w:cs="Calibri"/>
          <w:sz w:val="24"/>
          <w:szCs w:val="24"/>
          <w:lang w:val="en-GB"/>
        </w:rPr>
        <w:tab/>
        <w:t>strength, 28 days after mixing:</w:t>
      </w:r>
      <w:r w:rsidRPr="00671D5E">
        <w:rPr>
          <w:rFonts w:ascii="Calibri" w:hAnsi="Calibri" w:cs="Calibri"/>
          <w:sz w:val="24"/>
          <w:szCs w:val="24"/>
          <w:lang w:val="en-GB"/>
        </w:rPr>
        <w:tab/>
      </w:r>
      <w:proofErr w:type="spellStart"/>
      <w:r w:rsidRPr="00671D5E">
        <w:rPr>
          <w:rFonts w:ascii="Calibri" w:hAnsi="Calibri" w:cs="Calibri"/>
          <w:sz w:val="24"/>
          <w:szCs w:val="24"/>
          <w:lang w:val="en-GB"/>
        </w:rPr>
        <w:t>f</w:t>
      </w:r>
      <w:r w:rsidRPr="00671D5E">
        <w:rPr>
          <w:rFonts w:ascii="Calibri" w:hAnsi="Calibri" w:cs="Calibri"/>
          <w:sz w:val="24"/>
          <w:szCs w:val="24"/>
          <w:vertAlign w:val="subscript"/>
          <w:lang w:val="en-GB"/>
        </w:rPr>
        <w:t>ck</w:t>
      </w:r>
      <w:proofErr w:type="spellEnd"/>
      <w:r w:rsidR="00255F0C" w:rsidRPr="00671D5E">
        <w:rPr>
          <w:rFonts w:ascii="Calibri" w:hAnsi="Calibri" w:cs="Calibri"/>
          <w:sz w:val="24"/>
          <w:szCs w:val="24"/>
          <w:lang w:val="en-GB"/>
        </w:rPr>
        <w:t xml:space="preserve"> </w:t>
      </w:r>
      <w:proofErr w:type="spellStart"/>
      <w:r w:rsidR="00255F0C" w:rsidRPr="00671D5E">
        <w:rPr>
          <w:rFonts w:ascii="Calibri" w:hAnsi="Calibri" w:cs="Calibri"/>
          <w:sz w:val="24"/>
          <w:szCs w:val="24"/>
          <w:lang w:val="en-GB"/>
        </w:rPr>
        <w:t>cyl</w:t>
      </w:r>
      <w:proofErr w:type="spellEnd"/>
      <w:r w:rsidR="00255F0C" w:rsidRPr="00671D5E">
        <w:rPr>
          <w:rFonts w:ascii="Calibri" w:hAnsi="Calibri" w:cs="Calibri"/>
          <w:sz w:val="24"/>
          <w:szCs w:val="24"/>
          <w:lang w:val="en-GB"/>
        </w:rPr>
        <w:t xml:space="preserve"> =12N/mm</w:t>
      </w:r>
      <w:proofErr w:type="gramStart"/>
      <w:r w:rsidR="00255F0C" w:rsidRPr="00671D5E">
        <w:rPr>
          <w:rFonts w:ascii="Calibri" w:hAnsi="Calibri" w:cs="Calibri"/>
          <w:sz w:val="24"/>
          <w:szCs w:val="24"/>
          <w:lang w:val="en-GB"/>
        </w:rPr>
        <w:t>²  /</w:t>
      </w:r>
      <w:proofErr w:type="gramEnd"/>
      <w:r w:rsidR="00255F0C" w:rsidRPr="00671D5E">
        <w:rPr>
          <w:rFonts w:ascii="Calibri" w:hAnsi="Calibri" w:cs="Calibri"/>
          <w:sz w:val="24"/>
          <w:szCs w:val="24"/>
          <w:lang w:val="en-GB"/>
        </w:rPr>
        <w:t xml:space="preserve"> </w:t>
      </w:r>
      <w:proofErr w:type="spellStart"/>
      <w:r w:rsidRPr="00671D5E">
        <w:rPr>
          <w:rFonts w:ascii="Calibri" w:hAnsi="Calibri" w:cs="Calibri"/>
          <w:sz w:val="24"/>
          <w:szCs w:val="24"/>
          <w:lang w:val="en-GB"/>
        </w:rPr>
        <w:t>f</w:t>
      </w:r>
      <w:r w:rsidRPr="00671D5E">
        <w:rPr>
          <w:rFonts w:ascii="Calibri" w:hAnsi="Calibri" w:cs="Calibri"/>
          <w:sz w:val="24"/>
          <w:szCs w:val="24"/>
          <w:vertAlign w:val="subscript"/>
          <w:lang w:val="en-GB"/>
        </w:rPr>
        <w:t>ck</w:t>
      </w:r>
      <w:proofErr w:type="spellEnd"/>
      <w:r w:rsidRPr="00671D5E">
        <w:rPr>
          <w:rFonts w:ascii="Calibri" w:hAnsi="Calibri" w:cs="Calibri"/>
          <w:sz w:val="24"/>
          <w:szCs w:val="24"/>
          <w:lang w:val="en-GB"/>
        </w:rPr>
        <w:t xml:space="preserve"> cube = </w:t>
      </w:r>
      <w:r w:rsidRPr="00671D5E">
        <w:rPr>
          <w:rFonts w:ascii="Calibri" w:hAnsi="Calibri" w:cs="Calibri"/>
          <w:sz w:val="24"/>
          <w:szCs w:val="24"/>
          <w:lang w:val="en-GB"/>
        </w:rPr>
        <w:tab/>
        <w:t>15N/mm²</w:t>
      </w:r>
    </w:p>
    <w:p w14:paraId="74C6739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C20/25 </w:t>
      </w:r>
      <w:r w:rsidRPr="00671D5E">
        <w:rPr>
          <w:rFonts w:ascii="Calibri" w:hAnsi="Calibri" w:cs="Calibri"/>
          <w:sz w:val="24"/>
          <w:szCs w:val="24"/>
          <w:lang w:val="en-GB"/>
        </w:rPr>
        <w:tab/>
        <w:t>strength, 28 days after mixing:</w:t>
      </w:r>
      <w:r w:rsidRPr="00671D5E">
        <w:rPr>
          <w:rFonts w:ascii="Calibri" w:hAnsi="Calibri" w:cs="Calibri"/>
          <w:sz w:val="24"/>
          <w:szCs w:val="24"/>
          <w:lang w:val="en-GB"/>
        </w:rPr>
        <w:tab/>
      </w:r>
      <w:proofErr w:type="spellStart"/>
      <w:r w:rsidRPr="00671D5E">
        <w:rPr>
          <w:rFonts w:ascii="Calibri" w:hAnsi="Calibri" w:cs="Calibri"/>
          <w:sz w:val="24"/>
          <w:szCs w:val="24"/>
          <w:lang w:val="en-GB"/>
        </w:rPr>
        <w:t>f</w:t>
      </w:r>
      <w:r w:rsidRPr="00671D5E">
        <w:rPr>
          <w:rFonts w:ascii="Calibri" w:hAnsi="Calibri" w:cs="Calibri"/>
          <w:sz w:val="24"/>
          <w:szCs w:val="24"/>
          <w:vertAlign w:val="subscript"/>
          <w:lang w:val="en-GB"/>
        </w:rPr>
        <w:t>ck</w:t>
      </w:r>
      <w:proofErr w:type="spellEnd"/>
      <w:r w:rsidR="00255F0C" w:rsidRPr="00671D5E">
        <w:rPr>
          <w:rFonts w:ascii="Calibri" w:hAnsi="Calibri" w:cs="Calibri"/>
          <w:sz w:val="24"/>
          <w:szCs w:val="24"/>
          <w:lang w:val="en-GB"/>
        </w:rPr>
        <w:t xml:space="preserve"> </w:t>
      </w:r>
      <w:proofErr w:type="spellStart"/>
      <w:r w:rsidR="00255F0C" w:rsidRPr="00671D5E">
        <w:rPr>
          <w:rFonts w:ascii="Calibri" w:hAnsi="Calibri" w:cs="Calibri"/>
          <w:sz w:val="24"/>
          <w:szCs w:val="24"/>
          <w:lang w:val="en-GB"/>
        </w:rPr>
        <w:t>cyl</w:t>
      </w:r>
      <w:proofErr w:type="spellEnd"/>
      <w:r w:rsidR="00255F0C" w:rsidRPr="00671D5E">
        <w:rPr>
          <w:rFonts w:ascii="Calibri" w:hAnsi="Calibri" w:cs="Calibri"/>
          <w:sz w:val="24"/>
          <w:szCs w:val="24"/>
          <w:lang w:val="en-GB"/>
        </w:rPr>
        <w:t xml:space="preserve"> =20N/mm</w:t>
      </w:r>
      <w:proofErr w:type="gramStart"/>
      <w:r w:rsidR="00255F0C" w:rsidRPr="00671D5E">
        <w:rPr>
          <w:rFonts w:ascii="Calibri" w:hAnsi="Calibri" w:cs="Calibri"/>
          <w:sz w:val="24"/>
          <w:szCs w:val="24"/>
          <w:lang w:val="en-GB"/>
        </w:rPr>
        <w:t>²  /</w:t>
      </w:r>
      <w:proofErr w:type="gramEnd"/>
      <w:r w:rsidR="00255F0C" w:rsidRPr="00671D5E">
        <w:rPr>
          <w:rFonts w:ascii="Calibri" w:hAnsi="Calibri" w:cs="Calibri"/>
          <w:sz w:val="24"/>
          <w:szCs w:val="24"/>
          <w:lang w:val="en-GB"/>
        </w:rPr>
        <w:t xml:space="preserve"> </w:t>
      </w:r>
      <w:proofErr w:type="spellStart"/>
      <w:r w:rsidRPr="00671D5E">
        <w:rPr>
          <w:rFonts w:ascii="Calibri" w:hAnsi="Calibri" w:cs="Calibri"/>
          <w:sz w:val="24"/>
          <w:szCs w:val="24"/>
          <w:lang w:val="en-GB"/>
        </w:rPr>
        <w:t>f</w:t>
      </w:r>
      <w:r w:rsidRPr="00671D5E">
        <w:rPr>
          <w:rFonts w:ascii="Calibri" w:hAnsi="Calibri" w:cs="Calibri"/>
          <w:sz w:val="24"/>
          <w:szCs w:val="24"/>
          <w:vertAlign w:val="subscript"/>
          <w:lang w:val="en-GB"/>
        </w:rPr>
        <w:t>ck</w:t>
      </w:r>
      <w:proofErr w:type="spellEnd"/>
      <w:r w:rsidRPr="00671D5E">
        <w:rPr>
          <w:rFonts w:ascii="Calibri" w:hAnsi="Calibri" w:cs="Calibri"/>
          <w:sz w:val="24"/>
          <w:szCs w:val="24"/>
          <w:lang w:val="en-GB"/>
        </w:rPr>
        <w:t xml:space="preserve"> cube = </w:t>
      </w:r>
      <w:r w:rsidRPr="00671D5E">
        <w:rPr>
          <w:rFonts w:ascii="Calibri" w:hAnsi="Calibri" w:cs="Calibri"/>
          <w:sz w:val="24"/>
          <w:szCs w:val="24"/>
          <w:lang w:val="en-GB"/>
        </w:rPr>
        <w:tab/>
        <w:t>25N/mm²</w:t>
      </w:r>
    </w:p>
    <w:p w14:paraId="74E70ED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C30/37 </w:t>
      </w:r>
      <w:r w:rsidRPr="00671D5E">
        <w:rPr>
          <w:rFonts w:ascii="Calibri" w:hAnsi="Calibri" w:cs="Calibri"/>
          <w:sz w:val="24"/>
          <w:szCs w:val="24"/>
          <w:lang w:val="en-GB"/>
        </w:rPr>
        <w:tab/>
        <w:t>strength, 28 days after mixing:</w:t>
      </w:r>
      <w:r w:rsidRPr="00671D5E">
        <w:rPr>
          <w:rFonts w:ascii="Calibri" w:hAnsi="Calibri" w:cs="Calibri"/>
          <w:sz w:val="24"/>
          <w:szCs w:val="24"/>
          <w:lang w:val="en-GB"/>
        </w:rPr>
        <w:tab/>
      </w:r>
      <w:proofErr w:type="spellStart"/>
      <w:r w:rsidRPr="00671D5E">
        <w:rPr>
          <w:rFonts w:ascii="Calibri" w:hAnsi="Calibri" w:cs="Calibri"/>
          <w:sz w:val="24"/>
          <w:szCs w:val="24"/>
          <w:lang w:val="en-GB"/>
        </w:rPr>
        <w:t>f</w:t>
      </w:r>
      <w:r w:rsidRPr="00671D5E">
        <w:rPr>
          <w:rFonts w:ascii="Calibri" w:hAnsi="Calibri" w:cs="Calibri"/>
          <w:sz w:val="24"/>
          <w:szCs w:val="24"/>
          <w:vertAlign w:val="subscript"/>
          <w:lang w:val="en-GB"/>
        </w:rPr>
        <w:t>ck</w:t>
      </w:r>
      <w:proofErr w:type="spellEnd"/>
      <w:r w:rsidR="00255F0C" w:rsidRPr="00671D5E">
        <w:rPr>
          <w:rFonts w:ascii="Calibri" w:hAnsi="Calibri" w:cs="Calibri"/>
          <w:sz w:val="24"/>
          <w:szCs w:val="24"/>
          <w:lang w:val="en-GB"/>
        </w:rPr>
        <w:t xml:space="preserve"> </w:t>
      </w:r>
      <w:proofErr w:type="spellStart"/>
      <w:r w:rsidR="00255F0C" w:rsidRPr="00671D5E">
        <w:rPr>
          <w:rFonts w:ascii="Calibri" w:hAnsi="Calibri" w:cs="Calibri"/>
          <w:sz w:val="24"/>
          <w:szCs w:val="24"/>
          <w:lang w:val="en-GB"/>
        </w:rPr>
        <w:t>cyl</w:t>
      </w:r>
      <w:proofErr w:type="spellEnd"/>
      <w:r w:rsidR="00255F0C" w:rsidRPr="00671D5E">
        <w:rPr>
          <w:rFonts w:ascii="Calibri" w:hAnsi="Calibri" w:cs="Calibri"/>
          <w:sz w:val="24"/>
          <w:szCs w:val="24"/>
          <w:lang w:val="en-GB"/>
        </w:rPr>
        <w:t xml:space="preserve"> =30N/mm</w:t>
      </w:r>
      <w:proofErr w:type="gramStart"/>
      <w:r w:rsidR="00255F0C" w:rsidRPr="00671D5E">
        <w:rPr>
          <w:rFonts w:ascii="Calibri" w:hAnsi="Calibri" w:cs="Calibri"/>
          <w:sz w:val="24"/>
          <w:szCs w:val="24"/>
          <w:lang w:val="en-GB"/>
        </w:rPr>
        <w:t>²  /</w:t>
      </w:r>
      <w:proofErr w:type="gramEnd"/>
      <w:r w:rsidR="00255F0C" w:rsidRPr="00671D5E">
        <w:rPr>
          <w:rFonts w:ascii="Calibri" w:hAnsi="Calibri" w:cs="Calibri"/>
          <w:sz w:val="24"/>
          <w:szCs w:val="24"/>
          <w:lang w:val="en-GB"/>
        </w:rPr>
        <w:t xml:space="preserve"> </w:t>
      </w:r>
      <w:proofErr w:type="spellStart"/>
      <w:r w:rsidRPr="00671D5E">
        <w:rPr>
          <w:rFonts w:ascii="Calibri" w:hAnsi="Calibri" w:cs="Calibri"/>
          <w:sz w:val="24"/>
          <w:szCs w:val="24"/>
          <w:lang w:val="en-GB"/>
        </w:rPr>
        <w:t>f</w:t>
      </w:r>
      <w:r w:rsidRPr="00671D5E">
        <w:rPr>
          <w:rFonts w:ascii="Calibri" w:hAnsi="Calibri" w:cs="Calibri"/>
          <w:sz w:val="24"/>
          <w:szCs w:val="24"/>
          <w:vertAlign w:val="subscript"/>
          <w:lang w:val="en-GB"/>
        </w:rPr>
        <w:t>ck</w:t>
      </w:r>
      <w:proofErr w:type="spellEnd"/>
      <w:r w:rsidRPr="00671D5E">
        <w:rPr>
          <w:rFonts w:ascii="Calibri" w:hAnsi="Calibri" w:cs="Calibri"/>
          <w:sz w:val="24"/>
          <w:szCs w:val="24"/>
          <w:lang w:val="en-GB"/>
        </w:rPr>
        <w:t xml:space="preserve"> cube = </w:t>
      </w:r>
      <w:r w:rsidRPr="00671D5E">
        <w:rPr>
          <w:rFonts w:ascii="Calibri" w:hAnsi="Calibri" w:cs="Calibri"/>
          <w:sz w:val="24"/>
          <w:szCs w:val="24"/>
          <w:lang w:val="en-GB"/>
        </w:rPr>
        <w:tab/>
        <w:t>37N/mm²</w:t>
      </w:r>
    </w:p>
    <w:p w14:paraId="3E458DCD" w14:textId="77777777" w:rsidR="00CE2D78" w:rsidRPr="00671D5E" w:rsidRDefault="00CE2D78" w:rsidP="005D5BA5">
      <w:pPr>
        <w:jc w:val="both"/>
        <w:rPr>
          <w:rFonts w:ascii="Calibri" w:hAnsi="Calibri" w:cs="Calibri"/>
          <w:sz w:val="24"/>
          <w:szCs w:val="24"/>
          <w:lang w:val="en-GB"/>
        </w:rPr>
      </w:pPr>
    </w:p>
    <w:p w14:paraId="1C91B72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Unless otherwise agreed, the compressive strength shall be determined using cylinders </w:t>
      </w:r>
      <w:r w:rsidRPr="00671D5E">
        <w:rPr>
          <w:rFonts w:ascii="Calibri" w:hAnsi="Calibri" w:cs="Calibri"/>
          <w:sz w:val="24"/>
          <w:szCs w:val="24"/>
        </w:rPr>
        <w:t></w:t>
      </w:r>
      <w:r w:rsidRPr="00671D5E">
        <w:rPr>
          <w:rFonts w:ascii="Calibri" w:hAnsi="Calibri" w:cs="Calibri"/>
          <w:sz w:val="24"/>
          <w:szCs w:val="24"/>
          <w:lang w:val="en-GB"/>
        </w:rPr>
        <w:t xml:space="preserve"> 150 mm / 300 mm or 150 mm cubes (all concrete samples stored under water).</w:t>
      </w:r>
    </w:p>
    <w:p w14:paraId="3BEA70FC" w14:textId="77777777" w:rsidR="00CE2D78" w:rsidRPr="00671D5E" w:rsidRDefault="00CE2D78" w:rsidP="005D5BA5">
      <w:pPr>
        <w:jc w:val="both"/>
        <w:rPr>
          <w:rFonts w:ascii="Calibri" w:hAnsi="Calibri" w:cs="Calibri"/>
          <w:sz w:val="24"/>
          <w:szCs w:val="24"/>
          <w:lang w:val="en-GB"/>
        </w:rPr>
      </w:pPr>
    </w:p>
    <w:p w14:paraId="1E8E3AA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different classes of concrete shall be used as follows:</w:t>
      </w:r>
    </w:p>
    <w:p w14:paraId="7321CEEA" w14:textId="77777777" w:rsidR="00CE2D78" w:rsidRPr="00671D5E" w:rsidRDefault="00CE2D78" w:rsidP="005D5BA5">
      <w:pPr>
        <w:jc w:val="both"/>
        <w:rPr>
          <w:rFonts w:ascii="Calibri" w:hAnsi="Calibri" w:cs="Calibri"/>
          <w:sz w:val="24"/>
          <w:szCs w:val="24"/>
          <w:lang w:val="en-GB"/>
        </w:rPr>
      </w:pPr>
    </w:p>
    <w:p w14:paraId="07F09DEE" w14:textId="77777777" w:rsidR="00CE2D78" w:rsidRPr="00671D5E" w:rsidRDefault="00CE2D78" w:rsidP="005D5BA5">
      <w:pPr>
        <w:numPr>
          <w:ilvl w:val="0"/>
          <w:numId w:val="92"/>
        </w:numPr>
        <w:jc w:val="both"/>
        <w:rPr>
          <w:rFonts w:ascii="Calibri" w:hAnsi="Calibri" w:cs="Calibri"/>
          <w:sz w:val="24"/>
          <w:szCs w:val="24"/>
          <w:lang w:val="en-GB"/>
        </w:rPr>
      </w:pPr>
      <w:r w:rsidRPr="00671D5E">
        <w:rPr>
          <w:rFonts w:ascii="Calibri" w:hAnsi="Calibri" w:cs="Calibri"/>
          <w:sz w:val="24"/>
          <w:szCs w:val="24"/>
          <w:lang w:val="en-GB"/>
        </w:rPr>
        <w:t xml:space="preserve">Class </w:t>
      </w:r>
      <w:proofErr w:type="gramStart"/>
      <w:r w:rsidRPr="00671D5E">
        <w:rPr>
          <w:rFonts w:ascii="Calibri" w:hAnsi="Calibri" w:cs="Calibri"/>
          <w:sz w:val="24"/>
          <w:szCs w:val="24"/>
          <w:lang w:val="en-GB"/>
        </w:rPr>
        <w:t>C  8</w:t>
      </w:r>
      <w:proofErr w:type="gramEnd"/>
      <w:r w:rsidRPr="00671D5E">
        <w:rPr>
          <w:rFonts w:ascii="Calibri" w:hAnsi="Calibri" w:cs="Calibri"/>
          <w:sz w:val="24"/>
          <w:szCs w:val="24"/>
          <w:lang w:val="en-GB"/>
        </w:rPr>
        <w:t>/10:</w:t>
      </w:r>
      <w:r w:rsidRPr="00671D5E">
        <w:rPr>
          <w:rFonts w:ascii="Calibri" w:hAnsi="Calibri" w:cs="Calibri"/>
          <w:sz w:val="24"/>
          <w:szCs w:val="24"/>
          <w:lang w:val="en-GB"/>
        </w:rPr>
        <w:tab/>
        <w:t>for plain concrete only for fill in trenches, for blinding and for screed</w:t>
      </w:r>
    </w:p>
    <w:p w14:paraId="4359F6AD" w14:textId="77777777" w:rsidR="00CE2D78" w:rsidRPr="00671D5E" w:rsidRDefault="00CE2D78" w:rsidP="005D5BA5">
      <w:pPr>
        <w:numPr>
          <w:ilvl w:val="0"/>
          <w:numId w:val="92"/>
        </w:numPr>
        <w:jc w:val="both"/>
        <w:rPr>
          <w:rFonts w:ascii="Calibri" w:hAnsi="Calibri" w:cs="Calibri"/>
          <w:sz w:val="24"/>
          <w:szCs w:val="24"/>
          <w:lang w:val="en-GB"/>
        </w:rPr>
      </w:pPr>
      <w:r w:rsidRPr="00671D5E">
        <w:rPr>
          <w:rFonts w:ascii="Calibri" w:hAnsi="Calibri" w:cs="Calibri"/>
          <w:sz w:val="24"/>
          <w:szCs w:val="24"/>
          <w:lang w:val="en-GB"/>
        </w:rPr>
        <w:t>Class C12/15:</w:t>
      </w:r>
      <w:r w:rsidRPr="00671D5E">
        <w:rPr>
          <w:rFonts w:ascii="Calibri" w:hAnsi="Calibri" w:cs="Calibri"/>
          <w:sz w:val="24"/>
          <w:szCs w:val="24"/>
          <w:lang w:val="en-GB"/>
        </w:rPr>
        <w:tab/>
        <w:t>for plain and reinforced concrete for screed and encasements</w:t>
      </w:r>
    </w:p>
    <w:p w14:paraId="655B252C" w14:textId="77777777" w:rsidR="00CE2D78" w:rsidRPr="00671D5E" w:rsidRDefault="00CE2D78" w:rsidP="005D5BA5">
      <w:pPr>
        <w:numPr>
          <w:ilvl w:val="0"/>
          <w:numId w:val="92"/>
        </w:numPr>
        <w:jc w:val="both"/>
        <w:rPr>
          <w:rFonts w:ascii="Calibri" w:hAnsi="Calibri" w:cs="Calibri"/>
          <w:sz w:val="24"/>
          <w:szCs w:val="24"/>
          <w:lang w:val="en-GB"/>
        </w:rPr>
      </w:pPr>
      <w:r w:rsidRPr="00671D5E">
        <w:rPr>
          <w:rFonts w:ascii="Calibri" w:hAnsi="Calibri" w:cs="Calibri"/>
          <w:sz w:val="24"/>
          <w:szCs w:val="24"/>
          <w:lang w:val="en-GB"/>
        </w:rPr>
        <w:t>Class C20/25:</w:t>
      </w:r>
      <w:r w:rsidRPr="00671D5E">
        <w:rPr>
          <w:rFonts w:ascii="Calibri" w:hAnsi="Calibri" w:cs="Calibri"/>
          <w:sz w:val="24"/>
          <w:szCs w:val="24"/>
          <w:lang w:val="en-GB"/>
        </w:rPr>
        <w:tab/>
        <w:t>for reinforced concrete in civil structures, thrust blocks, manholes.</w:t>
      </w:r>
    </w:p>
    <w:p w14:paraId="16BC22C6" w14:textId="77777777" w:rsidR="00CE2D78" w:rsidRPr="00671D5E" w:rsidRDefault="00CE2D78" w:rsidP="005D5BA5">
      <w:pPr>
        <w:numPr>
          <w:ilvl w:val="0"/>
          <w:numId w:val="92"/>
        </w:numPr>
        <w:jc w:val="both"/>
        <w:rPr>
          <w:rFonts w:ascii="Calibri" w:hAnsi="Calibri" w:cs="Calibri"/>
          <w:sz w:val="24"/>
          <w:szCs w:val="24"/>
          <w:lang w:val="en-GB"/>
        </w:rPr>
      </w:pPr>
      <w:r w:rsidRPr="00671D5E">
        <w:rPr>
          <w:rFonts w:ascii="Calibri" w:hAnsi="Calibri" w:cs="Calibri"/>
          <w:sz w:val="24"/>
          <w:szCs w:val="24"/>
          <w:lang w:val="en-GB"/>
        </w:rPr>
        <w:t>Class C30/37:</w:t>
      </w:r>
      <w:r w:rsidRPr="00671D5E">
        <w:rPr>
          <w:rFonts w:ascii="Calibri" w:hAnsi="Calibri" w:cs="Calibri"/>
          <w:sz w:val="24"/>
          <w:szCs w:val="24"/>
          <w:lang w:val="en-GB"/>
        </w:rPr>
        <w:tab/>
        <w:t>for watertight concrete in tanks, channels and where especially directed by the ENGINEER.</w:t>
      </w:r>
    </w:p>
    <w:p w14:paraId="14F16693" w14:textId="77777777" w:rsidR="00CE2D78" w:rsidRPr="00671D5E" w:rsidRDefault="00CE2D78" w:rsidP="005D5BA5">
      <w:pPr>
        <w:jc w:val="both"/>
        <w:rPr>
          <w:rFonts w:ascii="Calibri" w:hAnsi="Calibri" w:cs="Calibri"/>
          <w:sz w:val="24"/>
          <w:szCs w:val="24"/>
          <w:lang w:val="en-GB"/>
        </w:rPr>
      </w:pPr>
    </w:p>
    <w:p w14:paraId="6EF53DC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Cement used in the works for structural parts in the underground or in contact with wastewater shall be sulphate-resisting Portland cement.</w:t>
      </w:r>
    </w:p>
    <w:p w14:paraId="53E99B9A" w14:textId="77777777" w:rsidR="00CE2D78" w:rsidRPr="00671D5E" w:rsidRDefault="004F6034" w:rsidP="005D5BA5">
      <w:pPr>
        <w:pStyle w:val="Heading4"/>
        <w:jc w:val="both"/>
        <w:rPr>
          <w:rFonts w:ascii="Calibri" w:hAnsi="Calibri" w:cs="Calibri"/>
          <w:sz w:val="24"/>
          <w:szCs w:val="24"/>
        </w:rPr>
      </w:pPr>
      <w:bookmarkStart w:id="1017" w:name="_Toc128284153"/>
      <w:bookmarkStart w:id="1018" w:name="_Toc144172516"/>
      <w:bookmarkStart w:id="1019" w:name="_Toc149051495"/>
      <w:bookmarkStart w:id="1020" w:name="_Toc417728843"/>
      <w:r w:rsidRPr="00671D5E">
        <w:rPr>
          <w:rFonts w:ascii="Calibri" w:hAnsi="Calibri" w:cs="Calibri"/>
          <w:sz w:val="24"/>
          <w:szCs w:val="24"/>
        </w:rPr>
        <w:t>Organization</w:t>
      </w:r>
      <w:r w:rsidR="00CE2D78" w:rsidRPr="00671D5E">
        <w:rPr>
          <w:rFonts w:ascii="Calibri" w:hAnsi="Calibri" w:cs="Calibri"/>
          <w:sz w:val="24"/>
          <w:szCs w:val="24"/>
        </w:rPr>
        <w:t xml:space="preserve"> of Concrete Production</w:t>
      </w:r>
      <w:bookmarkEnd w:id="1017"/>
      <w:bookmarkEnd w:id="1018"/>
      <w:bookmarkEnd w:id="1019"/>
      <w:bookmarkEnd w:id="1020"/>
    </w:p>
    <w:p w14:paraId="6A563D35" w14:textId="77777777" w:rsidR="00996419" w:rsidRPr="00671D5E" w:rsidRDefault="00996419" w:rsidP="005D5BA5">
      <w:pPr>
        <w:jc w:val="both"/>
        <w:rPr>
          <w:rFonts w:ascii="Calibri" w:hAnsi="Calibri" w:cs="Calibri"/>
          <w:sz w:val="24"/>
          <w:szCs w:val="24"/>
          <w:lang w:val="en-GB"/>
        </w:rPr>
      </w:pPr>
    </w:p>
    <w:p w14:paraId="336E4C9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At the commencement of the Contract, the Contractor shall submit for approval of the ENGINEER a method statement detailing his proposal for the organisation of concreting activities at the Site. The concrete production plant shall preferably be placed at the Site.</w:t>
      </w:r>
    </w:p>
    <w:p w14:paraId="624B639B" w14:textId="77777777" w:rsidR="00CE2D78" w:rsidRPr="00671D5E" w:rsidRDefault="00CE2D78" w:rsidP="005D5BA5">
      <w:pPr>
        <w:pStyle w:val="CommentText"/>
        <w:jc w:val="both"/>
        <w:rPr>
          <w:rFonts w:ascii="Calibri" w:hAnsi="Calibri" w:cs="Calibri"/>
          <w:sz w:val="24"/>
          <w:szCs w:val="24"/>
        </w:rPr>
      </w:pPr>
    </w:p>
    <w:p w14:paraId="7ADACD2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method statement shall include:</w:t>
      </w:r>
    </w:p>
    <w:p w14:paraId="362C6E70" w14:textId="77777777" w:rsidR="00CE2D78" w:rsidRPr="00671D5E" w:rsidRDefault="00CE2D78" w:rsidP="005D5BA5">
      <w:pPr>
        <w:jc w:val="both"/>
        <w:rPr>
          <w:rFonts w:ascii="Calibri" w:hAnsi="Calibri" w:cs="Calibri"/>
          <w:sz w:val="24"/>
          <w:szCs w:val="24"/>
          <w:lang w:val="en-GB"/>
        </w:rPr>
      </w:pPr>
    </w:p>
    <w:p w14:paraId="7922B3CC" w14:textId="77777777" w:rsidR="00CE2D78" w:rsidRPr="00671D5E" w:rsidRDefault="00CE2D78" w:rsidP="005D5BA5">
      <w:pPr>
        <w:numPr>
          <w:ilvl w:val="0"/>
          <w:numId w:val="93"/>
        </w:numPr>
        <w:jc w:val="both"/>
        <w:rPr>
          <w:rFonts w:ascii="Calibri" w:hAnsi="Calibri" w:cs="Calibri"/>
          <w:sz w:val="24"/>
          <w:szCs w:val="24"/>
          <w:lang w:val="en-GB"/>
        </w:rPr>
      </w:pPr>
      <w:r w:rsidRPr="00671D5E">
        <w:rPr>
          <w:rFonts w:ascii="Calibri" w:hAnsi="Calibri" w:cs="Calibri"/>
          <w:sz w:val="24"/>
          <w:szCs w:val="24"/>
          <w:lang w:val="en-GB"/>
        </w:rPr>
        <w:t xml:space="preserve">Plant proposed and layout of the production </w:t>
      </w:r>
      <w:proofErr w:type="gramStart"/>
      <w:r w:rsidRPr="00671D5E">
        <w:rPr>
          <w:rFonts w:ascii="Calibri" w:hAnsi="Calibri" w:cs="Calibri"/>
          <w:sz w:val="24"/>
          <w:szCs w:val="24"/>
          <w:lang w:val="en-GB"/>
        </w:rPr>
        <w:t>facility;</w:t>
      </w:r>
      <w:proofErr w:type="gramEnd"/>
    </w:p>
    <w:p w14:paraId="1E76234F" w14:textId="77777777" w:rsidR="00CE2D78" w:rsidRPr="00671D5E" w:rsidRDefault="00CE2D78" w:rsidP="005D5BA5">
      <w:pPr>
        <w:numPr>
          <w:ilvl w:val="0"/>
          <w:numId w:val="93"/>
        </w:numPr>
        <w:jc w:val="both"/>
        <w:rPr>
          <w:rFonts w:ascii="Calibri" w:hAnsi="Calibri" w:cs="Calibri"/>
          <w:sz w:val="24"/>
          <w:szCs w:val="24"/>
          <w:lang w:val="en-GB"/>
        </w:rPr>
      </w:pPr>
      <w:r w:rsidRPr="00671D5E">
        <w:rPr>
          <w:rFonts w:ascii="Calibri" w:hAnsi="Calibri" w:cs="Calibri"/>
          <w:sz w:val="24"/>
          <w:szCs w:val="24"/>
          <w:lang w:val="en-GB"/>
        </w:rPr>
        <w:t>Proposed method of organisation of the production facility</w:t>
      </w:r>
    </w:p>
    <w:p w14:paraId="7884CEAF" w14:textId="77777777" w:rsidR="00CE2D78" w:rsidRPr="00671D5E" w:rsidRDefault="00CE2D78" w:rsidP="005D5BA5">
      <w:pPr>
        <w:numPr>
          <w:ilvl w:val="0"/>
          <w:numId w:val="93"/>
        </w:numPr>
        <w:jc w:val="both"/>
        <w:rPr>
          <w:rFonts w:ascii="Calibri" w:hAnsi="Calibri" w:cs="Calibri"/>
          <w:sz w:val="24"/>
          <w:szCs w:val="24"/>
          <w:lang w:val="en-GB"/>
        </w:rPr>
      </w:pPr>
      <w:r w:rsidRPr="00671D5E">
        <w:rPr>
          <w:rFonts w:ascii="Calibri" w:hAnsi="Calibri" w:cs="Calibri"/>
          <w:sz w:val="24"/>
          <w:szCs w:val="24"/>
          <w:lang w:val="en-GB"/>
        </w:rPr>
        <w:t xml:space="preserve">Quality control procedures for concrete and concrete </w:t>
      </w:r>
      <w:proofErr w:type="gramStart"/>
      <w:r w:rsidRPr="00671D5E">
        <w:rPr>
          <w:rFonts w:ascii="Calibri" w:hAnsi="Calibri" w:cs="Calibri"/>
          <w:sz w:val="24"/>
          <w:szCs w:val="24"/>
          <w:lang w:val="en-GB"/>
        </w:rPr>
        <w:t>production;</w:t>
      </w:r>
      <w:proofErr w:type="gramEnd"/>
    </w:p>
    <w:p w14:paraId="19B5CECB" w14:textId="77777777" w:rsidR="00CE2D78" w:rsidRPr="00671D5E" w:rsidRDefault="00CE2D78" w:rsidP="005D5BA5">
      <w:pPr>
        <w:numPr>
          <w:ilvl w:val="0"/>
          <w:numId w:val="93"/>
        </w:numPr>
        <w:jc w:val="both"/>
        <w:rPr>
          <w:rFonts w:ascii="Calibri" w:hAnsi="Calibri" w:cs="Calibri"/>
          <w:sz w:val="24"/>
          <w:szCs w:val="24"/>
          <w:lang w:val="en-GB"/>
        </w:rPr>
      </w:pPr>
      <w:r w:rsidRPr="00671D5E">
        <w:rPr>
          <w:rFonts w:ascii="Calibri" w:hAnsi="Calibri" w:cs="Calibri"/>
          <w:sz w:val="24"/>
          <w:szCs w:val="24"/>
          <w:lang w:val="en-GB"/>
        </w:rPr>
        <w:t xml:space="preserve">Method of transport including heat protection and placing of </w:t>
      </w:r>
      <w:proofErr w:type="gramStart"/>
      <w:r w:rsidRPr="00671D5E">
        <w:rPr>
          <w:rFonts w:ascii="Calibri" w:hAnsi="Calibri" w:cs="Calibri"/>
          <w:sz w:val="24"/>
          <w:szCs w:val="24"/>
          <w:lang w:val="en-GB"/>
        </w:rPr>
        <w:t>concrete;</w:t>
      </w:r>
      <w:proofErr w:type="gramEnd"/>
    </w:p>
    <w:p w14:paraId="08203F4D" w14:textId="77777777" w:rsidR="00CE2D78" w:rsidRPr="00671D5E" w:rsidRDefault="00CE2D78" w:rsidP="005D5BA5">
      <w:pPr>
        <w:numPr>
          <w:ilvl w:val="0"/>
          <w:numId w:val="93"/>
        </w:numPr>
        <w:jc w:val="both"/>
        <w:rPr>
          <w:rFonts w:ascii="Calibri" w:hAnsi="Calibri" w:cs="Calibri"/>
          <w:sz w:val="24"/>
          <w:szCs w:val="24"/>
          <w:lang w:val="en-GB"/>
        </w:rPr>
      </w:pPr>
      <w:r w:rsidRPr="00671D5E">
        <w:rPr>
          <w:rFonts w:ascii="Calibri" w:hAnsi="Calibri" w:cs="Calibri"/>
          <w:sz w:val="24"/>
          <w:szCs w:val="24"/>
          <w:lang w:val="en-GB"/>
        </w:rPr>
        <w:t xml:space="preserve">Striking times for formwork and procedure for temporary support of beams and </w:t>
      </w:r>
      <w:proofErr w:type="gramStart"/>
      <w:r w:rsidRPr="00671D5E">
        <w:rPr>
          <w:rFonts w:ascii="Calibri" w:hAnsi="Calibri" w:cs="Calibri"/>
          <w:sz w:val="24"/>
          <w:szCs w:val="24"/>
          <w:lang w:val="en-GB"/>
        </w:rPr>
        <w:t>slabs;</w:t>
      </w:r>
      <w:proofErr w:type="gramEnd"/>
    </w:p>
    <w:p w14:paraId="744651AF" w14:textId="77777777" w:rsidR="00CE2D78" w:rsidRPr="00671D5E" w:rsidRDefault="00CE2D78" w:rsidP="005D5BA5">
      <w:pPr>
        <w:numPr>
          <w:ilvl w:val="0"/>
          <w:numId w:val="93"/>
        </w:numPr>
        <w:jc w:val="both"/>
        <w:rPr>
          <w:rFonts w:ascii="Calibri" w:hAnsi="Calibri" w:cs="Calibri"/>
          <w:sz w:val="24"/>
          <w:szCs w:val="24"/>
          <w:lang w:val="en-GB"/>
        </w:rPr>
      </w:pPr>
      <w:r w:rsidRPr="00671D5E">
        <w:rPr>
          <w:rFonts w:ascii="Calibri" w:hAnsi="Calibri" w:cs="Calibri"/>
          <w:sz w:val="24"/>
          <w:szCs w:val="24"/>
          <w:lang w:val="en-GB"/>
        </w:rPr>
        <w:t>Curing of concrete and ways to assure an optimum curing.</w:t>
      </w:r>
    </w:p>
    <w:p w14:paraId="6DB6ECCD" w14:textId="77777777" w:rsidR="00CE2D78" w:rsidRPr="00671D5E" w:rsidRDefault="00CE2D78" w:rsidP="005D5BA5">
      <w:pPr>
        <w:pStyle w:val="Heading4"/>
        <w:jc w:val="both"/>
        <w:rPr>
          <w:rFonts w:ascii="Calibri" w:hAnsi="Calibri" w:cs="Calibri"/>
          <w:sz w:val="24"/>
          <w:szCs w:val="24"/>
        </w:rPr>
      </w:pPr>
      <w:bookmarkStart w:id="1021" w:name="_Toc128284155"/>
      <w:bookmarkStart w:id="1022" w:name="_Toc144172517"/>
      <w:bookmarkStart w:id="1023" w:name="_Toc149051496"/>
      <w:bookmarkStart w:id="1024" w:name="_Toc417728844"/>
      <w:r w:rsidRPr="00671D5E">
        <w:rPr>
          <w:rFonts w:ascii="Calibri" w:hAnsi="Calibri" w:cs="Calibri"/>
          <w:sz w:val="24"/>
          <w:szCs w:val="24"/>
        </w:rPr>
        <w:t>Aggregate Samples</w:t>
      </w:r>
      <w:bookmarkEnd w:id="1021"/>
      <w:bookmarkEnd w:id="1022"/>
      <w:bookmarkEnd w:id="1023"/>
      <w:bookmarkEnd w:id="1024"/>
    </w:p>
    <w:p w14:paraId="4EB0611E" w14:textId="77777777" w:rsidR="00996419" w:rsidRPr="00671D5E" w:rsidRDefault="00996419" w:rsidP="005D5BA5">
      <w:pPr>
        <w:jc w:val="both"/>
        <w:rPr>
          <w:rFonts w:ascii="Calibri" w:hAnsi="Calibri" w:cs="Calibri"/>
          <w:sz w:val="24"/>
          <w:szCs w:val="24"/>
          <w:lang w:val="en-GB"/>
        </w:rPr>
      </w:pPr>
    </w:p>
    <w:p w14:paraId="6B67BF6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Before work on trial mixes is commenced, the Contractor shall submit for approval 50 kg samples of each aggregate which he proposes to use. </w:t>
      </w:r>
    </w:p>
    <w:p w14:paraId="59F86EE2" w14:textId="77777777" w:rsidR="00CE2D78" w:rsidRPr="00671D5E" w:rsidRDefault="00CE2D78" w:rsidP="005D5BA5">
      <w:pPr>
        <w:jc w:val="both"/>
        <w:rPr>
          <w:rFonts w:ascii="Calibri" w:hAnsi="Calibri" w:cs="Calibri"/>
          <w:sz w:val="24"/>
          <w:szCs w:val="24"/>
          <w:lang w:val="en-GB"/>
        </w:rPr>
      </w:pPr>
    </w:p>
    <w:p w14:paraId="12903D4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source of each aggregate shall be clearly marked on the container of each sample. </w:t>
      </w:r>
    </w:p>
    <w:p w14:paraId="5F1B6497" w14:textId="77777777" w:rsidR="00CE2D78" w:rsidRPr="00671D5E" w:rsidRDefault="00CE2D78" w:rsidP="005D5BA5">
      <w:pPr>
        <w:jc w:val="both"/>
        <w:rPr>
          <w:rFonts w:ascii="Calibri" w:hAnsi="Calibri" w:cs="Calibri"/>
          <w:sz w:val="24"/>
          <w:szCs w:val="24"/>
          <w:lang w:val="en-GB"/>
        </w:rPr>
      </w:pPr>
    </w:p>
    <w:p w14:paraId="2E3C56E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At the same time certified test results demonstrating compliance with relevant quality standards shall be submitted. </w:t>
      </w:r>
    </w:p>
    <w:p w14:paraId="5DA8F2E2" w14:textId="77777777" w:rsidR="00CE2D78" w:rsidRPr="00671D5E" w:rsidRDefault="00CE2D78" w:rsidP="005D5BA5">
      <w:pPr>
        <w:jc w:val="both"/>
        <w:rPr>
          <w:rFonts w:ascii="Calibri" w:hAnsi="Calibri" w:cs="Calibri"/>
          <w:sz w:val="24"/>
          <w:szCs w:val="24"/>
          <w:lang w:val="en-GB"/>
        </w:rPr>
      </w:pPr>
    </w:p>
    <w:p w14:paraId="2AAFE97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Samples approved by the ENGINEER’s shall be preserved at Site for reference.</w:t>
      </w:r>
    </w:p>
    <w:p w14:paraId="3F15F546" w14:textId="77777777" w:rsidR="00CE2D78" w:rsidRPr="00671D5E" w:rsidRDefault="00CE2D78" w:rsidP="005D5BA5">
      <w:pPr>
        <w:pStyle w:val="Heading4"/>
        <w:jc w:val="both"/>
        <w:rPr>
          <w:rFonts w:ascii="Calibri" w:hAnsi="Calibri" w:cs="Calibri"/>
          <w:sz w:val="24"/>
          <w:szCs w:val="24"/>
        </w:rPr>
      </w:pPr>
      <w:bookmarkStart w:id="1025" w:name="_Toc128284156"/>
      <w:bookmarkStart w:id="1026" w:name="_Toc144172518"/>
      <w:bookmarkStart w:id="1027" w:name="_Toc149051497"/>
      <w:bookmarkStart w:id="1028" w:name="_Toc417728845"/>
      <w:r w:rsidRPr="00671D5E">
        <w:rPr>
          <w:rFonts w:ascii="Calibri" w:hAnsi="Calibri" w:cs="Calibri"/>
          <w:sz w:val="24"/>
          <w:szCs w:val="24"/>
        </w:rPr>
        <w:t>Record of Concreting</w:t>
      </w:r>
      <w:bookmarkEnd w:id="1025"/>
      <w:bookmarkEnd w:id="1026"/>
      <w:bookmarkEnd w:id="1027"/>
      <w:bookmarkEnd w:id="1028"/>
    </w:p>
    <w:p w14:paraId="59101728" w14:textId="77777777" w:rsidR="00996419" w:rsidRPr="00671D5E" w:rsidRDefault="00996419" w:rsidP="005D5BA5">
      <w:pPr>
        <w:jc w:val="both"/>
        <w:rPr>
          <w:rFonts w:ascii="Calibri" w:hAnsi="Calibri" w:cs="Calibri"/>
          <w:sz w:val="24"/>
          <w:szCs w:val="24"/>
          <w:lang w:val="en-GB"/>
        </w:rPr>
      </w:pPr>
    </w:p>
    <w:p w14:paraId="74B3392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keep accurate and up to date records of concreting showing for each day when sections of the works were concreted:  </w:t>
      </w:r>
    </w:p>
    <w:p w14:paraId="5995D155" w14:textId="77777777" w:rsidR="00CE2D78" w:rsidRPr="00671D5E" w:rsidRDefault="00CE2D78" w:rsidP="005D5BA5">
      <w:pPr>
        <w:jc w:val="both"/>
        <w:rPr>
          <w:rFonts w:ascii="Calibri" w:hAnsi="Calibri" w:cs="Calibri"/>
          <w:sz w:val="24"/>
          <w:szCs w:val="24"/>
          <w:lang w:val="en-GB"/>
        </w:rPr>
      </w:pPr>
    </w:p>
    <w:p w14:paraId="4C433DE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Date, time, weather and </w:t>
      </w:r>
      <w:proofErr w:type="gramStart"/>
      <w:r w:rsidRPr="00671D5E">
        <w:rPr>
          <w:rFonts w:ascii="Calibri" w:hAnsi="Calibri" w:cs="Calibri"/>
          <w:sz w:val="24"/>
          <w:szCs w:val="24"/>
          <w:lang w:val="en-GB"/>
        </w:rPr>
        <w:t>temperature;</w:t>
      </w:r>
      <w:proofErr w:type="gramEnd"/>
    </w:p>
    <w:p w14:paraId="1BE32DF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Results of all concrete tests including identification for which parts of works the sampled material are </w:t>
      </w:r>
      <w:proofErr w:type="gramStart"/>
      <w:r w:rsidRPr="00671D5E">
        <w:rPr>
          <w:rFonts w:ascii="Calibri" w:hAnsi="Calibri" w:cs="Calibri"/>
          <w:sz w:val="24"/>
          <w:szCs w:val="24"/>
          <w:lang w:val="en-GB"/>
        </w:rPr>
        <w:t>representative;</w:t>
      </w:r>
      <w:proofErr w:type="gramEnd"/>
    </w:p>
    <w:p w14:paraId="71E363A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Number of batches produced, weight and kind of cement used, volume of concrete placed, number of batches wasted or </w:t>
      </w:r>
      <w:proofErr w:type="gramStart"/>
      <w:r w:rsidRPr="00671D5E">
        <w:rPr>
          <w:rFonts w:ascii="Calibri" w:hAnsi="Calibri" w:cs="Calibri"/>
          <w:sz w:val="24"/>
          <w:szCs w:val="24"/>
          <w:lang w:val="en-GB"/>
        </w:rPr>
        <w:t>rejected;</w:t>
      </w:r>
      <w:proofErr w:type="gramEnd"/>
    </w:p>
    <w:p w14:paraId="030CC9E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Class of concrete, volume of concrete </w:t>
      </w:r>
      <w:proofErr w:type="gramStart"/>
      <w:r w:rsidRPr="00671D5E">
        <w:rPr>
          <w:rFonts w:ascii="Calibri" w:hAnsi="Calibri" w:cs="Calibri"/>
          <w:sz w:val="24"/>
          <w:szCs w:val="24"/>
          <w:lang w:val="en-GB"/>
        </w:rPr>
        <w:t>placed</w:t>
      </w:r>
      <w:proofErr w:type="gramEnd"/>
      <w:r w:rsidRPr="00671D5E">
        <w:rPr>
          <w:rFonts w:ascii="Calibri" w:hAnsi="Calibri" w:cs="Calibri"/>
          <w:sz w:val="24"/>
          <w:szCs w:val="24"/>
          <w:lang w:val="en-GB"/>
        </w:rPr>
        <w:t xml:space="preserve"> and number of batches used for each location.</w:t>
      </w:r>
    </w:p>
    <w:p w14:paraId="2C59AD32" w14:textId="77777777" w:rsidR="00CE2D78" w:rsidRPr="00671D5E" w:rsidRDefault="00CE2D78" w:rsidP="005D5BA5">
      <w:pPr>
        <w:jc w:val="both"/>
        <w:rPr>
          <w:rFonts w:ascii="Calibri" w:hAnsi="Calibri" w:cs="Calibri"/>
          <w:sz w:val="24"/>
          <w:szCs w:val="24"/>
          <w:lang w:val="en-GB"/>
        </w:rPr>
      </w:pPr>
    </w:p>
    <w:p w14:paraId="7667231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laboratory where concrete test </w:t>
      </w:r>
      <w:proofErr w:type="gramStart"/>
      <w:r w:rsidRPr="00671D5E">
        <w:rPr>
          <w:rFonts w:ascii="Calibri" w:hAnsi="Calibri" w:cs="Calibri"/>
          <w:sz w:val="24"/>
          <w:szCs w:val="24"/>
          <w:lang w:val="en-GB"/>
        </w:rPr>
        <w:t>have</w:t>
      </w:r>
      <w:proofErr w:type="gramEnd"/>
      <w:r w:rsidRPr="00671D5E">
        <w:rPr>
          <w:rFonts w:ascii="Calibri" w:hAnsi="Calibri" w:cs="Calibri"/>
          <w:sz w:val="24"/>
          <w:szCs w:val="24"/>
          <w:lang w:val="en-GB"/>
        </w:rPr>
        <w:t xml:space="preserve"> to be carried out shall be approved by the ENGINEER and the Employer and be accessible for the said parties at any time. The laboratory shall preferably be placed at the Site.</w:t>
      </w:r>
    </w:p>
    <w:p w14:paraId="2504B387" w14:textId="77777777" w:rsidR="00CE2D78" w:rsidRPr="00671D5E" w:rsidRDefault="00CE2D78" w:rsidP="005D5BA5">
      <w:pPr>
        <w:pStyle w:val="Heading4"/>
        <w:jc w:val="both"/>
        <w:rPr>
          <w:rFonts w:ascii="Calibri" w:hAnsi="Calibri" w:cs="Calibri"/>
          <w:sz w:val="24"/>
          <w:szCs w:val="24"/>
        </w:rPr>
      </w:pPr>
      <w:bookmarkStart w:id="1029" w:name="_Toc128284157"/>
      <w:bookmarkStart w:id="1030" w:name="_Toc144172519"/>
      <w:bookmarkStart w:id="1031" w:name="_Toc149051498"/>
      <w:bookmarkStart w:id="1032" w:name="_Toc417728846"/>
      <w:r w:rsidRPr="00671D5E">
        <w:rPr>
          <w:rFonts w:ascii="Calibri" w:hAnsi="Calibri" w:cs="Calibri"/>
          <w:sz w:val="24"/>
          <w:szCs w:val="24"/>
        </w:rPr>
        <w:t>Concrete Mixes</w:t>
      </w:r>
      <w:bookmarkEnd w:id="1029"/>
      <w:bookmarkEnd w:id="1030"/>
      <w:bookmarkEnd w:id="1031"/>
      <w:bookmarkEnd w:id="1032"/>
    </w:p>
    <w:p w14:paraId="3A47418B" w14:textId="77777777" w:rsidR="00996419" w:rsidRPr="00671D5E" w:rsidRDefault="00996419" w:rsidP="005D5BA5">
      <w:pPr>
        <w:jc w:val="both"/>
        <w:rPr>
          <w:rFonts w:ascii="Calibri" w:hAnsi="Calibri" w:cs="Calibri"/>
          <w:sz w:val="24"/>
          <w:szCs w:val="24"/>
          <w:lang w:val="en-GB"/>
        </w:rPr>
      </w:pPr>
    </w:p>
    <w:p w14:paraId="778B682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At the commencement of the works the Contractor shall design a mix for each class of concrete which shall be required for use in the works and shall submit full details of the mix designs to the ENGINEER for approval. Each mix design shall be according to the requirements of the respective specification.</w:t>
      </w:r>
    </w:p>
    <w:p w14:paraId="5B31DA7A" w14:textId="77777777" w:rsidR="00CE2D78" w:rsidRPr="00671D5E" w:rsidRDefault="00CE2D78" w:rsidP="005D5BA5">
      <w:pPr>
        <w:pStyle w:val="Heading4"/>
        <w:jc w:val="both"/>
        <w:rPr>
          <w:rFonts w:ascii="Calibri" w:hAnsi="Calibri" w:cs="Calibri"/>
          <w:sz w:val="24"/>
          <w:szCs w:val="24"/>
        </w:rPr>
      </w:pPr>
      <w:bookmarkStart w:id="1033" w:name="_Toc128284158"/>
      <w:bookmarkStart w:id="1034" w:name="_Toc144172520"/>
      <w:bookmarkStart w:id="1035" w:name="_Toc149051499"/>
      <w:bookmarkStart w:id="1036" w:name="_Toc417728847"/>
      <w:r w:rsidRPr="00671D5E">
        <w:rPr>
          <w:rFonts w:ascii="Calibri" w:hAnsi="Calibri" w:cs="Calibri"/>
          <w:sz w:val="24"/>
          <w:szCs w:val="24"/>
        </w:rPr>
        <w:t>Construction Joints and Lifts</w:t>
      </w:r>
      <w:bookmarkEnd w:id="1033"/>
      <w:bookmarkEnd w:id="1034"/>
      <w:bookmarkEnd w:id="1035"/>
      <w:bookmarkEnd w:id="1036"/>
    </w:p>
    <w:p w14:paraId="774DAEDD" w14:textId="77777777" w:rsidR="00996419" w:rsidRPr="00671D5E" w:rsidRDefault="00996419" w:rsidP="005D5BA5">
      <w:pPr>
        <w:jc w:val="both"/>
        <w:rPr>
          <w:rFonts w:ascii="Calibri" w:hAnsi="Calibri" w:cs="Calibri"/>
          <w:sz w:val="24"/>
          <w:szCs w:val="24"/>
          <w:lang w:val="en-GB"/>
        </w:rPr>
      </w:pPr>
    </w:p>
    <w:p w14:paraId="1BEDAD0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submit to the ENGINEER, not later than 3 weeks before the commencement of concreting, drawings showing his proposals for placing concrete and the position of all construction joints which </w:t>
      </w:r>
      <w:proofErr w:type="gramStart"/>
      <w:r w:rsidRPr="00671D5E">
        <w:rPr>
          <w:rFonts w:ascii="Calibri" w:hAnsi="Calibri" w:cs="Calibri"/>
          <w:sz w:val="24"/>
          <w:szCs w:val="24"/>
          <w:lang w:val="en-GB"/>
        </w:rPr>
        <w:t>have to</w:t>
      </w:r>
      <w:proofErr w:type="gramEnd"/>
      <w:r w:rsidRPr="00671D5E">
        <w:rPr>
          <w:rFonts w:ascii="Calibri" w:hAnsi="Calibri" w:cs="Calibri"/>
          <w:sz w:val="24"/>
          <w:szCs w:val="24"/>
          <w:lang w:val="en-GB"/>
        </w:rPr>
        <w:t xml:space="preserve"> be located as not to impair the strength of the structure. </w:t>
      </w:r>
    </w:p>
    <w:p w14:paraId="76545399" w14:textId="77777777" w:rsidR="00CE2D78" w:rsidRPr="00671D5E" w:rsidRDefault="00CE2D78" w:rsidP="005D5BA5">
      <w:pPr>
        <w:jc w:val="both"/>
        <w:rPr>
          <w:rFonts w:ascii="Calibri" w:hAnsi="Calibri" w:cs="Calibri"/>
          <w:sz w:val="24"/>
          <w:szCs w:val="24"/>
          <w:lang w:val="en-GB"/>
        </w:rPr>
      </w:pPr>
    </w:p>
    <w:p w14:paraId="27291DD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No concreting shall start until the ENGINEER has approved concrete placing and the position and form of construction joints. </w:t>
      </w:r>
    </w:p>
    <w:p w14:paraId="74777EF2" w14:textId="77777777" w:rsidR="00CE2D78" w:rsidRPr="00671D5E" w:rsidRDefault="00CE2D78" w:rsidP="005D5BA5">
      <w:pPr>
        <w:jc w:val="both"/>
        <w:rPr>
          <w:rFonts w:ascii="Calibri" w:hAnsi="Calibri" w:cs="Calibri"/>
          <w:sz w:val="24"/>
          <w:szCs w:val="24"/>
          <w:lang w:val="en-GB"/>
        </w:rPr>
      </w:pPr>
    </w:p>
    <w:p w14:paraId="6E6D801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Rebates, keys or notches shall be </w:t>
      </w:r>
      <w:proofErr w:type="gramStart"/>
      <w:r w:rsidRPr="00671D5E">
        <w:rPr>
          <w:rFonts w:ascii="Calibri" w:hAnsi="Calibri" w:cs="Calibri"/>
          <w:sz w:val="24"/>
          <w:szCs w:val="24"/>
          <w:lang w:val="en-GB"/>
        </w:rPr>
        <w:t>formed</w:t>
      </w:r>
      <w:proofErr w:type="gramEnd"/>
      <w:r w:rsidRPr="00671D5E">
        <w:rPr>
          <w:rFonts w:ascii="Calibri" w:hAnsi="Calibri" w:cs="Calibri"/>
          <w:sz w:val="24"/>
          <w:szCs w:val="24"/>
          <w:lang w:val="en-GB"/>
        </w:rPr>
        <w:t xml:space="preserve"> and water stops inserted as the ENGINEER may require. </w:t>
      </w:r>
    </w:p>
    <w:p w14:paraId="06FBE73B" w14:textId="77777777" w:rsidR="00CE2D78" w:rsidRPr="00671D5E" w:rsidRDefault="00CE2D78" w:rsidP="005D5BA5">
      <w:pPr>
        <w:jc w:val="both"/>
        <w:rPr>
          <w:rFonts w:ascii="Calibri" w:hAnsi="Calibri" w:cs="Calibri"/>
          <w:sz w:val="24"/>
          <w:szCs w:val="24"/>
          <w:lang w:val="en-GB"/>
        </w:rPr>
      </w:pPr>
    </w:p>
    <w:p w14:paraId="2913D96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position of construction joints and the size of formwork panels shall be so coordinated that where possible the line of any construction joint coincides with the line of a formwork joint and that in any case all construction joint lines and formwork joint lines appear as a regular and uniform series.</w:t>
      </w:r>
    </w:p>
    <w:p w14:paraId="455F024A" w14:textId="77777777" w:rsidR="00CE2D78" w:rsidRPr="00671D5E" w:rsidRDefault="00CE2D78" w:rsidP="005D5BA5">
      <w:pPr>
        <w:jc w:val="both"/>
        <w:rPr>
          <w:rFonts w:ascii="Calibri" w:hAnsi="Calibri" w:cs="Calibri"/>
          <w:sz w:val="24"/>
          <w:szCs w:val="24"/>
          <w:lang w:val="en-GB"/>
        </w:rPr>
      </w:pPr>
    </w:p>
    <w:p w14:paraId="0B9C162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 all exposed horizontal joints and </w:t>
      </w:r>
      <w:proofErr w:type="gramStart"/>
      <w:r w:rsidRPr="00671D5E">
        <w:rPr>
          <w:rFonts w:ascii="Calibri" w:hAnsi="Calibri" w:cs="Calibri"/>
          <w:sz w:val="24"/>
          <w:szCs w:val="24"/>
          <w:lang w:val="en-GB"/>
        </w:rPr>
        <w:t>purposely-inclined</w:t>
      </w:r>
      <w:proofErr w:type="gramEnd"/>
      <w:r w:rsidRPr="00671D5E">
        <w:rPr>
          <w:rFonts w:ascii="Calibri" w:hAnsi="Calibri" w:cs="Calibri"/>
          <w:sz w:val="24"/>
          <w:szCs w:val="24"/>
          <w:lang w:val="en-GB"/>
        </w:rPr>
        <w:t xml:space="preserve"> joints, a uniform joint shall be formed with a batten of approved dimensions to give a straight and neat joint line.</w:t>
      </w:r>
    </w:p>
    <w:p w14:paraId="5A3B19A5" w14:textId="77777777" w:rsidR="00CE2D78" w:rsidRPr="00671D5E" w:rsidRDefault="00CE2D78" w:rsidP="005D5BA5">
      <w:pPr>
        <w:jc w:val="both"/>
        <w:rPr>
          <w:rFonts w:ascii="Calibri" w:hAnsi="Calibri" w:cs="Calibri"/>
          <w:sz w:val="24"/>
          <w:szCs w:val="24"/>
          <w:lang w:val="en-GB"/>
        </w:rPr>
      </w:pPr>
    </w:p>
    <w:p w14:paraId="144D257B" w14:textId="77777777" w:rsidR="00CE2D78" w:rsidRPr="00671D5E" w:rsidRDefault="00CE2D78" w:rsidP="005D5BA5">
      <w:pPr>
        <w:pStyle w:val="Heading3"/>
        <w:jc w:val="both"/>
        <w:rPr>
          <w:rFonts w:ascii="Calibri" w:hAnsi="Calibri" w:cs="Calibri"/>
          <w:sz w:val="24"/>
          <w:szCs w:val="24"/>
        </w:rPr>
      </w:pPr>
      <w:bookmarkStart w:id="1037" w:name="_Toc128284159"/>
      <w:bookmarkStart w:id="1038" w:name="_Toc128292745"/>
      <w:bookmarkStart w:id="1039" w:name="_Toc129080414"/>
      <w:bookmarkStart w:id="1040" w:name="_Toc130781042"/>
      <w:bookmarkStart w:id="1041" w:name="_Toc144172521"/>
      <w:bookmarkStart w:id="1042" w:name="_Toc149051500"/>
      <w:bookmarkStart w:id="1043" w:name="_Toc417728848"/>
      <w:r w:rsidRPr="00671D5E">
        <w:rPr>
          <w:rFonts w:ascii="Calibri" w:hAnsi="Calibri" w:cs="Calibri"/>
          <w:sz w:val="24"/>
          <w:szCs w:val="24"/>
        </w:rPr>
        <w:t>Materials</w:t>
      </w:r>
      <w:bookmarkEnd w:id="1037"/>
      <w:bookmarkEnd w:id="1038"/>
      <w:bookmarkEnd w:id="1039"/>
      <w:bookmarkEnd w:id="1040"/>
      <w:bookmarkEnd w:id="1041"/>
      <w:bookmarkEnd w:id="1042"/>
      <w:bookmarkEnd w:id="1043"/>
    </w:p>
    <w:p w14:paraId="3BBA1D34" w14:textId="77777777" w:rsidR="00CE2D78" w:rsidRPr="00671D5E" w:rsidRDefault="00CE2D78" w:rsidP="005D5BA5">
      <w:pPr>
        <w:pStyle w:val="Heading4"/>
        <w:jc w:val="both"/>
        <w:rPr>
          <w:rFonts w:ascii="Calibri" w:hAnsi="Calibri" w:cs="Calibri"/>
          <w:sz w:val="24"/>
          <w:szCs w:val="24"/>
        </w:rPr>
      </w:pPr>
      <w:bookmarkStart w:id="1044" w:name="_Toc128284160"/>
      <w:bookmarkStart w:id="1045" w:name="_Toc144172522"/>
      <w:bookmarkStart w:id="1046" w:name="_Toc149051501"/>
      <w:bookmarkStart w:id="1047" w:name="_Toc417728849"/>
      <w:r w:rsidRPr="00671D5E">
        <w:rPr>
          <w:rFonts w:ascii="Calibri" w:hAnsi="Calibri" w:cs="Calibri"/>
          <w:sz w:val="24"/>
          <w:szCs w:val="24"/>
        </w:rPr>
        <w:t>Cement</w:t>
      </w:r>
      <w:bookmarkEnd w:id="1044"/>
      <w:bookmarkEnd w:id="1045"/>
      <w:bookmarkEnd w:id="1046"/>
      <w:bookmarkEnd w:id="1047"/>
    </w:p>
    <w:p w14:paraId="5AC3D975" w14:textId="77777777" w:rsidR="00996419" w:rsidRPr="00671D5E" w:rsidRDefault="00996419" w:rsidP="005D5BA5">
      <w:pPr>
        <w:jc w:val="both"/>
        <w:rPr>
          <w:rFonts w:ascii="Calibri" w:hAnsi="Calibri" w:cs="Calibri"/>
          <w:sz w:val="24"/>
          <w:szCs w:val="24"/>
          <w:lang w:val="en-GB"/>
        </w:rPr>
      </w:pPr>
    </w:p>
    <w:p w14:paraId="2D04B67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cement used on the Work shall be standard brand Portland cement from a single approved source conforming to the requirements of Portland cement class CEM I 32.5 R or class CEM I 32.5 HS in accordance </w:t>
      </w:r>
      <w:proofErr w:type="gramStart"/>
      <w:r w:rsidRPr="00671D5E">
        <w:rPr>
          <w:rFonts w:ascii="Calibri" w:hAnsi="Calibri" w:cs="Calibri"/>
          <w:sz w:val="24"/>
          <w:szCs w:val="24"/>
          <w:lang w:val="en-GB"/>
        </w:rPr>
        <w:t>to</w:t>
      </w:r>
      <w:proofErr w:type="gramEnd"/>
      <w:r w:rsidRPr="00671D5E">
        <w:rPr>
          <w:rFonts w:ascii="Calibri" w:hAnsi="Calibri" w:cs="Calibri"/>
          <w:sz w:val="24"/>
          <w:szCs w:val="24"/>
          <w:lang w:val="en-GB"/>
        </w:rPr>
        <w:t xml:space="preserve"> DIN 1164. </w:t>
      </w:r>
    </w:p>
    <w:p w14:paraId="370DDD72" w14:textId="77777777" w:rsidR="00CE2D78" w:rsidRPr="00671D5E" w:rsidRDefault="00CE2D78" w:rsidP="005D5BA5">
      <w:pPr>
        <w:jc w:val="both"/>
        <w:rPr>
          <w:rFonts w:ascii="Calibri" w:hAnsi="Calibri" w:cs="Calibri"/>
          <w:sz w:val="24"/>
          <w:szCs w:val="24"/>
          <w:lang w:val="en-GB"/>
        </w:rPr>
      </w:pPr>
    </w:p>
    <w:p w14:paraId="7467DB1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Cement used in the works for structural parts underground or in contact with wastewater shall be sulphate-resisting Portland cement, class CEM I 32.5 HS. </w:t>
      </w:r>
    </w:p>
    <w:p w14:paraId="66D32839" w14:textId="77777777" w:rsidR="00CE2D78" w:rsidRPr="00671D5E" w:rsidRDefault="00CE2D78" w:rsidP="005D5BA5">
      <w:pPr>
        <w:jc w:val="both"/>
        <w:rPr>
          <w:rFonts w:ascii="Calibri" w:hAnsi="Calibri" w:cs="Calibri"/>
          <w:sz w:val="24"/>
          <w:szCs w:val="24"/>
          <w:lang w:val="en-GB"/>
        </w:rPr>
      </w:pPr>
    </w:p>
    <w:p w14:paraId="2F2D3CF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source of cement shall not be changed without prior approval of the ENGINEER.</w:t>
      </w:r>
    </w:p>
    <w:p w14:paraId="7789EB60" w14:textId="77777777" w:rsidR="00CE2D78" w:rsidRPr="00671D5E" w:rsidRDefault="00CE2D78" w:rsidP="005D5BA5">
      <w:pPr>
        <w:jc w:val="both"/>
        <w:rPr>
          <w:rFonts w:ascii="Calibri" w:hAnsi="Calibri" w:cs="Calibri"/>
          <w:sz w:val="24"/>
          <w:szCs w:val="24"/>
          <w:lang w:val="en-GB"/>
        </w:rPr>
      </w:pPr>
    </w:p>
    <w:p w14:paraId="217E51F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Cement </w:t>
      </w:r>
      <w:proofErr w:type="gramStart"/>
      <w:r w:rsidRPr="00671D5E">
        <w:rPr>
          <w:rFonts w:ascii="Calibri" w:hAnsi="Calibri" w:cs="Calibri"/>
          <w:sz w:val="24"/>
          <w:szCs w:val="24"/>
          <w:lang w:val="en-GB"/>
        </w:rPr>
        <w:t>has to</w:t>
      </w:r>
      <w:proofErr w:type="gramEnd"/>
      <w:r w:rsidRPr="00671D5E">
        <w:rPr>
          <w:rFonts w:ascii="Calibri" w:hAnsi="Calibri" w:cs="Calibri"/>
          <w:sz w:val="24"/>
          <w:szCs w:val="24"/>
          <w:lang w:val="en-GB"/>
        </w:rPr>
        <w:t xml:space="preserve"> be delivered to the Site of works in the original sealed and branded bags. No cement shall be used which has been manufactured 6 months prior to its proposed use on Site or which has been in storage for more than 3 months. </w:t>
      </w:r>
    </w:p>
    <w:p w14:paraId="4D0ECF97" w14:textId="77777777" w:rsidR="00CE2D78" w:rsidRPr="00671D5E" w:rsidRDefault="00CE2D78" w:rsidP="005D5BA5">
      <w:pPr>
        <w:jc w:val="both"/>
        <w:rPr>
          <w:rFonts w:ascii="Calibri" w:hAnsi="Calibri" w:cs="Calibri"/>
          <w:sz w:val="24"/>
          <w:szCs w:val="24"/>
          <w:lang w:val="en-GB"/>
        </w:rPr>
      </w:pPr>
    </w:p>
    <w:p w14:paraId="3EC4B0B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provide from each consignment of cement delivered to the Site such samples as the ENGINEER may require for testing. </w:t>
      </w:r>
    </w:p>
    <w:p w14:paraId="1699FEC1" w14:textId="77777777" w:rsidR="00CE2D78" w:rsidRPr="00671D5E" w:rsidRDefault="00CE2D78" w:rsidP="005D5BA5">
      <w:pPr>
        <w:jc w:val="both"/>
        <w:rPr>
          <w:rFonts w:ascii="Calibri" w:hAnsi="Calibri" w:cs="Calibri"/>
          <w:sz w:val="24"/>
          <w:szCs w:val="24"/>
          <w:lang w:val="en-GB"/>
        </w:rPr>
      </w:pPr>
    </w:p>
    <w:p w14:paraId="705A2DB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Any cement which contains, in the opinion of the ENGINEER, air set or hardened lumps, re-powdered air-set material, foreign matter of contamination or what is unsatisfactory for any reason whatsoever shall be rejected and the Contractor shall promptly remove any such cement from the Site. </w:t>
      </w:r>
    </w:p>
    <w:p w14:paraId="37F6B4BC" w14:textId="77777777" w:rsidR="00CE2D78" w:rsidRPr="00671D5E" w:rsidRDefault="00CE2D78" w:rsidP="005D5BA5">
      <w:pPr>
        <w:jc w:val="both"/>
        <w:rPr>
          <w:rFonts w:ascii="Calibri" w:hAnsi="Calibri" w:cs="Calibri"/>
          <w:sz w:val="24"/>
          <w:szCs w:val="24"/>
          <w:lang w:val="en-GB"/>
        </w:rPr>
      </w:pPr>
    </w:p>
    <w:p w14:paraId="725D9E4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Cement, which has been stored on Site for more than 40 days, shall not be used in the works unless it is retested and it complies with the relevant standard.</w:t>
      </w:r>
    </w:p>
    <w:p w14:paraId="2791DA46" w14:textId="77777777" w:rsidR="00CE2D78" w:rsidRPr="00671D5E" w:rsidRDefault="00CE2D78" w:rsidP="005D5BA5">
      <w:pPr>
        <w:pStyle w:val="Heading4"/>
        <w:jc w:val="both"/>
        <w:rPr>
          <w:rFonts w:ascii="Calibri" w:hAnsi="Calibri" w:cs="Calibri"/>
          <w:sz w:val="24"/>
          <w:szCs w:val="24"/>
        </w:rPr>
      </w:pPr>
      <w:bookmarkStart w:id="1048" w:name="_Toc128284161"/>
      <w:bookmarkStart w:id="1049" w:name="_Toc144172523"/>
      <w:bookmarkStart w:id="1050" w:name="_Toc149051502"/>
      <w:bookmarkStart w:id="1051" w:name="_Toc417728850"/>
      <w:r w:rsidRPr="00671D5E">
        <w:rPr>
          <w:rFonts w:ascii="Calibri" w:hAnsi="Calibri" w:cs="Calibri"/>
          <w:sz w:val="24"/>
          <w:szCs w:val="24"/>
        </w:rPr>
        <w:t>Storage of Cement</w:t>
      </w:r>
      <w:bookmarkEnd w:id="1048"/>
      <w:bookmarkEnd w:id="1049"/>
      <w:bookmarkEnd w:id="1050"/>
      <w:bookmarkEnd w:id="1051"/>
    </w:p>
    <w:p w14:paraId="6A35F5B5" w14:textId="77777777" w:rsidR="00996419" w:rsidRPr="00671D5E" w:rsidRDefault="00996419" w:rsidP="005D5BA5">
      <w:pPr>
        <w:jc w:val="both"/>
        <w:rPr>
          <w:rFonts w:ascii="Calibri" w:hAnsi="Calibri" w:cs="Calibri"/>
          <w:sz w:val="24"/>
          <w:szCs w:val="24"/>
          <w:lang w:val="en-GB"/>
        </w:rPr>
      </w:pPr>
    </w:p>
    <w:p w14:paraId="7DA4003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Immediately upon arrival on Site, the cement shall be stored in silos or in dry, weather tight and properly ventilated structures with adequate provisions to prevent absorption of moisture. </w:t>
      </w:r>
    </w:p>
    <w:p w14:paraId="1B20988B" w14:textId="77777777" w:rsidR="00CE2D78" w:rsidRPr="00671D5E" w:rsidRDefault="00CE2D78" w:rsidP="005D5BA5">
      <w:pPr>
        <w:jc w:val="both"/>
        <w:rPr>
          <w:rFonts w:ascii="Calibri" w:hAnsi="Calibri" w:cs="Calibri"/>
          <w:sz w:val="24"/>
          <w:szCs w:val="24"/>
          <w:lang w:val="en-GB"/>
        </w:rPr>
      </w:pPr>
    </w:p>
    <w:p w14:paraId="1EC1EF7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storage facilities shall be subject to the approval by the ENGINEER and shall be such as to permit easy access for inspection and identification. </w:t>
      </w:r>
    </w:p>
    <w:p w14:paraId="210B152C" w14:textId="77777777" w:rsidR="00CE2D78" w:rsidRPr="00671D5E" w:rsidRDefault="00CE2D78" w:rsidP="005D5BA5">
      <w:pPr>
        <w:jc w:val="both"/>
        <w:rPr>
          <w:rFonts w:ascii="Calibri" w:hAnsi="Calibri" w:cs="Calibri"/>
          <w:sz w:val="24"/>
          <w:szCs w:val="24"/>
          <w:lang w:val="en-GB"/>
        </w:rPr>
      </w:pPr>
    </w:p>
    <w:p w14:paraId="054923D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Each consignment of cement shall be kept </w:t>
      </w:r>
      <w:proofErr w:type="gramStart"/>
      <w:r w:rsidRPr="00671D5E">
        <w:rPr>
          <w:rFonts w:ascii="Calibri" w:hAnsi="Calibri" w:cs="Calibri"/>
          <w:sz w:val="24"/>
          <w:szCs w:val="24"/>
          <w:lang w:val="en-GB"/>
        </w:rPr>
        <w:t>separately</w:t>
      </w:r>
      <w:proofErr w:type="gramEnd"/>
      <w:r w:rsidRPr="00671D5E">
        <w:rPr>
          <w:rFonts w:ascii="Calibri" w:hAnsi="Calibri" w:cs="Calibri"/>
          <w:sz w:val="24"/>
          <w:szCs w:val="24"/>
          <w:lang w:val="en-GB"/>
        </w:rPr>
        <w:t xml:space="preserve"> and the Contractor shall use the consignments in the order in which they are received.</w:t>
      </w:r>
    </w:p>
    <w:p w14:paraId="0DE98D8F" w14:textId="77777777" w:rsidR="00CE2D78" w:rsidRPr="00671D5E" w:rsidRDefault="00CE2D78" w:rsidP="005D5BA5">
      <w:pPr>
        <w:pStyle w:val="Heading4"/>
        <w:jc w:val="both"/>
        <w:rPr>
          <w:rFonts w:ascii="Calibri" w:hAnsi="Calibri" w:cs="Calibri"/>
          <w:sz w:val="24"/>
          <w:szCs w:val="24"/>
        </w:rPr>
      </w:pPr>
      <w:bookmarkStart w:id="1052" w:name="_Toc128284162"/>
      <w:bookmarkStart w:id="1053" w:name="_Toc144172524"/>
      <w:bookmarkStart w:id="1054" w:name="_Toc149051503"/>
      <w:bookmarkStart w:id="1055" w:name="_Toc417728851"/>
      <w:r w:rsidRPr="00671D5E">
        <w:rPr>
          <w:rFonts w:ascii="Calibri" w:hAnsi="Calibri" w:cs="Calibri"/>
          <w:sz w:val="24"/>
          <w:szCs w:val="24"/>
        </w:rPr>
        <w:t>Aggregates</w:t>
      </w:r>
      <w:bookmarkEnd w:id="1052"/>
      <w:bookmarkEnd w:id="1053"/>
      <w:bookmarkEnd w:id="1054"/>
      <w:bookmarkEnd w:id="1055"/>
    </w:p>
    <w:p w14:paraId="5052A718" w14:textId="77777777" w:rsidR="00996419" w:rsidRPr="00671D5E" w:rsidRDefault="00996419" w:rsidP="005D5BA5">
      <w:pPr>
        <w:jc w:val="both"/>
        <w:rPr>
          <w:rFonts w:ascii="Calibri" w:hAnsi="Calibri" w:cs="Calibri"/>
          <w:sz w:val="24"/>
          <w:szCs w:val="24"/>
          <w:lang w:val="en-GB"/>
        </w:rPr>
      </w:pPr>
    </w:p>
    <w:p w14:paraId="17AE445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Aggregates shall be hard, durable and clean and shall not contain deleterious material in such form or quantity as to adversely affect the strength of concrete. The aggregates shall be obtained from an approved source, shall be washed clean and shall conform to the requirements of DIN 1045 and DIN 1048. </w:t>
      </w:r>
    </w:p>
    <w:p w14:paraId="2BBD8B24" w14:textId="77777777" w:rsidR="00CE2D78" w:rsidRPr="00671D5E" w:rsidRDefault="00CE2D78" w:rsidP="005D5BA5">
      <w:pPr>
        <w:jc w:val="both"/>
        <w:rPr>
          <w:rFonts w:ascii="Calibri" w:hAnsi="Calibri" w:cs="Calibri"/>
          <w:sz w:val="24"/>
          <w:szCs w:val="24"/>
          <w:lang w:val="en-GB"/>
        </w:rPr>
      </w:pPr>
    </w:p>
    <w:p w14:paraId="23A06E6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aggregates to be supplied shall not give rise to any alkaline reaction with the cement, weather silica or carbonate. In addition, the soluble chloride and sulphate content of the aggregates shall be such that the concrete mix </w:t>
      </w:r>
      <w:proofErr w:type="gramStart"/>
      <w:r w:rsidRPr="00671D5E">
        <w:rPr>
          <w:rFonts w:ascii="Calibri" w:hAnsi="Calibri" w:cs="Calibri"/>
          <w:sz w:val="24"/>
          <w:szCs w:val="24"/>
          <w:lang w:val="en-GB"/>
        </w:rPr>
        <w:t>as a whole complies</w:t>
      </w:r>
      <w:proofErr w:type="gramEnd"/>
      <w:r w:rsidRPr="00671D5E">
        <w:rPr>
          <w:rFonts w:ascii="Calibri" w:hAnsi="Calibri" w:cs="Calibri"/>
          <w:sz w:val="24"/>
          <w:szCs w:val="24"/>
          <w:lang w:val="en-GB"/>
        </w:rPr>
        <w:t xml:space="preserve"> with the specified limits of the salt content. </w:t>
      </w:r>
    </w:p>
    <w:p w14:paraId="378261BF" w14:textId="77777777" w:rsidR="00CE2D78" w:rsidRPr="00671D5E" w:rsidRDefault="00CE2D78" w:rsidP="005D5BA5">
      <w:pPr>
        <w:jc w:val="both"/>
        <w:rPr>
          <w:rFonts w:ascii="Calibri" w:hAnsi="Calibri" w:cs="Calibri"/>
          <w:sz w:val="24"/>
          <w:szCs w:val="24"/>
          <w:lang w:val="en-GB"/>
        </w:rPr>
      </w:pPr>
    </w:p>
    <w:p w14:paraId="3D1DEF6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Tests for chlorides and for potential alkaline reaction shall be carried out when required by the ENGINEER at the Contractor’s expense.</w:t>
      </w:r>
    </w:p>
    <w:p w14:paraId="10F8D3FA" w14:textId="77777777" w:rsidR="00CE2D78" w:rsidRPr="00671D5E" w:rsidRDefault="00CE2D78" w:rsidP="005D5BA5">
      <w:pPr>
        <w:pStyle w:val="Heading4"/>
        <w:jc w:val="both"/>
        <w:rPr>
          <w:rFonts w:ascii="Calibri" w:hAnsi="Calibri" w:cs="Calibri"/>
          <w:sz w:val="24"/>
          <w:szCs w:val="24"/>
        </w:rPr>
      </w:pPr>
      <w:bookmarkStart w:id="1056" w:name="_Toc128284163"/>
      <w:bookmarkStart w:id="1057" w:name="_Toc144172525"/>
      <w:bookmarkStart w:id="1058" w:name="_Toc149051504"/>
      <w:bookmarkStart w:id="1059" w:name="_Toc417728852"/>
      <w:r w:rsidRPr="00671D5E">
        <w:rPr>
          <w:rFonts w:ascii="Calibri" w:hAnsi="Calibri" w:cs="Calibri"/>
          <w:sz w:val="24"/>
          <w:szCs w:val="24"/>
        </w:rPr>
        <w:t>Storage of Aggregates</w:t>
      </w:r>
      <w:bookmarkEnd w:id="1056"/>
      <w:bookmarkEnd w:id="1057"/>
      <w:bookmarkEnd w:id="1058"/>
      <w:bookmarkEnd w:id="1059"/>
    </w:p>
    <w:p w14:paraId="60FB3335" w14:textId="77777777" w:rsidR="00996419" w:rsidRPr="00671D5E" w:rsidRDefault="00996419" w:rsidP="005D5BA5">
      <w:pPr>
        <w:jc w:val="both"/>
        <w:rPr>
          <w:rFonts w:ascii="Calibri" w:hAnsi="Calibri" w:cs="Calibri"/>
          <w:sz w:val="24"/>
          <w:szCs w:val="24"/>
          <w:lang w:val="en-GB"/>
        </w:rPr>
      </w:pPr>
    </w:p>
    <w:p w14:paraId="21E7A3B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provide storage facilities for aggregates, which </w:t>
      </w:r>
      <w:proofErr w:type="gramStart"/>
      <w:r w:rsidRPr="00671D5E">
        <w:rPr>
          <w:rFonts w:ascii="Calibri" w:hAnsi="Calibri" w:cs="Calibri"/>
          <w:sz w:val="24"/>
          <w:szCs w:val="24"/>
          <w:lang w:val="en-GB"/>
        </w:rPr>
        <w:t>have to</w:t>
      </w:r>
      <w:proofErr w:type="gramEnd"/>
      <w:r w:rsidRPr="00671D5E">
        <w:rPr>
          <w:rFonts w:ascii="Calibri" w:hAnsi="Calibri" w:cs="Calibri"/>
          <w:sz w:val="24"/>
          <w:szCs w:val="24"/>
          <w:lang w:val="en-GB"/>
        </w:rPr>
        <w:t xml:space="preserve"> be, made that:</w:t>
      </w:r>
    </w:p>
    <w:p w14:paraId="46FA7E82" w14:textId="77777777" w:rsidR="00CE2D78" w:rsidRPr="00671D5E" w:rsidRDefault="00CE2D78" w:rsidP="005D5BA5">
      <w:pPr>
        <w:jc w:val="both"/>
        <w:rPr>
          <w:rFonts w:ascii="Calibri" w:hAnsi="Calibri" w:cs="Calibri"/>
          <w:sz w:val="24"/>
          <w:szCs w:val="24"/>
          <w:lang w:val="en-GB"/>
        </w:rPr>
      </w:pPr>
    </w:p>
    <w:p w14:paraId="7D92071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Each normal size of </w:t>
      </w:r>
      <w:proofErr w:type="gramStart"/>
      <w:r w:rsidRPr="00671D5E">
        <w:rPr>
          <w:rFonts w:ascii="Calibri" w:hAnsi="Calibri" w:cs="Calibri"/>
          <w:sz w:val="24"/>
          <w:szCs w:val="24"/>
          <w:lang w:val="en-GB"/>
        </w:rPr>
        <w:t>coarse</w:t>
      </w:r>
      <w:proofErr w:type="gramEnd"/>
      <w:r w:rsidRPr="00671D5E">
        <w:rPr>
          <w:rFonts w:ascii="Calibri" w:hAnsi="Calibri" w:cs="Calibri"/>
          <w:sz w:val="24"/>
          <w:szCs w:val="24"/>
          <w:lang w:val="en-GB"/>
        </w:rPr>
        <w:t xml:space="preserve"> and fine aggregates shall be kept separate all the </w:t>
      </w:r>
      <w:proofErr w:type="gramStart"/>
      <w:r w:rsidRPr="00671D5E">
        <w:rPr>
          <w:rFonts w:ascii="Calibri" w:hAnsi="Calibri" w:cs="Calibri"/>
          <w:sz w:val="24"/>
          <w:szCs w:val="24"/>
          <w:lang w:val="en-GB"/>
        </w:rPr>
        <w:t>times;</w:t>
      </w:r>
      <w:proofErr w:type="gramEnd"/>
    </w:p>
    <w:p w14:paraId="23A8025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Contamination of aggregates by the ground or other foreign matter shall be </w:t>
      </w:r>
      <w:proofErr w:type="gramStart"/>
      <w:r w:rsidRPr="00671D5E">
        <w:rPr>
          <w:rFonts w:ascii="Calibri" w:hAnsi="Calibri" w:cs="Calibri"/>
          <w:sz w:val="24"/>
          <w:szCs w:val="24"/>
          <w:lang w:val="en-GB"/>
        </w:rPr>
        <w:t>prevented effectively at all times</w:t>
      </w:r>
      <w:proofErr w:type="gramEnd"/>
    </w:p>
    <w:p w14:paraId="34DB9E8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Each heap of aggregate shall be capable of draining freely</w:t>
      </w:r>
    </w:p>
    <w:p w14:paraId="544B12E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Aggregates are kept as cool as possible by shading and provision of water sprinkling if required. </w:t>
      </w:r>
    </w:p>
    <w:p w14:paraId="0D568BE5" w14:textId="77777777" w:rsidR="00CE2D78" w:rsidRPr="00671D5E" w:rsidRDefault="00CE2D78" w:rsidP="005D5BA5">
      <w:pPr>
        <w:jc w:val="both"/>
        <w:rPr>
          <w:rFonts w:ascii="Calibri" w:hAnsi="Calibri" w:cs="Calibri"/>
          <w:sz w:val="24"/>
          <w:szCs w:val="24"/>
          <w:lang w:val="en-GB"/>
        </w:rPr>
      </w:pPr>
    </w:p>
    <w:p w14:paraId="4D2CE79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ensure that graded coarse aggregate is not segregated during tipping, storing and removal from storage. </w:t>
      </w:r>
    </w:p>
    <w:p w14:paraId="42E97E3E" w14:textId="77777777" w:rsidR="00CE2D78" w:rsidRPr="00671D5E" w:rsidRDefault="00CE2D78" w:rsidP="005D5BA5">
      <w:pPr>
        <w:jc w:val="both"/>
        <w:rPr>
          <w:rFonts w:ascii="Calibri" w:hAnsi="Calibri" w:cs="Calibri"/>
          <w:sz w:val="24"/>
          <w:szCs w:val="24"/>
          <w:lang w:val="en-GB"/>
        </w:rPr>
      </w:pPr>
    </w:p>
    <w:p w14:paraId="62A2AC6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Fine aggregate shall not be used unless, in the opinion of the ENGINEER, it is conditioned to acceptable and uniform moisture content. If necessary to meet this requirement, the Contractor shall protect the heaps against weather and condition fine aggregate in accordance </w:t>
      </w:r>
      <w:proofErr w:type="gramStart"/>
      <w:r w:rsidRPr="00671D5E">
        <w:rPr>
          <w:rFonts w:ascii="Calibri" w:hAnsi="Calibri" w:cs="Calibri"/>
          <w:sz w:val="24"/>
          <w:szCs w:val="24"/>
          <w:lang w:val="en-GB"/>
        </w:rPr>
        <w:t>to</w:t>
      </w:r>
      <w:proofErr w:type="gramEnd"/>
      <w:r w:rsidRPr="00671D5E">
        <w:rPr>
          <w:rFonts w:ascii="Calibri" w:hAnsi="Calibri" w:cs="Calibri"/>
          <w:sz w:val="24"/>
          <w:szCs w:val="24"/>
          <w:lang w:val="en-GB"/>
        </w:rPr>
        <w:t xml:space="preserve"> requirements.</w:t>
      </w:r>
    </w:p>
    <w:p w14:paraId="708A6980" w14:textId="77777777" w:rsidR="00CE2D78" w:rsidRPr="00671D5E" w:rsidRDefault="00CE2D78" w:rsidP="005D5BA5">
      <w:pPr>
        <w:pStyle w:val="Heading4"/>
        <w:jc w:val="both"/>
        <w:rPr>
          <w:rFonts w:ascii="Calibri" w:hAnsi="Calibri" w:cs="Calibri"/>
          <w:sz w:val="24"/>
          <w:szCs w:val="24"/>
        </w:rPr>
      </w:pPr>
      <w:bookmarkStart w:id="1060" w:name="_Toc128284164"/>
      <w:bookmarkStart w:id="1061" w:name="_Toc144172526"/>
      <w:bookmarkStart w:id="1062" w:name="_Toc149051505"/>
      <w:bookmarkStart w:id="1063" w:name="_Toc417728853"/>
      <w:r w:rsidRPr="00671D5E">
        <w:rPr>
          <w:rFonts w:ascii="Calibri" w:hAnsi="Calibri" w:cs="Calibri"/>
          <w:sz w:val="24"/>
          <w:szCs w:val="24"/>
        </w:rPr>
        <w:t>Water</w:t>
      </w:r>
      <w:bookmarkEnd w:id="1060"/>
      <w:bookmarkEnd w:id="1061"/>
      <w:bookmarkEnd w:id="1062"/>
      <w:bookmarkEnd w:id="1063"/>
    </w:p>
    <w:p w14:paraId="646FF8F6" w14:textId="77777777" w:rsidR="00996419" w:rsidRPr="00671D5E" w:rsidRDefault="00996419" w:rsidP="005D5BA5">
      <w:pPr>
        <w:jc w:val="both"/>
        <w:rPr>
          <w:rFonts w:ascii="Calibri" w:hAnsi="Calibri" w:cs="Calibri"/>
          <w:sz w:val="24"/>
          <w:szCs w:val="24"/>
          <w:lang w:val="en-GB"/>
        </w:rPr>
      </w:pPr>
    </w:p>
    <w:p w14:paraId="535A3A7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Water for washing aggregates and for mixing of concrete shall be in accordance with DIN 1045 and DIN 4030 and shall be clean and free from objectionable quantities of organic matter, alkali, salts and other impurities. </w:t>
      </w:r>
    </w:p>
    <w:p w14:paraId="2F46D11F" w14:textId="77777777" w:rsidR="00CE2D78" w:rsidRPr="00671D5E" w:rsidRDefault="00CE2D78" w:rsidP="005D5BA5">
      <w:pPr>
        <w:jc w:val="both"/>
        <w:rPr>
          <w:rFonts w:ascii="Calibri" w:hAnsi="Calibri" w:cs="Calibri"/>
          <w:sz w:val="24"/>
          <w:szCs w:val="24"/>
          <w:lang w:val="en-GB"/>
        </w:rPr>
      </w:pPr>
    </w:p>
    <w:p w14:paraId="3C1B0D6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If not otherwise directed or approved, the water for concrete mixing shall be drawn from the public supply at the Contractor’s expense. </w:t>
      </w:r>
    </w:p>
    <w:p w14:paraId="217639F9" w14:textId="77777777" w:rsidR="00CE2D78" w:rsidRPr="00671D5E" w:rsidRDefault="00CE2D78" w:rsidP="005D5BA5">
      <w:pPr>
        <w:jc w:val="both"/>
        <w:rPr>
          <w:rFonts w:ascii="Calibri" w:hAnsi="Calibri" w:cs="Calibri"/>
          <w:sz w:val="24"/>
          <w:szCs w:val="24"/>
          <w:lang w:val="en-GB"/>
        </w:rPr>
      </w:pPr>
    </w:p>
    <w:p w14:paraId="53BF0D8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water shall enter the mixer at the lowest possible temperature and shall not exceed 30°C. </w:t>
      </w:r>
    </w:p>
    <w:p w14:paraId="0F62E2FE" w14:textId="77777777" w:rsidR="00CE2D78" w:rsidRPr="00671D5E" w:rsidRDefault="00CE2D78" w:rsidP="005D5BA5">
      <w:pPr>
        <w:jc w:val="both"/>
        <w:rPr>
          <w:rFonts w:ascii="Calibri" w:hAnsi="Calibri" w:cs="Calibri"/>
          <w:sz w:val="24"/>
          <w:szCs w:val="24"/>
          <w:lang w:val="en-GB"/>
        </w:rPr>
      </w:pPr>
    </w:p>
    <w:p w14:paraId="38B2EEB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During the execution of works the Contractor shall ensure that </w:t>
      </w:r>
      <w:proofErr w:type="gramStart"/>
      <w:r w:rsidRPr="00671D5E">
        <w:rPr>
          <w:rFonts w:ascii="Calibri" w:hAnsi="Calibri" w:cs="Calibri"/>
          <w:sz w:val="24"/>
          <w:szCs w:val="24"/>
          <w:lang w:val="en-GB"/>
        </w:rPr>
        <w:t>sufficient quantities of</w:t>
      </w:r>
      <w:proofErr w:type="gramEnd"/>
      <w:r w:rsidRPr="00671D5E">
        <w:rPr>
          <w:rFonts w:ascii="Calibri" w:hAnsi="Calibri" w:cs="Calibri"/>
          <w:sz w:val="24"/>
          <w:szCs w:val="24"/>
          <w:lang w:val="en-GB"/>
        </w:rPr>
        <w:t xml:space="preserve"> water for production and curing of concrete </w:t>
      </w:r>
      <w:proofErr w:type="gramStart"/>
      <w:r w:rsidRPr="00671D5E">
        <w:rPr>
          <w:rFonts w:ascii="Calibri" w:hAnsi="Calibri" w:cs="Calibri"/>
          <w:sz w:val="24"/>
          <w:szCs w:val="24"/>
          <w:lang w:val="en-GB"/>
        </w:rPr>
        <w:t>are available on Site at all times</w:t>
      </w:r>
      <w:proofErr w:type="gramEnd"/>
      <w:r w:rsidRPr="00671D5E">
        <w:rPr>
          <w:rFonts w:ascii="Calibri" w:hAnsi="Calibri" w:cs="Calibri"/>
          <w:sz w:val="24"/>
          <w:szCs w:val="24"/>
          <w:lang w:val="en-GB"/>
        </w:rPr>
        <w:t>.</w:t>
      </w:r>
    </w:p>
    <w:p w14:paraId="0B7B21FC" w14:textId="77777777" w:rsidR="00CE2D78" w:rsidRPr="00671D5E" w:rsidRDefault="00CE2D78" w:rsidP="005D5BA5">
      <w:pPr>
        <w:pStyle w:val="Heading4"/>
        <w:jc w:val="both"/>
        <w:rPr>
          <w:rFonts w:ascii="Calibri" w:hAnsi="Calibri" w:cs="Calibri"/>
          <w:sz w:val="24"/>
          <w:szCs w:val="24"/>
        </w:rPr>
      </w:pPr>
      <w:bookmarkStart w:id="1064" w:name="_Toc128284165"/>
      <w:bookmarkStart w:id="1065" w:name="_Toc144172527"/>
      <w:bookmarkStart w:id="1066" w:name="_Toc149051506"/>
      <w:bookmarkStart w:id="1067" w:name="_Toc417728854"/>
      <w:r w:rsidRPr="00671D5E">
        <w:rPr>
          <w:rFonts w:ascii="Calibri" w:hAnsi="Calibri" w:cs="Calibri"/>
          <w:sz w:val="24"/>
          <w:szCs w:val="24"/>
        </w:rPr>
        <w:t>Admixtures</w:t>
      </w:r>
      <w:bookmarkEnd w:id="1064"/>
      <w:bookmarkEnd w:id="1065"/>
      <w:bookmarkEnd w:id="1066"/>
      <w:bookmarkEnd w:id="1067"/>
    </w:p>
    <w:p w14:paraId="33A812B9" w14:textId="77777777" w:rsidR="00996419" w:rsidRPr="00671D5E" w:rsidRDefault="00996419" w:rsidP="005D5BA5">
      <w:pPr>
        <w:jc w:val="both"/>
        <w:rPr>
          <w:rFonts w:ascii="Calibri" w:hAnsi="Calibri" w:cs="Calibri"/>
          <w:sz w:val="24"/>
          <w:szCs w:val="24"/>
          <w:lang w:val="en-GB"/>
        </w:rPr>
      </w:pPr>
    </w:p>
    <w:p w14:paraId="264B5C1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use of admixtures is to be avoided whenever possible. </w:t>
      </w:r>
    </w:p>
    <w:p w14:paraId="56138402" w14:textId="77777777" w:rsidR="00CE2D78" w:rsidRPr="00671D5E" w:rsidRDefault="00CE2D78" w:rsidP="005D5BA5">
      <w:pPr>
        <w:jc w:val="both"/>
        <w:rPr>
          <w:rFonts w:ascii="Calibri" w:hAnsi="Calibri" w:cs="Calibri"/>
          <w:sz w:val="24"/>
          <w:szCs w:val="24"/>
          <w:lang w:val="en-GB"/>
        </w:rPr>
      </w:pPr>
    </w:p>
    <w:p w14:paraId="45903E6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At the request of the Contractor or the ENGINEER, but in either case at the expense of the Contractor, an admixture may be added to the concrete </w:t>
      </w:r>
      <w:proofErr w:type="gramStart"/>
      <w:r w:rsidRPr="00671D5E">
        <w:rPr>
          <w:rFonts w:ascii="Calibri" w:hAnsi="Calibri" w:cs="Calibri"/>
          <w:sz w:val="24"/>
          <w:szCs w:val="24"/>
          <w:lang w:val="en-GB"/>
        </w:rPr>
        <w:t>in order to</w:t>
      </w:r>
      <w:proofErr w:type="gramEnd"/>
      <w:r w:rsidRPr="00671D5E">
        <w:rPr>
          <w:rFonts w:ascii="Calibri" w:hAnsi="Calibri" w:cs="Calibri"/>
          <w:sz w:val="24"/>
          <w:szCs w:val="24"/>
          <w:lang w:val="en-GB"/>
        </w:rPr>
        <w:t xml:space="preserve"> control the set, to effect water reduction and to increase workability. </w:t>
      </w:r>
    </w:p>
    <w:p w14:paraId="61D8C26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Such admixture shall not contain calcium </w:t>
      </w:r>
      <w:proofErr w:type="gramStart"/>
      <w:r w:rsidRPr="00671D5E">
        <w:rPr>
          <w:rFonts w:ascii="Calibri" w:hAnsi="Calibri" w:cs="Calibri"/>
          <w:sz w:val="24"/>
          <w:szCs w:val="24"/>
          <w:lang w:val="en-GB"/>
        </w:rPr>
        <w:t>chloride</w:t>
      </w:r>
      <w:proofErr w:type="gramEnd"/>
      <w:r w:rsidRPr="00671D5E">
        <w:rPr>
          <w:rFonts w:ascii="Calibri" w:hAnsi="Calibri" w:cs="Calibri"/>
          <w:sz w:val="24"/>
          <w:szCs w:val="24"/>
          <w:lang w:val="en-GB"/>
        </w:rPr>
        <w:t xml:space="preserve"> and it shall be used in accordance </w:t>
      </w:r>
      <w:proofErr w:type="gramStart"/>
      <w:r w:rsidRPr="00671D5E">
        <w:rPr>
          <w:rFonts w:ascii="Calibri" w:hAnsi="Calibri" w:cs="Calibri"/>
          <w:sz w:val="24"/>
          <w:szCs w:val="24"/>
          <w:lang w:val="en-GB"/>
        </w:rPr>
        <w:t>to</w:t>
      </w:r>
      <w:proofErr w:type="gramEnd"/>
      <w:r w:rsidRPr="00671D5E">
        <w:rPr>
          <w:rFonts w:ascii="Calibri" w:hAnsi="Calibri" w:cs="Calibri"/>
          <w:sz w:val="24"/>
          <w:szCs w:val="24"/>
          <w:lang w:val="en-GB"/>
        </w:rPr>
        <w:t xml:space="preserve"> the manufacturer’s instructions. </w:t>
      </w:r>
    </w:p>
    <w:p w14:paraId="5389D129" w14:textId="77777777" w:rsidR="00CE2D78" w:rsidRPr="00671D5E" w:rsidRDefault="00CE2D78" w:rsidP="005D5BA5">
      <w:pPr>
        <w:jc w:val="both"/>
        <w:rPr>
          <w:rFonts w:ascii="Calibri" w:hAnsi="Calibri" w:cs="Calibri"/>
          <w:sz w:val="24"/>
          <w:szCs w:val="24"/>
          <w:lang w:val="en-GB"/>
        </w:rPr>
      </w:pPr>
    </w:p>
    <w:p w14:paraId="47AF459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Admixtures shall not be used unless the ENGINEER has given his approval. </w:t>
      </w:r>
    </w:p>
    <w:p w14:paraId="5B59E038" w14:textId="77777777" w:rsidR="00CE2D78" w:rsidRPr="00671D5E" w:rsidRDefault="00CE2D78" w:rsidP="005D5BA5">
      <w:pPr>
        <w:jc w:val="both"/>
        <w:rPr>
          <w:rFonts w:ascii="Calibri" w:hAnsi="Calibri" w:cs="Calibri"/>
          <w:sz w:val="24"/>
          <w:szCs w:val="24"/>
          <w:lang w:val="en-GB"/>
        </w:rPr>
      </w:pPr>
    </w:p>
    <w:p w14:paraId="07927D53" w14:textId="77777777" w:rsidR="00CE2D78" w:rsidRPr="00671D5E" w:rsidRDefault="00CE2D78" w:rsidP="005D5BA5">
      <w:pPr>
        <w:pStyle w:val="Heading3"/>
        <w:jc w:val="both"/>
        <w:rPr>
          <w:rFonts w:ascii="Calibri" w:hAnsi="Calibri" w:cs="Calibri"/>
          <w:sz w:val="24"/>
          <w:szCs w:val="24"/>
        </w:rPr>
      </w:pPr>
      <w:bookmarkStart w:id="1068" w:name="_Toc128284166"/>
      <w:bookmarkStart w:id="1069" w:name="_Toc128292746"/>
      <w:bookmarkStart w:id="1070" w:name="_Toc129080415"/>
      <w:bookmarkStart w:id="1071" w:name="_Toc130781043"/>
      <w:bookmarkStart w:id="1072" w:name="_Toc144172528"/>
      <w:bookmarkStart w:id="1073" w:name="_Toc149051507"/>
      <w:bookmarkStart w:id="1074" w:name="_Toc417728855"/>
      <w:r w:rsidRPr="00671D5E">
        <w:rPr>
          <w:rFonts w:ascii="Calibri" w:hAnsi="Calibri" w:cs="Calibri"/>
          <w:sz w:val="24"/>
          <w:szCs w:val="24"/>
        </w:rPr>
        <w:t>Concrete</w:t>
      </w:r>
      <w:bookmarkEnd w:id="1068"/>
      <w:bookmarkEnd w:id="1069"/>
      <w:bookmarkEnd w:id="1070"/>
      <w:bookmarkEnd w:id="1071"/>
      <w:bookmarkEnd w:id="1072"/>
      <w:bookmarkEnd w:id="1073"/>
      <w:bookmarkEnd w:id="1074"/>
    </w:p>
    <w:p w14:paraId="23BB524B" w14:textId="77777777" w:rsidR="00CE2D78" w:rsidRPr="00671D5E" w:rsidRDefault="00CE2D78" w:rsidP="005D5BA5">
      <w:pPr>
        <w:pStyle w:val="Heading4"/>
        <w:jc w:val="both"/>
        <w:rPr>
          <w:rFonts w:ascii="Calibri" w:hAnsi="Calibri" w:cs="Calibri"/>
          <w:sz w:val="24"/>
          <w:szCs w:val="24"/>
        </w:rPr>
      </w:pPr>
      <w:bookmarkStart w:id="1075" w:name="_Toc128284167"/>
      <w:bookmarkStart w:id="1076" w:name="_Toc144172529"/>
      <w:bookmarkStart w:id="1077" w:name="_Toc149051508"/>
      <w:bookmarkStart w:id="1078" w:name="_Toc417728856"/>
      <w:r w:rsidRPr="00671D5E">
        <w:rPr>
          <w:rFonts w:ascii="Calibri" w:hAnsi="Calibri" w:cs="Calibri"/>
          <w:sz w:val="24"/>
          <w:szCs w:val="24"/>
        </w:rPr>
        <w:t>Proportioning of Concrete Materials</w:t>
      </w:r>
      <w:bookmarkEnd w:id="1075"/>
      <w:bookmarkEnd w:id="1076"/>
      <w:bookmarkEnd w:id="1077"/>
      <w:bookmarkEnd w:id="1078"/>
    </w:p>
    <w:p w14:paraId="71324CF8" w14:textId="77777777" w:rsidR="00996419" w:rsidRPr="00671D5E" w:rsidRDefault="00996419" w:rsidP="005D5BA5">
      <w:pPr>
        <w:jc w:val="both"/>
        <w:rPr>
          <w:rFonts w:ascii="Calibri" w:hAnsi="Calibri" w:cs="Calibri"/>
          <w:sz w:val="24"/>
          <w:szCs w:val="24"/>
          <w:lang w:val="en-GB"/>
        </w:rPr>
      </w:pPr>
    </w:p>
    <w:p w14:paraId="56563E3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Concrete shall be composed of cement, aggregates, water and, when unavoidable, of admixtures. </w:t>
      </w:r>
    </w:p>
    <w:p w14:paraId="7F302E0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These materials shall be of the qualities specified and their proportioning shall be determined in accordance with all requirements imposed by DIN 1045 and be subject to the approval of the ENGINEER.</w:t>
      </w:r>
    </w:p>
    <w:p w14:paraId="617571CF" w14:textId="77777777" w:rsidR="00CE2D78" w:rsidRPr="00671D5E" w:rsidRDefault="00CE2D78" w:rsidP="005D5BA5">
      <w:pPr>
        <w:jc w:val="both"/>
        <w:rPr>
          <w:rFonts w:ascii="Calibri" w:hAnsi="Calibri" w:cs="Calibri"/>
          <w:sz w:val="24"/>
          <w:szCs w:val="24"/>
          <w:lang w:val="en-GB"/>
        </w:rPr>
      </w:pPr>
    </w:p>
    <w:p w14:paraId="64B723B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In general, the mix shall be designed to produce concrete capable to be placed </w:t>
      </w:r>
      <w:proofErr w:type="gramStart"/>
      <w:r w:rsidRPr="00671D5E">
        <w:rPr>
          <w:rFonts w:ascii="Calibri" w:hAnsi="Calibri" w:cs="Calibri"/>
          <w:sz w:val="24"/>
          <w:szCs w:val="24"/>
          <w:lang w:val="en-GB"/>
        </w:rPr>
        <w:t>so as to</w:t>
      </w:r>
      <w:proofErr w:type="gramEnd"/>
      <w:r w:rsidRPr="00671D5E">
        <w:rPr>
          <w:rFonts w:ascii="Calibri" w:hAnsi="Calibri" w:cs="Calibri"/>
          <w:sz w:val="24"/>
          <w:szCs w:val="24"/>
          <w:lang w:val="en-GB"/>
        </w:rPr>
        <w:t xml:space="preserve"> obtain maximum density and strength and smoothness to the surface. </w:t>
      </w:r>
    </w:p>
    <w:p w14:paraId="6F2ADF61" w14:textId="77777777" w:rsidR="00CE2D78" w:rsidRPr="00671D5E" w:rsidRDefault="00CE2D78" w:rsidP="005D5BA5">
      <w:pPr>
        <w:jc w:val="both"/>
        <w:rPr>
          <w:rFonts w:ascii="Calibri" w:hAnsi="Calibri" w:cs="Calibri"/>
          <w:sz w:val="24"/>
          <w:szCs w:val="24"/>
          <w:lang w:val="en-GB"/>
        </w:rPr>
      </w:pPr>
    </w:p>
    <w:p w14:paraId="1DEE201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proportions shall be changed whenever necessary or desirable in the opinion of the ENGINEER.</w:t>
      </w:r>
    </w:p>
    <w:p w14:paraId="5D748552" w14:textId="77777777" w:rsidR="00CE2D78" w:rsidRPr="00671D5E" w:rsidRDefault="00CE2D78" w:rsidP="005D5BA5">
      <w:pPr>
        <w:pStyle w:val="Heading4"/>
        <w:jc w:val="both"/>
        <w:rPr>
          <w:rFonts w:ascii="Calibri" w:hAnsi="Calibri" w:cs="Calibri"/>
          <w:sz w:val="24"/>
          <w:szCs w:val="24"/>
        </w:rPr>
      </w:pPr>
      <w:bookmarkStart w:id="1079" w:name="_Toc128284168"/>
      <w:bookmarkStart w:id="1080" w:name="_Toc144172530"/>
      <w:bookmarkStart w:id="1081" w:name="_Toc149051509"/>
      <w:bookmarkStart w:id="1082" w:name="_Toc417728857"/>
      <w:r w:rsidRPr="00671D5E">
        <w:rPr>
          <w:rFonts w:ascii="Calibri" w:hAnsi="Calibri" w:cs="Calibri"/>
          <w:sz w:val="24"/>
          <w:szCs w:val="24"/>
        </w:rPr>
        <w:t>Water-Cement Ratio and Compressive Strength</w:t>
      </w:r>
      <w:bookmarkEnd w:id="1079"/>
      <w:bookmarkEnd w:id="1080"/>
      <w:bookmarkEnd w:id="1081"/>
      <w:bookmarkEnd w:id="1082"/>
      <w:r w:rsidRPr="00671D5E">
        <w:rPr>
          <w:rFonts w:ascii="Calibri" w:hAnsi="Calibri" w:cs="Calibri"/>
          <w:sz w:val="24"/>
          <w:szCs w:val="24"/>
        </w:rPr>
        <w:t xml:space="preserve"> </w:t>
      </w:r>
    </w:p>
    <w:p w14:paraId="30D74D8B" w14:textId="77777777" w:rsidR="00996419" w:rsidRPr="00671D5E" w:rsidRDefault="00996419" w:rsidP="005D5BA5">
      <w:pPr>
        <w:jc w:val="both"/>
        <w:rPr>
          <w:rFonts w:ascii="Calibri" w:hAnsi="Calibri" w:cs="Calibri"/>
          <w:sz w:val="24"/>
          <w:szCs w:val="24"/>
          <w:lang w:val="en-GB"/>
        </w:rPr>
      </w:pPr>
    </w:p>
    <w:p w14:paraId="7E90308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minimum compressive strength and cement content shall be not less than required in the appropriate DIN Standard. </w:t>
      </w:r>
    </w:p>
    <w:p w14:paraId="6BCB62FD" w14:textId="77777777" w:rsidR="00CE2D78" w:rsidRPr="00671D5E" w:rsidRDefault="00CE2D78" w:rsidP="005D5BA5">
      <w:pPr>
        <w:jc w:val="both"/>
        <w:rPr>
          <w:rFonts w:ascii="Calibri" w:hAnsi="Calibri" w:cs="Calibri"/>
          <w:sz w:val="24"/>
          <w:szCs w:val="24"/>
          <w:lang w:val="en-GB"/>
        </w:rPr>
      </w:pPr>
    </w:p>
    <w:p w14:paraId="0A95561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If necessary to obtain the required strength, the ENGINEER may order the cement content of any class to be increased over the quantity specified in the standard. The Contractor at no additional cost to the Employer, if so ordered, shall furnish such increased quantities of cement. </w:t>
      </w:r>
    </w:p>
    <w:p w14:paraId="7F78DFC3" w14:textId="77777777" w:rsidR="00CE2D78" w:rsidRPr="00671D5E" w:rsidRDefault="00CE2D78" w:rsidP="005D5BA5">
      <w:pPr>
        <w:jc w:val="both"/>
        <w:rPr>
          <w:rFonts w:ascii="Calibri" w:hAnsi="Calibri" w:cs="Calibri"/>
          <w:sz w:val="24"/>
          <w:szCs w:val="24"/>
          <w:lang w:val="en-GB"/>
        </w:rPr>
      </w:pPr>
    </w:p>
    <w:p w14:paraId="7636210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maximum water-cement ratio shall be less than 55 l of water per 100 kg of cement.</w:t>
      </w:r>
    </w:p>
    <w:p w14:paraId="7B6AA1B7" w14:textId="77777777" w:rsidR="00CE2D78" w:rsidRPr="00671D5E" w:rsidRDefault="00CE2D78" w:rsidP="005D5BA5">
      <w:pPr>
        <w:pStyle w:val="Heading4"/>
        <w:jc w:val="both"/>
        <w:rPr>
          <w:rFonts w:ascii="Calibri" w:hAnsi="Calibri" w:cs="Calibri"/>
          <w:sz w:val="24"/>
          <w:szCs w:val="24"/>
        </w:rPr>
      </w:pPr>
      <w:bookmarkStart w:id="1083" w:name="_Toc128284169"/>
      <w:bookmarkStart w:id="1084" w:name="_Toc144172531"/>
      <w:bookmarkStart w:id="1085" w:name="_Toc149051510"/>
      <w:bookmarkStart w:id="1086" w:name="_Toc417728858"/>
      <w:r w:rsidRPr="00671D5E">
        <w:rPr>
          <w:rFonts w:ascii="Calibri" w:hAnsi="Calibri" w:cs="Calibri"/>
          <w:sz w:val="24"/>
          <w:szCs w:val="24"/>
        </w:rPr>
        <w:t>Limits of Salt Contents</w:t>
      </w:r>
      <w:bookmarkEnd w:id="1083"/>
      <w:bookmarkEnd w:id="1084"/>
      <w:bookmarkEnd w:id="1085"/>
      <w:bookmarkEnd w:id="1086"/>
    </w:p>
    <w:p w14:paraId="6BB4C62C" w14:textId="77777777" w:rsidR="00996419" w:rsidRPr="00671D5E" w:rsidRDefault="00996419" w:rsidP="005D5BA5">
      <w:pPr>
        <w:jc w:val="both"/>
        <w:rPr>
          <w:rFonts w:ascii="Calibri" w:hAnsi="Calibri" w:cs="Calibri"/>
          <w:sz w:val="24"/>
          <w:szCs w:val="24"/>
          <w:lang w:val="en-GB"/>
        </w:rPr>
      </w:pPr>
    </w:p>
    <w:p w14:paraId="735006E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concrete mixes shall contain less than 0,6% total chlorides (as chloride ions) and less than 4.0% total acid soluble sulphate (as sulphite ions). Tests shall be carried out in accordance with the appropriate DIN Standard.</w:t>
      </w:r>
    </w:p>
    <w:p w14:paraId="7EA56462" w14:textId="77777777" w:rsidR="00CE2D78" w:rsidRPr="00671D5E" w:rsidRDefault="00CE2D78" w:rsidP="005D5BA5">
      <w:pPr>
        <w:pStyle w:val="Heading4"/>
        <w:jc w:val="both"/>
        <w:rPr>
          <w:rFonts w:ascii="Calibri" w:hAnsi="Calibri" w:cs="Calibri"/>
          <w:sz w:val="24"/>
          <w:szCs w:val="24"/>
        </w:rPr>
      </w:pPr>
      <w:bookmarkStart w:id="1087" w:name="_Toc128284170"/>
      <w:bookmarkStart w:id="1088" w:name="_Toc144172532"/>
      <w:bookmarkStart w:id="1089" w:name="_Toc149051511"/>
      <w:bookmarkStart w:id="1090" w:name="_Toc417728859"/>
      <w:r w:rsidRPr="00671D5E">
        <w:rPr>
          <w:rFonts w:ascii="Calibri" w:hAnsi="Calibri" w:cs="Calibri"/>
          <w:sz w:val="24"/>
          <w:szCs w:val="24"/>
        </w:rPr>
        <w:t>Consistency</w:t>
      </w:r>
      <w:bookmarkEnd w:id="1087"/>
      <w:bookmarkEnd w:id="1088"/>
      <w:bookmarkEnd w:id="1089"/>
      <w:bookmarkEnd w:id="1090"/>
    </w:p>
    <w:p w14:paraId="41087F37" w14:textId="77777777" w:rsidR="00996419" w:rsidRPr="00671D5E" w:rsidRDefault="00996419" w:rsidP="005D5BA5">
      <w:pPr>
        <w:jc w:val="both"/>
        <w:rPr>
          <w:rFonts w:ascii="Calibri" w:hAnsi="Calibri" w:cs="Calibri"/>
          <w:sz w:val="24"/>
          <w:szCs w:val="24"/>
          <w:lang w:val="en-GB"/>
        </w:rPr>
      </w:pPr>
    </w:p>
    <w:p w14:paraId="35F73AE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quantity of water added to a batch of concrete shall be in accordance with DIN 1045, just sufficient to produce a concrete which, in the judgment of the ENGINEER, can be placed properly without segregation and which can be compacted by vibration to give the desired density and smoothness of surface. </w:t>
      </w:r>
    </w:p>
    <w:p w14:paraId="3EB5B443" w14:textId="77777777" w:rsidR="00CE2D78" w:rsidRPr="00671D5E" w:rsidRDefault="00CE2D78" w:rsidP="005D5BA5">
      <w:pPr>
        <w:jc w:val="both"/>
        <w:rPr>
          <w:rFonts w:ascii="Calibri" w:hAnsi="Calibri" w:cs="Calibri"/>
          <w:sz w:val="24"/>
          <w:szCs w:val="24"/>
          <w:lang w:val="en-GB"/>
        </w:rPr>
      </w:pPr>
    </w:p>
    <w:p w14:paraId="5910899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quantity of water shall be changed as necessary, with variations in the nature or moisture content of the aggregates, to maintain uniform production of a desired consistency. The consistency of the concrete shall be determined in accordance with DIN 1048. </w:t>
      </w:r>
    </w:p>
    <w:p w14:paraId="469B0C6B" w14:textId="77777777" w:rsidR="00CE2D78" w:rsidRPr="00671D5E" w:rsidRDefault="00CE2D78" w:rsidP="005D5BA5">
      <w:pPr>
        <w:pStyle w:val="Heading4"/>
        <w:jc w:val="both"/>
        <w:rPr>
          <w:rFonts w:ascii="Calibri" w:hAnsi="Calibri" w:cs="Calibri"/>
          <w:sz w:val="24"/>
          <w:szCs w:val="24"/>
        </w:rPr>
      </w:pPr>
      <w:bookmarkStart w:id="1091" w:name="_Toc128284171"/>
      <w:bookmarkStart w:id="1092" w:name="_Toc144172533"/>
      <w:bookmarkStart w:id="1093" w:name="_Toc149051512"/>
      <w:bookmarkStart w:id="1094" w:name="_Toc417728860"/>
      <w:r w:rsidRPr="00671D5E">
        <w:rPr>
          <w:rFonts w:ascii="Calibri" w:hAnsi="Calibri" w:cs="Calibri"/>
          <w:sz w:val="24"/>
          <w:szCs w:val="24"/>
        </w:rPr>
        <w:t>Mix Design</w:t>
      </w:r>
      <w:bookmarkEnd w:id="1091"/>
      <w:bookmarkEnd w:id="1092"/>
      <w:bookmarkEnd w:id="1093"/>
      <w:bookmarkEnd w:id="1094"/>
    </w:p>
    <w:p w14:paraId="3849B6AC" w14:textId="77777777" w:rsidR="00992602" w:rsidRPr="00671D5E" w:rsidRDefault="00992602" w:rsidP="005D5BA5">
      <w:pPr>
        <w:jc w:val="both"/>
        <w:rPr>
          <w:rFonts w:ascii="Calibri" w:hAnsi="Calibri" w:cs="Calibri"/>
          <w:sz w:val="24"/>
          <w:szCs w:val="24"/>
          <w:lang w:val="en-GB"/>
        </w:rPr>
      </w:pPr>
    </w:p>
    <w:p w14:paraId="3373E42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Samples of </w:t>
      </w:r>
      <w:proofErr w:type="gramStart"/>
      <w:r w:rsidRPr="00671D5E">
        <w:rPr>
          <w:rFonts w:ascii="Calibri" w:hAnsi="Calibri" w:cs="Calibri"/>
          <w:sz w:val="24"/>
          <w:szCs w:val="24"/>
          <w:lang w:val="en-GB"/>
        </w:rPr>
        <w:t>coarse</w:t>
      </w:r>
      <w:proofErr w:type="gramEnd"/>
      <w:r w:rsidRPr="00671D5E">
        <w:rPr>
          <w:rFonts w:ascii="Calibri" w:hAnsi="Calibri" w:cs="Calibri"/>
          <w:sz w:val="24"/>
          <w:szCs w:val="24"/>
          <w:lang w:val="en-GB"/>
        </w:rPr>
        <w:t xml:space="preserve"> and fine aggregates and cement proposed to be used in the work shall be tested. Test can be made at a laboratory accepted by the ENGINEER and by participation of him. </w:t>
      </w:r>
    </w:p>
    <w:p w14:paraId="167E1A08" w14:textId="77777777" w:rsidR="00CE2D78" w:rsidRPr="00671D5E" w:rsidRDefault="00CE2D78" w:rsidP="005D5BA5">
      <w:pPr>
        <w:jc w:val="both"/>
        <w:rPr>
          <w:rFonts w:ascii="Calibri" w:hAnsi="Calibri" w:cs="Calibri"/>
          <w:sz w:val="24"/>
          <w:szCs w:val="24"/>
          <w:lang w:val="en-GB"/>
        </w:rPr>
      </w:pPr>
    </w:p>
    <w:p w14:paraId="063A2DA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From analysis and test of samples furnished, the laboratory shall design a concrete mix to meet the requirements for each class of concrete required for use in the works. </w:t>
      </w:r>
    </w:p>
    <w:p w14:paraId="3C982766" w14:textId="77777777" w:rsidR="00CE2D78" w:rsidRPr="00671D5E" w:rsidRDefault="00CE2D78" w:rsidP="005D5BA5">
      <w:pPr>
        <w:jc w:val="both"/>
        <w:rPr>
          <w:rFonts w:ascii="Calibri" w:hAnsi="Calibri" w:cs="Calibri"/>
          <w:sz w:val="24"/>
          <w:szCs w:val="24"/>
          <w:lang w:val="en-GB"/>
        </w:rPr>
      </w:pPr>
    </w:p>
    <w:p w14:paraId="4D6A2F1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laboratory shall prepare 2 test cylinders of each design mix from the samples furnished and test them after 7 and 28 days, respectively. </w:t>
      </w:r>
    </w:p>
    <w:p w14:paraId="1B1F319C" w14:textId="77777777" w:rsidR="00CE2D78" w:rsidRPr="00671D5E" w:rsidRDefault="00CE2D78" w:rsidP="005D5BA5">
      <w:pPr>
        <w:jc w:val="both"/>
        <w:rPr>
          <w:rFonts w:ascii="Calibri" w:hAnsi="Calibri" w:cs="Calibri"/>
          <w:sz w:val="24"/>
          <w:szCs w:val="24"/>
          <w:lang w:val="en-GB"/>
        </w:rPr>
      </w:pPr>
    </w:p>
    <w:p w14:paraId="6CF5668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Three copies of the test results shall be submitted to the ENGINEER for approval. </w:t>
      </w:r>
    </w:p>
    <w:p w14:paraId="2E2E9389" w14:textId="77777777" w:rsidR="00CE2D78" w:rsidRPr="00671D5E" w:rsidRDefault="00CE2D78" w:rsidP="005D5BA5">
      <w:pPr>
        <w:jc w:val="both"/>
        <w:rPr>
          <w:rFonts w:ascii="Calibri" w:hAnsi="Calibri" w:cs="Calibri"/>
          <w:sz w:val="24"/>
          <w:szCs w:val="24"/>
          <w:lang w:val="en-GB"/>
        </w:rPr>
      </w:pPr>
    </w:p>
    <w:p w14:paraId="483B187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cost for furnishing samples, mix design and testing shall be borne by the Contractor.</w:t>
      </w:r>
    </w:p>
    <w:p w14:paraId="5F5FD58F" w14:textId="77777777" w:rsidR="00CE2D78" w:rsidRPr="00671D5E" w:rsidRDefault="00CE2D78" w:rsidP="005D5BA5">
      <w:pPr>
        <w:pStyle w:val="Heading4"/>
        <w:jc w:val="both"/>
        <w:rPr>
          <w:rFonts w:ascii="Calibri" w:hAnsi="Calibri" w:cs="Calibri"/>
          <w:sz w:val="24"/>
          <w:szCs w:val="24"/>
        </w:rPr>
      </w:pPr>
      <w:bookmarkStart w:id="1095" w:name="_Toc128284172"/>
      <w:bookmarkStart w:id="1096" w:name="_Toc144172534"/>
      <w:bookmarkStart w:id="1097" w:name="_Toc149051513"/>
      <w:bookmarkStart w:id="1098" w:name="_Toc417728861"/>
      <w:r w:rsidRPr="00671D5E">
        <w:rPr>
          <w:rFonts w:ascii="Calibri" w:hAnsi="Calibri" w:cs="Calibri"/>
          <w:sz w:val="24"/>
          <w:szCs w:val="24"/>
        </w:rPr>
        <w:t>Trial Mixes</w:t>
      </w:r>
      <w:bookmarkEnd w:id="1095"/>
      <w:bookmarkEnd w:id="1096"/>
      <w:bookmarkEnd w:id="1097"/>
      <w:bookmarkEnd w:id="1098"/>
    </w:p>
    <w:p w14:paraId="1756EAAF" w14:textId="77777777" w:rsidR="00992602" w:rsidRPr="00671D5E" w:rsidRDefault="00992602" w:rsidP="005D5BA5">
      <w:pPr>
        <w:jc w:val="both"/>
        <w:rPr>
          <w:rFonts w:ascii="Calibri" w:hAnsi="Calibri" w:cs="Calibri"/>
          <w:sz w:val="24"/>
          <w:szCs w:val="24"/>
          <w:lang w:val="en-GB"/>
        </w:rPr>
      </w:pPr>
    </w:p>
    <w:p w14:paraId="2B77A69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As soon as the mix designs are approved by the ENGINEER, 3 batches of concrete for each grade shall be made on site under full scale production conditions using the same means of the same plant the Contractor proposes to use in the works.</w:t>
      </w:r>
    </w:p>
    <w:p w14:paraId="7C50A035" w14:textId="77777777" w:rsidR="00CE2D78" w:rsidRPr="00671D5E" w:rsidRDefault="00CE2D78" w:rsidP="005D5BA5">
      <w:pPr>
        <w:jc w:val="both"/>
        <w:rPr>
          <w:rFonts w:ascii="Calibri" w:hAnsi="Calibri" w:cs="Calibri"/>
          <w:sz w:val="24"/>
          <w:szCs w:val="24"/>
          <w:lang w:val="en-GB"/>
        </w:rPr>
      </w:pPr>
    </w:p>
    <w:p w14:paraId="4A35979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portions of cement, aggregates and water shall be carefully determined by weight in accordance </w:t>
      </w:r>
      <w:proofErr w:type="gramStart"/>
      <w:r w:rsidRPr="00671D5E">
        <w:rPr>
          <w:rFonts w:ascii="Calibri" w:hAnsi="Calibri" w:cs="Calibri"/>
          <w:sz w:val="24"/>
          <w:szCs w:val="24"/>
          <w:lang w:val="en-GB"/>
        </w:rPr>
        <w:t>to</w:t>
      </w:r>
      <w:proofErr w:type="gramEnd"/>
      <w:r w:rsidRPr="00671D5E">
        <w:rPr>
          <w:rFonts w:ascii="Calibri" w:hAnsi="Calibri" w:cs="Calibri"/>
          <w:sz w:val="24"/>
          <w:szCs w:val="24"/>
          <w:lang w:val="en-GB"/>
        </w:rPr>
        <w:t xml:space="preserve"> the approved mix design and sieve analyses shall be made in accordance with DIN 4226 of fine and coarse aggregate used. In accordance with DIN 1048 three test cubes from each of the three batches shall be made by the Contractor in the presence of the ENGINEER from each trial mix. </w:t>
      </w:r>
    </w:p>
    <w:p w14:paraId="3326FAE8" w14:textId="77777777" w:rsidR="00CE2D78" w:rsidRPr="00671D5E" w:rsidRDefault="00CE2D78" w:rsidP="005D5BA5">
      <w:pPr>
        <w:jc w:val="both"/>
        <w:rPr>
          <w:rFonts w:ascii="Calibri" w:hAnsi="Calibri" w:cs="Calibri"/>
          <w:sz w:val="24"/>
          <w:szCs w:val="24"/>
          <w:lang w:val="en-GB"/>
        </w:rPr>
      </w:pPr>
    </w:p>
    <w:p w14:paraId="7C9E9AD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cylinders shall be made, cured, stored and tested with the method described in DIN 1048. </w:t>
      </w:r>
    </w:p>
    <w:p w14:paraId="5CE4D5EE" w14:textId="77777777" w:rsidR="00CE2D78" w:rsidRPr="00671D5E" w:rsidRDefault="00CE2D78" w:rsidP="005D5BA5">
      <w:pPr>
        <w:jc w:val="both"/>
        <w:rPr>
          <w:rFonts w:ascii="Calibri" w:hAnsi="Calibri" w:cs="Calibri"/>
          <w:sz w:val="24"/>
          <w:szCs w:val="24"/>
          <w:lang w:val="en-GB"/>
        </w:rPr>
      </w:pPr>
    </w:p>
    <w:p w14:paraId="617D538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If the average value of the compressive strength of the nine cylinders taken from any trial mix is less than the target mean strength or any individual cylinder test result falls below 85% of the target mean strength, the Contractor shall redesign the mix and make a further trial mix.</w:t>
      </w:r>
    </w:p>
    <w:p w14:paraId="4705CC0A" w14:textId="77777777" w:rsidR="00CE2D78" w:rsidRPr="00671D5E" w:rsidRDefault="00CE2D78" w:rsidP="005D5BA5">
      <w:pPr>
        <w:pStyle w:val="Heading4"/>
        <w:jc w:val="both"/>
        <w:rPr>
          <w:rFonts w:ascii="Calibri" w:hAnsi="Calibri" w:cs="Calibri"/>
          <w:sz w:val="24"/>
          <w:szCs w:val="24"/>
        </w:rPr>
      </w:pPr>
      <w:bookmarkStart w:id="1099" w:name="_Toc128284173"/>
      <w:bookmarkStart w:id="1100" w:name="_Toc144172535"/>
      <w:bookmarkStart w:id="1101" w:name="_Toc149051514"/>
      <w:bookmarkStart w:id="1102" w:name="_Toc417728862"/>
      <w:r w:rsidRPr="00671D5E">
        <w:rPr>
          <w:rFonts w:ascii="Calibri" w:hAnsi="Calibri" w:cs="Calibri"/>
          <w:sz w:val="24"/>
          <w:szCs w:val="24"/>
        </w:rPr>
        <w:t>Mixing of Concrete</w:t>
      </w:r>
      <w:bookmarkEnd w:id="1099"/>
      <w:bookmarkEnd w:id="1100"/>
      <w:bookmarkEnd w:id="1101"/>
      <w:bookmarkEnd w:id="1102"/>
    </w:p>
    <w:p w14:paraId="0AABB6D3" w14:textId="77777777" w:rsidR="00992602" w:rsidRPr="00671D5E" w:rsidRDefault="00992602" w:rsidP="005D5BA5">
      <w:pPr>
        <w:jc w:val="both"/>
        <w:rPr>
          <w:rFonts w:ascii="Calibri" w:hAnsi="Calibri" w:cs="Calibri"/>
          <w:sz w:val="24"/>
          <w:szCs w:val="24"/>
          <w:lang w:val="en-GB"/>
        </w:rPr>
      </w:pPr>
    </w:p>
    <w:p w14:paraId="5BCD4F9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concrete prepared on site shall be mixed in accordance with DIN 1045 with batch mixers in accordance with DIN 459. </w:t>
      </w:r>
    </w:p>
    <w:p w14:paraId="18819E0F" w14:textId="77777777" w:rsidR="00CE2D78" w:rsidRPr="00671D5E" w:rsidRDefault="00CE2D78" w:rsidP="005D5BA5">
      <w:pPr>
        <w:jc w:val="both"/>
        <w:rPr>
          <w:rFonts w:ascii="Calibri" w:hAnsi="Calibri" w:cs="Calibri"/>
          <w:sz w:val="24"/>
          <w:szCs w:val="24"/>
          <w:lang w:val="en-GB"/>
        </w:rPr>
      </w:pPr>
    </w:p>
    <w:p w14:paraId="660ABF2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mixing of each batch shall continue not less than 1,5 minutes after all materials including water are in the mixer. </w:t>
      </w:r>
    </w:p>
    <w:p w14:paraId="70EAACCA" w14:textId="77777777" w:rsidR="00CE2D78" w:rsidRPr="00671D5E" w:rsidRDefault="00CE2D78" w:rsidP="005D5BA5">
      <w:pPr>
        <w:jc w:val="both"/>
        <w:rPr>
          <w:rFonts w:ascii="Calibri" w:hAnsi="Calibri" w:cs="Calibri"/>
          <w:sz w:val="24"/>
          <w:szCs w:val="24"/>
          <w:lang w:val="en-GB"/>
        </w:rPr>
      </w:pPr>
    </w:p>
    <w:p w14:paraId="7F1CF32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Hardened concrete or mortar shall not be permitted to accumulate on the inner surfaces of the mixer. Re-tempering shall not be permitted.</w:t>
      </w:r>
    </w:p>
    <w:p w14:paraId="21551523" w14:textId="77777777" w:rsidR="00CE2D78" w:rsidRPr="00671D5E" w:rsidRDefault="00CE2D78" w:rsidP="005D5BA5">
      <w:pPr>
        <w:pStyle w:val="Heading4"/>
        <w:jc w:val="both"/>
        <w:rPr>
          <w:rFonts w:ascii="Calibri" w:hAnsi="Calibri" w:cs="Calibri"/>
          <w:sz w:val="24"/>
          <w:szCs w:val="24"/>
        </w:rPr>
      </w:pPr>
      <w:bookmarkStart w:id="1103" w:name="_Toc128284174"/>
      <w:bookmarkStart w:id="1104" w:name="_Toc144172536"/>
      <w:bookmarkStart w:id="1105" w:name="_Toc149051515"/>
      <w:bookmarkStart w:id="1106" w:name="_Toc417728863"/>
      <w:r w:rsidRPr="00671D5E">
        <w:rPr>
          <w:rFonts w:ascii="Calibri" w:hAnsi="Calibri" w:cs="Calibri"/>
          <w:sz w:val="24"/>
          <w:szCs w:val="24"/>
        </w:rPr>
        <w:t>Ready-mixed Concrete</w:t>
      </w:r>
      <w:bookmarkEnd w:id="1103"/>
      <w:bookmarkEnd w:id="1104"/>
      <w:bookmarkEnd w:id="1105"/>
      <w:bookmarkEnd w:id="1106"/>
    </w:p>
    <w:p w14:paraId="0B4A2B26" w14:textId="77777777" w:rsidR="00992602" w:rsidRPr="00671D5E" w:rsidRDefault="00992602" w:rsidP="005D5BA5">
      <w:pPr>
        <w:jc w:val="both"/>
        <w:rPr>
          <w:rFonts w:ascii="Calibri" w:hAnsi="Calibri" w:cs="Calibri"/>
          <w:sz w:val="24"/>
          <w:szCs w:val="24"/>
          <w:lang w:val="en-GB"/>
        </w:rPr>
      </w:pPr>
    </w:p>
    <w:p w14:paraId="7BC5B54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Ready mixed concrete shall not be used in any part of the works without the written approval of the ENGINEER, which, when given, may be withdrawn at any time. </w:t>
      </w:r>
    </w:p>
    <w:p w14:paraId="1F8F0B4B" w14:textId="77777777" w:rsidR="00CE2D78" w:rsidRPr="00671D5E" w:rsidRDefault="00CE2D78" w:rsidP="005D5BA5">
      <w:pPr>
        <w:jc w:val="both"/>
        <w:rPr>
          <w:rFonts w:ascii="Calibri" w:hAnsi="Calibri" w:cs="Calibri"/>
          <w:sz w:val="24"/>
          <w:szCs w:val="24"/>
          <w:lang w:val="en-GB"/>
        </w:rPr>
      </w:pPr>
    </w:p>
    <w:p w14:paraId="2306428A" w14:textId="77777777" w:rsidR="00992602"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If ready-mixed concrete is accepted, the Contractor shall certify the ENGINEER that the ready-mixed concrete complies with the Specifications in all respects, and that the manufacturing and delivery resources of the proposed supplier as well as traffic conditions are adequate to ensure proper and timely completion of each concreting operation.</w:t>
      </w:r>
    </w:p>
    <w:p w14:paraId="3AC25536" w14:textId="77777777" w:rsidR="00CE2D78" w:rsidRPr="00671D5E" w:rsidRDefault="00CE2D78" w:rsidP="005D5BA5">
      <w:pPr>
        <w:jc w:val="both"/>
        <w:rPr>
          <w:rFonts w:ascii="Calibri" w:hAnsi="Calibri" w:cs="Calibri"/>
          <w:sz w:val="24"/>
          <w:szCs w:val="24"/>
          <w:lang w:val="en-GB"/>
        </w:rPr>
      </w:pPr>
    </w:p>
    <w:p w14:paraId="2519D589" w14:textId="77777777" w:rsidR="00CE2D78" w:rsidRPr="00671D5E" w:rsidRDefault="00CE2D78" w:rsidP="005D5BA5">
      <w:pPr>
        <w:pStyle w:val="Heading3"/>
        <w:jc w:val="both"/>
        <w:rPr>
          <w:rFonts w:ascii="Calibri" w:hAnsi="Calibri" w:cs="Calibri"/>
          <w:sz w:val="24"/>
          <w:szCs w:val="24"/>
        </w:rPr>
      </w:pPr>
      <w:bookmarkStart w:id="1107" w:name="_Toc128284176"/>
      <w:bookmarkStart w:id="1108" w:name="_Toc128292747"/>
      <w:bookmarkStart w:id="1109" w:name="_Toc129080416"/>
      <w:bookmarkStart w:id="1110" w:name="_Toc130781044"/>
      <w:bookmarkStart w:id="1111" w:name="_Toc144172537"/>
      <w:bookmarkStart w:id="1112" w:name="_Toc149051516"/>
      <w:bookmarkStart w:id="1113" w:name="_Toc417728864"/>
      <w:r w:rsidRPr="00671D5E">
        <w:rPr>
          <w:rFonts w:ascii="Calibri" w:hAnsi="Calibri" w:cs="Calibri"/>
          <w:sz w:val="24"/>
          <w:szCs w:val="24"/>
        </w:rPr>
        <w:t>Reinforcement</w:t>
      </w:r>
      <w:bookmarkEnd w:id="1107"/>
      <w:bookmarkEnd w:id="1108"/>
      <w:bookmarkEnd w:id="1109"/>
      <w:bookmarkEnd w:id="1110"/>
      <w:bookmarkEnd w:id="1111"/>
      <w:bookmarkEnd w:id="1112"/>
      <w:bookmarkEnd w:id="1113"/>
    </w:p>
    <w:p w14:paraId="63BFA114" w14:textId="77777777" w:rsidR="00CE2D78" w:rsidRPr="00671D5E" w:rsidRDefault="00CE2D78" w:rsidP="005D5BA5">
      <w:pPr>
        <w:pStyle w:val="Heading4"/>
        <w:jc w:val="both"/>
        <w:rPr>
          <w:rFonts w:ascii="Calibri" w:hAnsi="Calibri" w:cs="Calibri"/>
          <w:sz w:val="24"/>
          <w:szCs w:val="24"/>
        </w:rPr>
      </w:pPr>
      <w:bookmarkStart w:id="1114" w:name="_Toc128284177"/>
      <w:bookmarkStart w:id="1115" w:name="_Toc144172538"/>
      <w:bookmarkStart w:id="1116" w:name="_Toc149051517"/>
      <w:bookmarkStart w:id="1117" w:name="_Toc417728865"/>
      <w:r w:rsidRPr="00671D5E">
        <w:rPr>
          <w:rFonts w:ascii="Calibri" w:hAnsi="Calibri" w:cs="Calibri"/>
          <w:sz w:val="24"/>
          <w:szCs w:val="24"/>
        </w:rPr>
        <w:t>Submissions and Approvals</w:t>
      </w:r>
      <w:bookmarkEnd w:id="1114"/>
      <w:bookmarkEnd w:id="1115"/>
      <w:bookmarkEnd w:id="1116"/>
      <w:bookmarkEnd w:id="1117"/>
    </w:p>
    <w:p w14:paraId="73593889" w14:textId="77777777" w:rsidR="00992602" w:rsidRPr="00671D5E" w:rsidRDefault="00992602" w:rsidP="005D5BA5">
      <w:pPr>
        <w:jc w:val="both"/>
        <w:rPr>
          <w:rFonts w:ascii="Calibri" w:hAnsi="Calibri" w:cs="Calibri"/>
          <w:sz w:val="24"/>
          <w:szCs w:val="24"/>
          <w:lang w:val="en-GB"/>
        </w:rPr>
      </w:pPr>
    </w:p>
    <w:p w14:paraId="4B4A723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following submissions are required by this Specification:</w:t>
      </w:r>
    </w:p>
    <w:p w14:paraId="0A4B9AF5" w14:textId="77777777" w:rsidR="00CE2D78" w:rsidRPr="00671D5E" w:rsidRDefault="00CE2D78" w:rsidP="005D5BA5">
      <w:pPr>
        <w:jc w:val="both"/>
        <w:rPr>
          <w:rFonts w:ascii="Calibri" w:hAnsi="Calibri" w:cs="Calibri"/>
          <w:sz w:val="24"/>
          <w:szCs w:val="24"/>
          <w:lang w:val="en-GB"/>
        </w:rPr>
      </w:pPr>
    </w:p>
    <w:p w14:paraId="6C73394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Manufacturers test certificates for each delivery of reinforcing steel, showing the country of origin and tests</w:t>
      </w:r>
    </w:p>
    <w:p w14:paraId="35B8530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Manufacturer’s data on </w:t>
      </w:r>
      <w:proofErr w:type="gramStart"/>
      <w:r w:rsidRPr="00671D5E">
        <w:rPr>
          <w:rFonts w:ascii="Calibri" w:hAnsi="Calibri" w:cs="Calibri"/>
          <w:sz w:val="24"/>
          <w:szCs w:val="24"/>
          <w:lang w:val="en-GB"/>
        </w:rPr>
        <w:t>accessories;</w:t>
      </w:r>
      <w:proofErr w:type="gramEnd"/>
    </w:p>
    <w:p w14:paraId="16870501" w14:textId="77777777" w:rsidR="00CE2D78" w:rsidRPr="00671D5E" w:rsidRDefault="00CE2D78" w:rsidP="005D5BA5">
      <w:pPr>
        <w:jc w:val="both"/>
        <w:rPr>
          <w:rFonts w:ascii="Calibri" w:hAnsi="Calibri" w:cs="Calibri"/>
          <w:sz w:val="24"/>
          <w:szCs w:val="24"/>
          <w:lang w:val="en-GB"/>
        </w:rPr>
      </w:pPr>
    </w:p>
    <w:p w14:paraId="1C5CE98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reinforcement drawings and bending schedules prepared by the Contractor.</w:t>
      </w:r>
    </w:p>
    <w:p w14:paraId="6D74FFE8" w14:textId="77777777" w:rsidR="00CE2D78" w:rsidRPr="00671D5E" w:rsidRDefault="00CE2D78" w:rsidP="005D5BA5">
      <w:pPr>
        <w:jc w:val="both"/>
        <w:rPr>
          <w:rFonts w:ascii="Calibri" w:hAnsi="Calibri" w:cs="Calibri"/>
          <w:sz w:val="24"/>
          <w:szCs w:val="24"/>
          <w:lang w:val="en-GB"/>
        </w:rPr>
      </w:pPr>
    </w:p>
    <w:p w14:paraId="254B19D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Before concrete is placed against any formwork, the reinforcement shall be inspected by the Contractor and offered for inspection and approval by the ENGINEER. </w:t>
      </w:r>
    </w:p>
    <w:p w14:paraId="37D862B3" w14:textId="77777777" w:rsidR="00CE2D78" w:rsidRPr="00671D5E" w:rsidRDefault="00CE2D78" w:rsidP="005D5BA5">
      <w:pPr>
        <w:jc w:val="both"/>
        <w:rPr>
          <w:rFonts w:ascii="Calibri" w:hAnsi="Calibri" w:cs="Calibri"/>
          <w:sz w:val="24"/>
          <w:szCs w:val="24"/>
          <w:lang w:val="en-GB"/>
        </w:rPr>
      </w:pPr>
    </w:p>
    <w:p w14:paraId="2FEE568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In no case concreting shall be commenced prior to the inspection of the reinforcement by the ENGINEER and his written approval to proceed with concreting. </w:t>
      </w:r>
    </w:p>
    <w:p w14:paraId="46F37A0C" w14:textId="77777777" w:rsidR="00CE2D78" w:rsidRPr="00671D5E" w:rsidRDefault="00CE2D78" w:rsidP="005D5BA5">
      <w:pPr>
        <w:jc w:val="both"/>
        <w:rPr>
          <w:rFonts w:ascii="Calibri" w:hAnsi="Calibri" w:cs="Calibri"/>
          <w:sz w:val="24"/>
          <w:szCs w:val="24"/>
          <w:lang w:val="en-GB"/>
        </w:rPr>
      </w:pPr>
    </w:p>
    <w:p w14:paraId="1BF4729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approval procedure shall be preferably supported by a ‘pour-card’ system.</w:t>
      </w:r>
    </w:p>
    <w:p w14:paraId="1CAA405E" w14:textId="77777777" w:rsidR="00CE2D78" w:rsidRPr="00671D5E" w:rsidRDefault="00CE2D78" w:rsidP="005D5BA5">
      <w:pPr>
        <w:pStyle w:val="Heading4"/>
        <w:jc w:val="both"/>
        <w:rPr>
          <w:rFonts w:ascii="Calibri" w:hAnsi="Calibri" w:cs="Calibri"/>
          <w:sz w:val="24"/>
          <w:szCs w:val="24"/>
        </w:rPr>
      </w:pPr>
      <w:bookmarkStart w:id="1118" w:name="_Toc128284178"/>
      <w:bookmarkStart w:id="1119" w:name="_Toc144172539"/>
      <w:bookmarkStart w:id="1120" w:name="_Toc149051518"/>
      <w:bookmarkStart w:id="1121" w:name="_Toc417728866"/>
      <w:r w:rsidRPr="00671D5E">
        <w:rPr>
          <w:rFonts w:ascii="Calibri" w:hAnsi="Calibri" w:cs="Calibri"/>
          <w:sz w:val="24"/>
          <w:szCs w:val="24"/>
        </w:rPr>
        <w:t>Steel Reinforcement</w:t>
      </w:r>
      <w:bookmarkEnd w:id="1118"/>
      <w:bookmarkEnd w:id="1119"/>
      <w:bookmarkEnd w:id="1120"/>
      <w:bookmarkEnd w:id="1121"/>
    </w:p>
    <w:p w14:paraId="19991D7E" w14:textId="77777777" w:rsidR="00992602" w:rsidRPr="00671D5E" w:rsidRDefault="00992602" w:rsidP="005D5BA5">
      <w:pPr>
        <w:jc w:val="both"/>
        <w:rPr>
          <w:rFonts w:ascii="Calibri" w:hAnsi="Calibri" w:cs="Calibri"/>
          <w:sz w:val="24"/>
          <w:szCs w:val="24"/>
          <w:lang w:val="en-GB"/>
        </w:rPr>
      </w:pPr>
    </w:p>
    <w:p w14:paraId="713D997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Steel reinforcement bars shall be hot rolled untreated bars conforming to the requirements of DIN 488. Only plain round bars </w:t>
      </w:r>
      <w:proofErr w:type="spellStart"/>
      <w:r w:rsidRPr="00671D5E">
        <w:rPr>
          <w:rFonts w:ascii="Calibri" w:hAnsi="Calibri" w:cs="Calibri"/>
          <w:sz w:val="24"/>
          <w:szCs w:val="24"/>
          <w:lang w:val="en-GB"/>
        </w:rPr>
        <w:t>BSt</w:t>
      </w:r>
      <w:proofErr w:type="spellEnd"/>
      <w:r w:rsidRPr="00671D5E">
        <w:rPr>
          <w:rFonts w:ascii="Calibri" w:hAnsi="Calibri" w:cs="Calibri"/>
          <w:sz w:val="24"/>
          <w:szCs w:val="24"/>
          <w:lang w:val="en-GB"/>
        </w:rPr>
        <w:t xml:space="preserve"> 220/340 GU (minimum yield strength 220 N/mm²; tensile strength 340 N/mm²) and </w:t>
      </w:r>
      <w:proofErr w:type="spellStart"/>
      <w:r w:rsidRPr="00671D5E">
        <w:rPr>
          <w:rFonts w:ascii="Calibri" w:hAnsi="Calibri" w:cs="Calibri"/>
          <w:sz w:val="24"/>
          <w:szCs w:val="24"/>
          <w:lang w:val="en-GB"/>
        </w:rPr>
        <w:t>BSt</w:t>
      </w:r>
      <w:proofErr w:type="spellEnd"/>
      <w:r w:rsidRPr="00671D5E">
        <w:rPr>
          <w:rFonts w:ascii="Calibri" w:hAnsi="Calibri" w:cs="Calibri"/>
          <w:sz w:val="24"/>
          <w:szCs w:val="24"/>
          <w:lang w:val="en-GB"/>
        </w:rPr>
        <w:t xml:space="preserve"> 420/500 S shall be used. Steel wire reinforcement shall be </w:t>
      </w:r>
      <w:proofErr w:type="gramStart"/>
      <w:r w:rsidRPr="00671D5E">
        <w:rPr>
          <w:rFonts w:ascii="Calibri" w:hAnsi="Calibri" w:cs="Calibri"/>
          <w:sz w:val="24"/>
          <w:szCs w:val="24"/>
          <w:lang w:val="en-GB"/>
        </w:rPr>
        <w:t>conform</w:t>
      </w:r>
      <w:proofErr w:type="gramEnd"/>
      <w:r w:rsidRPr="00671D5E">
        <w:rPr>
          <w:rFonts w:ascii="Calibri" w:hAnsi="Calibri" w:cs="Calibri"/>
          <w:sz w:val="24"/>
          <w:szCs w:val="24"/>
          <w:lang w:val="en-GB"/>
        </w:rPr>
        <w:t xml:space="preserve"> to the requirements of DIN 488 and shall be type </w:t>
      </w:r>
      <w:proofErr w:type="spellStart"/>
      <w:r w:rsidRPr="00671D5E">
        <w:rPr>
          <w:rFonts w:ascii="Calibri" w:hAnsi="Calibri" w:cs="Calibri"/>
          <w:sz w:val="24"/>
          <w:szCs w:val="24"/>
          <w:lang w:val="en-GB"/>
        </w:rPr>
        <w:t>BSt</w:t>
      </w:r>
      <w:proofErr w:type="spellEnd"/>
      <w:r w:rsidRPr="00671D5E">
        <w:rPr>
          <w:rFonts w:ascii="Calibri" w:hAnsi="Calibri" w:cs="Calibri"/>
          <w:sz w:val="24"/>
          <w:szCs w:val="24"/>
          <w:lang w:val="en-GB"/>
        </w:rPr>
        <w:t xml:space="preserve"> 500/550 M.</w:t>
      </w:r>
    </w:p>
    <w:p w14:paraId="1BE52931" w14:textId="77777777" w:rsidR="00CE2D78" w:rsidRPr="00671D5E" w:rsidRDefault="00CE2D78" w:rsidP="005D5BA5">
      <w:pPr>
        <w:pStyle w:val="Heading4"/>
        <w:jc w:val="both"/>
        <w:rPr>
          <w:rFonts w:ascii="Calibri" w:hAnsi="Calibri" w:cs="Calibri"/>
          <w:sz w:val="24"/>
          <w:szCs w:val="24"/>
        </w:rPr>
      </w:pPr>
      <w:bookmarkStart w:id="1122" w:name="_Toc128284180"/>
      <w:bookmarkStart w:id="1123" w:name="_Toc144172540"/>
      <w:bookmarkStart w:id="1124" w:name="_Toc149051519"/>
      <w:bookmarkStart w:id="1125" w:name="_Toc417728867"/>
      <w:r w:rsidRPr="00671D5E">
        <w:rPr>
          <w:rFonts w:ascii="Calibri" w:hAnsi="Calibri" w:cs="Calibri"/>
          <w:sz w:val="24"/>
          <w:szCs w:val="24"/>
        </w:rPr>
        <w:t>Accessories</w:t>
      </w:r>
      <w:bookmarkEnd w:id="1122"/>
      <w:bookmarkEnd w:id="1123"/>
      <w:bookmarkEnd w:id="1124"/>
      <w:bookmarkEnd w:id="1125"/>
    </w:p>
    <w:p w14:paraId="07E015CF" w14:textId="77777777" w:rsidR="00992602" w:rsidRPr="00671D5E" w:rsidRDefault="00992602" w:rsidP="005D5BA5">
      <w:pPr>
        <w:jc w:val="both"/>
        <w:rPr>
          <w:rFonts w:ascii="Calibri" w:hAnsi="Calibri" w:cs="Calibri"/>
          <w:sz w:val="24"/>
          <w:szCs w:val="24"/>
          <w:lang w:val="en-GB"/>
        </w:rPr>
      </w:pPr>
    </w:p>
    <w:p w14:paraId="056AF14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supply all accessories such as reinforcing steel supports, hold-downs, spreaders, hangers, tie wire and all other incidentals necessary to complete an acceptable installation of all concrete reinforcement. </w:t>
      </w:r>
    </w:p>
    <w:p w14:paraId="1B950021" w14:textId="77777777" w:rsidR="00CE2D78" w:rsidRPr="00671D5E" w:rsidRDefault="00CE2D78" w:rsidP="005D5BA5">
      <w:pPr>
        <w:jc w:val="both"/>
        <w:rPr>
          <w:rFonts w:ascii="Calibri" w:hAnsi="Calibri" w:cs="Calibri"/>
          <w:sz w:val="24"/>
          <w:szCs w:val="24"/>
          <w:lang w:val="en-GB"/>
        </w:rPr>
      </w:pPr>
    </w:p>
    <w:p w14:paraId="72E582C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accessories shall be of steel </w:t>
      </w:r>
      <w:proofErr w:type="gramStart"/>
      <w:r w:rsidRPr="00671D5E">
        <w:rPr>
          <w:rFonts w:ascii="Calibri" w:hAnsi="Calibri" w:cs="Calibri"/>
          <w:sz w:val="24"/>
          <w:szCs w:val="24"/>
          <w:lang w:val="en-GB"/>
        </w:rPr>
        <w:t>with the exception of</w:t>
      </w:r>
      <w:proofErr w:type="gramEnd"/>
      <w:r w:rsidRPr="00671D5E">
        <w:rPr>
          <w:rFonts w:ascii="Calibri" w:hAnsi="Calibri" w:cs="Calibri"/>
          <w:sz w:val="24"/>
          <w:szCs w:val="24"/>
          <w:lang w:val="en-GB"/>
        </w:rPr>
        <w:t xml:space="preserve"> spacers to maintain concrete cover. </w:t>
      </w:r>
    </w:p>
    <w:p w14:paraId="19775E3E" w14:textId="77777777" w:rsidR="00CE2D78" w:rsidRPr="00671D5E" w:rsidRDefault="00CE2D78" w:rsidP="005D5BA5">
      <w:pPr>
        <w:jc w:val="both"/>
        <w:rPr>
          <w:rFonts w:ascii="Calibri" w:hAnsi="Calibri" w:cs="Calibri"/>
          <w:sz w:val="24"/>
          <w:szCs w:val="24"/>
          <w:lang w:val="en-GB"/>
        </w:rPr>
      </w:pPr>
    </w:p>
    <w:p w14:paraId="6E04758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If not otherwise directed by the ENGINEER, the concrete spacers shall be in the form of a truncated cone or pyramid and shall be used with the larger face towards reinforcing steel. </w:t>
      </w:r>
    </w:p>
    <w:p w14:paraId="0DF2D447" w14:textId="77777777" w:rsidR="00CE2D78" w:rsidRPr="00671D5E" w:rsidRDefault="00CE2D78" w:rsidP="005D5BA5">
      <w:pPr>
        <w:pStyle w:val="Heading4"/>
        <w:jc w:val="both"/>
        <w:rPr>
          <w:rFonts w:ascii="Calibri" w:hAnsi="Calibri" w:cs="Calibri"/>
          <w:sz w:val="24"/>
          <w:szCs w:val="24"/>
        </w:rPr>
      </w:pPr>
      <w:bookmarkStart w:id="1126" w:name="_Toc128284181"/>
      <w:bookmarkStart w:id="1127" w:name="_Toc144172541"/>
      <w:bookmarkStart w:id="1128" w:name="_Toc149051520"/>
      <w:bookmarkStart w:id="1129" w:name="_Toc417728868"/>
      <w:r w:rsidRPr="00671D5E">
        <w:rPr>
          <w:rFonts w:ascii="Calibri" w:hAnsi="Calibri" w:cs="Calibri"/>
          <w:sz w:val="24"/>
          <w:szCs w:val="24"/>
        </w:rPr>
        <w:t>Cutting and Bending of Reinforcement</w:t>
      </w:r>
      <w:bookmarkEnd w:id="1126"/>
      <w:bookmarkEnd w:id="1127"/>
      <w:bookmarkEnd w:id="1128"/>
      <w:bookmarkEnd w:id="1129"/>
    </w:p>
    <w:p w14:paraId="1CED7396" w14:textId="77777777" w:rsidR="00992602" w:rsidRPr="00671D5E" w:rsidRDefault="00992602" w:rsidP="005D5BA5">
      <w:pPr>
        <w:jc w:val="both"/>
        <w:rPr>
          <w:rFonts w:ascii="Calibri" w:hAnsi="Calibri" w:cs="Calibri"/>
          <w:sz w:val="24"/>
          <w:szCs w:val="24"/>
          <w:lang w:val="en-GB"/>
        </w:rPr>
      </w:pPr>
    </w:p>
    <w:p w14:paraId="2054F6A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Bars shall be cut and bent in accordance with the provisions of DIN 1045. </w:t>
      </w:r>
    </w:p>
    <w:p w14:paraId="78557938" w14:textId="77777777" w:rsidR="00CE2D78" w:rsidRPr="00671D5E" w:rsidRDefault="00CE2D78" w:rsidP="005D5BA5">
      <w:pPr>
        <w:jc w:val="both"/>
        <w:rPr>
          <w:rFonts w:ascii="Calibri" w:hAnsi="Calibri" w:cs="Calibri"/>
          <w:sz w:val="24"/>
          <w:szCs w:val="24"/>
          <w:lang w:val="en-GB"/>
        </w:rPr>
      </w:pPr>
    </w:p>
    <w:p w14:paraId="51054E4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bending shall be done cold with an approved bending machine. </w:t>
      </w:r>
    </w:p>
    <w:p w14:paraId="61479C46" w14:textId="77777777" w:rsidR="00CE2D78" w:rsidRPr="00671D5E" w:rsidRDefault="00CE2D78" w:rsidP="005D5BA5">
      <w:pPr>
        <w:jc w:val="both"/>
        <w:rPr>
          <w:rFonts w:ascii="Calibri" w:hAnsi="Calibri" w:cs="Calibri"/>
          <w:sz w:val="24"/>
          <w:szCs w:val="24"/>
          <w:lang w:val="en-GB"/>
        </w:rPr>
      </w:pPr>
    </w:p>
    <w:p w14:paraId="65AB291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Cut and bent bars shall be bundled and labelled for identification until they are incorporated into the work. </w:t>
      </w:r>
    </w:p>
    <w:p w14:paraId="2B25DDD1" w14:textId="77777777" w:rsidR="00CE2D78" w:rsidRPr="00671D5E" w:rsidRDefault="00CE2D78" w:rsidP="005D5BA5">
      <w:pPr>
        <w:jc w:val="both"/>
        <w:rPr>
          <w:rFonts w:ascii="Calibri" w:hAnsi="Calibri" w:cs="Calibri"/>
          <w:sz w:val="24"/>
          <w:szCs w:val="24"/>
          <w:lang w:val="en-GB"/>
        </w:rPr>
      </w:pPr>
    </w:p>
    <w:p w14:paraId="5E90A73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Re-bending or straightening of bars shall not be permitted.</w:t>
      </w:r>
    </w:p>
    <w:p w14:paraId="3B3EEDC1" w14:textId="77777777" w:rsidR="00CE2D78" w:rsidRPr="00671D5E" w:rsidRDefault="00CE2D78" w:rsidP="005D5BA5">
      <w:pPr>
        <w:pStyle w:val="Heading4"/>
        <w:jc w:val="both"/>
        <w:rPr>
          <w:rFonts w:ascii="Calibri" w:hAnsi="Calibri" w:cs="Calibri"/>
          <w:sz w:val="24"/>
          <w:szCs w:val="24"/>
        </w:rPr>
      </w:pPr>
      <w:bookmarkStart w:id="1130" w:name="_Toc128284182"/>
      <w:bookmarkStart w:id="1131" w:name="_Toc144172542"/>
      <w:bookmarkStart w:id="1132" w:name="_Toc149051521"/>
      <w:bookmarkStart w:id="1133" w:name="_Toc417728869"/>
      <w:r w:rsidRPr="00671D5E">
        <w:rPr>
          <w:rFonts w:ascii="Calibri" w:hAnsi="Calibri" w:cs="Calibri"/>
          <w:sz w:val="24"/>
          <w:szCs w:val="24"/>
        </w:rPr>
        <w:t>Storage of Bars and Mesh</w:t>
      </w:r>
      <w:bookmarkEnd w:id="1130"/>
      <w:bookmarkEnd w:id="1131"/>
      <w:bookmarkEnd w:id="1132"/>
      <w:bookmarkEnd w:id="1133"/>
    </w:p>
    <w:p w14:paraId="1AF8F8EC" w14:textId="77777777" w:rsidR="00992602" w:rsidRPr="00671D5E" w:rsidRDefault="00992602" w:rsidP="005D5BA5">
      <w:pPr>
        <w:jc w:val="both"/>
        <w:rPr>
          <w:rFonts w:ascii="Calibri" w:hAnsi="Calibri" w:cs="Calibri"/>
          <w:sz w:val="24"/>
          <w:szCs w:val="24"/>
          <w:lang w:val="en-GB"/>
        </w:rPr>
      </w:pPr>
    </w:p>
    <w:p w14:paraId="099CC14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stack separately and label the various type of reinforcement for identification. </w:t>
      </w:r>
    </w:p>
    <w:p w14:paraId="1941C783" w14:textId="77777777" w:rsidR="00CE2D78" w:rsidRPr="00671D5E" w:rsidRDefault="00CE2D78" w:rsidP="005D5BA5">
      <w:pPr>
        <w:jc w:val="both"/>
        <w:rPr>
          <w:rFonts w:ascii="Calibri" w:hAnsi="Calibri" w:cs="Calibri"/>
          <w:sz w:val="24"/>
          <w:szCs w:val="24"/>
          <w:lang w:val="en-GB"/>
        </w:rPr>
      </w:pPr>
    </w:p>
    <w:p w14:paraId="4AC209C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Steel reinforcement shall be kept clean and free from pitting.</w:t>
      </w:r>
      <w:r w:rsidR="004F6034" w:rsidRPr="00671D5E">
        <w:rPr>
          <w:rFonts w:ascii="Calibri" w:hAnsi="Calibri" w:cs="Calibri"/>
          <w:sz w:val="24"/>
          <w:szCs w:val="24"/>
          <w:lang w:val="en-GB"/>
        </w:rPr>
        <w:t xml:space="preserve"> </w:t>
      </w:r>
      <w:r w:rsidRPr="00671D5E">
        <w:rPr>
          <w:rFonts w:ascii="Calibri" w:hAnsi="Calibri" w:cs="Calibri"/>
          <w:sz w:val="24"/>
          <w:szCs w:val="24"/>
          <w:lang w:val="en-GB"/>
        </w:rPr>
        <w:t xml:space="preserve">Loose rust, mill scale, oil, grease, earth paint or any other material impairing the bond between the concrete and the reinforcement </w:t>
      </w:r>
      <w:proofErr w:type="gramStart"/>
      <w:r w:rsidRPr="00671D5E">
        <w:rPr>
          <w:rFonts w:ascii="Calibri" w:hAnsi="Calibri" w:cs="Calibri"/>
          <w:sz w:val="24"/>
          <w:szCs w:val="24"/>
          <w:lang w:val="en-GB"/>
        </w:rPr>
        <w:t>have to</w:t>
      </w:r>
      <w:proofErr w:type="gramEnd"/>
      <w:r w:rsidRPr="00671D5E">
        <w:rPr>
          <w:rFonts w:ascii="Calibri" w:hAnsi="Calibri" w:cs="Calibri"/>
          <w:sz w:val="24"/>
          <w:szCs w:val="24"/>
          <w:lang w:val="en-GB"/>
        </w:rPr>
        <w:t xml:space="preserve"> be removed thoroughly before fixing.</w:t>
      </w:r>
    </w:p>
    <w:p w14:paraId="26032344" w14:textId="77777777" w:rsidR="00CE2D78" w:rsidRPr="00671D5E" w:rsidRDefault="00CE2D78" w:rsidP="005D5BA5">
      <w:pPr>
        <w:jc w:val="both"/>
        <w:rPr>
          <w:rFonts w:ascii="Calibri" w:hAnsi="Calibri" w:cs="Calibri"/>
          <w:sz w:val="24"/>
          <w:szCs w:val="24"/>
          <w:lang w:val="en-GB"/>
        </w:rPr>
      </w:pPr>
    </w:p>
    <w:p w14:paraId="7C17E47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Reinforcing steel shall be stored under cover on wooden support, elevated from the ground surface.</w:t>
      </w:r>
    </w:p>
    <w:p w14:paraId="662A6E7F" w14:textId="77777777" w:rsidR="00CE2D78" w:rsidRPr="00671D5E" w:rsidRDefault="00CE2D78" w:rsidP="005D5BA5">
      <w:pPr>
        <w:pStyle w:val="Heading4"/>
        <w:jc w:val="both"/>
        <w:rPr>
          <w:rFonts w:ascii="Calibri" w:hAnsi="Calibri" w:cs="Calibri"/>
          <w:sz w:val="24"/>
          <w:szCs w:val="24"/>
        </w:rPr>
      </w:pPr>
      <w:bookmarkStart w:id="1134" w:name="_Toc128284183"/>
      <w:bookmarkStart w:id="1135" w:name="_Toc144172543"/>
      <w:bookmarkStart w:id="1136" w:name="_Toc149051522"/>
      <w:bookmarkStart w:id="1137" w:name="_Toc417728870"/>
      <w:r w:rsidRPr="00671D5E">
        <w:rPr>
          <w:rFonts w:ascii="Calibri" w:hAnsi="Calibri" w:cs="Calibri"/>
          <w:sz w:val="24"/>
          <w:szCs w:val="24"/>
        </w:rPr>
        <w:t>Fixing of Reinforcement</w:t>
      </w:r>
      <w:bookmarkEnd w:id="1134"/>
      <w:bookmarkEnd w:id="1135"/>
      <w:bookmarkEnd w:id="1136"/>
      <w:bookmarkEnd w:id="1137"/>
    </w:p>
    <w:p w14:paraId="0B65BDA0" w14:textId="77777777" w:rsidR="00992602" w:rsidRPr="00671D5E" w:rsidRDefault="00992602" w:rsidP="005D5BA5">
      <w:pPr>
        <w:jc w:val="both"/>
        <w:rPr>
          <w:rFonts w:ascii="Calibri" w:hAnsi="Calibri" w:cs="Calibri"/>
          <w:sz w:val="24"/>
          <w:szCs w:val="24"/>
          <w:lang w:val="en-GB"/>
        </w:rPr>
      </w:pPr>
    </w:p>
    <w:p w14:paraId="332328B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reinforcement shall be securely and accurately fixed in positions shown on the approved drawings using approved spacer blocks and chairs.  The Contractor shall ensure that all reinforcement is </w:t>
      </w:r>
      <w:proofErr w:type="gramStart"/>
      <w:r w:rsidRPr="00671D5E">
        <w:rPr>
          <w:rFonts w:ascii="Calibri" w:hAnsi="Calibri" w:cs="Calibri"/>
          <w:sz w:val="24"/>
          <w:szCs w:val="24"/>
          <w:lang w:val="en-GB"/>
        </w:rPr>
        <w:t>maintained in position at all times</w:t>
      </w:r>
      <w:proofErr w:type="gramEnd"/>
      <w:r w:rsidRPr="00671D5E">
        <w:rPr>
          <w:rFonts w:ascii="Calibri" w:hAnsi="Calibri" w:cs="Calibri"/>
          <w:sz w:val="24"/>
          <w:szCs w:val="24"/>
          <w:lang w:val="en-GB"/>
        </w:rPr>
        <w:t>, particular care being taken during placing of concrete.</w:t>
      </w:r>
    </w:p>
    <w:p w14:paraId="657DD654" w14:textId="77777777" w:rsidR="00CE2D78" w:rsidRPr="00671D5E" w:rsidRDefault="00CE2D78" w:rsidP="005D5BA5">
      <w:pPr>
        <w:jc w:val="both"/>
        <w:rPr>
          <w:rFonts w:ascii="Calibri" w:hAnsi="Calibri" w:cs="Calibri"/>
          <w:sz w:val="24"/>
          <w:szCs w:val="24"/>
          <w:lang w:val="en-GB"/>
        </w:rPr>
      </w:pPr>
    </w:p>
    <w:p w14:paraId="5498A14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Reinforcement in slabs shall be maintained in position by means of stirrups at 90-cm centres maximum. Reinforcement in walls with two layers of reinforcement shall be maintained in position by means of 6 mm U-or Z-shaped spacers at 180-cm centres maximum.</w:t>
      </w:r>
    </w:p>
    <w:p w14:paraId="52A47D8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No part of the reinforcement shall be used to support formwork, assess ways, working platforms or the placing of equipment. </w:t>
      </w:r>
    </w:p>
    <w:p w14:paraId="4DC04347" w14:textId="77777777" w:rsidR="00CE2D78" w:rsidRPr="00671D5E" w:rsidRDefault="00CE2D78" w:rsidP="005D5BA5">
      <w:pPr>
        <w:jc w:val="both"/>
        <w:rPr>
          <w:rFonts w:ascii="Calibri" w:hAnsi="Calibri" w:cs="Calibri"/>
          <w:sz w:val="24"/>
          <w:szCs w:val="24"/>
          <w:lang w:val="en-GB"/>
        </w:rPr>
      </w:pPr>
    </w:p>
    <w:p w14:paraId="4552C38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Welding of reinforcement is subject to the permission of the ENGINEER.</w:t>
      </w:r>
    </w:p>
    <w:p w14:paraId="4A1A2C45" w14:textId="77777777" w:rsidR="00CE2D78" w:rsidRPr="00671D5E" w:rsidRDefault="00CE2D78" w:rsidP="005D5BA5">
      <w:pPr>
        <w:pStyle w:val="Heading4"/>
        <w:jc w:val="both"/>
        <w:rPr>
          <w:rFonts w:ascii="Calibri" w:hAnsi="Calibri" w:cs="Calibri"/>
          <w:sz w:val="24"/>
          <w:szCs w:val="24"/>
        </w:rPr>
      </w:pPr>
      <w:bookmarkStart w:id="1138" w:name="_Toc128284184"/>
      <w:bookmarkStart w:id="1139" w:name="_Toc144172544"/>
      <w:bookmarkStart w:id="1140" w:name="_Toc149051523"/>
      <w:bookmarkStart w:id="1141" w:name="_Toc417728871"/>
      <w:r w:rsidRPr="00671D5E">
        <w:rPr>
          <w:rFonts w:ascii="Calibri" w:hAnsi="Calibri" w:cs="Calibri"/>
          <w:sz w:val="24"/>
          <w:szCs w:val="24"/>
        </w:rPr>
        <w:t>Concrete Cover</w:t>
      </w:r>
      <w:bookmarkEnd w:id="1138"/>
      <w:bookmarkEnd w:id="1139"/>
      <w:bookmarkEnd w:id="1140"/>
      <w:bookmarkEnd w:id="1141"/>
    </w:p>
    <w:p w14:paraId="64C49343" w14:textId="77777777" w:rsidR="00992602" w:rsidRPr="00671D5E" w:rsidRDefault="00992602" w:rsidP="005D5BA5">
      <w:pPr>
        <w:jc w:val="both"/>
        <w:rPr>
          <w:rFonts w:ascii="Calibri" w:hAnsi="Calibri" w:cs="Calibri"/>
          <w:sz w:val="24"/>
          <w:szCs w:val="24"/>
          <w:lang w:val="en-GB"/>
        </w:rPr>
      </w:pPr>
    </w:p>
    <w:p w14:paraId="23D087C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Except as otherwise shown in approved drawings, reinforcement shall be installed with clearance coverage as follows:</w:t>
      </w:r>
    </w:p>
    <w:p w14:paraId="7A025BF3" w14:textId="77777777" w:rsidR="00CE2D78" w:rsidRPr="00671D5E" w:rsidRDefault="00CE2D78" w:rsidP="005D5BA5">
      <w:pPr>
        <w:jc w:val="both"/>
        <w:rPr>
          <w:rFonts w:ascii="Calibri" w:hAnsi="Calibri" w:cs="Calibri"/>
          <w:sz w:val="24"/>
          <w:szCs w:val="24"/>
          <w:lang w:val="en-GB"/>
        </w:rPr>
      </w:pPr>
    </w:p>
    <w:p w14:paraId="1F2275B3" w14:textId="77777777" w:rsidR="00CE2D78" w:rsidRPr="00671D5E" w:rsidRDefault="00CE2D78" w:rsidP="005D5BA5">
      <w:pPr>
        <w:numPr>
          <w:ilvl w:val="0"/>
          <w:numId w:val="95"/>
        </w:numPr>
        <w:jc w:val="both"/>
        <w:rPr>
          <w:rFonts w:ascii="Calibri" w:hAnsi="Calibri" w:cs="Calibri"/>
          <w:sz w:val="24"/>
          <w:szCs w:val="24"/>
          <w:lang w:val="en-GB"/>
        </w:rPr>
      </w:pPr>
      <w:r w:rsidRPr="00671D5E">
        <w:rPr>
          <w:rFonts w:ascii="Calibri" w:hAnsi="Calibri" w:cs="Calibri"/>
          <w:sz w:val="24"/>
          <w:szCs w:val="24"/>
          <w:lang w:val="en-GB"/>
        </w:rPr>
        <w:t>All surfaces in contact with water or placed against soil:</w:t>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t>5.0 cm</w:t>
      </w:r>
    </w:p>
    <w:p w14:paraId="3CA3EC7C" w14:textId="77777777" w:rsidR="00CE2D78" w:rsidRPr="00671D5E" w:rsidRDefault="00CE2D78" w:rsidP="005D5BA5">
      <w:pPr>
        <w:numPr>
          <w:ilvl w:val="0"/>
          <w:numId w:val="95"/>
        </w:numPr>
        <w:jc w:val="both"/>
        <w:rPr>
          <w:rFonts w:ascii="Calibri" w:hAnsi="Calibri" w:cs="Calibri"/>
          <w:sz w:val="24"/>
          <w:szCs w:val="24"/>
          <w:lang w:val="en-GB"/>
        </w:rPr>
      </w:pPr>
      <w:r w:rsidRPr="00671D5E">
        <w:rPr>
          <w:rFonts w:ascii="Calibri" w:hAnsi="Calibri" w:cs="Calibri"/>
          <w:sz w:val="24"/>
          <w:szCs w:val="24"/>
          <w:lang w:val="en-GB"/>
        </w:rPr>
        <w:t>Underside of slabs over water and beams and columns</w:t>
      </w:r>
    </w:p>
    <w:p w14:paraId="5F5D48D0" w14:textId="77777777" w:rsidR="00CE2D78" w:rsidRPr="00671D5E" w:rsidRDefault="00CE2D78" w:rsidP="005D5BA5">
      <w:pPr>
        <w:numPr>
          <w:ilvl w:val="0"/>
          <w:numId w:val="95"/>
        </w:numPr>
        <w:jc w:val="both"/>
        <w:rPr>
          <w:rFonts w:ascii="Calibri" w:hAnsi="Calibri" w:cs="Calibri"/>
          <w:sz w:val="24"/>
          <w:szCs w:val="24"/>
          <w:lang w:val="en-GB"/>
        </w:rPr>
      </w:pPr>
      <w:r w:rsidRPr="00671D5E">
        <w:rPr>
          <w:rFonts w:ascii="Calibri" w:hAnsi="Calibri" w:cs="Calibri"/>
          <w:sz w:val="24"/>
          <w:szCs w:val="24"/>
          <w:lang w:val="en-GB"/>
        </w:rPr>
        <w:t>not exposed to soil or water:</w:t>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t>4.0 cm</w:t>
      </w:r>
    </w:p>
    <w:p w14:paraId="3B8DF7EE" w14:textId="77777777" w:rsidR="00CE2D78" w:rsidRPr="00671D5E" w:rsidRDefault="00CE2D78" w:rsidP="005D5BA5">
      <w:pPr>
        <w:numPr>
          <w:ilvl w:val="0"/>
          <w:numId w:val="95"/>
        </w:numPr>
        <w:jc w:val="both"/>
        <w:rPr>
          <w:rFonts w:ascii="Calibri" w:hAnsi="Calibri" w:cs="Calibri"/>
          <w:sz w:val="24"/>
          <w:szCs w:val="24"/>
          <w:lang w:val="en-GB"/>
        </w:rPr>
      </w:pPr>
      <w:r w:rsidRPr="00671D5E">
        <w:rPr>
          <w:rFonts w:ascii="Calibri" w:hAnsi="Calibri" w:cs="Calibri"/>
          <w:sz w:val="24"/>
          <w:szCs w:val="24"/>
          <w:lang w:val="en-GB"/>
        </w:rPr>
        <w:t>Surfaces exposed to air and all in</w:t>
      </w:r>
      <w:r w:rsidR="00255F0C" w:rsidRPr="00671D5E">
        <w:rPr>
          <w:rFonts w:ascii="Calibri" w:hAnsi="Calibri" w:cs="Calibri"/>
          <w:sz w:val="24"/>
          <w:szCs w:val="24"/>
          <w:lang w:val="en-GB"/>
        </w:rPr>
        <w:t>terior surfaces in buildings:</w:t>
      </w:r>
      <w:r w:rsidR="00255F0C" w:rsidRPr="00671D5E">
        <w:rPr>
          <w:rFonts w:ascii="Calibri" w:hAnsi="Calibri" w:cs="Calibri"/>
          <w:sz w:val="24"/>
          <w:szCs w:val="24"/>
          <w:lang w:val="en-GB"/>
        </w:rPr>
        <w:tab/>
      </w:r>
      <w:r w:rsidR="00255F0C" w:rsidRPr="00671D5E">
        <w:rPr>
          <w:rFonts w:ascii="Calibri" w:hAnsi="Calibri" w:cs="Calibri"/>
          <w:sz w:val="24"/>
          <w:szCs w:val="24"/>
          <w:lang w:val="en-GB"/>
        </w:rPr>
        <w:tab/>
      </w:r>
      <w:r w:rsidRPr="00671D5E">
        <w:rPr>
          <w:rFonts w:ascii="Calibri" w:hAnsi="Calibri" w:cs="Calibri"/>
          <w:sz w:val="24"/>
          <w:szCs w:val="24"/>
          <w:lang w:val="en-GB"/>
        </w:rPr>
        <w:t>3.0 cm</w:t>
      </w:r>
    </w:p>
    <w:p w14:paraId="20FBBE65" w14:textId="77777777" w:rsidR="00CE2D78" w:rsidRPr="00671D5E" w:rsidRDefault="00CE2D78" w:rsidP="005D5BA5">
      <w:pPr>
        <w:pStyle w:val="Heading4"/>
        <w:jc w:val="both"/>
        <w:rPr>
          <w:rFonts w:ascii="Calibri" w:hAnsi="Calibri" w:cs="Calibri"/>
          <w:sz w:val="24"/>
          <w:szCs w:val="24"/>
        </w:rPr>
      </w:pPr>
      <w:bookmarkStart w:id="1142" w:name="_Toc128284185"/>
      <w:bookmarkStart w:id="1143" w:name="_Toc144172545"/>
      <w:bookmarkStart w:id="1144" w:name="_Toc149051524"/>
      <w:bookmarkStart w:id="1145" w:name="_Toc417728872"/>
      <w:r w:rsidRPr="00671D5E">
        <w:rPr>
          <w:rFonts w:ascii="Calibri" w:hAnsi="Calibri" w:cs="Calibri"/>
          <w:sz w:val="24"/>
          <w:szCs w:val="24"/>
        </w:rPr>
        <w:t>Tolerances</w:t>
      </w:r>
      <w:bookmarkEnd w:id="1142"/>
      <w:bookmarkEnd w:id="1143"/>
      <w:bookmarkEnd w:id="1144"/>
      <w:bookmarkEnd w:id="1145"/>
    </w:p>
    <w:p w14:paraId="36C4901A" w14:textId="77777777" w:rsidR="00992602" w:rsidRPr="00671D5E" w:rsidRDefault="00992602" w:rsidP="005D5BA5">
      <w:pPr>
        <w:jc w:val="both"/>
        <w:rPr>
          <w:rFonts w:ascii="Calibri" w:hAnsi="Calibri" w:cs="Calibri"/>
          <w:sz w:val="24"/>
          <w:szCs w:val="24"/>
          <w:lang w:val="en-GB"/>
        </w:rPr>
      </w:pPr>
    </w:p>
    <w:p w14:paraId="4C43D9E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Tolerances in placing reinforcement shall be:</w:t>
      </w:r>
    </w:p>
    <w:p w14:paraId="5788F993" w14:textId="77777777" w:rsidR="00CE2D78" w:rsidRPr="00671D5E" w:rsidRDefault="00CE2D78" w:rsidP="005D5BA5">
      <w:pPr>
        <w:jc w:val="both"/>
        <w:rPr>
          <w:rFonts w:ascii="Calibri" w:hAnsi="Calibri" w:cs="Calibri"/>
          <w:sz w:val="24"/>
          <w:szCs w:val="24"/>
          <w:lang w:val="en-GB"/>
        </w:rPr>
      </w:pPr>
    </w:p>
    <w:p w14:paraId="2B866161" w14:textId="77777777" w:rsidR="00CE2D78" w:rsidRPr="00671D5E" w:rsidRDefault="00CE2D78" w:rsidP="005D5BA5">
      <w:pPr>
        <w:numPr>
          <w:ilvl w:val="0"/>
          <w:numId w:val="94"/>
        </w:numPr>
        <w:jc w:val="both"/>
        <w:rPr>
          <w:rFonts w:ascii="Calibri" w:hAnsi="Calibri" w:cs="Calibri"/>
          <w:sz w:val="24"/>
          <w:szCs w:val="24"/>
          <w:lang w:val="en-GB"/>
        </w:rPr>
      </w:pPr>
      <w:r w:rsidRPr="00671D5E">
        <w:rPr>
          <w:rFonts w:ascii="Calibri" w:hAnsi="Calibri" w:cs="Calibri"/>
          <w:sz w:val="24"/>
          <w:szCs w:val="24"/>
          <w:lang w:val="en-GB"/>
        </w:rPr>
        <w:t>For members 60 cm or less in depth:</w:t>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t>+/- 0.5 cm</w:t>
      </w:r>
    </w:p>
    <w:p w14:paraId="43B23EB4" w14:textId="77777777" w:rsidR="00CE2D78" w:rsidRPr="00671D5E" w:rsidRDefault="00CE2D78" w:rsidP="005D5BA5">
      <w:pPr>
        <w:numPr>
          <w:ilvl w:val="0"/>
          <w:numId w:val="94"/>
        </w:numPr>
        <w:jc w:val="both"/>
        <w:rPr>
          <w:rFonts w:ascii="Calibri" w:hAnsi="Calibri" w:cs="Calibri"/>
          <w:sz w:val="24"/>
          <w:szCs w:val="24"/>
          <w:lang w:val="en-GB"/>
        </w:rPr>
      </w:pPr>
      <w:r w:rsidRPr="00671D5E">
        <w:rPr>
          <w:rFonts w:ascii="Calibri" w:hAnsi="Calibri" w:cs="Calibri"/>
          <w:sz w:val="24"/>
          <w:szCs w:val="24"/>
          <w:lang w:val="en-GB"/>
        </w:rPr>
        <w:t>For members more than 60 cm in depth:</w:t>
      </w:r>
      <w:r w:rsidRPr="00671D5E">
        <w:rPr>
          <w:rFonts w:ascii="Calibri" w:hAnsi="Calibri" w:cs="Calibri"/>
          <w:sz w:val="24"/>
          <w:szCs w:val="24"/>
          <w:lang w:val="en-GB"/>
        </w:rPr>
        <w:tab/>
      </w:r>
      <w:r w:rsidRPr="00671D5E">
        <w:rPr>
          <w:rFonts w:ascii="Calibri" w:hAnsi="Calibri" w:cs="Calibri"/>
          <w:sz w:val="24"/>
          <w:szCs w:val="24"/>
          <w:lang w:val="en-GB"/>
        </w:rPr>
        <w:tab/>
        <w:t>+/- 1.5 cm</w:t>
      </w:r>
    </w:p>
    <w:p w14:paraId="4A884F17" w14:textId="77777777" w:rsidR="00CE2D78" w:rsidRPr="00671D5E" w:rsidRDefault="00CE2D78" w:rsidP="005D5BA5">
      <w:pPr>
        <w:pStyle w:val="Heading4"/>
        <w:jc w:val="both"/>
        <w:rPr>
          <w:rFonts w:ascii="Calibri" w:hAnsi="Calibri" w:cs="Calibri"/>
          <w:sz w:val="24"/>
          <w:szCs w:val="24"/>
        </w:rPr>
      </w:pPr>
      <w:bookmarkStart w:id="1146" w:name="_Toc128284186"/>
      <w:bookmarkStart w:id="1147" w:name="_Toc144172546"/>
      <w:bookmarkStart w:id="1148" w:name="_Toc149051525"/>
      <w:bookmarkStart w:id="1149" w:name="_Toc417728873"/>
      <w:r w:rsidRPr="00671D5E">
        <w:rPr>
          <w:rFonts w:ascii="Calibri" w:hAnsi="Calibri" w:cs="Calibri"/>
          <w:sz w:val="24"/>
          <w:szCs w:val="24"/>
        </w:rPr>
        <w:t>Approval by ENGINEER</w:t>
      </w:r>
      <w:bookmarkEnd w:id="1146"/>
      <w:bookmarkEnd w:id="1147"/>
      <w:bookmarkEnd w:id="1148"/>
      <w:bookmarkEnd w:id="1149"/>
    </w:p>
    <w:p w14:paraId="66D0BF2C" w14:textId="77777777" w:rsidR="00992602" w:rsidRPr="00671D5E" w:rsidRDefault="00992602" w:rsidP="005D5BA5">
      <w:pPr>
        <w:jc w:val="both"/>
        <w:rPr>
          <w:rFonts w:ascii="Calibri" w:hAnsi="Calibri" w:cs="Calibri"/>
          <w:sz w:val="24"/>
          <w:szCs w:val="24"/>
          <w:lang w:val="en-GB"/>
        </w:rPr>
      </w:pPr>
    </w:p>
    <w:p w14:paraId="715189F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 no case shall any reinforcing steel be covered by concrete until the number, correct diameter and position of the reinforcement have been checked by the ENGINEER and his permission given in writing to proceed with the concreting.</w:t>
      </w:r>
    </w:p>
    <w:p w14:paraId="6AAEE565" w14:textId="77777777" w:rsidR="00CE2D78" w:rsidRPr="00671D5E" w:rsidRDefault="00CE2D78" w:rsidP="005D5BA5">
      <w:pPr>
        <w:jc w:val="both"/>
        <w:rPr>
          <w:rFonts w:ascii="Calibri" w:hAnsi="Calibri" w:cs="Calibri"/>
          <w:sz w:val="24"/>
          <w:szCs w:val="24"/>
          <w:lang w:val="en-GB"/>
        </w:rPr>
      </w:pPr>
    </w:p>
    <w:p w14:paraId="7A0FCF35" w14:textId="77777777" w:rsidR="00CE2D78" w:rsidRPr="00671D5E" w:rsidRDefault="00CE2D78" w:rsidP="005D5BA5">
      <w:pPr>
        <w:pStyle w:val="Heading3"/>
        <w:jc w:val="both"/>
        <w:rPr>
          <w:rFonts w:ascii="Calibri" w:hAnsi="Calibri" w:cs="Calibri"/>
          <w:sz w:val="24"/>
          <w:szCs w:val="24"/>
        </w:rPr>
      </w:pPr>
      <w:bookmarkStart w:id="1150" w:name="_Toc128284187"/>
      <w:bookmarkStart w:id="1151" w:name="_Toc128292748"/>
      <w:bookmarkStart w:id="1152" w:name="_Toc129080417"/>
      <w:bookmarkStart w:id="1153" w:name="_Toc130781045"/>
      <w:bookmarkStart w:id="1154" w:name="_Toc144172547"/>
      <w:bookmarkStart w:id="1155" w:name="_Toc149051526"/>
      <w:bookmarkStart w:id="1156" w:name="_Toc417728874"/>
      <w:r w:rsidRPr="00671D5E">
        <w:rPr>
          <w:rFonts w:ascii="Calibri" w:hAnsi="Calibri" w:cs="Calibri"/>
          <w:sz w:val="24"/>
          <w:szCs w:val="24"/>
        </w:rPr>
        <w:t>Formwork</w:t>
      </w:r>
      <w:bookmarkEnd w:id="1150"/>
      <w:bookmarkEnd w:id="1151"/>
      <w:bookmarkEnd w:id="1152"/>
      <w:bookmarkEnd w:id="1153"/>
      <w:bookmarkEnd w:id="1154"/>
      <w:bookmarkEnd w:id="1155"/>
      <w:bookmarkEnd w:id="1156"/>
    </w:p>
    <w:p w14:paraId="2396B321" w14:textId="77777777" w:rsidR="00CE2D78" w:rsidRPr="00671D5E" w:rsidRDefault="00CE2D78" w:rsidP="005D5BA5">
      <w:pPr>
        <w:pStyle w:val="Heading4"/>
        <w:jc w:val="both"/>
        <w:rPr>
          <w:rFonts w:ascii="Calibri" w:hAnsi="Calibri" w:cs="Calibri"/>
          <w:sz w:val="24"/>
          <w:szCs w:val="24"/>
        </w:rPr>
      </w:pPr>
      <w:bookmarkStart w:id="1157" w:name="_Toc128284188"/>
      <w:bookmarkStart w:id="1158" w:name="_Toc144172548"/>
      <w:bookmarkStart w:id="1159" w:name="_Toc149051527"/>
      <w:bookmarkStart w:id="1160" w:name="_Toc417728875"/>
      <w:r w:rsidRPr="00671D5E">
        <w:rPr>
          <w:rFonts w:ascii="Calibri" w:hAnsi="Calibri" w:cs="Calibri"/>
          <w:sz w:val="24"/>
          <w:szCs w:val="24"/>
        </w:rPr>
        <w:t>Submissions</w:t>
      </w:r>
      <w:bookmarkEnd w:id="1157"/>
      <w:bookmarkEnd w:id="1158"/>
      <w:bookmarkEnd w:id="1159"/>
      <w:bookmarkEnd w:id="1160"/>
    </w:p>
    <w:p w14:paraId="252F69CB" w14:textId="77777777" w:rsidR="00992602" w:rsidRPr="00671D5E" w:rsidRDefault="00992602" w:rsidP="005D5BA5">
      <w:pPr>
        <w:jc w:val="both"/>
        <w:rPr>
          <w:rFonts w:ascii="Calibri" w:hAnsi="Calibri" w:cs="Calibri"/>
          <w:sz w:val="24"/>
          <w:szCs w:val="24"/>
          <w:lang w:val="en-GB"/>
        </w:rPr>
      </w:pPr>
    </w:p>
    <w:p w14:paraId="0232523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Design and shop drawings for formwork</w:t>
      </w:r>
    </w:p>
    <w:p w14:paraId="7BC3985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Layout of panels</w:t>
      </w:r>
    </w:p>
    <w:p w14:paraId="76B29B4C" w14:textId="77777777" w:rsidR="00CE2D78" w:rsidRPr="00671D5E" w:rsidRDefault="00CE2D78" w:rsidP="005D5BA5">
      <w:pPr>
        <w:jc w:val="both"/>
        <w:rPr>
          <w:rFonts w:ascii="Calibri" w:hAnsi="Calibri" w:cs="Calibri"/>
          <w:sz w:val="24"/>
          <w:szCs w:val="24"/>
          <w:lang w:val="en-GB"/>
        </w:rPr>
      </w:pPr>
    </w:p>
    <w:p w14:paraId="6DFC680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Before concrete is placed against any formwork, the formwork shall be inspected by the Contractor and offered for inspection and approval by the ENGINEER. </w:t>
      </w:r>
    </w:p>
    <w:p w14:paraId="2E11F6EC" w14:textId="77777777" w:rsidR="00CE2D78" w:rsidRPr="00671D5E" w:rsidRDefault="00CE2D78" w:rsidP="005D5BA5">
      <w:pPr>
        <w:jc w:val="both"/>
        <w:rPr>
          <w:rFonts w:ascii="Calibri" w:hAnsi="Calibri" w:cs="Calibri"/>
          <w:sz w:val="24"/>
          <w:szCs w:val="24"/>
          <w:lang w:val="en-GB"/>
        </w:rPr>
      </w:pPr>
    </w:p>
    <w:p w14:paraId="43AF559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In no case concreting shall be commenced prior to the inspection of the framework by the ENGINEER and his written approval to proceed with concreting. </w:t>
      </w:r>
    </w:p>
    <w:p w14:paraId="469D656A" w14:textId="77777777" w:rsidR="00CE2D78" w:rsidRPr="00671D5E" w:rsidRDefault="00CE2D78" w:rsidP="005D5BA5">
      <w:pPr>
        <w:pStyle w:val="Heading4"/>
        <w:jc w:val="both"/>
        <w:rPr>
          <w:rFonts w:ascii="Calibri" w:hAnsi="Calibri" w:cs="Calibri"/>
          <w:sz w:val="24"/>
          <w:szCs w:val="24"/>
        </w:rPr>
      </w:pPr>
      <w:bookmarkStart w:id="1161" w:name="_Toc128284189"/>
      <w:bookmarkStart w:id="1162" w:name="_Toc144172549"/>
      <w:bookmarkStart w:id="1163" w:name="_Toc149051528"/>
      <w:bookmarkStart w:id="1164" w:name="_Toc417728876"/>
      <w:r w:rsidRPr="00671D5E">
        <w:rPr>
          <w:rFonts w:ascii="Calibri" w:hAnsi="Calibri" w:cs="Calibri"/>
          <w:sz w:val="24"/>
          <w:szCs w:val="24"/>
        </w:rPr>
        <w:t>Requirements</w:t>
      </w:r>
      <w:bookmarkEnd w:id="1161"/>
      <w:bookmarkEnd w:id="1162"/>
      <w:bookmarkEnd w:id="1163"/>
      <w:bookmarkEnd w:id="1164"/>
      <w:r w:rsidRPr="00671D5E">
        <w:rPr>
          <w:rFonts w:ascii="Calibri" w:hAnsi="Calibri" w:cs="Calibri"/>
          <w:sz w:val="24"/>
          <w:szCs w:val="24"/>
        </w:rPr>
        <w:t xml:space="preserve"> </w:t>
      </w:r>
    </w:p>
    <w:p w14:paraId="56E66AF1" w14:textId="77777777" w:rsidR="00992602" w:rsidRPr="00671D5E" w:rsidRDefault="00992602" w:rsidP="005D5BA5">
      <w:pPr>
        <w:jc w:val="both"/>
        <w:rPr>
          <w:rFonts w:ascii="Calibri" w:hAnsi="Calibri" w:cs="Calibri"/>
          <w:sz w:val="24"/>
          <w:szCs w:val="24"/>
          <w:lang w:val="en-GB"/>
        </w:rPr>
      </w:pPr>
    </w:p>
    <w:p w14:paraId="7A29524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Formwork shall be constructed of timber, sheet metal or other approved material. </w:t>
      </w:r>
    </w:p>
    <w:p w14:paraId="7782362C" w14:textId="77777777" w:rsidR="00CE2D78" w:rsidRPr="00671D5E" w:rsidRDefault="00CE2D78" w:rsidP="005D5BA5">
      <w:pPr>
        <w:jc w:val="both"/>
        <w:rPr>
          <w:rFonts w:ascii="Calibri" w:hAnsi="Calibri" w:cs="Calibri"/>
          <w:sz w:val="24"/>
          <w:szCs w:val="24"/>
          <w:lang w:val="en-GB"/>
        </w:rPr>
      </w:pPr>
    </w:p>
    <w:p w14:paraId="25BEBAC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furnish all struts, braces and ties to withstand the placing and vibrating of concrete. </w:t>
      </w:r>
    </w:p>
    <w:p w14:paraId="665A678B" w14:textId="77777777" w:rsidR="00CE2D78" w:rsidRPr="00671D5E" w:rsidRDefault="00CE2D78" w:rsidP="005D5BA5">
      <w:pPr>
        <w:jc w:val="both"/>
        <w:rPr>
          <w:rFonts w:ascii="Calibri" w:hAnsi="Calibri" w:cs="Calibri"/>
          <w:sz w:val="24"/>
          <w:szCs w:val="24"/>
          <w:lang w:val="en-GB"/>
        </w:rPr>
      </w:pPr>
    </w:p>
    <w:p w14:paraId="6CA2C22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Except, when otherwise expressively approved by the ENGINEER, all material brought on the Site as forms, struts or braces shall be new material.</w:t>
      </w:r>
    </w:p>
    <w:p w14:paraId="430A24E9" w14:textId="77777777" w:rsidR="00CE2D78" w:rsidRPr="00671D5E" w:rsidRDefault="00CE2D78" w:rsidP="005D5BA5">
      <w:pPr>
        <w:jc w:val="both"/>
        <w:rPr>
          <w:rFonts w:ascii="Calibri" w:hAnsi="Calibri" w:cs="Calibri"/>
          <w:sz w:val="24"/>
          <w:szCs w:val="24"/>
          <w:lang w:val="en-GB"/>
        </w:rPr>
      </w:pPr>
    </w:p>
    <w:p w14:paraId="1E5D5B5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class of finish at concrete is specified as follows: All visible surfaces shall be class A fin</w:t>
      </w:r>
      <w:r w:rsidR="004F6034" w:rsidRPr="00671D5E">
        <w:rPr>
          <w:rFonts w:ascii="Calibri" w:hAnsi="Calibri" w:cs="Calibri"/>
          <w:sz w:val="24"/>
          <w:szCs w:val="24"/>
          <w:lang w:val="en-GB"/>
        </w:rPr>
        <w:t xml:space="preserve">ish (see chapter 4.3.5.6) </w:t>
      </w:r>
      <w:proofErr w:type="gramStart"/>
      <w:r w:rsidRPr="00671D5E">
        <w:rPr>
          <w:rFonts w:ascii="Calibri" w:hAnsi="Calibri" w:cs="Calibri"/>
          <w:sz w:val="24"/>
          <w:szCs w:val="24"/>
          <w:lang w:val="en-GB"/>
        </w:rPr>
        <w:t>by the use of</w:t>
      </w:r>
      <w:proofErr w:type="gramEnd"/>
      <w:r w:rsidRPr="00671D5E">
        <w:rPr>
          <w:rFonts w:ascii="Calibri" w:hAnsi="Calibri" w:cs="Calibri"/>
          <w:sz w:val="24"/>
          <w:szCs w:val="24"/>
          <w:lang w:val="en-GB"/>
        </w:rPr>
        <w:t xml:space="preserve"> steel or plywood formworks. </w:t>
      </w:r>
    </w:p>
    <w:p w14:paraId="62CE04A6" w14:textId="77777777" w:rsidR="00CE2D78" w:rsidRPr="00671D5E" w:rsidRDefault="00CE2D78" w:rsidP="005D5BA5">
      <w:pPr>
        <w:jc w:val="both"/>
        <w:rPr>
          <w:rFonts w:ascii="Calibri" w:hAnsi="Calibri" w:cs="Calibri"/>
          <w:sz w:val="24"/>
          <w:szCs w:val="24"/>
          <w:lang w:val="en-GB"/>
        </w:rPr>
      </w:pPr>
    </w:p>
    <w:p w14:paraId="1E25D68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 each class of finish the Contractor shall present sample panels to the satisfaction of the ENGINEER. </w:t>
      </w:r>
    </w:p>
    <w:p w14:paraId="21A191BD" w14:textId="77777777" w:rsidR="00CE2D78" w:rsidRPr="00671D5E" w:rsidRDefault="00CE2D78" w:rsidP="005D5BA5">
      <w:pPr>
        <w:jc w:val="both"/>
        <w:rPr>
          <w:rFonts w:ascii="Calibri" w:hAnsi="Calibri" w:cs="Calibri"/>
          <w:sz w:val="24"/>
          <w:szCs w:val="24"/>
          <w:lang w:val="en-GB"/>
        </w:rPr>
      </w:pPr>
    </w:p>
    <w:p w14:paraId="2AFBF2A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If the sample panels do not meet the requirements, in the opinion of the ENGINEER, the Contractor shall present new samples. </w:t>
      </w:r>
    </w:p>
    <w:p w14:paraId="7CA517D0" w14:textId="77777777" w:rsidR="00CE2D78" w:rsidRPr="00671D5E" w:rsidRDefault="00CE2D78" w:rsidP="005D5BA5">
      <w:pPr>
        <w:jc w:val="both"/>
        <w:rPr>
          <w:rFonts w:ascii="Calibri" w:hAnsi="Calibri" w:cs="Calibri"/>
          <w:sz w:val="24"/>
          <w:szCs w:val="24"/>
          <w:lang w:val="en-GB"/>
        </w:rPr>
      </w:pPr>
    </w:p>
    <w:p w14:paraId="60F0033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Sample panels shall not be less than 2 m² in area.</w:t>
      </w:r>
    </w:p>
    <w:p w14:paraId="7EE8D580" w14:textId="77777777" w:rsidR="00CE2D78" w:rsidRPr="00671D5E" w:rsidRDefault="00CE2D78" w:rsidP="005D5BA5">
      <w:pPr>
        <w:pStyle w:val="Heading4"/>
        <w:jc w:val="both"/>
        <w:rPr>
          <w:rFonts w:ascii="Calibri" w:hAnsi="Calibri" w:cs="Calibri"/>
          <w:sz w:val="24"/>
          <w:szCs w:val="24"/>
        </w:rPr>
      </w:pPr>
      <w:bookmarkStart w:id="1165" w:name="_Toc128284190"/>
      <w:bookmarkStart w:id="1166" w:name="_Toc144172550"/>
      <w:bookmarkStart w:id="1167" w:name="_Toc149051529"/>
      <w:bookmarkStart w:id="1168" w:name="_Toc417728877"/>
      <w:r w:rsidRPr="00671D5E">
        <w:rPr>
          <w:rFonts w:ascii="Calibri" w:hAnsi="Calibri" w:cs="Calibri"/>
          <w:sz w:val="24"/>
          <w:szCs w:val="24"/>
        </w:rPr>
        <w:t>Form Ties</w:t>
      </w:r>
      <w:bookmarkEnd w:id="1165"/>
      <w:bookmarkEnd w:id="1166"/>
      <w:bookmarkEnd w:id="1167"/>
      <w:bookmarkEnd w:id="1168"/>
    </w:p>
    <w:p w14:paraId="7786F049" w14:textId="77777777" w:rsidR="00992602" w:rsidRPr="00671D5E" w:rsidRDefault="00992602" w:rsidP="005D5BA5">
      <w:pPr>
        <w:jc w:val="both"/>
        <w:rPr>
          <w:rFonts w:ascii="Calibri" w:hAnsi="Calibri" w:cs="Calibri"/>
          <w:sz w:val="24"/>
          <w:szCs w:val="24"/>
          <w:lang w:val="en-GB"/>
        </w:rPr>
      </w:pPr>
    </w:p>
    <w:p w14:paraId="3E42D15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Form ties for use in water-retaining structures shall incorporate a diaphragm not less than 5</w:t>
      </w:r>
      <w:r w:rsidR="00992602" w:rsidRPr="00671D5E">
        <w:rPr>
          <w:rFonts w:ascii="Calibri" w:hAnsi="Calibri" w:cs="Calibri"/>
          <w:sz w:val="24"/>
          <w:szCs w:val="24"/>
          <w:lang w:val="en-GB"/>
        </w:rPr>
        <w:t>0 mm diameter welded to the mid</w:t>
      </w:r>
      <w:r w:rsidRPr="00671D5E">
        <w:rPr>
          <w:rFonts w:ascii="Calibri" w:hAnsi="Calibri" w:cs="Calibri"/>
          <w:sz w:val="24"/>
          <w:szCs w:val="24"/>
          <w:lang w:val="en-GB"/>
        </w:rPr>
        <w:t>point of the tie, designed to prevent water passing along the tie.</w:t>
      </w:r>
    </w:p>
    <w:p w14:paraId="616B3502" w14:textId="77777777" w:rsidR="00CE2D78" w:rsidRPr="00671D5E" w:rsidRDefault="00CE2D78" w:rsidP="005D5BA5">
      <w:pPr>
        <w:jc w:val="both"/>
        <w:rPr>
          <w:rFonts w:ascii="Calibri" w:hAnsi="Calibri" w:cs="Calibri"/>
          <w:sz w:val="24"/>
          <w:szCs w:val="24"/>
          <w:lang w:val="en-GB"/>
        </w:rPr>
      </w:pPr>
    </w:p>
    <w:p w14:paraId="34CCD26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Form ties with integral water stops shall be provided in a cork or other suitable means for forming a conical hole to ensure that the form tie may be broken off back of the face of the concrete. </w:t>
      </w:r>
    </w:p>
    <w:p w14:paraId="3381BC4F" w14:textId="77777777" w:rsidR="00CE2D78" w:rsidRPr="00671D5E" w:rsidRDefault="00CE2D78" w:rsidP="005D5BA5">
      <w:pPr>
        <w:jc w:val="both"/>
        <w:rPr>
          <w:rFonts w:ascii="Calibri" w:hAnsi="Calibri" w:cs="Calibri"/>
          <w:sz w:val="24"/>
          <w:szCs w:val="24"/>
          <w:lang w:val="en-GB"/>
        </w:rPr>
      </w:pPr>
    </w:p>
    <w:p w14:paraId="5631E31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maximum diameter of removable cones for rod ties, or of other removable form tie fasteners having a circular cross section, shall not exceed 40 mm and all such fasteners shall be such as to leave holes of regular shape for reaming. </w:t>
      </w:r>
    </w:p>
    <w:p w14:paraId="5F0173EA" w14:textId="77777777" w:rsidR="00CE2D78" w:rsidRPr="00671D5E" w:rsidRDefault="00CE2D78" w:rsidP="005D5BA5">
      <w:pPr>
        <w:jc w:val="both"/>
        <w:rPr>
          <w:rFonts w:ascii="Calibri" w:hAnsi="Calibri" w:cs="Calibri"/>
          <w:sz w:val="24"/>
          <w:szCs w:val="24"/>
          <w:lang w:val="en-GB"/>
        </w:rPr>
      </w:pPr>
    </w:p>
    <w:p w14:paraId="3198301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Holes left by the removal of fasteners having from the end of snap-ties or form ties shall be reamed with suitable toothed reamers </w:t>
      </w:r>
      <w:proofErr w:type="gramStart"/>
      <w:r w:rsidRPr="00671D5E">
        <w:rPr>
          <w:rFonts w:ascii="Calibri" w:hAnsi="Calibri" w:cs="Calibri"/>
          <w:sz w:val="24"/>
          <w:szCs w:val="24"/>
          <w:lang w:val="en-GB"/>
        </w:rPr>
        <w:t>so as to</w:t>
      </w:r>
      <w:proofErr w:type="gramEnd"/>
      <w:r w:rsidRPr="00671D5E">
        <w:rPr>
          <w:rFonts w:ascii="Calibri" w:hAnsi="Calibri" w:cs="Calibri"/>
          <w:sz w:val="24"/>
          <w:szCs w:val="24"/>
          <w:lang w:val="en-GB"/>
        </w:rPr>
        <w:t xml:space="preserve"> leave the surfaces of the holes clean and rough before being filled with a chemical mortar such as </w:t>
      </w:r>
      <w:proofErr w:type="spellStart"/>
      <w:r w:rsidRPr="00671D5E">
        <w:rPr>
          <w:rFonts w:ascii="Calibri" w:hAnsi="Calibri" w:cs="Calibri"/>
          <w:sz w:val="24"/>
          <w:szCs w:val="24"/>
          <w:lang w:val="en-GB"/>
        </w:rPr>
        <w:t>Sikadur</w:t>
      </w:r>
      <w:proofErr w:type="spellEnd"/>
      <w:r w:rsidRPr="00671D5E">
        <w:rPr>
          <w:rFonts w:ascii="Calibri" w:hAnsi="Calibri" w:cs="Calibri"/>
          <w:sz w:val="24"/>
          <w:szCs w:val="24"/>
          <w:lang w:val="en-GB"/>
        </w:rPr>
        <w:t xml:space="preserve"> 31 from SIKA or equivalent products. </w:t>
      </w:r>
    </w:p>
    <w:p w14:paraId="1F524515" w14:textId="77777777" w:rsidR="00CE2D78" w:rsidRPr="00671D5E" w:rsidRDefault="00CE2D78" w:rsidP="005D5BA5">
      <w:pPr>
        <w:jc w:val="both"/>
        <w:rPr>
          <w:rFonts w:ascii="Calibri" w:hAnsi="Calibri" w:cs="Calibri"/>
          <w:sz w:val="24"/>
          <w:szCs w:val="24"/>
          <w:lang w:val="en-GB"/>
        </w:rPr>
      </w:pPr>
    </w:p>
    <w:p w14:paraId="1FC55D7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Wire ties for holding forms shall not be permitted. No form-tying device or part thereof, other than metal, shall be left embedded in the concrete; not shall any tie be removed in such manner as to leave a hole extending through the interior of the concrete member. </w:t>
      </w:r>
    </w:p>
    <w:p w14:paraId="41415F9B" w14:textId="77777777" w:rsidR="00CE2D78" w:rsidRPr="00671D5E" w:rsidRDefault="00CE2D78" w:rsidP="005D5BA5">
      <w:pPr>
        <w:jc w:val="both"/>
        <w:rPr>
          <w:rFonts w:ascii="Calibri" w:hAnsi="Calibri" w:cs="Calibri"/>
          <w:sz w:val="24"/>
          <w:szCs w:val="24"/>
          <w:lang w:val="en-GB"/>
        </w:rPr>
      </w:pPr>
    </w:p>
    <w:p w14:paraId="2428983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use of snap-ties, which cause spalling of the concrete upon form stripping or tie removal, shall not be permitted. </w:t>
      </w:r>
    </w:p>
    <w:p w14:paraId="5FA708D8" w14:textId="77777777" w:rsidR="00CE2D78" w:rsidRPr="00671D5E" w:rsidRDefault="00CE2D78" w:rsidP="005D5BA5">
      <w:pPr>
        <w:jc w:val="both"/>
        <w:rPr>
          <w:rFonts w:ascii="Calibri" w:hAnsi="Calibri" w:cs="Calibri"/>
          <w:sz w:val="24"/>
          <w:szCs w:val="24"/>
          <w:lang w:val="en-GB"/>
        </w:rPr>
      </w:pPr>
    </w:p>
    <w:p w14:paraId="731CC8F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If steel panel forms are used, rubber grommets shall be provided where the ties pass through the form </w:t>
      </w:r>
      <w:proofErr w:type="gramStart"/>
      <w:r w:rsidRPr="00671D5E">
        <w:rPr>
          <w:rFonts w:ascii="Calibri" w:hAnsi="Calibri" w:cs="Calibri"/>
          <w:sz w:val="24"/>
          <w:szCs w:val="24"/>
          <w:lang w:val="en-GB"/>
        </w:rPr>
        <w:t>in order to</w:t>
      </w:r>
      <w:proofErr w:type="gramEnd"/>
      <w:r w:rsidRPr="00671D5E">
        <w:rPr>
          <w:rFonts w:ascii="Calibri" w:hAnsi="Calibri" w:cs="Calibri"/>
          <w:sz w:val="24"/>
          <w:szCs w:val="24"/>
          <w:lang w:val="en-GB"/>
        </w:rPr>
        <w:t xml:space="preserve"> prevent loss of cement paste. </w:t>
      </w:r>
    </w:p>
    <w:p w14:paraId="6E48D351" w14:textId="77777777" w:rsidR="00CE2D78" w:rsidRPr="00671D5E" w:rsidRDefault="00CE2D78" w:rsidP="005D5BA5">
      <w:pPr>
        <w:jc w:val="both"/>
        <w:rPr>
          <w:rFonts w:ascii="Calibri" w:hAnsi="Calibri" w:cs="Calibri"/>
          <w:sz w:val="24"/>
          <w:szCs w:val="24"/>
          <w:lang w:val="en-GB"/>
        </w:rPr>
      </w:pPr>
    </w:p>
    <w:p w14:paraId="492B00A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Where metal rods extending through the concrete are used to support or to strengthen forms, the rods shall remain embedded and shall terminate not less than 50 mm back from the surface in the case of reinforced concrete and 150 mm in the case of un-reinforced concrete.</w:t>
      </w:r>
    </w:p>
    <w:p w14:paraId="4ED99C80" w14:textId="77777777" w:rsidR="00CE2D78" w:rsidRPr="00671D5E" w:rsidRDefault="00CE2D78" w:rsidP="005D5BA5">
      <w:pPr>
        <w:pStyle w:val="Heading4"/>
        <w:jc w:val="both"/>
        <w:rPr>
          <w:rFonts w:ascii="Calibri" w:hAnsi="Calibri" w:cs="Calibri"/>
          <w:sz w:val="24"/>
          <w:szCs w:val="24"/>
        </w:rPr>
      </w:pPr>
      <w:bookmarkStart w:id="1169" w:name="_Toc128284191"/>
      <w:bookmarkStart w:id="1170" w:name="_Toc144172551"/>
      <w:bookmarkStart w:id="1171" w:name="_Toc149051530"/>
      <w:bookmarkStart w:id="1172" w:name="_Toc417728878"/>
      <w:r w:rsidRPr="00671D5E">
        <w:rPr>
          <w:rFonts w:ascii="Calibri" w:hAnsi="Calibri" w:cs="Calibri"/>
          <w:sz w:val="24"/>
          <w:szCs w:val="24"/>
        </w:rPr>
        <w:t>Number of Forms</w:t>
      </w:r>
      <w:bookmarkEnd w:id="1169"/>
      <w:bookmarkEnd w:id="1170"/>
      <w:bookmarkEnd w:id="1171"/>
      <w:bookmarkEnd w:id="1172"/>
    </w:p>
    <w:p w14:paraId="11037EE8" w14:textId="77777777" w:rsidR="00CE2D78" w:rsidRPr="00671D5E" w:rsidRDefault="00CE2D78" w:rsidP="005D5BA5">
      <w:pPr>
        <w:jc w:val="both"/>
        <w:rPr>
          <w:rFonts w:ascii="Calibri" w:hAnsi="Calibri" w:cs="Calibri"/>
          <w:sz w:val="24"/>
          <w:szCs w:val="24"/>
          <w:lang w:val="en-GB"/>
        </w:rPr>
      </w:pPr>
      <w:proofErr w:type="gramStart"/>
      <w:r w:rsidRPr="00671D5E">
        <w:rPr>
          <w:rFonts w:ascii="Calibri" w:hAnsi="Calibri" w:cs="Calibri"/>
          <w:sz w:val="24"/>
          <w:szCs w:val="24"/>
          <w:lang w:val="en-GB"/>
        </w:rPr>
        <w:t>A sufficient number of</w:t>
      </w:r>
      <w:proofErr w:type="gramEnd"/>
      <w:r w:rsidRPr="00671D5E">
        <w:rPr>
          <w:rFonts w:ascii="Calibri" w:hAnsi="Calibri" w:cs="Calibri"/>
          <w:sz w:val="24"/>
          <w:szCs w:val="24"/>
          <w:lang w:val="en-GB"/>
        </w:rPr>
        <w:t xml:space="preserve"> forms of each kind shall be provided to permit the required rate of progress to be maintained.</w:t>
      </w:r>
    </w:p>
    <w:p w14:paraId="3A7B9259" w14:textId="77777777" w:rsidR="00CE2D78" w:rsidRPr="00671D5E" w:rsidRDefault="00CE2D78" w:rsidP="005D5BA5">
      <w:pPr>
        <w:jc w:val="both"/>
        <w:rPr>
          <w:rFonts w:ascii="Calibri" w:hAnsi="Calibri" w:cs="Calibri"/>
          <w:sz w:val="24"/>
          <w:szCs w:val="24"/>
          <w:lang w:val="en-GB"/>
        </w:rPr>
      </w:pPr>
    </w:p>
    <w:p w14:paraId="045F5CA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Whenever, in the opinion of the ENGINEER, additional forms are necessary to maintain the progress of works, such additional forms shall be provided by the Contractor at his own expense. </w:t>
      </w:r>
    </w:p>
    <w:p w14:paraId="70CACE5C" w14:textId="77777777" w:rsidR="00CE2D78" w:rsidRPr="00671D5E" w:rsidRDefault="00CE2D78" w:rsidP="005D5BA5">
      <w:pPr>
        <w:jc w:val="both"/>
        <w:rPr>
          <w:rFonts w:ascii="Calibri" w:hAnsi="Calibri" w:cs="Calibri"/>
          <w:sz w:val="24"/>
          <w:szCs w:val="24"/>
          <w:lang w:val="en-GB"/>
        </w:rPr>
      </w:pPr>
    </w:p>
    <w:p w14:paraId="3D209A5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design of concrete forms, false work and shoring shall comply with applicable standards.</w:t>
      </w:r>
    </w:p>
    <w:p w14:paraId="2DC3473C" w14:textId="77777777" w:rsidR="00CE2D78" w:rsidRPr="00671D5E" w:rsidRDefault="00CE2D78" w:rsidP="005D5BA5">
      <w:pPr>
        <w:pStyle w:val="Heading4"/>
        <w:jc w:val="both"/>
        <w:rPr>
          <w:rFonts w:ascii="Calibri" w:hAnsi="Calibri" w:cs="Calibri"/>
          <w:sz w:val="24"/>
          <w:szCs w:val="24"/>
        </w:rPr>
      </w:pPr>
      <w:bookmarkStart w:id="1173" w:name="_Toc128284192"/>
      <w:bookmarkStart w:id="1174" w:name="_Toc144172552"/>
      <w:bookmarkStart w:id="1175" w:name="_Toc149051531"/>
      <w:bookmarkStart w:id="1176" w:name="_Toc417728879"/>
      <w:r w:rsidRPr="00671D5E">
        <w:rPr>
          <w:rFonts w:ascii="Calibri" w:hAnsi="Calibri" w:cs="Calibri"/>
          <w:sz w:val="24"/>
          <w:szCs w:val="24"/>
        </w:rPr>
        <w:t>Design of Formwork</w:t>
      </w:r>
      <w:bookmarkEnd w:id="1173"/>
      <w:bookmarkEnd w:id="1174"/>
      <w:bookmarkEnd w:id="1175"/>
      <w:bookmarkEnd w:id="1176"/>
    </w:p>
    <w:p w14:paraId="6891797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be responsible for the adequacy and safety of formwork and the compliance of the formwork with the Specification:</w:t>
      </w:r>
    </w:p>
    <w:p w14:paraId="29CCCC98" w14:textId="77777777" w:rsidR="00CE2D78" w:rsidRPr="00671D5E" w:rsidRDefault="00CE2D78" w:rsidP="005D5BA5">
      <w:pPr>
        <w:jc w:val="both"/>
        <w:rPr>
          <w:rFonts w:ascii="Calibri" w:hAnsi="Calibri" w:cs="Calibri"/>
          <w:sz w:val="24"/>
          <w:szCs w:val="24"/>
          <w:lang w:val="en-GB"/>
        </w:rPr>
      </w:pPr>
    </w:p>
    <w:p w14:paraId="617A3BF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forms shall be true in every respect to the required shape and size, shall conform to the established alignment and grade and shall be of sufficient strength and rigidity to maintain their position and shape under the loads and operations incident to placing and vibrating the concrete.</w:t>
      </w:r>
    </w:p>
    <w:p w14:paraId="3E650C7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Concrete construction joints shall not be permitted at locations other than those shown on approved shop drawings. When a second lift is placed on hardened concrete, special precautions shall be taken in the location and tightening of ties at the top of the old lift and the bottom of the new to prevent any unsatisfactory </w:t>
      </w:r>
      <w:proofErr w:type="gramStart"/>
      <w:r w:rsidRPr="00671D5E">
        <w:rPr>
          <w:rFonts w:ascii="Calibri" w:hAnsi="Calibri" w:cs="Calibri"/>
          <w:sz w:val="24"/>
          <w:szCs w:val="24"/>
          <w:lang w:val="en-GB"/>
        </w:rPr>
        <w:t>affect</w:t>
      </w:r>
      <w:proofErr w:type="gramEnd"/>
      <w:r w:rsidRPr="00671D5E">
        <w:rPr>
          <w:rFonts w:ascii="Calibri" w:hAnsi="Calibri" w:cs="Calibri"/>
          <w:sz w:val="24"/>
          <w:szCs w:val="24"/>
          <w:lang w:val="en-GB"/>
        </w:rPr>
        <w:t xml:space="preserve"> whatsoever on the concrete.</w:t>
      </w:r>
    </w:p>
    <w:p w14:paraId="5DF0C02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exposed arises and exteri</w:t>
      </w:r>
      <w:r w:rsidR="004F6034" w:rsidRPr="00671D5E">
        <w:rPr>
          <w:rFonts w:ascii="Calibri" w:hAnsi="Calibri" w:cs="Calibri"/>
          <w:sz w:val="24"/>
          <w:szCs w:val="24"/>
          <w:lang w:val="en-GB"/>
        </w:rPr>
        <w:t>or corners shall be chamfered (20 x 20 mm</w:t>
      </w:r>
      <w:r w:rsidRPr="00671D5E">
        <w:rPr>
          <w:rFonts w:ascii="Calibri" w:hAnsi="Calibri" w:cs="Calibri"/>
          <w:sz w:val="24"/>
          <w:szCs w:val="24"/>
          <w:lang w:val="en-GB"/>
        </w:rPr>
        <w:t>), unless specifically shown otherwise in the drawings or directed by the ENGINEER.</w:t>
      </w:r>
    </w:p>
    <w:p w14:paraId="2BF0310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vertical surfaces of concrete members shall be formed, unless placement of the concrete against the ground is called for and explicitly authorised by the ENGINEER. Permission for placing concrete against trimmed ground in lieu of forms will be granted only for members of limited height and where the properties of the ground allow for it.</w:t>
      </w:r>
    </w:p>
    <w:p w14:paraId="459437F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Top formwork shall be used on any inclined concrete surface steeper than 15° to the horizontal.</w:t>
      </w:r>
      <w:r w:rsidR="004F6034" w:rsidRPr="00671D5E">
        <w:rPr>
          <w:rFonts w:ascii="Calibri" w:hAnsi="Calibri" w:cs="Calibri"/>
          <w:sz w:val="24"/>
          <w:szCs w:val="24"/>
          <w:lang w:val="en-GB"/>
        </w:rPr>
        <w:t xml:space="preserve"> </w:t>
      </w:r>
      <w:r w:rsidRPr="00671D5E">
        <w:rPr>
          <w:rFonts w:ascii="Calibri" w:hAnsi="Calibri" w:cs="Calibri"/>
          <w:sz w:val="24"/>
          <w:szCs w:val="24"/>
          <w:lang w:val="en-GB"/>
        </w:rPr>
        <w:t>All forms shall be true in every respect to the required shape and size, shall conform to the established alignment and grade and shall be of sufficient strength and rigidity to maintain their position and shape under the loads and operations incident to placing and vibrating the concrete.</w:t>
      </w:r>
    </w:p>
    <w:p w14:paraId="7CAF081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Concrete construction joints shall not be permitted at locations other than those shown on approved shop drawings. When a second lift is placed on hardened concrete, special precautions shall be taken in the location and tightening of ties at the top of the old lift and the bottom of the new to prevent any unsatisfactory </w:t>
      </w:r>
      <w:proofErr w:type="gramStart"/>
      <w:r w:rsidRPr="00671D5E">
        <w:rPr>
          <w:rFonts w:ascii="Calibri" w:hAnsi="Calibri" w:cs="Calibri"/>
          <w:sz w:val="24"/>
          <w:szCs w:val="24"/>
          <w:lang w:val="en-GB"/>
        </w:rPr>
        <w:t>affect</w:t>
      </w:r>
      <w:proofErr w:type="gramEnd"/>
      <w:r w:rsidRPr="00671D5E">
        <w:rPr>
          <w:rFonts w:ascii="Calibri" w:hAnsi="Calibri" w:cs="Calibri"/>
          <w:sz w:val="24"/>
          <w:szCs w:val="24"/>
          <w:lang w:val="en-GB"/>
        </w:rPr>
        <w:t xml:space="preserve"> whatsoever on the concrete.</w:t>
      </w:r>
    </w:p>
    <w:p w14:paraId="5901B17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exposed arises and exteri</w:t>
      </w:r>
      <w:r w:rsidR="004F6034" w:rsidRPr="00671D5E">
        <w:rPr>
          <w:rFonts w:ascii="Calibri" w:hAnsi="Calibri" w:cs="Calibri"/>
          <w:sz w:val="24"/>
          <w:szCs w:val="24"/>
          <w:lang w:val="en-GB"/>
        </w:rPr>
        <w:t>or corners shall be chamfered (</w:t>
      </w:r>
      <w:r w:rsidR="00D05F7C" w:rsidRPr="00671D5E">
        <w:rPr>
          <w:rFonts w:ascii="Calibri" w:hAnsi="Calibri" w:cs="Calibri"/>
          <w:sz w:val="24"/>
          <w:szCs w:val="24"/>
          <w:lang w:val="en-GB"/>
        </w:rPr>
        <w:t>20 x 20 mm</w:t>
      </w:r>
      <w:r w:rsidRPr="00671D5E">
        <w:rPr>
          <w:rFonts w:ascii="Calibri" w:hAnsi="Calibri" w:cs="Calibri"/>
          <w:sz w:val="24"/>
          <w:szCs w:val="24"/>
          <w:lang w:val="en-GB"/>
        </w:rPr>
        <w:t>), unless specifically shown otherwise in the drawings or directed by the ENGINEER.</w:t>
      </w:r>
    </w:p>
    <w:p w14:paraId="7A7AEDB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vertical surfaces of concrete members shall be formed, unless placement of the concrete against the ground is called for and explicitly authorised by the ENGINEER. Permission for placing concrete against trimmed ground in lieu of forms will be granted only for members of limited height and where the properties of the ground allow for it.</w:t>
      </w:r>
    </w:p>
    <w:p w14:paraId="6123C52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Top formwork shall be used on any inclined concrete surface steeper than 15° to the horizontal.</w:t>
      </w:r>
    </w:p>
    <w:p w14:paraId="58EBBD90" w14:textId="77777777" w:rsidR="00CE2D78" w:rsidRPr="00671D5E" w:rsidRDefault="00CE2D78" w:rsidP="005D5BA5">
      <w:pPr>
        <w:pStyle w:val="Heading4"/>
        <w:jc w:val="both"/>
        <w:rPr>
          <w:rFonts w:ascii="Calibri" w:hAnsi="Calibri" w:cs="Calibri"/>
          <w:sz w:val="24"/>
          <w:szCs w:val="24"/>
        </w:rPr>
      </w:pPr>
      <w:bookmarkStart w:id="1177" w:name="_Toc128284193"/>
      <w:bookmarkStart w:id="1178" w:name="_Toc144172553"/>
      <w:bookmarkStart w:id="1179" w:name="_Toc149051532"/>
      <w:bookmarkStart w:id="1180" w:name="_Toc417728880"/>
      <w:r w:rsidRPr="00671D5E">
        <w:rPr>
          <w:rFonts w:ascii="Calibri" w:hAnsi="Calibri" w:cs="Calibri"/>
          <w:sz w:val="24"/>
          <w:szCs w:val="24"/>
        </w:rPr>
        <w:t>Formed Surfaces</w:t>
      </w:r>
      <w:bookmarkEnd w:id="1177"/>
      <w:bookmarkEnd w:id="1178"/>
      <w:bookmarkEnd w:id="1179"/>
      <w:bookmarkEnd w:id="1180"/>
    </w:p>
    <w:p w14:paraId="12EC73B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Finishes to formed concrete surfaces are classified as follows:</w:t>
      </w:r>
    </w:p>
    <w:p w14:paraId="728E960B" w14:textId="77777777" w:rsidR="00CE2D78" w:rsidRPr="00671D5E" w:rsidRDefault="00CE2D78" w:rsidP="005D5BA5">
      <w:pPr>
        <w:jc w:val="both"/>
        <w:rPr>
          <w:rFonts w:ascii="Calibri" w:hAnsi="Calibri" w:cs="Calibri"/>
          <w:sz w:val="24"/>
          <w:szCs w:val="24"/>
          <w:lang w:val="en-GB"/>
        </w:rPr>
      </w:pPr>
    </w:p>
    <w:p w14:paraId="0E06021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Class A:</w:t>
      </w:r>
      <w:r w:rsidRPr="00671D5E">
        <w:rPr>
          <w:rFonts w:ascii="Calibri" w:hAnsi="Calibri" w:cs="Calibri"/>
          <w:sz w:val="24"/>
          <w:szCs w:val="24"/>
          <w:lang w:val="en-GB"/>
        </w:rPr>
        <w:tab/>
        <w:t>Surfaces exposed to view where good appearance is of special importance. To achieve the required finish, the formwork shall be faced with plywood or equivalent material in large sheets. Wherever possible, joints shall be arranged to coincide with architectural features. All joints between panels shall be vertical and horizontal, unless otherwise directed. Unfazed wrought boarding or standard steel panels shall not be permitted for class A finish.  Wooden surfaces shall have a sealed surface.</w:t>
      </w:r>
    </w:p>
    <w:p w14:paraId="3A0547F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b/>
        <w:t>Class A formwork shall be used for the inside of water tanks for potable water.</w:t>
      </w:r>
    </w:p>
    <w:p w14:paraId="738B64B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Class B:</w:t>
      </w:r>
      <w:r w:rsidRPr="00671D5E">
        <w:rPr>
          <w:rFonts w:ascii="Calibri" w:hAnsi="Calibri" w:cs="Calibri"/>
          <w:sz w:val="24"/>
          <w:szCs w:val="24"/>
          <w:lang w:val="en-GB"/>
        </w:rPr>
        <w:tab/>
        <w:t>Finish for surfaces, which are exposed to view but where the highest standard of finish is not required. Forms shall be faced with wrought boards with square edges arranged in a uniform pattern or, alternatively, with plywood or metal panels, which are free from defects, disturbing the general appearance. Wooden surfaces shall have a sealed surface.</w:t>
      </w:r>
    </w:p>
    <w:p w14:paraId="6924013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b/>
        <w:t>Class B formwork shall be used for the inside of water tanks for other but potable water.</w:t>
      </w:r>
    </w:p>
    <w:p w14:paraId="42E016A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Class C:</w:t>
      </w:r>
      <w:r w:rsidRPr="00671D5E">
        <w:rPr>
          <w:rFonts w:ascii="Calibri" w:hAnsi="Calibri" w:cs="Calibri"/>
          <w:sz w:val="24"/>
          <w:szCs w:val="24"/>
          <w:lang w:val="en-GB"/>
        </w:rPr>
        <w:tab/>
        <w:t>Finish for surfaces, which are not exposed to view. The formwork shall consist of boards, sheet metal or any other material, which shall prevent the loss of materials during placing and vibrating of concrete.</w:t>
      </w:r>
    </w:p>
    <w:p w14:paraId="5BCE6DF3" w14:textId="77777777" w:rsidR="00CE2D78" w:rsidRPr="00671D5E" w:rsidRDefault="00CE2D78" w:rsidP="005D5BA5">
      <w:pPr>
        <w:jc w:val="both"/>
        <w:rPr>
          <w:rFonts w:ascii="Calibri" w:hAnsi="Calibri" w:cs="Calibri"/>
          <w:sz w:val="24"/>
          <w:szCs w:val="24"/>
          <w:lang w:val="en-GB"/>
        </w:rPr>
      </w:pPr>
    </w:p>
    <w:p w14:paraId="3C78B7E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the class of finish is not specified, the concrete shall be finished in accordance </w:t>
      </w:r>
      <w:proofErr w:type="gramStart"/>
      <w:r w:rsidRPr="00671D5E">
        <w:rPr>
          <w:rFonts w:ascii="Calibri" w:hAnsi="Calibri" w:cs="Calibri"/>
          <w:sz w:val="24"/>
          <w:szCs w:val="24"/>
          <w:lang w:val="en-GB"/>
        </w:rPr>
        <w:t>to</w:t>
      </w:r>
      <w:proofErr w:type="gramEnd"/>
      <w:r w:rsidRPr="00671D5E">
        <w:rPr>
          <w:rFonts w:ascii="Calibri" w:hAnsi="Calibri" w:cs="Calibri"/>
          <w:sz w:val="24"/>
          <w:szCs w:val="24"/>
          <w:lang w:val="en-GB"/>
        </w:rPr>
        <w:t xml:space="preserve"> the requirements of class C surfaces.</w:t>
      </w:r>
    </w:p>
    <w:p w14:paraId="2502E554" w14:textId="77777777" w:rsidR="00CE2D78" w:rsidRPr="00671D5E" w:rsidRDefault="00CE2D78" w:rsidP="005D5BA5">
      <w:pPr>
        <w:pStyle w:val="Heading4"/>
        <w:jc w:val="both"/>
        <w:rPr>
          <w:rFonts w:ascii="Calibri" w:hAnsi="Calibri" w:cs="Calibri"/>
          <w:sz w:val="24"/>
          <w:szCs w:val="24"/>
        </w:rPr>
      </w:pPr>
      <w:bookmarkStart w:id="1181" w:name="_Toc128284194"/>
      <w:bookmarkStart w:id="1182" w:name="_Toc144172554"/>
      <w:bookmarkStart w:id="1183" w:name="_Toc149051533"/>
      <w:bookmarkStart w:id="1184" w:name="_Toc417728881"/>
      <w:r w:rsidRPr="00671D5E">
        <w:rPr>
          <w:rFonts w:ascii="Calibri" w:hAnsi="Calibri" w:cs="Calibri"/>
          <w:sz w:val="24"/>
          <w:szCs w:val="24"/>
        </w:rPr>
        <w:t>Erection of Formwork</w:t>
      </w:r>
      <w:bookmarkEnd w:id="1181"/>
      <w:bookmarkEnd w:id="1182"/>
      <w:bookmarkEnd w:id="1183"/>
      <w:bookmarkEnd w:id="1184"/>
    </w:p>
    <w:p w14:paraId="2ED3E28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w:t>
      </w:r>
      <w:proofErr w:type="gramStart"/>
      <w:r w:rsidRPr="00671D5E">
        <w:rPr>
          <w:rFonts w:ascii="Calibri" w:hAnsi="Calibri" w:cs="Calibri"/>
          <w:sz w:val="24"/>
          <w:szCs w:val="24"/>
          <w:lang w:val="en-GB"/>
        </w:rPr>
        <w:t>formwork</w:t>
      </w:r>
      <w:proofErr w:type="gramEnd"/>
      <w:r w:rsidRPr="00671D5E">
        <w:rPr>
          <w:rFonts w:ascii="Calibri" w:hAnsi="Calibri" w:cs="Calibri"/>
          <w:sz w:val="24"/>
          <w:szCs w:val="24"/>
          <w:lang w:val="en-GB"/>
        </w:rPr>
        <w:t xml:space="preserve"> shall be constructed, firmly supported, adequately strutted, braced and tied to withstand the placing and vibrating of concrete. Formwork shall not be tied to or supported by reinforcement.</w:t>
      </w:r>
    </w:p>
    <w:p w14:paraId="6C1FDF70" w14:textId="77777777" w:rsidR="00CE2D78" w:rsidRPr="00671D5E" w:rsidRDefault="00CE2D78" w:rsidP="005D5BA5">
      <w:pPr>
        <w:jc w:val="both"/>
        <w:rPr>
          <w:rFonts w:ascii="Calibri" w:hAnsi="Calibri" w:cs="Calibri"/>
          <w:sz w:val="24"/>
          <w:szCs w:val="24"/>
          <w:lang w:val="en-GB"/>
        </w:rPr>
      </w:pPr>
    </w:p>
    <w:p w14:paraId="414ED74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Faces of formwork in contact with concrete shall be free from adhering matter, projecting nails and the like, split or other defects, and shall be clean and free from stagnant water, dirt, shavings, chippings or other foreign matter. Joints shall be sufficiently </w:t>
      </w:r>
      <w:proofErr w:type="gramStart"/>
      <w:r w:rsidRPr="00671D5E">
        <w:rPr>
          <w:rFonts w:ascii="Calibri" w:hAnsi="Calibri" w:cs="Calibri"/>
          <w:sz w:val="24"/>
          <w:szCs w:val="24"/>
          <w:lang w:val="en-GB"/>
        </w:rPr>
        <w:t>water tight</w:t>
      </w:r>
      <w:proofErr w:type="gramEnd"/>
      <w:r w:rsidRPr="00671D5E">
        <w:rPr>
          <w:rFonts w:ascii="Calibri" w:hAnsi="Calibri" w:cs="Calibri"/>
          <w:sz w:val="24"/>
          <w:szCs w:val="24"/>
          <w:lang w:val="en-GB"/>
        </w:rPr>
        <w:t xml:space="preserve"> to prevent the escape of mortar or the formation of fins or other blemishes on the face of the concrete. </w:t>
      </w:r>
    </w:p>
    <w:p w14:paraId="1A3D86B1" w14:textId="77777777" w:rsidR="00CE2D78" w:rsidRPr="00671D5E" w:rsidRDefault="00CE2D78" w:rsidP="005D5BA5">
      <w:pPr>
        <w:jc w:val="both"/>
        <w:rPr>
          <w:rFonts w:ascii="Calibri" w:hAnsi="Calibri" w:cs="Calibri"/>
          <w:sz w:val="24"/>
          <w:szCs w:val="24"/>
          <w:lang w:val="en-GB"/>
        </w:rPr>
      </w:pPr>
    </w:p>
    <w:p w14:paraId="53F549A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Formwork in contact with concrete shall be treated with suitable non-staining mould oil prior to reinforcement and concrete placement to prevent adherence of the concrete. Care shall be taken to prevent the oil from </w:t>
      </w:r>
      <w:proofErr w:type="gramStart"/>
      <w:r w:rsidRPr="00671D5E">
        <w:rPr>
          <w:rFonts w:ascii="Calibri" w:hAnsi="Calibri" w:cs="Calibri"/>
          <w:sz w:val="24"/>
          <w:szCs w:val="24"/>
          <w:lang w:val="en-GB"/>
        </w:rPr>
        <w:t>coming into contact with</w:t>
      </w:r>
      <w:proofErr w:type="gramEnd"/>
      <w:r w:rsidRPr="00671D5E">
        <w:rPr>
          <w:rFonts w:ascii="Calibri" w:hAnsi="Calibri" w:cs="Calibri"/>
          <w:sz w:val="24"/>
          <w:szCs w:val="24"/>
          <w:lang w:val="en-GB"/>
        </w:rPr>
        <w:t xml:space="preserve"> the reinforcement or with concrete at construction joints. Surface retarding agents shall not be used unless approved by the ENGINEER.</w:t>
      </w:r>
    </w:p>
    <w:p w14:paraId="0191B3CF" w14:textId="77777777" w:rsidR="00CE2D78" w:rsidRPr="00671D5E" w:rsidRDefault="00CE2D78" w:rsidP="005D5BA5">
      <w:pPr>
        <w:jc w:val="both"/>
        <w:rPr>
          <w:rFonts w:ascii="Calibri" w:hAnsi="Calibri" w:cs="Calibri"/>
          <w:sz w:val="24"/>
          <w:szCs w:val="24"/>
          <w:lang w:val="en-GB"/>
        </w:rPr>
      </w:pPr>
    </w:p>
    <w:p w14:paraId="36DB56B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Where ties are built into the concrete for the purpose of supporting the framework, the whole or part of any such support shall be capable for removal in such a way that no part remains embedded nearer than 5.0 cm from the surface. Holes left after the removal of such supports shall be neatly filled with well-rammed dry-packed mortar.</w:t>
      </w:r>
    </w:p>
    <w:p w14:paraId="2C7C5357" w14:textId="77777777" w:rsidR="00CE2D78" w:rsidRPr="00671D5E" w:rsidRDefault="00CE2D78" w:rsidP="005D5BA5">
      <w:pPr>
        <w:pStyle w:val="Heading4"/>
        <w:jc w:val="both"/>
        <w:rPr>
          <w:rFonts w:ascii="Calibri" w:hAnsi="Calibri" w:cs="Calibri"/>
          <w:sz w:val="24"/>
          <w:szCs w:val="24"/>
        </w:rPr>
      </w:pPr>
      <w:bookmarkStart w:id="1185" w:name="_Toc128284195"/>
      <w:bookmarkStart w:id="1186" w:name="_Toc144172555"/>
      <w:bookmarkStart w:id="1187" w:name="_Toc149051534"/>
      <w:bookmarkStart w:id="1188" w:name="_Toc417728882"/>
      <w:r w:rsidRPr="00671D5E">
        <w:rPr>
          <w:rFonts w:ascii="Calibri" w:hAnsi="Calibri" w:cs="Calibri"/>
          <w:sz w:val="24"/>
          <w:szCs w:val="24"/>
        </w:rPr>
        <w:t>Tolerances</w:t>
      </w:r>
      <w:bookmarkEnd w:id="1185"/>
      <w:bookmarkEnd w:id="1186"/>
      <w:bookmarkEnd w:id="1187"/>
      <w:bookmarkEnd w:id="1188"/>
    </w:p>
    <w:p w14:paraId="11D863E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permissible tolerances in the finished faces of shuttered concrete shall, if not otherwise directed, not exceed the following values:</w:t>
      </w:r>
    </w:p>
    <w:p w14:paraId="6B808A33" w14:textId="77777777" w:rsidR="00CE2D78" w:rsidRPr="00671D5E" w:rsidRDefault="00CE2D78" w:rsidP="005D5BA5">
      <w:pPr>
        <w:jc w:val="both"/>
        <w:rPr>
          <w:rFonts w:ascii="Calibri" w:hAnsi="Calibri" w:cs="Calibri"/>
          <w:sz w:val="24"/>
          <w:szCs w:val="24"/>
          <w:lang w:val="en-GB"/>
        </w:rPr>
      </w:pPr>
    </w:p>
    <w:p w14:paraId="2FF3349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Type of concrete works:</w:t>
      </w:r>
      <w:proofErr w:type="gramStart"/>
      <w:r w:rsidRPr="00671D5E">
        <w:rPr>
          <w:rFonts w:ascii="Calibri" w:hAnsi="Calibri" w:cs="Calibri"/>
          <w:sz w:val="24"/>
          <w:szCs w:val="24"/>
          <w:lang w:val="en-GB"/>
        </w:rPr>
        <w:tab/>
        <w:t xml:space="preserve">  buried</w:t>
      </w:r>
      <w:proofErr w:type="gramEnd"/>
      <w:r w:rsidRPr="00671D5E">
        <w:rPr>
          <w:rFonts w:ascii="Calibri" w:hAnsi="Calibri" w:cs="Calibri"/>
          <w:sz w:val="24"/>
          <w:szCs w:val="24"/>
          <w:lang w:val="en-GB"/>
        </w:rPr>
        <w:t xml:space="preserve"> concrete</w:t>
      </w:r>
      <w:r w:rsidRPr="00671D5E">
        <w:rPr>
          <w:rFonts w:ascii="Calibri" w:hAnsi="Calibri" w:cs="Calibri"/>
          <w:sz w:val="24"/>
          <w:szCs w:val="24"/>
          <w:lang w:val="en-GB"/>
        </w:rPr>
        <w:tab/>
        <w:t>exposed concrete</w:t>
      </w:r>
    </w:p>
    <w:p w14:paraId="3F2221C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Deviation from alignment:</w:t>
      </w:r>
      <w:r w:rsidRPr="00671D5E">
        <w:rPr>
          <w:rFonts w:ascii="Calibri" w:hAnsi="Calibri" w:cs="Calibri"/>
          <w:sz w:val="24"/>
          <w:szCs w:val="24"/>
          <w:lang w:val="en-GB"/>
        </w:rPr>
        <w:tab/>
        <w:t>50 mm                                 10 mm</w:t>
      </w:r>
    </w:p>
    <w:p w14:paraId="6F7C61B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Deviation from grades:</w:t>
      </w:r>
      <w:r w:rsidRPr="00671D5E">
        <w:rPr>
          <w:rFonts w:ascii="Calibri" w:hAnsi="Calibri" w:cs="Calibri"/>
          <w:sz w:val="24"/>
          <w:szCs w:val="24"/>
          <w:lang w:val="en-GB"/>
        </w:rPr>
        <w:tab/>
        <w:t>10 mm                                 10 mm</w:t>
      </w:r>
    </w:p>
    <w:p w14:paraId="638ACBFC" w14:textId="77777777" w:rsidR="00CE2D78" w:rsidRPr="00671D5E" w:rsidRDefault="00CE2D78" w:rsidP="005D5BA5">
      <w:pPr>
        <w:jc w:val="both"/>
        <w:rPr>
          <w:rFonts w:ascii="Calibri" w:hAnsi="Calibri" w:cs="Calibri"/>
          <w:sz w:val="24"/>
          <w:szCs w:val="24"/>
          <w:lang w:val="fr-FR"/>
        </w:rPr>
      </w:pPr>
      <w:proofErr w:type="spellStart"/>
      <w:r w:rsidRPr="00671D5E">
        <w:rPr>
          <w:rFonts w:ascii="Calibri" w:hAnsi="Calibri" w:cs="Calibri"/>
          <w:sz w:val="24"/>
          <w:szCs w:val="24"/>
          <w:lang w:val="fr-FR"/>
        </w:rPr>
        <w:t>Deviation</w:t>
      </w:r>
      <w:proofErr w:type="spellEnd"/>
      <w:r w:rsidRPr="00671D5E">
        <w:rPr>
          <w:rFonts w:ascii="Calibri" w:hAnsi="Calibri" w:cs="Calibri"/>
          <w:sz w:val="24"/>
          <w:szCs w:val="24"/>
          <w:lang w:val="fr-FR"/>
        </w:rPr>
        <w:t xml:space="preserve"> </w:t>
      </w:r>
      <w:proofErr w:type="spellStart"/>
      <w:r w:rsidRPr="00671D5E">
        <w:rPr>
          <w:rFonts w:ascii="Calibri" w:hAnsi="Calibri" w:cs="Calibri"/>
          <w:sz w:val="24"/>
          <w:szCs w:val="24"/>
          <w:lang w:val="fr-FR"/>
        </w:rPr>
        <w:t>from</w:t>
      </w:r>
      <w:proofErr w:type="spellEnd"/>
      <w:r w:rsidRPr="00671D5E">
        <w:rPr>
          <w:rFonts w:ascii="Calibri" w:hAnsi="Calibri" w:cs="Calibri"/>
          <w:sz w:val="24"/>
          <w:szCs w:val="24"/>
          <w:lang w:val="fr-FR"/>
        </w:rPr>
        <w:t xml:space="preserve"> </w:t>
      </w:r>
      <w:proofErr w:type="gramStart"/>
      <w:r w:rsidRPr="00671D5E">
        <w:rPr>
          <w:rFonts w:ascii="Calibri" w:hAnsi="Calibri" w:cs="Calibri"/>
          <w:sz w:val="24"/>
          <w:szCs w:val="24"/>
          <w:lang w:val="fr-FR"/>
        </w:rPr>
        <w:t>dimensio</w:t>
      </w:r>
      <w:r w:rsidR="00992602" w:rsidRPr="00671D5E">
        <w:rPr>
          <w:rFonts w:ascii="Calibri" w:hAnsi="Calibri" w:cs="Calibri"/>
          <w:sz w:val="24"/>
          <w:szCs w:val="24"/>
          <w:lang w:val="fr-FR"/>
        </w:rPr>
        <w:t>ns:</w:t>
      </w:r>
      <w:proofErr w:type="gramEnd"/>
      <w:r w:rsidR="00992602" w:rsidRPr="00671D5E">
        <w:rPr>
          <w:rFonts w:ascii="Calibri" w:hAnsi="Calibri" w:cs="Calibri"/>
          <w:sz w:val="24"/>
          <w:szCs w:val="24"/>
          <w:lang w:val="fr-FR"/>
        </w:rPr>
        <w:t xml:space="preserve">   </w:t>
      </w:r>
      <w:r w:rsidRPr="00671D5E">
        <w:rPr>
          <w:rFonts w:ascii="Calibri" w:hAnsi="Calibri" w:cs="Calibri"/>
          <w:sz w:val="24"/>
          <w:szCs w:val="24"/>
          <w:lang w:val="fr-FR"/>
        </w:rPr>
        <w:t>+10/-5 mm                          +10/-5 mm</w:t>
      </w:r>
    </w:p>
    <w:p w14:paraId="33AB6DC3" w14:textId="77777777" w:rsidR="00CE2D78" w:rsidRPr="00671D5E" w:rsidRDefault="00CE2D78" w:rsidP="005D5BA5">
      <w:pPr>
        <w:pStyle w:val="Heading4"/>
        <w:jc w:val="both"/>
        <w:rPr>
          <w:rFonts w:ascii="Calibri" w:hAnsi="Calibri" w:cs="Calibri"/>
          <w:sz w:val="24"/>
          <w:szCs w:val="24"/>
        </w:rPr>
      </w:pPr>
      <w:bookmarkStart w:id="1189" w:name="_Toc128284196"/>
      <w:bookmarkStart w:id="1190" w:name="_Toc144172556"/>
      <w:bookmarkStart w:id="1191" w:name="_Toc149051535"/>
      <w:bookmarkStart w:id="1192" w:name="_Toc417728883"/>
      <w:r w:rsidRPr="00671D5E">
        <w:rPr>
          <w:rFonts w:ascii="Calibri" w:hAnsi="Calibri" w:cs="Calibri"/>
          <w:sz w:val="24"/>
          <w:szCs w:val="24"/>
        </w:rPr>
        <w:t>Removal of Formwork</w:t>
      </w:r>
      <w:bookmarkEnd w:id="1189"/>
      <w:bookmarkEnd w:id="1190"/>
      <w:bookmarkEnd w:id="1191"/>
      <w:bookmarkEnd w:id="1192"/>
    </w:p>
    <w:p w14:paraId="5F5A870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Formwork shall be designed as to permit easy removal without resorting hammering or levering against the surface.</w:t>
      </w:r>
    </w:p>
    <w:p w14:paraId="3B3A9020" w14:textId="77777777" w:rsidR="00CE2D78" w:rsidRPr="00671D5E" w:rsidRDefault="00CE2D78" w:rsidP="005D5BA5">
      <w:pPr>
        <w:jc w:val="both"/>
        <w:rPr>
          <w:rFonts w:ascii="Calibri" w:hAnsi="Calibri" w:cs="Calibri"/>
          <w:sz w:val="24"/>
          <w:szCs w:val="24"/>
          <w:lang w:val="en-GB"/>
        </w:rPr>
      </w:pPr>
    </w:p>
    <w:p w14:paraId="6F59C29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w:t>
      </w:r>
      <w:proofErr w:type="gramStart"/>
      <w:r w:rsidRPr="00671D5E">
        <w:rPr>
          <w:rFonts w:ascii="Calibri" w:hAnsi="Calibri" w:cs="Calibri"/>
          <w:sz w:val="24"/>
          <w:szCs w:val="24"/>
          <w:lang w:val="en-GB"/>
        </w:rPr>
        <w:t>period of time</w:t>
      </w:r>
      <w:proofErr w:type="gramEnd"/>
      <w:r w:rsidRPr="00671D5E">
        <w:rPr>
          <w:rFonts w:ascii="Calibri" w:hAnsi="Calibri" w:cs="Calibri"/>
          <w:sz w:val="24"/>
          <w:szCs w:val="24"/>
          <w:lang w:val="en-GB"/>
        </w:rPr>
        <w:t xml:space="preserve"> elapsing between the placing of the concrete and the striking of the formwork shall be as approved by the ENGINEER and shall be in any case not less than the period stated in DIN 1045. If not otherwise directed, the striking times for formwork shall be as follows:</w:t>
      </w:r>
    </w:p>
    <w:p w14:paraId="5118C3B5" w14:textId="77777777" w:rsidR="00CE2D78" w:rsidRPr="00671D5E" w:rsidRDefault="00CE2D78" w:rsidP="005D5BA5">
      <w:pPr>
        <w:jc w:val="both"/>
        <w:rPr>
          <w:rFonts w:ascii="Calibri" w:hAnsi="Calibri" w:cs="Calibri"/>
          <w:sz w:val="24"/>
          <w:szCs w:val="24"/>
          <w:lang w:val="en-GB"/>
        </w:rPr>
      </w:pPr>
    </w:p>
    <w:p w14:paraId="7C1F4589" w14:textId="77777777" w:rsidR="00CE2D78" w:rsidRPr="00671D5E" w:rsidRDefault="00CE2D78" w:rsidP="005D5BA5">
      <w:pPr>
        <w:numPr>
          <w:ilvl w:val="0"/>
          <w:numId w:val="96"/>
        </w:numPr>
        <w:jc w:val="both"/>
        <w:rPr>
          <w:rFonts w:ascii="Calibri" w:hAnsi="Calibri" w:cs="Calibri"/>
          <w:sz w:val="24"/>
          <w:szCs w:val="24"/>
          <w:lang w:val="en-GB"/>
        </w:rPr>
      </w:pPr>
      <w:r w:rsidRPr="00671D5E">
        <w:rPr>
          <w:rFonts w:ascii="Calibri" w:hAnsi="Calibri" w:cs="Calibri"/>
          <w:sz w:val="24"/>
          <w:szCs w:val="24"/>
          <w:lang w:val="en-GB"/>
        </w:rPr>
        <w:t>Class of Cement:</w:t>
      </w:r>
      <w:r w:rsidRPr="00671D5E">
        <w:rPr>
          <w:rFonts w:ascii="Calibri" w:hAnsi="Calibri" w:cs="Calibri"/>
          <w:sz w:val="24"/>
          <w:szCs w:val="24"/>
          <w:lang w:val="en-GB"/>
        </w:rPr>
        <w:tab/>
        <w:t>CEM I 32,5</w:t>
      </w:r>
    </w:p>
    <w:p w14:paraId="1B1118C8" w14:textId="77777777" w:rsidR="00CE2D78" w:rsidRPr="00671D5E" w:rsidRDefault="00CE2D78" w:rsidP="005D5BA5">
      <w:pPr>
        <w:numPr>
          <w:ilvl w:val="0"/>
          <w:numId w:val="96"/>
        </w:numPr>
        <w:jc w:val="both"/>
        <w:rPr>
          <w:rFonts w:ascii="Calibri" w:hAnsi="Calibri" w:cs="Calibri"/>
          <w:sz w:val="24"/>
          <w:szCs w:val="24"/>
          <w:lang w:val="en-GB"/>
        </w:rPr>
      </w:pPr>
      <w:r w:rsidRPr="00671D5E">
        <w:rPr>
          <w:rFonts w:ascii="Calibri" w:hAnsi="Calibri" w:cs="Calibri"/>
          <w:sz w:val="24"/>
          <w:szCs w:val="24"/>
          <w:lang w:val="en-GB"/>
        </w:rPr>
        <w:t>Side formwork for beams, walls, columns:</w:t>
      </w:r>
      <w:r w:rsidRPr="00671D5E">
        <w:rPr>
          <w:rFonts w:ascii="Calibri" w:hAnsi="Calibri" w:cs="Calibri"/>
          <w:sz w:val="24"/>
          <w:szCs w:val="24"/>
          <w:lang w:val="en-GB"/>
        </w:rPr>
        <w:tab/>
        <w:t>3 days</w:t>
      </w:r>
    </w:p>
    <w:p w14:paraId="2640C3B1" w14:textId="77777777" w:rsidR="00CE2D78" w:rsidRPr="00671D5E" w:rsidRDefault="00CE2D78" w:rsidP="005D5BA5">
      <w:pPr>
        <w:numPr>
          <w:ilvl w:val="0"/>
          <w:numId w:val="96"/>
        </w:numPr>
        <w:jc w:val="both"/>
        <w:rPr>
          <w:rFonts w:ascii="Calibri" w:hAnsi="Calibri" w:cs="Calibri"/>
          <w:sz w:val="24"/>
          <w:szCs w:val="24"/>
          <w:lang w:val="en-GB"/>
        </w:rPr>
      </w:pPr>
      <w:r w:rsidRPr="00671D5E">
        <w:rPr>
          <w:rFonts w:ascii="Calibri" w:hAnsi="Calibri" w:cs="Calibri"/>
          <w:sz w:val="24"/>
          <w:szCs w:val="24"/>
          <w:lang w:val="en-GB"/>
        </w:rPr>
        <w:t>Formwork for floor slabs:</w:t>
      </w:r>
      <w:r w:rsidRPr="00671D5E">
        <w:rPr>
          <w:rFonts w:ascii="Calibri" w:hAnsi="Calibri" w:cs="Calibri"/>
          <w:sz w:val="24"/>
          <w:szCs w:val="24"/>
          <w:lang w:val="en-GB"/>
        </w:rPr>
        <w:tab/>
      </w:r>
      <w:r w:rsidR="00255F0C" w:rsidRPr="00671D5E">
        <w:rPr>
          <w:rFonts w:ascii="Calibri" w:hAnsi="Calibri" w:cs="Calibri"/>
          <w:sz w:val="24"/>
          <w:szCs w:val="24"/>
          <w:lang w:val="en-GB"/>
        </w:rPr>
        <w:tab/>
      </w:r>
      <w:r w:rsidR="00255F0C" w:rsidRPr="00671D5E">
        <w:rPr>
          <w:rFonts w:ascii="Calibri" w:hAnsi="Calibri" w:cs="Calibri"/>
          <w:sz w:val="24"/>
          <w:szCs w:val="24"/>
          <w:lang w:val="en-GB"/>
        </w:rPr>
        <w:tab/>
      </w:r>
      <w:r w:rsidRPr="00671D5E">
        <w:rPr>
          <w:rFonts w:ascii="Calibri" w:hAnsi="Calibri" w:cs="Calibri"/>
          <w:sz w:val="24"/>
          <w:szCs w:val="24"/>
          <w:lang w:val="en-GB"/>
        </w:rPr>
        <w:t>8 days</w:t>
      </w:r>
    </w:p>
    <w:p w14:paraId="53B8C8C1" w14:textId="77777777" w:rsidR="00CE2D78" w:rsidRPr="00671D5E" w:rsidRDefault="00CE2D78" w:rsidP="005D5BA5">
      <w:pPr>
        <w:numPr>
          <w:ilvl w:val="0"/>
          <w:numId w:val="96"/>
        </w:numPr>
        <w:jc w:val="both"/>
        <w:rPr>
          <w:rFonts w:ascii="Calibri" w:hAnsi="Calibri" w:cs="Calibri"/>
          <w:sz w:val="24"/>
          <w:szCs w:val="24"/>
          <w:lang w:val="en-GB"/>
        </w:rPr>
      </w:pPr>
      <w:r w:rsidRPr="00671D5E">
        <w:rPr>
          <w:rFonts w:ascii="Calibri" w:hAnsi="Calibri" w:cs="Calibri"/>
          <w:sz w:val="24"/>
          <w:szCs w:val="24"/>
          <w:lang w:val="en-GB"/>
        </w:rPr>
        <w:t>Formwork for beams, frames and long span slabs:</w:t>
      </w:r>
      <w:r w:rsidRPr="00671D5E">
        <w:rPr>
          <w:rFonts w:ascii="Calibri" w:hAnsi="Calibri" w:cs="Calibri"/>
          <w:sz w:val="24"/>
          <w:szCs w:val="24"/>
          <w:lang w:val="en-GB"/>
        </w:rPr>
        <w:tab/>
        <w:t>20 days</w:t>
      </w:r>
    </w:p>
    <w:p w14:paraId="4843E1B9" w14:textId="77777777" w:rsidR="00CE2D78" w:rsidRPr="00671D5E" w:rsidRDefault="00CE2D78" w:rsidP="005D5BA5">
      <w:pPr>
        <w:jc w:val="both"/>
        <w:rPr>
          <w:rFonts w:ascii="Calibri" w:hAnsi="Calibri" w:cs="Calibri"/>
          <w:sz w:val="24"/>
          <w:szCs w:val="24"/>
          <w:lang w:val="en-GB"/>
        </w:rPr>
      </w:pPr>
    </w:p>
    <w:p w14:paraId="1EEED8A8" w14:textId="77777777" w:rsidR="00CE2D78" w:rsidRPr="00671D5E" w:rsidRDefault="00CE2D78" w:rsidP="005D5BA5">
      <w:pPr>
        <w:pStyle w:val="Heading3"/>
        <w:jc w:val="both"/>
        <w:rPr>
          <w:rFonts w:ascii="Calibri" w:hAnsi="Calibri" w:cs="Calibri"/>
          <w:sz w:val="24"/>
          <w:szCs w:val="24"/>
        </w:rPr>
      </w:pPr>
      <w:bookmarkStart w:id="1193" w:name="_Toc128284197"/>
      <w:bookmarkStart w:id="1194" w:name="_Toc128292749"/>
      <w:bookmarkStart w:id="1195" w:name="_Toc129080418"/>
      <w:bookmarkStart w:id="1196" w:name="_Toc130781046"/>
      <w:bookmarkStart w:id="1197" w:name="_Toc144172557"/>
      <w:bookmarkStart w:id="1198" w:name="_Toc149051536"/>
      <w:bookmarkStart w:id="1199" w:name="_Toc417728884"/>
      <w:r w:rsidRPr="00671D5E">
        <w:rPr>
          <w:rFonts w:ascii="Calibri" w:hAnsi="Calibri" w:cs="Calibri"/>
          <w:sz w:val="24"/>
          <w:szCs w:val="24"/>
        </w:rPr>
        <w:t>Joints</w:t>
      </w:r>
      <w:bookmarkEnd w:id="1193"/>
      <w:bookmarkEnd w:id="1194"/>
      <w:bookmarkEnd w:id="1195"/>
      <w:bookmarkEnd w:id="1196"/>
      <w:bookmarkEnd w:id="1197"/>
      <w:bookmarkEnd w:id="1198"/>
      <w:bookmarkEnd w:id="1199"/>
    </w:p>
    <w:p w14:paraId="73C99792" w14:textId="77777777" w:rsidR="00CE2D78" w:rsidRPr="00671D5E" w:rsidRDefault="00CE2D78" w:rsidP="005D5BA5">
      <w:pPr>
        <w:pStyle w:val="Heading4"/>
        <w:jc w:val="both"/>
        <w:rPr>
          <w:rFonts w:ascii="Calibri" w:hAnsi="Calibri" w:cs="Calibri"/>
          <w:sz w:val="24"/>
          <w:szCs w:val="24"/>
        </w:rPr>
      </w:pPr>
      <w:bookmarkStart w:id="1200" w:name="_Toc128284198"/>
      <w:bookmarkStart w:id="1201" w:name="_Ref141697926"/>
      <w:bookmarkStart w:id="1202" w:name="_Toc144172558"/>
      <w:bookmarkStart w:id="1203" w:name="_Toc149051537"/>
      <w:bookmarkStart w:id="1204" w:name="_Toc417728885"/>
      <w:r w:rsidRPr="00671D5E">
        <w:rPr>
          <w:rFonts w:ascii="Calibri" w:hAnsi="Calibri" w:cs="Calibri"/>
          <w:sz w:val="24"/>
          <w:szCs w:val="24"/>
        </w:rPr>
        <w:t>Construction Joints</w:t>
      </w:r>
      <w:bookmarkEnd w:id="1200"/>
      <w:r w:rsidRPr="00671D5E">
        <w:rPr>
          <w:rFonts w:ascii="Calibri" w:hAnsi="Calibri" w:cs="Calibri"/>
          <w:sz w:val="24"/>
          <w:szCs w:val="24"/>
        </w:rPr>
        <w:t xml:space="preserve"> of Watertight Concrete</w:t>
      </w:r>
      <w:bookmarkEnd w:id="1201"/>
      <w:bookmarkEnd w:id="1202"/>
      <w:bookmarkEnd w:id="1203"/>
      <w:bookmarkEnd w:id="1204"/>
    </w:p>
    <w:p w14:paraId="3DA1D686"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Definition</w:t>
      </w:r>
    </w:p>
    <w:p w14:paraId="7C453DE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 construction joint is defined as a joint in the concrete introduced to the convenience of execution and at which special measures </w:t>
      </w:r>
      <w:proofErr w:type="gramStart"/>
      <w:r w:rsidRPr="00671D5E">
        <w:rPr>
          <w:rFonts w:ascii="Calibri" w:hAnsi="Calibri" w:cs="Calibri"/>
          <w:sz w:val="24"/>
          <w:szCs w:val="24"/>
          <w:lang w:val="en-GB"/>
        </w:rPr>
        <w:t>have to</w:t>
      </w:r>
      <w:proofErr w:type="gramEnd"/>
      <w:r w:rsidRPr="00671D5E">
        <w:rPr>
          <w:rFonts w:ascii="Calibri" w:hAnsi="Calibri" w:cs="Calibri"/>
          <w:sz w:val="24"/>
          <w:szCs w:val="24"/>
          <w:lang w:val="en-GB"/>
        </w:rPr>
        <w:t xml:space="preserve"> be taken to achieve subsequent continuity without provision for further relative movement.</w:t>
      </w:r>
    </w:p>
    <w:p w14:paraId="5D58729E" w14:textId="77777777" w:rsidR="00CE2D78" w:rsidRPr="00671D5E" w:rsidRDefault="004F6034" w:rsidP="005D5BA5">
      <w:pPr>
        <w:jc w:val="both"/>
        <w:rPr>
          <w:rFonts w:ascii="Calibri" w:hAnsi="Calibri" w:cs="Calibri"/>
          <w:sz w:val="24"/>
          <w:szCs w:val="24"/>
          <w:lang w:val="en-GB"/>
        </w:rPr>
      </w:pPr>
      <w:r w:rsidRPr="00671D5E">
        <w:rPr>
          <w:rFonts w:ascii="Calibri" w:hAnsi="Calibri" w:cs="Calibri"/>
          <w:sz w:val="24"/>
          <w:szCs w:val="24"/>
          <w:lang w:val="en-GB"/>
        </w:rPr>
        <w:t>Any construction</w:t>
      </w:r>
      <w:r w:rsidR="00CE2D78" w:rsidRPr="00671D5E">
        <w:rPr>
          <w:rFonts w:ascii="Calibri" w:hAnsi="Calibri" w:cs="Calibri"/>
          <w:sz w:val="24"/>
          <w:szCs w:val="24"/>
          <w:lang w:val="en-GB"/>
        </w:rPr>
        <w:t xml:space="preserve"> joint shall be fitted out with a central </w:t>
      </w:r>
      <w:proofErr w:type="spellStart"/>
      <w:r w:rsidR="00CE2D78" w:rsidRPr="00671D5E">
        <w:rPr>
          <w:rFonts w:ascii="Calibri" w:hAnsi="Calibri" w:cs="Calibri"/>
          <w:sz w:val="24"/>
          <w:szCs w:val="24"/>
          <w:lang w:val="en-GB"/>
        </w:rPr>
        <w:t>waterstop</w:t>
      </w:r>
      <w:proofErr w:type="spellEnd"/>
      <w:r w:rsidR="00CE2D78" w:rsidRPr="00671D5E">
        <w:rPr>
          <w:rFonts w:ascii="Calibri" w:hAnsi="Calibri" w:cs="Calibri"/>
          <w:sz w:val="24"/>
          <w:szCs w:val="24"/>
          <w:lang w:val="en-GB"/>
        </w:rPr>
        <w:t xml:space="preserve">, and with a sealant fillet in a </w:t>
      </w:r>
      <w:r w:rsidRPr="00671D5E">
        <w:rPr>
          <w:rFonts w:ascii="Calibri" w:hAnsi="Calibri" w:cs="Calibri"/>
          <w:sz w:val="24"/>
          <w:szCs w:val="24"/>
          <w:lang w:val="en-GB"/>
        </w:rPr>
        <w:t>groove if</w:t>
      </w:r>
      <w:r w:rsidR="00CE2D78" w:rsidRPr="00671D5E">
        <w:rPr>
          <w:rFonts w:ascii="Calibri" w:hAnsi="Calibri" w:cs="Calibri"/>
          <w:sz w:val="24"/>
          <w:szCs w:val="24"/>
          <w:lang w:val="en-GB"/>
        </w:rPr>
        <w:t xml:space="preserve"> required elsewhere.</w:t>
      </w:r>
    </w:p>
    <w:p w14:paraId="7554F542" w14:textId="77777777" w:rsidR="00CE2D78" w:rsidRPr="00671D5E" w:rsidRDefault="00CE2D78" w:rsidP="005D5BA5">
      <w:pPr>
        <w:jc w:val="both"/>
        <w:rPr>
          <w:rFonts w:ascii="Calibri" w:hAnsi="Calibri" w:cs="Calibri"/>
          <w:sz w:val="24"/>
          <w:szCs w:val="24"/>
          <w:lang w:val="en-GB"/>
        </w:rPr>
      </w:pPr>
    </w:p>
    <w:p w14:paraId="0C171B0A"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Material of bonding agent</w:t>
      </w:r>
    </w:p>
    <w:p w14:paraId="2144BBA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Contractor to submit specifications for approval to ENGINEER; primer and bonding agent to be from the same family of products offered by the same manufacturer.</w:t>
      </w:r>
    </w:p>
    <w:p w14:paraId="50F233D5" w14:textId="77777777" w:rsidR="00CE2D78" w:rsidRPr="00671D5E" w:rsidRDefault="00CE2D78" w:rsidP="005D5BA5">
      <w:pPr>
        <w:jc w:val="both"/>
        <w:rPr>
          <w:rFonts w:ascii="Calibri" w:hAnsi="Calibri" w:cs="Calibri"/>
          <w:sz w:val="24"/>
          <w:szCs w:val="24"/>
          <w:lang w:val="en-GB"/>
        </w:rPr>
      </w:pPr>
    </w:p>
    <w:p w14:paraId="1CB900DA"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Material of sealant for grooves</w:t>
      </w:r>
    </w:p>
    <w:p w14:paraId="044F241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Prior to ordering the sealant material, the Contractor shall submit to the ENGINEER for approval sufficient data to show general compliance with the specification requirements. No material shall be acceptable which has an unsatisfactory history as to bond or durability when used in the joints of hydraulic structures. Primer and sealant shall be from the same family of products offered by the same manufacturer.</w:t>
      </w:r>
    </w:p>
    <w:p w14:paraId="48ACCE14" w14:textId="77777777" w:rsidR="00CE2D78" w:rsidRPr="00671D5E" w:rsidRDefault="00CE2D78" w:rsidP="005D5BA5">
      <w:pPr>
        <w:jc w:val="both"/>
        <w:rPr>
          <w:rFonts w:ascii="Calibri" w:hAnsi="Calibri" w:cs="Calibri"/>
          <w:sz w:val="24"/>
          <w:szCs w:val="24"/>
          <w:lang w:val="en-GB"/>
        </w:rPr>
      </w:pPr>
    </w:p>
    <w:p w14:paraId="0E4230B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sealant shall be two-pack polyurethane polymer specially designed for bounding to concrete continuously submerged in water and shall meet the following requirements:</w:t>
      </w:r>
    </w:p>
    <w:p w14:paraId="034F2E94" w14:textId="77777777" w:rsidR="00CE2D78" w:rsidRPr="00671D5E" w:rsidRDefault="00CE2D78" w:rsidP="005D5BA5">
      <w:pPr>
        <w:jc w:val="both"/>
        <w:rPr>
          <w:rFonts w:ascii="Calibri" w:hAnsi="Calibri" w:cs="Calibri"/>
          <w:sz w:val="24"/>
          <w:szCs w:val="24"/>
          <w:lang w:val="en-GB"/>
        </w:rPr>
      </w:pPr>
    </w:p>
    <w:p w14:paraId="3585EFF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Work life 45-90 mins. Time to reach "All hardness (at 25°C, 200 gr quantity) 20 hrs max.</w:t>
      </w:r>
    </w:p>
    <w:p w14:paraId="25F46DFC" w14:textId="77777777" w:rsidR="00CE2D78" w:rsidRPr="00671D5E" w:rsidRDefault="00CE2D78" w:rsidP="005D5BA5">
      <w:pPr>
        <w:jc w:val="both"/>
        <w:rPr>
          <w:rFonts w:ascii="Calibri" w:hAnsi="Calibri" w:cs="Calibri"/>
          <w:sz w:val="24"/>
          <w:szCs w:val="24"/>
          <w:lang w:val="en-GB"/>
        </w:rPr>
      </w:pPr>
    </w:p>
    <w:p w14:paraId="3300B8C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Ultimate hardness</w:t>
      </w:r>
      <w:r w:rsidRPr="00671D5E">
        <w:rPr>
          <w:rFonts w:ascii="Calibri" w:hAnsi="Calibri" w:cs="Calibri"/>
          <w:sz w:val="24"/>
          <w:szCs w:val="24"/>
          <w:lang w:val="en-GB"/>
        </w:rPr>
        <w:tab/>
        <w:t>20-40 shore "A"</w:t>
      </w:r>
    </w:p>
    <w:p w14:paraId="1507150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Tensile strength</w:t>
      </w:r>
      <w:r w:rsidRPr="00671D5E">
        <w:rPr>
          <w:rFonts w:ascii="Calibri" w:hAnsi="Calibri" w:cs="Calibri"/>
          <w:sz w:val="24"/>
          <w:szCs w:val="24"/>
          <w:lang w:val="en-GB"/>
        </w:rPr>
        <w:tab/>
        <w:t>16 kg/cm² min.</w:t>
      </w:r>
    </w:p>
    <w:p w14:paraId="3D69E89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Tear resistance: </w:t>
      </w:r>
      <w:r w:rsidRPr="00671D5E">
        <w:rPr>
          <w:rFonts w:ascii="Calibri" w:hAnsi="Calibri" w:cs="Calibri"/>
          <w:sz w:val="24"/>
          <w:szCs w:val="24"/>
          <w:lang w:val="en-GB"/>
        </w:rPr>
        <w:tab/>
        <w:t>120 kg per cm of thickness</w:t>
      </w:r>
    </w:p>
    <w:p w14:paraId="198E26F8" w14:textId="77777777" w:rsidR="00CE2D78" w:rsidRPr="00671D5E" w:rsidRDefault="00CE2D78" w:rsidP="005D5BA5">
      <w:pPr>
        <w:jc w:val="both"/>
        <w:rPr>
          <w:rFonts w:ascii="Calibri" w:hAnsi="Calibri" w:cs="Calibri"/>
          <w:sz w:val="24"/>
          <w:szCs w:val="24"/>
          <w:lang w:val="en-GB"/>
        </w:rPr>
      </w:pPr>
    </w:p>
    <w:p w14:paraId="3D43A151" w14:textId="77777777" w:rsidR="00CE2D78" w:rsidRPr="00671D5E" w:rsidRDefault="00CE2D78" w:rsidP="005D5BA5">
      <w:pPr>
        <w:jc w:val="both"/>
        <w:rPr>
          <w:rFonts w:ascii="Calibri" w:hAnsi="Calibri" w:cs="Calibri"/>
          <w:sz w:val="24"/>
          <w:szCs w:val="24"/>
          <w:lang w:val="en-GB"/>
        </w:rPr>
      </w:pPr>
      <w:proofErr w:type="gramStart"/>
      <w:r w:rsidRPr="00671D5E">
        <w:rPr>
          <w:rFonts w:ascii="Calibri" w:hAnsi="Calibri" w:cs="Calibri"/>
          <w:sz w:val="24"/>
          <w:szCs w:val="24"/>
          <w:lang w:val="en-GB"/>
        </w:rPr>
        <w:t>Alternatively</w:t>
      </w:r>
      <w:proofErr w:type="gramEnd"/>
      <w:r w:rsidRPr="00671D5E">
        <w:rPr>
          <w:rFonts w:ascii="Calibri" w:hAnsi="Calibri" w:cs="Calibri"/>
          <w:sz w:val="24"/>
          <w:szCs w:val="24"/>
          <w:lang w:val="en-GB"/>
        </w:rPr>
        <w:t xml:space="preserve"> a two-pack polysulphide may be used as a sealant.</w:t>
      </w:r>
    </w:p>
    <w:p w14:paraId="7DB7917E" w14:textId="77777777" w:rsidR="00CE2D78" w:rsidRPr="00671D5E" w:rsidRDefault="00CE2D78" w:rsidP="005D5BA5">
      <w:pPr>
        <w:jc w:val="both"/>
        <w:rPr>
          <w:rFonts w:ascii="Calibri" w:hAnsi="Calibri" w:cs="Calibri"/>
          <w:sz w:val="24"/>
          <w:szCs w:val="24"/>
          <w:lang w:val="en-GB"/>
        </w:rPr>
      </w:pPr>
    </w:p>
    <w:p w14:paraId="243BCCB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Certified test reports from the sealant manufacturer on the actual batch of material being supplied indicating compliance with the above requirements shall be furnished to the ENGINEER before the sealant is used on the job. </w:t>
      </w:r>
    </w:p>
    <w:p w14:paraId="6D43981B" w14:textId="77777777" w:rsidR="00CE2D78" w:rsidRPr="00671D5E" w:rsidRDefault="00CE2D78" w:rsidP="005D5BA5">
      <w:pPr>
        <w:jc w:val="both"/>
        <w:rPr>
          <w:rFonts w:ascii="Calibri" w:hAnsi="Calibri" w:cs="Calibri"/>
          <w:sz w:val="24"/>
          <w:szCs w:val="24"/>
          <w:lang w:val="en-GB"/>
        </w:rPr>
      </w:pPr>
    </w:p>
    <w:p w14:paraId="0AF736B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primer and sealant shall be placed strictly in accordance with the recommendations of the manufacturer, taking special care to properly mix the sealant prior to application. Before any sealant is placed, the persons carrying out the work shall be carefully instructed as to the proper method of application. </w:t>
      </w:r>
    </w:p>
    <w:p w14:paraId="0A0D402A" w14:textId="77777777" w:rsidR="00CE2D78" w:rsidRPr="00671D5E" w:rsidRDefault="00CE2D78" w:rsidP="005D5BA5">
      <w:pPr>
        <w:jc w:val="both"/>
        <w:rPr>
          <w:rFonts w:ascii="Calibri" w:hAnsi="Calibri" w:cs="Calibri"/>
          <w:sz w:val="24"/>
          <w:szCs w:val="24"/>
          <w:lang w:val="en-GB"/>
        </w:rPr>
      </w:pPr>
    </w:p>
    <w:p w14:paraId="0D7F462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w:t>
      </w:r>
      <w:proofErr w:type="gramStart"/>
      <w:r w:rsidRPr="00671D5E">
        <w:rPr>
          <w:rFonts w:ascii="Calibri" w:hAnsi="Calibri" w:cs="Calibri"/>
          <w:sz w:val="24"/>
          <w:szCs w:val="24"/>
          <w:lang w:val="en-GB"/>
        </w:rPr>
        <w:t>sealant</w:t>
      </w:r>
      <w:proofErr w:type="gramEnd"/>
      <w:r w:rsidRPr="00671D5E">
        <w:rPr>
          <w:rFonts w:ascii="Calibri" w:hAnsi="Calibri" w:cs="Calibri"/>
          <w:sz w:val="24"/>
          <w:szCs w:val="24"/>
          <w:lang w:val="en-GB"/>
        </w:rPr>
        <w:t xml:space="preserve"> shall cure at least 7 days before the structure is filled with water.</w:t>
      </w:r>
    </w:p>
    <w:p w14:paraId="085A157D" w14:textId="77777777" w:rsidR="00CE2D78" w:rsidRPr="00671D5E" w:rsidRDefault="00CE2D78" w:rsidP="005D5BA5">
      <w:pPr>
        <w:jc w:val="both"/>
        <w:rPr>
          <w:rFonts w:ascii="Calibri" w:hAnsi="Calibri" w:cs="Calibri"/>
          <w:sz w:val="24"/>
          <w:szCs w:val="24"/>
          <w:lang w:val="en-GB"/>
        </w:rPr>
      </w:pPr>
    </w:p>
    <w:p w14:paraId="05035ACC"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 xml:space="preserve">Material for PVC or polymer central </w:t>
      </w:r>
      <w:proofErr w:type="spellStart"/>
      <w:r w:rsidRPr="00671D5E">
        <w:rPr>
          <w:rFonts w:ascii="Calibri" w:hAnsi="Calibri" w:cs="Calibri"/>
          <w:sz w:val="24"/>
          <w:szCs w:val="24"/>
        </w:rPr>
        <w:t>waterstops</w:t>
      </w:r>
      <w:proofErr w:type="spellEnd"/>
    </w:p>
    <w:p w14:paraId="27B1B11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Central </w:t>
      </w:r>
      <w:proofErr w:type="spellStart"/>
      <w:r w:rsidRPr="00671D5E">
        <w:rPr>
          <w:rFonts w:ascii="Calibri" w:hAnsi="Calibri" w:cs="Calibri"/>
          <w:sz w:val="24"/>
          <w:szCs w:val="24"/>
          <w:lang w:val="en-GB"/>
        </w:rPr>
        <w:t>waterstops</w:t>
      </w:r>
      <w:proofErr w:type="spellEnd"/>
      <w:r w:rsidRPr="00671D5E">
        <w:rPr>
          <w:rFonts w:ascii="Calibri" w:hAnsi="Calibri" w:cs="Calibri"/>
          <w:sz w:val="24"/>
          <w:szCs w:val="24"/>
          <w:lang w:val="en-GB"/>
        </w:rPr>
        <w:t xml:space="preserve"> shall have 10 mm thick webs and be extruded from an elastomeric Polyvinylchloride compound containing the necessary plasticisers, resins, stabilisers and other materials necessary to meet the requirements of these Specifications. No reclaimed or scrap material shall be used. </w:t>
      </w:r>
    </w:p>
    <w:p w14:paraId="567ED519" w14:textId="77777777" w:rsidR="00CE2D78" w:rsidRPr="00671D5E" w:rsidRDefault="00CE2D78" w:rsidP="005D5BA5">
      <w:pPr>
        <w:jc w:val="both"/>
        <w:rPr>
          <w:rFonts w:ascii="Calibri" w:hAnsi="Calibri" w:cs="Calibri"/>
          <w:sz w:val="24"/>
          <w:szCs w:val="24"/>
          <w:lang w:val="en-GB"/>
        </w:rPr>
      </w:pPr>
    </w:p>
    <w:p w14:paraId="687C3F3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water stop manufacturer shall furnish to the ENGINEER current test reports and a written certification that the material to be supplied meets the following physical requirements:</w:t>
      </w:r>
    </w:p>
    <w:p w14:paraId="6D3D45C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Value</w:t>
      </w:r>
    </w:p>
    <w:p w14:paraId="12C7182B" w14:textId="77777777" w:rsidR="00CE2D78" w:rsidRPr="00671D5E" w:rsidRDefault="00CE2D78" w:rsidP="005D5BA5">
      <w:pPr>
        <w:jc w:val="both"/>
        <w:rPr>
          <w:rFonts w:ascii="Calibri" w:hAnsi="Calibri" w:cs="Calibri"/>
          <w:sz w:val="24"/>
          <w:szCs w:val="24"/>
          <w:lang w:val="en-GB"/>
        </w:rPr>
      </w:pPr>
    </w:p>
    <w:p w14:paraId="0B1318DD"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Physical property, sheet material</w:t>
      </w:r>
    </w:p>
    <w:p w14:paraId="7B9EDE7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Tensile strength</w:t>
      </w:r>
      <w:r w:rsidRPr="00671D5E">
        <w:rPr>
          <w:rFonts w:ascii="Calibri" w:hAnsi="Calibri" w:cs="Calibri"/>
          <w:sz w:val="24"/>
          <w:szCs w:val="24"/>
          <w:lang w:val="en-GB"/>
        </w:rPr>
        <w:tab/>
        <w:t>- min [kg/cm2]</w:t>
      </w:r>
      <w:r w:rsidRPr="00671D5E">
        <w:rPr>
          <w:rFonts w:ascii="Calibri" w:hAnsi="Calibri" w:cs="Calibri"/>
          <w:sz w:val="24"/>
          <w:szCs w:val="24"/>
          <w:lang w:val="en-GB"/>
        </w:rPr>
        <w:tab/>
        <w:t>120</w:t>
      </w:r>
    </w:p>
    <w:p w14:paraId="0780322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Ultimate elongation</w:t>
      </w:r>
      <w:r w:rsidRPr="00671D5E">
        <w:rPr>
          <w:rFonts w:ascii="Calibri" w:hAnsi="Calibri" w:cs="Calibri"/>
          <w:sz w:val="24"/>
          <w:szCs w:val="24"/>
          <w:lang w:val="en-GB"/>
        </w:rPr>
        <w:tab/>
        <w:t>- min [%]</w:t>
      </w:r>
      <w:r w:rsidRPr="00671D5E">
        <w:rPr>
          <w:rFonts w:ascii="Calibri" w:hAnsi="Calibri" w:cs="Calibri"/>
          <w:sz w:val="24"/>
          <w:szCs w:val="24"/>
          <w:lang w:val="en-GB"/>
        </w:rPr>
        <w:tab/>
        <w:t>350</w:t>
      </w:r>
    </w:p>
    <w:p w14:paraId="0CB60FC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Stiffness in flexure</w:t>
      </w:r>
      <w:r w:rsidRPr="00671D5E">
        <w:rPr>
          <w:rFonts w:ascii="Calibri" w:hAnsi="Calibri" w:cs="Calibri"/>
          <w:sz w:val="24"/>
          <w:szCs w:val="24"/>
          <w:lang w:val="en-GB"/>
        </w:rPr>
        <w:tab/>
        <w:t>- min [kg/cm2]</w:t>
      </w:r>
      <w:r w:rsidRPr="00671D5E">
        <w:rPr>
          <w:rFonts w:ascii="Calibri" w:hAnsi="Calibri" w:cs="Calibri"/>
          <w:sz w:val="24"/>
          <w:szCs w:val="24"/>
          <w:lang w:val="en-GB"/>
        </w:rPr>
        <w:tab/>
        <w:t>28</w:t>
      </w:r>
    </w:p>
    <w:p w14:paraId="706A2612" w14:textId="77777777" w:rsidR="00CE2D78" w:rsidRPr="00671D5E" w:rsidRDefault="00CE2D78" w:rsidP="005D5BA5">
      <w:pPr>
        <w:jc w:val="both"/>
        <w:rPr>
          <w:rFonts w:ascii="Calibri" w:hAnsi="Calibri" w:cs="Calibri"/>
          <w:sz w:val="24"/>
          <w:szCs w:val="24"/>
          <w:lang w:val="en-GB"/>
        </w:rPr>
      </w:pPr>
    </w:p>
    <w:p w14:paraId="3B9FB235"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Accelerated extraction</w:t>
      </w:r>
    </w:p>
    <w:p w14:paraId="0158680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Tensile strength</w:t>
      </w:r>
      <w:r w:rsidRPr="00671D5E">
        <w:rPr>
          <w:rFonts w:ascii="Calibri" w:hAnsi="Calibri" w:cs="Calibri"/>
          <w:sz w:val="24"/>
          <w:szCs w:val="24"/>
          <w:lang w:val="en-GB"/>
        </w:rPr>
        <w:tab/>
        <w:t>- min [kg/cm2]</w:t>
      </w:r>
      <w:r w:rsidRPr="00671D5E">
        <w:rPr>
          <w:rFonts w:ascii="Calibri" w:hAnsi="Calibri" w:cs="Calibri"/>
          <w:sz w:val="24"/>
          <w:szCs w:val="24"/>
          <w:lang w:val="en-GB"/>
        </w:rPr>
        <w:tab/>
        <w:t>105</w:t>
      </w:r>
    </w:p>
    <w:p w14:paraId="4F8FC9F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Ultimate Elongation</w:t>
      </w:r>
      <w:r w:rsidRPr="00671D5E">
        <w:rPr>
          <w:rFonts w:ascii="Calibri" w:hAnsi="Calibri" w:cs="Calibri"/>
          <w:sz w:val="24"/>
          <w:szCs w:val="24"/>
          <w:lang w:val="en-GB"/>
        </w:rPr>
        <w:tab/>
        <w:t>- min [%]</w:t>
      </w:r>
      <w:r w:rsidRPr="00671D5E">
        <w:rPr>
          <w:rFonts w:ascii="Calibri" w:hAnsi="Calibri" w:cs="Calibri"/>
          <w:sz w:val="24"/>
          <w:szCs w:val="24"/>
          <w:lang w:val="en-GB"/>
        </w:rPr>
        <w:tab/>
        <w:t>300</w:t>
      </w:r>
    </w:p>
    <w:p w14:paraId="681CE0C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Finished </w:t>
      </w:r>
      <w:proofErr w:type="spellStart"/>
      <w:r w:rsidRPr="00671D5E">
        <w:rPr>
          <w:rFonts w:ascii="Calibri" w:hAnsi="Calibri" w:cs="Calibri"/>
          <w:sz w:val="24"/>
          <w:szCs w:val="24"/>
          <w:lang w:val="en-GB"/>
        </w:rPr>
        <w:t>waterstop</w:t>
      </w:r>
      <w:proofErr w:type="spellEnd"/>
      <w:r w:rsidRPr="00671D5E">
        <w:rPr>
          <w:rFonts w:ascii="Calibri" w:hAnsi="Calibri" w:cs="Calibri"/>
          <w:sz w:val="24"/>
          <w:szCs w:val="24"/>
          <w:lang w:val="en-GB"/>
        </w:rPr>
        <w:t>:</w:t>
      </w:r>
    </w:p>
    <w:p w14:paraId="4E95844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Tensile strength</w:t>
      </w:r>
      <w:r w:rsidRPr="00671D5E">
        <w:rPr>
          <w:rFonts w:ascii="Calibri" w:hAnsi="Calibri" w:cs="Calibri"/>
          <w:sz w:val="24"/>
          <w:szCs w:val="24"/>
          <w:lang w:val="en-GB"/>
        </w:rPr>
        <w:tab/>
        <w:t>- min [kg/cm2]</w:t>
      </w:r>
      <w:r w:rsidRPr="00671D5E">
        <w:rPr>
          <w:rFonts w:ascii="Calibri" w:hAnsi="Calibri" w:cs="Calibri"/>
          <w:sz w:val="24"/>
          <w:szCs w:val="24"/>
          <w:lang w:val="en-GB"/>
        </w:rPr>
        <w:tab/>
        <w:t>100</w:t>
      </w:r>
    </w:p>
    <w:p w14:paraId="6B1B673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Ultimate elongation</w:t>
      </w:r>
      <w:r w:rsidRPr="00671D5E">
        <w:rPr>
          <w:rFonts w:ascii="Calibri" w:hAnsi="Calibri" w:cs="Calibri"/>
          <w:sz w:val="24"/>
          <w:szCs w:val="24"/>
          <w:lang w:val="en-GB"/>
        </w:rPr>
        <w:tab/>
        <w:t>- min [%]</w:t>
      </w:r>
      <w:r w:rsidRPr="00671D5E">
        <w:rPr>
          <w:rFonts w:ascii="Calibri" w:hAnsi="Calibri" w:cs="Calibri"/>
          <w:sz w:val="24"/>
          <w:szCs w:val="24"/>
          <w:lang w:val="en-GB"/>
        </w:rPr>
        <w:tab/>
        <w:t>280</w:t>
      </w:r>
    </w:p>
    <w:p w14:paraId="29002B9B" w14:textId="77777777" w:rsidR="00CE2D78" w:rsidRPr="00671D5E" w:rsidRDefault="00CE2D78" w:rsidP="005D5BA5">
      <w:pPr>
        <w:pStyle w:val="CommentText"/>
        <w:jc w:val="both"/>
        <w:rPr>
          <w:rFonts w:ascii="Calibri" w:hAnsi="Calibri" w:cs="Calibri"/>
          <w:sz w:val="24"/>
          <w:szCs w:val="24"/>
        </w:rPr>
      </w:pPr>
    </w:p>
    <w:p w14:paraId="114F2C6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Prior to use of the </w:t>
      </w:r>
      <w:proofErr w:type="spellStart"/>
      <w:r w:rsidRPr="00671D5E">
        <w:rPr>
          <w:rFonts w:ascii="Calibri" w:hAnsi="Calibri" w:cs="Calibri"/>
          <w:sz w:val="24"/>
          <w:szCs w:val="24"/>
          <w:lang w:val="en-GB"/>
        </w:rPr>
        <w:t>waterstop</w:t>
      </w:r>
      <w:proofErr w:type="spellEnd"/>
      <w:r w:rsidRPr="00671D5E">
        <w:rPr>
          <w:rFonts w:ascii="Calibri" w:hAnsi="Calibri" w:cs="Calibri"/>
          <w:sz w:val="24"/>
          <w:szCs w:val="24"/>
          <w:lang w:val="en-GB"/>
        </w:rPr>
        <w:t xml:space="preserve"> material in the field, a </w:t>
      </w:r>
      <w:proofErr w:type="gramStart"/>
      <w:r w:rsidRPr="00671D5E">
        <w:rPr>
          <w:rFonts w:ascii="Calibri" w:hAnsi="Calibri" w:cs="Calibri"/>
          <w:sz w:val="24"/>
          <w:szCs w:val="24"/>
          <w:lang w:val="en-GB"/>
        </w:rPr>
        <w:t>cross section</w:t>
      </w:r>
      <w:proofErr w:type="gramEnd"/>
      <w:r w:rsidRPr="00671D5E">
        <w:rPr>
          <w:rFonts w:ascii="Calibri" w:hAnsi="Calibri" w:cs="Calibri"/>
          <w:sz w:val="24"/>
          <w:szCs w:val="24"/>
          <w:lang w:val="en-GB"/>
        </w:rPr>
        <w:t xml:space="preserve"> sample of a fabricated </w:t>
      </w:r>
      <w:proofErr w:type="spellStart"/>
      <w:r w:rsidRPr="00671D5E">
        <w:rPr>
          <w:rFonts w:ascii="Calibri" w:hAnsi="Calibri" w:cs="Calibri"/>
          <w:sz w:val="24"/>
          <w:szCs w:val="24"/>
          <w:lang w:val="en-GB"/>
        </w:rPr>
        <w:t>waterstop</w:t>
      </w:r>
      <w:proofErr w:type="spellEnd"/>
      <w:r w:rsidRPr="00671D5E">
        <w:rPr>
          <w:rFonts w:ascii="Calibri" w:hAnsi="Calibri" w:cs="Calibri"/>
          <w:sz w:val="24"/>
          <w:szCs w:val="24"/>
          <w:lang w:val="en-GB"/>
        </w:rPr>
        <w:t xml:space="preserve"> of each size or shape to be used shall be submitted to the ENGINEER for approval. </w:t>
      </w:r>
    </w:p>
    <w:p w14:paraId="0018B85A" w14:textId="77777777" w:rsidR="00CE2D78" w:rsidRPr="00671D5E" w:rsidRDefault="00CE2D78" w:rsidP="005D5BA5">
      <w:pPr>
        <w:jc w:val="both"/>
        <w:rPr>
          <w:rFonts w:ascii="Calibri" w:hAnsi="Calibri" w:cs="Calibri"/>
          <w:sz w:val="24"/>
          <w:szCs w:val="24"/>
          <w:lang w:val="en-GB"/>
        </w:rPr>
      </w:pPr>
    </w:p>
    <w:p w14:paraId="7E159665"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 xml:space="preserve">Field splices of central </w:t>
      </w:r>
      <w:proofErr w:type="spellStart"/>
      <w:r w:rsidRPr="00671D5E">
        <w:rPr>
          <w:rFonts w:ascii="Calibri" w:hAnsi="Calibri" w:cs="Calibri"/>
          <w:sz w:val="24"/>
          <w:szCs w:val="24"/>
        </w:rPr>
        <w:t>waterstops</w:t>
      </w:r>
      <w:proofErr w:type="spellEnd"/>
    </w:p>
    <w:p w14:paraId="2134DC3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Field splices and joints shall be made in accordance with the </w:t>
      </w:r>
      <w:proofErr w:type="spellStart"/>
      <w:r w:rsidRPr="00671D5E">
        <w:rPr>
          <w:rFonts w:ascii="Calibri" w:hAnsi="Calibri" w:cs="Calibri"/>
          <w:sz w:val="24"/>
          <w:szCs w:val="24"/>
          <w:lang w:val="en-GB"/>
        </w:rPr>
        <w:t>waterstop</w:t>
      </w:r>
      <w:proofErr w:type="spellEnd"/>
      <w:r w:rsidRPr="00671D5E">
        <w:rPr>
          <w:rFonts w:ascii="Calibri" w:hAnsi="Calibri" w:cs="Calibri"/>
          <w:sz w:val="24"/>
          <w:szCs w:val="24"/>
          <w:lang w:val="en-GB"/>
        </w:rPr>
        <w:t xml:space="preserve"> manufacturer’s instructions using a thermostatically controlled heating iron. These samples shall be fabricated so that the material and workmanship represent in all respect the fittings to be furnished under this contract. When tested, they shall have a tensile strength across the joints equal to at least 42 kg/cm².</w:t>
      </w:r>
    </w:p>
    <w:p w14:paraId="78FCEB00" w14:textId="77777777" w:rsidR="00CE2D78" w:rsidRPr="00671D5E" w:rsidRDefault="00CE2D78" w:rsidP="005D5BA5">
      <w:pPr>
        <w:jc w:val="both"/>
        <w:rPr>
          <w:rFonts w:ascii="Calibri" w:hAnsi="Calibri" w:cs="Calibri"/>
          <w:sz w:val="24"/>
          <w:szCs w:val="24"/>
          <w:lang w:val="en-GB"/>
        </w:rPr>
      </w:pPr>
    </w:p>
    <w:p w14:paraId="71570F75"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 xml:space="preserve">Material of steel plate central </w:t>
      </w:r>
      <w:proofErr w:type="spellStart"/>
      <w:r w:rsidRPr="00671D5E">
        <w:rPr>
          <w:rFonts w:ascii="Calibri" w:hAnsi="Calibri" w:cs="Calibri"/>
          <w:sz w:val="24"/>
          <w:szCs w:val="24"/>
        </w:rPr>
        <w:t>waterstops</w:t>
      </w:r>
      <w:proofErr w:type="spellEnd"/>
    </w:p>
    <w:p w14:paraId="399FEACA" w14:textId="77777777" w:rsidR="00992602" w:rsidRPr="00671D5E" w:rsidRDefault="00992602" w:rsidP="005D5BA5">
      <w:pPr>
        <w:jc w:val="both"/>
        <w:rPr>
          <w:rFonts w:ascii="Calibri" w:hAnsi="Calibri" w:cs="Calibri"/>
          <w:sz w:val="24"/>
          <w:szCs w:val="24"/>
          <w:lang w:val="en-GB"/>
        </w:rPr>
      </w:pPr>
    </w:p>
    <w:p w14:paraId="0B11983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Central steel plate </w:t>
      </w:r>
      <w:proofErr w:type="spellStart"/>
      <w:r w:rsidRPr="00671D5E">
        <w:rPr>
          <w:rFonts w:ascii="Calibri" w:hAnsi="Calibri" w:cs="Calibri"/>
          <w:sz w:val="24"/>
          <w:szCs w:val="24"/>
          <w:lang w:val="en-GB"/>
        </w:rPr>
        <w:t>waterstops</w:t>
      </w:r>
      <w:proofErr w:type="spellEnd"/>
      <w:r w:rsidRPr="00671D5E">
        <w:rPr>
          <w:rFonts w:ascii="Calibri" w:hAnsi="Calibri" w:cs="Calibri"/>
          <w:sz w:val="24"/>
          <w:szCs w:val="24"/>
          <w:lang w:val="en-GB"/>
        </w:rPr>
        <w:t xml:space="preserve"> shall be of black mild steel and shall </w:t>
      </w:r>
      <w:proofErr w:type="spellStart"/>
      <w:r w:rsidRPr="00671D5E">
        <w:rPr>
          <w:rFonts w:ascii="Calibri" w:hAnsi="Calibri" w:cs="Calibri"/>
          <w:sz w:val="24"/>
          <w:szCs w:val="24"/>
          <w:lang w:val="en-GB"/>
        </w:rPr>
        <w:t>habe</w:t>
      </w:r>
      <w:proofErr w:type="spellEnd"/>
      <w:r w:rsidRPr="00671D5E">
        <w:rPr>
          <w:rFonts w:ascii="Calibri" w:hAnsi="Calibri" w:cs="Calibri"/>
          <w:sz w:val="24"/>
          <w:szCs w:val="24"/>
          <w:lang w:val="en-GB"/>
        </w:rPr>
        <w:t xml:space="preserve"> a thickness between </w:t>
      </w:r>
      <w:proofErr w:type="gramStart"/>
      <w:r w:rsidRPr="00671D5E">
        <w:rPr>
          <w:rFonts w:ascii="Calibri" w:hAnsi="Calibri" w:cs="Calibri"/>
          <w:sz w:val="24"/>
          <w:szCs w:val="24"/>
          <w:lang w:val="en-GB"/>
        </w:rPr>
        <w:t>3 and 5 mm.</w:t>
      </w:r>
      <w:proofErr w:type="gramEnd"/>
      <w:r w:rsidRPr="00671D5E">
        <w:rPr>
          <w:rFonts w:ascii="Calibri" w:hAnsi="Calibri" w:cs="Calibri"/>
          <w:sz w:val="24"/>
          <w:szCs w:val="24"/>
          <w:lang w:val="en-GB"/>
        </w:rPr>
        <w:t xml:space="preserve"> Adequate means shall be provided for anchoring the </w:t>
      </w:r>
      <w:proofErr w:type="spellStart"/>
      <w:r w:rsidRPr="00671D5E">
        <w:rPr>
          <w:rFonts w:ascii="Calibri" w:hAnsi="Calibri" w:cs="Calibri"/>
          <w:sz w:val="24"/>
          <w:szCs w:val="24"/>
          <w:lang w:val="en-GB"/>
        </w:rPr>
        <w:t>waterstop</w:t>
      </w:r>
      <w:proofErr w:type="spellEnd"/>
      <w:r w:rsidRPr="00671D5E">
        <w:rPr>
          <w:rFonts w:ascii="Calibri" w:hAnsi="Calibri" w:cs="Calibri"/>
          <w:sz w:val="24"/>
          <w:szCs w:val="24"/>
          <w:lang w:val="en-GB"/>
        </w:rPr>
        <w:t xml:space="preserve"> in concrete. In placing such </w:t>
      </w:r>
      <w:proofErr w:type="spellStart"/>
      <w:r w:rsidRPr="00671D5E">
        <w:rPr>
          <w:rFonts w:ascii="Calibri" w:hAnsi="Calibri" w:cs="Calibri"/>
          <w:sz w:val="24"/>
          <w:szCs w:val="24"/>
          <w:lang w:val="en-GB"/>
        </w:rPr>
        <w:t>waterstops</w:t>
      </w:r>
      <w:proofErr w:type="spellEnd"/>
      <w:r w:rsidRPr="00671D5E">
        <w:rPr>
          <w:rFonts w:ascii="Calibri" w:hAnsi="Calibri" w:cs="Calibri"/>
          <w:sz w:val="24"/>
          <w:szCs w:val="24"/>
          <w:lang w:val="en-GB"/>
        </w:rPr>
        <w:t xml:space="preserve"> in the forms, means shall be provided to prevent them from being folded over by the concrete as it is placed. </w:t>
      </w:r>
    </w:p>
    <w:p w14:paraId="33538403" w14:textId="77777777" w:rsidR="00CE2D78" w:rsidRPr="00671D5E" w:rsidRDefault="00CE2D78" w:rsidP="005D5BA5">
      <w:pPr>
        <w:jc w:val="both"/>
        <w:rPr>
          <w:rFonts w:ascii="Calibri" w:hAnsi="Calibri" w:cs="Calibri"/>
          <w:sz w:val="24"/>
          <w:szCs w:val="24"/>
          <w:lang w:val="en-GB"/>
        </w:rPr>
      </w:pPr>
    </w:p>
    <w:p w14:paraId="0EBB8DE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Horizontal </w:t>
      </w:r>
      <w:proofErr w:type="spellStart"/>
      <w:r w:rsidRPr="00671D5E">
        <w:rPr>
          <w:rFonts w:ascii="Calibri" w:hAnsi="Calibri" w:cs="Calibri"/>
          <w:sz w:val="24"/>
          <w:szCs w:val="24"/>
          <w:lang w:val="en-GB"/>
        </w:rPr>
        <w:t>waterstops</w:t>
      </w:r>
      <w:proofErr w:type="spellEnd"/>
      <w:r w:rsidRPr="00671D5E">
        <w:rPr>
          <w:rFonts w:ascii="Calibri" w:hAnsi="Calibri" w:cs="Calibri"/>
          <w:sz w:val="24"/>
          <w:szCs w:val="24"/>
          <w:lang w:val="en-GB"/>
        </w:rPr>
        <w:t xml:space="preserve"> shall be held in place with continuous supports to which the top edge of the </w:t>
      </w:r>
      <w:proofErr w:type="spellStart"/>
      <w:r w:rsidRPr="00671D5E">
        <w:rPr>
          <w:rFonts w:ascii="Calibri" w:hAnsi="Calibri" w:cs="Calibri"/>
          <w:sz w:val="24"/>
          <w:szCs w:val="24"/>
          <w:lang w:val="en-GB"/>
        </w:rPr>
        <w:t>waterstop</w:t>
      </w:r>
      <w:proofErr w:type="spellEnd"/>
      <w:r w:rsidRPr="00671D5E">
        <w:rPr>
          <w:rFonts w:ascii="Calibri" w:hAnsi="Calibri" w:cs="Calibri"/>
          <w:sz w:val="24"/>
          <w:szCs w:val="24"/>
          <w:lang w:val="en-GB"/>
        </w:rPr>
        <w:t xml:space="preserve"> shall be tacked. </w:t>
      </w:r>
    </w:p>
    <w:p w14:paraId="15EFF49A" w14:textId="77777777" w:rsidR="00CE2D78" w:rsidRPr="00671D5E" w:rsidRDefault="00CE2D78" w:rsidP="005D5BA5">
      <w:pPr>
        <w:jc w:val="both"/>
        <w:rPr>
          <w:rFonts w:ascii="Calibri" w:hAnsi="Calibri" w:cs="Calibri"/>
          <w:sz w:val="24"/>
          <w:szCs w:val="24"/>
          <w:lang w:val="en-GB"/>
        </w:rPr>
      </w:pPr>
    </w:p>
    <w:p w14:paraId="4B8B44F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Vertical </w:t>
      </w:r>
      <w:proofErr w:type="spellStart"/>
      <w:r w:rsidRPr="00671D5E">
        <w:rPr>
          <w:rFonts w:ascii="Calibri" w:hAnsi="Calibri" w:cs="Calibri"/>
          <w:sz w:val="24"/>
          <w:szCs w:val="24"/>
          <w:lang w:val="en-GB"/>
        </w:rPr>
        <w:t>waterstops</w:t>
      </w:r>
      <w:proofErr w:type="spellEnd"/>
      <w:r w:rsidRPr="00671D5E">
        <w:rPr>
          <w:rFonts w:ascii="Calibri" w:hAnsi="Calibri" w:cs="Calibri"/>
          <w:sz w:val="24"/>
          <w:szCs w:val="24"/>
          <w:lang w:val="en-GB"/>
        </w:rPr>
        <w:t xml:space="preserve"> shall be held in place with light wire ties at 45 cm centres, which shall be passed through the edge of the </w:t>
      </w:r>
      <w:proofErr w:type="spellStart"/>
      <w:r w:rsidRPr="00671D5E">
        <w:rPr>
          <w:rFonts w:ascii="Calibri" w:hAnsi="Calibri" w:cs="Calibri"/>
          <w:sz w:val="24"/>
          <w:szCs w:val="24"/>
          <w:lang w:val="en-GB"/>
        </w:rPr>
        <w:t>waterstop</w:t>
      </w:r>
      <w:proofErr w:type="spellEnd"/>
      <w:r w:rsidRPr="00671D5E">
        <w:rPr>
          <w:rFonts w:ascii="Calibri" w:hAnsi="Calibri" w:cs="Calibri"/>
          <w:sz w:val="24"/>
          <w:szCs w:val="24"/>
          <w:lang w:val="en-GB"/>
        </w:rPr>
        <w:t xml:space="preserve"> and tied to the two curtains of reinforcing steel.</w:t>
      </w:r>
    </w:p>
    <w:p w14:paraId="4F037147" w14:textId="77777777" w:rsidR="00CE2D78" w:rsidRPr="00671D5E" w:rsidRDefault="00CE2D78" w:rsidP="005D5BA5">
      <w:pPr>
        <w:pStyle w:val="CommentText"/>
        <w:jc w:val="both"/>
        <w:rPr>
          <w:rFonts w:ascii="Calibri" w:hAnsi="Calibri" w:cs="Calibri"/>
          <w:sz w:val="24"/>
          <w:szCs w:val="24"/>
        </w:rPr>
      </w:pPr>
    </w:p>
    <w:p w14:paraId="66F53BED"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Execution</w:t>
      </w:r>
    </w:p>
    <w:p w14:paraId="5757009C" w14:textId="77777777" w:rsidR="00992602" w:rsidRPr="00671D5E" w:rsidRDefault="00992602" w:rsidP="005D5BA5">
      <w:pPr>
        <w:jc w:val="both"/>
        <w:rPr>
          <w:rFonts w:ascii="Calibri" w:hAnsi="Calibri" w:cs="Calibri"/>
          <w:sz w:val="24"/>
          <w:szCs w:val="24"/>
          <w:lang w:val="en-GB"/>
        </w:rPr>
      </w:pPr>
    </w:p>
    <w:p w14:paraId="3FE5750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Concrete placed to form the face of a construction joint shall have all laitance removed and the large aggregate exposed prior to the placing of fresh concrete.</w:t>
      </w:r>
    </w:p>
    <w:p w14:paraId="44678876" w14:textId="77777777" w:rsidR="00CE2D78" w:rsidRPr="00671D5E" w:rsidRDefault="00CE2D78" w:rsidP="005D5BA5">
      <w:pPr>
        <w:jc w:val="both"/>
        <w:rPr>
          <w:rFonts w:ascii="Calibri" w:hAnsi="Calibri" w:cs="Calibri"/>
          <w:sz w:val="24"/>
          <w:szCs w:val="24"/>
          <w:lang w:val="en-GB"/>
        </w:rPr>
      </w:pPr>
    </w:p>
    <w:p w14:paraId="6CA2BCD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laitance shall wherever practicable be removed when the concrete has set but not hardened by spraying the concrete surface with water under pressure or brushing with a wire brush sufficient to remove the outer mortar skin and expose the large aggregate without being disturbed. </w:t>
      </w:r>
    </w:p>
    <w:p w14:paraId="28F129FA" w14:textId="77777777" w:rsidR="00CE2D78" w:rsidRPr="00671D5E" w:rsidRDefault="00CE2D78" w:rsidP="005D5BA5">
      <w:pPr>
        <w:jc w:val="both"/>
        <w:rPr>
          <w:rFonts w:ascii="Calibri" w:hAnsi="Calibri" w:cs="Calibri"/>
          <w:sz w:val="24"/>
          <w:szCs w:val="24"/>
          <w:lang w:val="en-GB"/>
        </w:rPr>
      </w:pPr>
    </w:p>
    <w:p w14:paraId="51A2A23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Where the laitance cannot be removed due to hardening of the concrete, the whole of the concrete surface forming the joint shall be treated by high pressure water jet, sand blasting, use of a needle gun or a scaling hammer to remove the surface laitance.</w:t>
      </w:r>
    </w:p>
    <w:p w14:paraId="1C70480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When placing concrete around </w:t>
      </w:r>
      <w:proofErr w:type="spellStart"/>
      <w:r w:rsidRPr="00671D5E">
        <w:rPr>
          <w:rFonts w:ascii="Calibri" w:hAnsi="Calibri" w:cs="Calibri"/>
          <w:sz w:val="24"/>
          <w:szCs w:val="24"/>
          <w:lang w:val="en-GB"/>
        </w:rPr>
        <w:t>waterstops</w:t>
      </w:r>
      <w:proofErr w:type="spellEnd"/>
      <w:r w:rsidRPr="00671D5E">
        <w:rPr>
          <w:rFonts w:ascii="Calibri" w:hAnsi="Calibri" w:cs="Calibri"/>
          <w:sz w:val="24"/>
          <w:szCs w:val="24"/>
          <w:lang w:val="en-GB"/>
        </w:rPr>
        <w:t xml:space="preserve">, concrete shall be worked under the </w:t>
      </w:r>
      <w:proofErr w:type="spellStart"/>
      <w:r w:rsidRPr="00671D5E">
        <w:rPr>
          <w:rFonts w:ascii="Calibri" w:hAnsi="Calibri" w:cs="Calibri"/>
          <w:sz w:val="24"/>
          <w:szCs w:val="24"/>
          <w:lang w:val="en-GB"/>
        </w:rPr>
        <w:t>waterstops</w:t>
      </w:r>
      <w:proofErr w:type="spellEnd"/>
      <w:r w:rsidRPr="00671D5E">
        <w:rPr>
          <w:rFonts w:ascii="Calibri" w:hAnsi="Calibri" w:cs="Calibri"/>
          <w:sz w:val="24"/>
          <w:szCs w:val="24"/>
          <w:lang w:val="en-GB"/>
        </w:rPr>
        <w:t xml:space="preserve"> by hand </w:t>
      </w:r>
      <w:proofErr w:type="gramStart"/>
      <w:r w:rsidRPr="00671D5E">
        <w:rPr>
          <w:rFonts w:ascii="Calibri" w:hAnsi="Calibri" w:cs="Calibri"/>
          <w:sz w:val="24"/>
          <w:szCs w:val="24"/>
          <w:lang w:val="en-GB"/>
        </w:rPr>
        <w:t>so as to</w:t>
      </w:r>
      <w:proofErr w:type="gramEnd"/>
      <w:r w:rsidRPr="00671D5E">
        <w:rPr>
          <w:rFonts w:ascii="Calibri" w:hAnsi="Calibri" w:cs="Calibri"/>
          <w:sz w:val="24"/>
          <w:szCs w:val="24"/>
          <w:lang w:val="en-GB"/>
        </w:rPr>
        <w:t xml:space="preserve"> avoid the formation of air and coarse </w:t>
      </w:r>
      <w:r w:rsidR="004F6034" w:rsidRPr="00671D5E">
        <w:rPr>
          <w:rFonts w:ascii="Calibri" w:hAnsi="Calibri" w:cs="Calibri"/>
          <w:sz w:val="24"/>
          <w:szCs w:val="24"/>
          <w:lang w:val="en-GB"/>
        </w:rPr>
        <w:t>aggregate pockets</w:t>
      </w:r>
      <w:r w:rsidRPr="00671D5E">
        <w:rPr>
          <w:rFonts w:ascii="Calibri" w:hAnsi="Calibri" w:cs="Calibri"/>
          <w:sz w:val="24"/>
          <w:szCs w:val="24"/>
          <w:lang w:val="en-GB"/>
        </w:rPr>
        <w:t>.</w:t>
      </w:r>
    </w:p>
    <w:p w14:paraId="55953B1B" w14:textId="77777777" w:rsidR="00CE2D78" w:rsidRPr="00671D5E" w:rsidRDefault="00CE2D78" w:rsidP="005D5BA5">
      <w:pPr>
        <w:jc w:val="both"/>
        <w:rPr>
          <w:rFonts w:ascii="Calibri" w:hAnsi="Calibri" w:cs="Calibri"/>
          <w:sz w:val="24"/>
          <w:szCs w:val="24"/>
          <w:lang w:val="en-GB"/>
        </w:rPr>
      </w:pPr>
    </w:p>
    <w:p w14:paraId="6ABA987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grooves are to be provided, the profiles used for forming the grooves shall be left in the grooves until just before the grooves are cleaned, </w:t>
      </w:r>
      <w:r w:rsidR="004F6034" w:rsidRPr="00671D5E">
        <w:rPr>
          <w:rFonts w:ascii="Calibri" w:hAnsi="Calibri" w:cs="Calibri"/>
          <w:sz w:val="24"/>
          <w:szCs w:val="24"/>
          <w:lang w:val="en-GB"/>
        </w:rPr>
        <w:t>primed and</w:t>
      </w:r>
      <w:r w:rsidRPr="00671D5E">
        <w:rPr>
          <w:rFonts w:ascii="Calibri" w:hAnsi="Calibri" w:cs="Calibri"/>
          <w:sz w:val="24"/>
          <w:szCs w:val="24"/>
          <w:lang w:val="en-GB"/>
        </w:rPr>
        <w:t xml:space="preserve"> filled with joint sealant. After removing the form from the grooves, all laitance and fins shall be </w:t>
      </w:r>
      <w:proofErr w:type="gramStart"/>
      <w:r w:rsidRPr="00671D5E">
        <w:rPr>
          <w:rFonts w:ascii="Calibri" w:hAnsi="Calibri" w:cs="Calibri"/>
          <w:sz w:val="24"/>
          <w:szCs w:val="24"/>
          <w:lang w:val="en-GB"/>
        </w:rPr>
        <w:t>removed</w:t>
      </w:r>
      <w:proofErr w:type="gramEnd"/>
      <w:r w:rsidRPr="00671D5E">
        <w:rPr>
          <w:rFonts w:ascii="Calibri" w:hAnsi="Calibri" w:cs="Calibri"/>
          <w:sz w:val="24"/>
          <w:szCs w:val="24"/>
          <w:lang w:val="en-GB"/>
        </w:rPr>
        <w:t xml:space="preserve"> and the grooves shall be sandblasted. </w:t>
      </w:r>
    </w:p>
    <w:p w14:paraId="48D333DC" w14:textId="77777777" w:rsidR="00CE2D78" w:rsidRPr="00671D5E" w:rsidRDefault="00CE2D78" w:rsidP="005D5BA5">
      <w:pPr>
        <w:jc w:val="both"/>
        <w:rPr>
          <w:rFonts w:ascii="Calibri" w:hAnsi="Calibri" w:cs="Calibri"/>
          <w:sz w:val="24"/>
          <w:szCs w:val="24"/>
          <w:lang w:val="en-GB"/>
        </w:rPr>
      </w:pPr>
    </w:p>
    <w:p w14:paraId="53E924E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grooves shall be allowed to become thoroughly dry, after which they shall be blown out, immediately thereafter, they shall be primed and filled with the construction joint sealant. </w:t>
      </w:r>
    </w:p>
    <w:p w14:paraId="5592ABC9" w14:textId="77777777" w:rsidR="00CE2D78" w:rsidRPr="00671D5E" w:rsidRDefault="00CE2D78" w:rsidP="005D5BA5">
      <w:pPr>
        <w:pStyle w:val="Heading4"/>
        <w:jc w:val="both"/>
        <w:rPr>
          <w:rFonts w:ascii="Calibri" w:hAnsi="Calibri" w:cs="Calibri"/>
          <w:sz w:val="24"/>
          <w:szCs w:val="24"/>
        </w:rPr>
      </w:pPr>
      <w:bookmarkStart w:id="1205" w:name="_Toc128284203"/>
      <w:bookmarkStart w:id="1206" w:name="_Toc144172559"/>
      <w:bookmarkStart w:id="1207" w:name="_Toc149051538"/>
      <w:bookmarkStart w:id="1208" w:name="_Toc417728886"/>
      <w:r w:rsidRPr="00671D5E">
        <w:rPr>
          <w:rFonts w:ascii="Calibri" w:hAnsi="Calibri" w:cs="Calibri"/>
          <w:sz w:val="24"/>
          <w:szCs w:val="24"/>
        </w:rPr>
        <w:t>Expansion and Contraction Joints, General</w:t>
      </w:r>
      <w:bookmarkEnd w:id="1205"/>
      <w:bookmarkEnd w:id="1206"/>
      <w:bookmarkEnd w:id="1207"/>
      <w:bookmarkEnd w:id="1208"/>
    </w:p>
    <w:p w14:paraId="7D0A4921"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Definition</w:t>
      </w:r>
    </w:p>
    <w:p w14:paraId="6CEC5866" w14:textId="77777777" w:rsidR="00992602" w:rsidRPr="00671D5E" w:rsidRDefault="00992602" w:rsidP="005D5BA5">
      <w:pPr>
        <w:jc w:val="both"/>
        <w:rPr>
          <w:rFonts w:ascii="Calibri" w:hAnsi="Calibri" w:cs="Calibri"/>
          <w:sz w:val="24"/>
          <w:szCs w:val="24"/>
          <w:lang w:val="en-GB"/>
        </w:rPr>
      </w:pPr>
    </w:p>
    <w:p w14:paraId="767E2B6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An expansion or contraction joint serves to absorb the relative movements of adjacent structures and is described on the drawings. Any expansion or contraction joint shall be fitted out with a central </w:t>
      </w:r>
      <w:proofErr w:type="spellStart"/>
      <w:r w:rsidRPr="00671D5E">
        <w:rPr>
          <w:rFonts w:ascii="Calibri" w:hAnsi="Calibri" w:cs="Calibri"/>
          <w:sz w:val="24"/>
          <w:szCs w:val="24"/>
          <w:lang w:val="en-GB"/>
        </w:rPr>
        <w:t>waterstop</w:t>
      </w:r>
      <w:proofErr w:type="spellEnd"/>
      <w:r w:rsidRPr="00671D5E">
        <w:rPr>
          <w:rFonts w:ascii="Calibri" w:hAnsi="Calibri" w:cs="Calibri"/>
          <w:sz w:val="24"/>
          <w:szCs w:val="24"/>
          <w:lang w:val="en-GB"/>
        </w:rPr>
        <w:t>, a joint filler</w:t>
      </w:r>
      <w:r w:rsidR="004F6034" w:rsidRPr="00671D5E">
        <w:rPr>
          <w:rFonts w:ascii="Calibri" w:hAnsi="Calibri" w:cs="Calibri"/>
          <w:sz w:val="24"/>
          <w:szCs w:val="24"/>
          <w:lang w:val="en-GB"/>
        </w:rPr>
        <w:t xml:space="preserve"> </w:t>
      </w:r>
      <w:r w:rsidRPr="00671D5E">
        <w:rPr>
          <w:rFonts w:ascii="Calibri" w:hAnsi="Calibri" w:cs="Calibri"/>
          <w:sz w:val="24"/>
          <w:szCs w:val="24"/>
          <w:lang w:val="en-GB"/>
        </w:rPr>
        <w:t>and sealant finish that can follow the relative movement.</w:t>
      </w:r>
    </w:p>
    <w:p w14:paraId="7A6AB1B7" w14:textId="77777777" w:rsidR="00CE2D78" w:rsidRPr="00671D5E" w:rsidRDefault="00CE2D78" w:rsidP="005D5BA5">
      <w:pPr>
        <w:jc w:val="both"/>
        <w:rPr>
          <w:rFonts w:ascii="Calibri" w:hAnsi="Calibri" w:cs="Calibri"/>
          <w:sz w:val="24"/>
          <w:szCs w:val="24"/>
          <w:lang w:val="en-GB"/>
        </w:rPr>
      </w:pPr>
    </w:p>
    <w:p w14:paraId="37864F6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Such joints for expansion and contraction shall be constructed in accordance with the details and to the dimensions shown on the approved drawings or where otherwise ordered by the ENGINEER and shall be formed of the elements specified.</w:t>
      </w:r>
    </w:p>
    <w:p w14:paraId="38528073" w14:textId="77777777" w:rsidR="00CE2D78" w:rsidRPr="00671D5E" w:rsidRDefault="00CE2D78" w:rsidP="005D5BA5">
      <w:pPr>
        <w:jc w:val="both"/>
        <w:rPr>
          <w:rFonts w:ascii="Calibri" w:hAnsi="Calibri" w:cs="Calibri"/>
          <w:sz w:val="24"/>
          <w:szCs w:val="24"/>
          <w:lang w:val="en-GB"/>
        </w:rPr>
      </w:pPr>
    </w:p>
    <w:p w14:paraId="1146FD4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pay particular attention to the effects of climatic extremes about the works on any material which he may desire to use in any movement joints and shall submit for approval by the ENGINEER his proposals for the proper storage handling and use of the said materials having due regard to any recommendations in this connection made by manufacturers.</w:t>
      </w:r>
    </w:p>
    <w:p w14:paraId="7ED476FB" w14:textId="77777777" w:rsidR="00CE2D78" w:rsidRPr="00671D5E" w:rsidRDefault="00CE2D78" w:rsidP="005D5BA5">
      <w:pPr>
        <w:jc w:val="both"/>
        <w:rPr>
          <w:rFonts w:ascii="Calibri" w:hAnsi="Calibri" w:cs="Calibri"/>
          <w:sz w:val="24"/>
          <w:szCs w:val="24"/>
          <w:lang w:val="en-GB"/>
        </w:rPr>
      </w:pPr>
    </w:p>
    <w:p w14:paraId="04CD9D6D"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Material of bonding agent</w:t>
      </w:r>
    </w:p>
    <w:p w14:paraId="31D088D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Same as under </w:t>
      </w:r>
      <w:r w:rsidRPr="00671D5E">
        <w:rPr>
          <w:rFonts w:ascii="Calibri" w:hAnsi="Calibri" w:cs="Calibri"/>
          <w:sz w:val="24"/>
          <w:szCs w:val="24"/>
        </w:rPr>
        <w:fldChar w:fldCharType="begin"/>
      </w:r>
      <w:r w:rsidRPr="00671D5E">
        <w:rPr>
          <w:rFonts w:ascii="Calibri" w:hAnsi="Calibri" w:cs="Calibri"/>
          <w:sz w:val="24"/>
          <w:szCs w:val="24"/>
          <w:lang w:val="en-GB"/>
        </w:rPr>
        <w:instrText xml:space="preserve"> REF _Ref141697926 \r \h  \* MERGEFORMAT </w:instrText>
      </w:r>
      <w:r w:rsidRPr="00671D5E">
        <w:rPr>
          <w:rFonts w:ascii="Calibri" w:hAnsi="Calibri" w:cs="Calibri"/>
          <w:sz w:val="24"/>
          <w:szCs w:val="24"/>
        </w:rPr>
      </w:r>
      <w:r w:rsidRPr="00671D5E">
        <w:rPr>
          <w:rFonts w:ascii="Calibri" w:hAnsi="Calibri" w:cs="Calibri"/>
          <w:sz w:val="24"/>
          <w:szCs w:val="24"/>
        </w:rPr>
        <w:fldChar w:fldCharType="separate"/>
      </w:r>
      <w:r w:rsidR="00DE322C" w:rsidRPr="00671D5E">
        <w:rPr>
          <w:rFonts w:ascii="Calibri" w:hAnsi="Calibri" w:cs="Calibri"/>
          <w:sz w:val="24"/>
          <w:szCs w:val="24"/>
          <w:lang w:val="en-GB"/>
        </w:rPr>
        <w:t>6.3.6.1</w:t>
      </w:r>
      <w:r w:rsidRPr="00671D5E">
        <w:rPr>
          <w:rFonts w:ascii="Calibri" w:hAnsi="Calibri" w:cs="Calibri"/>
          <w:sz w:val="24"/>
          <w:szCs w:val="24"/>
        </w:rPr>
        <w:fldChar w:fldCharType="end"/>
      </w:r>
      <w:r w:rsidRPr="00671D5E">
        <w:rPr>
          <w:rFonts w:ascii="Calibri" w:hAnsi="Calibri" w:cs="Calibri"/>
          <w:sz w:val="24"/>
          <w:szCs w:val="24"/>
          <w:lang w:val="en-GB"/>
        </w:rPr>
        <w:t>.</w:t>
      </w:r>
    </w:p>
    <w:p w14:paraId="5FC95034" w14:textId="77777777" w:rsidR="00CE2D78" w:rsidRPr="00671D5E" w:rsidRDefault="00CE2D78" w:rsidP="005D5BA5">
      <w:pPr>
        <w:jc w:val="both"/>
        <w:rPr>
          <w:rFonts w:ascii="Calibri" w:hAnsi="Calibri" w:cs="Calibri"/>
          <w:sz w:val="24"/>
          <w:szCs w:val="24"/>
          <w:lang w:val="en-GB"/>
        </w:rPr>
      </w:pPr>
    </w:p>
    <w:p w14:paraId="4E7C9A64"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 xml:space="preserve">Material of </w:t>
      </w:r>
      <w:proofErr w:type="spellStart"/>
      <w:r w:rsidRPr="00671D5E">
        <w:rPr>
          <w:rFonts w:ascii="Calibri" w:hAnsi="Calibri" w:cs="Calibri"/>
          <w:sz w:val="24"/>
          <w:szCs w:val="24"/>
        </w:rPr>
        <w:t>waterstops</w:t>
      </w:r>
      <w:proofErr w:type="spellEnd"/>
    </w:p>
    <w:p w14:paraId="228C12D6" w14:textId="77777777" w:rsidR="00992602" w:rsidRPr="00671D5E" w:rsidRDefault="00992602" w:rsidP="005D5BA5">
      <w:pPr>
        <w:jc w:val="both"/>
        <w:rPr>
          <w:rFonts w:ascii="Calibri" w:hAnsi="Calibri" w:cs="Calibri"/>
          <w:sz w:val="24"/>
          <w:szCs w:val="24"/>
          <w:lang w:val="en-GB"/>
        </w:rPr>
      </w:pPr>
    </w:p>
    <w:p w14:paraId="0498E6F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Central </w:t>
      </w:r>
      <w:proofErr w:type="spellStart"/>
      <w:r w:rsidRPr="00671D5E">
        <w:rPr>
          <w:rFonts w:ascii="Calibri" w:hAnsi="Calibri" w:cs="Calibri"/>
          <w:sz w:val="24"/>
          <w:szCs w:val="24"/>
          <w:lang w:val="en-GB"/>
        </w:rPr>
        <w:t>Waterstops</w:t>
      </w:r>
      <w:proofErr w:type="spellEnd"/>
      <w:r w:rsidRPr="00671D5E">
        <w:rPr>
          <w:rFonts w:ascii="Calibri" w:hAnsi="Calibri" w:cs="Calibri"/>
          <w:sz w:val="24"/>
          <w:szCs w:val="24"/>
          <w:lang w:val="en-GB"/>
        </w:rPr>
        <w:t xml:space="preserve"> shall be of PVC exclusively and conform to the requirements specified before and elsewhere.</w:t>
      </w:r>
    </w:p>
    <w:p w14:paraId="000CBB84" w14:textId="77777777" w:rsidR="00CE2D78" w:rsidRPr="00671D5E" w:rsidRDefault="00CE2D78" w:rsidP="005D5BA5">
      <w:pPr>
        <w:jc w:val="both"/>
        <w:rPr>
          <w:rFonts w:ascii="Calibri" w:hAnsi="Calibri" w:cs="Calibri"/>
          <w:sz w:val="24"/>
          <w:szCs w:val="24"/>
          <w:lang w:val="en-GB"/>
        </w:rPr>
      </w:pPr>
    </w:p>
    <w:p w14:paraId="7120ABF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w:t>
      </w:r>
      <w:proofErr w:type="spellStart"/>
      <w:r w:rsidRPr="00671D5E">
        <w:rPr>
          <w:rFonts w:ascii="Calibri" w:hAnsi="Calibri" w:cs="Calibri"/>
          <w:sz w:val="24"/>
          <w:szCs w:val="24"/>
          <w:lang w:val="en-GB"/>
        </w:rPr>
        <w:t>waterstops</w:t>
      </w:r>
      <w:proofErr w:type="spellEnd"/>
      <w:r w:rsidRPr="00671D5E">
        <w:rPr>
          <w:rFonts w:ascii="Calibri" w:hAnsi="Calibri" w:cs="Calibri"/>
          <w:sz w:val="24"/>
          <w:szCs w:val="24"/>
          <w:lang w:val="en-GB"/>
        </w:rPr>
        <w:t xml:space="preserve"> in one structure shall be of the same material.</w:t>
      </w:r>
    </w:p>
    <w:p w14:paraId="5B2F7827" w14:textId="77777777" w:rsidR="00CE2D78" w:rsidRPr="00671D5E" w:rsidRDefault="00CE2D78" w:rsidP="005D5BA5">
      <w:pPr>
        <w:jc w:val="both"/>
        <w:rPr>
          <w:rFonts w:ascii="Calibri" w:hAnsi="Calibri" w:cs="Calibri"/>
          <w:sz w:val="24"/>
          <w:szCs w:val="24"/>
          <w:lang w:val="en-GB"/>
        </w:rPr>
      </w:pPr>
    </w:p>
    <w:p w14:paraId="5E1C3EDD" w14:textId="77777777" w:rsidR="00CE2D78" w:rsidRPr="00671D5E" w:rsidRDefault="00CE2D78" w:rsidP="005D5BA5">
      <w:pPr>
        <w:jc w:val="both"/>
        <w:rPr>
          <w:rFonts w:ascii="Calibri" w:hAnsi="Calibri" w:cs="Calibri"/>
          <w:sz w:val="24"/>
          <w:szCs w:val="24"/>
          <w:lang w:val="en-GB"/>
        </w:rPr>
      </w:pPr>
      <w:proofErr w:type="spellStart"/>
      <w:r w:rsidRPr="00671D5E">
        <w:rPr>
          <w:rFonts w:ascii="Calibri" w:hAnsi="Calibri" w:cs="Calibri"/>
          <w:sz w:val="24"/>
          <w:szCs w:val="24"/>
          <w:lang w:val="en-GB"/>
        </w:rPr>
        <w:t>Waterstops</w:t>
      </w:r>
      <w:proofErr w:type="spellEnd"/>
      <w:r w:rsidRPr="00671D5E">
        <w:rPr>
          <w:rFonts w:ascii="Calibri" w:hAnsi="Calibri" w:cs="Calibri"/>
          <w:sz w:val="24"/>
          <w:szCs w:val="24"/>
          <w:lang w:val="en-GB"/>
        </w:rPr>
        <w:t xml:space="preserve"> shall be supplied by the longest practical units from the supplier’s works and shall be continuous throughout the structure below highest water level. Intersections and joints shall be factory made where possible.</w:t>
      </w:r>
    </w:p>
    <w:p w14:paraId="602FD7B7" w14:textId="77777777" w:rsidR="00CE2D78" w:rsidRPr="00671D5E" w:rsidRDefault="00CE2D78" w:rsidP="005D5BA5">
      <w:pPr>
        <w:jc w:val="both"/>
        <w:rPr>
          <w:rFonts w:ascii="Calibri" w:hAnsi="Calibri" w:cs="Calibri"/>
          <w:sz w:val="24"/>
          <w:szCs w:val="24"/>
          <w:lang w:val="en-GB"/>
        </w:rPr>
      </w:pPr>
    </w:p>
    <w:p w14:paraId="306A014F" w14:textId="77777777" w:rsidR="00CE2D78" w:rsidRPr="00671D5E" w:rsidRDefault="00CE2D78" w:rsidP="005D5BA5">
      <w:pPr>
        <w:jc w:val="both"/>
        <w:rPr>
          <w:rFonts w:ascii="Calibri" w:hAnsi="Calibri" w:cs="Calibri"/>
          <w:sz w:val="24"/>
          <w:szCs w:val="24"/>
          <w:lang w:val="en-GB"/>
        </w:rPr>
      </w:pPr>
      <w:proofErr w:type="spellStart"/>
      <w:r w:rsidRPr="00671D5E">
        <w:rPr>
          <w:rFonts w:ascii="Calibri" w:hAnsi="Calibri" w:cs="Calibri"/>
          <w:sz w:val="24"/>
          <w:szCs w:val="24"/>
          <w:lang w:val="en-GB"/>
        </w:rPr>
        <w:t>Waterstops</w:t>
      </w:r>
      <w:proofErr w:type="spellEnd"/>
      <w:r w:rsidRPr="00671D5E">
        <w:rPr>
          <w:rFonts w:ascii="Calibri" w:hAnsi="Calibri" w:cs="Calibri"/>
          <w:sz w:val="24"/>
          <w:szCs w:val="24"/>
          <w:lang w:val="en-GB"/>
        </w:rPr>
        <w:t xml:space="preserve"> shall be carefully maintained in the position and supported on accurately profiled stop boards to create rigid conditions.</w:t>
      </w:r>
    </w:p>
    <w:p w14:paraId="570485E5" w14:textId="77777777" w:rsidR="00CE2D78" w:rsidRPr="00671D5E" w:rsidRDefault="00CE2D78" w:rsidP="005D5BA5">
      <w:pPr>
        <w:jc w:val="both"/>
        <w:rPr>
          <w:rFonts w:ascii="Calibri" w:hAnsi="Calibri" w:cs="Calibri"/>
          <w:sz w:val="24"/>
          <w:szCs w:val="24"/>
          <w:lang w:val="en-GB"/>
        </w:rPr>
      </w:pPr>
    </w:p>
    <w:p w14:paraId="42575FD8"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Material of joint filler</w:t>
      </w:r>
    </w:p>
    <w:p w14:paraId="6AA4F0F0" w14:textId="77777777" w:rsidR="00992602" w:rsidRPr="00671D5E" w:rsidRDefault="00992602" w:rsidP="005D5BA5">
      <w:pPr>
        <w:jc w:val="both"/>
        <w:rPr>
          <w:rFonts w:ascii="Calibri" w:hAnsi="Calibri" w:cs="Calibri"/>
          <w:sz w:val="24"/>
          <w:szCs w:val="24"/>
          <w:lang w:val="en-GB"/>
        </w:rPr>
      </w:pPr>
    </w:p>
    <w:p w14:paraId="79D95CD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Joint filler shall be either cork/bitumen joint filler or cellular joint filler. Cork/bitumen joint filler shall be waterproof and rotproof and shall not extrude </w:t>
      </w:r>
      <w:proofErr w:type="gramStart"/>
      <w:r w:rsidRPr="00671D5E">
        <w:rPr>
          <w:rFonts w:ascii="Calibri" w:hAnsi="Calibri" w:cs="Calibri"/>
          <w:sz w:val="24"/>
          <w:szCs w:val="24"/>
          <w:lang w:val="en-GB"/>
        </w:rPr>
        <w:t>as a result of</w:t>
      </w:r>
      <w:proofErr w:type="gramEnd"/>
      <w:r w:rsidRPr="00671D5E">
        <w:rPr>
          <w:rFonts w:ascii="Calibri" w:hAnsi="Calibri" w:cs="Calibri"/>
          <w:sz w:val="24"/>
          <w:szCs w:val="24"/>
          <w:lang w:val="en-GB"/>
        </w:rPr>
        <w:t xml:space="preserve"> compression. Cork joint filler shall compress to less than 50% of its original thickness with immediate recovery to 80% or more of its original thickness.</w:t>
      </w:r>
    </w:p>
    <w:p w14:paraId="55568049" w14:textId="77777777" w:rsidR="00CE2D78" w:rsidRPr="00671D5E" w:rsidRDefault="00CE2D78" w:rsidP="005D5BA5">
      <w:pPr>
        <w:jc w:val="both"/>
        <w:rPr>
          <w:rFonts w:ascii="Calibri" w:hAnsi="Calibri" w:cs="Calibri"/>
          <w:sz w:val="24"/>
          <w:szCs w:val="24"/>
          <w:lang w:val="en-GB"/>
        </w:rPr>
      </w:pPr>
    </w:p>
    <w:p w14:paraId="49B831F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Cellular joint filler shall be used only for joints of low horizontal loading and shall be a pre-formed low compression joint filler made from foam rubber. Cellular joint filler shall recover to its original thickness after each loading and unloading.</w:t>
      </w:r>
    </w:p>
    <w:p w14:paraId="7B2CDC32" w14:textId="77777777" w:rsidR="00CE2D78" w:rsidRPr="00671D5E" w:rsidRDefault="00CE2D78" w:rsidP="005D5BA5">
      <w:pPr>
        <w:jc w:val="both"/>
        <w:rPr>
          <w:rFonts w:ascii="Calibri" w:hAnsi="Calibri" w:cs="Calibri"/>
          <w:sz w:val="24"/>
          <w:szCs w:val="24"/>
          <w:lang w:val="en-GB"/>
        </w:rPr>
      </w:pPr>
    </w:p>
    <w:p w14:paraId="5D3FB2D0"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Execution</w:t>
      </w:r>
    </w:p>
    <w:p w14:paraId="2F71E41E" w14:textId="77777777" w:rsidR="00992602" w:rsidRPr="00671D5E" w:rsidRDefault="00992602" w:rsidP="005D5BA5">
      <w:pPr>
        <w:jc w:val="both"/>
        <w:rPr>
          <w:rFonts w:ascii="Calibri" w:hAnsi="Calibri" w:cs="Calibri"/>
          <w:sz w:val="24"/>
          <w:szCs w:val="24"/>
          <w:lang w:val="en-GB"/>
        </w:rPr>
      </w:pPr>
    </w:p>
    <w:p w14:paraId="6297F31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Preparation of concrete surfaces shall be applicable as under </w:t>
      </w:r>
      <w:r w:rsidRPr="00671D5E">
        <w:rPr>
          <w:rFonts w:ascii="Calibri" w:hAnsi="Calibri" w:cs="Calibri"/>
          <w:sz w:val="24"/>
          <w:szCs w:val="24"/>
        </w:rPr>
        <w:fldChar w:fldCharType="begin"/>
      </w:r>
      <w:r w:rsidRPr="00671D5E">
        <w:rPr>
          <w:rFonts w:ascii="Calibri" w:hAnsi="Calibri" w:cs="Calibri"/>
          <w:sz w:val="24"/>
          <w:szCs w:val="24"/>
          <w:lang w:val="en-GB"/>
        </w:rPr>
        <w:instrText xml:space="preserve"> REF _Ref141697926 \r \h </w:instrText>
      </w:r>
      <w:r w:rsidR="006E5738" w:rsidRPr="00671D5E">
        <w:rPr>
          <w:rFonts w:ascii="Calibri" w:hAnsi="Calibri" w:cs="Calibri"/>
          <w:sz w:val="24"/>
          <w:szCs w:val="24"/>
        </w:rPr>
        <w:instrText xml:space="preserve"> \* MERGEFORMAT </w:instrText>
      </w:r>
      <w:r w:rsidRPr="00671D5E">
        <w:rPr>
          <w:rFonts w:ascii="Calibri" w:hAnsi="Calibri" w:cs="Calibri"/>
          <w:sz w:val="24"/>
          <w:szCs w:val="24"/>
        </w:rPr>
      </w:r>
      <w:r w:rsidRPr="00671D5E">
        <w:rPr>
          <w:rFonts w:ascii="Calibri" w:hAnsi="Calibri" w:cs="Calibri"/>
          <w:sz w:val="24"/>
          <w:szCs w:val="24"/>
        </w:rPr>
        <w:fldChar w:fldCharType="separate"/>
      </w:r>
      <w:r w:rsidR="00DE322C" w:rsidRPr="00671D5E">
        <w:rPr>
          <w:rFonts w:ascii="Calibri" w:hAnsi="Calibri" w:cs="Calibri"/>
          <w:sz w:val="24"/>
          <w:szCs w:val="24"/>
          <w:lang w:val="en-GB"/>
        </w:rPr>
        <w:t>6.3.6.1</w:t>
      </w:r>
      <w:r w:rsidRPr="00671D5E">
        <w:rPr>
          <w:rFonts w:ascii="Calibri" w:hAnsi="Calibri" w:cs="Calibri"/>
          <w:sz w:val="24"/>
          <w:szCs w:val="24"/>
        </w:rPr>
        <w:fldChar w:fldCharType="end"/>
      </w:r>
      <w:r w:rsidRPr="00671D5E">
        <w:rPr>
          <w:rFonts w:ascii="Calibri" w:hAnsi="Calibri" w:cs="Calibri"/>
          <w:sz w:val="24"/>
          <w:szCs w:val="24"/>
          <w:lang w:val="en-GB"/>
        </w:rPr>
        <w:t xml:space="preserve">. </w:t>
      </w:r>
    </w:p>
    <w:p w14:paraId="507C5DDB" w14:textId="77777777" w:rsidR="00CE2D78" w:rsidRPr="00671D5E" w:rsidRDefault="00CE2D78" w:rsidP="005D5BA5">
      <w:pPr>
        <w:jc w:val="both"/>
        <w:rPr>
          <w:rFonts w:ascii="Calibri" w:hAnsi="Calibri" w:cs="Calibri"/>
          <w:sz w:val="24"/>
          <w:szCs w:val="24"/>
          <w:lang w:val="en-GB"/>
        </w:rPr>
      </w:pPr>
    </w:p>
    <w:p w14:paraId="4119D4C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joint filler shall be fixed to the required dimensions of the joint cross section and shall provide a firm base for the joint sealer. Where the depth of joint between the concrete surface and the water stop does not exceed 500 mm filler shall be placed in single depth sections.</w:t>
      </w:r>
    </w:p>
    <w:p w14:paraId="063F5CA8" w14:textId="77777777" w:rsidR="00CE2D78" w:rsidRPr="00671D5E" w:rsidRDefault="00CE2D78" w:rsidP="005D5BA5">
      <w:pPr>
        <w:jc w:val="both"/>
        <w:rPr>
          <w:rFonts w:ascii="Calibri" w:hAnsi="Calibri" w:cs="Calibri"/>
          <w:sz w:val="24"/>
          <w:szCs w:val="24"/>
          <w:lang w:val="en-GB"/>
        </w:rPr>
      </w:pPr>
    </w:p>
    <w:p w14:paraId="31D0507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Sealing of expansion joints shall be carried out only when adjacent concrete surfaces are perfectly dry and as long after the concrete has been set as possible. Immediately before the application of the joint sealer the groove protection batten shall be removed in such lengths as represent a single day’s work for sealing the joints.</w:t>
      </w:r>
    </w:p>
    <w:p w14:paraId="4358FDD6" w14:textId="77777777" w:rsidR="00CE2D78" w:rsidRPr="00671D5E" w:rsidRDefault="00CE2D78" w:rsidP="005D5BA5">
      <w:pPr>
        <w:jc w:val="both"/>
        <w:rPr>
          <w:rFonts w:ascii="Calibri" w:hAnsi="Calibri" w:cs="Calibri"/>
          <w:sz w:val="24"/>
          <w:szCs w:val="24"/>
          <w:lang w:val="en-GB"/>
        </w:rPr>
      </w:pPr>
    </w:p>
    <w:p w14:paraId="6E15821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joint grooves shall be cleaned, adequately primed and filled with approved sealer strictly in accordance with the manufacturer’s instructions and on joints of 25 mm and larger with a shape factor of 2:1 (width to depth).</w:t>
      </w:r>
    </w:p>
    <w:p w14:paraId="67C4B608" w14:textId="77777777" w:rsidR="00CE2D78" w:rsidRPr="00671D5E" w:rsidRDefault="00CE2D78" w:rsidP="005D5BA5">
      <w:pPr>
        <w:jc w:val="both"/>
        <w:rPr>
          <w:rFonts w:ascii="Calibri" w:hAnsi="Calibri" w:cs="Calibri"/>
          <w:sz w:val="24"/>
          <w:szCs w:val="24"/>
          <w:lang w:val="en-GB"/>
        </w:rPr>
      </w:pPr>
    </w:p>
    <w:p w14:paraId="4AF445E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On permanently exposed areas of structures joint sealing is to be carried out with the aid of masking tape to form neatly defined surface limits to the sealer.</w:t>
      </w:r>
    </w:p>
    <w:p w14:paraId="1AF7902B" w14:textId="77777777" w:rsidR="00CE2D78" w:rsidRPr="00671D5E" w:rsidRDefault="00CE2D78" w:rsidP="005D5BA5">
      <w:pPr>
        <w:pStyle w:val="Heading4"/>
        <w:jc w:val="both"/>
        <w:rPr>
          <w:rFonts w:ascii="Calibri" w:hAnsi="Calibri" w:cs="Calibri"/>
          <w:sz w:val="24"/>
          <w:szCs w:val="24"/>
        </w:rPr>
      </w:pPr>
      <w:bookmarkStart w:id="1209" w:name="_Toc128284204"/>
      <w:bookmarkStart w:id="1210" w:name="_Toc144172560"/>
      <w:bookmarkStart w:id="1211" w:name="_Toc149051539"/>
      <w:bookmarkStart w:id="1212" w:name="_Toc417728887"/>
      <w:r w:rsidRPr="00671D5E">
        <w:rPr>
          <w:rFonts w:ascii="Calibri" w:hAnsi="Calibri" w:cs="Calibri"/>
          <w:sz w:val="24"/>
          <w:szCs w:val="24"/>
        </w:rPr>
        <w:t>Sliding Planes</w:t>
      </w:r>
      <w:bookmarkEnd w:id="1209"/>
      <w:bookmarkEnd w:id="1210"/>
      <w:bookmarkEnd w:id="1211"/>
      <w:bookmarkEnd w:id="1212"/>
    </w:p>
    <w:p w14:paraId="0BDE2D63" w14:textId="77777777" w:rsidR="00992602" w:rsidRPr="00671D5E" w:rsidRDefault="00992602" w:rsidP="005D5BA5">
      <w:pPr>
        <w:jc w:val="both"/>
        <w:rPr>
          <w:rFonts w:ascii="Calibri" w:hAnsi="Calibri" w:cs="Calibri"/>
          <w:sz w:val="24"/>
          <w:szCs w:val="24"/>
          <w:lang w:val="en-GB"/>
        </w:rPr>
      </w:pPr>
    </w:p>
    <w:p w14:paraId="7ABEDF0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Sliding planes on the concrete and joint blinding layers shall consist of a bitumen sand mixture 1 to 4 by volume spread evenly 3 mm thick over the carpet coat or of building paper either of which shall be applied immediately before the structural floor is concreted and shall </w:t>
      </w:r>
      <w:proofErr w:type="gramStart"/>
      <w:r w:rsidRPr="00671D5E">
        <w:rPr>
          <w:rFonts w:ascii="Calibri" w:hAnsi="Calibri" w:cs="Calibri"/>
          <w:sz w:val="24"/>
          <w:szCs w:val="24"/>
          <w:lang w:val="en-GB"/>
        </w:rPr>
        <w:t>be at all times</w:t>
      </w:r>
      <w:proofErr w:type="gramEnd"/>
      <w:r w:rsidRPr="00671D5E">
        <w:rPr>
          <w:rFonts w:ascii="Calibri" w:hAnsi="Calibri" w:cs="Calibri"/>
          <w:sz w:val="24"/>
          <w:szCs w:val="24"/>
          <w:lang w:val="en-GB"/>
        </w:rPr>
        <w:t xml:space="preserve"> suitably protected. Where building paper is used the concrete formation carpet shall be finished with a steel trowel to give a smooth surface.</w:t>
      </w:r>
    </w:p>
    <w:p w14:paraId="76346E0B" w14:textId="77777777" w:rsidR="00CE2D78" w:rsidRPr="00671D5E" w:rsidRDefault="00CE2D78" w:rsidP="005D5BA5">
      <w:pPr>
        <w:jc w:val="both"/>
        <w:rPr>
          <w:rFonts w:ascii="Calibri" w:hAnsi="Calibri" w:cs="Calibri"/>
          <w:sz w:val="24"/>
          <w:szCs w:val="24"/>
          <w:lang w:val="en-GB"/>
        </w:rPr>
      </w:pPr>
    </w:p>
    <w:p w14:paraId="4B2969C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Sliding joints shall consist of two layers of purpose made preformed plastic membrane which when in contact shall give a coefficient of friction of not more than 0.2 when subjected to a load of 270 kg/m2. Where formed in concrete structures</w:t>
      </w:r>
      <w:r w:rsidR="004F6034" w:rsidRPr="00671D5E">
        <w:rPr>
          <w:rFonts w:ascii="Calibri" w:hAnsi="Calibri" w:cs="Calibri"/>
          <w:sz w:val="24"/>
          <w:szCs w:val="24"/>
          <w:lang w:val="en-GB"/>
        </w:rPr>
        <w:t>,</w:t>
      </w:r>
      <w:r w:rsidRPr="00671D5E">
        <w:rPr>
          <w:rFonts w:ascii="Calibri" w:hAnsi="Calibri" w:cs="Calibri"/>
          <w:sz w:val="24"/>
          <w:szCs w:val="24"/>
          <w:lang w:val="en-GB"/>
        </w:rPr>
        <w:t xml:space="preserve"> the lower joint bedding surface shall be steel float finished to a smooth true surface.</w:t>
      </w:r>
    </w:p>
    <w:p w14:paraId="6E8CF746" w14:textId="77777777" w:rsidR="00CE2D78" w:rsidRPr="00671D5E" w:rsidRDefault="00CE2D78" w:rsidP="005D5BA5">
      <w:pPr>
        <w:jc w:val="both"/>
        <w:rPr>
          <w:rFonts w:ascii="Calibri" w:hAnsi="Calibri" w:cs="Calibri"/>
          <w:sz w:val="24"/>
          <w:szCs w:val="24"/>
          <w:lang w:val="en-GB"/>
        </w:rPr>
      </w:pPr>
    </w:p>
    <w:p w14:paraId="7C8EC6F0" w14:textId="77777777" w:rsidR="00CE2D78" w:rsidRPr="00671D5E" w:rsidRDefault="00CE2D78" w:rsidP="005D5BA5">
      <w:pPr>
        <w:pStyle w:val="Heading3"/>
        <w:jc w:val="both"/>
        <w:rPr>
          <w:rFonts w:ascii="Calibri" w:hAnsi="Calibri" w:cs="Calibri"/>
          <w:sz w:val="24"/>
          <w:szCs w:val="24"/>
        </w:rPr>
      </w:pPr>
      <w:bookmarkStart w:id="1213" w:name="_Toc128284205"/>
      <w:bookmarkStart w:id="1214" w:name="_Toc128292750"/>
      <w:bookmarkStart w:id="1215" w:name="_Toc129080419"/>
      <w:bookmarkStart w:id="1216" w:name="_Toc130781047"/>
      <w:bookmarkStart w:id="1217" w:name="_Toc144172561"/>
      <w:bookmarkStart w:id="1218" w:name="_Toc149051540"/>
      <w:bookmarkStart w:id="1219" w:name="_Toc417728888"/>
      <w:r w:rsidRPr="00671D5E">
        <w:rPr>
          <w:rFonts w:ascii="Calibri" w:hAnsi="Calibri" w:cs="Calibri"/>
          <w:sz w:val="24"/>
          <w:szCs w:val="24"/>
        </w:rPr>
        <w:t>Concreting</w:t>
      </w:r>
      <w:bookmarkEnd w:id="1213"/>
      <w:bookmarkEnd w:id="1214"/>
      <w:bookmarkEnd w:id="1215"/>
      <w:bookmarkEnd w:id="1216"/>
      <w:bookmarkEnd w:id="1217"/>
      <w:bookmarkEnd w:id="1218"/>
      <w:bookmarkEnd w:id="1219"/>
      <w:r w:rsidRPr="00671D5E">
        <w:rPr>
          <w:rFonts w:ascii="Calibri" w:hAnsi="Calibri" w:cs="Calibri"/>
          <w:sz w:val="24"/>
          <w:szCs w:val="24"/>
        </w:rPr>
        <w:t xml:space="preserve"> </w:t>
      </w:r>
    </w:p>
    <w:p w14:paraId="7A645D4E" w14:textId="77777777" w:rsidR="00CE2D78" w:rsidRPr="00671D5E" w:rsidRDefault="00CE2D78" w:rsidP="005D5BA5">
      <w:pPr>
        <w:pStyle w:val="Heading4"/>
        <w:jc w:val="both"/>
        <w:rPr>
          <w:rFonts w:ascii="Calibri" w:hAnsi="Calibri" w:cs="Calibri"/>
          <w:sz w:val="24"/>
          <w:szCs w:val="24"/>
        </w:rPr>
      </w:pPr>
      <w:bookmarkStart w:id="1220" w:name="_Toc128284206"/>
      <w:bookmarkStart w:id="1221" w:name="_Toc144172562"/>
      <w:bookmarkStart w:id="1222" w:name="_Toc149051541"/>
      <w:bookmarkStart w:id="1223" w:name="_Toc417728889"/>
      <w:r w:rsidRPr="00671D5E">
        <w:rPr>
          <w:rFonts w:ascii="Calibri" w:hAnsi="Calibri" w:cs="Calibri"/>
          <w:sz w:val="24"/>
          <w:szCs w:val="24"/>
        </w:rPr>
        <w:t>Preparing for Concreting</w:t>
      </w:r>
      <w:bookmarkEnd w:id="1220"/>
      <w:bookmarkEnd w:id="1221"/>
      <w:bookmarkEnd w:id="1222"/>
      <w:bookmarkEnd w:id="1223"/>
    </w:p>
    <w:p w14:paraId="3F5D1F17" w14:textId="77777777" w:rsidR="00992602" w:rsidRPr="00671D5E" w:rsidRDefault="00992602" w:rsidP="005D5BA5">
      <w:pPr>
        <w:jc w:val="both"/>
        <w:rPr>
          <w:rFonts w:ascii="Calibri" w:hAnsi="Calibri" w:cs="Calibri"/>
          <w:sz w:val="24"/>
          <w:szCs w:val="24"/>
          <w:lang w:val="en-GB"/>
        </w:rPr>
      </w:pPr>
    </w:p>
    <w:p w14:paraId="05E660F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For the preparation of concreting, the following shall apply:</w:t>
      </w:r>
    </w:p>
    <w:p w14:paraId="62B48D55" w14:textId="77777777" w:rsidR="00CE2D78" w:rsidRPr="00671D5E" w:rsidRDefault="00CE2D78" w:rsidP="005D5BA5">
      <w:pPr>
        <w:jc w:val="both"/>
        <w:rPr>
          <w:rFonts w:ascii="Calibri" w:hAnsi="Calibri" w:cs="Calibri"/>
          <w:sz w:val="24"/>
          <w:szCs w:val="24"/>
          <w:lang w:val="en-GB"/>
        </w:rPr>
      </w:pPr>
    </w:p>
    <w:p w14:paraId="421EEB5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No concrete shall be placed until all formwork, installation of reinforcement and parts to be embedded and preparation of surfaces involved in the placing have been approved by the ENGINEER.</w:t>
      </w:r>
    </w:p>
    <w:p w14:paraId="44852D7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Each surface shall be free from mud and debris and be thoroughly wetted by sprinkling prior to the placing of any concrete.</w:t>
      </w:r>
    </w:p>
    <w:p w14:paraId="5109FF8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 watertight structure all slabs, beams and walls shall be concreted in one batch. </w:t>
      </w:r>
    </w:p>
    <w:p w14:paraId="7A49959A" w14:textId="77777777" w:rsidR="00CE2D78" w:rsidRPr="00671D5E" w:rsidRDefault="00CE2D78" w:rsidP="005D5BA5">
      <w:pPr>
        <w:jc w:val="both"/>
        <w:rPr>
          <w:rFonts w:ascii="Calibri" w:hAnsi="Calibri" w:cs="Calibri"/>
          <w:sz w:val="24"/>
          <w:szCs w:val="24"/>
          <w:lang w:val="en-GB"/>
        </w:rPr>
      </w:pPr>
    </w:p>
    <w:p w14:paraId="1B6721D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Before any lift of concrete is placed, the Contractor shall carry out an inspection to ensure that all preparations are complete, including the provisions of the necessary equipment and personnel and shall ensure that sufficient materials are available to complete the works proposed.</w:t>
      </w:r>
    </w:p>
    <w:p w14:paraId="3E4EE3F7" w14:textId="77777777" w:rsidR="00CE2D78" w:rsidRPr="00671D5E" w:rsidRDefault="00CE2D78" w:rsidP="005D5BA5">
      <w:pPr>
        <w:pStyle w:val="Heading4"/>
        <w:jc w:val="both"/>
        <w:rPr>
          <w:rFonts w:ascii="Calibri" w:hAnsi="Calibri" w:cs="Calibri"/>
          <w:sz w:val="24"/>
          <w:szCs w:val="24"/>
        </w:rPr>
      </w:pPr>
      <w:bookmarkStart w:id="1224" w:name="_Toc128284207"/>
      <w:bookmarkStart w:id="1225" w:name="_Toc144172563"/>
      <w:bookmarkStart w:id="1226" w:name="_Toc149051542"/>
      <w:bookmarkStart w:id="1227" w:name="_Toc417728890"/>
      <w:r w:rsidRPr="00671D5E">
        <w:rPr>
          <w:rFonts w:ascii="Calibri" w:hAnsi="Calibri" w:cs="Calibri"/>
          <w:sz w:val="24"/>
          <w:szCs w:val="24"/>
        </w:rPr>
        <w:t>Transporting and Placing</w:t>
      </w:r>
      <w:bookmarkEnd w:id="1224"/>
      <w:bookmarkEnd w:id="1225"/>
      <w:bookmarkEnd w:id="1226"/>
      <w:bookmarkEnd w:id="1227"/>
    </w:p>
    <w:p w14:paraId="6F1DDFEA" w14:textId="77777777" w:rsidR="00992602" w:rsidRPr="00671D5E" w:rsidRDefault="00992602" w:rsidP="005D5BA5">
      <w:pPr>
        <w:jc w:val="both"/>
        <w:rPr>
          <w:rFonts w:ascii="Calibri" w:hAnsi="Calibri" w:cs="Calibri"/>
          <w:sz w:val="24"/>
          <w:szCs w:val="24"/>
          <w:lang w:val="en-GB"/>
        </w:rPr>
      </w:pPr>
    </w:p>
    <w:p w14:paraId="3F0E02A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Concrete shall be transported from the mixer to its place in the works as rapidly as possible by methods, which shall prevent segregation or drying out and ensure concrete of the required workability at the time of placing:</w:t>
      </w:r>
    </w:p>
    <w:p w14:paraId="1752919B" w14:textId="77777777" w:rsidR="00CE2D78" w:rsidRPr="00671D5E" w:rsidRDefault="00CE2D78" w:rsidP="005D5BA5">
      <w:pPr>
        <w:jc w:val="both"/>
        <w:rPr>
          <w:rFonts w:ascii="Calibri" w:hAnsi="Calibri" w:cs="Calibri"/>
          <w:sz w:val="24"/>
          <w:szCs w:val="24"/>
          <w:lang w:val="en-GB"/>
        </w:rPr>
      </w:pPr>
    </w:p>
    <w:p w14:paraId="17EBF13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Concrete shall not be placed when unsuitable wind and temperature conditions prevent proper placement and curing as determined by the ENGINEER.</w:t>
      </w:r>
    </w:p>
    <w:p w14:paraId="328103F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Concrete shall be placed by hoppers and chutes and, if necessary, by vertical </w:t>
      </w:r>
      <w:proofErr w:type="gramStart"/>
      <w:r w:rsidRPr="00671D5E">
        <w:rPr>
          <w:rFonts w:ascii="Calibri" w:hAnsi="Calibri" w:cs="Calibri"/>
          <w:sz w:val="24"/>
          <w:szCs w:val="24"/>
          <w:lang w:val="en-GB"/>
        </w:rPr>
        <w:t>ducts;</w:t>
      </w:r>
      <w:proofErr w:type="gramEnd"/>
    </w:p>
    <w:p w14:paraId="16875AB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free fall of concrete after chutes and ducts shall in no case exceed 1.5 </w:t>
      </w:r>
      <w:proofErr w:type="gramStart"/>
      <w:r w:rsidRPr="00671D5E">
        <w:rPr>
          <w:rFonts w:ascii="Calibri" w:hAnsi="Calibri" w:cs="Calibri"/>
          <w:sz w:val="24"/>
          <w:szCs w:val="24"/>
          <w:lang w:val="en-GB"/>
        </w:rPr>
        <w:t>m;</w:t>
      </w:r>
      <w:proofErr w:type="gramEnd"/>
    </w:p>
    <w:p w14:paraId="5D10BE8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Concrete shall not be dropped through any reinforcement or into any deep form </w:t>
      </w:r>
      <w:proofErr w:type="gramStart"/>
      <w:r w:rsidRPr="00671D5E">
        <w:rPr>
          <w:rFonts w:ascii="Calibri" w:hAnsi="Calibri" w:cs="Calibri"/>
          <w:sz w:val="24"/>
          <w:szCs w:val="24"/>
          <w:lang w:val="en-GB"/>
        </w:rPr>
        <w:t>in order to</w:t>
      </w:r>
      <w:proofErr w:type="gramEnd"/>
      <w:r w:rsidRPr="00671D5E">
        <w:rPr>
          <w:rFonts w:ascii="Calibri" w:hAnsi="Calibri" w:cs="Calibri"/>
          <w:sz w:val="24"/>
          <w:szCs w:val="24"/>
          <w:lang w:val="en-GB"/>
        </w:rPr>
        <w:t xml:space="preserve"> avoid segregation</w:t>
      </w:r>
    </w:p>
    <w:p w14:paraId="3A42D17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Concrete shall be placed and compacted before the initial set has occurred and, in any event, not later than 45 minutes from the time of mixing.</w:t>
      </w:r>
    </w:p>
    <w:p w14:paraId="30AE6A73" w14:textId="77777777" w:rsidR="00CE2D78" w:rsidRPr="00671D5E" w:rsidRDefault="00CE2D78" w:rsidP="005D5BA5">
      <w:pPr>
        <w:jc w:val="both"/>
        <w:rPr>
          <w:rFonts w:ascii="Calibri" w:hAnsi="Calibri" w:cs="Calibri"/>
          <w:sz w:val="24"/>
          <w:szCs w:val="24"/>
          <w:lang w:val="en-GB"/>
        </w:rPr>
      </w:pPr>
    </w:p>
    <w:p w14:paraId="20F1F4E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concrete shall be placed in the presence of the ENGINEER or his representative, unless agreed otherwise. The Contractor shall notify the ENGINEER by writing 24 h prior to the placing of any concrete. </w:t>
      </w:r>
    </w:p>
    <w:p w14:paraId="0EE8C4E9" w14:textId="77777777" w:rsidR="00CE2D78" w:rsidRPr="00671D5E" w:rsidRDefault="00CE2D78" w:rsidP="005D5BA5">
      <w:pPr>
        <w:jc w:val="both"/>
        <w:rPr>
          <w:rFonts w:ascii="Calibri" w:hAnsi="Calibri" w:cs="Calibri"/>
          <w:sz w:val="24"/>
          <w:szCs w:val="24"/>
          <w:lang w:val="en-GB"/>
        </w:rPr>
      </w:pPr>
    </w:p>
    <w:p w14:paraId="04EC03D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order of placing in all parts of the work shall be subject to the approval of the ENGINEER. </w:t>
      </w:r>
    </w:p>
    <w:p w14:paraId="5474C1C3" w14:textId="77777777" w:rsidR="00CE2D78" w:rsidRPr="00671D5E" w:rsidRDefault="00CE2D78" w:rsidP="005D5BA5">
      <w:pPr>
        <w:jc w:val="both"/>
        <w:rPr>
          <w:rFonts w:ascii="Calibri" w:hAnsi="Calibri" w:cs="Calibri"/>
          <w:sz w:val="24"/>
          <w:szCs w:val="24"/>
          <w:lang w:val="en-GB"/>
        </w:rPr>
      </w:pPr>
    </w:p>
    <w:p w14:paraId="689871CA" w14:textId="77777777" w:rsidR="00CE2D78" w:rsidRPr="00671D5E" w:rsidRDefault="00CE2D78" w:rsidP="005D5BA5">
      <w:pPr>
        <w:jc w:val="both"/>
        <w:rPr>
          <w:rFonts w:ascii="Calibri" w:hAnsi="Calibri" w:cs="Calibri"/>
          <w:sz w:val="24"/>
          <w:szCs w:val="24"/>
          <w:lang w:val="en-GB"/>
        </w:rPr>
      </w:pPr>
      <w:proofErr w:type="gramStart"/>
      <w:r w:rsidRPr="00671D5E">
        <w:rPr>
          <w:rFonts w:ascii="Calibri" w:hAnsi="Calibri" w:cs="Calibri"/>
          <w:sz w:val="24"/>
          <w:szCs w:val="24"/>
          <w:lang w:val="en-GB"/>
        </w:rPr>
        <w:t>In order to</w:t>
      </w:r>
      <w:proofErr w:type="gramEnd"/>
      <w:r w:rsidRPr="00671D5E">
        <w:rPr>
          <w:rFonts w:ascii="Calibri" w:hAnsi="Calibri" w:cs="Calibri"/>
          <w:sz w:val="24"/>
          <w:szCs w:val="24"/>
          <w:lang w:val="en-GB"/>
        </w:rPr>
        <w:t xml:space="preserve"> minimise the shrinkage, the concrete shall be placed in units as bounded by construction joints. The placing of the units shall be done in such a way, that each unit shall have cured for at least 7 days before the continuous units are placed, </w:t>
      </w:r>
      <w:proofErr w:type="gramStart"/>
      <w:r w:rsidRPr="00671D5E">
        <w:rPr>
          <w:rFonts w:ascii="Calibri" w:hAnsi="Calibri" w:cs="Calibri"/>
          <w:sz w:val="24"/>
          <w:szCs w:val="24"/>
          <w:lang w:val="en-GB"/>
        </w:rPr>
        <w:t>with the exception of</w:t>
      </w:r>
      <w:proofErr w:type="gramEnd"/>
      <w:r w:rsidRPr="00671D5E">
        <w:rPr>
          <w:rFonts w:ascii="Calibri" w:hAnsi="Calibri" w:cs="Calibri"/>
          <w:sz w:val="24"/>
          <w:szCs w:val="24"/>
          <w:lang w:val="en-GB"/>
        </w:rPr>
        <w:t xml:space="preserve"> walls which shall be placed not before the wall footings or adjacent wall panels have cured for at least 14 days. </w:t>
      </w:r>
    </w:p>
    <w:p w14:paraId="0AB19033" w14:textId="77777777" w:rsidR="00CE2D78" w:rsidRPr="00671D5E" w:rsidRDefault="00CE2D78" w:rsidP="005D5BA5">
      <w:pPr>
        <w:jc w:val="both"/>
        <w:rPr>
          <w:rFonts w:ascii="Calibri" w:hAnsi="Calibri" w:cs="Calibri"/>
          <w:sz w:val="24"/>
          <w:szCs w:val="24"/>
          <w:lang w:val="en-GB"/>
        </w:rPr>
      </w:pPr>
    </w:p>
    <w:p w14:paraId="73D2557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Whenever a run of concrete is stopped or completed, the surface of the concrete shall be levelled with a trowel and all laitance shall be removed.</w:t>
      </w:r>
    </w:p>
    <w:p w14:paraId="0446E646" w14:textId="77777777" w:rsidR="00CE2D78" w:rsidRPr="00671D5E" w:rsidRDefault="00CE2D78" w:rsidP="005D5BA5">
      <w:pPr>
        <w:jc w:val="both"/>
        <w:rPr>
          <w:rFonts w:ascii="Calibri" w:hAnsi="Calibri" w:cs="Calibri"/>
          <w:sz w:val="24"/>
          <w:szCs w:val="24"/>
          <w:lang w:val="en-GB"/>
        </w:rPr>
      </w:pPr>
    </w:p>
    <w:p w14:paraId="37D5F97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Concrete, which is, before placing, found not to be conform to the requirements shall be rejected and immediately removed from the site. Concrete which is not placed in accordance with the above requirements, or which is found to be of inferior quality as determined by the working drawings shall be removed and replaced by and at the expense of the Contractor.</w:t>
      </w:r>
    </w:p>
    <w:p w14:paraId="002D5ADD" w14:textId="77777777" w:rsidR="00CE2D78" w:rsidRPr="00671D5E" w:rsidRDefault="00CE2D78" w:rsidP="005D5BA5">
      <w:pPr>
        <w:jc w:val="both"/>
        <w:rPr>
          <w:rFonts w:ascii="Calibri" w:hAnsi="Calibri" w:cs="Calibri"/>
          <w:sz w:val="24"/>
          <w:szCs w:val="24"/>
          <w:lang w:val="en-GB"/>
        </w:rPr>
      </w:pPr>
    </w:p>
    <w:p w14:paraId="522183B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Concrete placing shall not be permitted if, in the opinion of the ENGINEER, the Contractor does not have proper facilities available on site for placing, curing and finishing the concrete in accordance with these specifications.</w:t>
      </w:r>
    </w:p>
    <w:p w14:paraId="59C8576D" w14:textId="77777777" w:rsidR="00CE2D78" w:rsidRPr="00671D5E" w:rsidRDefault="00CE2D78" w:rsidP="005D5BA5">
      <w:pPr>
        <w:pStyle w:val="Heading4"/>
        <w:jc w:val="both"/>
        <w:rPr>
          <w:rFonts w:ascii="Calibri" w:hAnsi="Calibri" w:cs="Calibri"/>
          <w:sz w:val="24"/>
          <w:szCs w:val="24"/>
        </w:rPr>
      </w:pPr>
      <w:bookmarkStart w:id="1228" w:name="_Toc128284208"/>
      <w:bookmarkStart w:id="1229" w:name="_Toc144172564"/>
      <w:bookmarkStart w:id="1230" w:name="_Toc149051543"/>
      <w:bookmarkStart w:id="1231" w:name="_Toc417728891"/>
      <w:r w:rsidRPr="00671D5E">
        <w:rPr>
          <w:rFonts w:ascii="Calibri" w:hAnsi="Calibri" w:cs="Calibri"/>
          <w:sz w:val="24"/>
          <w:szCs w:val="24"/>
        </w:rPr>
        <w:t>Compaction</w:t>
      </w:r>
      <w:bookmarkEnd w:id="1228"/>
      <w:bookmarkEnd w:id="1229"/>
      <w:bookmarkEnd w:id="1230"/>
      <w:bookmarkEnd w:id="1231"/>
    </w:p>
    <w:p w14:paraId="23AC0DD9" w14:textId="77777777" w:rsidR="00992602" w:rsidRPr="00671D5E" w:rsidRDefault="00992602" w:rsidP="005D5BA5">
      <w:pPr>
        <w:jc w:val="both"/>
        <w:rPr>
          <w:rFonts w:ascii="Calibri" w:hAnsi="Calibri" w:cs="Calibri"/>
          <w:sz w:val="24"/>
          <w:szCs w:val="24"/>
          <w:lang w:val="en-GB"/>
        </w:rPr>
      </w:pPr>
    </w:p>
    <w:p w14:paraId="39305FA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As concrete is placed in forms or in excavations, it shall be thoroughly settled and compacted, throughout the entire depth of the layer which is being consolidated, into a dense, homogenous mass, filling the form completely, thoroughly embedding the reinforcement, eliminating air and aggregate pockets and bringing only a small amount of excess water to the surface of concrete during placing.</w:t>
      </w:r>
    </w:p>
    <w:p w14:paraId="06025DC8" w14:textId="77777777" w:rsidR="00CE2D78" w:rsidRPr="00671D5E" w:rsidRDefault="00CE2D78" w:rsidP="005D5BA5">
      <w:pPr>
        <w:jc w:val="both"/>
        <w:rPr>
          <w:rFonts w:ascii="Calibri" w:hAnsi="Calibri" w:cs="Calibri"/>
          <w:sz w:val="24"/>
          <w:szCs w:val="24"/>
          <w:lang w:val="en-GB"/>
        </w:rPr>
      </w:pPr>
    </w:p>
    <w:p w14:paraId="1D88417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 compaction the Contractor shall use power driven vibrators supplemented by hand spading and tamping, except as otherwise approved by the ENGINEER. </w:t>
      </w:r>
    </w:p>
    <w:p w14:paraId="568BC674" w14:textId="77777777" w:rsidR="00CE2D78" w:rsidRPr="00671D5E" w:rsidRDefault="00CE2D78" w:rsidP="005D5BA5">
      <w:pPr>
        <w:jc w:val="both"/>
        <w:rPr>
          <w:rFonts w:ascii="Calibri" w:hAnsi="Calibri" w:cs="Calibri"/>
          <w:sz w:val="24"/>
          <w:szCs w:val="24"/>
          <w:lang w:val="en-GB"/>
        </w:rPr>
      </w:pPr>
    </w:p>
    <w:p w14:paraId="3B8C1CC0" w14:textId="77777777" w:rsidR="00CE2D78" w:rsidRPr="00671D5E" w:rsidRDefault="00CE2D78" w:rsidP="005D5BA5">
      <w:pPr>
        <w:jc w:val="both"/>
        <w:rPr>
          <w:rFonts w:ascii="Calibri" w:hAnsi="Calibri" w:cs="Calibri"/>
          <w:sz w:val="24"/>
          <w:szCs w:val="24"/>
          <w:lang w:val="en-GB"/>
        </w:rPr>
      </w:pPr>
      <w:proofErr w:type="gramStart"/>
      <w:r w:rsidRPr="00671D5E">
        <w:rPr>
          <w:rFonts w:ascii="Calibri" w:hAnsi="Calibri" w:cs="Calibri"/>
          <w:sz w:val="24"/>
          <w:szCs w:val="24"/>
          <w:lang w:val="en-GB"/>
        </w:rPr>
        <w:t>A sufficient number</w:t>
      </w:r>
      <w:proofErr w:type="gramEnd"/>
      <w:r w:rsidRPr="00671D5E">
        <w:rPr>
          <w:rFonts w:ascii="Calibri" w:hAnsi="Calibri" w:cs="Calibri"/>
          <w:sz w:val="24"/>
          <w:szCs w:val="24"/>
          <w:lang w:val="en-GB"/>
        </w:rPr>
        <w:t xml:space="preserve"> (including stand-by) of appropriate sizes vibrators shall </w:t>
      </w:r>
      <w:proofErr w:type="gramStart"/>
      <w:r w:rsidRPr="00671D5E">
        <w:rPr>
          <w:rFonts w:ascii="Calibri" w:hAnsi="Calibri" w:cs="Calibri"/>
          <w:sz w:val="24"/>
          <w:szCs w:val="24"/>
          <w:lang w:val="en-GB"/>
        </w:rPr>
        <w:t>be at all times</w:t>
      </w:r>
      <w:proofErr w:type="gramEnd"/>
      <w:r w:rsidRPr="00671D5E">
        <w:rPr>
          <w:rFonts w:ascii="Calibri" w:hAnsi="Calibri" w:cs="Calibri"/>
          <w:sz w:val="24"/>
          <w:szCs w:val="24"/>
          <w:lang w:val="en-GB"/>
        </w:rPr>
        <w:t xml:space="preserve"> available on Site.</w:t>
      </w:r>
    </w:p>
    <w:p w14:paraId="28E70F7F" w14:textId="77777777" w:rsidR="00CE2D78" w:rsidRPr="00671D5E" w:rsidRDefault="00CE2D78" w:rsidP="005D5BA5">
      <w:pPr>
        <w:pStyle w:val="Heading4"/>
        <w:jc w:val="both"/>
        <w:rPr>
          <w:rFonts w:ascii="Calibri" w:hAnsi="Calibri" w:cs="Calibri"/>
          <w:sz w:val="24"/>
          <w:szCs w:val="24"/>
        </w:rPr>
      </w:pPr>
      <w:bookmarkStart w:id="1232" w:name="_Toc128284209"/>
      <w:bookmarkStart w:id="1233" w:name="_Toc144172565"/>
      <w:bookmarkStart w:id="1234" w:name="_Toc149051544"/>
      <w:bookmarkStart w:id="1235" w:name="_Toc417728892"/>
      <w:r w:rsidRPr="00671D5E">
        <w:rPr>
          <w:rFonts w:ascii="Calibri" w:hAnsi="Calibri" w:cs="Calibri"/>
          <w:sz w:val="24"/>
          <w:szCs w:val="24"/>
        </w:rPr>
        <w:t>Attendance of Steel Fixer and Carpenter</w:t>
      </w:r>
      <w:bookmarkEnd w:id="1232"/>
      <w:bookmarkEnd w:id="1233"/>
      <w:bookmarkEnd w:id="1234"/>
      <w:bookmarkEnd w:id="1235"/>
    </w:p>
    <w:p w14:paraId="6299A253" w14:textId="77777777" w:rsidR="00992602" w:rsidRPr="00671D5E" w:rsidRDefault="00992602" w:rsidP="005D5BA5">
      <w:pPr>
        <w:jc w:val="both"/>
        <w:rPr>
          <w:rFonts w:ascii="Calibri" w:hAnsi="Calibri" w:cs="Calibri"/>
          <w:sz w:val="24"/>
          <w:szCs w:val="24"/>
          <w:lang w:val="en-GB"/>
        </w:rPr>
      </w:pPr>
    </w:p>
    <w:p w14:paraId="200226E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When concreting reinforced concrete, a competent steel fixer and carpenter shall be in attendance on each concreting gang to ensure that the reinforcement, formwork, spacers and embedding fittings are kept in position as works proceed.</w:t>
      </w:r>
    </w:p>
    <w:p w14:paraId="3B0D75E5" w14:textId="77777777" w:rsidR="00CE2D78" w:rsidRPr="00671D5E" w:rsidRDefault="00CE2D78" w:rsidP="005D5BA5">
      <w:pPr>
        <w:pStyle w:val="Heading4"/>
        <w:jc w:val="both"/>
        <w:rPr>
          <w:rFonts w:ascii="Calibri" w:hAnsi="Calibri" w:cs="Calibri"/>
          <w:sz w:val="24"/>
          <w:szCs w:val="24"/>
        </w:rPr>
      </w:pPr>
      <w:bookmarkStart w:id="1236" w:name="_Toc128284210"/>
      <w:bookmarkStart w:id="1237" w:name="_Toc144172566"/>
      <w:bookmarkStart w:id="1238" w:name="_Toc149051545"/>
      <w:bookmarkStart w:id="1239" w:name="_Toc417728893"/>
      <w:r w:rsidRPr="00671D5E">
        <w:rPr>
          <w:rFonts w:ascii="Calibri" w:hAnsi="Calibri" w:cs="Calibri"/>
          <w:sz w:val="24"/>
          <w:szCs w:val="24"/>
        </w:rPr>
        <w:t>Concreting in Hot Weather</w:t>
      </w:r>
      <w:bookmarkEnd w:id="1236"/>
      <w:bookmarkEnd w:id="1237"/>
      <w:bookmarkEnd w:id="1238"/>
      <w:bookmarkEnd w:id="1239"/>
    </w:p>
    <w:p w14:paraId="5BD73AE3" w14:textId="77777777" w:rsidR="00992602" w:rsidRPr="00671D5E" w:rsidRDefault="00992602" w:rsidP="005D5BA5">
      <w:pPr>
        <w:jc w:val="both"/>
        <w:rPr>
          <w:rFonts w:ascii="Calibri" w:hAnsi="Calibri" w:cs="Calibri"/>
          <w:sz w:val="24"/>
          <w:szCs w:val="24"/>
          <w:lang w:val="en-GB"/>
        </w:rPr>
      </w:pPr>
    </w:p>
    <w:p w14:paraId="3D9B51D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temperature of concrete as placed shall not exceed 30°C </w:t>
      </w:r>
      <w:proofErr w:type="gramStart"/>
      <w:r w:rsidRPr="00671D5E">
        <w:rPr>
          <w:rFonts w:ascii="Calibri" w:hAnsi="Calibri" w:cs="Calibri"/>
          <w:sz w:val="24"/>
          <w:szCs w:val="24"/>
          <w:lang w:val="en-GB"/>
        </w:rPr>
        <w:t>in order to</w:t>
      </w:r>
      <w:proofErr w:type="gramEnd"/>
      <w:r w:rsidRPr="00671D5E">
        <w:rPr>
          <w:rFonts w:ascii="Calibri" w:hAnsi="Calibri" w:cs="Calibri"/>
          <w:sz w:val="24"/>
          <w:szCs w:val="24"/>
          <w:lang w:val="en-GB"/>
        </w:rPr>
        <w:t xml:space="preserve"> prevent rapid drying of the newly placed concrete. To achieve this, the Contractor shall provide sunshades over aggregate stockpiles cement silos and mixing water tanks and preferably place concrete during the night hours. </w:t>
      </w:r>
    </w:p>
    <w:p w14:paraId="57D6AAD2" w14:textId="77777777" w:rsidR="00CE2D78" w:rsidRPr="00671D5E" w:rsidRDefault="00CE2D78" w:rsidP="005D5BA5">
      <w:pPr>
        <w:jc w:val="both"/>
        <w:rPr>
          <w:rFonts w:ascii="Calibri" w:hAnsi="Calibri" w:cs="Calibri"/>
          <w:sz w:val="24"/>
          <w:szCs w:val="24"/>
          <w:lang w:val="en-GB"/>
        </w:rPr>
      </w:pPr>
    </w:p>
    <w:p w14:paraId="68378FF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With the approval of the ENGINEER, also the following procedures may be applied:</w:t>
      </w:r>
    </w:p>
    <w:p w14:paraId="30FB49DC" w14:textId="77777777" w:rsidR="00CE2D78" w:rsidRPr="00671D5E" w:rsidRDefault="00CE2D78" w:rsidP="005D5BA5">
      <w:pPr>
        <w:jc w:val="both"/>
        <w:rPr>
          <w:rFonts w:ascii="Calibri" w:hAnsi="Calibri" w:cs="Calibri"/>
          <w:sz w:val="24"/>
          <w:szCs w:val="24"/>
          <w:lang w:val="en-GB"/>
        </w:rPr>
      </w:pPr>
    </w:p>
    <w:p w14:paraId="622F88D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Cooling of mixing water by chipped </w:t>
      </w:r>
      <w:proofErr w:type="gramStart"/>
      <w:r w:rsidRPr="00671D5E">
        <w:rPr>
          <w:rFonts w:ascii="Calibri" w:hAnsi="Calibri" w:cs="Calibri"/>
          <w:sz w:val="24"/>
          <w:szCs w:val="24"/>
          <w:lang w:val="en-GB"/>
        </w:rPr>
        <w:t>ice;</w:t>
      </w:r>
      <w:proofErr w:type="gramEnd"/>
    </w:p>
    <w:p w14:paraId="24F132F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Sprinkling of </w:t>
      </w:r>
      <w:proofErr w:type="gramStart"/>
      <w:r w:rsidRPr="00671D5E">
        <w:rPr>
          <w:rFonts w:ascii="Calibri" w:hAnsi="Calibri" w:cs="Calibri"/>
          <w:sz w:val="24"/>
          <w:szCs w:val="24"/>
          <w:lang w:val="en-GB"/>
        </w:rPr>
        <w:t>stock piles</w:t>
      </w:r>
      <w:proofErr w:type="gramEnd"/>
      <w:r w:rsidRPr="00671D5E">
        <w:rPr>
          <w:rFonts w:ascii="Calibri" w:hAnsi="Calibri" w:cs="Calibri"/>
          <w:sz w:val="24"/>
          <w:szCs w:val="24"/>
          <w:lang w:val="en-GB"/>
        </w:rPr>
        <w:t xml:space="preserve"> with water</w:t>
      </w:r>
    </w:p>
    <w:p w14:paraId="04D8C92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Shade or wet the outside of the formwork.</w:t>
      </w:r>
    </w:p>
    <w:p w14:paraId="240126A6" w14:textId="77777777" w:rsidR="00CE2D78" w:rsidRPr="00671D5E" w:rsidRDefault="00CE2D78" w:rsidP="005D5BA5">
      <w:pPr>
        <w:jc w:val="both"/>
        <w:rPr>
          <w:rFonts w:ascii="Calibri" w:hAnsi="Calibri" w:cs="Calibri"/>
          <w:sz w:val="24"/>
          <w:szCs w:val="24"/>
          <w:lang w:val="en-GB"/>
        </w:rPr>
      </w:pPr>
    </w:p>
    <w:p w14:paraId="5E65FC9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fresh concrete shall be shaded and cured as soon as the surface of fresh concrete is sufficiently hard. </w:t>
      </w:r>
    </w:p>
    <w:p w14:paraId="4AB1CCAE" w14:textId="77777777" w:rsidR="00CE2D78" w:rsidRPr="00671D5E" w:rsidRDefault="00CE2D78" w:rsidP="005D5BA5">
      <w:pPr>
        <w:pStyle w:val="Heading4"/>
        <w:jc w:val="both"/>
        <w:rPr>
          <w:rFonts w:ascii="Calibri" w:hAnsi="Calibri" w:cs="Calibri"/>
          <w:sz w:val="24"/>
          <w:szCs w:val="24"/>
        </w:rPr>
      </w:pPr>
      <w:bookmarkStart w:id="1240" w:name="_Toc128284211"/>
      <w:bookmarkStart w:id="1241" w:name="_Toc144172567"/>
      <w:bookmarkStart w:id="1242" w:name="_Toc149051546"/>
      <w:bookmarkStart w:id="1243" w:name="_Toc417728894"/>
      <w:r w:rsidRPr="00671D5E">
        <w:rPr>
          <w:rFonts w:ascii="Calibri" w:hAnsi="Calibri" w:cs="Calibri"/>
          <w:sz w:val="24"/>
          <w:szCs w:val="24"/>
        </w:rPr>
        <w:t>Concreting in Cold Weather</w:t>
      </w:r>
      <w:bookmarkEnd w:id="1240"/>
      <w:bookmarkEnd w:id="1241"/>
      <w:bookmarkEnd w:id="1242"/>
      <w:bookmarkEnd w:id="1243"/>
    </w:p>
    <w:p w14:paraId="0A277882" w14:textId="77777777" w:rsidR="00992602" w:rsidRPr="00671D5E" w:rsidRDefault="00992602" w:rsidP="005D5BA5">
      <w:pPr>
        <w:jc w:val="both"/>
        <w:rPr>
          <w:rFonts w:ascii="Calibri" w:hAnsi="Calibri" w:cs="Calibri"/>
          <w:sz w:val="24"/>
          <w:szCs w:val="24"/>
          <w:lang w:val="en-GB"/>
        </w:rPr>
      </w:pPr>
    </w:p>
    <w:p w14:paraId="39AE40F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Given cold weather and frost, the concrete must be of certain minimum temperature when being brought into place. </w:t>
      </w:r>
    </w:p>
    <w:p w14:paraId="71DDBE37" w14:textId="77777777" w:rsidR="00CE2D78" w:rsidRPr="00671D5E" w:rsidRDefault="00CE2D78" w:rsidP="005D5BA5">
      <w:pPr>
        <w:jc w:val="both"/>
        <w:rPr>
          <w:rFonts w:ascii="Calibri" w:hAnsi="Calibri" w:cs="Calibri"/>
          <w:sz w:val="24"/>
          <w:szCs w:val="24"/>
          <w:lang w:val="en-GB"/>
        </w:rPr>
      </w:pPr>
    </w:p>
    <w:p w14:paraId="3AB1CEC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At ambient temperatures of between + 5°C and - 3°C the temperature of concrete used may not be lower than +5°C. </w:t>
      </w:r>
    </w:p>
    <w:p w14:paraId="57D3A3DB" w14:textId="77777777" w:rsidR="00CE2D78" w:rsidRPr="00671D5E" w:rsidRDefault="00CE2D78" w:rsidP="005D5BA5">
      <w:pPr>
        <w:jc w:val="both"/>
        <w:rPr>
          <w:rFonts w:ascii="Calibri" w:hAnsi="Calibri" w:cs="Calibri"/>
          <w:sz w:val="24"/>
          <w:szCs w:val="24"/>
          <w:lang w:val="en-GB"/>
        </w:rPr>
      </w:pPr>
    </w:p>
    <w:p w14:paraId="7373187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If the content of cement is lower than 240 kg/m³, the temperature of the concrete may not be lower than + 10°C. </w:t>
      </w:r>
    </w:p>
    <w:p w14:paraId="2C5FBC5F" w14:textId="77777777" w:rsidR="00CE2D78" w:rsidRPr="00671D5E" w:rsidRDefault="00CE2D78" w:rsidP="005D5BA5">
      <w:pPr>
        <w:jc w:val="both"/>
        <w:rPr>
          <w:rFonts w:ascii="Calibri" w:hAnsi="Calibri" w:cs="Calibri"/>
          <w:sz w:val="24"/>
          <w:szCs w:val="24"/>
          <w:lang w:val="en-GB"/>
        </w:rPr>
      </w:pPr>
    </w:p>
    <w:p w14:paraId="2446726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At ambient temperatures of below - 3°C the temperature of the concrete used must be at least + 10°C and must subsequently be kept at this temperature (+ 10°C) for at least 3 days. </w:t>
      </w:r>
    </w:p>
    <w:p w14:paraId="7D182EF2" w14:textId="77777777" w:rsidR="00CE2D78" w:rsidRPr="00671D5E" w:rsidRDefault="00CE2D78" w:rsidP="005D5BA5">
      <w:pPr>
        <w:jc w:val="both"/>
        <w:rPr>
          <w:rFonts w:ascii="Calibri" w:hAnsi="Calibri" w:cs="Calibri"/>
          <w:sz w:val="24"/>
          <w:szCs w:val="24"/>
          <w:lang w:val="en-GB"/>
        </w:rPr>
      </w:pPr>
    </w:p>
    <w:p w14:paraId="506A92E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With the approval of the ENGINEER, also the following procedures may be applied:</w:t>
      </w:r>
    </w:p>
    <w:p w14:paraId="090E1805" w14:textId="77777777" w:rsidR="00CE2D78" w:rsidRPr="00671D5E" w:rsidRDefault="00CE2D78" w:rsidP="005D5BA5">
      <w:pPr>
        <w:jc w:val="both"/>
        <w:rPr>
          <w:rFonts w:ascii="Calibri" w:hAnsi="Calibri" w:cs="Calibri"/>
          <w:sz w:val="24"/>
          <w:szCs w:val="24"/>
          <w:lang w:val="en-GB"/>
        </w:rPr>
      </w:pPr>
    </w:p>
    <w:p w14:paraId="760E838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Warm the mixing water and possibly also the aggregates; the temperature of the unset concrete may not exceed + 30°C (aggregates shall not be used when they are frozen</w:t>
      </w:r>
      <w:proofErr w:type="gramStart"/>
      <w:r w:rsidRPr="00671D5E">
        <w:rPr>
          <w:rFonts w:ascii="Calibri" w:hAnsi="Calibri" w:cs="Calibri"/>
          <w:sz w:val="24"/>
          <w:szCs w:val="24"/>
          <w:lang w:val="en-GB"/>
        </w:rPr>
        <w:t>);</w:t>
      </w:r>
      <w:proofErr w:type="gramEnd"/>
    </w:p>
    <w:p w14:paraId="52D8751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Use of heat insulating </w:t>
      </w:r>
      <w:proofErr w:type="gramStart"/>
      <w:r w:rsidRPr="00671D5E">
        <w:rPr>
          <w:rFonts w:ascii="Calibri" w:hAnsi="Calibri" w:cs="Calibri"/>
          <w:sz w:val="24"/>
          <w:szCs w:val="24"/>
          <w:lang w:val="en-GB"/>
        </w:rPr>
        <w:t>shuttering;</w:t>
      </w:r>
      <w:proofErr w:type="gramEnd"/>
    </w:p>
    <w:p w14:paraId="14A5170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Delayed stripping of </w:t>
      </w:r>
      <w:proofErr w:type="gramStart"/>
      <w:r w:rsidRPr="00671D5E">
        <w:rPr>
          <w:rFonts w:ascii="Calibri" w:hAnsi="Calibri" w:cs="Calibri"/>
          <w:sz w:val="24"/>
          <w:szCs w:val="24"/>
          <w:lang w:val="en-GB"/>
        </w:rPr>
        <w:t>formwork;</w:t>
      </w:r>
      <w:proofErr w:type="gramEnd"/>
    </w:p>
    <w:p w14:paraId="40C0BE4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Enclosing the building works with canvas shelters</w:t>
      </w:r>
    </w:p>
    <w:p w14:paraId="440DFDD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Addition of heat; during this process the water necessary to harden the concrete may not be withdrawn.</w:t>
      </w:r>
    </w:p>
    <w:p w14:paraId="432FFB47" w14:textId="77777777" w:rsidR="00CE2D78" w:rsidRPr="00671D5E" w:rsidRDefault="00CE2D78" w:rsidP="005D5BA5">
      <w:pPr>
        <w:jc w:val="both"/>
        <w:rPr>
          <w:rFonts w:ascii="Calibri" w:hAnsi="Calibri" w:cs="Calibri"/>
          <w:sz w:val="24"/>
          <w:szCs w:val="24"/>
          <w:lang w:val="en-GB"/>
        </w:rPr>
      </w:pPr>
    </w:p>
    <w:p w14:paraId="6096888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It is allowed to add concrete to frozen concrete parts and concrete damaged by frost </w:t>
      </w:r>
      <w:proofErr w:type="gramStart"/>
      <w:r w:rsidRPr="00671D5E">
        <w:rPr>
          <w:rFonts w:ascii="Calibri" w:hAnsi="Calibri" w:cs="Calibri"/>
          <w:sz w:val="24"/>
          <w:szCs w:val="24"/>
          <w:lang w:val="en-GB"/>
        </w:rPr>
        <w:t>has to</w:t>
      </w:r>
      <w:proofErr w:type="gramEnd"/>
      <w:r w:rsidRPr="00671D5E">
        <w:rPr>
          <w:rFonts w:ascii="Calibri" w:hAnsi="Calibri" w:cs="Calibri"/>
          <w:sz w:val="24"/>
          <w:szCs w:val="24"/>
          <w:lang w:val="en-GB"/>
        </w:rPr>
        <w:t xml:space="preserve"> be removed before concreting continues.</w:t>
      </w:r>
    </w:p>
    <w:p w14:paraId="5B87F189" w14:textId="77777777" w:rsidR="00CE2D78" w:rsidRPr="00671D5E" w:rsidRDefault="00CE2D78" w:rsidP="005D5BA5">
      <w:pPr>
        <w:pStyle w:val="Heading4"/>
        <w:jc w:val="both"/>
        <w:rPr>
          <w:rFonts w:ascii="Calibri" w:hAnsi="Calibri" w:cs="Calibri"/>
          <w:sz w:val="24"/>
          <w:szCs w:val="24"/>
        </w:rPr>
      </w:pPr>
      <w:bookmarkStart w:id="1244" w:name="_Toc128284212"/>
      <w:bookmarkStart w:id="1245" w:name="_Toc144172568"/>
      <w:bookmarkStart w:id="1246" w:name="_Toc149051547"/>
      <w:bookmarkStart w:id="1247" w:name="_Toc417728895"/>
      <w:r w:rsidRPr="00671D5E">
        <w:rPr>
          <w:rFonts w:ascii="Calibri" w:hAnsi="Calibri" w:cs="Calibri"/>
          <w:sz w:val="24"/>
          <w:szCs w:val="24"/>
        </w:rPr>
        <w:t>Curing of Concrete</w:t>
      </w:r>
      <w:bookmarkEnd w:id="1244"/>
      <w:bookmarkEnd w:id="1245"/>
      <w:bookmarkEnd w:id="1246"/>
      <w:bookmarkEnd w:id="1247"/>
    </w:p>
    <w:p w14:paraId="2B7197D3" w14:textId="77777777" w:rsidR="00992602" w:rsidRPr="00671D5E" w:rsidRDefault="00992602" w:rsidP="005D5BA5">
      <w:pPr>
        <w:jc w:val="both"/>
        <w:rPr>
          <w:rFonts w:ascii="Calibri" w:hAnsi="Calibri" w:cs="Calibri"/>
          <w:sz w:val="24"/>
          <w:szCs w:val="24"/>
          <w:lang w:val="en-GB"/>
        </w:rPr>
      </w:pPr>
    </w:p>
    <w:p w14:paraId="73BF3E7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concrete shall be cured by protecting the surface from the effects of sun, drying winds, rain, running water or mechanical damage for a continuous period of at least seven days by:</w:t>
      </w:r>
    </w:p>
    <w:p w14:paraId="4D946C3D" w14:textId="77777777" w:rsidR="00CE2D78" w:rsidRPr="00671D5E" w:rsidRDefault="00CE2D78" w:rsidP="005D5BA5">
      <w:pPr>
        <w:jc w:val="both"/>
        <w:rPr>
          <w:rFonts w:ascii="Calibri" w:hAnsi="Calibri" w:cs="Calibri"/>
          <w:sz w:val="24"/>
          <w:szCs w:val="24"/>
          <w:lang w:val="en-GB"/>
        </w:rPr>
      </w:pPr>
    </w:p>
    <w:p w14:paraId="185EABC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Keeping wooden formwork wet until it is </w:t>
      </w:r>
      <w:proofErr w:type="gramStart"/>
      <w:r w:rsidRPr="00671D5E">
        <w:rPr>
          <w:rFonts w:ascii="Calibri" w:hAnsi="Calibri" w:cs="Calibri"/>
          <w:sz w:val="24"/>
          <w:szCs w:val="24"/>
          <w:lang w:val="en-GB"/>
        </w:rPr>
        <w:t>removed;</w:t>
      </w:r>
      <w:proofErr w:type="gramEnd"/>
    </w:p>
    <w:p w14:paraId="3CAC025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Covering the concrete surface with burlap mats and keeping them </w:t>
      </w:r>
      <w:proofErr w:type="gramStart"/>
      <w:r w:rsidRPr="00671D5E">
        <w:rPr>
          <w:rFonts w:ascii="Calibri" w:hAnsi="Calibri" w:cs="Calibri"/>
          <w:sz w:val="24"/>
          <w:szCs w:val="24"/>
          <w:lang w:val="en-GB"/>
        </w:rPr>
        <w:t>wet;</w:t>
      </w:r>
      <w:proofErr w:type="gramEnd"/>
    </w:p>
    <w:p w14:paraId="47A9C4C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Covering the surface with moist earth (not before 4 h and not longer than 24 hours after concreting</w:t>
      </w:r>
      <w:proofErr w:type="gramStart"/>
      <w:r w:rsidRPr="00671D5E">
        <w:rPr>
          <w:rFonts w:ascii="Calibri" w:hAnsi="Calibri" w:cs="Calibri"/>
          <w:sz w:val="24"/>
          <w:szCs w:val="24"/>
          <w:lang w:val="en-GB"/>
        </w:rPr>
        <w:t>);</w:t>
      </w:r>
      <w:proofErr w:type="gramEnd"/>
    </w:p>
    <w:p w14:paraId="1225F8B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Spraying the surface with water or a liquid curing compound.</w:t>
      </w:r>
    </w:p>
    <w:p w14:paraId="52B44397" w14:textId="77777777" w:rsidR="00CE2D78" w:rsidRPr="00671D5E" w:rsidRDefault="00CE2D78" w:rsidP="005D5BA5">
      <w:pPr>
        <w:pStyle w:val="Heading4"/>
        <w:jc w:val="both"/>
        <w:rPr>
          <w:rFonts w:ascii="Calibri" w:hAnsi="Calibri" w:cs="Calibri"/>
          <w:sz w:val="24"/>
          <w:szCs w:val="24"/>
        </w:rPr>
      </w:pPr>
      <w:bookmarkStart w:id="1248" w:name="_Toc128284213"/>
      <w:bookmarkStart w:id="1249" w:name="_Toc144172569"/>
      <w:bookmarkStart w:id="1250" w:name="_Toc149051548"/>
      <w:bookmarkStart w:id="1251" w:name="_Toc417728896"/>
      <w:r w:rsidRPr="00671D5E">
        <w:rPr>
          <w:rFonts w:ascii="Calibri" w:hAnsi="Calibri" w:cs="Calibri"/>
          <w:sz w:val="24"/>
          <w:szCs w:val="24"/>
        </w:rPr>
        <w:t>Care and Repair of Concrete</w:t>
      </w:r>
      <w:bookmarkEnd w:id="1248"/>
      <w:bookmarkEnd w:id="1249"/>
      <w:bookmarkEnd w:id="1250"/>
      <w:bookmarkEnd w:id="1251"/>
    </w:p>
    <w:p w14:paraId="0236434A" w14:textId="77777777" w:rsidR="00992602" w:rsidRPr="00671D5E" w:rsidRDefault="00992602" w:rsidP="005D5BA5">
      <w:pPr>
        <w:jc w:val="both"/>
        <w:rPr>
          <w:rFonts w:ascii="Calibri" w:hAnsi="Calibri" w:cs="Calibri"/>
          <w:sz w:val="24"/>
          <w:szCs w:val="24"/>
          <w:lang w:val="en-GB"/>
        </w:rPr>
      </w:pPr>
    </w:p>
    <w:p w14:paraId="3E53CC3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protect all concrete against injury or damage from excess heat, lack of moisture, overstress or any other cause until final acceptance by the ENGINEER.</w:t>
      </w:r>
    </w:p>
    <w:p w14:paraId="1BBC979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Any concrete found to be damaged, which may have been originally defective, which becomes defective prior to the final acceptance of the completed </w:t>
      </w:r>
      <w:proofErr w:type="gramStart"/>
      <w:r w:rsidRPr="00671D5E">
        <w:rPr>
          <w:rFonts w:ascii="Calibri" w:hAnsi="Calibri" w:cs="Calibri"/>
          <w:sz w:val="24"/>
          <w:szCs w:val="24"/>
          <w:lang w:val="en-GB"/>
        </w:rPr>
        <w:t>work</w:t>
      </w:r>
      <w:proofErr w:type="gramEnd"/>
      <w:r w:rsidRPr="00671D5E">
        <w:rPr>
          <w:rFonts w:ascii="Calibri" w:hAnsi="Calibri" w:cs="Calibri"/>
          <w:sz w:val="24"/>
          <w:szCs w:val="24"/>
          <w:lang w:val="en-GB"/>
        </w:rPr>
        <w:t xml:space="preserve"> or which does not conform to the Specification, shall be satisfactorily repaired or removed and replaced by the Contractor at his own expense. </w:t>
      </w:r>
    </w:p>
    <w:p w14:paraId="68B263F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Repair of concrete must be made by a proper mortar which is designed for only repair purposes. For example,</w:t>
      </w:r>
      <w:r w:rsidR="004F6034" w:rsidRPr="00671D5E">
        <w:rPr>
          <w:rFonts w:ascii="Calibri" w:hAnsi="Calibri" w:cs="Calibri"/>
          <w:sz w:val="24"/>
          <w:szCs w:val="24"/>
          <w:lang w:val="en-GB"/>
        </w:rPr>
        <w:t xml:space="preserve"> SIKA </w:t>
      </w:r>
      <w:proofErr w:type="spellStart"/>
      <w:r w:rsidR="004F6034" w:rsidRPr="00671D5E">
        <w:rPr>
          <w:rFonts w:ascii="Calibri" w:hAnsi="Calibri" w:cs="Calibri"/>
          <w:sz w:val="24"/>
          <w:szCs w:val="24"/>
          <w:lang w:val="en-GB"/>
        </w:rPr>
        <w:t>Monotop</w:t>
      </w:r>
      <w:proofErr w:type="spellEnd"/>
      <w:r w:rsidR="004F6034" w:rsidRPr="00671D5E">
        <w:rPr>
          <w:rFonts w:ascii="Calibri" w:hAnsi="Calibri" w:cs="Calibri"/>
          <w:sz w:val="24"/>
          <w:szCs w:val="24"/>
          <w:lang w:val="en-GB"/>
        </w:rPr>
        <w:t xml:space="preserve"> 610 – 604 – 620 (</w:t>
      </w:r>
      <w:r w:rsidRPr="00671D5E">
        <w:rPr>
          <w:rFonts w:ascii="Calibri" w:hAnsi="Calibri" w:cs="Calibri"/>
          <w:sz w:val="24"/>
          <w:szCs w:val="24"/>
          <w:lang w:val="en-GB"/>
        </w:rPr>
        <w:t xml:space="preserve">or similar products) are three chemicals which are used all together for repair works of concrete. </w:t>
      </w:r>
    </w:p>
    <w:p w14:paraId="52976036" w14:textId="77777777" w:rsidR="00CE2D78" w:rsidRPr="00671D5E" w:rsidRDefault="00CE2D78" w:rsidP="005D5BA5">
      <w:pPr>
        <w:jc w:val="both"/>
        <w:rPr>
          <w:rFonts w:ascii="Calibri" w:hAnsi="Calibri" w:cs="Calibri"/>
          <w:sz w:val="24"/>
          <w:szCs w:val="24"/>
          <w:lang w:val="en-GB"/>
        </w:rPr>
      </w:pPr>
    </w:p>
    <w:p w14:paraId="4A0B71C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Mortar for concrete repair works must be approved by the ENGINEER prior to the commencement of any repair works.</w:t>
      </w:r>
    </w:p>
    <w:p w14:paraId="740447F8" w14:textId="77777777" w:rsidR="00CE2D78" w:rsidRPr="00671D5E" w:rsidRDefault="00CE2D78" w:rsidP="005D5BA5">
      <w:pPr>
        <w:pStyle w:val="Heading4"/>
        <w:jc w:val="both"/>
        <w:rPr>
          <w:rFonts w:ascii="Calibri" w:hAnsi="Calibri" w:cs="Calibri"/>
          <w:sz w:val="24"/>
          <w:szCs w:val="24"/>
        </w:rPr>
      </w:pPr>
      <w:bookmarkStart w:id="1252" w:name="_Toc128284214"/>
      <w:bookmarkStart w:id="1253" w:name="_Toc144172570"/>
      <w:bookmarkStart w:id="1254" w:name="_Toc149051549"/>
      <w:bookmarkStart w:id="1255" w:name="_Toc417728897"/>
      <w:r w:rsidRPr="00671D5E">
        <w:rPr>
          <w:rFonts w:ascii="Calibri" w:hAnsi="Calibri" w:cs="Calibri"/>
          <w:sz w:val="24"/>
          <w:szCs w:val="24"/>
        </w:rPr>
        <w:t>Finish of Concrete Surfaces</w:t>
      </w:r>
      <w:bookmarkEnd w:id="1252"/>
      <w:bookmarkEnd w:id="1253"/>
      <w:bookmarkEnd w:id="1254"/>
      <w:bookmarkEnd w:id="1255"/>
    </w:p>
    <w:p w14:paraId="34E1E61E" w14:textId="77777777" w:rsidR="00992602" w:rsidRPr="00671D5E" w:rsidRDefault="00992602" w:rsidP="005D5BA5">
      <w:pPr>
        <w:jc w:val="both"/>
        <w:rPr>
          <w:rFonts w:ascii="Calibri" w:hAnsi="Calibri" w:cs="Calibri"/>
          <w:sz w:val="24"/>
          <w:szCs w:val="24"/>
          <w:lang w:val="en-GB"/>
        </w:rPr>
      </w:pPr>
    </w:p>
    <w:p w14:paraId="6DA161F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Workmanship in formwork and concreting shall be such that concrete does not require making good, i.e. surfaces are perfectly compacted, smooth and with no irregularities. Surfaces shall be free from fins, bulges, ridges, offsets, honeycombing or roughness of any kind.</w:t>
      </w:r>
    </w:p>
    <w:p w14:paraId="7938105B" w14:textId="77777777" w:rsidR="00CE2D78" w:rsidRPr="00671D5E" w:rsidRDefault="00CE2D78" w:rsidP="005D5BA5">
      <w:pPr>
        <w:jc w:val="both"/>
        <w:rPr>
          <w:rFonts w:ascii="Calibri" w:hAnsi="Calibri" w:cs="Calibri"/>
          <w:sz w:val="24"/>
          <w:szCs w:val="24"/>
          <w:lang w:val="en-GB"/>
        </w:rPr>
      </w:pPr>
    </w:p>
    <w:p w14:paraId="4781350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Except if otherwise provided, unformed top surfaces of concrete shall be brought to a uniform surface and worked with suitable tools to a smooth wood-float finish. Excessive floating of surfaces while the concrete is plastic shall not be permitted.</w:t>
      </w:r>
    </w:p>
    <w:p w14:paraId="24BEE8FE" w14:textId="77777777" w:rsidR="00CE2D78" w:rsidRPr="00671D5E" w:rsidRDefault="00CE2D78" w:rsidP="005D5BA5">
      <w:pPr>
        <w:jc w:val="both"/>
        <w:rPr>
          <w:rFonts w:ascii="Calibri" w:hAnsi="Calibri" w:cs="Calibri"/>
          <w:sz w:val="24"/>
          <w:szCs w:val="24"/>
          <w:lang w:val="en-GB"/>
        </w:rPr>
      </w:pPr>
    </w:p>
    <w:p w14:paraId="1E6AE35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As soon as forms are removed, all exposed surfaces shall be carefully </w:t>
      </w:r>
      <w:proofErr w:type="gramStart"/>
      <w:r w:rsidRPr="00671D5E">
        <w:rPr>
          <w:rFonts w:ascii="Calibri" w:hAnsi="Calibri" w:cs="Calibri"/>
          <w:sz w:val="24"/>
          <w:szCs w:val="24"/>
          <w:lang w:val="en-GB"/>
        </w:rPr>
        <w:t>examined</w:t>
      </w:r>
      <w:proofErr w:type="gramEnd"/>
      <w:r w:rsidRPr="00671D5E">
        <w:rPr>
          <w:rFonts w:ascii="Calibri" w:hAnsi="Calibri" w:cs="Calibri"/>
          <w:sz w:val="24"/>
          <w:szCs w:val="24"/>
          <w:lang w:val="en-GB"/>
        </w:rPr>
        <w:t xml:space="preserve"> and any irregularities shall be immediately rubbed or ground in a satisfactory manner </w:t>
      </w:r>
      <w:proofErr w:type="gramStart"/>
      <w:r w:rsidRPr="00671D5E">
        <w:rPr>
          <w:rFonts w:ascii="Calibri" w:hAnsi="Calibri" w:cs="Calibri"/>
          <w:sz w:val="24"/>
          <w:szCs w:val="24"/>
          <w:lang w:val="en-GB"/>
        </w:rPr>
        <w:t>in order to</w:t>
      </w:r>
      <w:proofErr w:type="gramEnd"/>
      <w:r w:rsidRPr="00671D5E">
        <w:rPr>
          <w:rFonts w:ascii="Calibri" w:hAnsi="Calibri" w:cs="Calibri"/>
          <w:sz w:val="24"/>
          <w:szCs w:val="24"/>
          <w:lang w:val="en-GB"/>
        </w:rPr>
        <w:t xml:space="preserve"> secure a smooth and uniform surface. </w:t>
      </w:r>
    </w:p>
    <w:p w14:paraId="3D92EC61" w14:textId="77777777" w:rsidR="00CE2D78" w:rsidRPr="00671D5E" w:rsidRDefault="00CE2D78" w:rsidP="005D5BA5">
      <w:pPr>
        <w:jc w:val="both"/>
        <w:rPr>
          <w:rFonts w:ascii="Calibri" w:hAnsi="Calibri" w:cs="Calibri"/>
          <w:sz w:val="24"/>
          <w:szCs w:val="24"/>
          <w:lang w:val="en-GB"/>
        </w:rPr>
      </w:pPr>
    </w:p>
    <w:p w14:paraId="47B1ABF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Plastering or coating of surfaces shall not be permitted. No repairs shall be made until after inspection by the ENGINEER and then only in strict accordance with his directions. </w:t>
      </w:r>
    </w:p>
    <w:p w14:paraId="217A2EF1" w14:textId="77777777" w:rsidR="00CE2D78" w:rsidRPr="00671D5E" w:rsidRDefault="00CE2D78" w:rsidP="005D5BA5">
      <w:pPr>
        <w:jc w:val="both"/>
        <w:rPr>
          <w:rFonts w:ascii="Calibri" w:hAnsi="Calibri" w:cs="Calibri"/>
          <w:sz w:val="24"/>
          <w:szCs w:val="24"/>
          <w:lang w:val="en-GB"/>
        </w:rPr>
      </w:pPr>
    </w:p>
    <w:p w14:paraId="152CB0D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Concrete containing voids, holes, honeycombing or similar depressions shall be completely removed and replaced.</w:t>
      </w:r>
    </w:p>
    <w:p w14:paraId="31AA6DCA" w14:textId="77777777" w:rsidR="00CE2D78" w:rsidRPr="00671D5E" w:rsidRDefault="00CE2D78" w:rsidP="005D5BA5">
      <w:pPr>
        <w:pStyle w:val="Heading4"/>
        <w:jc w:val="both"/>
        <w:rPr>
          <w:rFonts w:ascii="Calibri" w:hAnsi="Calibri" w:cs="Calibri"/>
          <w:sz w:val="24"/>
          <w:szCs w:val="24"/>
        </w:rPr>
      </w:pPr>
      <w:bookmarkStart w:id="1256" w:name="_Toc128284215"/>
      <w:bookmarkStart w:id="1257" w:name="_Toc144172571"/>
      <w:bookmarkStart w:id="1258" w:name="_Toc149051550"/>
      <w:bookmarkStart w:id="1259" w:name="_Toc417728898"/>
      <w:r w:rsidRPr="00671D5E">
        <w:rPr>
          <w:rFonts w:ascii="Calibri" w:hAnsi="Calibri" w:cs="Calibri"/>
          <w:sz w:val="24"/>
          <w:szCs w:val="24"/>
        </w:rPr>
        <w:t>Building-in Pipes and Equipment</w:t>
      </w:r>
      <w:bookmarkEnd w:id="1256"/>
      <w:bookmarkEnd w:id="1257"/>
      <w:bookmarkEnd w:id="1258"/>
      <w:bookmarkEnd w:id="1259"/>
    </w:p>
    <w:p w14:paraId="4383970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possible, pipes shall be installed and built into the structures as work proceeds. Otherwise, appropriate </w:t>
      </w:r>
      <w:proofErr w:type="spellStart"/>
      <w:r w:rsidRPr="00671D5E">
        <w:rPr>
          <w:rFonts w:ascii="Calibri" w:hAnsi="Calibri" w:cs="Calibri"/>
          <w:sz w:val="24"/>
          <w:szCs w:val="24"/>
          <w:lang w:val="en-GB"/>
        </w:rPr>
        <w:t>blockouts</w:t>
      </w:r>
      <w:proofErr w:type="spellEnd"/>
      <w:r w:rsidRPr="00671D5E">
        <w:rPr>
          <w:rFonts w:ascii="Calibri" w:hAnsi="Calibri" w:cs="Calibri"/>
          <w:sz w:val="24"/>
          <w:szCs w:val="24"/>
          <w:lang w:val="en-GB"/>
        </w:rPr>
        <w:t xml:space="preserve"> shall be provided. </w:t>
      </w:r>
    </w:p>
    <w:p w14:paraId="478B3BEC" w14:textId="77777777" w:rsidR="00CE2D78" w:rsidRPr="00671D5E" w:rsidRDefault="00CE2D78" w:rsidP="005D5BA5">
      <w:pPr>
        <w:jc w:val="both"/>
        <w:rPr>
          <w:rFonts w:ascii="Calibri" w:hAnsi="Calibri" w:cs="Calibri"/>
          <w:sz w:val="24"/>
          <w:szCs w:val="24"/>
          <w:lang w:val="en-GB"/>
        </w:rPr>
      </w:pPr>
    </w:p>
    <w:p w14:paraId="020CE6F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Individual pipes of a complex pipe system shall not be built into the concrete structures before accurate fitting of the whole system. Where </w:t>
      </w:r>
      <w:proofErr w:type="spellStart"/>
      <w:r w:rsidRPr="00671D5E">
        <w:rPr>
          <w:rFonts w:ascii="Calibri" w:hAnsi="Calibri" w:cs="Calibri"/>
          <w:sz w:val="24"/>
          <w:szCs w:val="24"/>
          <w:lang w:val="en-GB"/>
        </w:rPr>
        <w:t>blockouts</w:t>
      </w:r>
      <w:proofErr w:type="spellEnd"/>
      <w:r w:rsidRPr="00671D5E">
        <w:rPr>
          <w:rFonts w:ascii="Calibri" w:hAnsi="Calibri" w:cs="Calibri"/>
          <w:sz w:val="24"/>
          <w:szCs w:val="24"/>
          <w:lang w:val="en-GB"/>
        </w:rPr>
        <w:t xml:space="preserve"> are required, these shall be of size and shape sufficient to permit proper placing and compaction of concrete or grout. The surfaces shall be treated to produce a bonded surface before installation of plant.</w:t>
      </w:r>
    </w:p>
    <w:p w14:paraId="78B32017" w14:textId="77777777" w:rsidR="00CE2D78" w:rsidRPr="00671D5E" w:rsidRDefault="00CE2D78" w:rsidP="005D5BA5">
      <w:pPr>
        <w:jc w:val="both"/>
        <w:rPr>
          <w:rFonts w:ascii="Calibri" w:hAnsi="Calibri" w:cs="Calibri"/>
          <w:sz w:val="24"/>
          <w:szCs w:val="24"/>
          <w:lang w:val="en-GB"/>
        </w:rPr>
      </w:pPr>
    </w:p>
    <w:p w14:paraId="224C4D2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Before building-in commences the pipe or plant shall be adequately supported in position to prevent movement or damage during building-in. Concrete used for building-in shall be of the same class as concrete of the part of work into which the plant is built. Concrete, mortar and grout shall be carefully placed and compacted around the plant to avoid damaging or moving the plant.</w:t>
      </w:r>
    </w:p>
    <w:p w14:paraId="065A21A1" w14:textId="77777777" w:rsidR="00CE2D78" w:rsidRPr="00671D5E" w:rsidRDefault="00CE2D78" w:rsidP="005D5BA5">
      <w:pPr>
        <w:pStyle w:val="Heading4"/>
        <w:jc w:val="both"/>
        <w:rPr>
          <w:rFonts w:ascii="Calibri" w:hAnsi="Calibri" w:cs="Calibri"/>
          <w:sz w:val="24"/>
          <w:szCs w:val="24"/>
        </w:rPr>
      </w:pPr>
      <w:bookmarkStart w:id="1260" w:name="_Toc128284216"/>
      <w:bookmarkStart w:id="1261" w:name="_Toc144172572"/>
      <w:bookmarkStart w:id="1262" w:name="_Toc149051551"/>
      <w:bookmarkStart w:id="1263" w:name="_Toc417728899"/>
      <w:r w:rsidRPr="00671D5E">
        <w:rPr>
          <w:rFonts w:ascii="Calibri" w:hAnsi="Calibri" w:cs="Calibri"/>
          <w:sz w:val="24"/>
          <w:szCs w:val="24"/>
        </w:rPr>
        <w:t>Puddle Flanges and Pipe Supports</w:t>
      </w:r>
      <w:bookmarkEnd w:id="1260"/>
      <w:bookmarkEnd w:id="1261"/>
      <w:bookmarkEnd w:id="1262"/>
      <w:bookmarkEnd w:id="1263"/>
    </w:p>
    <w:p w14:paraId="0926338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Puddle flanged fittings for building into the walls may be the single-flanged type. Where the single-flanged type is used it shall be positioned so that the puddle flange is in the centre of the wall. Where the double-flanged type is used it shall be positioned so that the outside face of each flange is flush with the face of the wall. </w:t>
      </w:r>
    </w:p>
    <w:p w14:paraId="21437AA2" w14:textId="77777777" w:rsidR="00CE2D78" w:rsidRPr="00671D5E" w:rsidRDefault="00CE2D78" w:rsidP="005D5BA5">
      <w:pPr>
        <w:jc w:val="both"/>
        <w:rPr>
          <w:rFonts w:ascii="Calibri" w:hAnsi="Calibri" w:cs="Calibri"/>
          <w:sz w:val="24"/>
          <w:szCs w:val="24"/>
          <w:lang w:val="en-GB"/>
        </w:rPr>
      </w:pPr>
    </w:p>
    <w:p w14:paraId="4EFFCED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provide pipe plinths where necessary in chambers to support the pipe adequately, both during and after construction. </w:t>
      </w:r>
    </w:p>
    <w:p w14:paraId="1B26AD4D" w14:textId="77777777" w:rsidR="00CE2D78" w:rsidRPr="00671D5E" w:rsidRDefault="00CE2D78" w:rsidP="005D5BA5">
      <w:pPr>
        <w:jc w:val="both"/>
        <w:rPr>
          <w:rFonts w:ascii="Calibri" w:hAnsi="Calibri" w:cs="Calibri"/>
          <w:sz w:val="24"/>
          <w:szCs w:val="24"/>
          <w:lang w:val="en-GB"/>
        </w:rPr>
      </w:pPr>
    </w:p>
    <w:p w14:paraId="363E7F3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be entirely responsible if damage is caused to pipes because of his failure to provide adequate supports. Support blocks shall be made from C 20/25 concrete or a higher grade.</w:t>
      </w:r>
    </w:p>
    <w:p w14:paraId="1F53DE80" w14:textId="77777777" w:rsidR="00CE2D78" w:rsidRPr="00671D5E" w:rsidRDefault="00CE2D78" w:rsidP="005D5BA5">
      <w:pPr>
        <w:pStyle w:val="Heading4"/>
        <w:jc w:val="both"/>
        <w:rPr>
          <w:rFonts w:ascii="Calibri" w:hAnsi="Calibri" w:cs="Calibri"/>
          <w:sz w:val="24"/>
          <w:szCs w:val="24"/>
        </w:rPr>
      </w:pPr>
      <w:bookmarkStart w:id="1264" w:name="_Toc128284217"/>
      <w:bookmarkStart w:id="1265" w:name="_Toc144172573"/>
      <w:bookmarkStart w:id="1266" w:name="_Toc149051552"/>
      <w:bookmarkStart w:id="1267" w:name="_Toc417728900"/>
      <w:r w:rsidRPr="00671D5E">
        <w:rPr>
          <w:rFonts w:ascii="Calibri" w:hAnsi="Calibri" w:cs="Calibri"/>
          <w:sz w:val="24"/>
          <w:szCs w:val="24"/>
        </w:rPr>
        <w:t>Prefabricated Concrete Member</w:t>
      </w:r>
      <w:bookmarkEnd w:id="1264"/>
      <w:bookmarkEnd w:id="1265"/>
      <w:bookmarkEnd w:id="1266"/>
      <w:bookmarkEnd w:id="1267"/>
    </w:p>
    <w:p w14:paraId="3183127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Prefabricated concrete member shall be obtained from an approved manufacturer or prepared by special skilled employees and shall be true to dimension and shape, with true arises and with perfectly smooth exposed faces free from surface blemishes, air holes, crazing or other defects, whether developed before or after building-in. </w:t>
      </w:r>
    </w:p>
    <w:p w14:paraId="471A901C" w14:textId="77777777" w:rsidR="00CE2D78" w:rsidRPr="00671D5E" w:rsidRDefault="00CE2D78" w:rsidP="005D5BA5">
      <w:pPr>
        <w:jc w:val="both"/>
        <w:rPr>
          <w:rFonts w:ascii="Calibri" w:hAnsi="Calibri" w:cs="Calibri"/>
          <w:sz w:val="24"/>
          <w:szCs w:val="24"/>
          <w:lang w:val="en-GB"/>
        </w:rPr>
      </w:pPr>
    </w:p>
    <w:p w14:paraId="4F34090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concrete shall comply in every respect with the provisions of the contract whether such units are manufactured on the site or obtained from other manufacturers.</w:t>
      </w:r>
    </w:p>
    <w:p w14:paraId="07D9BE80" w14:textId="77777777" w:rsidR="00CE2D78" w:rsidRPr="00671D5E" w:rsidRDefault="00CE2D78" w:rsidP="005D5BA5">
      <w:pPr>
        <w:jc w:val="both"/>
        <w:rPr>
          <w:rFonts w:ascii="Calibri" w:hAnsi="Calibri" w:cs="Calibri"/>
          <w:sz w:val="24"/>
          <w:szCs w:val="24"/>
          <w:lang w:val="en-GB"/>
        </w:rPr>
      </w:pPr>
    </w:p>
    <w:p w14:paraId="17BCF77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cement, aggregate and other materials for precast concrete units with faces, which are exposed whether internally or externally, shall be from the same sources throughout. </w:t>
      </w:r>
    </w:p>
    <w:p w14:paraId="61266C73" w14:textId="77777777" w:rsidR="00CE2D78" w:rsidRPr="00671D5E" w:rsidRDefault="00CE2D78" w:rsidP="005D5BA5">
      <w:pPr>
        <w:jc w:val="both"/>
        <w:rPr>
          <w:rFonts w:ascii="Calibri" w:hAnsi="Calibri" w:cs="Calibri"/>
          <w:sz w:val="24"/>
          <w:szCs w:val="24"/>
          <w:lang w:val="en-GB"/>
        </w:rPr>
      </w:pPr>
    </w:p>
    <w:p w14:paraId="5E25A48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Exposed surfaces of the units shall be uniform in colour and in texture.</w:t>
      </w:r>
    </w:p>
    <w:p w14:paraId="24365699" w14:textId="77777777" w:rsidR="00CE2D78" w:rsidRPr="00671D5E" w:rsidRDefault="00CE2D78" w:rsidP="005D5BA5">
      <w:pPr>
        <w:jc w:val="both"/>
        <w:rPr>
          <w:rFonts w:ascii="Calibri" w:hAnsi="Calibri" w:cs="Calibri"/>
          <w:sz w:val="24"/>
          <w:szCs w:val="24"/>
          <w:lang w:val="en-GB"/>
        </w:rPr>
      </w:pPr>
    </w:p>
    <w:p w14:paraId="0649BC2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Formwork and unformed surfaces for prefabricated concrete members shall comply genera</w:t>
      </w:r>
      <w:r w:rsidR="004F6034" w:rsidRPr="00671D5E">
        <w:rPr>
          <w:rFonts w:ascii="Calibri" w:hAnsi="Calibri" w:cs="Calibri"/>
          <w:sz w:val="24"/>
          <w:szCs w:val="24"/>
          <w:lang w:val="en-GB"/>
        </w:rPr>
        <w:t>lly with the accuracy grade “</w:t>
      </w:r>
      <w:proofErr w:type="spellStart"/>
      <w:proofErr w:type="gramStart"/>
      <w:r w:rsidR="004F6034" w:rsidRPr="00671D5E">
        <w:rPr>
          <w:rFonts w:ascii="Calibri" w:hAnsi="Calibri" w:cs="Calibri"/>
          <w:sz w:val="24"/>
          <w:szCs w:val="24"/>
          <w:lang w:val="en-GB"/>
        </w:rPr>
        <w:t>C“</w:t>
      </w:r>
      <w:proofErr w:type="gramEnd"/>
      <w:r w:rsidRPr="00671D5E">
        <w:rPr>
          <w:rFonts w:ascii="Calibri" w:hAnsi="Calibri" w:cs="Calibri"/>
          <w:sz w:val="24"/>
          <w:szCs w:val="24"/>
          <w:lang w:val="en-GB"/>
        </w:rPr>
        <w:t>according</w:t>
      </w:r>
      <w:proofErr w:type="spellEnd"/>
      <w:r w:rsidRPr="00671D5E">
        <w:rPr>
          <w:rFonts w:ascii="Calibri" w:hAnsi="Calibri" w:cs="Calibri"/>
          <w:sz w:val="24"/>
          <w:szCs w:val="24"/>
          <w:lang w:val="en-GB"/>
        </w:rPr>
        <w:t xml:space="preserve"> to DIN 18202.</w:t>
      </w:r>
    </w:p>
    <w:p w14:paraId="064ED371" w14:textId="77777777" w:rsidR="00CE2D78" w:rsidRPr="00671D5E" w:rsidRDefault="00CE2D78" w:rsidP="005D5BA5">
      <w:pPr>
        <w:pStyle w:val="Heading4"/>
        <w:jc w:val="both"/>
        <w:rPr>
          <w:rFonts w:ascii="Calibri" w:hAnsi="Calibri" w:cs="Calibri"/>
          <w:sz w:val="24"/>
          <w:szCs w:val="24"/>
        </w:rPr>
      </w:pPr>
      <w:bookmarkStart w:id="1268" w:name="_Toc128284218"/>
      <w:bookmarkStart w:id="1269" w:name="_Toc144172574"/>
      <w:bookmarkStart w:id="1270" w:name="_Toc149051553"/>
      <w:bookmarkStart w:id="1271" w:name="_Toc417728901"/>
      <w:r w:rsidRPr="00671D5E">
        <w:rPr>
          <w:rFonts w:ascii="Calibri" w:hAnsi="Calibri" w:cs="Calibri"/>
          <w:sz w:val="24"/>
          <w:szCs w:val="24"/>
        </w:rPr>
        <w:t>Pre-stressed Concrete</w:t>
      </w:r>
      <w:bookmarkEnd w:id="1268"/>
      <w:bookmarkEnd w:id="1269"/>
      <w:bookmarkEnd w:id="1270"/>
      <w:bookmarkEnd w:id="1271"/>
    </w:p>
    <w:p w14:paraId="4C0AF6A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Pre-stressed concrete work whether prefabricated or cast in-situ shall be as detailed on the approved drawings and the Contractor shall provide full details of his proposed method of carrying out all operations connected with pre-stressing including:</w:t>
      </w:r>
    </w:p>
    <w:p w14:paraId="6F9B7EFE" w14:textId="77777777" w:rsidR="00CE2D78" w:rsidRPr="00671D5E" w:rsidRDefault="00CE2D78" w:rsidP="005D5BA5">
      <w:pPr>
        <w:jc w:val="both"/>
        <w:rPr>
          <w:rFonts w:ascii="Calibri" w:hAnsi="Calibri" w:cs="Calibri"/>
          <w:sz w:val="24"/>
          <w:szCs w:val="24"/>
          <w:lang w:val="en-GB"/>
        </w:rPr>
      </w:pPr>
    </w:p>
    <w:p w14:paraId="1892918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Design of concrete mix; description of concrete casting and curing </w:t>
      </w:r>
      <w:proofErr w:type="gramStart"/>
      <w:r w:rsidRPr="00671D5E">
        <w:rPr>
          <w:rFonts w:ascii="Calibri" w:hAnsi="Calibri" w:cs="Calibri"/>
          <w:sz w:val="24"/>
          <w:szCs w:val="24"/>
          <w:lang w:val="en-GB"/>
        </w:rPr>
        <w:t>operations;</w:t>
      </w:r>
      <w:proofErr w:type="gramEnd"/>
    </w:p>
    <w:p w14:paraId="1120217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Procedure for pre-stressing and method of checking and recording the pre-stressing wire extension and anchorage slip</w:t>
      </w:r>
    </w:p>
    <w:p w14:paraId="31C1203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Procedure for handling, hoisting and placing of any pre-cast </w:t>
      </w:r>
      <w:proofErr w:type="gramStart"/>
      <w:r w:rsidRPr="00671D5E">
        <w:rPr>
          <w:rFonts w:ascii="Calibri" w:hAnsi="Calibri" w:cs="Calibri"/>
          <w:sz w:val="24"/>
          <w:szCs w:val="24"/>
          <w:lang w:val="en-GB"/>
        </w:rPr>
        <w:t>units;</w:t>
      </w:r>
      <w:proofErr w:type="gramEnd"/>
    </w:p>
    <w:p w14:paraId="5161F28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Grouting of ducts.</w:t>
      </w:r>
    </w:p>
    <w:p w14:paraId="5E8B254C" w14:textId="77777777" w:rsidR="00CE2D78" w:rsidRPr="00671D5E" w:rsidRDefault="00CE2D78" w:rsidP="005D5BA5">
      <w:pPr>
        <w:jc w:val="both"/>
        <w:rPr>
          <w:rFonts w:ascii="Calibri" w:hAnsi="Calibri" w:cs="Calibri"/>
          <w:sz w:val="24"/>
          <w:szCs w:val="24"/>
          <w:lang w:val="en-GB"/>
        </w:rPr>
      </w:pPr>
    </w:p>
    <w:p w14:paraId="51D7177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tendons, duct forming devices, anchorages and other components shall be kept free of mud, oil paint, retarders, loose rust or other foreign matter. They shall be placed with a tolerance of ± 3 mm in concrete dimensions of 300 mm or less or ± 6 mm in concrete dimensions over 300 mm.</w:t>
      </w:r>
    </w:p>
    <w:p w14:paraId="43691E7D" w14:textId="77777777" w:rsidR="00CE2D78" w:rsidRPr="00671D5E" w:rsidRDefault="00CE2D78" w:rsidP="005D5BA5">
      <w:pPr>
        <w:jc w:val="both"/>
        <w:rPr>
          <w:rFonts w:ascii="Calibri" w:hAnsi="Calibri" w:cs="Calibri"/>
          <w:sz w:val="24"/>
          <w:szCs w:val="24"/>
          <w:lang w:val="en-GB"/>
        </w:rPr>
      </w:pPr>
    </w:p>
    <w:p w14:paraId="0BB6C0A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bearing surfaces between anchorages and concrete shall be normal to and concentric with the tendons and the line of action of the pre-stressing force.</w:t>
      </w:r>
    </w:p>
    <w:p w14:paraId="0F6B8903" w14:textId="77777777" w:rsidR="00CE2D78" w:rsidRPr="00671D5E" w:rsidRDefault="00CE2D78" w:rsidP="005D5BA5">
      <w:pPr>
        <w:pStyle w:val="Heading4"/>
        <w:jc w:val="both"/>
        <w:rPr>
          <w:rFonts w:ascii="Calibri" w:hAnsi="Calibri" w:cs="Calibri"/>
          <w:sz w:val="24"/>
          <w:szCs w:val="24"/>
        </w:rPr>
      </w:pPr>
      <w:bookmarkStart w:id="1272" w:name="_Toc128284219"/>
      <w:bookmarkStart w:id="1273" w:name="_Toc144172575"/>
      <w:bookmarkStart w:id="1274" w:name="_Toc149051554"/>
      <w:bookmarkStart w:id="1275" w:name="_Toc417728902"/>
      <w:r w:rsidRPr="00671D5E">
        <w:rPr>
          <w:rFonts w:ascii="Calibri" w:hAnsi="Calibri" w:cs="Calibri"/>
          <w:sz w:val="24"/>
          <w:szCs w:val="24"/>
        </w:rPr>
        <w:t>Concrete for Benching</w:t>
      </w:r>
      <w:bookmarkEnd w:id="1272"/>
      <w:bookmarkEnd w:id="1273"/>
      <w:bookmarkEnd w:id="1274"/>
      <w:bookmarkEnd w:id="1275"/>
    </w:p>
    <w:p w14:paraId="3B8A99B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Concrete benching in manholes and works structures shall consist of granolithic concrete which is formed of 1 part of cement, 1 part of dry fine aggregate and 2 parts of dry coarse aggregate. Coarse aggregate must be 10 mm crushed </w:t>
      </w:r>
      <w:proofErr w:type="gramStart"/>
      <w:r w:rsidRPr="00671D5E">
        <w:rPr>
          <w:rFonts w:ascii="Calibri" w:hAnsi="Calibri" w:cs="Calibri"/>
          <w:sz w:val="24"/>
          <w:szCs w:val="24"/>
          <w:lang w:val="en-GB"/>
        </w:rPr>
        <w:t>lime stone</w:t>
      </w:r>
      <w:proofErr w:type="gramEnd"/>
      <w:r w:rsidRPr="00671D5E">
        <w:rPr>
          <w:rFonts w:ascii="Calibri" w:hAnsi="Calibri" w:cs="Calibri"/>
          <w:sz w:val="24"/>
          <w:szCs w:val="24"/>
          <w:lang w:val="en-GB"/>
        </w:rPr>
        <w:t xml:space="preserve"> and fine aggregate must comply with gradings C or M of B.S. 882 Table 5. It shall be placed with low workability to the approximate shape required and, while still green, shall be finished with not less than 50 mm of granolithic concrete to a steel trowelled finish and to the contours indicated on the drawings.</w:t>
      </w:r>
    </w:p>
    <w:p w14:paraId="098541F7" w14:textId="77777777" w:rsidR="00CE2D78" w:rsidRPr="00671D5E" w:rsidRDefault="00CE2D78" w:rsidP="005D5BA5">
      <w:pPr>
        <w:pStyle w:val="Heading4"/>
        <w:jc w:val="both"/>
        <w:rPr>
          <w:rFonts w:ascii="Calibri" w:hAnsi="Calibri" w:cs="Calibri"/>
          <w:sz w:val="24"/>
          <w:szCs w:val="24"/>
        </w:rPr>
      </w:pPr>
      <w:bookmarkStart w:id="1276" w:name="_Toc128284220"/>
      <w:bookmarkStart w:id="1277" w:name="_Toc144172576"/>
      <w:bookmarkStart w:id="1278" w:name="_Toc149051555"/>
      <w:bookmarkStart w:id="1279" w:name="_Toc417728903"/>
      <w:r w:rsidRPr="00671D5E">
        <w:rPr>
          <w:rFonts w:ascii="Calibri" w:hAnsi="Calibri" w:cs="Calibri"/>
          <w:sz w:val="24"/>
          <w:szCs w:val="24"/>
        </w:rPr>
        <w:t>Pumping Concrete</w:t>
      </w:r>
      <w:bookmarkEnd w:id="1276"/>
      <w:bookmarkEnd w:id="1277"/>
      <w:bookmarkEnd w:id="1278"/>
      <w:bookmarkEnd w:id="1279"/>
    </w:p>
    <w:p w14:paraId="2F1E48F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pumping of concrete is permitted to be used, no relaxation of the requirements of this Specification shall be permitted. </w:t>
      </w:r>
    </w:p>
    <w:p w14:paraId="4940DBA7" w14:textId="77777777" w:rsidR="00CE2D78" w:rsidRPr="00671D5E" w:rsidRDefault="00CE2D78" w:rsidP="005D5BA5">
      <w:pPr>
        <w:jc w:val="both"/>
        <w:rPr>
          <w:rFonts w:ascii="Calibri" w:hAnsi="Calibri" w:cs="Calibri"/>
          <w:sz w:val="24"/>
          <w:szCs w:val="24"/>
          <w:lang w:val="en-GB"/>
        </w:rPr>
      </w:pPr>
    </w:p>
    <w:p w14:paraId="26EA3C9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Particular attention shall be paid to the proper grading of aggregates to prevent bleeding and/or segregation during the pumping operations. </w:t>
      </w:r>
    </w:p>
    <w:p w14:paraId="555EEC81" w14:textId="77777777" w:rsidR="00CE2D78" w:rsidRPr="00671D5E" w:rsidRDefault="00CE2D78" w:rsidP="005D5BA5">
      <w:pPr>
        <w:jc w:val="both"/>
        <w:rPr>
          <w:rFonts w:ascii="Calibri" w:hAnsi="Calibri" w:cs="Calibri"/>
          <w:sz w:val="24"/>
          <w:szCs w:val="24"/>
          <w:lang w:val="en-GB"/>
        </w:rPr>
      </w:pPr>
    </w:p>
    <w:p w14:paraId="1905234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inclusion of water-reducing additives or other materials, including fly ash, to improve the flow characteristics of the concrete shall only be permitted where it can be shown that they do not adversely affect the concrete either in the plastic phase or in the finished work.</w:t>
      </w:r>
    </w:p>
    <w:p w14:paraId="77CC68CD" w14:textId="77777777" w:rsidR="00CE2D78" w:rsidRPr="00671D5E" w:rsidRDefault="00CE2D78" w:rsidP="005D5BA5">
      <w:pPr>
        <w:jc w:val="both"/>
        <w:rPr>
          <w:rFonts w:ascii="Calibri" w:hAnsi="Calibri" w:cs="Calibri"/>
          <w:sz w:val="24"/>
          <w:szCs w:val="24"/>
          <w:lang w:val="en-GB"/>
        </w:rPr>
      </w:pPr>
    </w:p>
    <w:p w14:paraId="12C0CC34" w14:textId="77777777" w:rsidR="00CE2D78" w:rsidRPr="00671D5E" w:rsidRDefault="00984DA4" w:rsidP="005D5BA5">
      <w:pPr>
        <w:pStyle w:val="Heading2"/>
        <w:jc w:val="both"/>
        <w:rPr>
          <w:rFonts w:ascii="Calibri" w:hAnsi="Calibri" w:cs="Calibri"/>
          <w:sz w:val="24"/>
          <w:szCs w:val="24"/>
          <w:lang w:val="en-US"/>
        </w:rPr>
      </w:pPr>
      <w:bookmarkStart w:id="1280" w:name="_Toc144172577"/>
      <w:bookmarkStart w:id="1281" w:name="_Toc149051556"/>
      <w:bookmarkStart w:id="1282" w:name="_Toc417728904"/>
      <w:bookmarkStart w:id="1283" w:name="_Toc195709453"/>
      <w:r w:rsidRPr="00671D5E">
        <w:rPr>
          <w:rFonts w:ascii="Calibri" w:hAnsi="Calibri" w:cs="Calibri"/>
          <w:sz w:val="24"/>
          <w:szCs w:val="24"/>
        </w:rPr>
        <w:t>Road Works</w:t>
      </w:r>
      <w:bookmarkEnd w:id="1280"/>
      <w:bookmarkEnd w:id="1281"/>
      <w:bookmarkEnd w:id="1282"/>
      <w:bookmarkEnd w:id="1283"/>
    </w:p>
    <w:p w14:paraId="2E8FEA25" w14:textId="77777777" w:rsidR="00984DA4" w:rsidRPr="00671D5E" w:rsidRDefault="00984DA4" w:rsidP="005D5BA5">
      <w:pPr>
        <w:jc w:val="both"/>
        <w:rPr>
          <w:rFonts w:ascii="Calibri" w:hAnsi="Calibri" w:cs="Calibri"/>
          <w:sz w:val="24"/>
          <w:szCs w:val="24"/>
          <w:lang w:eastAsia="x-none"/>
        </w:rPr>
      </w:pPr>
    </w:p>
    <w:p w14:paraId="4D6B7964" w14:textId="77777777" w:rsidR="00CE2D78" w:rsidRPr="00671D5E" w:rsidRDefault="00CE2D78" w:rsidP="005D5BA5">
      <w:pPr>
        <w:pStyle w:val="Heading3"/>
        <w:jc w:val="both"/>
        <w:rPr>
          <w:rFonts w:ascii="Calibri" w:hAnsi="Calibri" w:cs="Calibri"/>
          <w:sz w:val="24"/>
          <w:szCs w:val="24"/>
        </w:rPr>
      </w:pPr>
      <w:bookmarkStart w:id="1284" w:name="_Toc144172578"/>
      <w:bookmarkStart w:id="1285" w:name="_Toc149051557"/>
      <w:bookmarkStart w:id="1286" w:name="_Toc417728905"/>
      <w:r w:rsidRPr="00671D5E">
        <w:rPr>
          <w:rFonts w:ascii="Calibri" w:hAnsi="Calibri" w:cs="Calibri"/>
          <w:sz w:val="24"/>
          <w:szCs w:val="24"/>
        </w:rPr>
        <w:t>General Requirements</w:t>
      </w:r>
      <w:bookmarkEnd w:id="1284"/>
      <w:bookmarkEnd w:id="1285"/>
      <w:bookmarkEnd w:id="1286"/>
    </w:p>
    <w:p w14:paraId="279A626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Road works, as specified hereunder, shall include the construction or reinstatement of roads and pavements as shown on the drawings or as directed by the ENGINEER. </w:t>
      </w:r>
    </w:p>
    <w:p w14:paraId="0E014472" w14:textId="77777777" w:rsidR="00CE2D78" w:rsidRPr="00671D5E" w:rsidRDefault="00CE2D78" w:rsidP="005D5BA5">
      <w:pPr>
        <w:jc w:val="both"/>
        <w:rPr>
          <w:rFonts w:ascii="Calibri" w:hAnsi="Calibri" w:cs="Calibri"/>
          <w:sz w:val="24"/>
          <w:szCs w:val="24"/>
          <w:lang w:val="en-GB"/>
        </w:rPr>
      </w:pPr>
    </w:p>
    <w:p w14:paraId="620990A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Earth works are not covered by this chapter.</w:t>
      </w:r>
    </w:p>
    <w:p w14:paraId="73EAA54B" w14:textId="77777777" w:rsidR="00CE2D78" w:rsidRPr="00671D5E" w:rsidRDefault="00CE2D78" w:rsidP="005D5BA5">
      <w:pPr>
        <w:jc w:val="both"/>
        <w:rPr>
          <w:rFonts w:ascii="Calibri" w:hAnsi="Calibri" w:cs="Calibri"/>
          <w:sz w:val="24"/>
          <w:szCs w:val="24"/>
          <w:lang w:val="en-GB"/>
        </w:rPr>
      </w:pPr>
    </w:p>
    <w:p w14:paraId="6F75EF0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materials shall be new and shall comply with standard quality and dimension provision. </w:t>
      </w:r>
    </w:p>
    <w:p w14:paraId="5510DC60" w14:textId="77777777" w:rsidR="00CE2D78" w:rsidRPr="00671D5E" w:rsidRDefault="00CE2D78" w:rsidP="005D5BA5">
      <w:pPr>
        <w:jc w:val="both"/>
        <w:rPr>
          <w:rFonts w:ascii="Calibri" w:hAnsi="Calibri" w:cs="Calibri"/>
          <w:sz w:val="24"/>
          <w:szCs w:val="24"/>
          <w:lang w:val="en-GB"/>
        </w:rPr>
      </w:pPr>
    </w:p>
    <w:p w14:paraId="1DE95DD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 </w:t>
      </w:r>
      <w:r w:rsidR="004F6034" w:rsidRPr="00671D5E">
        <w:rPr>
          <w:rFonts w:ascii="Calibri" w:hAnsi="Calibri" w:cs="Calibri"/>
          <w:sz w:val="24"/>
          <w:szCs w:val="24"/>
          <w:lang w:val="en-GB"/>
        </w:rPr>
        <w:t>non-standardised</w:t>
      </w:r>
      <w:r w:rsidRPr="00671D5E">
        <w:rPr>
          <w:rFonts w:ascii="Calibri" w:hAnsi="Calibri" w:cs="Calibri"/>
          <w:sz w:val="24"/>
          <w:szCs w:val="24"/>
          <w:lang w:val="en-GB"/>
        </w:rPr>
        <w:t xml:space="preserve"> materials and building components the Contractor shall, on demand of the ENGINEER, supply samples and name of manufacturer, and shall be subject to the approval of the ENGINEER.</w:t>
      </w:r>
    </w:p>
    <w:p w14:paraId="66AB74D2" w14:textId="77777777" w:rsidR="00CE2D78" w:rsidRPr="00671D5E" w:rsidRDefault="00CE2D78" w:rsidP="005D5BA5">
      <w:pPr>
        <w:jc w:val="both"/>
        <w:rPr>
          <w:rFonts w:ascii="Calibri" w:hAnsi="Calibri" w:cs="Calibri"/>
          <w:sz w:val="24"/>
          <w:szCs w:val="24"/>
          <w:lang w:val="en-GB"/>
        </w:rPr>
      </w:pPr>
    </w:p>
    <w:p w14:paraId="2B88144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Mineral materials shall be weatherproof, of adequate hardness and of sufficient adhesion to bind. They shall not contain any swelling, weathering, loamy, clay or organic components in harmful quantities.</w:t>
      </w:r>
    </w:p>
    <w:p w14:paraId="7E98732F" w14:textId="77777777" w:rsidR="00CE2D78" w:rsidRPr="00671D5E" w:rsidRDefault="00CE2D78" w:rsidP="005D5BA5">
      <w:pPr>
        <w:jc w:val="both"/>
        <w:rPr>
          <w:rFonts w:ascii="Calibri" w:hAnsi="Calibri" w:cs="Calibri"/>
          <w:sz w:val="24"/>
          <w:szCs w:val="24"/>
          <w:lang w:val="en-GB"/>
        </w:rPr>
      </w:pPr>
    </w:p>
    <w:p w14:paraId="33DE98C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Bituminous mixes shall be blended </w:t>
      </w:r>
      <w:proofErr w:type="gramStart"/>
      <w:r w:rsidRPr="00671D5E">
        <w:rPr>
          <w:rFonts w:ascii="Calibri" w:hAnsi="Calibri" w:cs="Calibri"/>
          <w:sz w:val="24"/>
          <w:szCs w:val="24"/>
          <w:lang w:val="en-GB"/>
        </w:rPr>
        <w:t>so as to</w:t>
      </w:r>
      <w:proofErr w:type="gramEnd"/>
      <w:r w:rsidRPr="00671D5E">
        <w:rPr>
          <w:rFonts w:ascii="Calibri" w:hAnsi="Calibri" w:cs="Calibri"/>
          <w:sz w:val="24"/>
          <w:szCs w:val="24"/>
          <w:lang w:val="en-GB"/>
        </w:rPr>
        <w:t xml:space="preserve"> be suitable for the purpose of application. Special consideration shall be given to climatic conditions, volume and type of traffic.</w:t>
      </w:r>
    </w:p>
    <w:p w14:paraId="7C8647D3" w14:textId="77777777" w:rsidR="00CE2D78" w:rsidRPr="00671D5E" w:rsidRDefault="00CE2D78" w:rsidP="005D5BA5">
      <w:pPr>
        <w:jc w:val="both"/>
        <w:rPr>
          <w:rFonts w:ascii="Calibri" w:hAnsi="Calibri" w:cs="Calibri"/>
          <w:sz w:val="24"/>
          <w:szCs w:val="24"/>
          <w:lang w:val="en-GB"/>
        </w:rPr>
      </w:pPr>
    </w:p>
    <w:p w14:paraId="5F79CAEF" w14:textId="77777777" w:rsidR="00CE2D78" w:rsidRPr="00671D5E" w:rsidRDefault="00CE2D78" w:rsidP="005D5BA5">
      <w:pPr>
        <w:pStyle w:val="Heading3"/>
        <w:jc w:val="both"/>
        <w:rPr>
          <w:rFonts w:ascii="Calibri" w:hAnsi="Calibri" w:cs="Calibri"/>
          <w:sz w:val="24"/>
          <w:szCs w:val="24"/>
        </w:rPr>
      </w:pPr>
      <w:bookmarkStart w:id="1287" w:name="_Toc128284422"/>
      <w:bookmarkStart w:id="1288" w:name="_Toc128292934"/>
      <w:bookmarkStart w:id="1289" w:name="_Toc129080456"/>
      <w:bookmarkStart w:id="1290" w:name="_Toc130781083"/>
      <w:bookmarkStart w:id="1291" w:name="_Toc144172579"/>
      <w:bookmarkStart w:id="1292" w:name="_Toc149051558"/>
      <w:bookmarkStart w:id="1293" w:name="_Toc417728906"/>
      <w:r w:rsidRPr="00671D5E">
        <w:rPr>
          <w:rFonts w:ascii="Calibri" w:hAnsi="Calibri" w:cs="Calibri"/>
          <w:sz w:val="24"/>
          <w:szCs w:val="24"/>
        </w:rPr>
        <w:t>Maintenance and Reinstatement of Existing Roads and Footpaths</w:t>
      </w:r>
      <w:bookmarkEnd w:id="1287"/>
      <w:bookmarkEnd w:id="1288"/>
      <w:bookmarkEnd w:id="1289"/>
      <w:bookmarkEnd w:id="1290"/>
      <w:bookmarkEnd w:id="1291"/>
      <w:bookmarkEnd w:id="1292"/>
      <w:bookmarkEnd w:id="1293"/>
    </w:p>
    <w:p w14:paraId="47DA45D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maintain existing roads and footpaths within the Site. He shall reinstate the pavements, curbs and other parts of the roads after execution of works to its original state.</w:t>
      </w:r>
    </w:p>
    <w:p w14:paraId="054030BF" w14:textId="77777777" w:rsidR="00CE2D78" w:rsidRPr="00671D5E" w:rsidRDefault="00CE2D78" w:rsidP="005D5BA5">
      <w:pPr>
        <w:jc w:val="both"/>
        <w:rPr>
          <w:rFonts w:ascii="Calibri" w:hAnsi="Calibri" w:cs="Calibri"/>
          <w:sz w:val="24"/>
          <w:szCs w:val="24"/>
          <w:lang w:val="en-GB"/>
        </w:rPr>
      </w:pPr>
    </w:p>
    <w:p w14:paraId="117A615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remedy any settlement occurring after execution of works immediately upon notification by the ENGINEER.</w:t>
      </w:r>
    </w:p>
    <w:p w14:paraId="40A54906" w14:textId="77777777" w:rsidR="00CE2D78" w:rsidRPr="00671D5E" w:rsidRDefault="00CE2D78" w:rsidP="005D5BA5">
      <w:pPr>
        <w:jc w:val="both"/>
        <w:rPr>
          <w:rFonts w:ascii="Calibri" w:hAnsi="Calibri" w:cs="Calibri"/>
          <w:sz w:val="24"/>
          <w:szCs w:val="24"/>
          <w:lang w:val="en-GB"/>
        </w:rPr>
      </w:pPr>
    </w:p>
    <w:p w14:paraId="54194F1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Such remedy of pavement shall be done at the Contractor’s own expense and shall include the re-excavation of the top surface, base and sub-base, the backfilling of base and sub-base with graded aggregate and the reinstatement of the surface.</w:t>
      </w:r>
    </w:p>
    <w:p w14:paraId="6F63F708" w14:textId="77777777" w:rsidR="00984DA4" w:rsidRPr="00671D5E" w:rsidRDefault="00984DA4" w:rsidP="005D5BA5">
      <w:pPr>
        <w:jc w:val="both"/>
        <w:rPr>
          <w:rFonts w:ascii="Calibri" w:hAnsi="Calibri" w:cs="Calibri"/>
          <w:sz w:val="24"/>
          <w:szCs w:val="24"/>
          <w:lang w:val="en-GB"/>
        </w:rPr>
      </w:pPr>
    </w:p>
    <w:p w14:paraId="2A17074C" w14:textId="77777777" w:rsidR="00CE2D78" w:rsidRPr="00671D5E" w:rsidRDefault="00CE2D78" w:rsidP="005D5BA5">
      <w:pPr>
        <w:pStyle w:val="Heading3"/>
        <w:jc w:val="both"/>
        <w:rPr>
          <w:rFonts w:ascii="Calibri" w:hAnsi="Calibri" w:cs="Calibri"/>
          <w:sz w:val="24"/>
          <w:szCs w:val="24"/>
        </w:rPr>
      </w:pPr>
      <w:bookmarkStart w:id="1294" w:name="_Toc128284424"/>
      <w:bookmarkStart w:id="1295" w:name="_Toc128292936"/>
      <w:bookmarkStart w:id="1296" w:name="_Toc129080458"/>
      <w:bookmarkStart w:id="1297" w:name="_Toc130781085"/>
      <w:bookmarkStart w:id="1298" w:name="_Toc144172580"/>
      <w:bookmarkStart w:id="1299" w:name="_Toc149051559"/>
      <w:bookmarkStart w:id="1300" w:name="_Toc417728907"/>
      <w:r w:rsidRPr="00671D5E">
        <w:rPr>
          <w:rFonts w:ascii="Calibri" w:hAnsi="Calibri" w:cs="Calibri"/>
          <w:sz w:val="24"/>
          <w:szCs w:val="24"/>
        </w:rPr>
        <w:t>Sub Grade</w:t>
      </w:r>
      <w:bookmarkEnd w:id="1294"/>
      <w:bookmarkEnd w:id="1295"/>
      <w:bookmarkEnd w:id="1296"/>
      <w:bookmarkEnd w:id="1297"/>
      <w:bookmarkEnd w:id="1298"/>
      <w:bookmarkEnd w:id="1299"/>
      <w:bookmarkEnd w:id="1300"/>
    </w:p>
    <w:p w14:paraId="0E7E081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Sub grade shall be graded and compacted to the levels, falls, cambers as required by RSTO-01 (German Technical Code for Construction of Paved Road Surfaces) and shall be compacted that the dry density of the upper 15 cm of the ground or fill is not less than 95% of the maximum dry density determined by tests in accordance with DIN 18127. Where the sub grade is the natural soil, compaction shall be carried out at or near to the natural moisture content of the ground.</w:t>
      </w:r>
    </w:p>
    <w:p w14:paraId="074F5E7F" w14:textId="77777777" w:rsidR="00CE2D78" w:rsidRPr="00671D5E" w:rsidRDefault="00CE2D78" w:rsidP="005D5BA5">
      <w:pPr>
        <w:jc w:val="both"/>
        <w:rPr>
          <w:rFonts w:ascii="Calibri" w:hAnsi="Calibri" w:cs="Calibri"/>
          <w:sz w:val="24"/>
          <w:szCs w:val="24"/>
          <w:lang w:val="en-GB"/>
        </w:rPr>
      </w:pPr>
    </w:p>
    <w:p w14:paraId="1118B8E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Material not suitable to reach the required density shall be removed and replaced with material for granular </w:t>
      </w:r>
      <w:proofErr w:type="gramStart"/>
      <w:r w:rsidRPr="00671D5E">
        <w:rPr>
          <w:rFonts w:ascii="Calibri" w:hAnsi="Calibri" w:cs="Calibri"/>
          <w:sz w:val="24"/>
          <w:szCs w:val="24"/>
          <w:lang w:val="en-GB"/>
        </w:rPr>
        <w:t>sub base</w:t>
      </w:r>
      <w:proofErr w:type="gramEnd"/>
      <w:r w:rsidRPr="00671D5E">
        <w:rPr>
          <w:rFonts w:ascii="Calibri" w:hAnsi="Calibri" w:cs="Calibri"/>
          <w:sz w:val="24"/>
          <w:szCs w:val="24"/>
          <w:lang w:val="en-GB"/>
        </w:rPr>
        <w:t>.</w:t>
      </w:r>
    </w:p>
    <w:p w14:paraId="0A8A12CC" w14:textId="77777777" w:rsidR="00CE2D78" w:rsidRPr="00671D5E" w:rsidRDefault="00CE2D78" w:rsidP="005D5BA5">
      <w:pPr>
        <w:jc w:val="both"/>
        <w:rPr>
          <w:rFonts w:ascii="Calibri" w:hAnsi="Calibri" w:cs="Calibri"/>
          <w:sz w:val="24"/>
          <w:szCs w:val="24"/>
          <w:lang w:val="en-GB"/>
        </w:rPr>
      </w:pPr>
    </w:p>
    <w:p w14:paraId="7F39965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Surface of subgrade shall be </w:t>
      </w:r>
      <w:proofErr w:type="gramStart"/>
      <w:r w:rsidRPr="00671D5E">
        <w:rPr>
          <w:rFonts w:ascii="Calibri" w:hAnsi="Calibri" w:cs="Calibri"/>
          <w:sz w:val="24"/>
          <w:szCs w:val="24"/>
          <w:lang w:val="en-GB"/>
        </w:rPr>
        <w:t>kept free of standing water at all times</w:t>
      </w:r>
      <w:proofErr w:type="gramEnd"/>
      <w:r w:rsidRPr="00671D5E">
        <w:rPr>
          <w:rFonts w:ascii="Calibri" w:hAnsi="Calibri" w:cs="Calibri"/>
          <w:sz w:val="24"/>
          <w:szCs w:val="24"/>
          <w:lang w:val="en-GB"/>
        </w:rPr>
        <w:t xml:space="preserve"> and drains shall be provided so that it shall drain quickly and effectively during rain.</w:t>
      </w:r>
    </w:p>
    <w:p w14:paraId="17C8C9E7" w14:textId="77777777" w:rsidR="00CE2D78" w:rsidRPr="00671D5E" w:rsidRDefault="00CE2D78" w:rsidP="005D5BA5">
      <w:pPr>
        <w:jc w:val="both"/>
        <w:rPr>
          <w:rFonts w:ascii="Calibri" w:hAnsi="Calibri" w:cs="Calibri"/>
          <w:sz w:val="24"/>
          <w:szCs w:val="24"/>
          <w:lang w:val="en-GB"/>
        </w:rPr>
      </w:pPr>
    </w:p>
    <w:p w14:paraId="79C4AD8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Any irregularities or depressions that develop during compaction of the sub grade or any area which becomes muddy, </w:t>
      </w:r>
      <w:proofErr w:type="gramStart"/>
      <w:r w:rsidRPr="00671D5E">
        <w:rPr>
          <w:rFonts w:ascii="Calibri" w:hAnsi="Calibri" w:cs="Calibri"/>
          <w:sz w:val="24"/>
          <w:szCs w:val="24"/>
          <w:lang w:val="en-GB"/>
        </w:rPr>
        <w:t>broken-up</w:t>
      </w:r>
      <w:proofErr w:type="gramEnd"/>
      <w:r w:rsidRPr="00671D5E">
        <w:rPr>
          <w:rFonts w:ascii="Calibri" w:hAnsi="Calibri" w:cs="Calibri"/>
          <w:sz w:val="24"/>
          <w:szCs w:val="24"/>
          <w:lang w:val="en-GB"/>
        </w:rPr>
        <w:t xml:space="preserve"> or loosened due to weather conditions shall be corrected by loosening the surface of these places and adding, removing or replacing these materials and re-compacting so that the surface is smooth and uniform.</w:t>
      </w:r>
    </w:p>
    <w:p w14:paraId="546E68F2" w14:textId="77777777" w:rsidR="00CE2D78" w:rsidRPr="00671D5E" w:rsidRDefault="00CE2D78" w:rsidP="005D5BA5">
      <w:pPr>
        <w:pStyle w:val="Heading3"/>
        <w:jc w:val="both"/>
        <w:rPr>
          <w:rFonts w:ascii="Calibri" w:hAnsi="Calibri" w:cs="Calibri"/>
          <w:sz w:val="24"/>
          <w:szCs w:val="24"/>
        </w:rPr>
      </w:pPr>
      <w:bookmarkStart w:id="1301" w:name="_Toc144172581"/>
      <w:bookmarkStart w:id="1302" w:name="_Toc149051560"/>
      <w:bookmarkStart w:id="1303" w:name="_Toc417728908"/>
      <w:r w:rsidRPr="00671D5E">
        <w:rPr>
          <w:rFonts w:ascii="Calibri" w:hAnsi="Calibri" w:cs="Calibri"/>
          <w:sz w:val="24"/>
          <w:szCs w:val="24"/>
        </w:rPr>
        <w:t>Pavement</w:t>
      </w:r>
      <w:bookmarkEnd w:id="1301"/>
      <w:bookmarkEnd w:id="1302"/>
      <w:bookmarkEnd w:id="1303"/>
    </w:p>
    <w:p w14:paraId="1BBE1C5D" w14:textId="77777777" w:rsidR="00CE2D78" w:rsidRPr="00671D5E" w:rsidRDefault="00CE2D78" w:rsidP="005D5BA5">
      <w:pPr>
        <w:pStyle w:val="Heading4"/>
        <w:jc w:val="both"/>
        <w:rPr>
          <w:rFonts w:ascii="Calibri" w:hAnsi="Calibri" w:cs="Calibri"/>
          <w:sz w:val="24"/>
          <w:szCs w:val="24"/>
        </w:rPr>
      </w:pPr>
      <w:bookmarkStart w:id="1304" w:name="_Toc128284425"/>
      <w:bookmarkStart w:id="1305" w:name="_Toc128292937"/>
      <w:bookmarkStart w:id="1306" w:name="_Toc129080459"/>
      <w:bookmarkStart w:id="1307" w:name="_Toc130781086"/>
      <w:bookmarkStart w:id="1308" w:name="_Toc144172582"/>
      <w:bookmarkStart w:id="1309" w:name="_Toc149051561"/>
      <w:bookmarkStart w:id="1310" w:name="_Toc417728909"/>
      <w:r w:rsidRPr="00671D5E">
        <w:rPr>
          <w:rFonts w:ascii="Calibri" w:hAnsi="Calibri" w:cs="Calibri"/>
          <w:sz w:val="24"/>
          <w:szCs w:val="24"/>
        </w:rPr>
        <w:t>Sub-Base and Road Base</w:t>
      </w:r>
      <w:bookmarkEnd w:id="1304"/>
      <w:bookmarkEnd w:id="1305"/>
      <w:bookmarkEnd w:id="1306"/>
      <w:bookmarkEnd w:id="1307"/>
      <w:bookmarkEnd w:id="1308"/>
      <w:bookmarkEnd w:id="1309"/>
      <w:bookmarkEnd w:id="1310"/>
    </w:p>
    <w:p w14:paraId="04CB286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w:t>
      </w:r>
      <w:proofErr w:type="gramStart"/>
      <w:r w:rsidRPr="00671D5E">
        <w:rPr>
          <w:rFonts w:ascii="Calibri" w:hAnsi="Calibri" w:cs="Calibri"/>
          <w:sz w:val="24"/>
          <w:szCs w:val="24"/>
          <w:lang w:val="en-GB"/>
        </w:rPr>
        <w:t>sub base</w:t>
      </w:r>
      <w:proofErr w:type="gramEnd"/>
      <w:r w:rsidRPr="00671D5E">
        <w:rPr>
          <w:rFonts w:ascii="Calibri" w:hAnsi="Calibri" w:cs="Calibri"/>
          <w:sz w:val="24"/>
          <w:szCs w:val="24"/>
          <w:lang w:val="en-GB"/>
        </w:rPr>
        <w:t xml:space="preserve"> and road base shall be graded and compacted to the levels, falls, cambers and densities as required by RSTO-01 or as shown on drawings. </w:t>
      </w:r>
    </w:p>
    <w:p w14:paraId="42009474" w14:textId="77777777" w:rsidR="00CE2D78" w:rsidRPr="00671D5E" w:rsidRDefault="00CE2D78" w:rsidP="005D5BA5">
      <w:pPr>
        <w:jc w:val="both"/>
        <w:rPr>
          <w:rFonts w:ascii="Calibri" w:hAnsi="Calibri" w:cs="Calibri"/>
          <w:sz w:val="24"/>
          <w:szCs w:val="24"/>
          <w:lang w:val="en-GB"/>
        </w:rPr>
      </w:pPr>
    </w:p>
    <w:p w14:paraId="114DD5A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materials for sub-base and road base shall be laid in layers, each not exceeding 15 cm or being less than 10 cm. The total compacted thickness of sub-base and road base shall nowhere be less than the specified nominal thickness. If not otherwise directed, the sub-base and base in roads shall have each a thickness of 20 cm, in footpaths a thickness of 15 cm.</w:t>
      </w:r>
    </w:p>
    <w:p w14:paraId="4D33C114" w14:textId="77777777" w:rsidR="00CE2D78" w:rsidRPr="00671D5E" w:rsidRDefault="00CE2D78" w:rsidP="005D5BA5">
      <w:pPr>
        <w:jc w:val="both"/>
        <w:rPr>
          <w:rFonts w:ascii="Calibri" w:hAnsi="Calibri" w:cs="Calibri"/>
          <w:sz w:val="24"/>
          <w:szCs w:val="24"/>
          <w:lang w:val="en-GB"/>
        </w:rPr>
      </w:pPr>
    </w:p>
    <w:p w14:paraId="1F81023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sub-base and road base materials shall be deposited in such a manner that there is no </w:t>
      </w:r>
      <w:proofErr w:type="gramStart"/>
      <w:r w:rsidRPr="00671D5E">
        <w:rPr>
          <w:rFonts w:ascii="Calibri" w:hAnsi="Calibri" w:cs="Calibri"/>
          <w:sz w:val="24"/>
          <w:szCs w:val="24"/>
          <w:lang w:val="en-GB"/>
        </w:rPr>
        <w:t>segregation</w:t>
      </w:r>
      <w:proofErr w:type="gramEnd"/>
      <w:r w:rsidRPr="00671D5E">
        <w:rPr>
          <w:rFonts w:ascii="Calibri" w:hAnsi="Calibri" w:cs="Calibri"/>
          <w:sz w:val="24"/>
          <w:szCs w:val="24"/>
          <w:lang w:val="en-GB"/>
        </w:rPr>
        <w:t xml:space="preserve"> and the materials require the minimum of blading or spreading. Each layer of material shall be compacted immediately after spreading in accordance with ZTVE-</w:t>
      </w:r>
      <w:proofErr w:type="spellStart"/>
      <w:r w:rsidRPr="00671D5E">
        <w:rPr>
          <w:rFonts w:ascii="Calibri" w:hAnsi="Calibri" w:cs="Calibri"/>
          <w:sz w:val="24"/>
          <w:szCs w:val="24"/>
          <w:lang w:val="en-GB"/>
        </w:rPr>
        <w:t>StB</w:t>
      </w:r>
      <w:proofErr w:type="spellEnd"/>
      <w:r w:rsidRPr="00671D5E">
        <w:rPr>
          <w:rFonts w:ascii="Calibri" w:hAnsi="Calibri" w:cs="Calibri"/>
          <w:sz w:val="24"/>
          <w:szCs w:val="24"/>
          <w:lang w:val="en-GB"/>
        </w:rPr>
        <w:t>. 94 (German Technical Code of Practice for Earthworks for Roads).</w:t>
      </w:r>
    </w:p>
    <w:p w14:paraId="1CB7B1C3" w14:textId="77777777" w:rsidR="00CE2D78" w:rsidRPr="00671D5E" w:rsidRDefault="00CE2D78" w:rsidP="005D5BA5">
      <w:pPr>
        <w:jc w:val="both"/>
        <w:rPr>
          <w:rFonts w:ascii="Calibri" w:hAnsi="Calibri" w:cs="Calibri"/>
          <w:sz w:val="24"/>
          <w:szCs w:val="24"/>
          <w:lang w:val="en-GB"/>
        </w:rPr>
      </w:pPr>
    </w:p>
    <w:p w14:paraId="7242988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If any of the sub grade material is worked into the </w:t>
      </w:r>
      <w:proofErr w:type="gramStart"/>
      <w:r w:rsidRPr="00671D5E">
        <w:rPr>
          <w:rFonts w:ascii="Calibri" w:hAnsi="Calibri" w:cs="Calibri"/>
          <w:sz w:val="24"/>
          <w:szCs w:val="24"/>
          <w:lang w:val="en-GB"/>
        </w:rPr>
        <w:t>sub base</w:t>
      </w:r>
      <w:proofErr w:type="gramEnd"/>
      <w:r w:rsidRPr="00671D5E">
        <w:rPr>
          <w:rFonts w:ascii="Calibri" w:hAnsi="Calibri" w:cs="Calibri"/>
          <w:sz w:val="24"/>
          <w:szCs w:val="24"/>
          <w:lang w:val="en-GB"/>
        </w:rPr>
        <w:t xml:space="preserve"> material during spreading, profiling or compaction, all the </w:t>
      </w:r>
      <w:proofErr w:type="gramStart"/>
      <w:r w:rsidRPr="00671D5E">
        <w:rPr>
          <w:rFonts w:ascii="Calibri" w:hAnsi="Calibri" w:cs="Calibri"/>
          <w:sz w:val="24"/>
          <w:szCs w:val="24"/>
          <w:lang w:val="en-GB"/>
        </w:rPr>
        <w:t>sub base</w:t>
      </w:r>
      <w:proofErr w:type="gramEnd"/>
      <w:r w:rsidRPr="00671D5E">
        <w:rPr>
          <w:rFonts w:ascii="Calibri" w:hAnsi="Calibri" w:cs="Calibri"/>
          <w:sz w:val="24"/>
          <w:szCs w:val="24"/>
          <w:lang w:val="en-GB"/>
        </w:rPr>
        <w:t xml:space="preserve"> material in the affected area shall be removed, the sub-grade compacted again and fresh </w:t>
      </w:r>
      <w:proofErr w:type="gramStart"/>
      <w:r w:rsidRPr="00671D5E">
        <w:rPr>
          <w:rFonts w:ascii="Calibri" w:hAnsi="Calibri" w:cs="Calibri"/>
          <w:sz w:val="24"/>
          <w:szCs w:val="24"/>
          <w:lang w:val="en-GB"/>
        </w:rPr>
        <w:t>sub base</w:t>
      </w:r>
      <w:proofErr w:type="gramEnd"/>
      <w:r w:rsidRPr="00671D5E">
        <w:rPr>
          <w:rFonts w:ascii="Calibri" w:hAnsi="Calibri" w:cs="Calibri"/>
          <w:sz w:val="24"/>
          <w:szCs w:val="24"/>
          <w:lang w:val="en-GB"/>
        </w:rPr>
        <w:t xml:space="preserve"> material shall be placed all at the Contractor’s expense.</w:t>
      </w:r>
    </w:p>
    <w:p w14:paraId="458217B7" w14:textId="77777777" w:rsidR="00CE2D78" w:rsidRPr="00671D5E" w:rsidRDefault="00CE2D78" w:rsidP="005D5BA5">
      <w:pPr>
        <w:jc w:val="both"/>
        <w:rPr>
          <w:rFonts w:ascii="Calibri" w:hAnsi="Calibri" w:cs="Calibri"/>
          <w:sz w:val="24"/>
          <w:szCs w:val="24"/>
          <w:lang w:val="en-GB"/>
        </w:rPr>
      </w:pPr>
    </w:p>
    <w:p w14:paraId="40FC8BE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On completion of compaction and before commencing the next operation, the surface of the granular </w:t>
      </w:r>
      <w:proofErr w:type="gramStart"/>
      <w:r w:rsidRPr="00671D5E">
        <w:rPr>
          <w:rFonts w:ascii="Calibri" w:hAnsi="Calibri" w:cs="Calibri"/>
          <w:sz w:val="24"/>
          <w:szCs w:val="24"/>
          <w:lang w:val="en-GB"/>
        </w:rPr>
        <w:t>sub base</w:t>
      </w:r>
      <w:proofErr w:type="gramEnd"/>
      <w:r w:rsidRPr="00671D5E">
        <w:rPr>
          <w:rFonts w:ascii="Calibri" w:hAnsi="Calibri" w:cs="Calibri"/>
          <w:sz w:val="24"/>
          <w:szCs w:val="24"/>
          <w:lang w:val="en-GB"/>
        </w:rPr>
        <w:t xml:space="preserve"> and road base shall comply with a surface tolerance of +/-1 cm.</w:t>
      </w:r>
    </w:p>
    <w:p w14:paraId="1384E987" w14:textId="77777777" w:rsidR="00CE2D78" w:rsidRPr="00671D5E" w:rsidRDefault="00CE2D78" w:rsidP="005D5BA5">
      <w:pPr>
        <w:pStyle w:val="Heading4"/>
        <w:jc w:val="both"/>
        <w:rPr>
          <w:rFonts w:ascii="Calibri" w:hAnsi="Calibri" w:cs="Calibri"/>
          <w:sz w:val="24"/>
          <w:szCs w:val="24"/>
        </w:rPr>
      </w:pPr>
      <w:bookmarkStart w:id="1311" w:name="_Toc128284426"/>
      <w:bookmarkStart w:id="1312" w:name="_Toc128292938"/>
      <w:bookmarkStart w:id="1313" w:name="_Toc129080460"/>
      <w:bookmarkStart w:id="1314" w:name="_Toc130781087"/>
      <w:bookmarkStart w:id="1315" w:name="_Toc144172583"/>
      <w:bookmarkStart w:id="1316" w:name="_Toc149051562"/>
      <w:bookmarkStart w:id="1317" w:name="_Toc417728910"/>
      <w:r w:rsidRPr="00671D5E">
        <w:rPr>
          <w:rFonts w:ascii="Calibri" w:hAnsi="Calibri" w:cs="Calibri"/>
          <w:sz w:val="24"/>
          <w:szCs w:val="24"/>
        </w:rPr>
        <w:t>Surfacing</w:t>
      </w:r>
      <w:bookmarkEnd w:id="1311"/>
      <w:bookmarkEnd w:id="1312"/>
      <w:bookmarkEnd w:id="1313"/>
      <w:bookmarkEnd w:id="1314"/>
      <w:r w:rsidRPr="00671D5E">
        <w:rPr>
          <w:rFonts w:ascii="Calibri" w:hAnsi="Calibri" w:cs="Calibri"/>
          <w:sz w:val="24"/>
          <w:szCs w:val="24"/>
        </w:rPr>
        <w:t>, general</w:t>
      </w:r>
      <w:bookmarkEnd w:id="1315"/>
      <w:bookmarkEnd w:id="1316"/>
      <w:bookmarkEnd w:id="1317"/>
    </w:p>
    <w:p w14:paraId="4A8DB59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Wherever possible, the operations of final trimming of the formation, compaction of the sub grade and placing and compaction of the granular sub-base and road base shall be carried out immediately one after another. </w:t>
      </w:r>
    </w:p>
    <w:p w14:paraId="305E9AD0" w14:textId="77777777" w:rsidR="00CE2D78" w:rsidRPr="00671D5E" w:rsidRDefault="00CE2D78" w:rsidP="005D5BA5">
      <w:pPr>
        <w:jc w:val="both"/>
        <w:rPr>
          <w:rFonts w:ascii="Calibri" w:hAnsi="Calibri" w:cs="Calibri"/>
          <w:sz w:val="24"/>
          <w:szCs w:val="24"/>
          <w:lang w:val="en-GB"/>
        </w:rPr>
      </w:pPr>
    </w:p>
    <w:p w14:paraId="775E7E5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take all necessary steps to prevent damage to the previously completed layer or layers by excessive wetting or drying out due to weather conditions or by traffic or any other cause. If the contractor considers it as advisable or if </w:t>
      </w:r>
      <w:proofErr w:type="gramStart"/>
      <w:r w:rsidRPr="00671D5E">
        <w:rPr>
          <w:rFonts w:ascii="Calibri" w:hAnsi="Calibri" w:cs="Calibri"/>
          <w:sz w:val="24"/>
          <w:szCs w:val="24"/>
          <w:lang w:val="en-GB"/>
        </w:rPr>
        <w:t>so</w:t>
      </w:r>
      <w:proofErr w:type="gramEnd"/>
      <w:r w:rsidRPr="00671D5E">
        <w:rPr>
          <w:rFonts w:ascii="Calibri" w:hAnsi="Calibri" w:cs="Calibri"/>
          <w:sz w:val="24"/>
          <w:szCs w:val="24"/>
          <w:lang w:val="en-GB"/>
        </w:rPr>
        <w:t xml:space="preserve"> ordered by the ENGINEER, the completed layers shall be sealed using bitumen road emulsions.</w:t>
      </w:r>
    </w:p>
    <w:p w14:paraId="4CE27D49" w14:textId="77777777" w:rsidR="00CE2D78" w:rsidRPr="00671D5E" w:rsidRDefault="00CE2D78" w:rsidP="005D5BA5">
      <w:pPr>
        <w:jc w:val="both"/>
        <w:rPr>
          <w:rFonts w:ascii="Calibri" w:hAnsi="Calibri" w:cs="Calibri"/>
          <w:sz w:val="24"/>
          <w:szCs w:val="24"/>
          <w:lang w:val="en-GB"/>
        </w:rPr>
      </w:pPr>
    </w:p>
    <w:p w14:paraId="419DF5B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 any case, the completed surface of the road base shall be sealed with suitable emulsion (M.C.70) at a rate of 1.5-2.0 kg/m² immediately when it has been completed and checked for compliance with the specified tolerances.</w:t>
      </w:r>
    </w:p>
    <w:p w14:paraId="32827E49" w14:textId="77777777" w:rsidR="00CE2D78" w:rsidRPr="00671D5E" w:rsidRDefault="00CE2D78" w:rsidP="005D5BA5">
      <w:pPr>
        <w:pStyle w:val="Heading4"/>
        <w:jc w:val="both"/>
        <w:rPr>
          <w:rFonts w:ascii="Calibri" w:hAnsi="Calibri" w:cs="Calibri"/>
          <w:sz w:val="24"/>
          <w:szCs w:val="24"/>
        </w:rPr>
      </w:pPr>
      <w:bookmarkStart w:id="1318" w:name="_Toc128284427"/>
      <w:bookmarkStart w:id="1319" w:name="_Toc128292939"/>
      <w:bookmarkStart w:id="1320" w:name="_Toc129080461"/>
      <w:bookmarkStart w:id="1321" w:name="_Toc130781088"/>
      <w:bookmarkStart w:id="1322" w:name="_Toc144172584"/>
      <w:bookmarkStart w:id="1323" w:name="_Toc149051563"/>
      <w:bookmarkStart w:id="1324" w:name="_Toc417728911"/>
      <w:r w:rsidRPr="00671D5E">
        <w:rPr>
          <w:rFonts w:ascii="Calibri" w:hAnsi="Calibri" w:cs="Calibri"/>
          <w:sz w:val="24"/>
          <w:szCs w:val="24"/>
        </w:rPr>
        <w:t>Flexible Pavement</w:t>
      </w:r>
      <w:bookmarkEnd w:id="1318"/>
      <w:bookmarkEnd w:id="1319"/>
      <w:bookmarkEnd w:id="1320"/>
      <w:bookmarkEnd w:id="1321"/>
      <w:bookmarkEnd w:id="1322"/>
      <w:bookmarkEnd w:id="1323"/>
      <w:bookmarkEnd w:id="1324"/>
    </w:p>
    <w:p w14:paraId="269E76D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Unless otherwise specified or detailed, materials for flexible pavement shall be bituminous concrete and asphalt, in a quality corresponding to the relevant sections of DIN 18315 to DIN 18318. The surface on which each course of coated bituminous material to be laid shall be free from standing water and any loose or deleterious material and shall be tested for accuracy. </w:t>
      </w:r>
    </w:p>
    <w:p w14:paraId="3B396D26" w14:textId="77777777" w:rsidR="00CE2D78" w:rsidRPr="00671D5E" w:rsidRDefault="00CE2D78" w:rsidP="005D5BA5">
      <w:pPr>
        <w:jc w:val="both"/>
        <w:rPr>
          <w:rFonts w:ascii="Calibri" w:hAnsi="Calibri" w:cs="Calibri"/>
          <w:sz w:val="24"/>
          <w:szCs w:val="24"/>
          <w:lang w:val="en-GB"/>
        </w:rPr>
      </w:pPr>
    </w:p>
    <w:p w14:paraId="33DBF42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Before laying commences in any area, a tack coat of bitumen road emulsion shall be applied to the whole area of the preceding course and any other surfaces with which the coat shall be in contact. </w:t>
      </w:r>
    </w:p>
    <w:p w14:paraId="397726C4" w14:textId="77777777" w:rsidR="00CE2D78" w:rsidRPr="00671D5E" w:rsidRDefault="00CE2D78" w:rsidP="005D5BA5">
      <w:pPr>
        <w:jc w:val="both"/>
        <w:rPr>
          <w:rFonts w:ascii="Calibri" w:hAnsi="Calibri" w:cs="Calibri"/>
          <w:sz w:val="24"/>
          <w:szCs w:val="24"/>
          <w:lang w:val="en-GB"/>
        </w:rPr>
      </w:pPr>
    </w:p>
    <w:p w14:paraId="551DFAB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After cleaning, the top of the base shall be sprayed with suitable emulsion (M.C.70) at a rate of 1.5-2.0 kg/m²; the surface of the bituminous </w:t>
      </w:r>
      <w:proofErr w:type="spellStart"/>
      <w:r w:rsidRPr="00671D5E">
        <w:rPr>
          <w:rFonts w:ascii="Calibri" w:hAnsi="Calibri" w:cs="Calibri"/>
          <w:sz w:val="24"/>
          <w:szCs w:val="24"/>
          <w:lang w:val="en-GB"/>
        </w:rPr>
        <w:t>coat</w:t>
      </w:r>
      <w:proofErr w:type="spellEnd"/>
      <w:r w:rsidRPr="00671D5E">
        <w:rPr>
          <w:rFonts w:ascii="Calibri" w:hAnsi="Calibri" w:cs="Calibri"/>
          <w:sz w:val="24"/>
          <w:szCs w:val="24"/>
          <w:lang w:val="en-GB"/>
        </w:rPr>
        <w:t xml:space="preserve"> shall be treated with asphalt tack coat (RC-250) at a rate of 0.5 kg/m². The emulsion shall be allowed to break completely before the subsequent bituminous layer is laid on it.</w:t>
      </w:r>
    </w:p>
    <w:p w14:paraId="2F8AFD22" w14:textId="77777777" w:rsidR="00CE2D78" w:rsidRPr="00671D5E" w:rsidRDefault="00CE2D78" w:rsidP="005D5BA5">
      <w:pPr>
        <w:jc w:val="both"/>
        <w:rPr>
          <w:rFonts w:ascii="Calibri" w:hAnsi="Calibri" w:cs="Calibri"/>
          <w:sz w:val="24"/>
          <w:szCs w:val="24"/>
          <w:lang w:val="en-GB"/>
        </w:rPr>
      </w:pPr>
    </w:p>
    <w:p w14:paraId="6EAE36A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Coated macadam material shall be delivered to site in clean vehicles and shall be covered to minimise loss of heat in transit and against contamination by dust or other deleterious matter. </w:t>
      </w:r>
    </w:p>
    <w:p w14:paraId="4D4A8008" w14:textId="77777777" w:rsidR="00CE2D78" w:rsidRPr="00671D5E" w:rsidRDefault="00CE2D78" w:rsidP="005D5BA5">
      <w:pPr>
        <w:jc w:val="both"/>
        <w:rPr>
          <w:rFonts w:ascii="Calibri" w:hAnsi="Calibri" w:cs="Calibri"/>
          <w:sz w:val="24"/>
          <w:szCs w:val="24"/>
          <w:lang w:val="en-GB"/>
        </w:rPr>
      </w:pPr>
    </w:p>
    <w:p w14:paraId="7A3268C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rate of delivery to the site shall be regulated </w:t>
      </w:r>
      <w:proofErr w:type="gramStart"/>
      <w:r w:rsidRPr="00671D5E">
        <w:rPr>
          <w:rFonts w:ascii="Calibri" w:hAnsi="Calibri" w:cs="Calibri"/>
          <w:sz w:val="24"/>
          <w:szCs w:val="24"/>
          <w:lang w:val="en-GB"/>
        </w:rPr>
        <w:t>so as to</w:t>
      </w:r>
      <w:proofErr w:type="gramEnd"/>
      <w:r w:rsidRPr="00671D5E">
        <w:rPr>
          <w:rFonts w:ascii="Calibri" w:hAnsi="Calibri" w:cs="Calibri"/>
          <w:sz w:val="24"/>
          <w:szCs w:val="24"/>
          <w:lang w:val="en-GB"/>
        </w:rPr>
        <w:t xml:space="preserve"> enable the material to be laid with the minimum of delay and so that the paver can operate continuously. </w:t>
      </w:r>
    </w:p>
    <w:p w14:paraId="4EA91DE2" w14:textId="77777777" w:rsidR="00CE2D78" w:rsidRPr="00671D5E" w:rsidRDefault="00CE2D78" w:rsidP="005D5BA5">
      <w:pPr>
        <w:jc w:val="both"/>
        <w:rPr>
          <w:rFonts w:ascii="Calibri" w:hAnsi="Calibri" w:cs="Calibri"/>
          <w:sz w:val="24"/>
          <w:szCs w:val="24"/>
          <w:lang w:val="en-GB"/>
        </w:rPr>
      </w:pPr>
    </w:p>
    <w:p w14:paraId="3B1223A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coated thickness of individual layers shall be not less than the minimum compacted thickness specified or shown on the approved drawings. If not otherwise directed, the bituminous base course shall have a thickness of 10 cm, the wearing course </w:t>
      </w:r>
      <w:r w:rsidR="004F6034" w:rsidRPr="00671D5E">
        <w:rPr>
          <w:rFonts w:ascii="Calibri" w:hAnsi="Calibri" w:cs="Calibri"/>
          <w:sz w:val="24"/>
          <w:szCs w:val="24"/>
          <w:lang w:val="en-GB"/>
        </w:rPr>
        <w:t>of 5.0</w:t>
      </w:r>
      <w:r w:rsidRPr="00671D5E">
        <w:rPr>
          <w:rFonts w:ascii="Calibri" w:hAnsi="Calibri" w:cs="Calibri"/>
          <w:sz w:val="24"/>
          <w:szCs w:val="24"/>
          <w:lang w:val="en-GB"/>
        </w:rPr>
        <w:t xml:space="preserve"> cm. </w:t>
      </w:r>
    </w:p>
    <w:p w14:paraId="4216A01C" w14:textId="77777777" w:rsidR="00CE2D78" w:rsidRPr="00671D5E" w:rsidRDefault="00CE2D78" w:rsidP="005D5BA5">
      <w:pPr>
        <w:pStyle w:val="Heading4"/>
        <w:jc w:val="both"/>
        <w:rPr>
          <w:rFonts w:ascii="Calibri" w:hAnsi="Calibri" w:cs="Calibri"/>
          <w:sz w:val="24"/>
          <w:szCs w:val="24"/>
        </w:rPr>
      </w:pPr>
      <w:bookmarkStart w:id="1325" w:name="_Toc128284428"/>
      <w:bookmarkStart w:id="1326" w:name="_Toc128292940"/>
      <w:bookmarkStart w:id="1327" w:name="_Toc129080462"/>
      <w:bookmarkStart w:id="1328" w:name="_Toc130781089"/>
      <w:bookmarkStart w:id="1329" w:name="_Toc144172585"/>
      <w:bookmarkStart w:id="1330" w:name="_Toc149051564"/>
      <w:bookmarkStart w:id="1331" w:name="_Toc417728912"/>
      <w:r w:rsidRPr="00671D5E">
        <w:rPr>
          <w:rFonts w:ascii="Calibri" w:hAnsi="Calibri" w:cs="Calibri"/>
          <w:sz w:val="24"/>
          <w:szCs w:val="24"/>
        </w:rPr>
        <w:t>Rigid Pavement</w:t>
      </w:r>
      <w:bookmarkEnd w:id="1325"/>
      <w:bookmarkEnd w:id="1326"/>
      <w:bookmarkEnd w:id="1327"/>
      <w:bookmarkEnd w:id="1328"/>
      <w:bookmarkEnd w:id="1329"/>
      <w:bookmarkEnd w:id="1330"/>
      <w:bookmarkEnd w:id="1331"/>
    </w:p>
    <w:p w14:paraId="4E295BA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Rigid paved areas shall be constructed in concrete in accordance with RStO-2001 and with the relevant requirements of the Specification for Concrete Works.</w:t>
      </w:r>
    </w:p>
    <w:p w14:paraId="2EFCFA57" w14:textId="77777777" w:rsidR="00CE2D78" w:rsidRPr="00671D5E" w:rsidRDefault="00CE2D78" w:rsidP="005D5BA5">
      <w:pPr>
        <w:jc w:val="both"/>
        <w:rPr>
          <w:rFonts w:ascii="Calibri" w:hAnsi="Calibri" w:cs="Calibri"/>
          <w:sz w:val="24"/>
          <w:szCs w:val="24"/>
          <w:lang w:val="en-GB"/>
        </w:rPr>
      </w:pPr>
    </w:p>
    <w:p w14:paraId="208946B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Concrete for rigid pavement shall be of class C 20/25. The use of additives shall be subject to the approval of the ENGINEER. Concrete courses shall be never less than 100 mm thick.</w:t>
      </w:r>
    </w:p>
    <w:p w14:paraId="0509DFDA" w14:textId="77777777" w:rsidR="00CE2D78" w:rsidRPr="00671D5E" w:rsidRDefault="00CE2D78" w:rsidP="005D5BA5">
      <w:pPr>
        <w:pStyle w:val="CommentText"/>
        <w:jc w:val="both"/>
        <w:rPr>
          <w:rFonts w:ascii="Calibri" w:hAnsi="Calibri" w:cs="Calibri"/>
          <w:sz w:val="24"/>
          <w:szCs w:val="24"/>
        </w:rPr>
      </w:pPr>
    </w:p>
    <w:p w14:paraId="1DC76E5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Reinforcement shall be of steel mesh of not less than 2 kg/m², unless otherwise approved. The reinforcement shall not influence the effectiveness of the joints. The concrete cove</w:t>
      </w:r>
      <w:r w:rsidR="004F6034" w:rsidRPr="00671D5E">
        <w:rPr>
          <w:rFonts w:ascii="Calibri" w:hAnsi="Calibri" w:cs="Calibri"/>
          <w:sz w:val="24"/>
          <w:szCs w:val="24"/>
          <w:lang w:val="en-GB"/>
        </w:rPr>
        <w:t>r shall be not less than 30 mm.</w:t>
      </w:r>
    </w:p>
    <w:p w14:paraId="46AB9ECB" w14:textId="77777777" w:rsidR="00CE2D78" w:rsidRPr="00671D5E" w:rsidRDefault="00CE2D78" w:rsidP="005D5BA5">
      <w:pPr>
        <w:jc w:val="both"/>
        <w:rPr>
          <w:rFonts w:ascii="Calibri" w:hAnsi="Calibri" w:cs="Calibri"/>
          <w:sz w:val="24"/>
          <w:szCs w:val="24"/>
          <w:lang w:val="en-GB"/>
        </w:rPr>
      </w:pPr>
    </w:p>
    <w:p w14:paraId="172E0FD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Transport and placing of the concrete shall be co-ordinated so that the concrete can be completely placed before setting. </w:t>
      </w:r>
    </w:p>
    <w:p w14:paraId="34119605" w14:textId="77777777" w:rsidR="00CE2D78" w:rsidRPr="00671D5E" w:rsidRDefault="00CE2D78" w:rsidP="005D5BA5">
      <w:pPr>
        <w:jc w:val="both"/>
        <w:rPr>
          <w:rFonts w:ascii="Calibri" w:hAnsi="Calibri" w:cs="Calibri"/>
          <w:sz w:val="24"/>
          <w:szCs w:val="24"/>
          <w:lang w:val="en-GB"/>
        </w:rPr>
      </w:pPr>
    </w:p>
    <w:p w14:paraId="6FA9849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Expansion joints shall be executed at the required intervals and shall enable expansion to the concrete slabs and be fixed. The expansion joints shall be 20 mm wide. The strength of the concrete and the properties of the concrete surface shall not be influenced by the execution of joints.</w:t>
      </w:r>
    </w:p>
    <w:p w14:paraId="0E69B595" w14:textId="77777777" w:rsidR="00CE2D78" w:rsidRPr="00671D5E" w:rsidRDefault="00CE2D78" w:rsidP="005D5BA5">
      <w:pPr>
        <w:pStyle w:val="CommentText"/>
        <w:jc w:val="both"/>
        <w:rPr>
          <w:rFonts w:ascii="Calibri" w:hAnsi="Calibri" w:cs="Calibri"/>
          <w:sz w:val="24"/>
          <w:szCs w:val="24"/>
        </w:rPr>
      </w:pPr>
    </w:p>
    <w:p w14:paraId="5C07D70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concrete shall be protected against harmful influences until correct setting, i.e. against drying out, especially due to sun and wind, against washing out due to rain, against heat or quick cooling. The concrete surfaces shall be cured and kept moist for 7 days.</w:t>
      </w:r>
    </w:p>
    <w:p w14:paraId="7B8AA847" w14:textId="77777777" w:rsidR="00CE2D78" w:rsidRPr="00671D5E" w:rsidRDefault="00CE2D78" w:rsidP="005D5BA5">
      <w:pPr>
        <w:pStyle w:val="Heading4"/>
        <w:jc w:val="both"/>
        <w:rPr>
          <w:rFonts w:ascii="Calibri" w:hAnsi="Calibri" w:cs="Calibri"/>
          <w:sz w:val="24"/>
          <w:szCs w:val="24"/>
        </w:rPr>
      </w:pPr>
      <w:bookmarkStart w:id="1332" w:name="_Toc128284429"/>
      <w:bookmarkStart w:id="1333" w:name="_Toc128292941"/>
      <w:bookmarkStart w:id="1334" w:name="_Toc129080463"/>
      <w:bookmarkStart w:id="1335" w:name="_Toc130781090"/>
      <w:bookmarkStart w:id="1336" w:name="_Toc144172586"/>
      <w:bookmarkStart w:id="1337" w:name="_Toc149051565"/>
      <w:bookmarkStart w:id="1338" w:name="_Toc417728913"/>
      <w:r w:rsidRPr="00671D5E">
        <w:rPr>
          <w:rFonts w:ascii="Calibri" w:hAnsi="Calibri" w:cs="Calibri"/>
          <w:sz w:val="24"/>
          <w:szCs w:val="24"/>
        </w:rPr>
        <w:t>Kerbs</w:t>
      </w:r>
      <w:bookmarkEnd w:id="1332"/>
      <w:bookmarkEnd w:id="1333"/>
      <w:bookmarkEnd w:id="1334"/>
      <w:bookmarkEnd w:id="1335"/>
      <w:bookmarkEnd w:id="1336"/>
      <w:bookmarkEnd w:id="1337"/>
      <w:bookmarkEnd w:id="1338"/>
    </w:p>
    <w:p w14:paraId="113B932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Kerbs shall comply with the following Standards:</w:t>
      </w:r>
    </w:p>
    <w:p w14:paraId="20F3649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DIN 482</w:t>
      </w:r>
      <w:r w:rsidRPr="00671D5E">
        <w:rPr>
          <w:rFonts w:ascii="Calibri" w:hAnsi="Calibri" w:cs="Calibri"/>
          <w:sz w:val="24"/>
          <w:szCs w:val="24"/>
          <w:lang w:val="en-GB"/>
        </w:rPr>
        <w:tab/>
      </w:r>
      <w:r w:rsidRPr="00671D5E">
        <w:rPr>
          <w:rFonts w:ascii="Calibri" w:hAnsi="Calibri" w:cs="Calibri"/>
          <w:sz w:val="24"/>
          <w:szCs w:val="24"/>
          <w:lang w:val="en-GB"/>
        </w:rPr>
        <w:tab/>
        <w:t>Natural stone kerbs (for shapes and dimensions)</w:t>
      </w:r>
    </w:p>
    <w:p w14:paraId="0C5263E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EN 1343</w:t>
      </w:r>
      <w:r w:rsidRPr="00671D5E">
        <w:rPr>
          <w:rFonts w:ascii="Calibri" w:hAnsi="Calibri" w:cs="Calibri"/>
          <w:sz w:val="24"/>
          <w:szCs w:val="24"/>
          <w:lang w:val="en-GB"/>
        </w:rPr>
        <w:tab/>
      </w:r>
      <w:r w:rsidRPr="00671D5E">
        <w:rPr>
          <w:rFonts w:ascii="Calibri" w:hAnsi="Calibri" w:cs="Calibri"/>
          <w:sz w:val="24"/>
          <w:szCs w:val="24"/>
          <w:lang w:val="en-GB"/>
        </w:rPr>
        <w:tab/>
        <w:t>Kerbs of natural stone for external paving – Requirements and test methods</w:t>
      </w:r>
    </w:p>
    <w:p w14:paraId="6E5DC59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DIN 483</w:t>
      </w:r>
      <w:r w:rsidRPr="00671D5E">
        <w:rPr>
          <w:rFonts w:ascii="Calibri" w:hAnsi="Calibri" w:cs="Calibri"/>
          <w:sz w:val="24"/>
          <w:szCs w:val="24"/>
          <w:lang w:val="en-GB"/>
        </w:rPr>
        <w:tab/>
      </w:r>
      <w:r w:rsidRPr="00671D5E">
        <w:rPr>
          <w:rFonts w:ascii="Calibri" w:hAnsi="Calibri" w:cs="Calibri"/>
          <w:sz w:val="24"/>
          <w:szCs w:val="24"/>
          <w:lang w:val="en-GB"/>
        </w:rPr>
        <w:tab/>
        <w:t>Concrete kerb units – Shapes, dimensions, marking</w:t>
      </w:r>
    </w:p>
    <w:p w14:paraId="2DB6A04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EN 1340</w:t>
      </w:r>
      <w:r w:rsidRPr="00671D5E">
        <w:rPr>
          <w:rFonts w:ascii="Calibri" w:hAnsi="Calibri" w:cs="Calibri"/>
          <w:sz w:val="24"/>
          <w:szCs w:val="24"/>
          <w:lang w:val="en-GB"/>
        </w:rPr>
        <w:tab/>
      </w:r>
      <w:r w:rsidRPr="00671D5E">
        <w:rPr>
          <w:rFonts w:ascii="Calibri" w:hAnsi="Calibri" w:cs="Calibri"/>
          <w:sz w:val="24"/>
          <w:szCs w:val="24"/>
          <w:lang w:val="en-GB"/>
        </w:rPr>
        <w:tab/>
        <w:t>Concrete kerb units - Requirements and test methods</w:t>
      </w:r>
    </w:p>
    <w:p w14:paraId="29B499B5" w14:textId="77777777" w:rsidR="00CE2D78" w:rsidRPr="00671D5E" w:rsidRDefault="00CE2D78" w:rsidP="005D5BA5">
      <w:pPr>
        <w:jc w:val="both"/>
        <w:rPr>
          <w:rFonts w:ascii="Calibri" w:hAnsi="Calibri" w:cs="Calibri"/>
          <w:sz w:val="24"/>
          <w:szCs w:val="24"/>
          <w:lang w:val="en-GB"/>
        </w:rPr>
      </w:pPr>
    </w:p>
    <w:p w14:paraId="0271793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Kerbs shall be flayed true to line and level. Kerbs found to be more than 1 cm out of line or level at either end shall be lifted and relied.</w:t>
      </w:r>
    </w:p>
    <w:p w14:paraId="1D6AA1DB" w14:textId="77777777" w:rsidR="00CE2D78" w:rsidRPr="00671D5E" w:rsidRDefault="00CE2D78" w:rsidP="005D5BA5">
      <w:pPr>
        <w:jc w:val="both"/>
        <w:rPr>
          <w:rFonts w:ascii="Calibri" w:hAnsi="Calibri" w:cs="Calibri"/>
          <w:sz w:val="24"/>
          <w:szCs w:val="24"/>
          <w:lang w:val="en-GB"/>
        </w:rPr>
      </w:pPr>
    </w:p>
    <w:p w14:paraId="3238A85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Kerbs shall be bedded on a layer of 3:1 sand/cement mortar, minimum 10 cm thick on a grade C 8/10 concrete foundation and shall be backed with concrete shaped up to the required cross section. Kerbs shall be jointed with cement mortar except at expansion joints, which shall be made with joint filler, 10 mm thick.</w:t>
      </w:r>
    </w:p>
    <w:p w14:paraId="6CA8676B" w14:textId="77777777" w:rsidR="00CE2D78" w:rsidRPr="00671D5E" w:rsidRDefault="00CE2D78" w:rsidP="005D5BA5">
      <w:pPr>
        <w:pStyle w:val="Heading4"/>
        <w:jc w:val="both"/>
        <w:rPr>
          <w:rFonts w:ascii="Calibri" w:hAnsi="Calibri" w:cs="Calibri"/>
          <w:sz w:val="24"/>
          <w:szCs w:val="24"/>
        </w:rPr>
      </w:pPr>
      <w:bookmarkStart w:id="1339" w:name="_Toc128284430"/>
      <w:bookmarkStart w:id="1340" w:name="_Toc128292942"/>
      <w:bookmarkStart w:id="1341" w:name="_Toc129080464"/>
      <w:bookmarkStart w:id="1342" w:name="_Toc130781091"/>
      <w:bookmarkStart w:id="1343" w:name="_Toc144172587"/>
      <w:bookmarkStart w:id="1344" w:name="_Toc149051566"/>
      <w:bookmarkStart w:id="1345" w:name="_Toc417728914"/>
      <w:r w:rsidRPr="00671D5E">
        <w:rPr>
          <w:rFonts w:ascii="Calibri" w:hAnsi="Calibri" w:cs="Calibri"/>
          <w:sz w:val="24"/>
          <w:szCs w:val="24"/>
        </w:rPr>
        <w:t>Footpaths</w:t>
      </w:r>
      <w:bookmarkEnd w:id="1339"/>
      <w:bookmarkEnd w:id="1340"/>
      <w:bookmarkEnd w:id="1341"/>
      <w:bookmarkEnd w:id="1342"/>
      <w:bookmarkEnd w:id="1343"/>
      <w:bookmarkEnd w:id="1344"/>
      <w:bookmarkEnd w:id="1345"/>
    </w:p>
    <w:p w14:paraId="2F9785F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Footpaths shall be surfaced with coated macadam, concrete, pre-cast concrete slabs or natural stones. The base for footpaths shall be formed from flexible surfacing, laid and compacted to a minimum thickness of 100 mm using a roller of at least 2 tons mass or other approved equipment allowing for equivalent compaction. </w:t>
      </w:r>
    </w:p>
    <w:p w14:paraId="3E45D72C" w14:textId="77777777" w:rsidR="00CE2D78" w:rsidRPr="00671D5E" w:rsidRDefault="00CE2D78" w:rsidP="005D5BA5">
      <w:pPr>
        <w:jc w:val="both"/>
        <w:rPr>
          <w:rFonts w:ascii="Calibri" w:hAnsi="Calibri" w:cs="Calibri"/>
          <w:sz w:val="24"/>
          <w:szCs w:val="24"/>
          <w:lang w:val="en-GB"/>
        </w:rPr>
      </w:pPr>
    </w:p>
    <w:p w14:paraId="352049C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footpaths receive coated macadam surfaces, the construction shall be as follows: </w:t>
      </w:r>
    </w:p>
    <w:p w14:paraId="7A0E1B56" w14:textId="77777777" w:rsidR="00CE2D78" w:rsidRPr="00671D5E" w:rsidRDefault="00CE2D78" w:rsidP="005D5BA5">
      <w:pPr>
        <w:jc w:val="both"/>
        <w:rPr>
          <w:rFonts w:ascii="Calibri" w:hAnsi="Calibri" w:cs="Calibri"/>
          <w:sz w:val="24"/>
          <w:szCs w:val="24"/>
          <w:lang w:val="en-GB"/>
        </w:rPr>
      </w:pPr>
    </w:p>
    <w:p w14:paraId="49E1E06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pre-cast concrete edging in accordance with appropriate the Standards as mentioned above shall be bedded and backed with in-situ concrete C </w:t>
      </w:r>
      <w:proofErr w:type="gramStart"/>
      <w:r w:rsidRPr="00671D5E">
        <w:rPr>
          <w:rFonts w:ascii="Calibri" w:hAnsi="Calibri" w:cs="Calibri"/>
          <w:sz w:val="24"/>
          <w:szCs w:val="24"/>
          <w:lang w:val="en-GB"/>
        </w:rPr>
        <w:t>8/10;</w:t>
      </w:r>
      <w:proofErr w:type="gramEnd"/>
      <w:r w:rsidRPr="00671D5E">
        <w:rPr>
          <w:rFonts w:ascii="Calibri" w:hAnsi="Calibri" w:cs="Calibri"/>
          <w:sz w:val="24"/>
          <w:szCs w:val="24"/>
          <w:lang w:val="en-GB"/>
        </w:rPr>
        <w:t xml:space="preserve"> </w:t>
      </w:r>
    </w:p>
    <w:p w14:paraId="17657E5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base shall be constructed as specified above and shall then be </w:t>
      </w:r>
      <w:proofErr w:type="gramStart"/>
      <w:r w:rsidRPr="00671D5E">
        <w:rPr>
          <w:rFonts w:ascii="Calibri" w:hAnsi="Calibri" w:cs="Calibri"/>
          <w:sz w:val="24"/>
          <w:szCs w:val="24"/>
          <w:lang w:val="en-GB"/>
        </w:rPr>
        <w:t>sealed;</w:t>
      </w:r>
      <w:proofErr w:type="gramEnd"/>
      <w:r w:rsidRPr="00671D5E">
        <w:rPr>
          <w:rFonts w:ascii="Calibri" w:hAnsi="Calibri" w:cs="Calibri"/>
          <w:sz w:val="24"/>
          <w:szCs w:val="24"/>
          <w:lang w:val="en-GB"/>
        </w:rPr>
        <w:t xml:space="preserve"> </w:t>
      </w:r>
    </w:p>
    <w:p w14:paraId="79540AB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surfacing shall consist of a single course of coated macadam and be compacted to minimum thickness of 25 mm.</w:t>
      </w:r>
    </w:p>
    <w:p w14:paraId="0B12115B" w14:textId="77777777" w:rsidR="00CE2D78" w:rsidRPr="00671D5E" w:rsidRDefault="00CE2D78" w:rsidP="005D5BA5">
      <w:pPr>
        <w:pStyle w:val="CommentText"/>
        <w:jc w:val="both"/>
        <w:rPr>
          <w:rFonts w:ascii="Calibri" w:hAnsi="Calibri" w:cs="Calibri"/>
          <w:sz w:val="24"/>
          <w:szCs w:val="24"/>
        </w:rPr>
      </w:pPr>
    </w:p>
    <w:p w14:paraId="0310A24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Pre-cast concrete slabs shall be bedded on a layer of sand, of thickness not less </w:t>
      </w:r>
      <w:r w:rsidR="004F6034" w:rsidRPr="00671D5E">
        <w:rPr>
          <w:rFonts w:ascii="Calibri" w:hAnsi="Calibri" w:cs="Calibri"/>
          <w:sz w:val="24"/>
          <w:szCs w:val="24"/>
          <w:lang w:val="en-GB"/>
        </w:rPr>
        <w:t>than 50</w:t>
      </w:r>
      <w:r w:rsidRPr="00671D5E">
        <w:rPr>
          <w:rFonts w:ascii="Calibri" w:hAnsi="Calibri" w:cs="Calibri"/>
          <w:sz w:val="24"/>
          <w:szCs w:val="24"/>
          <w:lang w:val="en-GB"/>
        </w:rPr>
        <w:t xml:space="preserve"> mm, and tamped into place.</w:t>
      </w:r>
    </w:p>
    <w:p w14:paraId="128D3F59" w14:textId="77777777" w:rsidR="00CE2D78" w:rsidRPr="00671D5E" w:rsidRDefault="00CE2D78" w:rsidP="005D5BA5">
      <w:pPr>
        <w:jc w:val="both"/>
        <w:rPr>
          <w:rFonts w:ascii="Calibri" w:hAnsi="Calibri" w:cs="Calibri"/>
          <w:sz w:val="24"/>
          <w:szCs w:val="24"/>
          <w:lang w:val="en-GB"/>
        </w:rPr>
      </w:pPr>
    </w:p>
    <w:p w14:paraId="037FF76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Natural stones shall be sound, durable, hard and free from undesirable weathering and shall be of such properties that they shall not disintegrate from the action of weather in handling and placing. </w:t>
      </w:r>
    </w:p>
    <w:p w14:paraId="05061883" w14:textId="77777777" w:rsidR="00CE2D78" w:rsidRPr="00671D5E" w:rsidRDefault="00CE2D78" w:rsidP="005D5BA5">
      <w:pPr>
        <w:jc w:val="both"/>
        <w:rPr>
          <w:rFonts w:ascii="Calibri" w:hAnsi="Calibri" w:cs="Calibri"/>
          <w:sz w:val="24"/>
          <w:szCs w:val="24"/>
          <w:lang w:val="en-GB"/>
        </w:rPr>
      </w:pPr>
    </w:p>
    <w:p w14:paraId="671D3F3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density of stones shall be not less than 2.2 t/m³ (solid volume without voids). </w:t>
      </w:r>
    </w:p>
    <w:p w14:paraId="6DDEF41F" w14:textId="77777777" w:rsidR="00CE2D78" w:rsidRPr="00671D5E" w:rsidRDefault="00CE2D78" w:rsidP="005D5BA5">
      <w:pPr>
        <w:jc w:val="both"/>
        <w:rPr>
          <w:rFonts w:ascii="Calibri" w:hAnsi="Calibri" w:cs="Calibri"/>
          <w:sz w:val="24"/>
          <w:szCs w:val="24"/>
          <w:lang w:val="en-GB"/>
        </w:rPr>
      </w:pPr>
    </w:p>
    <w:p w14:paraId="5E5AA6C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dimensions of stones shall range between 150 and 200 mm. </w:t>
      </w:r>
    </w:p>
    <w:p w14:paraId="23D6B948" w14:textId="77777777" w:rsidR="00CE2D78" w:rsidRPr="00671D5E" w:rsidRDefault="00CE2D78" w:rsidP="005D5BA5">
      <w:pPr>
        <w:jc w:val="both"/>
        <w:rPr>
          <w:rFonts w:ascii="Calibri" w:hAnsi="Calibri" w:cs="Calibri"/>
          <w:sz w:val="24"/>
          <w:szCs w:val="24"/>
          <w:lang w:val="en-GB"/>
        </w:rPr>
      </w:pPr>
    </w:p>
    <w:p w14:paraId="3AB2295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stones shall be rough hammered dressed so that they fit reasonably close together. </w:t>
      </w:r>
    </w:p>
    <w:p w14:paraId="6069BE34" w14:textId="77777777" w:rsidR="00CE2D78" w:rsidRPr="00671D5E" w:rsidRDefault="00CE2D78" w:rsidP="005D5BA5">
      <w:pPr>
        <w:pStyle w:val="CommentText"/>
        <w:jc w:val="both"/>
        <w:rPr>
          <w:rFonts w:ascii="Calibri" w:hAnsi="Calibri" w:cs="Calibri"/>
          <w:sz w:val="24"/>
          <w:szCs w:val="24"/>
        </w:rPr>
      </w:pPr>
    </w:p>
    <w:p w14:paraId="2E667CA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They shall be laid to a true and even surface on a layer of sand, approximately 100 mm thick and tamped into </w:t>
      </w:r>
      <w:proofErr w:type="gramStart"/>
      <w:r w:rsidRPr="00671D5E">
        <w:rPr>
          <w:rFonts w:ascii="Calibri" w:hAnsi="Calibri" w:cs="Calibri"/>
          <w:sz w:val="24"/>
          <w:szCs w:val="24"/>
          <w:lang w:val="en-GB"/>
        </w:rPr>
        <w:t>place..</w:t>
      </w:r>
      <w:proofErr w:type="gramEnd"/>
    </w:p>
    <w:p w14:paraId="2BEB495F" w14:textId="77777777" w:rsidR="00CE2D78" w:rsidRPr="00671D5E" w:rsidRDefault="00CE2D78" w:rsidP="005D5BA5">
      <w:pPr>
        <w:jc w:val="both"/>
        <w:rPr>
          <w:rFonts w:ascii="Calibri" w:hAnsi="Calibri" w:cs="Calibri"/>
          <w:sz w:val="24"/>
          <w:szCs w:val="24"/>
          <w:lang w:val="en-GB"/>
        </w:rPr>
      </w:pPr>
    </w:p>
    <w:p w14:paraId="44E7316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Concrete footpaths shall be surfaced with concrete C 20/25, at least 10 cm thick with mortar topping, constructed on a prepared bed as specified above and in accordance </w:t>
      </w:r>
      <w:proofErr w:type="gramStart"/>
      <w:r w:rsidRPr="00671D5E">
        <w:rPr>
          <w:rFonts w:ascii="Calibri" w:hAnsi="Calibri" w:cs="Calibri"/>
          <w:sz w:val="24"/>
          <w:szCs w:val="24"/>
          <w:lang w:val="en-GB"/>
        </w:rPr>
        <w:t>to</w:t>
      </w:r>
      <w:proofErr w:type="gramEnd"/>
      <w:r w:rsidRPr="00671D5E">
        <w:rPr>
          <w:rFonts w:ascii="Calibri" w:hAnsi="Calibri" w:cs="Calibri"/>
          <w:sz w:val="24"/>
          <w:szCs w:val="24"/>
          <w:lang w:val="en-GB"/>
        </w:rPr>
        <w:t xml:space="preserve"> the Specification for Concrete Works.</w:t>
      </w:r>
    </w:p>
    <w:p w14:paraId="2EC5F234" w14:textId="77777777" w:rsidR="00CE2D78" w:rsidRPr="00671D5E" w:rsidRDefault="00CE2D78" w:rsidP="005D5BA5">
      <w:pPr>
        <w:pStyle w:val="Heading4"/>
        <w:jc w:val="both"/>
        <w:rPr>
          <w:rFonts w:ascii="Calibri" w:hAnsi="Calibri" w:cs="Calibri"/>
          <w:sz w:val="24"/>
          <w:szCs w:val="24"/>
        </w:rPr>
      </w:pPr>
      <w:bookmarkStart w:id="1346" w:name="_Toc128284431"/>
      <w:bookmarkStart w:id="1347" w:name="_Toc128292943"/>
      <w:bookmarkStart w:id="1348" w:name="_Toc129080465"/>
      <w:bookmarkStart w:id="1349" w:name="_Toc130781092"/>
      <w:bookmarkStart w:id="1350" w:name="_Toc144172588"/>
      <w:bookmarkStart w:id="1351" w:name="_Toc149051567"/>
      <w:bookmarkStart w:id="1352" w:name="_Toc417728915"/>
      <w:r w:rsidRPr="00671D5E">
        <w:rPr>
          <w:rFonts w:ascii="Calibri" w:hAnsi="Calibri" w:cs="Calibri"/>
          <w:sz w:val="24"/>
          <w:szCs w:val="24"/>
        </w:rPr>
        <w:t>Disposal of Surplus Material</w:t>
      </w:r>
      <w:bookmarkEnd w:id="1346"/>
      <w:bookmarkEnd w:id="1347"/>
      <w:bookmarkEnd w:id="1348"/>
      <w:bookmarkEnd w:id="1349"/>
      <w:bookmarkEnd w:id="1350"/>
      <w:bookmarkEnd w:id="1351"/>
      <w:bookmarkEnd w:id="1352"/>
    </w:p>
    <w:p w14:paraId="6998339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Unless otherwise directed by the ENGINEER, the Contractor shall make his own arrangements to dispose </w:t>
      </w:r>
      <w:r w:rsidR="004F6034" w:rsidRPr="00671D5E">
        <w:rPr>
          <w:rFonts w:ascii="Calibri" w:hAnsi="Calibri" w:cs="Calibri"/>
          <w:sz w:val="24"/>
          <w:szCs w:val="24"/>
          <w:lang w:val="en-GB"/>
        </w:rPr>
        <w:t>of</w:t>
      </w:r>
      <w:r w:rsidRPr="00671D5E">
        <w:rPr>
          <w:rFonts w:ascii="Calibri" w:hAnsi="Calibri" w:cs="Calibri"/>
          <w:sz w:val="24"/>
          <w:szCs w:val="24"/>
          <w:lang w:val="en-GB"/>
        </w:rPr>
        <w:t xml:space="preserve"> all </w:t>
      </w:r>
      <w:proofErr w:type="gramStart"/>
      <w:r w:rsidRPr="00671D5E">
        <w:rPr>
          <w:rFonts w:ascii="Calibri" w:hAnsi="Calibri" w:cs="Calibri"/>
          <w:sz w:val="24"/>
          <w:szCs w:val="24"/>
          <w:lang w:val="en-GB"/>
        </w:rPr>
        <w:t>surplus</w:t>
      </w:r>
      <w:proofErr w:type="gramEnd"/>
      <w:r w:rsidRPr="00671D5E">
        <w:rPr>
          <w:rFonts w:ascii="Calibri" w:hAnsi="Calibri" w:cs="Calibri"/>
          <w:sz w:val="24"/>
          <w:szCs w:val="24"/>
          <w:lang w:val="en-GB"/>
        </w:rPr>
        <w:t xml:space="preserve"> backfill and unsuitable excavated material from any part of the Work. </w:t>
      </w:r>
    </w:p>
    <w:p w14:paraId="59BBCE39" w14:textId="77777777" w:rsidR="00CE2D78" w:rsidRPr="00671D5E" w:rsidRDefault="00CE2D78" w:rsidP="005D5BA5">
      <w:pPr>
        <w:pStyle w:val="CommentText"/>
        <w:jc w:val="both"/>
        <w:rPr>
          <w:rFonts w:ascii="Calibri" w:hAnsi="Calibri" w:cs="Calibri"/>
          <w:sz w:val="24"/>
          <w:szCs w:val="24"/>
        </w:rPr>
      </w:pPr>
    </w:p>
    <w:p w14:paraId="62A5084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material shall be disposed off-site and shall become the property of the Contractor who shall be entirely responsible for its removal from the Site and its ultimate disposal. </w:t>
      </w:r>
    </w:p>
    <w:p w14:paraId="07CD68EA" w14:textId="77777777" w:rsidR="00CE2D78" w:rsidRPr="00671D5E" w:rsidRDefault="00CE2D78" w:rsidP="005D5BA5">
      <w:pPr>
        <w:jc w:val="both"/>
        <w:rPr>
          <w:rFonts w:ascii="Calibri" w:hAnsi="Calibri" w:cs="Calibri"/>
          <w:sz w:val="24"/>
          <w:szCs w:val="24"/>
          <w:lang w:val="en-GB"/>
        </w:rPr>
      </w:pPr>
    </w:p>
    <w:p w14:paraId="396356B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clean the Site and the surrounding ground immediately and leave the construction sites clean and tidy to the satisfaction of the Employer.</w:t>
      </w:r>
    </w:p>
    <w:p w14:paraId="475F0FEE" w14:textId="77777777" w:rsidR="00CE2D78" w:rsidRPr="00671D5E" w:rsidRDefault="00CE2D78" w:rsidP="005D5BA5">
      <w:pPr>
        <w:jc w:val="both"/>
        <w:rPr>
          <w:rFonts w:ascii="Calibri" w:hAnsi="Calibri" w:cs="Calibri"/>
          <w:sz w:val="24"/>
          <w:szCs w:val="24"/>
          <w:lang w:val="en-GB"/>
        </w:rPr>
      </w:pPr>
    </w:p>
    <w:p w14:paraId="46F69D9A" w14:textId="77777777" w:rsidR="00CE2D78" w:rsidRPr="00671D5E" w:rsidRDefault="00984DA4" w:rsidP="005D5BA5">
      <w:pPr>
        <w:pStyle w:val="Heading2"/>
        <w:jc w:val="both"/>
        <w:rPr>
          <w:rFonts w:ascii="Calibri" w:hAnsi="Calibri" w:cs="Calibri"/>
          <w:sz w:val="24"/>
          <w:szCs w:val="24"/>
          <w:lang w:val="en-US"/>
        </w:rPr>
      </w:pPr>
      <w:bookmarkStart w:id="1353" w:name="_Toc128284432"/>
      <w:bookmarkStart w:id="1354" w:name="_Toc128292944"/>
      <w:bookmarkStart w:id="1355" w:name="_Toc129080466"/>
      <w:bookmarkStart w:id="1356" w:name="_Toc130781093"/>
      <w:bookmarkStart w:id="1357" w:name="_Toc144172589"/>
      <w:bookmarkStart w:id="1358" w:name="_Toc149051568"/>
      <w:bookmarkStart w:id="1359" w:name="_Toc417728916"/>
      <w:bookmarkStart w:id="1360" w:name="_Toc195709454"/>
      <w:r w:rsidRPr="00671D5E">
        <w:rPr>
          <w:rFonts w:ascii="Calibri" w:hAnsi="Calibri" w:cs="Calibri"/>
          <w:sz w:val="24"/>
          <w:szCs w:val="24"/>
        </w:rPr>
        <w:t>Drainage Works</w:t>
      </w:r>
      <w:bookmarkEnd w:id="1353"/>
      <w:bookmarkEnd w:id="1354"/>
      <w:bookmarkEnd w:id="1355"/>
      <w:bookmarkEnd w:id="1356"/>
      <w:bookmarkEnd w:id="1357"/>
      <w:bookmarkEnd w:id="1358"/>
      <w:bookmarkEnd w:id="1359"/>
      <w:bookmarkEnd w:id="1360"/>
    </w:p>
    <w:p w14:paraId="2FB98E32" w14:textId="77777777" w:rsidR="00984DA4" w:rsidRPr="00671D5E" w:rsidRDefault="00984DA4" w:rsidP="005D5BA5">
      <w:pPr>
        <w:jc w:val="both"/>
        <w:rPr>
          <w:rFonts w:ascii="Calibri" w:hAnsi="Calibri" w:cs="Calibri"/>
          <w:sz w:val="24"/>
          <w:szCs w:val="24"/>
          <w:lang w:eastAsia="x-none"/>
        </w:rPr>
      </w:pPr>
    </w:p>
    <w:p w14:paraId="530BD04F" w14:textId="77777777" w:rsidR="00CE2D78" w:rsidRPr="00671D5E" w:rsidRDefault="00CE2D78" w:rsidP="005D5BA5">
      <w:pPr>
        <w:pStyle w:val="Heading3"/>
        <w:jc w:val="both"/>
        <w:rPr>
          <w:rFonts w:ascii="Calibri" w:hAnsi="Calibri" w:cs="Calibri"/>
          <w:sz w:val="24"/>
          <w:szCs w:val="24"/>
        </w:rPr>
      </w:pPr>
      <w:bookmarkStart w:id="1361" w:name="_Toc128284433"/>
      <w:bookmarkStart w:id="1362" w:name="_Toc128292945"/>
      <w:bookmarkStart w:id="1363" w:name="_Toc129080467"/>
      <w:bookmarkStart w:id="1364" w:name="_Toc130781094"/>
      <w:bookmarkStart w:id="1365" w:name="_Toc144172590"/>
      <w:bookmarkStart w:id="1366" w:name="_Toc149051569"/>
      <w:bookmarkStart w:id="1367" w:name="_Toc417728917"/>
      <w:r w:rsidRPr="00671D5E">
        <w:rPr>
          <w:rFonts w:ascii="Calibri" w:hAnsi="Calibri" w:cs="Calibri"/>
          <w:sz w:val="24"/>
          <w:szCs w:val="24"/>
        </w:rPr>
        <w:t>Piped Systems</w:t>
      </w:r>
      <w:bookmarkEnd w:id="1361"/>
      <w:bookmarkEnd w:id="1362"/>
      <w:bookmarkEnd w:id="1363"/>
      <w:bookmarkEnd w:id="1364"/>
      <w:bookmarkEnd w:id="1365"/>
      <w:bookmarkEnd w:id="1366"/>
      <w:bookmarkEnd w:id="1367"/>
    </w:p>
    <w:p w14:paraId="5802FAA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Circular concrete pipes a</w:t>
      </w:r>
      <w:r w:rsidR="004F6034" w:rsidRPr="00671D5E">
        <w:rPr>
          <w:rFonts w:ascii="Calibri" w:hAnsi="Calibri" w:cs="Calibri"/>
          <w:sz w:val="24"/>
          <w:szCs w:val="24"/>
          <w:lang w:val="en-GB"/>
        </w:rPr>
        <w:t>nd fittings shall be “standard” quality</w:t>
      </w:r>
      <w:r w:rsidRPr="00671D5E">
        <w:rPr>
          <w:rFonts w:ascii="Calibri" w:hAnsi="Calibri" w:cs="Calibri"/>
          <w:sz w:val="24"/>
          <w:szCs w:val="24"/>
          <w:lang w:val="en-GB"/>
        </w:rPr>
        <w:t xml:space="preserve"> with approved flexible spigot and socket joints and shall comply with EN 1916 and DIN</w:t>
      </w:r>
      <w:r w:rsidR="004F6034" w:rsidRPr="00671D5E">
        <w:rPr>
          <w:rFonts w:ascii="Calibri" w:hAnsi="Calibri" w:cs="Calibri"/>
          <w:sz w:val="24"/>
          <w:szCs w:val="24"/>
          <w:lang w:val="en-GB"/>
        </w:rPr>
        <w:t> V</w:t>
      </w:r>
      <w:r w:rsidRPr="00671D5E">
        <w:rPr>
          <w:rFonts w:ascii="Calibri" w:hAnsi="Calibri" w:cs="Calibri"/>
          <w:sz w:val="24"/>
          <w:szCs w:val="24"/>
          <w:lang w:val="en-GB"/>
        </w:rPr>
        <w:t xml:space="preserve"> 1201. </w:t>
      </w:r>
    </w:p>
    <w:p w14:paraId="6F5B0519" w14:textId="77777777" w:rsidR="00CE2D78" w:rsidRPr="00671D5E" w:rsidRDefault="00CE2D78" w:rsidP="005D5BA5">
      <w:pPr>
        <w:jc w:val="both"/>
        <w:rPr>
          <w:rFonts w:ascii="Calibri" w:hAnsi="Calibri" w:cs="Calibri"/>
          <w:sz w:val="24"/>
          <w:szCs w:val="24"/>
          <w:lang w:val="en-GB"/>
        </w:rPr>
      </w:pPr>
    </w:p>
    <w:p w14:paraId="1350056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Glazed vitrified clay pipes and fittings shall conform to EN 295 or equivalent and not be used for diameters exceeding DN 300. PVC pipes and fittings shall conform to EN 1401 or equivalent and not be used for diameters exceeding DN 500. </w:t>
      </w:r>
    </w:p>
    <w:p w14:paraId="78AC2102" w14:textId="77777777" w:rsidR="00CE2D78" w:rsidRPr="00671D5E" w:rsidRDefault="00CE2D78" w:rsidP="005D5BA5">
      <w:pPr>
        <w:jc w:val="both"/>
        <w:rPr>
          <w:rFonts w:ascii="Calibri" w:hAnsi="Calibri" w:cs="Calibri"/>
          <w:sz w:val="24"/>
          <w:szCs w:val="24"/>
          <w:lang w:val="en-GB"/>
        </w:rPr>
      </w:pPr>
    </w:p>
    <w:p w14:paraId="492BC9C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Manholes and inspection chambers shall conform to EN 1917 in conjunct</w:t>
      </w:r>
      <w:r w:rsidR="004F6034" w:rsidRPr="00671D5E">
        <w:rPr>
          <w:rFonts w:ascii="Calibri" w:hAnsi="Calibri" w:cs="Calibri"/>
          <w:sz w:val="24"/>
          <w:szCs w:val="24"/>
          <w:lang w:val="en-GB"/>
        </w:rPr>
        <w:t>ion with DIN </w:t>
      </w:r>
      <w:r w:rsidRPr="00671D5E">
        <w:rPr>
          <w:rFonts w:ascii="Calibri" w:hAnsi="Calibri" w:cs="Calibri"/>
          <w:sz w:val="24"/>
          <w:szCs w:val="24"/>
          <w:lang w:val="en-GB"/>
        </w:rPr>
        <w:t xml:space="preserve">V 4034 or equivalent. Gullies shall comply with DIN 4052 or equivalent. Manholes, inspection chambers and gullies shall be constructed in </w:t>
      </w:r>
      <w:proofErr w:type="gramStart"/>
      <w:r w:rsidRPr="00671D5E">
        <w:rPr>
          <w:rFonts w:ascii="Calibri" w:hAnsi="Calibri" w:cs="Calibri"/>
          <w:sz w:val="24"/>
          <w:szCs w:val="24"/>
          <w:lang w:val="en-GB"/>
        </w:rPr>
        <w:t>details</w:t>
      </w:r>
      <w:proofErr w:type="gramEnd"/>
      <w:r w:rsidRPr="00671D5E">
        <w:rPr>
          <w:rFonts w:ascii="Calibri" w:hAnsi="Calibri" w:cs="Calibri"/>
          <w:sz w:val="24"/>
          <w:szCs w:val="24"/>
          <w:lang w:val="en-GB"/>
        </w:rPr>
        <w:t xml:space="preserve"> as shown in the standards. </w:t>
      </w:r>
    </w:p>
    <w:p w14:paraId="6F877E1B" w14:textId="77777777" w:rsidR="00CE2D78" w:rsidRPr="00671D5E" w:rsidRDefault="00CE2D78" w:rsidP="005D5BA5">
      <w:pPr>
        <w:pStyle w:val="CommentText"/>
        <w:jc w:val="both"/>
        <w:rPr>
          <w:rFonts w:ascii="Calibri" w:hAnsi="Calibri" w:cs="Calibri"/>
          <w:sz w:val="24"/>
          <w:szCs w:val="24"/>
        </w:rPr>
      </w:pPr>
    </w:p>
    <w:p w14:paraId="582197F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Cast iron covers or gully gratings shall be of Class D 400 according to EN 124. Manhole covers shall comply with DIN 19584. Gulley grating shall comply with DIN 19583.</w:t>
      </w:r>
    </w:p>
    <w:p w14:paraId="0306E35D" w14:textId="77777777" w:rsidR="00CE2D78" w:rsidRPr="00671D5E" w:rsidRDefault="00CE2D78" w:rsidP="005D5BA5">
      <w:pPr>
        <w:jc w:val="both"/>
        <w:rPr>
          <w:rFonts w:ascii="Calibri" w:hAnsi="Calibri" w:cs="Calibri"/>
          <w:sz w:val="24"/>
          <w:szCs w:val="24"/>
          <w:lang w:val="en-GB"/>
        </w:rPr>
      </w:pPr>
    </w:p>
    <w:p w14:paraId="144530A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Earthworks for piped drainage systems shall be carried out in accordance </w:t>
      </w:r>
      <w:proofErr w:type="gramStart"/>
      <w:r w:rsidRPr="00671D5E">
        <w:rPr>
          <w:rFonts w:ascii="Calibri" w:hAnsi="Calibri" w:cs="Calibri"/>
          <w:sz w:val="24"/>
          <w:szCs w:val="24"/>
          <w:lang w:val="en-GB"/>
        </w:rPr>
        <w:t>to</w:t>
      </w:r>
      <w:proofErr w:type="gramEnd"/>
      <w:r w:rsidRPr="00671D5E">
        <w:rPr>
          <w:rFonts w:ascii="Calibri" w:hAnsi="Calibri" w:cs="Calibri"/>
          <w:sz w:val="24"/>
          <w:szCs w:val="24"/>
          <w:lang w:val="en-GB"/>
        </w:rPr>
        <w:t xml:space="preserve"> the Specification of Earth Works, applying minimum cover and trench width.</w:t>
      </w:r>
    </w:p>
    <w:p w14:paraId="04917CE6" w14:textId="77777777" w:rsidR="00CE2D78" w:rsidRPr="00671D5E" w:rsidRDefault="00CE2D78" w:rsidP="005D5BA5">
      <w:pPr>
        <w:jc w:val="both"/>
        <w:rPr>
          <w:rFonts w:ascii="Calibri" w:hAnsi="Calibri" w:cs="Calibri"/>
          <w:sz w:val="24"/>
          <w:szCs w:val="24"/>
          <w:lang w:val="en-GB"/>
        </w:rPr>
      </w:pPr>
    </w:p>
    <w:p w14:paraId="04B3074F" w14:textId="77777777" w:rsidR="00CE2D78" w:rsidRPr="00671D5E" w:rsidRDefault="00CE2D78" w:rsidP="005D5BA5">
      <w:pPr>
        <w:pStyle w:val="Heading3"/>
        <w:jc w:val="both"/>
        <w:rPr>
          <w:rFonts w:ascii="Calibri" w:hAnsi="Calibri" w:cs="Calibri"/>
          <w:sz w:val="24"/>
          <w:szCs w:val="24"/>
        </w:rPr>
      </w:pPr>
      <w:bookmarkStart w:id="1368" w:name="_Toc128284434"/>
      <w:bookmarkStart w:id="1369" w:name="_Toc128292946"/>
      <w:bookmarkStart w:id="1370" w:name="_Toc129080468"/>
      <w:bookmarkStart w:id="1371" w:name="_Toc130781095"/>
      <w:bookmarkStart w:id="1372" w:name="_Toc144172591"/>
      <w:bookmarkStart w:id="1373" w:name="_Toc149051570"/>
      <w:bookmarkStart w:id="1374" w:name="_Toc417728918"/>
      <w:r w:rsidRPr="00671D5E">
        <w:rPr>
          <w:rFonts w:ascii="Calibri" w:hAnsi="Calibri" w:cs="Calibri"/>
          <w:sz w:val="24"/>
          <w:szCs w:val="24"/>
        </w:rPr>
        <w:t>Open Channels</w:t>
      </w:r>
      <w:bookmarkEnd w:id="1368"/>
      <w:bookmarkEnd w:id="1369"/>
      <w:bookmarkEnd w:id="1370"/>
      <w:bookmarkEnd w:id="1371"/>
      <w:bookmarkEnd w:id="1372"/>
      <w:bookmarkEnd w:id="1373"/>
      <w:bookmarkEnd w:id="1374"/>
    </w:p>
    <w:p w14:paraId="30CF9EE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Open channels shall be constructed either as earth channels, in </w:t>
      </w:r>
      <w:proofErr w:type="gramStart"/>
      <w:r w:rsidRPr="00671D5E">
        <w:rPr>
          <w:rFonts w:ascii="Calibri" w:hAnsi="Calibri" w:cs="Calibri"/>
          <w:sz w:val="24"/>
          <w:szCs w:val="24"/>
          <w:lang w:val="en-GB"/>
        </w:rPr>
        <w:t>stone work</w:t>
      </w:r>
      <w:proofErr w:type="gramEnd"/>
      <w:r w:rsidRPr="00671D5E">
        <w:rPr>
          <w:rFonts w:ascii="Calibri" w:hAnsi="Calibri" w:cs="Calibri"/>
          <w:sz w:val="24"/>
          <w:szCs w:val="24"/>
          <w:lang w:val="en-GB"/>
        </w:rPr>
        <w:t xml:space="preserve"> or with pre-cast concrete elements in half-round or trapezoidal sections.</w:t>
      </w:r>
    </w:p>
    <w:p w14:paraId="77575BAA" w14:textId="77777777" w:rsidR="00CE2D78" w:rsidRPr="00671D5E" w:rsidRDefault="00CE2D78" w:rsidP="005D5BA5">
      <w:pPr>
        <w:jc w:val="both"/>
        <w:rPr>
          <w:rFonts w:ascii="Calibri" w:hAnsi="Calibri" w:cs="Calibri"/>
          <w:sz w:val="24"/>
          <w:szCs w:val="24"/>
          <w:lang w:val="en-GB"/>
        </w:rPr>
      </w:pPr>
    </w:p>
    <w:p w14:paraId="13BB7AF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Open channels adjacent to buildings, basins or other structures and channels with longitudinal slope steeper than 1:100 shall be constructed with pre-cast concrete or </w:t>
      </w:r>
      <w:proofErr w:type="gramStart"/>
      <w:r w:rsidRPr="00671D5E">
        <w:rPr>
          <w:rFonts w:ascii="Calibri" w:hAnsi="Calibri" w:cs="Calibri"/>
          <w:sz w:val="24"/>
          <w:szCs w:val="24"/>
          <w:lang w:val="en-GB"/>
        </w:rPr>
        <w:t>stone work</w:t>
      </w:r>
      <w:proofErr w:type="gramEnd"/>
      <w:r w:rsidRPr="00671D5E">
        <w:rPr>
          <w:rFonts w:ascii="Calibri" w:hAnsi="Calibri" w:cs="Calibri"/>
          <w:sz w:val="24"/>
          <w:szCs w:val="24"/>
          <w:lang w:val="en-GB"/>
        </w:rPr>
        <w:t>, depending on soil conditions. Channel sections, which are subject to scouring, shall be protected with stone pitching.</w:t>
      </w:r>
    </w:p>
    <w:p w14:paraId="6F36CC96" w14:textId="77777777" w:rsidR="00CE2D78" w:rsidRPr="00671D5E" w:rsidRDefault="00CE2D78" w:rsidP="005D5BA5">
      <w:pPr>
        <w:jc w:val="both"/>
        <w:rPr>
          <w:rFonts w:ascii="Calibri" w:hAnsi="Calibri" w:cs="Calibri"/>
          <w:sz w:val="24"/>
          <w:szCs w:val="24"/>
          <w:lang w:val="en-GB"/>
        </w:rPr>
      </w:pPr>
    </w:p>
    <w:p w14:paraId="38BFE6F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Pre-cast concrete channels shall be manufactured of pre-cast concrete class C 20/25. All backfilling shall be with selected approved material. If the soil is unsuitable for laying of channels, the Contractor shall place a bedding layer of approved granular material or concrete C 8/10 under the channel.</w:t>
      </w:r>
    </w:p>
    <w:p w14:paraId="18199D6A" w14:textId="77777777" w:rsidR="00CE2D78" w:rsidRPr="00671D5E" w:rsidRDefault="00CE2D78" w:rsidP="005D5BA5">
      <w:pPr>
        <w:jc w:val="both"/>
        <w:rPr>
          <w:rFonts w:ascii="Calibri" w:hAnsi="Calibri" w:cs="Calibri"/>
          <w:sz w:val="24"/>
          <w:szCs w:val="24"/>
          <w:lang w:val="en-GB"/>
        </w:rPr>
      </w:pPr>
    </w:p>
    <w:p w14:paraId="457BA25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road crossings of channels shall be constructed such that vehicular traffic is not exposed to danger. </w:t>
      </w:r>
    </w:p>
    <w:p w14:paraId="1302FC7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provide for the installation of pipes and culverts or grating over the channel.</w:t>
      </w:r>
    </w:p>
    <w:p w14:paraId="42409BFE" w14:textId="77777777" w:rsidR="00CE2D78" w:rsidRPr="00671D5E" w:rsidRDefault="00984DA4" w:rsidP="005D5BA5">
      <w:pPr>
        <w:pStyle w:val="Heading2"/>
        <w:jc w:val="both"/>
        <w:rPr>
          <w:rFonts w:ascii="Calibri" w:hAnsi="Calibri" w:cs="Calibri"/>
          <w:sz w:val="24"/>
          <w:szCs w:val="24"/>
          <w:lang w:val="en-US"/>
        </w:rPr>
      </w:pPr>
      <w:bookmarkStart w:id="1375" w:name="_Toc130781049"/>
      <w:bookmarkStart w:id="1376" w:name="_Toc136072232"/>
      <w:bookmarkStart w:id="1377" w:name="_Toc172366891"/>
      <w:bookmarkStart w:id="1378" w:name="_Toc417728919"/>
      <w:bookmarkStart w:id="1379" w:name="_Toc195709455"/>
      <w:r w:rsidRPr="00671D5E">
        <w:rPr>
          <w:rFonts w:ascii="Calibri" w:hAnsi="Calibri" w:cs="Calibri"/>
          <w:sz w:val="24"/>
          <w:szCs w:val="24"/>
        </w:rPr>
        <w:t>Building Works</w:t>
      </w:r>
      <w:bookmarkEnd w:id="1375"/>
      <w:bookmarkEnd w:id="1376"/>
      <w:bookmarkEnd w:id="1377"/>
      <w:bookmarkEnd w:id="1378"/>
      <w:bookmarkEnd w:id="1379"/>
    </w:p>
    <w:p w14:paraId="2766091F" w14:textId="77777777" w:rsidR="00984DA4" w:rsidRPr="00671D5E" w:rsidRDefault="00984DA4" w:rsidP="005D5BA5">
      <w:pPr>
        <w:jc w:val="both"/>
        <w:rPr>
          <w:rFonts w:ascii="Calibri" w:hAnsi="Calibri" w:cs="Calibri"/>
          <w:sz w:val="24"/>
          <w:szCs w:val="24"/>
          <w:lang w:eastAsia="x-none"/>
        </w:rPr>
      </w:pPr>
    </w:p>
    <w:p w14:paraId="29DFD611" w14:textId="77777777" w:rsidR="00CE2D78" w:rsidRPr="00671D5E" w:rsidRDefault="00CE2D78" w:rsidP="005D5BA5">
      <w:pPr>
        <w:pStyle w:val="Heading3"/>
        <w:jc w:val="both"/>
        <w:rPr>
          <w:rFonts w:ascii="Calibri" w:hAnsi="Calibri" w:cs="Calibri"/>
          <w:sz w:val="24"/>
          <w:szCs w:val="24"/>
        </w:rPr>
      </w:pPr>
      <w:bookmarkStart w:id="1380" w:name="_Toc129080427"/>
      <w:bookmarkStart w:id="1381" w:name="_Toc130781050"/>
      <w:bookmarkStart w:id="1382" w:name="_Toc136072233"/>
      <w:bookmarkStart w:id="1383" w:name="_Toc172366892"/>
      <w:bookmarkStart w:id="1384" w:name="_Toc417728920"/>
      <w:r w:rsidRPr="00671D5E">
        <w:rPr>
          <w:rFonts w:ascii="Calibri" w:hAnsi="Calibri" w:cs="Calibri"/>
          <w:sz w:val="24"/>
          <w:szCs w:val="24"/>
        </w:rPr>
        <w:t>General</w:t>
      </w:r>
      <w:bookmarkEnd w:id="1380"/>
      <w:bookmarkEnd w:id="1381"/>
      <w:bookmarkEnd w:id="1382"/>
      <w:bookmarkEnd w:id="1383"/>
      <w:bookmarkEnd w:id="1384"/>
    </w:p>
    <w:p w14:paraId="453824FE" w14:textId="77777777" w:rsidR="00CE2D78" w:rsidRPr="00671D5E" w:rsidRDefault="00CE2D78" w:rsidP="005D5BA5">
      <w:pPr>
        <w:pStyle w:val="Heading4"/>
        <w:jc w:val="both"/>
        <w:rPr>
          <w:rFonts w:ascii="Calibri" w:hAnsi="Calibri" w:cs="Calibri"/>
          <w:sz w:val="24"/>
          <w:szCs w:val="24"/>
        </w:rPr>
      </w:pPr>
      <w:bookmarkStart w:id="1385" w:name="_Toc128284249"/>
      <w:bookmarkStart w:id="1386" w:name="_Toc128292759"/>
      <w:bookmarkStart w:id="1387" w:name="_Toc136072234"/>
      <w:bookmarkStart w:id="1388" w:name="_Toc172366893"/>
      <w:bookmarkStart w:id="1389" w:name="_Toc417728921"/>
      <w:r w:rsidRPr="00671D5E">
        <w:rPr>
          <w:rFonts w:ascii="Calibri" w:hAnsi="Calibri" w:cs="Calibri"/>
          <w:sz w:val="24"/>
          <w:szCs w:val="24"/>
        </w:rPr>
        <w:t>Scope</w:t>
      </w:r>
      <w:bookmarkEnd w:id="1385"/>
      <w:bookmarkEnd w:id="1386"/>
      <w:bookmarkEnd w:id="1387"/>
      <w:bookmarkEnd w:id="1388"/>
      <w:bookmarkEnd w:id="1389"/>
    </w:p>
    <w:p w14:paraId="1B021EC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This sub-section covers the requirements for the construction of buildings and includes all building works, except earth and concrete works. The work required under this sub-section shall include all labour, materials, equipment, remedy of deficiencies, site clearance and all other appurtenant works required to complete all building works specified herein.</w:t>
      </w:r>
    </w:p>
    <w:p w14:paraId="74FE8441" w14:textId="77777777" w:rsidR="00CE2D78" w:rsidRPr="00671D5E" w:rsidRDefault="00CE2D78" w:rsidP="005D5BA5">
      <w:pPr>
        <w:pStyle w:val="Heading4"/>
        <w:jc w:val="both"/>
        <w:rPr>
          <w:rFonts w:ascii="Calibri" w:hAnsi="Calibri" w:cs="Calibri"/>
          <w:sz w:val="24"/>
          <w:szCs w:val="24"/>
        </w:rPr>
      </w:pPr>
      <w:bookmarkStart w:id="1390" w:name="_Toc128284250"/>
      <w:bookmarkStart w:id="1391" w:name="_Toc128292760"/>
      <w:bookmarkStart w:id="1392" w:name="_Toc136072235"/>
      <w:bookmarkStart w:id="1393" w:name="_Toc172366894"/>
      <w:bookmarkStart w:id="1394" w:name="_Toc417728922"/>
      <w:r w:rsidRPr="00671D5E">
        <w:rPr>
          <w:rFonts w:ascii="Calibri" w:hAnsi="Calibri" w:cs="Calibri"/>
          <w:sz w:val="24"/>
          <w:szCs w:val="24"/>
        </w:rPr>
        <w:t>Standards and Rules</w:t>
      </w:r>
      <w:bookmarkEnd w:id="1390"/>
      <w:bookmarkEnd w:id="1391"/>
      <w:bookmarkEnd w:id="1392"/>
      <w:bookmarkEnd w:id="1393"/>
      <w:bookmarkEnd w:id="1394"/>
    </w:p>
    <w:p w14:paraId="42FEA48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Contractor shall carry out the works described in this Section in accordance with the appropriate DIN standards or equivalent standards. The main standards are, but are not limited by, the following:</w:t>
      </w:r>
    </w:p>
    <w:p w14:paraId="0DC61A73" w14:textId="77777777" w:rsidR="00CE2D78" w:rsidRPr="00671D5E" w:rsidRDefault="00CE2D78" w:rsidP="005D5BA5">
      <w:pPr>
        <w:jc w:val="both"/>
        <w:rPr>
          <w:rStyle w:val="FormatvorlagePflaume"/>
          <w:rFonts w:ascii="Calibri" w:hAnsi="Calibri" w:cs="Calibri"/>
          <w:color w:val="auto"/>
          <w:sz w:val="24"/>
          <w:szCs w:val="24"/>
          <w:lang w:val="en-GB"/>
        </w:rPr>
      </w:pPr>
    </w:p>
    <w:tbl>
      <w:tblPr>
        <w:tblW w:w="9070" w:type="dxa"/>
        <w:tblCellMar>
          <w:left w:w="70" w:type="dxa"/>
          <w:right w:w="70" w:type="dxa"/>
        </w:tblCellMar>
        <w:tblLook w:val="0000" w:firstRow="0" w:lastRow="0" w:firstColumn="0" w:lastColumn="0" w:noHBand="0" w:noVBand="0"/>
      </w:tblPr>
      <w:tblGrid>
        <w:gridCol w:w="504"/>
        <w:gridCol w:w="749"/>
        <w:gridCol w:w="3213"/>
        <w:gridCol w:w="504"/>
        <w:gridCol w:w="749"/>
        <w:gridCol w:w="3351"/>
      </w:tblGrid>
      <w:tr w:rsidR="00CE2D78" w:rsidRPr="00671D5E" w14:paraId="1A9C1CFC" w14:textId="77777777" w:rsidTr="00CE2D78">
        <w:tc>
          <w:tcPr>
            <w:tcW w:w="430" w:type="dxa"/>
          </w:tcPr>
          <w:p w14:paraId="2CBD79F7"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DIN</w:t>
            </w:r>
          </w:p>
        </w:tc>
        <w:tc>
          <w:tcPr>
            <w:tcW w:w="597" w:type="dxa"/>
          </w:tcPr>
          <w:p w14:paraId="01A4E4FC"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18330</w:t>
            </w:r>
          </w:p>
        </w:tc>
        <w:tc>
          <w:tcPr>
            <w:tcW w:w="3363" w:type="dxa"/>
          </w:tcPr>
          <w:p w14:paraId="5F02D939"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Masonry works</w:t>
            </w:r>
          </w:p>
        </w:tc>
        <w:tc>
          <w:tcPr>
            <w:tcW w:w="423" w:type="dxa"/>
          </w:tcPr>
          <w:p w14:paraId="4A71EEB3"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DIN</w:t>
            </w:r>
          </w:p>
        </w:tc>
        <w:tc>
          <w:tcPr>
            <w:tcW w:w="714" w:type="dxa"/>
          </w:tcPr>
          <w:p w14:paraId="250950ED"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18352</w:t>
            </w:r>
          </w:p>
        </w:tc>
        <w:tc>
          <w:tcPr>
            <w:tcW w:w="3543" w:type="dxa"/>
          </w:tcPr>
          <w:p w14:paraId="0B577127"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Tiling</w:t>
            </w:r>
          </w:p>
        </w:tc>
      </w:tr>
      <w:tr w:rsidR="00CE2D78" w:rsidRPr="00671D5E" w14:paraId="23993D3D" w14:textId="77777777" w:rsidTr="00CE2D78">
        <w:tc>
          <w:tcPr>
            <w:tcW w:w="430" w:type="dxa"/>
          </w:tcPr>
          <w:p w14:paraId="70009FCE"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DIN</w:t>
            </w:r>
          </w:p>
        </w:tc>
        <w:tc>
          <w:tcPr>
            <w:tcW w:w="597" w:type="dxa"/>
          </w:tcPr>
          <w:p w14:paraId="5E2FDDF5"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18331</w:t>
            </w:r>
          </w:p>
        </w:tc>
        <w:tc>
          <w:tcPr>
            <w:tcW w:w="3363" w:type="dxa"/>
          </w:tcPr>
          <w:p w14:paraId="2D553F66"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Concrete and reinforced concrete</w:t>
            </w:r>
          </w:p>
        </w:tc>
        <w:tc>
          <w:tcPr>
            <w:tcW w:w="423" w:type="dxa"/>
          </w:tcPr>
          <w:p w14:paraId="03858E3C"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DIN</w:t>
            </w:r>
          </w:p>
        </w:tc>
        <w:tc>
          <w:tcPr>
            <w:tcW w:w="714" w:type="dxa"/>
          </w:tcPr>
          <w:p w14:paraId="4122BF90"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18353</w:t>
            </w:r>
          </w:p>
        </w:tc>
        <w:tc>
          <w:tcPr>
            <w:tcW w:w="3543" w:type="dxa"/>
          </w:tcPr>
          <w:p w14:paraId="66D42348"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Screeding works</w:t>
            </w:r>
          </w:p>
        </w:tc>
      </w:tr>
      <w:tr w:rsidR="00CE2D78" w:rsidRPr="00671D5E" w14:paraId="393122FD" w14:textId="77777777" w:rsidTr="00CE2D78">
        <w:tc>
          <w:tcPr>
            <w:tcW w:w="430" w:type="dxa"/>
          </w:tcPr>
          <w:p w14:paraId="73BA6BCF"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DIN</w:t>
            </w:r>
          </w:p>
        </w:tc>
        <w:tc>
          <w:tcPr>
            <w:tcW w:w="597" w:type="dxa"/>
          </w:tcPr>
          <w:p w14:paraId="3324E8D7"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18332</w:t>
            </w:r>
          </w:p>
        </w:tc>
        <w:tc>
          <w:tcPr>
            <w:tcW w:w="3363" w:type="dxa"/>
          </w:tcPr>
          <w:p w14:paraId="56DA574C"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Natural stonework</w:t>
            </w:r>
          </w:p>
        </w:tc>
        <w:tc>
          <w:tcPr>
            <w:tcW w:w="423" w:type="dxa"/>
          </w:tcPr>
          <w:p w14:paraId="7E57FA7D"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DIN</w:t>
            </w:r>
          </w:p>
        </w:tc>
        <w:tc>
          <w:tcPr>
            <w:tcW w:w="714" w:type="dxa"/>
          </w:tcPr>
          <w:p w14:paraId="2AD877DB"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18354</w:t>
            </w:r>
          </w:p>
        </w:tc>
        <w:tc>
          <w:tcPr>
            <w:tcW w:w="3543" w:type="dxa"/>
          </w:tcPr>
          <w:p w14:paraId="58C146C3"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Bituminous paving</w:t>
            </w:r>
          </w:p>
        </w:tc>
      </w:tr>
      <w:tr w:rsidR="00CE2D78" w:rsidRPr="00671D5E" w14:paraId="5914EB2E" w14:textId="77777777" w:rsidTr="00CE2D78">
        <w:tc>
          <w:tcPr>
            <w:tcW w:w="430" w:type="dxa"/>
          </w:tcPr>
          <w:p w14:paraId="516040B4"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DIN</w:t>
            </w:r>
          </w:p>
        </w:tc>
        <w:tc>
          <w:tcPr>
            <w:tcW w:w="597" w:type="dxa"/>
          </w:tcPr>
          <w:p w14:paraId="4F86A540"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18333</w:t>
            </w:r>
          </w:p>
        </w:tc>
        <w:tc>
          <w:tcPr>
            <w:tcW w:w="3363" w:type="dxa"/>
          </w:tcPr>
          <w:p w14:paraId="14912302"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Artificial stonework</w:t>
            </w:r>
          </w:p>
        </w:tc>
        <w:tc>
          <w:tcPr>
            <w:tcW w:w="423" w:type="dxa"/>
          </w:tcPr>
          <w:p w14:paraId="61003523"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DIN</w:t>
            </w:r>
          </w:p>
        </w:tc>
        <w:tc>
          <w:tcPr>
            <w:tcW w:w="714" w:type="dxa"/>
          </w:tcPr>
          <w:p w14:paraId="2B5894FD"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18355</w:t>
            </w:r>
          </w:p>
        </w:tc>
        <w:tc>
          <w:tcPr>
            <w:tcW w:w="3543" w:type="dxa"/>
          </w:tcPr>
          <w:p w14:paraId="1AA771A8"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Joinery</w:t>
            </w:r>
          </w:p>
        </w:tc>
      </w:tr>
      <w:tr w:rsidR="00CE2D78" w:rsidRPr="00671D5E" w14:paraId="6D10EF25" w14:textId="77777777" w:rsidTr="00CE2D78">
        <w:tc>
          <w:tcPr>
            <w:tcW w:w="430" w:type="dxa"/>
          </w:tcPr>
          <w:p w14:paraId="03D1A529"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DIN</w:t>
            </w:r>
          </w:p>
        </w:tc>
        <w:tc>
          <w:tcPr>
            <w:tcW w:w="597" w:type="dxa"/>
          </w:tcPr>
          <w:p w14:paraId="602CB458"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18334</w:t>
            </w:r>
          </w:p>
        </w:tc>
        <w:tc>
          <w:tcPr>
            <w:tcW w:w="3363" w:type="dxa"/>
          </w:tcPr>
          <w:p w14:paraId="6102887E"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Carpentry</w:t>
            </w:r>
          </w:p>
        </w:tc>
        <w:tc>
          <w:tcPr>
            <w:tcW w:w="423" w:type="dxa"/>
          </w:tcPr>
          <w:p w14:paraId="7D7EA749"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DIN</w:t>
            </w:r>
          </w:p>
        </w:tc>
        <w:tc>
          <w:tcPr>
            <w:tcW w:w="714" w:type="dxa"/>
          </w:tcPr>
          <w:p w14:paraId="24BE4ACA"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18361</w:t>
            </w:r>
          </w:p>
        </w:tc>
        <w:tc>
          <w:tcPr>
            <w:tcW w:w="3543" w:type="dxa"/>
          </w:tcPr>
          <w:p w14:paraId="3195BFD5"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Glazing</w:t>
            </w:r>
          </w:p>
        </w:tc>
      </w:tr>
      <w:tr w:rsidR="00CE2D78" w:rsidRPr="00671D5E" w14:paraId="770D0F28" w14:textId="77777777" w:rsidTr="00CE2D78">
        <w:tc>
          <w:tcPr>
            <w:tcW w:w="430" w:type="dxa"/>
          </w:tcPr>
          <w:p w14:paraId="0D2AC18A"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DIN</w:t>
            </w:r>
          </w:p>
        </w:tc>
        <w:tc>
          <w:tcPr>
            <w:tcW w:w="597" w:type="dxa"/>
          </w:tcPr>
          <w:p w14:paraId="3760028E"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18336</w:t>
            </w:r>
          </w:p>
        </w:tc>
        <w:tc>
          <w:tcPr>
            <w:tcW w:w="3363" w:type="dxa"/>
          </w:tcPr>
          <w:p w14:paraId="5621B23E"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Waterproofing against moisture</w:t>
            </w:r>
          </w:p>
        </w:tc>
        <w:tc>
          <w:tcPr>
            <w:tcW w:w="423" w:type="dxa"/>
          </w:tcPr>
          <w:p w14:paraId="2589349E"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DIN</w:t>
            </w:r>
          </w:p>
        </w:tc>
        <w:tc>
          <w:tcPr>
            <w:tcW w:w="714" w:type="dxa"/>
          </w:tcPr>
          <w:p w14:paraId="57904243"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18363</w:t>
            </w:r>
          </w:p>
        </w:tc>
        <w:tc>
          <w:tcPr>
            <w:tcW w:w="3543" w:type="dxa"/>
          </w:tcPr>
          <w:p w14:paraId="072BFE1E"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Painting works</w:t>
            </w:r>
          </w:p>
        </w:tc>
      </w:tr>
      <w:tr w:rsidR="00CE2D78" w:rsidRPr="00671D5E" w14:paraId="2E05962F" w14:textId="77777777" w:rsidTr="00CE2D78">
        <w:tc>
          <w:tcPr>
            <w:tcW w:w="430" w:type="dxa"/>
          </w:tcPr>
          <w:p w14:paraId="1CC391EC"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DIN</w:t>
            </w:r>
          </w:p>
        </w:tc>
        <w:tc>
          <w:tcPr>
            <w:tcW w:w="597" w:type="dxa"/>
          </w:tcPr>
          <w:p w14:paraId="579B7C8E"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18337</w:t>
            </w:r>
          </w:p>
        </w:tc>
        <w:tc>
          <w:tcPr>
            <w:tcW w:w="3363" w:type="dxa"/>
          </w:tcPr>
          <w:p w14:paraId="233444EB"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 xml:space="preserve">Waterproofing against </w:t>
            </w:r>
            <w:r w:rsidR="004F6034" w:rsidRPr="00671D5E">
              <w:rPr>
                <w:rStyle w:val="FormatvorlagePflaume"/>
                <w:rFonts w:ascii="Calibri" w:hAnsi="Calibri" w:cs="Calibri"/>
                <w:color w:val="auto"/>
                <w:sz w:val="24"/>
                <w:szCs w:val="24"/>
              </w:rPr>
              <w:t>pressurized</w:t>
            </w:r>
            <w:r w:rsidRPr="00671D5E">
              <w:rPr>
                <w:rStyle w:val="FormatvorlagePflaume"/>
                <w:rFonts w:ascii="Calibri" w:hAnsi="Calibri" w:cs="Calibri"/>
                <w:color w:val="auto"/>
                <w:sz w:val="24"/>
                <w:szCs w:val="24"/>
              </w:rPr>
              <w:t xml:space="preserve"> water</w:t>
            </w:r>
          </w:p>
        </w:tc>
        <w:tc>
          <w:tcPr>
            <w:tcW w:w="423" w:type="dxa"/>
          </w:tcPr>
          <w:p w14:paraId="4BC48B95"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DIN</w:t>
            </w:r>
          </w:p>
        </w:tc>
        <w:tc>
          <w:tcPr>
            <w:tcW w:w="714" w:type="dxa"/>
          </w:tcPr>
          <w:p w14:paraId="141E4E7C"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18365</w:t>
            </w:r>
          </w:p>
        </w:tc>
        <w:tc>
          <w:tcPr>
            <w:tcW w:w="3543" w:type="dxa"/>
          </w:tcPr>
          <w:p w14:paraId="402B4D7F"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Flooring</w:t>
            </w:r>
          </w:p>
        </w:tc>
      </w:tr>
      <w:tr w:rsidR="00CE2D78" w:rsidRPr="00671D5E" w14:paraId="624FED33" w14:textId="77777777" w:rsidTr="00CE2D78">
        <w:tc>
          <w:tcPr>
            <w:tcW w:w="430" w:type="dxa"/>
          </w:tcPr>
          <w:p w14:paraId="5BCC1BC4"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DIN</w:t>
            </w:r>
          </w:p>
        </w:tc>
        <w:tc>
          <w:tcPr>
            <w:tcW w:w="597" w:type="dxa"/>
          </w:tcPr>
          <w:p w14:paraId="4DD98347"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18338</w:t>
            </w:r>
          </w:p>
        </w:tc>
        <w:tc>
          <w:tcPr>
            <w:tcW w:w="3363" w:type="dxa"/>
          </w:tcPr>
          <w:p w14:paraId="728F7D56"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Roofing</w:t>
            </w:r>
          </w:p>
        </w:tc>
        <w:tc>
          <w:tcPr>
            <w:tcW w:w="423" w:type="dxa"/>
          </w:tcPr>
          <w:p w14:paraId="3CDB98BD"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DIN</w:t>
            </w:r>
          </w:p>
        </w:tc>
        <w:tc>
          <w:tcPr>
            <w:tcW w:w="714" w:type="dxa"/>
          </w:tcPr>
          <w:p w14:paraId="2B88568E"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18379</w:t>
            </w:r>
          </w:p>
        </w:tc>
        <w:tc>
          <w:tcPr>
            <w:tcW w:w="3543" w:type="dxa"/>
          </w:tcPr>
          <w:p w14:paraId="193A1AB9"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Ventilation works</w:t>
            </w:r>
          </w:p>
        </w:tc>
      </w:tr>
      <w:tr w:rsidR="00CE2D78" w:rsidRPr="00671D5E" w14:paraId="0A0BFEE1" w14:textId="77777777" w:rsidTr="00CE2D78">
        <w:tc>
          <w:tcPr>
            <w:tcW w:w="430" w:type="dxa"/>
          </w:tcPr>
          <w:p w14:paraId="02CAC1D9"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DIN</w:t>
            </w:r>
          </w:p>
        </w:tc>
        <w:tc>
          <w:tcPr>
            <w:tcW w:w="597" w:type="dxa"/>
          </w:tcPr>
          <w:p w14:paraId="3A870C26"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18339</w:t>
            </w:r>
          </w:p>
        </w:tc>
        <w:tc>
          <w:tcPr>
            <w:tcW w:w="3363" w:type="dxa"/>
          </w:tcPr>
          <w:p w14:paraId="51105C91"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Plumbing works</w:t>
            </w:r>
          </w:p>
        </w:tc>
        <w:tc>
          <w:tcPr>
            <w:tcW w:w="423" w:type="dxa"/>
          </w:tcPr>
          <w:p w14:paraId="6D7410CB"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DIN</w:t>
            </w:r>
          </w:p>
        </w:tc>
        <w:tc>
          <w:tcPr>
            <w:tcW w:w="714" w:type="dxa"/>
          </w:tcPr>
          <w:p w14:paraId="0F04C319"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18381</w:t>
            </w:r>
          </w:p>
        </w:tc>
        <w:tc>
          <w:tcPr>
            <w:tcW w:w="3543" w:type="dxa"/>
          </w:tcPr>
          <w:p w14:paraId="4D1C9742"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Sanitary installation</w:t>
            </w:r>
          </w:p>
        </w:tc>
      </w:tr>
      <w:tr w:rsidR="00CE2D78" w:rsidRPr="00671D5E" w14:paraId="2AB665C5" w14:textId="77777777" w:rsidTr="00CE2D78">
        <w:tc>
          <w:tcPr>
            <w:tcW w:w="430" w:type="dxa"/>
          </w:tcPr>
          <w:p w14:paraId="55C7DCD4"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DIN</w:t>
            </w:r>
          </w:p>
        </w:tc>
        <w:tc>
          <w:tcPr>
            <w:tcW w:w="597" w:type="dxa"/>
          </w:tcPr>
          <w:p w14:paraId="2E84D59C"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18350</w:t>
            </w:r>
          </w:p>
        </w:tc>
        <w:tc>
          <w:tcPr>
            <w:tcW w:w="3363" w:type="dxa"/>
          </w:tcPr>
          <w:p w14:paraId="491B5B4F"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Plastering</w:t>
            </w:r>
          </w:p>
        </w:tc>
        <w:tc>
          <w:tcPr>
            <w:tcW w:w="423" w:type="dxa"/>
          </w:tcPr>
          <w:p w14:paraId="337A4412" w14:textId="77777777" w:rsidR="00CE2D78" w:rsidRPr="00671D5E" w:rsidRDefault="00CE2D78" w:rsidP="005D5BA5">
            <w:pPr>
              <w:jc w:val="both"/>
              <w:rPr>
                <w:rFonts w:ascii="Calibri" w:hAnsi="Calibri" w:cs="Calibri"/>
                <w:sz w:val="24"/>
                <w:szCs w:val="24"/>
                <w:lang w:val="en-GB"/>
              </w:rPr>
            </w:pPr>
          </w:p>
        </w:tc>
        <w:tc>
          <w:tcPr>
            <w:tcW w:w="714" w:type="dxa"/>
          </w:tcPr>
          <w:p w14:paraId="235591D3" w14:textId="77777777" w:rsidR="00CE2D78" w:rsidRPr="00671D5E" w:rsidRDefault="00CE2D78" w:rsidP="005D5BA5">
            <w:pPr>
              <w:jc w:val="both"/>
              <w:rPr>
                <w:rFonts w:ascii="Calibri" w:hAnsi="Calibri" w:cs="Calibri"/>
                <w:sz w:val="24"/>
                <w:szCs w:val="24"/>
                <w:lang w:val="en-GB"/>
              </w:rPr>
            </w:pPr>
          </w:p>
        </w:tc>
        <w:tc>
          <w:tcPr>
            <w:tcW w:w="3543" w:type="dxa"/>
          </w:tcPr>
          <w:p w14:paraId="20E65462" w14:textId="77777777" w:rsidR="00CE2D78" w:rsidRPr="00671D5E" w:rsidRDefault="00CE2D78" w:rsidP="005D5BA5">
            <w:pPr>
              <w:jc w:val="both"/>
              <w:rPr>
                <w:rFonts w:ascii="Calibri" w:hAnsi="Calibri" w:cs="Calibri"/>
                <w:sz w:val="24"/>
                <w:szCs w:val="24"/>
                <w:lang w:val="en-GB"/>
              </w:rPr>
            </w:pPr>
          </w:p>
        </w:tc>
      </w:tr>
    </w:tbl>
    <w:p w14:paraId="644BCDDF" w14:textId="77777777" w:rsidR="00CE2D78" w:rsidRPr="00671D5E" w:rsidRDefault="00CE2D78" w:rsidP="005D5BA5">
      <w:pPr>
        <w:jc w:val="both"/>
        <w:rPr>
          <w:rStyle w:val="FormatvorlagePflaume"/>
          <w:rFonts w:ascii="Calibri" w:hAnsi="Calibri" w:cs="Calibri"/>
          <w:color w:val="auto"/>
          <w:sz w:val="24"/>
          <w:szCs w:val="24"/>
        </w:rPr>
      </w:pPr>
    </w:p>
    <w:p w14:paraId="4DF82F0F" w14:textId="77777777" w:rsidR="00CE2D78" w:rsidRPr="00671D5E" w:rsidRDefault="00CE2D78" w:rsidP="005D5BA5">
      <w:pPr>
        <w:pStyle w:val="Heading4"/>
        <w:jc w:val="both"/>
        <w:rPr>
          <w:rFonts w:ascii="Calibri" w:hAnsi="Calibri" w:cs="Calibri"/>
          <w:sz w:val="24"/>
          <w:szCs w:val="24"/>
        </w:rPr>
      </w:pPr>
      <w:bookmarkStart w:id="1395" w:name="_Toc128284251"/>
      <w:bookmarkStart w:id="1396" w:name="_Toc128292761"/>
      <w:bookmarkStart w:id="1397" w:name="_Toc136072236"/>
      <w:bookmarkStart w:id="1398" w:name="_Toc172366895"/>
      <w:bookmarkStart w:id="1399" w:name="_Toc417728923"/>
      <w:r w:rsidRPr="00671D5E">
        <w:rPr>
          <w:rFonts w:ascii="Calibri" w:hAnsi="Calibri" w:cs="Calibri"/>
          <w:sz w:val="24"/>
          <w:szCs w:val="24"/>
        </w:rPr>
        <w:t>Works Included</w:t>
      </w:r>
      <w:bookmarkEnd w:id="1395"/>
      <w:bookmarkEnd w:id="1396"/>
      <w:bookmarkEnd w:id="1397"/>
      <w:bookmarkEnd w:id="1398"/>
      <w:bookmarkEnd w:id="1399"/>
    </w:p>
    <w:p w14:paraId="1C455DAE"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Contractor shall, unless otherwise specified herein, supply all materials, equipment, temporary works and labour necessary to perform, maintain and complete the building works.</w:t>
      </w:r>
    </w:p>
    <w:p w14:paraId="183BC275" w14:textId="77777777" w:rsidR="00CE2D78" w:rsidRPr="00671D5E" w:rsidRDefault="00CE2D78" w:rsidP="005D5BA5">
      <w:pPr>
        <w:pStyle w:val="Heading4"/>
        <w:jc w:val="both"/>
        <w:rPr>
          <w:rFonts w:ascii="Calibri" w:hAnsi="Calibri" w:cs="Calibri"/>
          <w:sz w:val="24"/>
          <w:szCs w:val="24"/>
        </w:rPr>
      </w:pPr>
      <w:bookmarkStart w:id="1400" w:name="_Toc128284252"/>
      <w:bookmarkStart w:id="1401" w:name="_Toc128292762"/>
      <w:bookmarkStart w:id="1402" w:name="_Toc136072237"/>
      <w:bookmarkStart w:id="1403" w:name="_Toc172366896"/>
      <w:bookmarkStart w:id="1404" w:name="_Toc417728924"/>
      <w:r w:rsidRPr="00671D5E">
        <w:rPr>
          <w:rFonts w:ascii="Calibri" w:hAnsi="Calibri" w:cs="Calibri"/>
          <w:sz w:val="24"/>
          <w:szCs w:val="24"/>
        </w:rPr>
        <w:t>Works to be Measured</w:t>
      </w:r>
      <w:bookmarkEnd w:id="1400"/>
      <w:bookmarkEnd w:id="1401"/>
      <w:bookmarkEnd w:id="1402"/>
      <w:bookmarkEnd w:id="1403"/>
      <w:bookmarkEnd w:id="1404"/>
    </w:p>
    <w:p w14:paraId="6086E38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Building works under the present Contract shall be quoted as a lump sum for the various sections of work. Payments for the completed sections of work will be made in accordance </w:t>
      </w:r>
      <w:proofErr w:type="gramStart"/>
      <w:r w:rsidRPr="00671D5E">
        <w:rPr>
          <w:rStyle w:val="FormatvorlagePflaume"/>
          <w:rFonts w:ascii="Calibri" w:hAnsi="Calibri" w:cs="Calibri"/>
          <w:color w:val="auto"/>
          <w:sz w:val="24"/>
          <w:szCs w:val="24"/>
          <w:lang w:val="en-GB"/>
        </w:rPr>
        <w:t>to</w:t>
      </w:r>
      <w:proofErr w:type="gramEnd"/>
      <w:r w:rsidRPr="00671D5E">
        <w:rPr>
          <w:rStyle w:val="FormatvorlagePflaume"/>
          <w:rFonts w:ascii="Calibri" w:hAnsi="Calibri" w:cs="Calibri"/>
          <w:color w:val="auto"/>
          <w:sz w:val="24"/>
          <w:szCs w:val="24"/>
          <w:lang w:val="en-GB"/>
        </w:rPr>
        <w:t xml:space="preserve"> the provisions made in the Particular Conditions of Contract.</w:t>
      </w:r>
    </w:p>
    <w:p w14:paraId="6CED632F" w14:textId="77777777" w:rsidR="00CE2D78" w:rsidRPr="00671D5E" w:rsidRDefault="00CE2D78" w:rsidP="005D5BA5">
      <w:pPr>
        <w:pStyle w:val="Heading4"/>
        <w:jc w:val="both"/>
        <w:rPr>
          <w:rFonts w:ascii="Calibri" w:hAnsi="Calibri" w:cs="Calibri"/>
          <w:sz w:val="24"/>
          <w:szCs w:val="24"/>
        </w:rPr>
      </w:pPr>
      <w:bookmarkStart w:id="1405" w:name="_Toc128284253"/>
      <w:bookmarkStart w:id="1406" w:name="_Toc128292763"/>
      <w:bookmarkStart w:id="1407" w:name="_Toc136072238"/>
      <w:bookmarkStart w:id="1408" w:name="_Toc172366897"/>
      <w:bookmarkStart w:id="1409" w:name="_Toc417728925"/>
      <w:r w:rsidRPr="00671D5E">
        <w:rPr>
          <w:rFonts w:ascii="Calibri" w:hAnsi="Calibri" w:cs="Calibri"/>
          <w:sz w:val="24"/>
          <w:szCs w:val="24"/>
        </w:rPr>
        <w:t>Approval of Materials and Workmanship</w:t>
      </w:r>
      <w:bookmarkEnd w:id="1405"/>
      <w:bookmarkEnd w:id="1406"/>
      <w:bookmarkEnd w:id="1407"/>
      <w:bookmarkEnd w:id="1408"/>
      <w:bookmarkEnd w:id="1409"/>
    </w:p>
    <w:p w14:paraId="7B7BBB3D"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supply of all materials and items shall be subject to the approval of the ENGINEER. The Contractor shall provide such samples as the ENGINEER may require in advance for the approval and, when approved, the quality of materials and workmanship shall be at least equal to the approved samples.</w:t>
      </w:r>
    </w:p>
    <w:p w14:paraId="2F180976" w14:textId="77777777" w:rsidR="00CE2D78" w:rsidRPr="00671D5E" w:rsidRDefault="00CE2D78" w:rsidP="005D5BA5">
      <w:pPr>
        <w:jc w:val="both"/>
        <w:rPr>
          <w:rStyle w:val="FormatvorlagePflaume"/>
          <w:rFonts w:ascii="Calibri" w:hAnsi="Calibri" w:cs="Calibri"/>
          <w:color w:val="auto"/>
          <w:sz w:val="24"/>
          <w:szCs w:val="24"/>
          <w:lang w:val="en-GB"/>
        </w:rPr>
      </w:pPr>
    </w:p>
    <w:p w14:paraId="5BA86775" w14:textId="77777777" w:rsidR="00CE2D78" w:rsidRPr="00671D5E" w:rsidRDefault="00CE2D78" w:rsidP="005D5BA5">
      <w:pPr>
        <w:pStyle w:val="Heading3"/>
        <w:jc w:val="both"/>
        <w:rPr>
          <w:rFonts w:ascii="Calibri" w:hAnsi="Calibri" w:cs="Calibri"/>
          <w:sz w:val="24"/>
          <w:szCs w:val="24"/>
        </w:rPr>
      </w:pPr>
      <w:bookmarkStart w:id="1410" w:name="_Toc128284254"/>
      <w:bookmarkStart w:id="1411" w:name="_Toc128292764"/>
      <w:bookmarkStart w:id="1412" w:name="_Toc129080428"/>
      <w:bookmarkStart w:id="1413" w:name="_Toc130781051"/>
      <w:bookmarkStart w:id="1414" w:name="_Toc136072239"/>
      <w:bookmarkStart w:id="1415" w:name="_Toc172366898"/>
      <w:bookmarkStart w:id="1416" w:name="_Toc417728926"/>
      <w:r w:rsidRPr="00671D5E">
        <w:rPr>
          <w:rFonts w:ascii="Calibri" w:hAnsi="Calibri" w:cs="Calibri"/>
          <w:sz w:val="24"/>
          <w:szCs w:val="24"/>
        </w:rPr>
        <w:t>MASONRY WORKS</w:t>
      </w:r>
      <w:bookmarkEnd w:id="1410"/>
      <w:bookmarkEnd w:id="1411"/>
      <w:bookmarkEnd w:id="1412"/>
      <w:bookmarkEnd w:id="1413"/>
      <w:bookmarkEnd w:id="1414"/>
      <w:bookmarkEnd w:id="1415"/>
      <w:bookmarkEnd w:id="1416"/>
    </w:p>
    <w:p w14:paraId="7E709BC6" w14:textId="77777777" w:rsidR="00CE2D78" w:rsidRPr="00671D5E" w:rsidRDefault="00CE2D78" w:rsidP="005D5BA5">
      <w:pPr>
        <w:pStyle w:val="Heading4"/>
        <w:jc w:val="both"/>
        <w:rPr>
          <w:rFonts w:ascii="Calibri" w:hAnsi="Calibri" w:cs="Calibri"/>
          <w:sz w:val="24"/>
          <w:szCs w:val="24"/>
        </w:rPr>
      </w:pPr>
      <w:bookmarkStart w:id="1417" w:name="_Toc128284255"/>
      <w:bookmarkStart w:id="1418" w:name="_Toc128292765"/>
      <w:bookmarkStart w:id="1419" w:name="_Toc136072240"/>
      <w:bookmarkStart w:id="1420" w:name="_Toc172366899"/>
      <w:bookmarkStart w:id="1421" w:name="_Toc417728927"/>
      <w:r w:rsidRPr="00671D5E">
        <w:rPr>
          <w:rFonts w:ascii="Calibri" w:hAnsi="Calibri" w:cs="Calibri"/>
          <w:sz w:val="24"/>
          <w:szCs w:val="24"/>
        </w:rPr>
        <w:t>Materials</w:t>
      </w:r>
      <w:bookmarkEnd w:id="1417"/>
      <w:bookmarkEnd w:id="1418"/>
      <w:bookmarkEnd w:id="1419"/>
      <w:bookmarkEnd w:id="1420"/>
      <w:bookmarkEnd w:id="1421"/>
    </w:p>
    <w:p w14:paraId="41C3EF31"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Bricks and Blocks</w:t>
      </w:r>
    </w:p>
    <w:p w14:paraId="3D342980"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Bricks shall be clay facing bricks manufactured locally. The quality shall correspond to DIN 105. Blocks shall be dense concrete blocks in accordance </w:t>
      </w:r>
      <w:proofErr w:type="gramStart"/>
      <w:r w:rsidRPr="00671D5E">
        <w:rPr>
          <w:rStyle w:val="FormatvorlagePflaume"/>
          <w:rFonts w:ascii="Calibri" w:hAnsi="Calibri" w:cs="Calibri"/>
          <w:color w:val="auto"/>
          <w:sz w:val="24"/>
          <w:szCs w:val="24"/>
          <w:lang w:val="en-GB"/>
        </w:rPr>
        <w:t>to</w:t>
      </w:r>
      <w:proofErr w:type="gramEnd"/>
      <w:r w:rsidRPr="00671D5E">
        <w:rPr>
          <w:rStyle w:val="FormatvorlagePflaume"/>
          <w:rFonts w:ascii="Calibri" w:hAnsi="Calibri" w:cs="Calibri"/>
          <w:color w:val="auto"/>
          <w:sz w:val="24"/>
          <w:szCs w:val="24"/>
          <w:lang w:val="en-GB"/>
        </w:rPr>
        <w:t xml:space="preserve"> DIN 18153 with a compressive strength of more than 7.5 N/mm². Bricks and blocks shall be hard, sound, square and clean with sharp, well defined arises.</w:t>
      </w:r>
    </w:p>
    <w:p w14:paraId="04B5080A" w14:textId="77777777" w:rsidR="00CE2D78" w:rsidRPr="00671D5E" w:rsidRDefault="00CE2D78" w:rsidP="005D5BA5">
      <w:pPr>
        <w:jc w:val="both"/>
        <w:rPr>
          <w:rStyle w:val="FormatvorlagePflaume"/>
          <w:rFonts w:ascii="Calibri" w:hAnsi="Calibri" w:cs="Calibri"/>
          <w:color w:val="auto"/>
          <w:sz w:val="24"/>
          <w:szCs w:val="24"/>
          <w:lang w:val="en-GB"/>
        </w:rPr>
      </w:pPr>
    </w:p>
    <w:p w14:paraId="5282D3D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The Contractor shall submit samples of each type of bricks and blocks used in the works and obtain the ENGINEER’s approval before placing orders with suppliers. Strength test certificates performed </w:t>
      </w:r>
      <w:proofErr w:type="gramStart"/>
      <w:r w:rsidRPr="00671D5E">
        <w:rPr>
          <w:rStyle w:val="FormatvorlagePflaume"/>
          <w:rFonts w:ascii="Calibri" w:hAnsi="Calibri" w:cs="Calibri"/>
          <w:color w:val="auto"/>
          <w:sz w:val="24"/>
          <w:szCs w:val="24"/>
          <w:lang w:val="en-GB"/>
        </w:rPr>
        <w:t>on the basis of</w:t>
      </w:r>
      <w:proofErr w:type="gramEnd"/>
      <w:r w:rsidRPr="00671D5E">
        <w:rPr>
          <w:rStyle w:val="FormatvorlagePflaume"/>
          <w:rFonts w:ascii="Calibri" w:hAnsi="Calibri" w:cs="Calibri"/>
          <w:color w:val="auto"/>
          <w:sz w:val="24"/>
          <w:szCs w:val="24"/>
          <w:lang w:val="en-GB"/>
        </w:rPr>
        <w:t xml:space="preserve"> appropriate DIN standards shall also be submitted on request of the ENGINEER.</w:t>
      </w:r>
    </w:p>
    <w:p w14:paraId="656EA8ED" w14:textId="77777777" w:rsidR="00CE2D78" w:rsidRPr="00671D5E" w:rsidRDefault="00CE2D78" w:rsidP="005D5BA5">
      <w:pPr>
        <w:jc w:val="both"/>
        <w:rPr>
          <w:rFonts w:ascii="Calibri" w:hAnsi="Calibri" w:cs="Calibri"/>
          <w:sz w:val="24"/>
          <w:szCs w:val="24"/>
          <w:lang w:val="en-GB"/>
        </w:rPr>
      </w:pPr>
    </w:p>
    <w:p w14:paraId="0EF573DE"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Reinforcement for Brickwork</w:t>
      </w:r>
    </w:p>
    <w:p w14:paraId="19B9468D"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Reinforcement of brickwork shall be in accordance with DIN 488, DIN 1045 and DIN 1053. Reinforcement for Brick shall be plain round bars B ST 22/34 GU or ribbed bars B St 22/34. Reinforcement shall be detailed, stored and tested as specified for Concrete Works.</w:t>
      </w:r>
    </w:p>
    <w:p w14:paraId="00F8EA0A" w14:textId="77777777" w:rsidR="00CE2D78" w:rsidRPr="00671D5E" w:rsidRDefault="00CE2D78" w:rsidP="005D5BA5">
      <w:pPr>
        <w:jc w:val="both"/>
        <w:rPr>
          <w:rFonts w:ascii="Calibri" w:hAnsi="Calibri" w:cs="Calibri"/>
          <w:sz w:val="24"/>
          <w:szCs w:val="24"/>
          <w:lang w:val="en-GB"/>
        </w:rPr>
      </w:pPr>
    </w:p>
    <w:p w14:paraId="3B6EB55D"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Fixings for Brickwork</w:t>
      </w:r>
    </w:p>
    <w:p w14:paraId="5533A03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Fixings shall be, if not otherwise specified by the ENGINEER, of stainless steel for sheet, strip, plate and bars in accordance </w:t>
      </w:r>
      <w:proofErr w:type="gramStart"/>
      <w:r w:rsidRPr="00671D5E">
        <w:rPr>
          <w:rStyle w:val="FormatvorlagePflaume"/>
          <w:rFonts w:ascii="Calibri" w:hAnsi="Calibri" w:cs="Calibri"/>
          <w:color w:val="auto"/>
          <w:sz w:val="24"/>
          <w:szCs w:val="24"/>
          <w:lang w:val="en-GB"/>
        </w:rPr>
        <w:t>to</w:t>
      </w:r>
      <w:proofErr w:type="gramEnd"/>
      <w:r w:rsidRPr="00671D5E">
        <w:rPr>
          <w:rStyle w:val="FormatvorlagePflaume"/>
          <w:rFonts w:ascii="Calibri" w:hAnsi="Calibri" w:cs="Calibri"/>
          <w:color w:val="auto"/>
          <w:sz w:val="24"/>
          <w:szCs w:val="24"/>
          <w:lang w:val="en-GB"/>
        </w:rPr>
        <w:t xml:space="preserve"> DIN 17440.</w:t>
      </w:r>
    </w:p>
    <w:p w14:paraId="1DCB68CE" w14:textId="77777777" w:rsidR="00CE2D78" w:rsidRPr="00671D5E" w:rsidRDefault="00CE2D78" w:rsidP="005D5BA5">
      <w:pPr>
        <w:jc w:val="both"/>
        <w:rPr>
          <w:rFonts w:ascii="Calibri" w:hAnsi="Calibri" w:cs="Calibri"/>
          <w:sz w:val="24"/>
          <w:szCs w:val="24"/>
          <w:lang w:val="en-GB"/>
        </w:rPr>
      </w:pPr>
    </w:p>
    <w:p w14:paraId="587055AA"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Sand</w:t>
      </w:r>
    </w:p>
    <w:p w14:paraId="432E7E30"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Sand shall be clean and sharp course grit, </w:t>
      </w:r>
      <w:proofErr w:type="gramStart"/>
      <w:r w:rsidRPr="00671D5E">
        <w:rPr>
          <w:rStyle w:val="FormatvorlagePflaume"/>
          <w:rFonts w:ascii="Calibri" w:hAnsi="Calibri" w:cs="Calibri"/>
          <w:color w:val="auto"/>
          <w:sz w:val="24"/>
          <w:szCs w:val="24"/>
          <w:lang w:val="en-GB"/>
        </w:rPr>
        <w:t>fresh water</w:t>
      </w:r>
      <w:proofErr w:type="gramEnd"/>
      <w:r w:rsidRPr="00671D5E">
        <w:rPr>
          <w:rStyle w:val="FormatvorlagePflaume"/>
          <w:rFonts w:ascii="Calibri" w:hAnsi="Calibri" w:cs="Calibri"/>
          <w:color w:val="auto"/>
          <w:sz w:val="24"/>
          <w:szCs w:val="24"/>
          <w:lang w:val="en-GB"/>
        </w:rPr>
        <w:t xml:space="preserve"> river or pit sand conforming in all respects to DIN 1053 and DIN 18550 and shall be re-washed on site if the silt, loam or clay content exceeds the limits prescribed in DIN 4226. The sand shall be obtained from a source approved by the ENGINEER.</w:t>
      </w:r>
    </w:p>
    <w:p w14:paraId="5D724D31"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Cement</w:t>
      </w:r>
    </w:p>
    <w:p w14:paraId="49A3292D"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Cement shall be </w:t>
      </w:r>
      <w:proofErr w:type="spellStart"/>
      <w:proofErr w:type="gramStart"/>
      <w:r w:rsidRPr="00671D5E">
        <w:rPr>
          <w:rStyle w:val="FormatvorlagePflaume"/>
          <w:rFonts w:ascii="Calibri" w:hAnsi="Calibri" w:cs="Calibri"/>
          <w:color w:val="auto"/>
          <w:sz w:val="24"/>
          <w:szCs w:val="24"/>
          <w:lang w:val="en-GB"/>
        </w:rPr>
        <w:t>sulfate</w:t>
      </w:r>
      <w:proofErr w:type="spellEnd"/>
      <w:proofErr w:type="gramEnd"/>
      <w:r w:rsidRPr="00671D5E">
        <w:rPr>
          <w:rStyle w:val="FormatvorlagePflaume"/>
          <w:rFonts w:ascii="Calibri" w:hAnsi="Calibri" w:cs="Calibri"/>
          <w:color w:val="auto"/>
          <w:sz w:val="24"/>
          <w:szCs w:val="24"/>
          <w:lang w:val="en-GB"/>
        </w:rPr>
        <w:t xml:space="preserve"> resisting Portland cement as specified in DIN 1164. The source of cement is subject to the approval of the ENGINEER and shall not be changed without his prior approval.</w:t>
      </w:r>
    </w:p>
    <w:p w14:paraId="0E487B91" w14:textId="77777777" w:rsidR="00CE2D78" w:rsidRPr="00671D5E" w:rsidRDefault="00CE2D78" w:rsidP="005D5BA5">
      <w:pPr>
        <w:pStyle w:val="Heading5"/>
        <w:numPr>
          <w:ilvl w:val="0"/>
          <w:numId w:val="0"/>
        </w:numPr>
        <w:ind w:left="1008"/>
        <w:jc w:val="both"/>
        <w:rPr>
          <w:rFonts w:ascii="Calibri" w:hAnsi="Calibri" w:cs="Calibri"/>
          <w:sz w:val="24"/>
          <w:szCs w:val="24"/>
        </w:rPr>
      </w:pPr>
    </w:p>
    <w:p w14:paraId="1465E1BA"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Water</w:t>
      </w:r>
    </w:p>
    <w:p w14:paraId="6DECB03C"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For the mixing of mortar and plaster the Contractor shall provide tap water, if not otherwise directed or approved by the ENGINEER.</w:t>
      </w:r>
    </w:p>
    <w:p w14:paraId="29490C39" w14:textId="77777777" w:rsidR="00CE2D78" w:rsidRPr="00671D5E" w:rsidRDefault="00CE2D78" w:rsidP="005D5BA5">
      <w:pPr>
        <w:pStyle w:val="Heading4"/>
        <w:jc w:val="both"/>
        <w:rPr>
          <w:rFonts w:ascii="Calibri" w:hAnsi="Calibri" w:cs="Calibri"/>
          <w:sz w:val="24"/>
          <w:szCs w:val="24"/>
        </w:rPr>
      </w:pPr>
      <w:bookmarkStart w:id="1422" w:name="_Toc128284256"/>
      <w:bookmarkStart w:id="1423" w:name="_Toc128292766"/>
      <w:bookmarkStart w:id="1424" w:name="_Toc136072241"/>
      <w:bookmarkStart w:id="1425" w:name="_Toc172366900"/>
      <w:bookmarkStart w:id="1426" w:name="_Toc417728928"/>
      <w:r w:rsidRPr="00671D5E">
        <w:rPr>
          <w:rFonts w:ascii="Calibri" w:hAnsi="Calibri" w:cs="Calibri"/>
          <w:sz w:val="24"/>
          <w:szCs w:val="24"/>
        </w:rPr>
        <w:t>Mortar Mix</w:t>
      </w:r>
      <w:bookmarkEnd w:id="1422"/>
      <w:bookmarkEnd w:id="1423"/>
      <w:bookmarkEnd w:id="1424"/>
      <w:bookmarkEnd w:id="1425"/>
      <w:bookmarkEnd w:id="1426"/>
    </w:p>
    <w:p w14:paraId="455C3173"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Masonry mortar for setting blocks and bricks shall be of the quality group III set out in DIN 18550. The proportion shall be 1 part cement to 4 parts sand or as otherwise directed or approved by the ENGINEER. Mortar shall be added to the mix in an amount compatible with workability. Mortar constituents shall be measured by volume using clean gauge boxes.</w:t>
      </w:r>
    </w:p>
    <w:p w14:paraId="67AADE0D" w14:textId="77777777" w:rsidR="00CE2D78" w:rsidRPr="00671D5E" w:rsidRDefault="00CE2D78" w:rsidP="005D5BA5">
      <w:pPr>
        <w:jc w:val="both"/>
        <w:rPr>
          <w:rStyle w:val="FormatvorlagePflaume"/>
          <w:rFonts w:ascii="Calibri" w:hAnsi="Calibri" w:cs="Calibri"/>
          <w:color w:val="auto"/>
          <w:sz w:val="24"/>
          <w:szCs w:val="24"/>
          <w:lang w:val="en-GB"/>
        </w:rPr>
      </w:pPr>
    </w:p>
    <w:p w14:paraId="580A8C37"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Mortar shall be mixed in a mechanically operated mortar mixer for at least three minutes after all ingredients are in the drum. The mixing by hand will only be permitted when the quality of hand mixing is comparable to mechanical mixing. </w:t>
      </w:r>
    </w:p>
    <w:p w14:paraId="6E4D3F53" w14:textId="77777777" w:rsidR="00CE2D78" w:rsidRPr="00671D5E" w:rsidRDefault="00CE2D78" w:rsidP="005D5BA5">
      <w:pPr>
        <w:jc w:val="both"/>
        <w:rPr>
          <w:rStyle w:val="FormatvorlagePflaume"/>
          <w:rFonts w:ascii="Calibri" w:hAnsi="Calibri" w:cs="Calibri"/>
          <w:color w:val="auto"/>
          <w:sz w:val="24"/>
          <w:szCs w:val="24"/>
          <w:lang w:val="en-GB"/>
        </w:rPr>
      </w:pPr>
    </w:p>
    <w:p w14:paraId="78A629D4"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lang w:val="en-GB"/>
        </w:rPr>
        <w:t xml:space="preserve">Mortar shall be used within 2 hours after discharge from the mixer at normal temperatures. No mortar shall be used after the initial set has taken place. </w:t>
      </w:r>
      <w:r w:rsidRPr="00671D5E">
        <w:rPr>
          <w:rStyle w:val="FormatvorlagePflaume"/>
          <w:rFonts w:ascii="Calibri" w:hAnsi="Calibri" w:cs="Calibri"/>
          <w:color w:val="auto"/>
          <w:sz w:val="24"/>
          <w:szCs w:val="24"/>
        </w:rPr>
        <w:t>Reconstitution of mortar will not be permitted.</w:t>
      </w:r>
    </w:p>
    <w:p w14:paraId="2A2831F0" w14:textId="77777777" w:rsidR="00CE2D78" w:rsidRPr="00671D5E" w:rsidRDefault="00CE2D78" w:rsidP="005D5BA5">
      <w:pPr>
        <w:pStyle w:val="Heading4"/>
        <w:jc w:val="both"/>
        <w:rPr>
          <w:rFonts w:ascii="Calibri" w:hAnsi="Calibri" w:cs="Calibri"/>
          <w:sz w:val="24"/>
          <w:szCs w:val="24"/>
        </w:rPr>
      </w:pPr>
      <w:bookmarkStart w:id="1427" w:name="_Toc128284257"/>
      <w:bookmarkStart w:id="1428" w:name="_Toc128292767"/>
      <w:bookmarkStart w:id="1429" w:name="_Toc136072242"/>
      <w:bookmarkStart w:id="1430" w:name="_Toc172366901"/>
      <w:bookmarkStart w:id="1431" w:name="_Toc417728929"/>
      <w:r w:rsidRPr="00671D5E">
        <w:rPr>
          <w:rFonts w:ascii="Calibri" w:hAnsi="Calibri" w:cs="Calibri"/>
          <w:sz w:val="24"/>
          <w:szCs w:val="24"/>
        </w:rPr>
        <w:t>Workmanship</w:t>
      </w:r>
      <w:bookmarkEnd w:id="1427"/>
      <w:bookmarkEnd w:id="1428"/>
      <w:bookmarkEnd w:id="1429"/>
      <w:bookmarkEnd w:id="1430"/>
      <w:bookmarkEnd w:id="1431"/>
    </w:p>
    <w:p w14:paraId="1D046C8A"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All masonry shall be laid plumb and true to lines and built to the thickness and bond required. Masonry shall be carried up in a uniform manner. No one portion shall be in raise more than one meter above adjacent portions, except with the approval of the ENGINEER.</w:t>
      </w:r>
    </w:p>
    <w:p w14:paraId="60EC8803" w14:textId="77777777" w:rsidR="00CE2D78" w:rsidRPr="00671D5E" w:rsidRDefault="00CE2D78" w:rsidP="005D5BA5">
      <w:pPr>
        <w:jc w:val="both"/>
        <w:rPr>
          <w:rStyle w:val="FormatvorlagePflaume"/>
          <w:rFonts w:ascii="Calibri" w:hAnsi="Calibri" w:cs="Calibri"/>
          <w:color w:val="auto"/>
          <w:sz w:val="24"/>
          <w:szCs w:val="24"/>
          <w:lang w:val="en-GB"/>
        </w:rPr>
      </w:pPr>
    </w:p>
    <w:p w14:paraId="0A47155C"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Sample panels of 1 m² size shall be prepared for each type of facing brickwork or blockwork, including jointing or pointing, and the Contractor shall not commence facework without the approval of the ENGINEER. Facework shall be kept clean during construction and until completion of the Works.</w:t>
      </w:r>
    </w:p>
    <w:p w14:paraId="2741C968" w14:textId="77777777" w:rsidR="00CE2D78" w:rsidRPr="00671D5E" w:rsidRDefault="00CE2D78" w:rsidP="005D5BA5">
      <w:pPr>
        <w:jc w:val="both"/>
        <w:rPr>
          <w:rStyle w:val="FormatvorlagePflaume"/>
          <w:rFonts w:ascii="Calibri" w:hAnsi="Calibri" w:cs="Calibri"/>
          <w:color w:val="auto"/>
          <w:sz w:val="24"/>
          <w:szCs w:val="24"/>
          <w:lang w:val="en-GB"/>
        </w:rPr>
      </w:pPr>
    </w:p>
    <w:p w14:paraId="6F6A955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Under hot and dry weather conditions, bricks and blocks shall be stacked on a hard standing level </w:t>
      </w:r>
      <w:proofErr w:type="gramStart"/>
      <w:r w:rsidRPr="00671D5E">
        <w:rPr>
          <w:rStyle w:val="FormatvorlagePflaume"/>
          <w:rFonts w:ascii="Calibri" w:hAnsi="Calibri" w:cs="Calibri"/>
          <w:color w:val="auto"/>
          <w:sz w:val="24"/>
          <w:szCs w:val="24"/>
          <w:lang w:val="en-GB"/>
        </w:rPr>
        <w:t>so as to</w:t>
      </w:r>
      <w:proofErr w:type="gramEnd"/>
      <w:r w:rsidRPr="00671D5E">
        <w:rPr>
          <w:rStyle w:val="FormatvorlagePflaume"/>
          <w:rFonts w:ascii="Calibri" w:hAnsi="Calibri" w:cs="Calibri"/>
          <w:color w:val="auto"/>
          <w:sz w:val="24"/>
          <w:szCs w:val="24"/>
          <w:lang w:val="en-GB"/>
        </w:rPr>
        <w:t xml:space="preserve"> prevent the absorption of water. Suitable shading shall be provided to prevent high temperatures within the brick and block stacks. Clay brickwork and blockwork shall be kept wet to the minimum extent required to prevent mortar drying out prematurely.</w:t>
      </w:r>
    </w:p>
    <w:p w14:paraId="3D1FDAFC" w14:textId="77777777" w:rsidR="00CE2D78" w:rsidRPr="00671D5E" w:rsidRDefault="00CE2D78" w:rsidP="005D5BA5">
      <w:pPr>
        <w:jc w:val="both"/>
        <w:rPr>
          <w:rStyle w:val="FormatvorlagePflaume"/>
          <w:rFonts w:ascii="Calibri" w:hAnsi="Calibri" w:cs="Calibri"/>
          <w:color w:val="auto"/>
          <w:sz w:val="24"/>
          <w:szCs w:val="24"/>
          <w:lang w:val="en-GB"/>
        </w:rPr>
      </w:pPr>
    </w:p>
    <w:p w14:paraId="5FC4272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Freshly laid brickwork / blockwork shall be protected during interruption through rain and at the completion of each day’s work.</w:t>
      </w:r>
    </w:p>
    <w:p w14:paraId="39A10DBC" w14:textId="77777777" w:rsidR="00CE2D78" w:rsidRPr="00671D5E" w:rsidRDefault="00CE2D78" w:rsidP="005D5BA5">
      <w:pPr>
        <w:jc w:val="both"/>
        <w:rPr>
          <w:rStyle w:val="FormatvorlagePflaume"/>
          <w:rFonts w:ascii="Calibri" w:hAnsi="Calibri" w:cs="Calibri"/>
          <w:color w:val="auto"/>
          <w:sz w:val="24"/>
          <w:szCs w:val="24"/>
          <w:lang w:val="en-GB"/>
        </w:rPr>
      </w:pPr>
    </w:p>
    <w:p w14:paraId="27725E20"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Facework shall be kept clean during construction and until practical completion. Scaffold boards shall be kept clear of the building at night and during heavy rain. Rubbing to remove stains will not be permitted.</w:t>
      </w:r>
    </w:p>
    <w:p w14:paraId="5A2678A4" w14:textId="77777777" w:rsidR="00CE2D78" w:rsidRPr="00671D5E" w:rsidRDefault="00CE2D78" w:rsidP="005D5BA5">
      <w:pPr>
        <w:jc w:val="both"/>
        <w:rPr>
          <w:rStyle w:val="FormatvorlagePflaume"/>
          <w:rFonts w:ascii="Calibri" w:hAnsi="Calibri" w:cs="Calibri"/>
          <w:color w:val="auto"/>
          <w:sz w:val="24"/>
          <w:szCs w:val="24"/>
          <w:lang w:val="en-GB"/>
        </w:rPr>
      </w:pPr>
    </w:p>
    <w:p w14:paraId="0BDB8D8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All bricks shall be wetted before being laid.</w:t>
      </w:r>
    </w:p>
    <w:p w14:paraId="0857A4E4" w14:textId="77777777" w:rsidR="00CE2D78" w:rsidRPr="00671D5E" w:rsidRDefault="00CE2D78" w:rsidP="005D5BA5">
      <w:pPr>
        <w:jc w:val="both"/>
        <w:rPr>
          <w:rStyle w:val="FormatvorlagePflaume"/>
          <w:rFonts w:ascii="Calibri" w:hAnsi="Calibri" w:cs="Calibri"/>
          <w:color w:val="auto"/>
          <w:sz w:val="24"/>
          <w:szCs w:val="24"/>
          <w:lang w:val="en-GB"/>
        </w:rPr>
      </w:pPr>
    </w:p>
    <w:p w14:paraId="1FA1CB0A"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Clay bricks shall not be used until completely cold from the kiln.</w:t>
      </w:r>
    </w:p>
    <w:p w14:paraId="0691D342" w14:textId="77777777" w:rsidR="00CE2D78" w:rsidRPr="00671D5E" w:rsidRDefault="00CE2D78" w:rsidP="005D5BA5">
      <w:pPr>
        <w:jc w:val="both"/>
        <w:rPr>
          <w:rStyle w:val="FormatvorlagePflaume"/>
          <w:rFonts w:ascii="Calibri" w:hAnsi="Calibri" w:cs="Calibri"/>
          <w:color w:val="auto"/>
          <w:sz w:val="24"/>
          <w:szCs w:val="24"/>
          <w:lang w:val="en-GB"/>
        </w:rPr>
      </w:pPr>
    </w:p>
    <w:p w14:paraId="45B5B5FA"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Facing bricks of varying colour shall be distributed evenly throughout the work so that no patches appear. Different deliveries, which vary in colour, shall be mixed to avoid horizontal stripes.</w:t>
      </w:r>
    </w:p>
    <w:p w14:paraId="5BB99A36" w14:textId="77777777" w:rsidR="00CE2D78" w:rsidRPr="00671D5E" w:rsidRDefault="00CE2D78" w:rsidP="005D5BA5">
      <w:pPr>
        <w:jc w:val="both"/>
        <w:rPr>
          <w:rStyle w:val="FormatvorlagePflaume"/>
          <w:rFonts w:ascii="Calibri" w:hAnsi="Calibri" w:cs="Calibri"/>
          <w:color w:val="auto"/>
          <w:sz w:val="24"/>
          <w:szCs w:val="24"/>
          <w:lang w:val="en-GB"/>
        </w:rPr>
      </w:pPr>
    </w:p>
    <w:p w14:paraId="3409F15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Brickwork and blockwork abutting concrete columns, walls and beams shall be tied with stainless steel ties in accordance with the relevant references and as directed by the design. Additional ties shall be supplied at openings. Walls which are to be fair face shall have selected bricks and blocks with perfect arises and flat surface structures and with faces in line</w:t>
      </w:r>
    </w:p>
    <w:p w14:paraId="49408BB3" w14:textId="77777777" w:rsidR="00CE2D78" w:rsidRPr="00671D5E" w:rsidRDefault="00CE2D78" w:rsidP="005D5BA5">
      <w:pPr>
        <w:pStyle w:val="Heading4"/>
        <w:jc w:val="both"/>
        <w:rPr>
          <w:rFonts w:ascii="Calibri" w:hAnsi="Calibri" w:cs="Calibri"/>
          <w:sz w:val="24"/>
          <w:szCs w:val="24"/>
        </w:rPr>
      </w:pPr>
      <w:bookmarkStart w:id="1432" w:name="_Toc128284258"/>
      <w:bookmarkStart w:id="1433" w:name="_Toc128292768"/>
      <w:bookmarkStart w:id="1434" w:name="_Toc136072243"/>
      <w:bookmarkStart w:id="1435" w:name="_Toc172366902"/>
      <w:bookmarkStart w:id="1436" w:name="_Toc417728930"/>
      <w:r w:rsidRPr="00671D5E">
        <w:rPr>
          <w:rFonts w:ascii="Calibri" w:hAnsi="Calibri" w:cs="Calibri"/>
          <w:sz w:val="24"/>
          <w:szCs w:val="24"/>
        </w:rPr>
        <w:t>Exposed Concrete Blocks</w:t>
      </w:r>
      <w:bookmarkEnd w:id="1432"/>
      <w:bookmarkEnd w:id="1433"/>
      <w:bookmarkEnd w:id="1434"/>
      <w:bookmarkEnd w:id="1435"/>
      <w:bookmarkEnd w:id="1436"/>
    </w:p>
    <w:p w14:paraId="168BAE23"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Concrete blockwork shall be laid in stack bond and, unless otherwise directed, with joints not exceeding 1 cm and uniform throughout. All blocks shall be laid in a full bed of mortar applied to shells only. Intersecting bearing walls shall be tied together with stainless steel ties at one meter vertical spacing. </w:t>
      </w:r>
    </w:p>
    <w:p w14:paraId="37DC7802" w14:textId="77777777" w:rsidR="00CE2D78" w:rsidRPr="00671D5E" w:rsidRDefault="00CE2D78" w:rsidP="005D5BA5">
      <w:pPr>
        <w:jc w:val="both"/>
        <w:rPr>
          <w:rStyle w:val="FormatvorlagePflaume"/>
          <w:rFonts w:ascii="Calibri" w:hAnsi="Calibri" w:cs="Calibri"/>
          <w:color w:val="auto"/>
          <w:sz w:val="24"/>
          <w:szCs w:val="24"/>
          <w:lang w:val="en-GB"/>
        </w:rPr>
      </w:pPr>
    </w:p>
    <w:p w14:paraId="67C86CD5"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Where directed, concrete blocks shall be </w:t>
      </w:r>
      <w:proofErr w:type="gramStart"/>
      <w:r w:rsidRPr="00671D5E">
        <w:rPr>
          <w:rStyle w:val="FormatvorlagePflaume"/>
          <w:rFonts w:ascii="Calibri" w:hAnsi="Calibri" w:cs="Calibri"/>
          <w:color w:val="auto"/>
          <w:sz w:val="24"/>
          <w:szCs w:val="24"/>
          <w:lang w:val="en-GB"/>
        </w:rPr>
        <w:t>reinforced</w:t>
      </w:r>
      <w:proofErr w:type="gramEnd"/>
      <w:r w:rsidRPr="00671D5E">
        <w:rPr>
          <w:rStyle w:val="FormatvorlagePflaume"/>
          <w:rFonts w:ascii="Calibri" w:hAnsi="Calibri" w:cs="Calibri"/>
          <w:color w:val="auto"/>
          <w:sz w:val="24"/>
          <w:szCs w:val="24"/>
          <w:lang w:val="en-GB"/>
        </w:rPr>
        <w:t xml:space="preserve"> and concrete blocks lintel type shall be built in above wall openings.</w:t>
      </w:r>
    </w:p>
    <w:p w14:paraId="1A34E213" w14:textId="77777777" w:rsidR="00CE2D78" w:rsidRPr="00671D5E" w:rsidRDefault="00CE2D78" w:rsidP="005D5BA5">
      <w:pPr>
        <w:jc w:val="both"/>
        <w:rPr>
          <w:rStyle w:val="FormatvorlagePflaume"/>
          <w:rFonts w:ascii="Calibri" w:hAnsi="Calibri" w:cs="Calibri"/>
          <w:color w:val="auto"/>
          <w:sz w:val="24"/>
          <w:szCs w:val="24"/>
          <w:lang w:val="en-GB"/>
        </w:rPr>
      </w:pPr>
    </w:p>
    <w:p w14:paraId="68A1BB64"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Control joints shall be installed at the intersection with structural concrete and elsewhere where joints are useful. Joints not detailed otherwise shall be racked out to a depth of 2 cm for the full height of the wall and be caulked. Joints are to be examined to locate cracks, holes or other defects and all such defects shall be remedied with mortar and pointed.</w:t>
      </w:r>
    </w:p>
    <w:p w14:paraId="2D076B87" w14:textId="77777777" w:rsidR="00CE2D78" w:rsidRPr="00671D5E" w:rsidRDefault="00CE2D78" w:rsidP="005D5BA5">
      <w:pPr>
        <w:pStyle w:val="Heading4"/>
        <w:jc w:val="both"/>
        <w:rPr>
          <w:rFonts w:ascii="Calibri" w:hAnsi="Calibri" w:cs="Calibri"/>
          <w:sz w:val="24"/>
          <w:szCs w:val="24"/>
        </w:rPr>
      </w:pPr>
      <w:bookmarkStart w:id="1437" w:name="_Toc128284259"/>
      <w:bookmarkStart w:id="1438" w:name="_Toc128292769"/>
      <w:bookmarkStart w:id="1439" w:name="_Toc136072244"/>
      <w:bookmarkStart w:id="1440" w:name="_Toc172366903"/>
      <w:bookmarkStart w:id="1441" w:name="_Toc417728931"/>
      <w:r w:rsidRPr="00671D5E">
        <w:rPr>
          <w:rFonts w:ascii="Calibri" w:hAnsi="Calibri" w:cs="Calibri"/>
          <w:sz w:val="24"/>
          <w:szCs w:val="24"/>
        </w:rPr>
        <w:t>Concrete Blocks to Receive Plaster</w:t>
      </w:r>
      <w:bookmarkEnd w:id="1437"/>
      <w:bookmarkEnd w:id="1438"/>
      <w:bookmarkEnd w:id="1439"/>
      <w:bookmarkEnd w:id="1440"/>
      <w:bookmarkEnd w:id="1441"/>
      <w:r w:rsidRPr="00671D5E">
        <w:rPr>
          <w:rFonts w:ascii="Calibri" w:hAnsi="Calibri" w:cs="Calibri"/>
          <w:sz w:val="24"/>
          <w:szCs w:val="24"/>
        </w:rPr>
        <w:t xml:space="preserve"> </w:t>
      </w:r>
    </w:p>
    <w:p w14:paraId="0C032EA0"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lang w:val="en-GB"/>
        </w:rPr>
        <w:t xml:space="preserve">Concrete block walls to be plastered may be laid with bonds described above. Joints are to be left rough to assist in bounding of plaster. Control joints in plastered block shall be carried through the plaster. </w:t>
      </w:r>
      <w:r w:rsidRPr="00671D5E">
        <w:rPr>
          <w:rStyle w:val="FormatvorlagePflaume"/>
          <w:rFonts w:ascii="Calibri" w:hAnsi="Calibri" w:cs="Calibri"/>
          <w:color w:val="auto"/>
          <w:sz w:val="24"/>
          <w:szCs w:val="24"/>
        </w:rPr>
        <w:t>The joint shall not be plastered.</w:t>
      </w:r>
    </w:p>
    <w:p w14:paraId="3E759F38" w14:textId="77777777" w:rsidR="00CE2D78" w:rsidRPr="00671D5E" w:rsidRDefault="00CE2D78" w:rsidP="005D5BA5">
      <w:pPr>
        <w:pStyle w:val="Heading4"/>
        <w:jc w:val="both"/>
        <w:rPr>
          <w:rFonts w:ascii="Calibri" w:hAnsi="Calibri" w:cs="Calibri"/>
          <w:sz w:val="24"/>
          <w:szCs w:val="24"/>
        </w:rPr>
      </w:pPr>
      <w:bookmarkStart w:id="1442" w:name="_Toc128284260"/>
      <w:bookmarkStart w:id="1443" w:name="_Toc128292770"/>
      <w:bookmarkStart w:id="1444" w:name="_Toc136072245"/>
      <w:bookmarkStart w:id="1445" w:name="_Toc172366904"/>
      <w:bookmarkStart w:id="1446" w:name="_Toc417728932"/>
      <w:r w:rsidRPr="00671D5E">
        <w:rPr>
          <w:rFonts w:ascii="Calibri" w:hAnsi="Calibri" w:cs="Calibri"/>
          <w:sz w:val="24"/>
          <w:szCs w:val="24"/>
        </w:rPr>
        <w:t>Brickwork</w:t>
      </w:r>
      <w:bookmarkEnd w:id="1442"/>
      <w:bookmarkEnd w:id="1443"/>
      <w:bookmarkEnd w:id="1444"/>
      <w:bookmarkEnd w:id="1445"/>
      <w:bookmarkEnd w:id="1446"/>
    </w:p>
    <w:p w14:paraId="57E58590"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lang w:val="en-GB"/>
        </w:rPr>
        <w:t xml:space="preserve">Solid brick walls shall be laid in common bond with all joints filled solidly with mortar and backs fully purged to form solid masonry structure. Joints of walls to receive plaster shall be lightly raked to provide a bond for plaster. Control joints in brick walls shall be carried through the plaster. </w:t>
      </w:r>
      <w:r w:rsidRPr="00671D5E">
        <w:rPr>
          <w:rStyle w:val="FormatvorlagePflaume"/>
          <w:rFonts w:ascii="Calibri" w:hAnsi="Calibri" w:cs="Calibri"/>
          <w:color w:val="auto"/>
          <w:sz w:val="24"/>
          <w:szCs w:val="24"/>
        </w:rPr>
        <w:t>The joint shall not be plastered.</w:t>
      </w:r>
    </w:p>
    <w:p w14:paraId="3FFFB077" w14:textId="77777777" w:rsidR="00CE2D78" w:rsidRPr="00671D5E" w:rsidRDefault="00CE2D78" w:rsidP="005D5BA5">
      <w:pPr>
        <w:pStyle w:val="Heading4"/>
        <w:jc w:val="both"/>
        <w:rPr>
          <w:rFonts w:ascii="Calibri" w:hAnsi="Calibri" w:cs="Calibri"/>
          <w:sz w:val="24"/>
          <w:szCs w:val="24"/>
        </w:rPr>
      </w:pPr>
      <w:bookmarkStart w:id="1447" w:name="_Toc128284261"/>
      <w:bookmarkStart w:id="1448" w:name="_Toc128292771"/>
      <w:bookmarkStart w:id="1449" w:name="_Toc136072246"/>
      <w:bookmarkStart w:id="1450" w:name="_Toc172366905"/>
      <w:bookmarkStart w:id="1451" w:name="_Toc417728933"/>
      <w:r w:rsidRPr="00671D5E">
        <w:rPr>
          <w:rFonts w:ascii="Calibri" w:hAnsi="Calibri" w:cs="Calibri"/>
          <w:sz w:val="24"/>
          <w:szCs w:val="24"/>
        </w:rPr>
        <w:t>Lintels, Miscellaneous</w:t>
      </w:r>
      <w:bookmarkEnd w:id="1447"/>
      <w:bookmarkEnd w:id="1448"/>
      <w:bookmarkEnd w:id="1449"/>
      <w:bookmarkEnd w:id="1450"/>
      <w:bookmarkEnd w:id="1451"/>
    </w:p>
    <w:p w14:paraId="63511AB7"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Contractor shall build in or provide all miscellaneous items to be set in masonry including lintels, frames, reinforcing steel, electrical boxes, fixtures, sleeves, grilles, anchors and other miscellaneous items. All anchorage, attachments and bonding devices shall be completely covered with mortar.</w:t>
      </w:r>
    </w:p>
    <w:p w14:paraId="52CBF647" w14:textId="77777777" w:rsidR="00CE2D78" w:rsidRPr="00671D5E" w:rsidRDefault="00CE2D78" w:rsidP="005D5BA5">
      <w:pPr>
        <w:pStyle w:val="Heading4"/>
        <w:jc w:val="both"/>
        <w:rPr>
          <w:rFonts w:ascii="Calibri" w:hAnsi="Calibri" w:cs="Calibri"/>
          <w:sz w:val="24"/>
          <w:szCs w:val="24"/>
        </w:rPr>
      </w:pPr>
      <w:bookmarkStart w:id="1452" w:name="_Toc128284262"/>
      <w:bookmarkStart w:id="1453" w:name="_Toc128292772"/>
      <w:bookmarkStart w:id="1454" w:name="_Toc136072247"/>
      <w:bookmarkStart w:id="1455" w:name="_Toc172366906"/>
      <w:bookmarkStart w:id="1456" w:name="_Toc417728934"/>
      <w:r w:rsidRPr="00671D5E">
        <w:rPr>
          <w:rFonts w:ascii="Calibri" w:hAnsi="Calibri" w:cs="Calibri"/>
          <w:sz w:val="24"/>
          <w:szCs w:val="24"/>
        </w:rPr>
        <w:t>Cleaning</w:t>
      </w:r>
      <w:bookmarkEnd w:id="1452"/>
      <w:bookmarkEnd w:id="1453"/>
      <w:bookmarkEnd w:id="1454"/>
      <w:bookmarkEnd w:id="1455"/>
      <w:bookmarkEnd w:id="1456"/>
    </w:p>
    <w:p w14:paraId="15854081"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Masonry work to be exposed shall be thoroughly cleaned. Mortar smears and droppings on concrete block walls shall be dry before removal with a trowel. Masonry work may be cleaned using a mild muriatic acid solution.</w:t>
      </w:r>
    </w:p>
    <w:p w14:paraId="7B4DA4C3" w14:textId="77777777" w:rsidR="00CE2D78" w:rsidRPr="00671D5E" w:rsidRDefault="00CE2D78" w:rsidP="005D5BA5">
      <w:pPr>
        <w:pStyle w:val="Heading4"/>
        <w:jc w:val="both"/>
        <w:rPr>
          <w:rFonts w:ascii="Calibri" w:hAnsi="Calibri" w:cs="Calibri"/>
          <w:sz w:val="24"/>
          <w:szCs w:val="24"/>
        </w:rPr>
      </w:pPr>
      <w:bookmarkStart w:id="1457" w:name="_Toc128284263"/>
      <w:bookmarkStart w:id="1458" w:name="_Toc128292773"/>
      <w:bookmarkStart w:id="1459" w:name="_Toc136072248"/>
      <w:bookmarkStart w:id="1460" w:name="_Toc172366907"/>
      <w:bookmarkStart w:id="1461" w:name="_Toc417728935"/>
      <w:r w:rsidRPr="00671D5E">
        <w:rPr>
          <w:rFonts w:ascii="Calibri" w:hAnsi="Calibri" w:cs="Calibri"/>
          <w:sz w:val="24"/>
          <w:szCs w:val="24"/>
        </w:rPr>
        <w:t>Damp-proof Courses</w:t>
      </w:r>
      <w:bookmarkEnd w:id="1457"/>
      <w:bookmarkEnd w:id="1458"/>
      <w:bookmarkEnd w:id="1459"/>
      <w:bookmarkEnd w:id="1460"/>
      <w:bookmarkEnd w:id="1461"/>
    </w:p>
    <w:p w14:paraId="47971E5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As a minimum requirement, damp-proof courses shall be in accordance with DIN 4117 and DIN 4122.</w:t>
      </w:r>
    </w:p>
    <w:p w14:paraId="0A28B4ED" w14:textId="77777777" w:rsidR="00CE2D78" w:rsidRPr="00671D5E" w:rsidRDefault="00CE2D78" w:rsidP="005D5BA5">
      <w:pPr>
        <w:jc w:val="both"/>
        <w:rPr>
          <w:rStyle w:val="FormatvorlagePflaume"/>
          <w:rFonts w:ascii="Calibri" w:hAnsi="Calibri" w:cs="Calibri"/>
          <w:color w:val="auto"/>
          <w:sz w:val="24"/>
          <w:szCs w:val="24"/>
          <w:lang w:val="en-GB"/>
        </w:rPr>
      </w:pPr>
    </w:p>
    <w:p w14:paraId="5848F3F7"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Bituminous sheet damp-proof courses shall be laid on a level bed of cement mortar with a minimum lap of 75 mm at angles and joints and neatly pointed in matching mortar on exposed edges. Horizontal and sloping damp-proof coursing over door openings shall be in single pieces of material of a length to extend 225 mm at both sides beyond the width of the frame.</w:t>
      </w:r>
    </w:p>
    <w:p w14:paraId="5121AC5C" w14:textId="77777777" w:rsidR="00CE2D78" w:rsidRPr="00671D5E" w:rsidRDefault="00CE2D78" w:rsidP="005D5BA5">
      <w:pPr>
        <w:pStyle w:val="Heading4"/>
        <w:jc w:val="both"/>
        <w:rPr>
          <w:rFonts w:ascii="Calibri" w:hAnsi="Calibri" w:cs="Calibri"/>
          <w:sz w:val="24"/>
          <w:szCs w:val="24"/>
        </w:rPr>
      </w:pPr>
      <w:bookmarkStart w:id="1462" w:name="_Toc128284264"/>
      <w:bookmarkStart w:id="1463" w:name="_Toc128292774"/>
      <w:bookmarkStart w:id="1464" w:name="_Toc136072249"/>
      <w:bookmarkStart w:id="1465" w:name="_Toc172366908"/>
      <w:bookmarkStart w:id="1466" w:name="_Toc417728936"/>
      <w:r w:rsidRPr="00671D5E">
        <w:rPr>
          <w:rFonts w:ascii="Calibri" w:hAnsi="Calibri" w:cs="Calibri"/>
          <w:sz w:val="24"/>
          <w:szCs w:val="24"/>
        </w:rPr>
        <w:t>Waterproof Building Paper</w:t>
      </w:r>
      <w:bookmarkEnd w:id="1462"/>
      <w:bookmarkEnd w:id="1463"/>
      <w:bookmarkEnd w:id="1464"/>
      <w:bookmarkEnd w:id="1465"/>
      <w:bookmarkEnd w:id="1466"/>
    </w:p>
    <w:p w14:paraId="2E48E6B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Waterproof building paper shall be laid beneath structural concrete. The paper shall be laid with 150 mm lapped joints, which shall be treated and sealed with an approved bituminous solution. The weight of the paper shall not be less than 0.3 kg/m².</w:t>
      </w:r>
    </w:p>
    <w:p w14:paraId="071AEB83" w14:textId="77777777" w:rsidR="00CE2D78" w:rsidRPr="00671D5E" w:rsidRDefault="00CE2D78" w:rsidP="005D5BA5">
      <w:pPr>
        <w:jc w:val="both"/>
        <w:rPr>
          <w:rStyle w:val="FormatvorlagePflaume"/>
          <w:rFonts w:ascii="Calibri" w:hAnsi="Calibri" w:cs="Calibri"/>
          <w:color w:val="auto"/>
          <w:sz w:val="24"/>
          <w:szCs w:val="24"/>
          <w:lang w:val="en-GB"/>
        </w:rPr>
      </w:pPr>
    </w:p>
    <w:p w14:paraId="069920AC" w14:textId="77777777" w:rsidR="00CE2D78" w:rsidRPr="00671D5E" w:rsidRDefault="00CE2D78" w:rsidP="005D5BA5">
      <w:pPr>
        <w:pStyle w:val="Heading3"/>
        <w:jc w:val="both"/>
        <w:rPr>
          <w:rFonts w:ascii="Calibri" w:hAnsi="Calibri" w:cs="Calibri"/>
          <w:sz w:val="24"/>
          <w:szCs w:val="24"/>
        </w:rPr>
      </w:pPr>
      <w:bookmarkStart w:id="1467" w:name="_Toc128284265"/>
      <w:bookmarkStart w:id="1468" w:name="_Toc128292775"/>
      <w:bookmarkStart w:id="1469" w:name="_Toc129080429"/>
      <w:bookmarkStart w:id="1470" w:name="_Toc130781052"/>
      <w:bookmarkStart w:id="1471" w:name="_Toc136072250"/>
      <w:bookmarkStart w:id="1472" w:name="_Toc172366909"/>
      <w:bookmarkStart w:id="1473" w:name="_Toc417728937"/>
      <w:r w:rsidRPr="00671D5E">
        <w:rPr>
          <w:rFonts w:ascii="Calibri" w:hAnsi="Calibri" w:cs="Calibri"/>
          <w:sz w:val="24"/>
          <w:szCs w:val="24"/>
        </w:rPr>
        <w:t>Plastering</w:t>
      </w:r>
      <w:bookmarkEnd w:id="1467"/>
      <w:bookmarkEnd w:id="1468"/>
      <w:bookmarkEnd w:id="1469"/>
      <w:bookmarkEnd w:id="1470"/>
      <w:bookmarkEnd w:id="1471"/>
      <w:bookmarkEnd w:id="1472"/>
      <w:bookmarkEnd w:id="1473"/>
    </w:p>
    <w:p w14:paraId="347F3EEE" w14:textId="77777777" w:rsidR="00CE2D78" w:rsidRPr="00671D5E" w:rsidRDefault="00CE2D78" w:rsidP="005D5BA5">
      <w:pPr>
        <w:pStyle w:val="Heading4"/>
        <w:jc w:val="both"/>
        <w:rPr>
          <w:rFonts w:ascii="Calibri" w:hAnsi="Calibri" w:cs="Calibri"/>
          <w:sz w:val="24"/>
          <w:szCs w:val="24"/>
        </w:rPr>
      </w:pPr>
      <w:bookmarkStart w:id="1474" w:name="_Toc128284266"/>
      <w:bookmarkStart w:id="1475" w:name="_Toc128292776"/>
      <w:bookmarkStart w:id="1476" w:name="_Toc136072251"/>
      <w:bookmarkStart w:id="1477" w:name="_Toc172366910"/>
      <w:bookmarkStart w:id="1478" w:name="_Toc417728938"/>
      <w:r w:rsidRPr="00671D5E">
        <w:rPr>
          <w:rFonts w:ascii="Calibri" w:hAnsi="Calibri" w:cs="Calibri"/>
          <w:sz w:val="24"/>
          <w:szCs w:val="24"/>
        </w:rPr>
        <w:t>Materials</w:t>
      </w:r>
      <w:bookmarkEnd w:id="1474"/>
      <w:bookmarkEnd w:id="1475"/>
      <w:bookmarkEnd w:id="1476"/>
      <w:bookmarkEnd w:id="1477"/>
      <w:bookmarkEnd w:id="1478"/>
    </w:p>
    <w:p w14:paraId="6A3B3D3F"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Sand</w:t>
      </w:r>
    </w:p>
    <w:p w14:paraId="4C061DA5"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Sand shall be clean and sharp course grit, </w:t>
      </w:r>
      <w:proofErr w:type="gramStart"/>
      <w:r w:rsidRPr="00671D5E">
        <w:rPr>
          <w:rStyle w:val="FormatvorlagePflaume"/>
          <w:rFonts w:ascii="Calibri" w:hAnsi="Calibri" w:cs="Calibri"/>
          <w:color w:val="auto"/>
          <w:sz w:val="24"/>
          <w:szCs w:val="24"/>
          <w:lang w:val="en-GB"/>
        </w:rPr>
        <w:t>fresh water</w:t>
      </w:r>
      <w:proofErr w:type="gramEnd"/>
      <w:r w:rsidRPr="00671D5E">
        <w:rPr>
          <w:rStyle w:val="FormatvorlagePflaume"/>
          <w:rFonts w:ascii="Calibri" w:hAnsi="Calibri" w:cs="Calibri"/>
          <w:color w:val="auto"/>
          <w:sz w:val="24"/>
          <w:szCs w:val="24"/>
          <w:lang w:val="en-GB"/>
        </w:rPr>
        <w:t xml:space="preserve"> river or pit sand conforming in all respects to DIN 1053 and DIN 18550 and shall be re-washed on site if the silt, loam or clay content exceeds the limits prescribed in DIN 4226. The sand shall be obtained from a source approved by the ENGINEER.</w:t>
      </w:r>
    </w:p>
    <w:p w14:paraId="780A354A"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Cement</w:t>
      </w:r>
    </w:p>
    <w:p w14:paraId="2E373A0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Cement shall be sulphate resisting Portland cement as specified in DIN 1164. The source of cement is subject to the approval of the ENGINEER and shall not be changed without his prior approval.</w:t>
      </w:r>
    </w:p>
    <w:p w14:paraId="2338C1C3"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Water</w:t>
      </w:r>
    </w:p>
    <w:p w14:paraId="5282F4F5"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For the mixing of mortar and plaster the Contractor shall provide tap water, if not otherwise directed or approved by the ENGINEER.</w:t>
      </w:r>
    </w:p>
    <w:p w14:paraId="7C1ABB92" w14:textId="77777777" w:rsidR="00CE2D78" w:rsidRPr="00671D5E" w:rsidRDefault="00CE2D78" w:rsidP="005D5BA5">
      <w:pPr>
        <w:pStyle w:val="Heading4"/>
        <w:jc w:val="both"/>
        <w:rPr>
          <w:rFonts w:ascii="Calibri" w:hAnsi="Calibri" w:cs="Calibri"/>
          <w:sz w:val="24"/>
          <w:szCs w:val="24"/>
        </w:rPr>
      </w:pPr>
      <w:bookmarkStart w:id="1479" w:name="_Toc128284267"/>
      <w:bookmarkStart w:id="1480" w:name="_Toc128292777"/>
      <w:bookmarkStart w:id="1481" w:name="_Toc136072252"/>
      <w:bookmarkStart w:id="1482" w:name="_Toc172366911"/>
      <w:bookmarkStart w:id="1483" w:name="_Toc417728939"/>
      <w:r w:rsidRPr="00671D5E">
        <w:rPr>
          <w:rFonts w:ascii="Calibri" w:hAnsi="Calibri" w:cs="Calibri"/>
          <w:sz w:val="24"/>
          <w:szCs w:val="24"/>
        </w:rPr>
        <w:t>Plaster Mixing</w:t>
      </w:r>
      <w:bookmarkEnd w:id="1479"/>
      <w:bookmarkEnd w:id="1480"/>
      <w:bookmarkEnd w:id="1481"/>
      <w:bookmarkEnd w:id="1482"/>
      <w:bookmarkEnd w:id="1483"/>
    </w:p>
    <w:p w14:paraId="470EC62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Plaster shall be mixed with proportions according to DIN 18550. The constituents shall be measured by volume and water added in an amount compatible with workability.</w:t>
      </w:r>
    </w:p>
    <w:p w14:paraId="04DE7FF6" w14:textId="77777777" w:rsidR="00CE2D78" w:rsidRPr="00671D5E" w:rsidRDefault="00CE2D78" w:rsidP="005D5BA5">
      <w:pPr>
        <w:jc w:val="both"/>
        <w:rPr>
          <w:rStyle w:val="FormatvorlagePflaume"/>
          <w:rFonts w:ascii="Calibri" w:hAnsi="Calibri" w:cs="Calibri"/>
          <w:color w:val="auto"/>
          <w:sz w:val="24"/>
          <w:szCs w:val="24"/>
          <w:lang w:val="en-GB"/>
        </w:rPr>
      </w:pPr>
    </w:p>
    <w:p w14:paraId="5C468A4E"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Plaster shall be mixed in a mechanically operated plaster mixer for at least long enough to make a thorough, complete intimate mix of the materials. The mixing of plaster by hand shall not be permitted, unless otherwise directed. The mixer, bunker, gauge boxes and all tools shall be kept clean, and care shall be taken to ensure that fresh plaster is not contaminated with set plaster.</w:t>
      </w:r>
    </w:p>
    <w:p w14:paraId="16CF231A" w14:textId="77777777" w:rsidR="00CE2D78" w:rsidRPr="00671D5E" w:rsidRDefault="00CE2D78" w:rsidP="005D5BA5">
      <w:pPr>
        <w:pStyle w:val="Heading4"/>
        <w:jc w:val="both"/>
        <w:rPr>
          <w:rFonts w:ascii="Calibri" w:hAnsi="Calibri" w:cs="Calibri"/>
          <w:sz w:val="24"/>
          <w:szCs w:val="24"/>
        </w:rPr>
      </w:pPr>
      <w:bookmarkStart w:id="1484" w:name="_Toc128284268"/>
      <w:bookmarkStart w:id="1485" w:name="_Toc128292778"/>
      <w:bookmarkStart w:id="1486" w:name="_Toc136072253"/>
      <w:bookmarkStart w:id="1487" w:name="_Toc172366912"/>
      <w:bookmarkStart w:id="1488" w:name="_Toc417728940"/>
      <w:r w:rsidRPr="00671D5E">
        <w:rPr>
          <w:rFonts w:ascii="Calibri" w:hAnsi="Calibri" w:cs="Calibri"/>
          <w:sz w:val="24"/>
          <w:szCs w:val="24"/>
        </w:rPr>
        <w:t>Workmanship</w:t>
      </w:r>
      <w:bookmarkEnd w:id="1484"/>
      <w:bookmarkEnd w:id="1485"/>
      <w:bookmarkEnd w:id="1486"/>
      <w:bookmarkEnd w:id="1487"/>
      <w:bookmarkEnd w:id="1488"/>
    </w:p>
    <w:p w14:paraId="52A07A87"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Plaster shall be of 2 or 3 coats. If plaster is to be applied to smooth surfaces, a dash coat shall be applied as a bonding surface. The dash coat shall be of mush consistency, composed of 1 part Portland cement and 1.5 parts of sand. The plaster coats shall be applied with the thicknesses given </w:t>
      </w:r>
      <w:proofErr w:type="gramStart"/>
      <w:r w:rsidRPr="00671D5E">
        <w:rPr>
          <w:rStyle w:val="FormatvorlagePflaume"/>
          <w:rFonts w:ascii="Calibri" w:hAnsi="Calibri" w:cs="Calibri"/>
          <w:color w:val="auto"/>
          <w:sz w:val="24"/>
          <w:szCs w:val="24"/>
          <w:lang w:val="en-GB"/>
        </w:rPr>
        <w:t>below,</w:t>
      </w:r>
      <w:proofErr w:type="gramEnd"/>
      <w:r w:rsidRPr="00671D5E">
        <w:rPr>
          <w:rStyle w:val="FormatvorlagePflaume"/>
          <w:rFonts w:ascii="Calibri" w:hAnsi="Calibri" w:cs="Calibri"/>
          <w:color w:val="auto"/>
          <w:sz w:val="24"/>
          <w:szCs w:val="24"/>
          <w:lang w:val="en-GB"/>
        </w:rPr>
        <w:t xml:space="preserve"> notwithstanding additional thickness being required in case of unevenness in the masonry surface</w:t>
      </w:r>
    </w:p>
    <w:p w14:paraId="77746563" w14:textId="77777777" w:rsidR="00CE2D78" w:rsidRPr="00671D5E" w:rsidRDefault="00CE2D78" w:rsidP="005D5BA5">
      <w:pPr>
        <w:jc w:val="both"/>
        <w:rPr>
          <w:rStyle w:val="FormatvorlagePflaume"/>
          <w:rFonts w:ascii="Calibri" w:hAnsi="Calibri" w:cs="Calibri"/>
          <w:color w:val="auto"/>
          <w:sz w:val="24"/>
          <w:szCs w:val="24"/>
          <w:lang w:val="en-GB"/>
        </w:rPr>
      </w:pPr>
    </w:p>
    <w:p w14:paraId="15E25A93"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Location:</w:t>
      </w:r>
      <w:r w:rsidRPr="00671D5E">
        <w:rPr>
          <w:rStyle w:val="FormatvorlagePflaume"/>
          <w:rFonts w:ascii="Calibri" w:hAnsi="Calibri" w:cs="Calibri"/>
          <w:color w:val="auto"/>
          <w:sz w:val="24"/>
          <w:szCs w:val="24"/>
          <w:lang w:val="en-GB"/>
        </w:rPr>
        <w:tab/>
        <w:t>Ceiling</w:t>
      </w:r>
      <w:r w:rsidRPr="00671D5E">
        <w:rPr>
          <w:rStyle w:val="FormatvorlagePflaume"/>
          <w:rFonts w:ascii="Calibri" w:hAnsi="Calibri" w:cs="Calibri"/>
          <w:color w:val="auto"/>
          <w:sz w:val="24"/>
          <w:szCs w:val="24"/>
          <w:lang w:val="en-GB"/>
        </w:rPr>
        <w:tab/>
        <w:t>Interior wall</w:t>
      </w:r>
      <w:r w:rsidRPr="00671D5E">
        <w:rPr>
          <w:rStyle w:val="FormatvorlagePflaume"/>
          <w:rFonts w:ascii="Calibri" w:hAnsi="Calibri" w:cs="Calibri"/>
          <w:color w:val="auto"/>
          <w:sz w:val="24"/>
          <w:szCs w:val="24"/>
          <w:lang w:val="en-GB"/>
        </w:rPr>
        <w:tab/>
        <w:t>Finish</w:t>
      </w:r>
    </w:p>
    <w:p w14:paraId="7D389297"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Thickness of first coat:</w:t>
      </w:r>
      <w:r w:rsidRPr="00671D5E">
        <w:rPr>
          <w:rStyle w:val="FormatvorlagePflaume"/>
          <w:rFonts w:ascii="Calibri" w:hAnsi="Calibri" w:cs="Calibri"/>
          <w:color w:val="auto"/>
          <w:sz w:val="24"/>
          <w:szCs w:val="24"/>
          <w:lang w:val="en-GB"/>
        </w:rPr>
        <w:tab/>
      </w:r>
      <w:r w:rsidR="002E36BF" w:rsidRPr="00671D5E">
        <w:rPr>
          <w:rStyle w:val="FormatvorlagePflaume"/>
          <w:rFonts w:ascii="Calibri" w:hAnsi="Calibri" w:cs="Calibri"/>
          <w:color w:val="auto"/>
          <w:sz w:val="24"/>
          <w:szCs w:val="24"/>
          <w:lang w:val="en-GB"/>
        </w:rPr>
        <w:tab/>
      </w:r>
      <w:r w:rsidR="002E36BF" w:rsidRPr="00671D5E">
        <w:rPr>
          <w:rStyle w:val="FormatvorlagePflaume"/>
          <w:rFonts w:ascii="Calibri" w:hAnsi="Calibri" w:cs="Calibri"/>
          <w:color w:val="auto"/>
          <w:sz w:val="24"/>
          <w:szCs w:val="24"/>
          <w:lang w:val="en-GB"/>
        </w:rPr>
        <w:tab/>
      </w:r>
      <w:r w:rsidRPr="00671D5E">
        <w:rPr>
          <w:rStyle w:val="FormatvorlagePflaume"/>
          <w:rFonts w:ascii="Calibri" w:hAnsi="Calibri" w:cs="Calibri"/>
          <w:color w:val="auto"/>
          <w:sz w:val="24"/>
          <w:szCs w:val="24"/>
          <w:lang w:val="en-GB"/>
        </w:rPr>
        <w:t>15 mm</w:t>
      </w:r>
      <w:r w:rsidRPr="00671D5E">
        <w:rPr>
          <w:rStyle w:val="FormatvorlagePflaume"/>
          <w:rFonts w:ascii="Calibri" w:hAnsi="Calibri" w:cs="Calibri"/>
          <w:color w:val="auto"/>
          <w:sz w:val="24"/>
          <w:szCs w:val="24"/>
          <w:lang w:val="en-GB"/>
        </w:rPr>
        <w:tab/>
        <w:t>10 mm</w:t>
      </w:r>
      <w:r w:rsidRPr="00671D5E">
        <w:rPr>
          <w:rStyle w:val="FormatvorlagePflaume"/>
          <w:rFonts w:ascii="Calibri" w:hAnsi="Calibri" w:cs="Calibri"/>
          <w:color w:val="auto"/>
          <w:sz w:val="24"/>
          <w:szCs w:val="24"/>
          <w:lang w:val="en-GB"/>
        </w:rPr>
        <w:tab/>
        <w:t>10 mm</w:t>
      </w:r>
    </w:p>
    <w:p w14:paraId="429B7BC6"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Thickness of intermediate coat:</w:t>
      </w:r>
      <w:r w:rsidRPr="00671D5E">
        <w:rPr>
          <w:rStyle w:val="FormatvorlagePflaume"/>
          <w:rFonts w:ascii="Calibri" w:hAnsi="Calibri" w:cs="Calibri"/>
          <w:color w:val="auto"/>
          <w:sz w:val="24"/>
          <w:szCs w:val="24"/>
          <w:lang w:val="en-GB"/>
        </w:rPr>
        <w:tab/>
        <w:t>--</w:t>
      </w:r>
      <w:r w:rsidRPr="00671D5E">
        <w:rPr>
          <w:rStyle w:val="FormatvorlagePflaume"/>
          <w:rFonts w:ascii="Calibri" w:hAnsi="Calibri" w:cs="Calibri"/>
          <w:color w:val="auto"/>
          <w:sz w:val="24"/>
          <w:szCs w:val="24"/>
          <w:lang w:val="en-GB"/>
        </w:rPr>
        <w:tab/>
        <w:t>6 mm</w:t>
      </w:r>
      <w:r w:rsidRPr="00671D5E">
        <w:rPr>
          <w:rStyle w:val="FormatvorlagePflaume"/>
          <w:rFonts w:ascii="Calibri" w:hAnsi="Calibri" w:cs="Calibri"/>
          <w:color w:val="auto"/>
          <w:sz w:val="24"/>
          <w:szCs w:val="24"/>
          <w:lang w:val="en-GB"/>
        </w:rPr>
        <w:tab/>
        <w:t>9 mm</w:t>
      </w:r>
    </w:p>
    <w:p w14:paraId="0D105E96"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Thickness of finish coat:</w:t>
      </w:r>
      <w:r w:rsidRPr="00671D5E">
        <w:rPr>
          <w:rStyle w:val="FormatvorlagePflaume"/>
          <w:rFonts w:ascii="Calibri" w:hAnsi="Calibri" w:cs="Calibri"/>
          <w:color w:val="auto"/>
          <w:sz w:val="24"/>
          <w:szCs w:val="24"/>
          <w:lang w:val="en-GB"/>
        </w:rPr>
        <w:tab/>
      </w:r>
      <w:r w:rsidR="002E36BF" w:rsidRPr="00671D5E">
        <w:rPr>
          <w:rStyle w:val="FormatvorlagePflaume"/>
          <w:rFonts w:ascii="Calibri" w:hAnsi="Calibri" w:cs="Calibri"/>
          <w:color w:val="auto"/>
          <w:sz w:val="24"/>
          <w:szCs w:val="24"/>
          <w:lang w:val="en-GB"/>
        </w:rPr>
        <w:tab/>
      </w:r>
      <w:r w:rsidR="002E36BF" w:rsidRPr="00671D5E">
        <w:rPr>
          <w:rStyle w:val="FormatvorlagePflaume"/>
          <w:rFonts w:ascii="Calibri" w:hAnsi="Calibri" w:cs="Calibri"/>
          <w:color w:val="auto"/>
          <w:sz w:val="24"/>
          <w:szCs w:val="24"/>
          <w:lang w:val="en-GB"/>
        </w:rPr>
        <w:tab/>
      </w:r>
      <w:r w:rsidRPr="00671D5E">
        <w:rPr>
          <w:rStyle w:val="FormatvorlagePflaume"/>
          <w:rFonts w:ascii="Calibri" w:hAnsi="Calibri" w:cs="Calibri"/>
          <w:color w:val="auto"/>
          <w:sz w:val="24"/>
          <w:szCs w:val="24"/>
          <w:lang w:val="en-GB"/>
        </w:rPr>
        <w:t>10 mm</w:t>
      </w:r>
      <w:r w:rsidRPr="00671D5E">
        <w:rPr>
          <w:rStyle w:val="FormatvorlagePflaume"/>
          <w:rFonts w:ascii="Calibri" w:hAnsi="Calibri" w:cs="Calibri"/>
          <w:color w:val="auto"/>
          <w:sz w:val="24"/>
          <w:szCs w:val="24"/>
          <w:lang w:val="en-GB"/>
        </w:rPr>
        <w:tab/>
        <w:t>4 mm</w:t>
      </w:r>
      <w:r w:rsidRPr="00671D5E">
        <w:rPr>
          <w:rStyle w:val="FormatvorlagePflaume"/>
          <w:rFonts w:ascii="Calibri" w:hAnsi="Calibri" w:cs="Calibri"/>
          <w:color w:val="auto"/>
          <w:sz w:val="24"/>
          <w:szCs w:val="24"/>
          <w:lang w:val="en-GB"/>
        </w:rPr>
        <w:tab/>
        <w:t>6 mm</w:t>
      </w:r>
    </w:p>
    <w:p w14:paraId="380FB14F"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Total thickness:</w:t>
      </w:r>
      <w:r w:rsidRPr="00671D5E">
        <w:rPr>
          <w:rStyle w:val="FormatvorlagePflaume"/>
          <w:rFonts w:ascii="Calibri" w:hAnsi="Calibri" w:cs="Calibri"/>
          <w:color w:val="auto"/>
          <w:sz w:val="24"/>
          <w:szCs w:val="24"/>
        </w:rPr>
        <w:tab/>
      </w:r>
      <w:r w:rsidR="002E36BF" w:rsidRPr="00671D5E">
        <w:rPr>
          <w:rStyle w:val="FormatvorlagePflaume"/>
          <w:rFonts w:ascii="Calibri" w:hAnsi="Calibri" w:cs="Calibri"/>
          <w:color w:val="auto"/>
          <w:sz w:val="24"/>
          <w:szCs w:val="24"/>
        </w:rPr>
        <w:tab/>
      </w:r>
      <w:r w:rsidR="002E36BF" w:rsidRPr="00671D5E">
        <w:rPr>
          <w:rStyle w:val="FormatvorlagePflaume"/>
          <w:rFonts w:ascii="Calibri" w:hAnsi="Calibri" w:cs="Calibri"/>
          <w:color w:val="auto"/>
          <w:sz w:val="24"/>
          <w:szCs w:val="24"/>
        </w:rPr>
        <w:tab/>
      </w:r>
      <w:r w:rsidR="002E36BF" w:rsidRPr="00671D5E">
        <w:rPr>
          <w:rStyle w:val="FormatvorlagePflaume"/>
          <w:rFonts w:ascii="Calibri" w:hAnsi="Calibri" w:cs="Calibri"/>
          <w:color w:val="auto"/>
          <w:sz w:val="24"/>
          <w:szCs w:val="24"/>
        </w:rPr>
        <w:tab/>
      </w:r>
      <w:r w:rsidRPr="00671D5E">
        <w:rPr>
          <w:rStyle w:val="FormatvorlagePflaume"/>
          <w:rFonts w:ascii="Calibri" w:hAnsi="Calibri" w:cs="Calibri"/>
          <w:color w:val="auto"/>
          <w:sz w:val="24"/>
          <w:szCs w:val="24"/>
        </w:rPr>
        <w:t>25 mm</w:t>
      </w:r>
      <w:r w:rsidRPr="00671D5E">
        <w:rPr>
          <w:rStyle w:val="FormatvorlagePflaume"/>
          <w:rFonts w:ascii="Calibri" w:hAnsi="Calibri" w:cs="Calibri"/>
          <w:color w:val="auto"/>
          <w:sz w:val="24"/>
          <w:szCs w:val="24"/>
        </w:rPr>
        <w:tab/>
        <w:t>20 mm</w:t>
      </w:r>
      <w:r w:rsidRPr="00671D5E">
        <w:rPr>
          <w:rStyle w:val="FormatvorlagePflaume"/>
          <w:rFonts w:ascii="Calibri" w:hAnsi="Calibri" w:cs="Calibri"/>
          <w:color w:val="auto"/>
          <w:sz w:val="24"/>
          <w:szCs w:val="24"/>
        </w:rPr>
        <w:tab/>
        <w:t>25 mm</w:t>
      </w:r>
    </w:p>
    <w:p w14:paraId="64BA2AB0" w14:textId="77777777" w:rsidR="00CE2D78" w:rsidRPr="00671D5E" w:rsidRDefault="00CE2D78" w:rsidP="005D5BA5">
      <w:pPr>
        <w:pStyle w:val="Heading4"/>
        <w:jc w:val="both"/>
        <w:rPr>
          <w:rFonts w:ascii="Calibri" w:hAnsi="Calibri" w:cs="Calibri"/>
          <w:sz w:val="24"/>
          <w:szCs w:val="24"/>
        </w:rPr>
      </w:pPr>
      <w:bookmarkStart w:id="1489" w:name="_Toc128284269"/>
      <w:bookmarkStart w:id="1490" w:name="_Toc128292779"/>
      <w:bookmarkStart w:id="1491" w:name="_Toc136072254"/>
      <w:bookmarkStart w:id="1492" w:name="_Toc172366913"/>
      <w:bookmarkStart w:id="1493" w:name="_Toc417728941"/>
      <w:r w:rsidRPr="00671D5E">
        <w:rPr>
          <w:rFonts w:ascii="Calibri" w:hAnsi="Calibri" w:cs="Calibri"/>
          <w:sz w:val="24"/>
          <w:szCs w:val="24"/>
        </w:rPr>
        <w:t>Preparation of Surfaces</w:t>
      </w:r>
      <w:bookmarkEnd w:id="1489"/>
      <w:bookmarkEnd w:id="1490"/>
      <w:bookmarkEnd w:id="1491"/>
      <w:bookmarkEnd w:id="1492"/>
      <w:bookmarkEnd w:id="1493"/>
    </w:p>
    <w:p w14:paraId="1C09EE5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The Contractor shall carefully examine surfaces that are to receive </w:t>
      </w:r>
      <w:proofErr w:type="gramStart"/>
      <w:r w:rsidRPr="00671D5E">
        <w:rPr>
          <w:rStyle w:val="FormatvorlagePflaume"/>
          <w:rFonts w:ascii="Calibri" w:hAnsi="Calibri" w:cs="Calibri"/>
          <w:color w:val="auto"/>
          <w:sz w:val="24"/>
          <w:szCs w:val="24"/>
          <w:lang w:val="en-GB"/>
        </w:rPr>
        <w:t>plaster</w:t>
      </w:r>
      <w:proofErr w:type="gramEnd"/>
      <w:r w:rsidRPr="00671D5E">
        <w:rPr>
          <w:rStyle w:val="FormatvorlagePflaume"/>
          <w:rFonts w:ascii="Calibri" w:hAnsi="Calibri" w:cs="Calibri"/>
          <w:color w:val="auto"/>
          <w:sz w:val="24"/>
          <w:szCs w:val="24"/>
          <w:lang w:val="en-GB"/>
        </w:rPr>
        <w:t xml:space="preserve"> and any unsatisfactory surface shall be repaired as directed by the ENGINEER. Where fixtures </w:t>
      </w:r>
      <w:proofErr w:type="gramStart"/>
      <w:r w:rsidRPr="00671D5E">
        <w:rPr>
          <w:rStyle w:val="FormatvorlagePflaume"/>
          <w:rFonts w:ascii="Calibri" w:hAnsi="Calibri" w:cs="Calibri"/>
          <w:color w:val="auto"/>
          <w:sz w:val="24"/>
          <w:szCs w:val="24"/>
          <w:lang w:val="en-GB"/>
        </w:rPr>
        <w:t>have to</w:t>
      </w:r>
      <w:proofErr w:type="gramEnd"/>
      <w:r w:rsidRPr="00671D5E">
        <w:rPr>
          <w:rStyle w:val="FormatvorlagePflaume"/>
          <w:rFonts w:ascii="Calibri" w:hAnsi="Calibri" w:cs="Calibri"/>
          <w:color w:val="auto"/>
          <w:sz w:val="24"/>
          <w:szCs w:val="24"/>
          <w:lang w:val="en-GB"/>
        </w:rPr>
        <w:t xml:space="preserve"> be installed prior to plastering they shall adequately be protected from damage during plastering. Concrete masonry and brick surfaces shall have sufficient roughness to provide proper bond and shall be dumped by brushing or spraying with water followed by plastering.</w:t>
      </w:r>
    </w:p>
    <w:p w14:paraId="3CDBB317" w14:textId="77777777" w:rsidR="00CE2D78" w:rsidRPr="00671D5E" w:rsidRDefault="00CE2D78" w:rsidP="005D5BA5">
      <w:pPr>
        <w:pStyle w:val="Heading4"/>
        <w:jc w:val="both"/>
        <w:rPr>
          <w:rFonts w:ascii="Calibri" w:hAnsi="Calibri" w:cs="Calibri"/>
          <w:sz w:val="24"/>
          <w:szCs w:val="24"/>
        </w:rPr>
      </w:pPr>
      <w:bookmarkStart w:id="1494" w:name="_Toc128284270"/>
      <w:bookmarkStart w:id="1495" w:name="_Toc128292780"/>
      <w:bookmarkStart w:id="1496" w:name="_Toc136072255"/>
      <w:bookmarkStart w:id="1497" w:name="_Toc172366914"/>
      <w:bookmarkStart w:id="1498" w:name="_Toc417728942"/>
      <w:r w:rsidRPr="00671D5E">
        <w:rPr>
          <w:rFonts w:ascii="Calibri" w:hAnsi="Calibri" w:cs="Calibri"/>
          <w:sz w:val="24"/>
          <w:szCs w:val="24"/>
        </w:rPr>
        <w:t>Plastering</w:t>
      </w:r>
      <w:bookmarkEnd w:id="1494"/>
      <w:bookmarkEnd w:id="1495"/>
      <w:bookmarkEnd w:id="1496"/>
      <w:bookmarkEnd w:id="1497"/>
      <w:bookmarkEnd w:id="1498"/>
      <w:r w:rsidRPr="00671D5E">
        <w:rPr>
          <w:rFonts w:ascii="Calibri" w:hAnsi="Calibri" w:cs="Calibri"/>
          <w:sz w:val="24"/>
          <w:szCs w:val="24"/>
        </w:rPr>
        <w:t xml:space="preserve"> </w:t>
      </w:r>
    </w:p>
    <w:p w14:paraId="0C34BC41"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The dash coat shall be applied with a whisk broom or fibre brush and be kept moist for 48 hours before the first coat is applied to the dash coat. </w:t>
      </w:r>
    </w:p>
    <w:p w14:paraId="45CE2ADF" w14:textId="77777777" w:rsidR="00CE2D78" w:rsidRPr="00671D5E" w:rsidRDefault="00CE2D78" w:rsidP="005D5BA5">
      <w:pPr>
        <w:jc w:val="both"/>
        <w:rPr>
          <w:rStyle w:val="FormatvorlagePflaume"/>
          <w:rFonts w:ascii="Calibri" w:hAnsi="Calibri" w:cs="Calibri"/>
          <w:color w:val="auto"/>
          <w:sz w:val="24"/>
          <w:szCs w:val="24"/>
          <w:lang w:val="en-GB"/>
        </w:rPr>
      </w:pPr>
    </w:p>
    <w:p w14:paraId="1B6B2BD1"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Before the first coat hardens, the surface shall be scratched to provide bond for the intermediate coat. This coat shall be kept moist for not less than 24 hours and be allowed to set for not less than 14 days before application of the intermediate coat.</w:t>
      </w:r>
    </w:p>
    <w:p w14:paraId="3E7CD3AC" w14:textId="77777777" w:rsidR="00CE2D78" w:rsidRPr="00671D5E" w:rsidRDefault="00CE2D78" w:rsidP="005D5BA5">
      <w:pPr>
        <w:jc w:val="both"/>
        <w:rPr>
          <w:rStyle w:val="FormatvorlagePflaume"/>
          <w:rFonts w:ascii="Calibri" w:hAnsi="Calibri" w:cs="Calibri"/>
          <w:color w:val="auto"/>
          <w:sz w:val="24"/>
          <w:szCs w:val="24"/>
          <w:lang w:val="en-GB"/>
        </w:rPr>
      </w:pPr>
    </w:p>
    <w:p w14:paraId="7B09964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The surface of the intermediate coat shall be brought to a true and even surface, then roughened with a wood float before setting to provide a bond for the finish coat. </w:t>
      </w:r>
    </w:p>
    <w:p w14:paraId="7B77B2EE" w14:textId="77777777" w:rsidR="00CE2D78" w:rsidRPr="00671D5E" w:rsidRDefault="00CE2D78" w:rsidP="005D5BA5">
      <w:pPr>
        <w:jc w:val="both"/>
        <w:rPr>
          <w:rStyle w:val="FormatvorlagePflaume"/>
          <w:rFonts w:ascii="Calibri" w:hAnsi="Calibri" w:cs="Calibri"/>
          <w:color w:val="auto"/>
          <w:sz w:val="24"/>
          <w:szCs w:val="24"/>
          <w:lang w:val="en-GB"/>
        </w:rPr>
      </w:pPr>
    </w:p>
    <w:p w14:paraId="36BC3F0D"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finish coat shall be applied while the intermediate coat is moist and if the intermediate coat dries out it shall be wetted evenly. The finish coat shall be first floated to a true and even surface and then trowelled to a smooth and even finish.</w:t>
      </w:r>
    </w:p>
    <w:p w14:paraId="0C4D6508" w14:textId="77777777" w:rsidR="00CE2D78" w:rsidRPr="00671D5E" w:rsidRDefault="00CE2D78" w:rsidP="005D5BA5">
      <w:pPr>
        <w:pStyle w:val="Heading4"/>
        <w:jc w:val="both"/>
        <w:rPr>
          <w:rFonts w:ascii="Calibri" w:hAnsi="Calibri" w:cs="Calibri"/>
          <w:sz w:val="24"/>
          <w:szCs w:val="24"/>
        </w:rPr>
      </w:pPr>
      <w:bookmarkStart w:id="1499" w:name="_Toc128284271"/>
      <w:bookmarkStart w:id="1500" w:name="_Toc128292781"/>
      <w:bookmarkStart w:id="1501" w:name="_Toc136072256"/>
      <w:bookmarkStart w:id="1502" w:name="_Toc172366915"/>
      <w:bookmarkStart w:id="1503" w:name="_Toc417728943"/>
      <w:r w:rsidRPr="00671D5E">
        <w:rPr>
          <w:rFonts w:ascii="Calibri" w:hAnsi="Calibri" w:cs="Calibri"/>
          <w:sz w:val="24"/>
          <w:szCs w:val="24"/>
        </w:rPr>
        <w:t>Completion of Work</w:t>
      </w:r>
      <w:bookmarkEnd w:id="1499"/>
      <w:bookmarkEnd w:id="1500"/>
      <w:bookmarkEnd w:id="1501"/>
      <w:bookmarkEnd w:id="1502"/>
      <w:bookmarkEnd w:id="1503"/>
    </w:p>
    <w:p w14:paraId="47F0B19E"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Completion of work includes curing (moisturising for at </w:t>
      </w:r>
      <w:r w:rsidR="004F6034" w:rsidRPr="00671D5E">
        <w:rPr>
          <w:rStyle w:val="FormatvorlagePflaume"/>
          <w:rFonts w:ascii="Calibri" w:hAnsi="Calibri" w:cs="Calibri"/>
          <w:color w:val="auto"/>
          <w:sz w:val="24"/>
          <w:szCs w:val="24"/>
          <w:lang w:val="en-GB"/>
        </w:rPr>
        <w:t>least</w:t>
      </w:r>
      <w:r w:rsidRPr="00671D5E">
        <w:rPr>
          <w:rStyle w:val="FormatvorlagePflaume"/>
          <w:rFonts w:ascii="Calibri" w:hAnsi="Calibri" w:cs="Calibri"/>
          <w:color w:val="auto"/>
          <w:sz w:val="24"/>
          <w:szCs w:val="24"/>
          <w:lang w:val="en-GB"/>
        </w:rPr>
        <w:t xml:space="preserve"> 3 days) and removal of deficiencies (at the Contractor’s expense). Upon completion of the work, all plaster surfaces shall be </w:t>
      </w:r>
      <w:proofErr w:type="gramStart"/>
      <w:r w:rsidRPr="00671D5E">
        <w:rPr>
          <w:rStyle w:val="FormatvorlagePflaume"/>
          <w:rFonts w:ascii="Calibri" w:hAnsi="Calibri" w:cs="Calibri"/>
          <w:color w:val="auto"/>
          <w:sz w:val="24"/>
          <w:szCs w:val="24"/>
          <w:lang w:val="en-GB"/>
        </w:rPr>
        <w:t>cleaned</w:t>
      </w:r>
      <w:proofErr w:type="gramEnd"/>
      <w:r w:rsidRPr="00671D5E">
        <w:rPr>
          <w:rStyle w:val="FormatvorlagePflaume"/>
          <w:rFonts w:ascii="Calibri" w:hAnsi="Calibri" w:cs="Calibri"/>
          <w:color w:val="auto"/>
          <w:sz w:val="24"/>
          <w:szCs w:val="24"/>
          <w:lang w:val="en-GB"/>
        </w:rPr>
        <w:t xml:space="preserve"> and all rubbish, debris and excess material and equipment shall be removed.</w:t>
      </w:r>
    </w:p>
    <w:p w14:paraId="12365513" w14:textId="77777777" w:rsidR="00CE2D78" w:rsidRPr="00671D5E" w:rsidRDefault="00CE2D78" w:rsidP="005D5BA5">
      <w:pPr>
        <w:pStyle w:val="Heading4"/>
        <w:jc w:val="both"/>
        <w:rPr>
          <w:rFonts w:ascii="Calibri" w:hAnsi="Calibri" w:cs="Calibri"/>
          <w:sz w:val="24"/>
          <w:szCs w:val="24"/>
        </w:rPr>
      </w:pPr>
      <w:bookmarkStart w:id="1504" w:name="_Toc128284272"/>
      <w:bookmarkStart w:id="1505" w:name="_Toc128292782"/>
      <w:bookmarkStart w:id="1506" w:name="_Toc136072257"/>
      <w:bookmarkStart w:id="1507" w:name="_Toc172366916"/>
      <w:bookmarkStart w:id="1508" w:name="_Toc417728944"/>
      <w:r w:rsidRPr="00671D5E">
        <w:rPr>
          <w:rFonts w:ascii="Calibri" w:hAnsi="Calibri" w:cs="Calibri"/>
          <w:sz w:val="24"/>
          <w:szCs w:val="24"/>
        </w:rPr>
        <w:t>Waterproof Plaster</w:t>
      </w:r>
      <w:bookmarkEnd w:id="1504"/>
      <w:bookmarkEnd w:id="1505"/>
      <w:bookmarkEnd w:id="1506"/>
      <w:bookmarkEnd w:id="1507"/>
      <w:bookmarkEnd w:id="1508"/>
    </w:p>
    <w:p w14:paraId="19488EEA"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Waterproof plaster shall consist of waterproofing compound, cement and sand mixed in strict accordance with the manufacturer’s specification. The water proofing compound shall be a mass product of a repudiated manufacturer and shall be approved by the ENGINEER. </w:t>
      </w:r>
    </w:p>
    <w:p w14:paraId="721067F3" w14:textId="77777777" w:rsidR="00CE2D78" w:rsidRPr="00671D5E" w:rsidRDefault="00CE2D78" w:rsidP="005D5BA5">
      <w:pPr>
        <w:pStyle w:val="Heading4"/>
        <w:jc w:val="both"/>
        <w:rPr>
          <w:rFonts w:ascii="Calibri" w:hAnsi="Calibri" w:cs="Calibri"/>
          <w:sz w:val="24"/>
          <w:szCs w:val="24"/>
        </w:rPr>
      </w:pPr>
      <w:bookmarkStart w:id="1509" w:name="_Toc128284273"/>
      <w:bookmarkStart w:id="1510" w:name="_Toc128292783"/>
      <w:bookmarkStart w:id="1511" w:name="_Toc136072258"/>
      <w:bookmarkStart w:id="1512" w:name="_Toc172366917"/>
      <w:bookmarkStart w:id="1513" w:name="_Toc417728945"/>
      <w:r w:rsidRPr="00671D5E">
        <w:rPr>
          <w:rFonts w:ascii="Calibri" w:hAnsi="Calibri" w:cs="Calibri"/>
          <w:sz w:val="24"/>
          <w:szCs w:val="24"/>
        </w:rPr>
        <w:t>Tolerances</w:t>
      </w:r>
      <w:bookmarkEnd w:id="1509"/>
      <w:bookmarkEnd w:id="1510"/>
      <w:bookmarkEnd w:id="1511"/>
      <w:bookmarkEnd w:id="1512"/>
      <w:bookmarkEnd w:id="1513"/>
    </w:p>
    <w:p w14:paraId="4FD75A1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All surfaces shall be true to line, level, plumb and all junctions, angles and </w:t>
      </w:r>
      <w:proofErr w:type="spellStart"/>
      <w:r w:rsidRPr="00671D5E">
        <w:rPr>
          <w:rStyle w:val="FormatvorlagePflaume"/>
          <w:rFonts w:ascii="Calibri" w:hAnsi="Calibri" w:cs="Calibri"/>
          <w:color w:val="auto"/>
          <w:sz w:val="24"/>
          <w:szCs w:val="24"/>
          <w:lang w:val="en-GB"/>
        </w:rPr>
        <w:t>arrises</w:t>
      </w:r>
      <w:proofErr w:type="spellEnd"/>
      <w:r w:rsidRPr="00671D5E">
        <w:rPr>
          <w:rStyle w:val="FormatvorlagePflaume"/>
          <w:rFonts w:ascii="Calibri" w:hAnsi="Calibri" w:cs="Calibri"/>
          <w:color w:val="auto"/>
          <w:sz w:val="24"/>
          <w:szCs w:val="24"/>
          <w:lang w:val="en-GB"/>
        </w:rPr>
        <w:t xml:space="preserve"> truly scare. On two or three coat work, the plaster surface shall not show any deviation greater than specified in DIN 18202 for accuracy class B.</w:t>
      </w:r>
    </w:p>
    <w:p w14:paraId="4EBACEBA" w14:textId="77777777" w:rsidR="00CE2D78" w:rsidRPr="00671D5E" w:rsidRDefault="00450694" w:rsidP="005D5BA5">
      <w:pPr>
        <w:pStyle w:val="Heading3"/>
        <w:jc w:val="both"/>
        <w:rPr>
          <w:rFonts w:ascii="Calibri" w:hAnsi="Calibri" w:cs="Calibri"/>
          <w:sz w:val="24"/>
          <w:szCs w:val="24"/>
        </w:rPr>
      </w:pPr>
      <w:bookmarkStart w:id="1514" w:name="_Toc128284274"/>
      <w:bookmarkStart w:id="1515" w:name="_Toc128292784"/>
      <w:bookmarkStart w:id="1516" w:name="_Toc129080430"/>
      <w:bookmarkStart w:id="1517" w:name="_Toc130781053"/>
      <w:bookmarkStart w:id="1518" w:name="_Toc136072259"/>
      <w:bookmarkStart w:id="1519" w:name="_Toc172366918"/>
      <w:bookmarkStart w:id="1520" w:name="_Toc417728946"/>
      <w:r w:rsidRPr="00671D5E">
        <w:rPr>
          <w:rFonts w:ascii="Calibri" w:hAnsi="Calibri" w:cs="Calibri"/>
          <w:sz w:val="24"/>
          <w:szCs w:val="24"/>
        </w:rPr>
        <w:t>Screeds</w:t>
      </w:r>
      <w:bookmarkEnd w:id="1514"/>
      <w:bookmarkEnd w:id="1515"/>
      <w:bookmarkEnd w:id="1516"/>
      <w:bookmarkEnd w:id="1517"/>
      <w:bookmarkEnd w:id="1518"/>
      <w:bookmarkEnd w:id="1519"/>
      <w:bookmarkEnd w:id="1520"/>
    </w:p>
    <w:p w14:paraId="13EA90BB" w14:textId="77777777" w:rsidR="00CE2D78" w:rsidRPr="00671D5E" w:rsidRDefault="00CE2D78" w:rsidP="005D5BA5">
      <w:pPr>
        <w:pStyle w:val="Heading4"/>
        <w:jc w:val="both"/>
        <w:rPr>
          <w:rFonts w:ascii="Calibri" w:hAnsi="Calibri" w:cs="Calibri"/>
          <w:sz w:val="24"/>
          <w:szCs w:val="24"/>
        </w:rPr>
      </w:pPr>
      <w:bookmarkStart w:id="1521" w:name="_Toc128284275"/>
      <w:bookmarkStart w:id="1522" w:name="_Toc128292785"/>
      <w:bookmarkStart w:id="1523" w:name="_Toc136072260"/>
      <w:bookmarkStart w:id="1524" w:name="_Toc172366919"/>
      <w:bookmarkStart w:id="1525" w:name="_Toc417728947"/>
      <w:r w:rsidRPr="00671D5E">
        <w:rPr>
          <w:rFonts w:ascii="Calibri" w:hAnsi="Calibri" w:cs="Calibri"/>
          <w:sz w:val="24"/>
          <w:szCs w:val="24"/>
        </w:rPr>
        <w:t>General</w:t>
      </w:r>
      <w:bookmarkEnd w:id="1521"/>
      <w:bookmarkEnd w:id="1522"/>
      <w:bookmarkEnd w:id="1523"/>
      <w:bookmarkEnd w:id="1524"/>
      <w:bookmarkEnd w:id="1525"/>
    </w:p>
    <w:p w14:paraId="73673C5F"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Workmanship and construction shall generally conform to DIN 18353 and DIN 18560 or equivalent standards.</w:t>
      </w:r>
    </w:p>
    <w:p w14:paraId="699BD8B4" w14:textId="77777777" w:rsidR="00CE2D78" w:rsidRPr="00671D5E" w:rsidRDefault="00CE2D78" w:rsidP="005D5BA5">
      <w:pPr>
        <w:jc w:val="both"/>
        <w:rPr>
          <w:rStyle w:val="FormatvorlagePflaume"/>
          <w:rFonts w:ascii="Calibri" w:hAnsi="Calibri" w:cs="Calibri"/>
          <w:color w:val="auto"/>
          <w:sz w:val="24"/>
          <w:szCs w:val="24"/>
          <w:lang w:val="en-GB"/>
        </w:rPr>
      </w:pPr>
    </w:p>
    <w:p w14:paraId="511ABD5A"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Materials used for mortar shall be measured in gauge boxes. All concrete surfaces shall be adequately prepared and keyed to receive screeds. The screeds to be carried out </w:t>
      </w:r>
      <w:proofErr w:type="gramStart"/>
      <w:r w:rsidRPr="00671D5E">
        <w:rPr>
          <w:rStyle w:val="FormatvorlagePflaume"/>
          <w:rFonts w:ascii="Calibri" w:hAnsi="Calibri" w:cs="Calibri"/>
          <w:color w:val="auto"/>
          <w:sz w:val="24"/>
          <w:szCs w:val="24"/>
          <w:lang w:val="en-GB"/>
        </w:rPr>
        <w:t>have to</w:t>
      </w:r>
      <w:proofErr w:type="gramEnd"/>
      <w:r w:rsidRPr="00671D5E">
        <w:rPr>
          <w:rStyle w:val="FormatvorlagePflaume"/>
          <w:rFonts w:ascii="Calibri" w:hAnsi="Calibri" w:cs="Calibri"/>
          <w:color w:val="auto"/>
          <w:sz w:val="24"/>
          <w:szCs w:val="24"/>
          <w:lang w:val="en-GB"/>
        </w:rPr>
        <w:t xml:space="preserve"> be placed within buildings and shall be dense aggregate cement screeds.</w:t>
      </w:r>
    </w:p>
    <w:p w14:paraId="2F058CFD" w14:textId="77777777" w:rsidR="00CE2D78" w:rsidRPr="00671D5E" w:rsidRDefault="00CE2D78" w:rsidP="005D5BA5">
      <w:pPr>
        <w:pStyle w:val="Heading4"/>
        <w:jc w:val="both"/>
        <w:rPr>
          <w:rFonts w:ascii="Calibri" w:hAnsi="Calibri" w:cs="Calibri"/>
          <w:sz w:val="24"/>
          <w:szCs w:val="24"/>
        </w:rPr>
      </w:pPr>
      <w:bookmarkStart w:id="1526" w:name="_Toc128284276"/>
      <w:bookmarkStart w:id="1527" w:name="_Toc128292786"/>
      <w:bookmarkStart w:id="1528" w:name="_Toc136072261"/>
      <w:bookmarkStart w:id="1529" w:name="_Toc172366920"/>
      <w:bookmarkStart w:id="1530" w:name="_Toc417728948"/>
      <w:r w:rsidRPr="00671D5E">
        <w:rPr>
          <w:rFonts w:ascii="Calibri" w:hAnsi="Calibri" w:cs="Calibri"/>
          <w:sz w:val="24"/>
          <w:szCs w:val="24"/>
        </w:rPr>
        <w:t>Floor Screeds</w:t>
      </w:r>
      <w:bookmarkEnd w:id="1526"/>
      <w:bookmarkEnd w:id="1527"/>
      <w:bookmarkEnd w:id="1528"/>
      <w:bookmarkEnd w:id="1529"/>
      <w:bookmarkEnd w:id="1530"/>
    </w:p>
    <w:p w14:paraId="6C9E93AE"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Floor screeds in operation buildings shall be laid monolithically to a thickness of 2.5 cm and be laid separately.</w:t>
      </w:r>
    </w:p>
    <w:p w14:paraId="257FCE60" w14:textId="77777777" w:rsidR="00CE2D78" w:rsidRPr="00671D5E" w:rsidRDefault="00CE2D78" w:rsidP="005D5BA5">
      <w:pPr>
        <w:jc w:val="both"/>
        <w:rPr>
          <w:rStyle w:val="FormatvorlagePflaume"/>
          <w:rFonts w:ascii="Calibri" w:hAnsi="Calibri" w:cs="Calibri"/>
          <w:color w:val="auto"/>
          <w:sz w:val="24"/>
          <w:szCs w:val="24"/>
          <w:lang w:val="en-GB"/>
        </w:rPr>
      </w:pPr>
    </w:p>
    <w:p w14:paraId="2B585ACE"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The preparation of base concrete shall include the removal of laitance from the concrete surface to receive screed and the removal of all loose concrete, dust and dirt by thorough washing with water. </w:t>
      </w:r>
    </w:p>
    <w:p w14:paraId="36AA89D0" w14:textId="77777777" w:rsidR="00CE2D78" w:rsidRPr="00671D5E" w:rsidRDefault="00CE2D78" w:rsidP="005D5BA5">
      <w:pPr>
        <w:jc w:val="both"/>
        <w:rPr>
          <w:rStyle w:val="FormatvorlagePflaume"/>
          <w:rFonts w:ascii="Calibri" w:hAnsi="Calibri" w:cs="Calibri"/>
          <w:color w:val="auto"/>
          <w:sz w:val="24"/>
          <w:szCs w:val="24"/>
          <w:lang w:val="en-GB"/>
        </w:rPr>
      </w:pPr>
    </w:p>
    <w:p w14:paraId="238D79DD"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The screed mix shall be prepared in accordance to DIN 18550 and shall be thoroughly and efficiently be mixed dry by mechanical means until a uniform distribution is obtained prior to adding the water. The water content shall be kept as low as it is necessary to allow for sufficient workability for laying and compacting. Where only small quantities are required, mixing might be carried out by hand on clean watertight surface with the approval of the ENGINEER. </w:t>
      </w:r>
    </w:p>
    <w:p w14:paraId="29340C12" w14:textId="77777777" w:rsidR="00CE2D78" w:rsidRPr="00671D5E" w:rsidRDefault="00CE2D78" w:rsidP="005D5BA5">
      <w:pPr>
        <w:jc w:val="both"/>
        <w:rPr>
          <w:rStyle w:val="FormatvorlagePflaume"/>
          <w:rFonts w:ascii="Calibri" w:hAnsi="Calibri" w:cs="Calibri"/>
          <w:color w:val="auto"/>
          <w:sz w:val="24"/>
          <w:szCs w:val="24"/>
          <w:lang w:val="en-GB"/>
        </w:rPr>
      </w:pPr>
    </w:p>
    <w:p w14:paraId="3AE5309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The screed mix shall be placed between forms, rigidly fixed on a firm foundation and set true to level within +/- 3 </w:t>
      </w:r>
      <w:proofErr w:type="gramStart"/>
      <w:r w:rsidRPr="00671D5E">
        <w:rPr>
          <w:rStyle w:val="FormatvorlagePflaume"/>
          <w:rFonts w:ascii="Calibri" w:hAnsi="Calibri" w:cs="Calibri"/>
          <w:color w:val="auto"/>
          <w:sz w:val="24"/>
          <w:szCs w:val="24"/>
          <w:lang w:val="en-GB"/>
        </w:rPr>
        <w:t>mm, and</w:t>
      </w:r>
      <w:proofErr w:type="gramEnd"/>
      <w:r w:rsidRPr="00671D5E">
        <w:rPr>
          <w:rStyle w:val="FormatvorlagePflaume"/>
          <w:rFonts w:ascii="Calibri" w:hAnsi="Calibri" w:cs="Calibri"/>
          <w:color w:val="auto"/>
          <w:sz w:val="24"/>
          <w:szCs w:val="24"/>
          <w:lang w:val="en-GB"/>
        </w:rPr>
        <w:t xml:space="preserve"> shall be fully compacted by means of a screed board providing laitance is not brought to the surface. The screed wearing course shall be </w:t>
      </w:r>
      <w:proofErr w:type="spellStart"/>
      <w:r w:rsidRPr="00671D5E">
        <w:rPr>
          <w:rStyle w:val="FormatvorlagePflaume"/>
          <w:rFonts w:ascii="Calibri" w:hAnsi="Calibri" w:cs="Calibri"/>
          <w:color w:val="auto"/>
          <w:sz w:val="24"/>
          <w:szCs w:val="24"/>
          <w:lang w:val="en-GB"/>
        </w:rPr>
        <w:t>tamped</w:t>
      </w:r>
      <w:proofErr w:type="spellEnd"/>
      <w:r w:rsidRPr="00671D5E">
        <w:rPr>
          <w:rStyle w:val="FormatvorlagePflaume"/>
          <w:rFonts w:ascii="Calibri" w:hAnsi="Calibri" w:cs="Calibri"/>
          <w:color w:val="auto"/>
          <w:sz w:val="24"/>
          <w:szCs w:val="24"/>
          <w:lang w:val="en-GB"/>
        </w:rPr>
        <w:t xml:space="preserve"> with a wood float and trowelled with a steel trowel to produce a smooth finish.</w:t>
      </w:r>
    </w:p>
    <w:p w14:paraId="1EBECA70" w14:textId="77777777" w:rsidR="00CE2D78" w:rsidRPr="00671D5E" w:rsidRDefault="00CE2D78" w:rsidP="005D5BA5">
      <w:pPr>
        <w:jc w:val="both"/>
        <w:rPr>
          <w:rStyle w:val="FormatvorlagePflaume"/>
          <w:rFonts w:ascii="Calibri" w:hAnsi="Calibri" w:cs="Calibri"/>
          <w:color w:val="auto"/>
          <w:sz w:val="24"/>
          <w:szCs w:val="24"/>
          <w:lang w:val="en-GB"/>
        </w:rPr>
      </w:pPr>
    </w:p>
    <w:p w14:paraId="689B5E5A"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screed mix shall be placed between the forms (and or other bays) worked around the penetrations, duct covers, manhole covers, gutters, balustrade standards, pipes, etc., and shall be fully compacted by means of a screed board, or other suitable compacting equipment, providing laitance is not brought to the surface.</w:t>
      </w:r>
    </w:p>
    <w:p w14:paraId="527869C6" w14:textId="77777777" w:rsidR="00CE2D78" w:rsidRPr="00671D5E" w:rsidRDefault="00CE2D78" w:rsidP="005D5BA5">
      <w:pPr>
        <w:pStyle w:val="Heading4"/>
        <w:jc w:val="both"/>
        <w:rPr>
          <w:rFonts w:ascii="Calibri" w:hAnsi="Calibri" w:cs="Calibri"/>
          <w:sz w:val="24"/>
          <w:szCs w:val="24"/>
        </w:rPr>
      </w:pPr>
      <w:bookmarkStart w:id="1531" w:name="_Toc128284277"/>
      <w:bookmarkStart w:id="1532" w:name="_Toc128292787"/>
      <w:bookmarkStart w:id="1533" w:name="_Toc136072262"/>
      <w:bookmarkStart w:id="1534" w:name="_Toc172366921"/>
      <w:bookmarkStart w:id="1535" w:name="_Toc417728949"/>
      <w:r w:rsidRPr="00671D5E">
        <w:rPr>
          <w:rFonts w:ascii="Calibri" w:hAnsi="Calibri" w:cs="Calibri"/>
          <w:sz w:val="24"/>
          <w:szCs w:val="24"/>
        </w:rPr>
        <w:t>Joints</w:t>
      </w:r>
      <w:bookmarkEnd w:id="1531"/>
      <w:bookmarkEnd w:id="1532"/>
      <w:bookmarkEnd w:id="1533"/>
      <w:bookmarkEnd w:id="1534"/>
      <w:bookmarkEnd w:id="1535"/>
    </w:p>
    <w:p w14:paraId="6B372FE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All edge joints of floor screeds shall be simple butt joints without filler. Screeds laid over construction joints in concrete shall be separated by 10 mm impregnated oakum strips or the like.</w:t>
      </w:r>
    </w:p>
    <w:p w14:paraId="1C7E0BF2" w14:textId="77777777" w:rsidR="00CE2D78" w:rsidRPr="00671D5E" w:rsidRDefault="00CE2D78" w:rsidP="005D5BA5">
      <w:pPr>
        <w:jc w:val="both"/>
        <w:rPr>
          <w:rStyle w:val="FormatvorlagePflaume"/>
          <w:rFonts w:ascii="Calibri" w:hAnsi="Calibri" w:cs="Calibri"/>
          <w:color w:val="auto"/>
          <w:sz w:val="24"/>
          <w:szCs w:val="24"/>
          <w:lang w:val="en-GB"/>
        </w:rPr>
      </w:pPr>
    </w:p>
    <w:p w14:paraId="7DBB659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Joints in wearing courses shall be 10 mm </w:t>
      </w:r>
      <w:proofErr w:type="gramStart"/>
      <w:r w:rsidRPr="00671D5E">
        <w:rPr>
          <w:rStyle w:val="FormatvorlagePflaume"/>
          <w:rFonts w:ascii="Calibri" w:hAnsi="Calibri" w:cs="Calibri"/>
          <w:color w:val="auto"/>
          <w:sz w:val="24"/>
          <w:szCs w:val="24"/>
          <w:lang w:val="en-GB"/>
        </w:rPr>
        <w:t>poly-sulphide</w:t>
      </w:r>
      <w:proofErr w:type="gramEnd"/>
      <w:r w:rsidRPr="00671D5E">
        <w:rPr>
          <w:rStyle w:val="FormatvorlagePflaume"/>
          <w:rFonts w:ascii="Calibri" w:hAnsi="Calibri" w:cs="Calibri"/>
          <w:color w:val="auto"/>
          <w:sz w:val="24"/>
          <w:szCs w:val="24"/>
          <w:lang w:val="en-GB"/>
        </w:rPr>
        <w:t xml:space="preserve"> according to DIN 18540.</w:t>
      </w:r>
    </w:p>
    <w:p w14:paraId="13809528" w14:textId="77777777" w:rsidR="00CE2D78" w:rsidRPr="00671D5E" w:rsidRDefault="00CE2D78" w:rsidP="005D5BA5">
      <w:pPr>
        <w:pStyle w:val="Heading4"/>
        <w:jc w:val="both"/>
        <w:rPr>
          <w:rFonts w:ascii="Calibri" w:hAnsi="Calibri" w:cs="Calibri"/>
          <w:sz w:val="24"/>
          <w:szCs w:val="24"/>
        </w:rPr>
      </w:pPr>
      <w:bookmarkStart w:id="1536" w:name="_Toc128284278"/>
      <w:bookmarkStart w:id="1537" w:name="_Toc128292788"/>
      <w:bookmarkStart w:id="1538" w:name="_Toc136072263"/>
      <w:bookmarkStart w:id="1539" w:name="_Toc172366922"/>
      <w:bookmarkStart w:id="1540" w:name="_Toc417728950"/>
      <w:r w:rsidRPr="00671D5E">
        <w:rPr>
          <w:rFonts w:ascii="Calibri" w:hAnsi="Calibri" w:cs="Calibri"/>
          <w:sz w:val="24"/>
          <w:szCs w:val="24"/>
        </w:rPr>
        <w:t>Tolerances</w:t>
      </w:r>
      <w:bookmarkEnd w:id="1536"/>
      <w:bookmarkEnd w:id="1537"/>
      <w:bookmarkEnd w:id="1538"/>
      <w:bookmarkEnd w:id="1539"/>
      <w:bookmarkEnd w:id="1540"/>
    </w:p>
    <w:p w14:paraId="463799F0"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finished surface of base course screeds shall comply with DIN 18202 accuracy class B.</w:t>
      </w:r>
    </w:p>
    <w:p w14:paraId="5182163E" w14:textId="77777777" w:rsidR="00CE2D78" w:rsidRPr="00671D5E" w:rsidRDefault="00CE2D78" w:rsidP="005D5BA5">
      <w:pPr>
        <w:jc w:val="both"/>
        <w:rPr>
          <w:rStyle w:val="FormatvorlagePflaume"/>
          <w:rFonts w:ascii="Calibri" w:hAnsi="Calibri" w:cs="Calibri"/>
          <w:color w:val="auto"/>
          <w:sz w:val="24"/>
          <w:szCs w:val="24"/>
          <w:lang w:val="en-GB"/>
        </w:rPr>
      </w:pPr>
    </w:p>
    <w:p w14:paraId="375EBA15"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Floor screeds shall be free of all defects and any work which shows signs of bond failure, hollow patches, crazing, cracking or any other defects will not be accepted and shall be removed and replaced with acceptable work by the Contractor.</w:t>
      </w:r>
    </w:p>
    <w:p w14:paraId="15DC7309" w14:textId="77777777" w:rsidR="00CE2D78" w:rsidRPr="00671D5E" w:rsidRDefault="00CE2D78" w:rsidP="005D5BA5">
      <w:pPr>
        <w:jc w:val="both"/>
        <w:rPr>
          <w:rStyle w:val="FormatvorlagePflaume"/>
          <w:rFonts w:ascii="Calibri" w:hAnsi="Calibri" w:cs="Calibri"/>
          <w:color w:val="auto"/>
          <w:sz w:val="24"/>
          <w:szCs w:val="24"/>
          <w:lang w:val="en-GB"/>
        </w:rPr>
      </w:pPr>
    </w:p>
    <w:p w14:paraId="3A257DD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extent of the work to be removed and the method to be used in the removal and replacement of this work shall be to the approval of the ENGINEER.</w:t>
      </w:r>
    </w:p>
    <w:p w14:paraId="089988E6" w14:textId="77777777" w:rsidR="00CE2D78" w:rsidRPr="00671D5E" w:rsidRDefault="00CE2D78" w:rsidP="005D5BA5">
      <w:pPr>
        <w:jc w:val="both"/>
        <w:rPr>
          <w:rStyle w:val="FormatvorlagePflaume"/>
          <w:rFonts w:ascii="Calibri" w:hAnsi="Calibri" w:cs="Calibri"/>
          <w:color w:val="auto"/>
          <w:sz w:val="24"/>
          <w:szCs w:val="24"/>
          <w:lang w:val="en-GB"/>
        </w:rPr>
      </w:pPr>
    </w:p>
    <w:p w14:paraId="1C1F0D8F"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ENGINEER shall approve all surfaces before continuation of works.</w:t>
      </w:r>
    </w:p>
    <w:p w14:paraId="56885818" w14:textId="77777777" w:rsidR="00CE2D78" w:rsidRPr="00671D5E" w:rsidRDefault="00CE2D78" w:rsidP="005D5BA5">
      <w:pPr>
        <w:jc w:val="both"/>
        <w:rPr>
          <w:rStyle w:val="FormatvorlagePflaume"/>
          <w:rFonts w:ascii="Calibri" w:hAnsi="Calibri" w:cs="Calibri"/>
          <w:color w:val="auto"/>
          <w:sz w:val="24"/>
          <w:szCs w:val="24"/>
          <w:lang w:val="en-GB"/>
        </w:rPr>
      </w:pPr>
    </w:p>
    <w:p w14:paraId="6B90A9EA" w14:textId="77777777" w:rsidR="00CE2D78" w:rsidRPr="00671D5E" w:rsidRDefault="00450694" w:rsidP="005D5BA5">
      <w:pPr>
        <w:pStyle w:val="Heading3"/>
        <w:jc w:val="both"/>
        <w:rPr>
          <w:rFonts w:ascii="Calibri" w:hAnsi="Calibri" w:cs="Calibri"/>
          <w:sz w:val="24"/>
          <w:szCs w:val="24"/>
        </w:rPr>
      </w:pPr>
      <w:bookmarkStart w:id="1541" w:name="_Toc128284279"/>
      <w:bookmarkStart w:id="1542" w:name="_Toc128292789"/>
      <w:bookmarkStart w:id="1543" w:name="_Toc129080431"/>
      <w:bookmarkStart w:id="1544" w:name="_Toc130781054"/>
      <w:bookmarkStart w:id="1545" w:name="_Toc136072264"/>
      <w:bookmarkStart w:id="1546" w:name="_Toc172366923"/>
      <w:bookmarkStart w:id="1547" w:name="_Toc417728951"/>
      <w:r w:rsidRPr="00671D5E">
        <w:rPr>
          <w:rFonts w:ascii="Calibri" w:hAnsi="Calibri" w:cs="Calibri"/>
          <w:sz w:val="24"/>
          <w:szCs w:val="24"/>
        </w:rPr>
        <w:t>Flooring</w:t>
      </w:r>
      <w:bookmarkEnd w:id="1541"/>
      <w:bookmarkEnd w:id="1542"/>
      <w:bookmarkEnd w:id="1543"/>
      <w:bookmarkEnd w:id="1544"/>
      <w:bookmarkEnd w:id="1545"/>
      <w:bookmarkEnd w:id="1546"/>
      <w:bookmarkEnd w:id="1547"/>
    </w:p>
    <w:p w14:paraId="72124852" w14:textId="77777777" w:rsidR="00CE2D78" w:rsidRPr="00671D5E" w:rsidRDefault="00CE2D78" w:rsidP="005D5BA5">
      <w:pPr>
        <w:pStyle w:val="Heading4"/>
        <w:jc w:val="both"/>
        <w:rPr>
          <w:rFonts w:ascii="Calibri" w:hAnsi="Calibri" w:cs="Calibri"/>
          <w:sz w:val="24"/>
          <w:szCs w:val="24"/>
        </w:rPr>
      </w:pPr>
      <w:bookmarkStart w:id="1548" w:name="_Toc128284280"/>
      <w:bookmarkStart w:id="1549" w:name="_Toc128292790"/>
      <w:bookmarkStart w:id="1550" w:name="_Toc136072265"/>
      <w:bookmarkStart w:id="1551" w:name="_Toc172366924"/>
      <w:bookmarkStart w:id="1552" w:name="_Toc417728952"/>
      <w:r w:rsidRPr="00671D5E">
        <w:rPr>
          <w:rFonts w:ascii="Calibri" w:hAnsi="Calibri" w:cs="Calibri"/>
          <w:sz w:val="24"/>
          <w:szCs w:val="24"/>
        </w:rPr>
        <w:t>General</w:t>
      </w:r>
      <w:bookmarkEnd w:id="1548"/>
      <w:bookmarkEnd w:id="1549"/>
      <w:bookmarkEnd w:id="1550"/>
      <w:bookmarkEnd w:id="1551"/>
      <w:bookmarkEnd w:id="1552"/>
    </w:p>
    <w:p w14:paraId="36F08B1A"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All materials and structural components not covered by </w:t>
      </w:r>
      <w:r w:rsidRPr="00671D5E">
        <w:rPr>
          <w:rStyle w:val="FormatvorlageFettPflaume"/>
          <w:rFonts w:ascii="Calibri" w:hAnsi="Calibri" w:cs="Calibri"/>
          <w:color w:val="auto"/>
          <w:sz w:val="24"/>
          <w:szCs w:val="24"/>
          <w:lang w:val="en-GB"/>
        </w:rPr>
        <w:t>EN standards</w:t>
      </w:r>
      <w:r w:rsidRPr="00671D5E">
        <w:rPr>
          <w:rStyle w:val="FormatvorlagePflaume"/>
          <w:rFonts w:ascii="Calibri" w:hAnsi="Calibri" w:cs="Calibri"/>
          <w:color w:val="auto"/>
          <w:sz w:val="24"/>
          <w:szCs w:val="24"/>
          <w:lang w:val="en-GB"/>
        </w:rPr>
        <w:t xml:space="preserve"> or equivalent may be used subject to the ENGINEER’s consent only. The floorings shall be such as to provide a cover surface that can well be walked on and must not give any rise to any unreasonable inconvenience. </w:t>
      </w:r>
    </w:p>
    <w:p w14:paraId="6A81DD81" w14:textId="77777777" w:rsidR="00CE2D78" w:rsidRPr="00671D5E" w:rsidRDefault="00CE2D78" w:rsidP="005D5BA5">
      <w:pPr>
        <w:pStyle w:val="Heading4"/>
        <w:jc w:val="both"/>
        <w:rPr>
          <w:rFonts w:ascii="Calibri" w:hAnsi="Calibri" w:cs="Calibri"/>
          <w:sz w:val="24"/>
          <w:szCs w:val="24"/>
        </w:rPr>
      </w:pPr>
      <w:bookmarkStart w:id="1553" w:name="_Toc128284281"/>
      <w:bookmarkStart w:id="1554" w:name="_Toc128292791"/>
      <w:bookmarkStart w:id="1555" w:name="_Toc136072266"/>
      <w:bookmarkStart w:id="1556" w:name="_Toc172366925"/>
      <w:bookmarkStart w:id="1557" w:name="_Toc417728953"/>
      <w:r w:rsidRPr="00671D5E">
        <w:rPr>
          <w:rFonts w:ascii="Calibri" w:hAnsi="Calibri" w:cs="Calibri"/>
          <w:sz w:val="24"/>
          <w:szCs w:val="24"/>
        </w:rPr>
        <w:t>Materials</w:t>
      </w:r>
      <w:bookmarkEnd w:id="1553"/>
      <w:bookmarkEnd w:id="1554"/>
      <w:bookmarkEnd w:id="1555"/>
      <w:bookmarkEnd w:id="1556"/>
      <w:bookmarkEnd w:id="1557"/>
    </w:p>
    <w:p w14:paraId="5D51ADC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Marble shall be first quality in accordance with DIN 52100, matched for colour and pattern. Slabs displaying defects such as stains, chipped edges or corners shall be rejected and in no case incorporated in the works. If not otherwise directed, white marble shall be used for floors.</w:t>
      </w:r>
    </w:p>
    <w:p w14:paraId="53C6FA77" w14:textId="77777777" w:rsidR="00CE2D78" w:rsidRPr="00671D5E" w:rsidRDefault="00CE2D78" w:rsidP="005D5BA5">
      <w:pPr>
        <w:jc w:val="both"/>
        <w:rPr>
          <w:rStyle w:val="FormatvorlagePflaume"/>
          <w:rFonts w:ascii="Calibri" w:hAnsi="Calibri" w:cs="Calibri"/>
          <w:color w:val="auto"/>
          <w:sz w:val="24"/>
          <w:szCs w:val="24"/>
          <w:lang w:val="en-GB"/>
        </w:rPr>
      </w:pPr>
    </w:p>
    <w:p w14:paraId="38A03D64"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Concrete paving slabs shall be 50 mm thick, hydraulically pressed pre-cast concrete slabs in accordance with DIN 18500.</w:t>
      </w:r>
    </w:p>
    <w:p w14:paraId="368AAD29" w14:textId="77777777" w:rsidR="00CE2D78" w:rsidRPr="00671D5E" w:rsidRDefault="00CE2D78" w:rsidP="005D5BA5">
      <w:pPr>
        <w:jc w:val="both"/>
        <w:rPr>
          <w:rStyle w:val="FormatvorlagePflaume"/>
          <w:rFonts w:ascii="Calibri" w:hAnsi="Calibri" w:cs="Calibri"/>
          <w:color w:val="auto"/>
          <w:sz w:val="24"/>
          <w:szCs w:val="24"/>
          <w:lang w:val="en-GB"/>
        </w:rPr>
      </w:pPr>
    </w:p>
    <w:p w14:paraId="0D29BAB6"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Terrazzo shall be in accordance with the appropriate standard. The marble chippings shall be of an approved quality in irregular pieces with no flaky pieces.</w:t>
      </w:r>
    </w:p>
    <w:p w14:paraId="1AE8D023" w14:textId="77777777" w:rsidR="00CE2D78" w:rsidRPr="00671D5E" w:rsidRDefault="00CE2D78" w:rsidP="005D5BA5">
      <w:pPr>
        <w:jc w:val="both"/>
        <w:rPr>
          <w:rStyle w:val="FormatvorlagePflaume"/>
          <w:rFonts w:ascii="Calibri" w:hAnsi="Calibri" w:cs="Calibri"/>
          <w:color w:val="auto"/>
          <w:sz w:val="24"/>
          <w:szCs w:val="24"/>
          <w:lang w:val="en-GB"/>
        </w:rPr>
      </w:pPr>
    </w:p>
    <w:p w14:paraId="0A381627"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PVC flooring material shall comply with the requirements of DIN 16951 and DIN 16952 and shall be temperature resistant, waterproof, abrasion resistant, flameproof, pigment or colour proof to light, evenly coloured throughout, resistant to chemicals, fats, acids and </w:t>
      </w:r>
      <w:proofErr w:type="spellStart"/>
      <w:r w:rsidRPr="00671D5E">
        <w:rPr>
          <w:rStyle w:val="FormatvorlagePflaume"/>
          <w:rFonts w:ascii="Calibri" w:hAnsi="Calibri" w:cs="Calibri"/>
          <w:color w:val="auto"/>
          <w:sz w:val="24"/>
          <w:szCs w:val="24"/>
          <w:lang w:val="en-GB"/>
        </w:rPr>
        <w:t>alkalines</w:t>
      </w:r>
      <w:proofErr w:type="spellEnd"/>
      <w:r w:rsidRPr="00671D5E">
        <w:rPr>
          <w:rStyle w:val="FormatvorlagePflaume"/>
          <w:rFonts w:ascii="Calibri" w:hAnsi="Calibri" w:cs="Calibri"/>
          <w:color w:val="auto"/>
          <w:sz w:val="24"/>
          <w:szCs w:val="24"/>
          <w:lang w:val="en-GB"/>
        </w:rPr>
        <w:t>, odourless, easily laid and flexible, non-porous and slip proof.</w:t>
      </w:r>
    </w:p>
    <w:p w14:paraId="5E8E4F6A" w14:textId="77777777" w:rsidR="00CE2D78" w:rsidRPr="00671D5E" w:rsidRDefault="00CE2D78" w:rsidP="005D5BA5">
      <w:pPr>
        <w:jc w:val="both"/>
        <w:rPr>
          <w:rStyle w:val="FormatvorlagePflaume"/>
          <w:rFonts w:ascii="Calibri" w:hAnsi="Calibri" w:cs="Calibri"/>
          <w:color w:val="auto"/>
          <w:sz w:val="24"/>
          <w:szCs w:val="24"/>
          <w:lang w:val="en-GB"/>
        </w:rPr>
      </w:pPr>
    </w:p>
    <w:p w14:paraId="77C01604"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All adhesives shall have suitable properties to ensure a firm and durable bond. They must not adversely affect either the flooring nor the underlays or the base and shall be odourless once applied.</w:t>
      </w:r>
    </w:p>
    <w:p w14:paraId="0FAF78FA" w14:textId="77777777" w:rsidR="00CE2D78" w:rsidRPr="00671D5E" w:rsidRDefault="00CE2D78" w:rsidP="005D5BA5">
      <w:pPr>
        <w:jc w:val="both"/>
        <w:rPr>
          <w:rStyle w:val="FormatvorlagePflaume"/>
          <w:rFonts w:ascii="Calibri" w:hAnsi="Calibri" w:cs="Calibri"/>
          <w:color w:val="auto"/>
          <w:sz w:val="24"/>
          <w:szCs w:val="24"/>
          <w:lang w:val="en-GB"/>
        </w:rPr>
      </w:pPr>
    </w:p>
    <w:p w14:paraId="21556EB0"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All fillers and levelling compounds shall have a firm and durable bond to the base, provide a good bonding surface for the adhesive and be of suitable property </w:t>
      </w:r>
      <w:proofErr w:type="gramStart"/>
      <w:r w:rsidRPr="00671D5E">
        <w:rPr>
          <w:rStyle w:val="FormatvorlagePflaume"/>
          <w:rFonts w:ascii="Calibri" w:hAnsi="Calibri" w:cs="Calibri"/>
          <w:color w:val="auto"/>
          <w:sz w:val="24"/>
          <w:szCs w:val="24"/>
          <w:lang w:val="en-GB"/>
        </w:rPr>
        <w:t>so as to</w:t>
      </w:r>
      <w:proofErr w:type="gramEnd"/>
      <w:r w:rsidRPr="00671D5E">
        <w:rPr>
          <w:rStyle w:val="FormatvorlagePflaume"/>
          <w:rFonts w:ascii="Calibri" w:hAnsi="Calibri" w:cs="Calibri"/>
          <w:color w:val="auto"/>
          <w:sz w:val="24"/>
          <w:szCs w:val="24"/>
          <w:lang w:val="en-GB"/>
        </w:rPr>
        <w:t xml:space="preserve"> give an adequate support to the covering. They must have no adverse effect on base, adhesive, underlay, or covering.</w:t>
      </w:r>
    </w:p>
    <w:p w14:paraId="11969BD0" w14:textId="77777777" w:rsidR="00CE2D78" w:rsidRPr="00671D5E" w:rsidRDefault="00CE2D78" w:rsidP="005D5BA5">
      <w:pPr>
        <w:pStyle w:val="Heading4"/>
        <w:jc w:val="both"/>
        <w:rPr>
          <w:rFonts w:ascii="Calibri" w:hAnsi="Calibri" w:cs="Calibri"/>
          <w:sz w:val="24"/>
          <w:szCs w:val="24"/>
        </w:rPr>
      </w:pPr>
      <w:bookmarkStart w:id="1558" w:name="_Toc128284282"/>
      <w:bookmarkStart w:id="1559" w:name="_Toc128292792"/>
      <w:bookmarkStart w:id="1560" w:name="_Toc136072267"/>
      <w:bookmarkStart w:id="1561" w:name="_Toc172366926"/>
      <w:bookmarkStart w:id="1562" w:name="_Toc417728954"/>
      <w:r w:rsidRPr="00671D5E">
        <w:rPr>
          <w:rFonts w:ascii="Calibri" w:hAnsi="Calibri" w:cs="Calibri"/>
          <w:sz w:val="24"/>
          <w:szCs w:val="24"/>
        </w:rPr>
        <w:t>Workmanship in General</w:t>
      </w:r>
      <w:bookmarkEnd w:id="1558"/>
      <w:bookmarkEnd w:id="1559"/>
      <w:bookmarkEnd w:id="1560"/>
      <w:bookmarkEnd w:id="1561"/>
      <w:bookmarkEnd w:id="1562"/>
    </w:p>
    <w:p w14:paraId="1F810B4C"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Contractor shall examine the base to verify whether it is in suitable condition to carry out his work. He shall communicate any doubts the Contractor may have in this connection, to the ENGINEER immediately in writing.</w:t>
      </w:r>
    </w:p>
    <w:p w14:paraId="05962373" w14:textId="77777777" w:rsidR="00CE2D78" w:rsidRPr="00671D5E" w:rsidRDefault="00CE2D78" w:rsidP="005D5BA5">
      <w:pPr>
        <w:jc w:val="both"/>
        <w:rPr>
          <w:rStyle w:val="FormatvorlagePflaume"/>
          <w:rFonts w:ascii="Calibri" w:hAnsi="Calibri" w:cs="Calibri"/>
          <w:color w:val="auto"/>
          <w:sz w:val="24"/>
          <w:szCs w:val="24"/>
          <w:lang w:val="en-GB"/>
        </w:rPr>
      </w:pPr>
    </w:p>
    <w:p w14:paraId="15ED4A4E"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All materials and structural components whose processing is subject to manufacturer’s instructions shall be processed accordingly. The Contractor shall clean the flooring and treat it in accordance with the manufacturer’s instructions for flooring materials.</w:t>
      </w:r>
    </w:p>
    <w:p w14:paraId="238E6FED" w14:textId="77777777" w:rsidR="00CE2D78" w:rsidRPr="00671D5E" w:rsidRDefault="00CE2D78" w:rsidP="005D5BA5">
      <w:pPr>
        <w:jc w:val="both"/>
        <w:rPr>
          <w:rStyle w:val="FormatvorlagePflaume"/>
          <w:rFonts w:ascii="Calibri" w:hAnsi="Calibri" w:cs="Calibri"/>
          <w:color w:val="auto"/>
          <w:sz w:val="24"/>
          <w:szCs w:val="24"/>
          <w:lang w:val="en-GB"/>
        </w:rPr>
      </w:pPr>
    </w:p>
    <w:p w14:paraId="422B96D5"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Contractor shall furnish the ENGINEER with the written instructions for the care and the maintenance of the flooring.</w:t>
      </w:r>
    </w:p>
    <w:p w14:paraId="213B23E4" w14:textId="77777777" w:rsidR="00CE2D78" w:rsidRPr="00671D5E" w:rsidRDefault="00CE2D78" w:rsidP="005D5BA5">
      <w:pPr>
        <w:pStyle w:val="Heading4"/>
        <w:jc w:val="both"/>
        <w:rPr>
          <w:rFonts w:ascii="Calibri" w:hAnsi="Calibri" w:cs="Calibri"/>
          <w:sz w:val="24"/>
          <w:szCs w:val="24"/>
        </w:rPr>
      </w:pPr>
      <w:bookmarkStart w:id="1563" w:name="_Toc128284283"/>
      <w:bookmarkStart w:id="1564" w:name="_Toc128292793"/>
      <w:bookmarkStart w:id="1565" w:name="_Toc136072268"/>
      <w:bookmarkStart w:id="1566" w:name="_Toc172366927"/>
      <w:bookmarkStart w:id="1567" w:name="_Toc417728955"/>
      <w:r w:rsidRPr="00671D5E">
        <w:rPr>
          <w:rFonts w:ascii="Calibri" w:hAnsi="Calibri" w:cs="Calibri"/>
          <w:sz w:val="24"/>
          <w:szCs w:val="24"/>
        </w:rPr>
        <w:t>Preparation of Surfaces</w:t>
      </w:r>
      <w:bookmarkEnd w:id="1563"/>
      <w:bookmarkEnd w:id="1564"/>
      <w:bookmarkEnd w:id="1565"/>
      <w:bookmarkEnd w:id="1566"/>
      <w:bookmarkEnd w:id="1567"/>
    </w:p>
    <w:p w14:paraId="05CBFCA7"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The surfaces must be cleaned prior to flooring. The base for covering to be placed without underlay shall be smoothed with filler compound. In the case of major </w:t>
      </w:r>
      <w:proofErr w:type="gramStart"/>
      <w:r w:rsidRPr="00671D5E">
        <w:rPr>
          <w:rStyle w:val="FormatvorlagePflaume"/>
          <w:rFonts w:ascii="Calibri" w:hAnsi="Calibri" w:cs="Calibri"/>
          <w:color w:val="auto"/>
          <w:sz w:val="24"/>
          <w:szCs w:val="24"/>
          <w:lang w:val="en-GB"/>
        </w:rPr>
        <w:t>unevenness</w:t>
      </w:r>
      <w:proofErr w:type="gramEnd"/>
      <w:r w:rsidRPr="00671D5E">
        <w:rPr>
          <w:rStyle w:val="FormatvorlagePflaume"/>
          <w:rFonts w:ascii="Calibri" w:hAnsi="Calibri" w:cs="Calibri"/>
          <w:color w:val="auto"/>
          <w:sz w:val="24"/>
          <w:szCs w:val="24"/>
          <w:lang w:val="en-GB"/>
        </w:rPr>
        <w:t xml:space="preserve"> a suitable levelling compound shall be used. </w:t>
      </w:r>
    </w:p>
    <w:p w14:paraId="777DC68E" w14:textId="77777777" w:rsidR="00CE2D78" w:rsidRPr="00671D5E" w:rsidRDefault="00CE2D78" w:rsidP="005D5BA5">
      <w:pPr>
        <w:jc w:val="both"/>
        <w:rPr>
          <w:rStyle w:val="FormatvorlagePflaume"/>
          <w:rFonts w:ascii="Calibri" w:hAnsi="Calibri" w:cs="Calibri"/>
          <w:color w:val="auto"/>
          <w:sz w:val="24"/>
          <w:szCs w:val="24"/>
          <w:lang w:val="en-GB"/>
        </w:rPr>
      </w:pPr>
    </w:p>
    <w:p w14:paraId="5256EEA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Any filler or levelling compound shall be applied so that it will bond firmly and durably to the base, will not crack and will adequately withstand pressure. Any screeds such as magnesia and anhydride screed to which the filler or levelling compound will not sufficiently bond, shall receive a priming coat.</w:t>
      </w:r>
    </w:p>
    <w:p w14:paraId="15D976BB" w14:textId="77777777" w:rsidR="00CE2D78" w:rsidRPr="00671D5E" w:rsidRDefault="00CE2D78" w:rsidP="005D5BA5">
      <w:pPr>
        <w:pStyle w:val="Heading4"/>
        <w:jc w:val="both"/>
        <w:rPr>
          <w:rFonts w:ascii="Calibri" w:hAnsi="Calibri" w:cs="Calibri"/>
          <w:sz w:val="24"/>
          <w:szCs w:val="24"/>
        </w:rPr>
      </w:pPr>
      <w:bookmarkStart w:id="1568" w:name="_Toc128284284"/>
      <w:bookmarkStart w:id="1569" w:name="_Toc128292794"/>
      <w:bookmarkStart w:id="1570" w:name="_Toc136072269"/>
      <w:bookmarkStart w:id="1571" w:name="_Toc172366928"/>
      <w:bookmarkStart w:id="1572" w:name="_Toc417728956"/>
      <w:r w:rsidRPr="00671D5E">
        <w:rPr>
          <w:rFonts w:ascii="Calibri" w:hAnsi="Calibri" w:cs="Calibri"/>
          <w:sz w:val="24"/>
          <w:szCs w:val="24"/>
        </w:rPr>
        <w:t>General Requirements for Application</w:t>
      </w:r>
      <w:bookmarkEnd w:id="1568"/>
      <w:bookmarkEnd w:id="1569"/>
      <w:bookmarkEnd w:id="1570"/>
      <w:bookmarkEnd w:id="1571"/>
      <w:bookmarkEnd w:id="1572"/>
    </w:p>
    <w:p w14:paraId="4F2D6545"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Workmanship generally shall be in accordance with DIN 18352 and DIN 18365.</w:t>
      </w:r>
    </w:p>
    <w:p w14:paraId="361351A7" w14:textId="77777777" w:rsidR="00CE2D78" w:rsidRPr="00671D5E" w:rsidRDefault="00CE2D78" w:rsidP="005D5BA5">
      <w:pPr>
        <w:jc w:val="both"/>
        <w:rPr>
          <w:rStyle w:val="FormatvorlagePflaume"/>
          <w:rFonts w:ascii="Calibri" w:hAnsi="Calibri" w:cs="Calibri"/>
          <w:color w:val="auto"/>
          <w:sz w:val="24"/>
          <w:szCs w:val="24"/>
          <w:lang w:val="en-GB"/>
        </w:rPr>
      </w:pPr>
    </w:p>
    <w:p w14:paraId="7A7E625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Floorings shall be placed without underlays unless otherwise specified.</w:t>
      </w:r>
    </w:p>
    <w:p w14:paraId="5AC2EC89" w14:textId="77777777" w:rsidR="00CE2D78" w:rsidRPr="00671D5E" w:rsidRDefault="00CE2D78" w:rsidP="005D5BA5">
      <w:pPr>
        <w:jc w:val="both"/>
        <w:rPr>
          <w:rStyle w:val="FormatvorlagePflaume"/>
          <w:rFonts w:ascii="Calibri" w:hAnsi="Calibri" w:cs="Calibri"/>
          <w:color w:val="auto"/>
          <w:sz w:val="24"/>
          <w:szCs w:val="24"/>
          <w:lang w:val="en-GB"/>
        </w:rPr>
      </w:pPr>
    </w:p>
    <w:p w14:paraId="75E467B4"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courses shall be laid towards the main window wall, in halls and corridors, however, in longitudinal direction, unless otherwise specified.</w:t>
      </w:r>
    </w:p>
    <w:p w14:paraId="66D9ED78" w14:textId="77777777" w:rsidR="00CE2D78" w:rsidRPr="00671D5E" w:rsidRDefault="00CE2D78" w:rsidP="005D5BA5">
      <w:pPr>
        <w:jc w:val="both"/>
        <w:rPr>
          <w:rStyle w:val="FormatvorlagePflaume"/>
          <w:rFonts w:ascii="Calibri" w:hAnsi="Calibri" w:cs="Calibri"/>
          <w:color w:val="auto"/>
          <w:sz w:val="24"/>
          <w:szCs w:val="24"/>
          <w:lang w:val="en-GB"/>
        </w:rPr>
      </w:pPr>
    </w:p>
    <w:p w14:paraId="18EE009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Deviations in colour which are not of minor importance and not due to the flooring pattern shall not be allowed if marring the overall appearance of the flooring. Courses with pattern shall be laid </w:t>
      </w:r>
      <w:proofErr w:type="gramStart"/>
      <w:r w:rsidRPr="00671D5E">
        <w:rPr>
          <w:rStyle w:val="FormatvorlagePflaume"/>
          <w:rFonts w:ascii="Calibri" w:hAnsi="Calibri" w:cs="Calibri"/>
          <w:color w:val="auto"/>
          <w:sz w:val="24"/>
          <w:szCs w:val="24"/>
          <w:lang w:val="en-GB"/>
        </w:rPr>
        <w:t>so as to</w:t>
      </w:r>
      <w:proofErr w:type="gramEnd"/>
      <w:r w:rsidRPr="00671D5E">
        <w:rPr>
          <w:rStyle w:val="FormatvorlagePflaume"/>
          <w:rFonts w:ascii="Calibri" w:hAnsi="Calibri" w:cs="Calibri"/>
          <w:color w:val="auto"/>
          <w:sz w:val="24"/>
          <w:szCs w:val="24"/>
          <w:lang w:val="en-GB"/>
        </w:rPr>
        <w:t xml:space="preserve"> suit these.</w:t>
      </w:r>
    </w:p>
    <w:p w14:paraId="48D659A9" w14:textId="77777777" w:rsidR="00CE2D78" w:rsidRPr="00671D5E" w:rsidRDefault="00CE2D78" w:rsidP="005D5BA5">
      <w:pPr>
        <w:jc w:val="both"/>
        <w:rPr>
          <w:rStyle w:val="FormatvorlagePflaume"/>
          <w:rFonts w:ascii="Calibri" w:hAnsi="Calibri" w:cs="Calibri"/>
          <w:color w:val="auto"/>
          <w:sz w:val="24"/>
          <w:szCs w:val="24"/>
          <w:lang w:val="en-GB"/>
        </w:rPr>
      </w:pPr>
    </w:p>
    <w:p w14:paraId="14DBF80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Where courses run towards doors, recesses and the like, they shall be laid so to cover also the floor areas such door openings, recesses etc. Strips of slabs may be used as coverings of such floor areas.</w:t>
      </w:r>
    </w:p>
    <w:p w14:paraId="6AF53EBA" w14:textId="77777777" w:rsidR="00CE2D78" w:rsidRPr="00671D5E" w:rsidRDefault="00CE2D78" w:rsidP="005D5BA5">
      <w:pPr>
        <w:jc w:val="both"/>
        <w:rPr>
          <w:rStyle w:val="FormatvorlagePflaume"/>
          <w:rFonts w:ascii="Calibri" w:hAnsi="Calibri" w:cs="Calibri"/>
          <w:color w:val="auto"/>
          <w:sz w:val="24"/>
          <w:szCs w:val="24"/>
          <w:lang w:val="en-GB"/>
        </w:rPr>
      </w:pPr>
    </w:p>
    <w:p w14:paraId="04E8FDE1"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Plastic flooring shall not be welded unless otherwise specified or expressly required in the flooring material manufacturer’s processing instructions.</w:t>
      </w:r>
    </w:p>
    <w:p w14:paraId="1B350781" w14:textId="77777777" w:rsidR="00CE2D78" w:rsidRPr="00671D5E" w:rsidRDefault="00CE2D78" w:rsidP="005D5BA5">
      <w:pPr>
        <w:jc w:val="both"/>
        <w:rPr>
          <w:rStyle w:val="FormatvorlagePflaume"/>
          <w:rFonts w:ascii="Calibri" w:hAnsi="Calibri" w:cs="Calibri"/>
          <w:color w:val="auto"/>
          <w:sz w:val="24"/>
          <w:szCs w:val="24"/>
          <w:lang w:val="en-GB"/>
        </w:rPr>
      </w:pPr>
    </w:p>
    <w:p w14:paraId="6D4F285D"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Baseboards of the same material as the flooring material with a minimum height of 6 cm </w:t>
      </w:r>
      <w:proofErr w:type="gramStart"/>
      <w:r w:rsidRPr="00671D5E">
        <w:rPr>
          <w:rStyle w:val="FormatvorlagePflaume"/>
          <w:rFonts w:ascii="Calibri" w:hAnsi="Calibri" w:cs="Calibri"/>
          <w:color w:val="auto"/>
          <w:sz w:val="24"/>
          <w:szCs w:val="24"/>
          <w:lang w:val="en-GB"/>
        </w:rPr>
        <w:t>have to</w:t>
      </w:r>
      <w:proofErr w:type="gramEnd"/>
      <w:r w:rsidRPr="00671D5E">
        <w:rPr>
          <w:rStyle w:val="FormatvorlagePflaume"/>
          <w:rFonts w:ascii="Calibri" w:hAnsi="Calibri" w:cs="Calibri"/>
          <w:color w:val="auto"/>
          <w:sz w:val="24"/>
          <w:szCs w:val="24"/>
          <w:lang w:val="en-GB"/>
        </w:rPr>
        <w:t xml:space="preserve"> be installed at all side walls.</w:t>
      </w:r>
    </w:p>
    <w:p w14:paraId="610DF823" w14:textId="77777777" w:rsidR="00CE2D78" w:rsidRPr="00671D5E" w:rsidRDefault="00CE2D78" w:rsidP="005D5BA5">
      <w:pPr>
        <w:pStyle w:val="Heading4"/>
        <w:jc w:val="both"/>
        <w:rPr>
          <w:rFonts w:ascii="Calibri" w:hAnsi="Calibri" w:cs="Calibri"/>
          <w:sz w:val="24"/>
          <w:szCs w:val="24"/>
        </w:rPr>
      </w:pPr>
      <w:bookmarkStart w:id="1573" w:name="_Toc128284285"/>
      <w:bookmarkStart w:id="1574" w:name="_Toc128292795"/>
      <w:bookmarkStart w:id="1575" w:name="_Toc136072270"/>
      <w:bookmarkStart w:id="1576" w:name="_Toc172366929"/>
      <w:bookmarkStart w:id="1577" w:name="_Toc417728957"/>
      <w:r w:rsidRPr="00671D5E">
        <w:rPr>
          <w:rFonts w:ascii="Calibri" w:hAnsi="Calibri" w:cs="Calibri"/>
          <w:sz w:val="24"/>
          <w:szCs w:val="24"/>
        </w:rPr>
        <w:t>Marble</w:t>
      </w:r>
      <w:bookmarkEnd w:id="1573"/>
      <w:bookmarkEnd w:id="1574"/>
      <w:bookmarkEnd w:id="1575"/>
      <w:bookmarkEnd w:id="1576"/>
      <w:bookmarkEnd w:id="1577"/>
    </w:p>
    <w:p w14:paraId="658F0DBE"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Marble slabs shall be stacked under cover, on clean level surface, protected against water penetration from the ground. Units shall be stacked vertically on edge with non-staining laths or battens placed between each unit. To avoid discolouration, panels shall not be prematurely delivered to the site nor </w:t>
      </w:r>
      <w:proofErr w:type="gramStart"/>
      <w:r w:rsidRPr="00671D5E">
        <w:rPr>
          <w:rStyle w:val="FormatvorlagePflaume"/>
          <w:rFonts w:ascii="Calibri" w:hAnsi="Calibri" w:cs="Calibri"/>
          <w:color w:val="auto"/>
          <w:sz w:val="24"/>
          <w:szCs w:val="24"/>
          <w:lang w:val="en-GB"/>
        </w:rPr>
        <w:t>come into contact with</w:t>
      </w:r>
      <w:proofErr w:type="gramEnd"/>
      <w:r w:rsidRPr="00671D5E">
        <w:rPr>
          <w:rStyle w:val="FormatvorlagePflaume"/>
          <w:rFonts w:ascii="Calibri" w:hAnsi="Calibri" w:cs="Calibri"/>
          <w:color w:val="auto"/>
          <w:sz w:val="24"/>
          <w:szCs w:val="24"/>
          <w:lang w:val="en-GB"/>
        </w:rPr>
        <w:t xml:space="preserve"> ropes, </w:t>
      </w:r>
      <w:proofErr w:type="spellStart"/>
      <w:r w:rsidRPr="00671D5E">
        <w:rPr>
          <w:rStyle w:val="FormatvorlagePflaume"/>
          <w:rFonts w:ascii="Calibri" w:hAnsi="Calibri" w:cs="Calibri"/>
          <w:color w:val="auto"/>
          <w:sz w:val="24"/>
          <w:szCs w:val="24"/>
          <w:lang w:val="en-GB"/>
        </w:rPr>
        <w:t>staw</w:t>
      </w:r>
      <w:proofErr w:type="spellEnd"/>
      <w:r w:rsidRPr="00671D5E">
        <w:rPr>
          <w:rStyle w:val="FormatvorlagePflaume"/>
          <w:rFonts w:ascii="Calibri" w:hAnsi="Calibri" w:cs="Calibri"/>
          <w:color w:val="auto"/>
          <w:sz w:val="24"/>
          <w:szCs w:val="24"/>
          <w:lang w:val="en-GB"/>
        </w:rPr>
        <w:t>, hardwood or other materials likely to cause staining, nor shall they be exposed to direct sunlight.</w:t>
      </w:r>
    </w:p>
    <w:p w14:paraId="07F29996" w14:textId="77777777" w:rsidR="00CE2D78" w:rsidRPr="00671D5E" w:rsidRDefault="00CE2D78" w:rsidP="005D5BA5">
      <w:pPr>
        <w:jc w:val="both"/>
        <w:rPr>
          <w:rStyle w:val="FormatvorlagePflaume"/>
          <w:rFonts w:ascii="Calibri" w:hAnsi="Calibri" w:cs="Calibri"/>
          <w:color w:val="auto"/>
          <w:sz w:val="24"/>
          <w:szCs w:val="24"/>
          <w:lang w:val="en-GB"/>
        </w:rPr>
      </w:pPr>
    </w:p>
    <w:p w14:paraId="3C4338BD"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Marble slabs shall be fixed solid on a bed of cement-sand mortar (mix 1:4), 20 mm thick with tight joints grouted in lime putty. A protective slurry of lime putties, at least 3 mm thick, shall be applied to the marble paving and subsequently cleaned off. Slabs shall be laid with staggered joints. Threads to stairs shall be fixed solid on a bed, 15 mm thick. Risers to stairs shall be fixed solid on a backing, 10 mm thick.</w:t>
      </w:r>
    </w:p>
    <w:p w14:paraId="2DD9D4E9" w14:textId="77777777" w:rsidR="00CE2D78" w:rsidRPr="00671D5E" w:rsidRDefault="00CE2D78" w:rsidP="005D5BA5">
      <w:pPr>
        <w:pStyle w:val="Heading4"/>
        <w:jc w:val="both"/>
        <w:rPr>
          <w:rFonts w:ascii="Calibri" w:hAnsi="Calibri" w:cs="Calibri"/>
          <w:sz w:val="24"/>
          <w:szCs w:val="24"/>
        </w:rPr>
      </w:pPr>
      <w:bookmarkStart w:id="1578" w:name="_Toc128284286"/>
      <w:bookmarkStart w:id="1579" w:name="_Toc128292796"/>
      <w:bookmarkStart w:id="1580" w:name="_Toc136072271"/>
      <w:bookmarkStart w:id="1581" w:name="_Toc172366930"/>
      <w:bookmarkStart w:id="1582" w:name="_Toc417728958"/>
      <w:r w:rsidRPr="00671D5E">
        <w:rPr>
          <w:rFonts w:ascii="Calibri" w:hAnsi="Calibri" w:cs="Calibri"/>
          <w:sz w:val="24"/>
          <w:szCs w:val="24"/>
        </w:rPr>
        <w:t>Precast Concrete Slabs</w:t>
      </w:r>
      <w:bookmarkEnd w:id="1578"/>
      <w:bookmarkEnd w:id="1579"/>
      <w:bookmarkEnd w:id="1580"/>
      <w:bookmarkEnd w:id="1581"/>
      <w:bookmarkEnd w:id="1582"/>
    </w:p>
    <w:p w14:paraId="41F76E3A"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All pre-cast concrete slabs shall be laid in bays not exceeding 10 m in length, the bays being separated by an expansion joint 10 mm wide.</w:t>
      </w:r>
    </w:p>
    <w:p w14:paraId="01D03121" w14:textId="77777777" w:rsidR="00CE2D78" w:rsidRPr="00671D5E" w:rsidRDefault="00CE2D78" w:rsidP="005D5BA5">
      <w:pPr>
        <w:pStyle w:val="Heading4"/>
        <w:jc w:val="both"/>
        <w:rPr>
          <w:rFonts w:ascii="Calibri" w:hAnsi="Calibri" w:cs="Calibri"/>
          <w:sz w:val="24"/>
          <w:szCs w:val="24"/>
        </w:rPr>
      </w:pPr>
      <w:bookmarkStart w:id="1583" w:name="_Toc128284287"/>
      <w:bookmarkStart w:id="1584" w:name="_Toc128292797"/>
      <w:bookmarkStart w:id="1585" w:name="_Toc136072272"/>
      <w:bookmarkStart w:id="1586" w:name="_Toc172366931"/>
      <w:bookmarkStart w:id="1587" w:name="_Toc417728959"/>
      <w:r w:rsidRPr="00671D5E">
        <w:rPr>
          <w:rFonts w:ascii="Calibri" w:hAnsi="Calibri" w:cs="Calibri"/>
          <w:sz w:val="24"/>
          <w:szCs w:val="24"/>
        </w:rPr>
        <w:t>Thin Floor Coverings</w:t>
      </w:r>
      <w:bookmarkEnd w:id="1583"/>
      <w:bookmarkEnd w:id="1584"/>
      <w:bookmarkEnd w:id="1585"/>
      <w:bookmarkEnd w:id="1586"/>
      <w:bookmarkEnd w:id="1587"/>
    </w:p>
    <w:p w14:paraId="309BA827"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Flexible PVC sheeting or tiles shall be laid on a level and smooth background generally consisting of anhydride screed. The screed surfaces shall be clean, dust-free and dry. Tiles shall be laid in strict accordance with manufacturer’s instructions.</w:t>
      </w:r>
    </w:p>
    <w:p w14:paraId="0C01FB56" w14:textId="77777777" w:rsidR="00CE2D78" w:rsidRPr="00671D5E" w:rsidRDefault="00CE2D78" w:rsidP="005D5BA5">
      <w:pPr>
        <w:jc w:val="both"/>
        <w:rPr>
          <w:rStyle w:val="FormatvorlagePflaume"/>
          <w:rFonts w:ascii="Calibri" w:hAnsi="Calibri" w:cs="Calibri"/>
          <w:color w:val="auto"/>
          <w:sz w:val="24"/>
          <w:szCs w:val="24"/>
          <w:lang w:val="en-GB"/>
        </w:rPr>
      </w:pPr>
    </w:p>
    <w:p w14:paraId="6B76A010" w14:textId="77777777" w:rsidR="00CE2D78" w:rsidRPr="00671D5E" w:rsidRDefault="00450694" w:rsidP="005D5BA5">
      <w:pPr>
        <w:pStyle w:val="Heading3"/>
        <w:jc w:val="both"/>
        <w:rPr>
          <w:rFonts w:ascii="Calibri" w:hAnsi="Calibri" w:cs="Calibri"/>
          <w:sz w:val="24"/>
          <w:szCs w:val="24"/>
        </w:rPr>
      </w:pPr>
      <w:bookmarkStart w:id="1588" w:name="_Toc128284288"/>
      <w:bookmarkStart w:id="1589" w:name="_Toc128292798"/>
      <w:bookmarkStart w:id="1590" w:name="_Toc129080432"/>
      <w:bookmarkStart w:id="1591" w:name="_Toc130781055"/>
      <w:bookmarkStart w:id="1592" w:name="_Toc136072273"/>
      <w:bookmarkStart w:id="1593" w:name="_Toc172366932"/>
      <w:bookmarkStart w:id="1594" w:name="_Toc417728960"/>
      <w:r w:rsidRPr="00671D5E">
        <w:rPr>
          <w:rFonts w:ascii="Calibri" w:hAnsi="Calibri" w:cs="Calibri"/>
          <w:sz w:val="24"/>
          <w:szCs w:val="24"/>
        </w:rPr>
        <w:t>Tiling</w:t>
      </w:r>
      <w:bookmarkEnd w:id="1588"/>
      <w:bookmarkEnd w:id="1589"/>
      <w:bookmarkEnd w:id="1590"/>
      <w:bookmarkEnd w:id="1591"/>
      <w:bookmarkEnd w:id="1592"/>
      <w:bookmarkEnd w:id="1593"/>
      <w:bookmarkEnd w:id="1594"/>
    </w:p>
    <w:p w14:paraId="22C649D2" w14:textId="77777777" w:rsidR="00CE2D78" w:rsidRPr="00671D5E" w:rsidRDefault="00CE2D78" w:rsidP="005D5BA5">
      <w:pPr>
        <w:pStyle w:val="Heading4"/>
        <w:jc w:val="both"/>
        <w:rPr>
          <w:rFonts w:ascii="Calibri" w:hAnsi="Calibri" w:cs="Calibri"/>
          <w:sz w:val="24"/>
          <w:szCs w:val="24"/>
        </w:rPr>
      </w:pPr>
      <w:bookmarkStart w:id="1595" w:name="_Toc128284289"/>
      <w:bookmarkStart w:id="1596" w:name="_Toc128292799"/>
      <w:bookmarkStart w:id="1597" w:name="_Toc136072274"/>
      <w:bookmarkStart w:id="1598" w:name="_Toc172366933"/>
      <w:bookmarkStart w:id="1599" w:name="_Toc417728961"/>
      <w:r w:rsidRPr="00671D5E">
        <w:rPr>
          <w:rFonts w:ascii="Calibri" w:hAnsi="Calibri" w:cs="Calibri"/>
          <w:sz w:val="24"/>
          <w:szCs w:val="24"/>
        </w:rPr>
        <w:t>General</w:t>
      </w:r>
      <w:bookmarkEnd w:id="1595"/>
      <w:bookmarkEnd w:id="1596"/>
      <w:bookmarkEnd w:id="1597"/>
      <w:bookmarkEnd w:id="1598"/>
      <w:bookmarkEnd w:id="1599"/>
    </w:p>
    <w:p w14:paraId="3B00102F"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Tiling shall comprise all required labour, equipment and the supply of the appurtenant materials and structural components including off-loading and storage at the site. Tiling and flooring shall be applied in accordance with the finishes, specified in the Particular Specification. Workmanship and construction for tiles to floors and walls shall generally be in accordance with DIN 18352. All materials and structural components, which are not standardised, shall be used only with the approval of the ENGINEER. </w:t>
      </w:r>
    </w:p>
    <w:p w14:paraId="1173E931" w14:textId="77777777" w:rsidR="00CE2D78" w:rsidRPr="00671D5E" w:rsidRDefault="00CE2D78" w:rsidP="005D5BA5">
      <w:pPr>
        <w:jc w:val="both"/>
        <w:rPr>
          <w:rStyle w:val="FormatvorlagePflaume"/>
          <w:rFonts w:ascii="Calibri" w:hAnsi="Calibri" w:cs="Calibri"/>
          <w:color w:val="auto"/>
          <w:sz w:val="24"/>
          <w:szCs w:val="24"/>
          <w:lang w:val="en-GB"/>
        </w:rPr>
      </w:pPr>
    </w:p>
    <w:p w14:paraId="3998824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All tiles and flags for which there are several grades available shall be of the best standard commercial grade, unless grade is stipulated in the Particular Specification. Tiling shall be free of any defects and any work that shows signs of bond failures, hollow patches, misalignment, cracking or any other defect. Defective work shall not be accepted and shall be removed and replaced by acceptable work.</w:t>
      </w:r>
    </w:p>
    <w:p w14:paraId="79B2F40D" w14:textId="77777777" w:rsidR="00CE2D78" w:rsidRPr="00671D5E" w:rsidRDefault="00CE2D78" w:rsidP="005D5BA5">
      <w:pPr>
        <w:jc w:val="both"/>
        <w:rPr>
          <w:rStyle w:val="FormatvorlagePflaume"/>
          <w:rFonts w:ascii="Calibri" w:hAnsi="Calibri" w:cs="Calibri"/>
          <w:color w:val="auto"/>
          <w:sz w:val="24"/>
          <w:szCs w:val="24"/>
          <w:lang w:val="en-GB"/>
        </w:rPr>
      </w:pPr>
    </w:p>
    <w:p w14:paraId="087ECE85"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Before starting the work, the Contractor shall ascertain the Employer’s selection of patterns and </w:t>
      </w:r>
      <w:proofErr w:type="gramStart"/>
      <w:r w:rsidRPr="00671D5E">
        <w:rPr>
          <w:rStyle w:val="FormatvorlagePflaume"/>
          <w:rFonts w:ascii="Calibri" w:hAnsi="Calibri" w:cs="Calibri"/>
          <w:color w:val="auto"/>
          <w:sz w:val="24"/>
          <w:szCs w:val="24"/>
          <w:lang w:val="en-GB"/>
        </w:rPr>
        <w:t>colours</w:t>
      </w:r>
      <w:proofErr w:type="gramEnd"/>
      <w:r w:rsidRPr="00671D5E">
        <w:rPr>
          <w:rStyle w:val="FormatvorlagePflaume"/>
          <w:rFonts w:ascii="Calibri" w:hAnsi="Calibri" w:cs="Calibri"/>
          <w:color w:val="auto"/>
          <w:sz w:val="24"/>
          <w:szCs w:val="24"/>
          <w:lang w:val="en-GB"/>
        </w:rPr>
        <w:t xml:space="preserve"> and the Contractor shall furnish the ENGINEER with duplicate samples of the patterns and colours of the materials selected by the Employer.</w:t>
      </w:r>
    </w:p>
    <w:p w14:paraId="48360AFD" w14:textId="77777777" w:rsidR="00CE2D78" w:rsidRPr="00671D5E" w:rsidRDefault="00CE2D78" w:rsidP="005D5BA5">
      <w:pPr>
        <w:pStyle w:val="Heading4"/>
        <w:jc w:val="both"/>
        <w:rPr>
          <w:rFonts w:ascii="Calibri" w:hAnsi="Calibri" w:cs="Calibri"/>
          <w:sz w:val="24"/>
          <w:szCs w:val="24"/>
        </w:rPr>
      </w:pPr>
      <w:bookmarkStart w:id="1600" w:name="_Toc128284290"/>
      <w:bookmarkStart w:id="1601" w:name="_Toc128292800"/>
      <w:bookmarkStart w:id="1602" w:name="_Toc136072275"/>
      <w:bookmarkStart w:id="1603" w:name="_Toc172366934"/>
      <w:bookmarkStart w:id="1604" w:name="_Toc417728962"/>
      <w:r w:rsidRPr="00671D5E">
        <w:rPr>
          <w:rFonts w:ascii="Calibri" w:hAnsi="Calibri" w:cs="Calibri"/>
          <w:sz w:val="24"/>
          <w:szCs w:val="24"/>
        </w:rPr>
        <w:t>Materials</w:t>
      </w:r>
      <w:bookmarkEnd w:id="1600"/>
      <w:bookmarkEnd w:id="1601"/>
      <w:bookmarkEnd w:id="1602"/>
      <w:bookmarkEnd w:id="1603"/>
      <w:bookmarkEnd w:id="1604"/>
    </w:p>
    <w:p w14:paraId="7129C2FA"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In general, tiles and flags shall meet the quality requirements of DIN 18155, DIN 18158 and DIN 18166. Where tiles and flags are not standardised, the quality features shall satisfy the standard commercial requirements (top surface, parallelism of edges, colour, and water absorption). All floor and wall tiles shall be from the same batch.</w:t>
      </w:r>
    </w:p>
    <w:p w14:paraId="48E9E43F" w14:textId="77777777" w:rsidR="00CE2D78" w:rsidRPr="00671D5E" w:rsidRDefault="00CE2D78" w:rsidP="005D5BA5">
      <w:pPr>
        <w:jc w:val="both"/>
        <w:rPr>
          <w:rStyle w:val="FormatvorlagePflaume"/>
          <w:rFonts w:ascii="Calibri" w:hAnsi="Calibri" w:cs="Calibri"/>
          <w:color w:val="auto"/>
          <w:sz w:val="24"/>
          <w:szCs w:val="24"/>
          <w:lang w:val="en-GB"/>
        </w:rPr>
      </w:pPr>
    </w:p>
    <w:p w14:paraId="5BE75AE5"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Glazed ceramic tiles for walls shall be in the colour selected by the Employer, true to shape, flat, free from flaws, cracks and crazing, uniform in colour, keyed on the back and shall comply with DIN 18155. The ties shall be of a suitable type, size, colour and acid resistance.</w:t>
      </w:r>
    </w:p>
    <w:p w14:paraId="2D931C55" w14:textId="77777777" w:rsidR="00CE2D78" w:rsidRPr="00671D5E" w:rsidRDefault="00CE2D78" w:rsidP="005D5BA5">
      <w:pPr>
        <w:jc w:val="both"/>
        <w:rPr>
          <w:rStyle w:val="FormatvorlagePflaume"/>
          <w:rFonts w:ascii="Calibri" w:hAnsi="Calibri" w:cs="Calibri"/>
          <w:color w:val="auto"/>
          <w:sz w:val="24"/>
          <w:szCs w:val="24"/>
          <w:lang w:val="en-GB"/>
        </w:rPr>
      </w:pPr>
    </w:p>
    <w:p w14:paraId="0CD9433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Ceramic floor tiles shall be oil and acid resistant, true to shape, flat, free from flaws, cracks and crazing, uniform in colour and of an approved type, make and colour. Dimensions and tolerances shall comply with DIN 18158 and DIN 18166.</w:t>
      </w:r>
    </w:p>
    <w:p w14:paraId="10D16FD1" w14:textId="77777777" w:rsidR="00CE2D78" w:rsidRPr="00671D5E" w:rsidRDefault="00CE2D78" w:rsidP="005D5BA5">
      <w:pPr>
        <w:jc w:val="both"/>
        <w:rPr>
          <w:rStyle w:val="FormatvorlagePflaume"/>
          <w:rFonts w:ascii="Calibri" w:hAnsi="Calibri" w:cs="Calibri"/>
          <w:color w:val="auto"/>
          <w:sz w:val="24"/>
          <w:szCs w:val="24"/>
          <w:lang w:val="en-GB"/>
        </w:rPr>
      </w:pPr>
    </w:p>
    <w:p w14:paraId="03693193"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Cement based adhesives shall comply with the requirements of DIN 18156. Other adhesives shall be subject to the approval of the ENGINEER and mixed and used strictly in accordance </w:t>
      </w:r>
      <w:proofErr w:type="gramStart"/>
      <w:r w:rsidRPr="00671D5E">
        <w:rPr>
          <w:rStyle w:val="FormatvorlagePflaume"/>
          <w:rFonts w:ascii="Calibri" w:hAnsi="Calibri" w:cs="Calibri"/>
          <w:color w:val="auto"/>
          <w:sz w:val="24"/>
          <w:szCs w:val="24"/>
          <w:lang w:val="en-GB"/>
        </w:rPr>
        <w:t>to</w:t>
      </w:r>
      <w:proofErr w:type="gramEnd"/>
      <w:r w:rsidRPr="00671D5E">
        <w:rPr>
          <w:rStyle w:val="FormatvorlagePflaume"/>
          <w:rFonts w:ascii="Calibri" w:hAnsi="Calibri" w:cs="Calibri"/>
          <w:color w:val="auto"/>
          <w:sz w:val="24"/>
          <w:szCs w:val="24"/>
          <w:lang w:val="en-GB"/>
        </w:rPr>
        <w:t xml:space="preserve"> the manufacturer’s printed instruction. Mortar materials and adhesives shall not alter the top surface of the tiles.</w:t>
      </w:r>
    </w:p>
    <w:p w14:paraId="476C969D" w14:textId="77777777" w:rsidR="00CE2D78" w:rsidRPr="00671D5E" w:rsidRDefault="00CE2D78" w:rsidP="005D5BA5">
      <w:pPr>
        <w:pStyle w:val="Heading4"/>
        <w:jc w:val="both"/>
        <w:rPr>
          <w:rFonts w:ascii="Calibri" w:hAnsi="Calibri" w:cs="Calibri"/>
          <w:sz w:val="24"/>
          <w:szCs w:val="24"/>
        </w:rPr>
      </w:pPr>
      <w:bookmarkStart w:id="1605" w:name="_Toc128284291"/>
      <w:bookmarkStart w:id="1606" w:name="_Toc128292801"/>
      <w:bookmarkStart w:id="1607" w:name="_Toc136072276"/>
      <w:bookmarkStart w:id="1608" w:name="_Toc172366935"/>
      <w:bookmarkStart w:id="1609" w:name="_Toc417728963"/>
      <w:r w:rsidRPr="00671D5E">
        <w:rPr>
          <w:rFonts w:ascii="Calibri" w:hAnsi="Calibri" w:cs="Calibri"/>
          <w:sz w:val="24"/>
          <w:szCs w:val="24"/>
        </w:rPr>
        <w:t>Preparation of Surfaces</w:t>
      </w:r>
      <w:bookmarkEnd w:id="1605"/>
      <w:bookmarkEnd w:id="1606"/>
      <w:bookmarkEnd w:id="1607"/>
      <w:bookmarkEnd w:id="1608"/>
      <w:bookmarkEnd w:id="1609"/>
    </w:p>
    <w:p w14:paraId="6C61DBC3"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Surfaces shall be prepared before covering with tiles in strict accordance with the manufacturer’s instructions.</w:t>
      </w:r>
    </w:p>
    <w:p w14:paraId="5D922CD9" w14:textId="77777777" w:rsidR="00CE2D78" w:rsidRPr="00671D5E" w:rsidRDefault="00CE2D78" w:rsidP="005D5BA5">
      <w:pPr>
        <w:pStyle w:val="Heading4"/>
        <w:jc w:val="both"/>
        <w:rPr>
          <w:rFonts w:ascii="Calibri" w:hAnsi="Calibri" w:cs="Calibri"/>
          <w:sz w:val="24"/>
          <w:szCs w:val="24"/>
        </w:rPr>
      </w:pPr>
      <w:bookmarkStart w:id="1610" w:name="_Toc128284293"/>
      <w:bookmarkStart w:id="1611" w:name="_Toc128292803"/>
      <w:bookmarkStart w:id="1612" w:name="_Toc136072277"/>
      <w:bookmarkStart w:id="1613" w:name="_Toc172366936"/>
      <w:bookmarkStart w:id="1614" w:name="_Toc417728964"/>
      <w:r w:rsidRPr="00671D5E">
        <w:rPr>
          <w:rFonts w:ascii="Calibri" w:hAnsi="Calibri" w:cs="Calibri"/>
          <w:sz w:val="24"/>
          <w:szCs w:val="24"/>
        </w:rPr>
        <w:t>Placing</w:t>
      </w:r>
      <w:bookmarkEnd w:id="1610"/>
      <w:bookmarkEnd w:id="1611"/>
      <w:r w:rsidRPr="00671D5E">
        <w:rPr>
          <w:rFonts w:ascii="Calibri" w:hAnsi="Calibri" w:cs="Calibri"/>
          <w:sz w:val="24"/>
          <w:szCs w:val="24"/>
        </w:rPr>
        <w:t xml:space="preserve"> of Tiles</w:t>
      </w:r>
      <w:bookmarkEnd w:id="1612"/>
      <w:bookmarkEnd w:id="1613"/>
      <w:bookmarkEnd w:id="1614"/>
    </w:p>
    <w:p w14:paraId="04A08915"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Tiles, which are to be laid in cement mortar, shall be soaked in clean water for 15-30 minutes before fixing and allowed to drain for 10-15 minutes. Any surplus water shall be removed from the backs before laying. Tiles to be fixed with adhesives shall not be soaked or wetted before laying. All cutting to tiles shall be fair cutting using a tile cutter.</w:t>
      </w:r>
    </w:p>
    <w:p w14:paraId="78766195" w14:textId="77777777" w:rsidR="00CE2D78" w:rsidRPr="00671D5E" w:rsidRDefault="00CE2D78" w:rsidP="005D5BA5">
      <w:pPr>
        <w:jc w:val="both"/>
        <w:rPr>
          <w:rStyle w:val="FormatvorlagePflaume"/>
          <w:rFonts w:ascii="Calibri" w:hAnsi="Calibri" w:cs="Calibri"/>
          <w:color w:val="auto"/>
          <w:sz w:val="24"/>
          <w:szCs w:val="24"/>
          <w:lang w:val="en-GB"/>
        </w:rPr>
      </w:pPr>
    </w:p>
    <w:p w14:paraId="2A7E53C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In interior finishing works all tiles, flags or mosaic shall only be set and laid before the fixing of windows and door frames and trims, and after stop rails, plumbing installations and the application of plaster. All tiles, flags and mosaic shall be set or laid plumb, in true alignment and horizontal or at the slope specified, without any projections, </w:t>
      </w:r>
      <w:proofErr w:type="gramStart"/>
      <w:r w:rsidRPr="00671D5E">
        <w:rPr>
          <w:rStyle w:val="FormatvorlagePflaume"/>
          <w:rFonts w:ascii="Calibri" w:hAnsi="Calibri" w:cs="Calibri"/>
          <w:color w:val="auto"/>
          <w:sz w:val="24"/>
          <w:szCs w:val="24"/>
          <w:lang w:val="en-GB"/>
        </w:rPr>
        <w:t>with regard to</w:t>
      </w:r>
      <w:proofErr w:type="gramEnd"/>
      <w:r w:rsidRPr="00671D5E">
        <w:rPr>
          <w:rStyle w:val="FormatvorlagePflaume"/>
          <w:rFonts w:ascii="Calibri" w:hAnsi="Calibri" w:cs="Calibri"/>
          <w:color w:val="auto"/>
          <w:sz w:val="24"/>
          <w:szCs w:val="24"/>
          <w:lang w:val="en-GB"/>
        </w:rPr>
        <w:t xml:space="preserve"> any specified reference or level lines. In wall coverings, projections shall be allowed only to the extent imposed by the </w:t>
      </w:r>
      <w:proofErr w:type="gramStart"/>
      <w:r w:rsidRPr="00671D5E">
        <w:rPr>
          <w:rStyle w:val="FormatvorlagePflaume"/>
          <w:rFonts w:ascii="Calibri" w:hAnsi="Calibri" w:cs="Calibri"/>
          <w:color w:val="auto"/>
          <w:sz w:val="24"/>
          <w:szCs w:val="24"/>
          <w:lang w:val="en-GB"/>
        </w:rPr>
        <w:t>particular type of tile</w:t>
      </w:r>
      <w:proofErr w:type="gramEnd"/>
      <w:r w:rsidRPr="00671D5E">
        <w:rPr>
          <w:rStyle w:val="FormatvorlagePflaume"/>
          <w:rFonts w:ascii="Calibri" w:hAnsi="Calibri" w:cs="Calibri"/>
          <w:color w:val="auto"/>
          <w:sz w:val="24"/>
          <w:szCs w:val="24"/>
          <w:lang w:val="en-GB"/>
        </w:rPr>
        <w:t xml:space="preserve"> or flag specified.</w:t>
      </w:r>
    </w:p>
    <w:p w14:paraId="0D8DD739" w14:textId="77777777" w:rsidR="00CE2D78" w:rsidRPr="00671D5E" w:rsidRDefault="00CE2D78" w:rsidP="005D5BA5">
      <w:pPr>
        <w:pStyle w:val="Heading4"/>
        <w:jc w:val="both"/>
        <w:rPr>
          <w:rFonts w:ascii="Calibri" w:hAnsi="Calibri" w:cs="Calibri"/>
          <w:sz w:val="24"/>
          <w:szCs w:val="24"/>
        </w:rPr>
      </w:pPr>
      <w:bookmarkStart w:id="1615" w:name="_Toc128284294"/>
      <w:bookmarkStart w:id="1616" w:name="_Toc128292804"/>
      <w:bookmarkStart w:id="1617" w:name="_Toc136072278"/>
      <w:bookmarkStart w:id="1618" w:name="_Toc172366937"/>
      <w:bookmarkStart w:id="1619" w:name="_Toc417728965"/>
      <w:r w:rsidRPr="00671D5E">
        <w:rPr>
          <w:rFonts w:ascii="Calibri" w:hAnsi="Calibri" w:cs="Calibri"/>
          <w:sz w:val="24"/>
          <w:szCs w:val="24"/>
        </w:rPr>
        <w:t>Fixing and Bedding</w:t>
      </w:r>
      <w:bookmarkEnd w:id="1615"/>
      <w:bookmarkEnd w:id="1616"/>
      <w:bookmarkEnd w:id="1617"/>
      <w:bookmarkEnd w:id="1618"/>
      <w:bookmarkEnd w:id="1619"/>
      <w:r w:rsidRPr="00671D5E">
        <w:rPr>
          <w:rFonts w:ascii="Calibri" w:hAnsi="Calibri" w:cs="Calibri"/>
          <w:sz w:val="24"/>
          <w:szCs w:val="24"/>
        </w:rPr>
        <w:t xml:space="preserve"> </w:t>
      </w:r>
    </w:p>
    <w:p w14:paraId="01F2CCCF"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Thin tiles shall be generally adhesive fixed. Backgrounds shall be cleaned and primed according to the manufacturer’s instructions and the adhesive shall be applied by the notched trowel technique and trowelled over the area to receive tiles in 4 mm thickness. Tiles shall be pressed in as recommended by the manufacturer. Thick tiles shall be generally bedded in cement-sand mortar, at least 10 mm thick. Any surplus mortar, which adheres to the face of the tile, shall be wiped off with a damp cloth before it sets hard.</w:t>
      </w:r>
    </w:p>
    <w:p w14:paraId="383E6BBA" w14:textId="77777777" w:rsidR="00CE2D78" w:rsidRPr="00671D5E" w:rsidRDefault="00CE2D78" w:rsidP="005D5BA5">
      <w:pPr>
        <w:jc w:val="both"/>
        <w:rPr>
          <w:rStyle w:val="FormatvorlagePflaume"/>
          <w:rFonts w:ascii="Calibri" w:hAnsi="Calibri" w:cs="Calibri"/>
          <w:color w:val="auto"/>
          <w:sz w:val="24"/>
          <w:szCs w:val="24"/>
          <w:lang w:val="en-GB"/>
        </w:rPr>
      </w:pPr>
    </w:p>
    <w:p w14:paraId="39E73785"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lang w:val="en-GB"/>
        </w:rPr>
        <w:t xml:space="preserve">The external angles and side and top edges shall be formed with rounded edge tiles. </w:t>
      </w:r>
      <w:r w:rsidRPr="00671D5E">
        <w:rPr>
          <w:rStyle w:val="FormatvorlagePflaume"/>
          <w:rFonts w:ascii="Calibri" w:hAnsi="Calibri" w:cs="Calibri"/>
          <w:color w:val="auto"/>
          <w:sz w:val="24"/>
          <w:szCs w:val="24"/>
        </w:rPr>
        <w:t>At intersections, returned rounded edge tiles shall be used.</w:t>
      </w:r>
    </w:p>
    <w:p w14:paraId="36A1E150" w14:textId="77777777" w:rsidR="00CE2D78" w:rsidRPr="00671D5E" w:rsidRDefault="00CE2D78" w:rsidP="005D5BA5">
      <w:pPr>
        <w:jc w:val="both"/>
        <w:rPr>
          <w:rStyle w:val="FormatvorlagePflaume"/>
          <w:rFonts w:ascii="Calibri" w:hAnsi="Calibri" w:cs="Calibri"/>
          <w:color w:val="auto"/>
          <w:sz w:val="24"/>
          <w:szCs w:val="24"/>
        </w:rPr>
      </w:pPr>
    </w:p>
    <w:p w14:paraId="366BA62E" w14:textId="77777777" w:rsidR="00CE2D78" w:rsidRPr="00671D5E" w:rsidRDefault="00450694" w:rsidP="005D5BA5">
      <w:pPr>
        <w:pStyle w:val="Heading3"/>
        <w:jc w:val="both"/>
        <w:rPr>
          <w:rFonts w:ascii="Calibri" w:hAnsi="Calibri" w:cs="Calibri"/>
          <w:sz w:val="24"/>
          <w:szCs w:val="24"/>
        </w:rPr>
      </w:pPr>
      <w:bookmarkStart w:id="1620" w:name="_Toc128284295"/>
      <w:bookmarkStart w:id="1621" w:name="_Toc128292805"/>
      <w:bookmarkStart w:id="1622" w:name="_Toc129080433"/>
      <w:bookmarkStart w:id="1623" w:name="_Toc130781056"/>
      <w:bookmarkStart w:id="1624" w:name="_Toc136072279"/>
      <w:bookmarkStart w:id="1625" w:name="_Toc172366938"/>
      <w:bookmarkStart w:id="1626" w:name="_Toc417728966"/>
      <w:r w:rsidRPr="00671D5E">
        <w:rPr>
          <w:rFonts w:ascii="Calibri" w:hAnsi="Calibri" w:cs="Calibri"/>
          <w:sz w:val="24"/>
          <w:szCs w:val="24"/>
        </w:rPr>
        <w:t>Roofing</w:t>
      </w:r>
      <w:bookmarkEnd w:id="1620"/>
      <w:bookmarkEnd w:id="1621"/>
      <w:bookmarkEnd w:id="1622"/>
      <w:bookmarkEnd w:id="1623"/>
      <w:bookmarkEnd w:id="1624"/>
      <w:bookmarkEnd w:id="1625"/>
      <w:bookmarkEnd w:id="1626"/>
    </w:p>
    <w:p w14:paraId="026B38B1" w14:textId="77777777" w:rsidR="00CE2D78" w:rsidRPr="00671D5E" w:rsidRDefault="00CE2D78" w:rsidP="005D5BA5">
      <w:pPr>
        <w:pStyle w:val="Heading4"/>
        <w:jc w:val="both"/>
        <w:rPr>
          <w:rFonts w:ascii="Calibri" w:hAnsi="Calibri" w:cs="Calibri"/>
          <w:sz w:val="24"/>
          <w:szCs w:val="24"/>
        </w:rPr>
      </w:pPr>
      <w:bookmarkStart w:id="1627" w:name="_Toc128284296"/>
      <w:bookmarkStart w:id="1628" w:name="_Toc128292806"/>
      <w:bookmarkStart w:id="1629" w:name="_Toc136072280"/>
      <w:bookmarkStart w:id="1630" w:name="_Toc172366939"/>
      <w:bookmarkStart w:id="1631" w:name="_Toc417728967"/>
      <w:r w:rsidRPr="00671D5E">
        <w:rPr>
          <w:rFonts w:ascii="Calibri" w:hAnsi="Calibri" w:cs="Calibri"/>
          <w:sz w:val="24"/>
          <w:szCs w:val="24"/>
        </w:rPr>
        <w:t>General</w:t>
      </w:r>
      <w:bookmarkEnd w:id="1627"/>
      <w:bookmarkEnd w:id="1628"/>
      <w:bookmarkEnd w:id="1629"/>
      <w:bookmarkEnd w:id="1630"/>
      <w:bookmarkEnd w:id="1631"/>
    </w:p>
    <w:p w14:paraId="5F14CEE4"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The work shall consist of supplying, laying and finishing complete insulation and roof coverings and shall include the provision of all necessary skirtings, copings, flashings etc. On completion, all roofs shall be left sound and watertight and in neat and clean condition. All roof finishes shall be carefully worked or fitted around pipes and openings. </w:t>
      </w:r>
    </w:p>
    <w:p w14:paraId="7F3A645F" w14:textId="77777777" w:rsidR="00CE2D78" w:rsidRPr="00671D5E" w:rsidRDefault="00CE2D78" w:rsidP="005D5BA5">
      <w:pPr>
        <w:jc w:val="both"/>
        <w:rPr>
          <w:rStyle w:val="FormatvorlagePflaume"/>
          <w:rFonts w:ascii="Calibri" w:hAnsi="Calibri" w:cs="Calibri"/>
          <w:color w:val="auto"/>
          <w:sz w:val="24"/>
          <w:szCs w:val="24"/>
          <w:lang w:val="en-GB"/>
        </w:rPr>
      </w:pPr>
    </w:p>
    <w:p w14:paraId="4E65DF64"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Roofing systems shall be in general the “inverted </w:t>
      </w:r>
      <w:proofErr w:type="gramStart"/>
      <w:r w:rsidRPr="00671D5E">
        <w:rPr>
          <w:rStyle w:val="FormatvorlagePflaume"/>
          <w:rFonts w:ascii="Calibri" w:hAnsi="Calibri" w:cs="Calibri"/>
          <w:color w:val="auto"/>
          <w:sz w:val="24"/>
          <w:szCs w:val="24"/>
          <w:lang w:val="en-GB"/>
        </w:rPr>
        <w:t>roof“ or</w:t>
      </w:r>
      <w:proofErr w:type="gramEnd"/>
      <w:r w:rsidRPr="00671D5E">
        <w:rPr>
          <w:rStyle w:val="FormatvorlagePflaume"/>
          <w:rFonts w:ascii="Calibri" w:hAnsi="Calibri" w:cs="Calibri"/>
          <w:color w:val="auto"/>
          <w:sz w:val="24"/>
          <w:szCs w:val="24"/>
          <w:lang w:val="en-GB"/>
        </w:rPr>
        <w:t xml:space="preserve"> “protected membrane roof </w:t>
      </w:r>
      <w:proofErr w:type="gramStart"/>
      <w:r w:rsidRPr="00671D5E">
        <w:rPr>
          <w:rStyle w:val="FormatvorlagePflaume"/>
          <w:rFonts w:ascii="Calibri" w:hAnsi="Calibri" w:cs="Calibri"/>
          <w:color w:val="auto"/>
          <w:sz w:val="24"/>
          <w:szCs w:val="24"/>
          <w:lang w:val="en-GB"/>
        </w:rPr>
        <w:t>system“ where</w:t>
      </w:r>
      <w:proofErr w:type="gramEnd"/>
      <w:r w:rsidRPr="00671D5E">
        <w:rPr>
          <w:rStyle w:val="FormatvorlagePflaume"/>
          <w:rFonts w:ascii="Calibri" w:hAnsi="Calibri" w:cs="Calibri"/>
          <w:color w:val="auto"/>
          <w:sz w:val="24"/>
          <w:szCs w:val="24"/>
          <w:lang w:val="en-GB"/>
        </w:rPr>
        <w:t xml:space="preserve"> the waterproof membrane is laid directly onto the structural slab and the insulating layer is then laid on the membrane and protected by a layer of files. Any special working details prepared by the Contractor must be submitted to the ENGINEER for approval.</w:t>
      </w:r>
    </w:p>
    <w:p w14:paraId="5017588E" w14:textId="77777777" w:rsidR="00CE2D78" w:rsidRPr="00671D5E" w:rsidRDefault="00CE2D78" w:rsidP="005D5BA5">
      <w:pPr>
        <w:pStyle w:val="Heading4"/>
        <w:jc w:val="both"/>
        <w:rPr>
          <w:rFonts w:ascii="Calibri" w:hAnsi="Calibri" w:cs="Calibri"/>
          <w:sz w:val="24"/>
          <w:szCs w:val="24"/>
        </w:rPr>
      </w:pPr>
      <w:bookmarkStart w:id="1632" w:name="_Toc128284297"/>
      <w:bookmarkStart w:id="1633" w:name="_Toc128292807"/>
      <w:bookmarkStart w:id="1634" w:name="_Toc136072281"/>
      <w:bookmarkStart w:id="1635" w:name="_Toc172366940"/>
      <w:bookmarkStart w:id="1636" w:name="_Toc417728968"/>
      <w:r w:rsidRPr="00671D5E">
        <w:rPr>
          <w:rFonts w:ascii="Calibri" w:hAnsi="Calibri" w:cs="Calibri"/>
          <w:sz w:val="24"/>
          <w:szCs w:val="24"/>
        </w:rPr>
        <w:t>Waterproofing and Insulation</w:t>
      </w:r>
      <w:bookmarkEnd w:id="1632"/>
      <w:bookmarkEnd w:id="1633"/>
      <w:bookmarkEnd w:id="1634"/>
      <w:bookmarkEnd w:id="1635"/>
      <w:bookmarkEnd w:id="1636"/>
    </w:p>
    <w:p w14:paraId="66B33C06"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The structural slab or surface screed on it shall be primed before application of the membrane in accordance </w:t>
      </w:r>
      <w:proofErr w:type="gramStart"/>
      <w:r w:rsidRPr="00671D5E">
        <w:rPr>
          <w:rStyle w:val="FormatvorlagePflaume"/>
          <w:rFonts w:ascii="Calibri" w:hAnsi="Calibri" w:cs="Calibri"/>
          <w:color w:val="auto"/>
          <w:sz w:val="24"/>
          <w:szCs w:val="24"/>
          <w:lang w:val="en-GB"/>
        </w:rPr>
        <w:t>to</w:t>
      </w:r>
      <w:proofErr w:type="gramEnd"/>
      <w:r w:rsidRPr="00671D5E">
        <w:rPr>
          <w:rStyle w:val="FormatvorlagePflaume"/>
          <w:rFonts w:ascii="Calibri" w:hAnsi="Calibri" w:cs="Calibri"/>
          <w:color w:val="auto"/>
          <w:sz w:val="24"/>
          <w:szCs w:val="24"/>
          <w:lang w:val="en-GB"/>
        </w:rPr>
        <w:t xml:space="preserve"> the manufacturer’s instructions. The insulation layer shall have a minimum density of 35 kg/m².</w:t>
      </w:r>
    </w:p>
    <w:p w14:paraId="62B572DB" w14:textId="77777777" w:rsidR="00CE2D78" w:rsidRPr="00671D5E" w:rsidRDefault="00CE2D78" w:rsidP="005D5BA5">
      <w:pPr>
        <w:pStyle w:val="Heading4"/>
        <w:jc w:val="both"/>
        <w:rPr>
          <w:rFonts w:ascii="Calibri" w:hAnsi="Calibri" w:cs="Calibri"/>
          <w:sz w:val="24"/>
          <w:szCs w:val="24"/>
        </w:rPr>
      </w:pPr>
      <w:bookmarkStart w:id="1637" w:name="_Toc128284298"/>
      <w:bookmarkStart w:id="1638" w:name="_Toc128292808"/>
      <w:bookmarkStart w:id="1639" w:name="_Toc136072282"/>
      <w:bookmarkStart w:id="1640" w:name="_Toc172366941"/>
      <w:bookmarkStart w:id="1641" w:name="_Toc417728969"/>
      <w:r w:rsidRPr="00671D5E">
        <w:rPr>
          <w:rFonts w:ascii="Calibri" w:hAnsi="Calibri" w:cs="Calibri"/>
          <w:sz w:val="24"/>
          <w:szCs w:val="24"/>
        </w:rPr>
        <w:t>Covers, Flashings and Rainwater Outlets</w:t>
      </w:r>
      <w:bookmarkEnd w:id="1637"/>
      <w:bookmarkEnd w:id="1638"/>
      <w:bookmarkEnd w:id="1639"/>
      <w:bookmarkEnd w:id="1640"/>
      <w:bookmarkEnd w:id="1641"/>
    </w:p>
    <w:p w14:paraId="122D786E"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Precast cement roofing tiles shall be formed with a minimum 10 mm facing of </w:t>
      </w:r>
      <w:proofErr w:type="gramStart"/>
      <w:r w:rsidRPr="00671D5E">
        <w:rPr>
          <w:rStyle w:val="FormatvorlagePflaume"/>
          <w:rFonts w:ascii="Calibri" w:hAnsi="Calibri" w:cs="Calibri"/>
          <w:color w:val="auto"/>
          <w:sz w:val="24"/>
          <w:szCs w:val="24"/>
          <w:lang w:val="en-GB"/>
        </w:rPr>
        <w:t>one part</w:t>
      </w:r>
      <w:proofErr w:type="gramEnd"/>
      <w:r w:rsidRPr="00671D5E">
        <w:rPr>
          <w:rStyle w:val="FormatvorlagePflaume"/>
          <w:rFonts w:ascii="Calibri" w:hAnsi="Calibri" w:cs="Calibri"/>
          <w:color w:val="auto"/>
          <w:sz w:val="24"/>
          <w:szCs w:val="24"/>
          <w:lang w:val="en-GB"/>
        </w:rPr>
        <w:t xml:space="preserve"> white cement and three parts of sand, set on a backing of sulphate resistant cement mortar with a minimum cement content of 300 kg/m³.</w:t>
      </w:r>
    </w:p>
    <w:p w14:paraId="5EFCF513" w14:textId="77777777" w:rsidR="00CE2D78" w:rsidRPr="00671D5E" w:rsidRDefault="00CE2D78" w:rsidP="005D5BA5">
      <w:pPr>
        <w:jc w:val="both"/>
        <w:rPr>
          <w:rStyle w:val="FormatvorlagePflaume"/>
          <w:rFonts w:ascii="Calibri" w:hAnsi="Calibri" w:cs="Calibri"/>
          <w:color w:val="auto"/>
          <w:sz w:val="24"/>
          <w:szCs w:val="24"/>
          <w:lang w:val="en-GB"/>
        </w:rPr>
      </w:pPr>
    </w:p>
    <w:p w14:paraId="3A38270A"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Flashings shall be formed out of 0.8 mm aluminium with natural mill finish. Accessories such as hooks, nails, screws and clamps shall be of the same material and alloy.</w:t>
      </w:r>
    </w:p>
    <w:p w14:paraId="0453AFCF"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Screeds shall be prepared of cement, sand and water in accordance </w:t>
      </w:r>
      <w:proofErr w:type="gramStart"/>
      <w:r w:rsidRPr="00671D5E">
        <w:rPr>
          <w:rStyle w:val="FormatvorlagePflaume"/>
          <w:rFonts w:ascii="Calibri" w:hAnsi="Calibri" w:cs="Calibri"/>
          <w:color w:val="auto"/>
          <w:sz w:val="24"/>
          <w:szCs w:val="24"/>
          <w:lang w:val="en-GB"/>
        </w:rPr>
        <w:t>to</w:t>
      </w:r>
      <w:proofErr w:type="gramEnd"/>
      <w:r w:rsidRPr="00671D5E">
        <w:rPr>
          <w:rStyle w:val="FormatvorlagePflaume"/>
          <w:rFonts w:ascii="Calibri" w:hAnsi="Calibri" w:cs="Calibri"/>
          <w:color w:val="auto"/>
          <w:sz w:val="24"/>
          <w:szCs w:val="24"/>
          <w:lang w:val="en-GB"/>
        </w:rPr>
        <w:t xml:space="preserve"> the requirements stipulated for screeds.</w:t>
      </w:r>
    </w:p>
    <w:p w14:paraId="72CDB9A0" w14:textId="77777777" w:rsidR="00CE2D78" w:rsidRPr="00671D5E" w:rsidRDefault="00CE2D78" w:rsidP="005D5BA5">
      <w:pPr>
        <w:jc w:val="both"/>
        <w:rPr>
          <w:rStyle w:val="FormatvorlagePflaume"/>
          <w:rFonts w:ascii="Calibri" w:hAnsi="Calibri" w:cs="Calibri"/>
          <w:color w:val="auto"/>
          <w:sz w:val="24"/>
          <w:szCs w:val="24"/>
          <w:lang w:val="en-GB"/>
        </w:rPr>
      </w:pPr>
    </w:p>
    <w:p w14:paraId="08554BD6"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Rainwater outlets shall be a proprietary type approved by the ENGINEER. Outlets shall drain from the top interface between the waterproof membrane.</w:t>
      </w:r>
    </w:p>
    <w:p w14:paraId="71103299" w14:textId="77777777" w:rsidR="00CE2D78" w:rsidRPr="00671D5E" w:rsidRDefault="00CE2D78" w:rsidP="005D5BA5">
      <w:pPr>
        <w:pStyle w:val="Heading4"/>
        <w:jc w:val="both"/>
        <w:rPr>
          <w:rFonts w:ascii="Calibri" w:hAnsi="Calibri" w:cs="Calibri"/>
          <w:sz w:val="24"/>
          <w:szCs w:val="24"/>
        </w:rPr>
      </w:pPr>
      <w:bookmarkStart w:id="1642" w:name="_Toc128284299"/>
      <w:bookmarkStart w:id="1643" w:name="_Toc128292809"/>
      <w:bookmarkStart w:id="1644" w:name="_Toc136072283"/>
      <w:bookmarkStart w:id="1645" w:name="_Toc172366942"/>
      <w:bookmarkStart w:id="1646" w:name="_Toc417728970"/>
      <w:r w:rsidRPr="00671D5E">
        <w:rPr>
          <w:rFonts w:ascii="Calibri" w:hAnsi="Calibri" w:cs="Calibri"/>
          <w:sz w:val="24"/>
          <w:szCs w:val="24"/>
        </w:rPr>
        <w:t>Workmanship</w:t>
      </w:r>
      <w:bookmarkEnd w:id="1642"/>
      <w:bookmarkEnd w:id="1643"/>
      <w:bookmarkEnd w:id="1644"/>
      <w:bookmarkEnd w:id="1645"/>
      <w:bookmarkEnd w:id="1646"/>
    </w:p>
    <w:p w14:paraId="5DA36D2A"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Workmanship shall be carried out in accordance with DIN 18338. The roof surfaces shall be uniform, compact and free from debris. </w:t>
      </w:r>
    </w:p>
    <w:p w14:paraId="34DB41D9" w14:textId="77777777" w:rsidR="00CE2D78" w:rsidRPr="00671D5E" w:rsidRDefault="00CE2D78" w:rsidP="005D5BA5">
      <w:pPr>
        <w:jc w:val="both"/>
        <w:rPr>
          <w:rStyle w:val="FormatvorlagePflaume"/>
          <w:rFonts w:ascii="Calibri" w:hAnsi="Calibri" w:cs="Calibri"/>
          <w:color w:val="auto"/>
          <w:sz w:val="24"/>
          <w:szCs w:val="24"/>
          <w:lang w:val="en-GB"/>
        </w:rPr>
      </w:pPr>
    </w:p>
    <w:p w14:paraId="378F15BE"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Waterproof membr</w:t>
      </w:r>
      <w:r w:rsidR="004763B4" w:rsidRPr="00671D5E">
        <w:rPr>
          <w:rStyle w:val="FormatvorlagePflaume"/>
          <w:rFonts w:ascii="Calibri" w:hAnsi="Calibri" w:cs="Calibri"/>
          <w:color w:val="auto"/>
          <w:sz w:val="24"/>
          <w:szCs w:val="24"/>
          <w:lang w:val="en-GB"/>
        </w:rPr>
        <w:t xml:space="preserve">anes shall be 1.5 mm thick </w:t>
      </w:r>
      <w:proofErr w:type="spellStart"/>
      <w:r w:rsidR="004763B4" w:rsidRPr="00671D5E">
        <w:rPr>
          <w:rStyle w:val="FormatvorlagePflaume"/>
          <w:rFonts w:ascii="Calibri" w:hAnsi="Calibri" w:cs="Calibri"/>
          <w:color w:val="auto"/>
          <w:sz w:val="24"/>
          <w:szCs w:val="24"/>
          <w:lang w:val="en-GB"/>
        </w:rPr>
        <w:t xml:space="preserve">self </w:t>
      </w:r>
      <w:r w:rsidRPr="00671D5E">
        <w:rPr>
          <w:rStyle w:val="FormatvorlagePflaume"/>
          <w:rFonts w:ascii="Calibri" w:hAnsi="Calibri" w:cs="Calibri"/>
          <w:color w:val="auto"/>
          <w:sz w:val="24"/>
          <w:szCs w:val="24"/>
          <w:lang w:val="en-GB"/>
        </w:rPr>
        <w:t>adhesive</w:t>
      </w:r>
      <w:proofErr w:type="spellEnd"/>
      <w:r w:rsidRPr="00671D5E">
        <w:rPr>
          <w:rStyle w:val="FormatvorlagePflaume"/>
          <w:rFonts w:ascii="Calibri" w:hAnsi="Calibri" w:cs="Calibri"/>
          <w:color w:val="auto"/>
          <w:sz w:val="24"/>
          <w:szCs w:val="24"/>
          <w:lang w:val="en-GB"/>
        </w:rPr>
        <w:t xml:space="preserve"> rubber bitumen applied strictly in accordance </w:t>
      </w:r>
      <w:proofErr w:type="gramStart"/>
      <w:r w:rsidRPr="00671D5E">
        <w:rPr>
          <w:rStyle w:val="FormatvorlagePflaume"/>
          <w:rFonts w:ascii="Calibri" w:hAnsi="Calibri" w:cs="Calibri"/>
          <w:color w:val="auto"/>
          <w:sz w:val="24"/>
          <w:szCs w:val="24"/>
          <w:lang w:val="en-GB"/>
        </w:rPr>
        <w:t>to</w:t>
      </w:r>
      <w:proofErr w:type="gramEnd"/>
      <w:r w:rsidRPr="00671D5E">
        <w:rPr>
          <w:rStyle w:val="FormatvorlagePflaume"/>
          <w:rFonts w:ascii="Calibri" w:hAnsi="Calibri" w:cs="Calibri"/>
          <w:color w:val="auto"/>
          <w:sz w:val="24"/>
          <w:szCs w:val="24"/>
          <w:lang w:val="en-GB"/>
        </w:rPr>
        <w:t xml:space="preserve"> the manufacturer’s instructions. The membrane shall be continuous and take up abutments and pipes to above the insulation layer. Exposed membrane shall be solar protected. The waterproof membrane shall be dressed and bonded into rainwater outlets and under flashings.</w:t>
      </w:r>
    </w:p>
    <w:p w14:paraId="1BBCA51C" w14:textId="77777777" w:rsidR="00CE2D78" w:rsidRPr="00671D5E" w:rsidRDefault="00CE2D78" w:rsidP="005D5BA5">
      <w:pPr>
        <w:jc w:val="both"/>
        <w:rPr>
          <w:rStyle w:val="FormatvorlagePflaume"/>
          <w:rFonts w:ascii="Calibri" w:hAnsi="Calibri" w:cs="Calibri"/>
          <w:color w:val="auto"/>
          <w:sz w:val="24"/>
          <w:szCs w:val="24"/>
          <w:lang w:val="en-GB"/>
        </w:rPr>
      </w:pPr>
    </w:p>
    <w:p w14:paraId="1235CB4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insulation board shall be not less than 50 mm thick closed cell extruded polystyrene loose laid in a single layer with tight staggered butt joints in accordance with the manufacturer’s instructions. The board shall be trimmed to fit any fillets used under the waterproof membrane.</w:t>
      </w:r>
    </w:p>
    <w:p w14:paraId="2D11E9D5" w14:textId="77777777" w:rsidR="00CE2D78" w:rsidRPr="00671D5E" w:rsidRDefault="00CE2D78" w:rsidP="005D5BA5">
      <w:pPr>
        <w:jc w:val="both"/>
        <w:rPr>
          <w:rStyle w:val="FormatvorlagePflaume"/>
          <w:rFonts w:ascii="Calibri" w:hAnsi="Calibri" w:cs="Calibri"/>
          <w:color w:val="auto"/>
          <w:sz w:val="24"/>
          <w:szCs w:val="24"/>
          <w:lang w:val="en-GB"/>
        </w:rPr>
      </w:pPr>
    </w:p>
    <w:p w14:paraId="373B4427"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Flashings shall be sheet aluminium neatly cut to the width and length required. The aluminium shall be carefully bent using a slightly rounded former </w:t>
      </w:r>
      <w:proofErr w:type="gramStart"/>
      <w:r w:rsidRPr="00671D5E">
        <w:rPr>
          <w:rStyle w:val="FormatvorlagePflaume"/>
          <w:rFonts w:ascii="Calibri" w:hAnsi="Calibri" w:cs="Calibri"/>
          <w:color w:val="auto"/>
          <w:sz w:val="24"/>
          <w:szCs w:val="24"/>
          <w:lang w:val="en-GB"/>
        </w:rPr>
        <w:t>so as to</w:t>
      </w:r>
      <w:proofErr w:type="gramEnd"/>
      <w:r w:rsidRPr="00671D5E">
        <w:rPr>
          <w:rStyle w:val="FormatvorlagePflaume"/>
          <w:rFonts w:ascii="Calibri" w:hAnsi="Calibri" w:cs="Calibri"/>
          <w:color w:val="auto"/>
          <w:sz w:val="24"/>
          <w:szCs w:val="24"/>
          <w:lang w:val="en-GB"/>
        </w:rPr>
        <w:t xml:space="preserve"> avoid surface cracking. Where surface fixing is required, the sheet shall be pre-drilled and fixed with </w:t>
      </w:r>
      <w:proofErr w:type="spellStart"/>
      <w:r w:rsidRPr="00671D5E">
        <w:rPr>
          <w:rStyle w:val="FormatvorlagePflaume"/>
          <w:rFonts w:ascii="Calibri" w:hAnsi="Calibri" w:cs="Calibri"/>
          <w:color w:val="auto"/>
          <w:sz w:val="24"/>
          <w:szCs w:val="24"/>
          <w:lang w:val="en-GB"/>
        </w:rPr>
        <w:t>inoxidisable</w:t>
      </w:r>
      <w:proofErr w:type="spellEnd"/>
      <w:r w:rsidRPr="00671D5E">
        <w:rPr>
          <w:rStyle w:val="FormatvorlagePflaume"/>
          <w:rFonts w:ascii="Calibri" w:hAnsi="Calibri" w:cs="Calibri"/>
          <w:color w:val="auto"/>
          <w:sz w:val="24"/>
          <w:szCs w:val="24"/>
          <w:lang w:val="en-GB"/>
        </w:rPr>
        <w:t xml:space="preserve"> screws to proprietary fixings or hardwood grounds let into the surface of the base concrete or brick work.</w:t>
      </w:r>
    </w:p>
    <w:p w14:paraId="6E4B8110" w14:textId="77777777" w:rsidR="00CE2D78" w:rsidRPr="00671D5E" w:rsidRDefault="00CE2D78" w:rsidP="005D5BA5">
      <w:pPr>
        <w:jc w:val="both"/>
        <w:rPr>
          <w:rStyle w:val="FormatvorlagePflaume"/>
          <w:rFonts w:ascii="Calibri" w:hAnsi="Calibri" w:cs="Calibri"/>
          <w:color w:val="auto"/>
          <w:sz w:val="24"/>
          <w:szCs w:val="24"/>
          <w:lang w:val="en-GB"/>
        </w:rPr>
      </w:pPr>
    </w:p>
    <w:p w14:paraId="53044C33"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Lightweight screeds shall be laid in accordance with the manufacturer’s instructions and to falls not less than 1:40 with a thickness of 100 mm. </w:t>
      </w:r>
    </w:p>
    <w:p w14:paraId="4FC75FD2" w14:textId="77777777" w:rsidR="00CE2D78" w:rsidRPr="00671D5E" w:rsidRDefault="00CE2D78" w:rsidP="005D5BA5">
      <w:pPr>
        <w:jc w:val="both"/>
        <w:rPr>
          <w:rStyle w:val="FormatvorlagePflaume"/>
          <w:rFonts w:ascii="Calibri" w:hAnsi="Calibri" w:cs="Calibri"/>
          <w:color w:val="auto"/>
          <w:sz w:val="24"/>
          <w:szCs w:val="24"/>
          <w:lang w:val="en-GB"/>
        </w:rPr>
      </w:pPr>
    </w:p>
    <w:p w14:paraId="11A30417"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screed shall be laid in two courses and in bays not exceeding 15 m², laid alternatively and finished with a mortar topping of 1:4 cement/sand mortar. Immediately after laying, the screed shall be protected from wind and sunlight and cured for 7 days.</w:t>
      </w:r>
    </w:p>
    <w:p w14:paraId="06ED87E7" w14:textId="77777777" w:rsidR="00CE2D78" w:rsidRPr="00671D5E" w:rsidRDefault="00CE2D78" w:rsidP="005D5BA5">
      <w:pPr>
        <w:jc w:val="both"/>
        <w:rPr>
          <w:rStyle w:val="FormatvorlagePflaume"/>
          <w:rFonts w:ascii="Calibri" w:hAnsi="Calibri" w:cs="Calibri"/>
          <w:color w:val="auto"/>
          <w:sz w:val="24"/>
          <w:szCs w:val="24"/>
          <w:lang w:val="en-GB"/>
        </w:rPr>
      </w:pPr>
    </w:p>
    <w:p w14:paraId="358BEBA0" w14:textId="77777777" w:rsidR="00CE2D78" w:rsidRPr="00671D5E" w:rsidRDefault="00450694" w:rsidP="005D5BA5">
      <w:pPr>
        <w:pStyle w:val="Heading3"/>
        <w:jc w:val="both"/>
        <w:rPr>
          <w:rFonts w:ascii="Calibri" w:hAnsi="Calibri" w:cs="Calibri"/>
          <w:sz w:val="24"/>
          <w:szCs w:val="24"/>
        </w:rPr>
      </w:pPr>
      <w:bookmarkStart w:id="1647" w:name="_Toc128284300"/>
      <w:bookmarkStart w:id="1648" w:name="_Toc128292810"/>
      <w:bookmarkStart w:id="1649" w:name="_Toc129080434"/>
      <w:bookmarkStart w:id="1650" w:name="_Toc130781057"/>
      <w:bookmarkStart w:id="1651" w:name="_Toc136072284"/>
      <w:bookmarkStart w:id="1652" w:name="_Toc172366943"/>
      <w:bookmarkStart w:id="1653" w:name="_Toc417728971"/>
      <w:r w:rsidRPr="00671D5E">
        <w:rPr>
          <w:rFonts w:ascii="Calibri" w:hAnsi="Calibri" w:cs="Calibri"/>
          <w:sz w:val="24"/>
          <w:szCs w:val="24"/>
        </w:rPr>
        <w:t>Timber Works</w:t>
      </w:r>
      <w:bookmarkEnd w:id="1647"/>
      <w:bookmarkEnd w:id="1648"/>
      <w:bookmarkEnd w:id="1649"/>
      <w:bookmarkEnd w:id="1650"/>
      <w:bookmarkEnd w:id="1651"/>
      <w:bookmarkEnd w:id="1652"/>
      <w:bookmarkEnd w:id="1653"/>
    </w:p>
    <w:p w14:paraId="3105FD43" w14:textId="77777777" w:rsidR="00CE2D78" w:rsidRPr="00671D5E" w:rsidRDefault="00CE2D78" w:rsidP="005D5BA5">
      <w:pPr>
        <w:pStyle w:val="Heading4"/>
        <w:jc w:val="both"/>
        <w:rPr>
          <w:rFonts w:ascii="Calibri" w:hAnsi="Calibri" w:cs="Calibri"/>
          <w:sz w:val="24"/>
          <w:szCs w:val="24"/>
        </w:rPr>
      </w:pPr>
      <w:bookmarkStart w:id="1654" w:name="_Toc128284301"/>
      <w:bookmarkStart w:id="1655" w:name="_Toc128292811"/>
      <w:bookmarkStart w:id="1656" w:name="_Toc136072285"/>
      <w:bookmarkStart w:id="1657" w:name="_Toc172366944"/>
      <w:bookmarkStart w:id="1658" w:name="_Toc417728972"/>
      <w:r w:rsidRPr="00671D5E">
        <w:rPr>
          <w:rFonts w:ascii="Calibri" w:hAnsi="Calibri" w:cs="Calibri"/>
          <w:sz w:val="24"/>
          <w:szCs w:val="24"/>
        </w:rPr>
        <w:t>General</w:t>
      </w:r>
      <w:bookmarkEnd w:id="1654"/>
      <w:bookmarkEnd w:id="1655"/>
      <w:bookmarkEnd w:id="1656"/>
      <w:bookmarkEnd w:id="1657"/>
      <w:bookmarkEnd w:id="1658"/>
    </w:p>
    <w:p w14:paraId="2B62F45D"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 high standard of workmanship and materials shall be achieved in the works. The completed timber work shall be durable, well finished and designed and constructed to arrive at a service lifespan of at least 40 years.</w:t>
      </w:r>
    </w:p>
    <w:p w14:paraId="0A48B786" w14:textId="77777777" w:rsidR="00CE2D78" w:rsidRPr="00671D5E" w:rsidRDefault="00CE2D78" w:rsidP="005D5BA5">
      <w:pPr>
        <w:jc w:val="both"/>
        <w:rPr>
          <w:rStyle w:val="FormatvorlagePflaume"/>
          <w:rFonts w:ascii="Calibri" w:hAnsi="Calibri" w:cs="Calibri"/>
          <w:color w:val="auto"/>
          <w:sz w:val="24"/>
          <w:szCs w:val="24"/>
          <w:lang w:val="en-GB"/>
        </w:rPr>
      </w:pPr>
    </w:p>
    <w:p w14:paraId="1DD0D5DF"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Workmen employed in the manufacture and installation of timberwork shall be experienced carpenters.</w:t>
      </w:r>
    </w:p>
    <w:p w14:paraId="25BF033E" w14:textId="77777777" w:rsidR="00CE2D78" w:rsidRPr="00671D5E" w:rsidRDefault="00CE2D78" w:rsidP="005D5BA5">
      <w:pPr>
        <w:pStyle w:val="Heading4"/>
        <w:jc w:val="both"/>
        <w:rPr>
          <w:rFonts w:ascii="Calibri" w:hAnsi="Calibri" w:cs="Calibri"/>
          <w:sz w:val="24"/>
          <w:szCs w:val="24"/>
        </w:rPr>
      </w:pPr>
      <w:bookmarkStart w:id="1659" w:name="_Toc128284302"/>
      <w:bookmarkStart w:id="1660" w:name="_Toc128292812"/>
      <w:bookmarkStart w:id="1661" w:name="_Toc136072286"/>
      <w:bookmarkStart w:id="1662" w:name="_Toc172366945"/>
      <w:bookmarkStart w:id="1663" w:name="_Toc417728973"/>
      <w:r w:rsidRPr="00671D5E">
        <w:rPr>
          <w:rFonts w:ascii="Calibri" w:hAnsi="Calibri" w:cs="Calibri"/>
          <w:sz w:val="24"/>
          <w:szCs w:val="24"/>
        </w:rPr>
        <w:t>Materials</w:t>
      </w:r>
      <w:bookmarkEnd w:id="1659"/>
      <w:bookmarkEnd w:id="1660"/>
      <w:bookmarkEnd w:id="1661"/>
      <w:bookmarkEnd w:id="1662"/>
      <w:bookmarkEnd w:id="1663"/>
    </w:p>
    <w:p w14:paraId="03C59F14"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Timber shall be of best quality, sound, in good condition, reasonably free from shakes and free from loose dead knots, insect attack, decay, twisting and warping. Timber shall be properly seasoned to suit the purpose for which it is intended. Only knots with characteristics </w:t>
      </w:r>
      <w:proofErr w:type="gramStart"/>
      <w:r w:rsidRPr="00671D5E">
        <w:rPr>
          <w:rStyle w:val="FormatvorlagePflaume"/>
          <w:rFonts w:ascii="Calibri" w:hAnsi="Calibri" w:cs="Calibri"/>
          <w:color w:val="auto"/>
          <w:sz w:val="24"/>
          <w:szCs w:val="24"/>
          <w:lang w:val="en-GB"/>
        </w:rPr>
        <w:t>similar to</w:t>
      </w:r>
      <w:proofErr w:type="gramEnd"/>
      <w:r w:rsidRPr="00671D5E">
        <w:rPr>
          <w:rStyle w:val="FormatvorlagePflaume"/>
          <w:rFonts w:ascii="Calibri" w:hAnsi="Calibri" w:cs="Calibri"/>
          <w:color w:val="auto"/>
          <w:sz w:val="24"/>
          <w:szCs w:val="24"/>
          <w:lang w:val="en-GB"/>
        </w:rPr>
        <w:t xml:space="preserve"> those detailed in DIN 4074 will be allowed. Where timber is prescribed as “</w:t>
      </w:r>
      <w:proofErr w:type="gramStart"/>
      <w:r w:rsidRPr="00671D5E">
        <w:rPr>
          <w:rStyle w:val="FormatvorlagePflaume"/>
          <w:rFonts w:ascii="Calibri" w:hAnsi="Calibri" w:cs="Calibri"/>
          <w:color w:val="auto"/>
          <w:sz w:val="24"/>
          <w:szCs w:val="24"/>
          <w:lang w:val="en-GB"/>
        </w:rPr>
        <w:t>selected“ it</w:t>
      </w:r>
      <w:proofErr w:type="gramEnd"/>
      <w:r w:rsidRPr="00671D5E">
        <w:rPr>
          <w:rStyle w:val="FormatvorlagePflaume"/>
          <w:rFonts w:ascii="Calibri" w:hAnsi="Calibri" w:cs="Calibri"/>
          <w:color w:val="auto"/>
          <w:sz w:val="24"/>
          <w:szCs w:val="24"/>
          <w:lang w:val="en-GB"/>
        </w:rPr>
        <w:t xml:space="preserve"> shall be free from knots.</w:t>
      </w:r>
    </w:p>
    <w:p w14:paraId="7B9181A7" w14:textId="77777777" w:rsidR="00CE2D78" w:rsidRPr="00671D5E" w:rsidRDefault="00CE2D78" w:rsidP="005D5BA5">
      <w:pPr>
        <w:jc w:val="both"/>
        <w:rPr>
          <w:rStyle w:val="FormatvorlagePflaume"/>
          <w:rFonts w:ascii="Calibri" w:hAnsi="Calibri" w:cs="Calibri"/>
          <w:color w:val="auto"/>
          <w:sz w:val="24"/>
          <w:szCs w:val="24"/>
          <w:lang w:val="en-GB"/>
        </w:rPr>
      </w:pPr>
    </w:p>
    <w:p w14:paraId="5B028746"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Softwood shall be either redwood, specially selected from the best unsorted and joinery quality or </w:t>
      </w:r>
      <w:proofErr w:type="spellStart"/>
      <w:r w:rsidRPr="00671D5E">
        <w:rPr>
          <w:rStyle w:val="FormatvorlagePflaume"/>
          <w:rFonts w:ascii="Calibri" w:hAnsi="Calibri" w:cs="Calibri"/>
          <w:color w:val="auto"/>
          <w:sz w:val="24"/>
          <w:szCs w:val="24"/>
          <w:lang w:val="en-GB"/>
        </w:rPr>
        <w:t>douglas</w:t>
      </w:r>
      <w:proofErr w:type="spellEnd"/>
      <w:r w:rsidRPr="00671D5E">
        <w:rPr>
          <w:rStyle w:val="FormatvorlagePflaume"/>
          <w:rFonts w:ascii="Calibri" w:hAnsi="Calibri" w:cs="Calibri"/>
          <w:color w:val="auto"/>
          <w:sz w:val="24"/>
          <w:szCs w:val="24"/>
          <w:lang w:val="en-GB"/>
        </w:rPr>
        <w:t xml:space="preserve"> fir of selected merchantable quality or better. </w:t>
      </w:r>
    </w:p>
    <w:p w14:paraId="073C72FF" w14:textId="77777777" w:rsidR="00CE2D78" w:rsidRPr="00671D5E" w:rsidRDefault="00CE2D78" w:rsidP="005D5BA5">
      <w:pPr>
        <w:jc w:val="both"/>
        <w:rPr>
          <w:rStyle w:val="FormatvorlagePflaume"/>
          <w:rFonts w:ascii="Calibri" w:hAnsi="Calibri" w:cs="Calibri"/>
          <w:color w:val="auto"/>
          <w:sz w:val="24"/>
          <w:szCs w:val="24"/>
          <w:lang w:val="en-GB"/>
        </w:rPr>
      </w:pPr>
    </w:p>
    <w:p w14:paraId="39DA29AE"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Hardwood shall be selected and of best quality; pinhole borers shall particularly check it for infestation. Selected </w:t>
      </w:r>
      <w:r w:rsidR="004763B4" w:rsidRPr="00671D5E">
        <w:rPr>
          <w:rStyle w:val="FormatvorlagePflaume"/>
          <w:rFonts w:ascii="Calibri" w:hAnsi="Calibri" w:cs="Calibri"/>
          <w:color w:val="auto"/>
          <w:sz w:val="24"/>
          <w:szCs w:val="24"/>
          <w:lang w:val="en-GB"/>
        </w:rPr>
        <w:t>hardwood shall comply</w:t>
      </w:r>
      <w:r w:rsidRPr="00671D5E">
        <w:rPr>
          <w:rStyle w:val="FormatvorlagePflaume"/>
          <w:rFonts w:ascii="Calibri" w:hAnsi="Calibri" w:cs="Calibri"/>
          <w:color w:val="auto"/>
          <w:sz w:val="24"/>
          <w:szCs w:val="24"/>
          <w:lang w:val="en-GB"/>
        </w:rPr>
        <w:t xml:space="preserve"> with DIN 4074, grade IA.</w:t>
      </w:r>
    </w:p>
    <w:p w14:paraId="237AFADF" w14:textId="77777777" w:rsidR="00CE2D78" w:rsidRPr="00671D5E" w:rsidRDefault="00CE2D78" w:rsidP="005D5BA5">
      <w:pPr>
        <w:jc w:val="both"/>
        <w:rPr>
          <w:rStyle w:val="FormatvorlagePflaume"/>
          <w:rFonts w:ascii="Calibri" w:hAnsi="Calibri" w:cs="Calibri"/>
          <w:color w:val="auto"/>
          <w:sz w:val="24"/>
          <w:szCs w:val="24"/>
          <w:lang w:val="en-GB"/>
        </w:rPr>
      </w:pPr>
    </w:p>
    <w:p w14:paraId="455C1DDC"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All plywood, chipboard or materials incorporating chipboard shall not be used in the works, except with express permission by the ENGINEER in writing.</w:t>
      </w:r>
    </w:p>
    <w:p w14:paraId="2D620F08" w14:textId="77777777" w:rsidR="00CE2D78" w:rsidRPr="00671D5E" w:rsidRDefault="00CE2D78" w:rsidP="005D5BA5">
      <w:pPr>
        <w:pStyle w:val="Heading4"/>
        <w:jc w:val="both"/>
        <w:rPr>
          <w:rFonts w:ascii="Calibri" w:hAnsi="Calibri" w:cs="Calibri"/>
          <w:sz w:val="24"/>
          <w:szCs w:val="24"/>
        </w:rPr>
      </w:pPr>
      <w:bookmarkStart w:id="1664" w:name="_Toc128284303"/>
      <w:bookmarkStart w:id="1665" w:name="_Toc128292813"/>
      <w:bookmarkStart w:id="1666" w:name="_Toc136072287"/>
      <w:bookmarkStart w:id="1667" w:name="_Toc172366946"/>
      <w:bookmarkStart w:id="1668" w:name="_Toc417728974"/>
      <w:r w:rsidRPr="00671D5E">
        <w:rPr>
          <w:rFonts w:ascii="Calibri" w:hAnsi="Calibri" w:cs="Calibri"/>
          <w:sz w:val="24"/>
          <w:szCs w:val="24"/>
        </w:rPr>
        <w:t>Samples</w:t>
      </w:r>
      <w:bookmarkEnd w:id="1664"/>
      <w:bookmarkEnd w:id="1665"/>
      <w:bookmarkEnd w:id="1666"/>
      <w:bookmarkEnd w:id="1667"/>
      <w:bookmarkEnd w:id="1668"/>
    </w:p>
    <w:p w14:paraId="7D248BAF"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Before commencing work, the Contractor shall submit samples of all types of timber to be used in the works for the approval of the ENGINEER. Timber, or carpentry and joinery units of which the material on delivery to the Site does not conform to the standard of approved samples will be rejected and replaced by the Contractor at his own expense.</w:t>
      </w:r>
    </w:p>
    <w:p w14:paraId="48582572" w14:textId="77777777" w:rsidR="00CE2D78" w:rsidRPr="00671D5E" w:rsidRDefault="00CE2D78" w:rsidP="005D5BA5">
      <w:pPr>
        <w:pStyle w:val="Heading4"/>
        <w:jc w:val="both"/>
        <w:rPr>
          <w:rFonts w:ascii="Calibri" w:hAnsi="Calibri" w:cs="Calibri"/>
          <w:sz w:val="24"/>
          <w:szCs w:val="24"/>
        </w:rPr>
      </w:pPr>
      <w:bookmarkStart w:id="1669" w:name="_Toc128284304"/>
      <w:bookmarkStart w:id="1670" w:name="_Toc128292814"/>
      <w:bookmarkStart w:id="1671" w:name="_Toc136072288"/>
      <w:bookmarkStart w:id="1672" w:name="_Toc172366947"/>
      <w:bookmarkStart w:id="1673" w:name="_Toc417728975"/>
      <w:r w:rsidRPr="00671D5E">
        <w:rPr>
          <w:rFonts w:ascii="Calibri" w:hAnsi="Calibri" w:cs="Calibri"/>
          <w:sz w:val="24"/>
          <w:szCs w:val="24"/>
        </w:rPr>
        <w:t>Ironmongery</w:t>
      </w:r>
      <w:bookmarkEnd w:id="1669"/>
      <w:bookmarkEnd w:id="1670"/>
      <w:bookmarkEnd w:id="1671"/>
      <w:bookmarkEnd w:id="1672"/>
      <w:bookmarkEnd w:id="1673"/>
    </w:p>
    <w:p w14:paraId="43B5F97F"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The Contractor shall provide all necessary ironmongery including matching screws, bolts, plugs and other fixings. The use of nails for ironmongery fixing will not be permitted. </w:t>
      </w:r>
    </w:p>
    <w:p w14:paraId="2A34CB1C" w14:textId="77777777" w:rsidR="00CE2D78" w:rsidRPr="00671D5E" w:rsidRDefault="00CE2D78" w:rsidP="005D5BA5">
      <w:pPr>
        <w:jc w:val="both"/>
        <w:rPr>
          <w:rStyle w:val="FormatvorlagePflaume"/>
          <w:rFonts w:ascii="Calibri" w:hAnsi="Calibri" w:cs="Calibri"/>
          <w:color w:val="auto"/>
          <w:sz w:val="24"/>
          <w:szCs w:val="24"/>
          <w:lang w:val="en-GB"/>
        </w:rPr>
      </w:pPr>
    </w:p>
    <w:p w14:paraId="7DA4C034"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lang w:val="en-GB"/>
        </w:rPr>
        <w:t xml:space="preserve">Ironmongery shall be of the best quality and subject to the approval of the ENGINEER. </w:t>
      </w:r>
      <w:r w:rsidRPr="00671D5E">
        <w:rPr>
          <w:rStyle w:val="FormatvorlagePflaume"/>
          <w:rFonts w:ascii="Calibri" w:hAnsi="Calibri" w:cs="Calibri"/>
          <w:color w:val="auto"/>
          <w:sz w:val="24"/>
          <w:szCs w:val="24"/>
        </w:rPr>
        <w:t>Unless otherwise specified, ironmongery shall be of solid brass.</w:t>
      </w:r>
    </w:p>
    <w:p w14:paraId="5D76766C" w14:textId="77777777" w:rsidR="00CE2D78" w:rsidRPr="00671D5E" w:rsidRDefault="00CE2D78" w:rsidP="005D5BA5">
      <w:pPr>
        <w:pStyle w:val="Heading4"/>
        <w:jc w:val="both"/>
        <w:rPr>
          <w:rFonts w:ascii="Calibri" w:hAnsi="Calibri" w:cs="Calibri"/>
          <w:sz w:val="24"/>
          <w:szCs w:val="24"/>
        </w:rPr>
      </w:pPr>
      <w:bookmarkStart w:id="1674" w:name="_Toc128284305"/>
      <w:bookmarkStart w:id="1675" w:name="_Toc128292815"/>
      <w:bookmarkStart w:id="1676" w:name="_Toc136072289"/>
      <w:bookmarkStart w:id="1677" w:name="_Toc172366948"/>
      <w:bookmarkStart w:id="1678" w:name="_Toc417728976"/>
      <w:r w:rsidRPr="00671D5E">
        <w:rPr>
          <w:rFonts w:ascii="Calibri" w:hAnsi="Calibri" w:cs="Calibri"/>
          <w:sz w:val="24"/>
          <w:szCs w:val="24"/>
        </w:rPr>
        <w:t>Fabrication</w:t>
      </w:r>
      <w:bookmarkEnd w:id="1674"/>
      <w:bookmarkEnd w:id="1675"/>
      <w:bookmarkEnd w:id="1676"/>
      <w:bookmarkEnd w:id="1677"/>
      <w:bookmarkEnd w:id="1678"/>
    </w:p>
    <w:p w14:paraId="0857025C"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carpenter shall perform all necessary morticing, tenoning, grooving, matching, housing, rebating and all other works for correct jointing. He shall also provide all metal plates, screws and other fixings that may be specified or necessary for the proper execution of the works and he shall carry out all works necessary for the proper construction of all framings, linings etc. and for their support and fixing in the works.</w:t>
      </w:r>
    </w:p>
    <w:p w14:paraId="2707CC06" w14:textId="77777777" w:rsidR="00CE2D78" w:rsidRPr="00671D5E" w:rsidRDefault="00CE2D78" w:rsidP="005D5BA5">
      <w:pPr>
        <w:jc w:val="both"/>
        <w:rPr>
          <w:rStyle w:val="FormatvorlagePflaume"/>
          <w:rFonts w:ascii="Calibri" w:hAnsi="Calibri" w:cs="Calibri"/>
          <w:color w:val="auto"/>
          <w:sz w:val="24"/>
          <w:szCs w:val="24"/>
          <w:lang w:val="en-GB"/>
        </w:rPr>
      </w:pPr>
    </w:p>
    <w:p w14:paraId="5686A8BE"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No nails shall be used to assemble or fix hardwood, major supports or ironmongery. Screws used in exposed locations and/or for hardwood shall be brass and complete with brass surrounds. </w:t>
      </w:r>
    </w:p>
    <w:p w14:paraId="46004D1F" w14:textId="77777777" w:rsidR="00CE2D78" w:rsidRPr="00671D5E" w:rsidRDefault="00CE2D78" w:rsidP="005D5BA5">
      <w:pPr>
        <w:pStyle w:val="Heading4"/>
        <w:jc w:val="both"/>
        <w:rPr>
          <w:rFonts w:ascii="Calibri" w:hAnsi="Calibri" w:cs="Calibri"/>
          <w:sz w:val="24"/>
          <w:szCs w:val="24"/>
        </w:rPr>
      </w:pPr>
      <w:bookmarkStart w:id="1679" w:name="_Toc128284306"/>
      <w:bookmarkStart w:id="1680" w:name="_Toc128292816"/>
      <w:bookmarkStart w:id="1681" w:name="_Toc136072290"/>
      <w:bookmarkStart w:id="1682" w:name="_Toc172366949"/>
      <w:bookmarkStart w:id="1683" w:name="_Toc417728977"/>
      <w:r w:rsidRPr="00671D5E">
        <w:rPr>
          <w:rFonts w:ascii="Calibri" w:hAnsi="Calibri" w:cs="Calibri"/>
          <w:sz w:val="24"/>
          <w:szCs w:val="24"/>
        </w:rPr>
        <w:t>Timber Components</w:t>
      </w:r>
      <w:bookmarkEnd w:id="1679"/>
      <w:bookmarkEnd w:id="1680"/>
      <w:bookmarkEnd w:id="1681"/>
      <w:bookmarkEnd w:id="1682"/>
      <w:bookmarkEnd w:id="1683"/>
    </w:p>
    <w:p w14:paraId="47E8BC0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Flush doors shall have a minimum thickness of 40 mm and shall be faced both sides with hardwood veneered faces. The core of solid core flush doors shall be constructed of longitudinal laminations of precision planed timber, butt jointed and glued with </w:t>
      </w:r>
      <w:proofErr w:type="gramStart"/>
      <w:r w:rsidRPr="00671D5E">
        <w:rPr>
          <w:rStyle w:val="FormatvorlagePflaume"/>
          <w:rFonts w:ascii="Calibri" w:hAnsi="Calibri" w:cs="Calibri"/>
          <w:color w:val="auto"/>
          <w:sz w:val="24"/>
          <w:szCs w:val="24"/>
          <w:lang w:val="en-GB"/>
        </w:rPr>
        <w:t>resin based</w:t>
      </w:r>
      <w:proofErr w:type="gramEnd"/>
      <w:r w:rsidRPr="00671D5E">
        <w:rPr>
          <w:rStyle w:val="FormatvorlagePflaume"/>
          <w:rFonts w:ascii="Calibri" w:hAnsi="Calibri" w:cs="Calibri"/>
          <w:color w:val="auto"/>
          <w:sz w:val="24"/>
          <w:szCs w:val="24"/>
          <w:lang w:val="en-GB"/>
        </w:rPr>
        <w:t xml:space="preserve"> adhesive under hydraulic pressure. All edges shall be bevelled and lipid with hardwood tongued into the edge of the door.</w:t>
      </w:r>
    </w:p>
    <w:p w14:paraId="5BD3745A" w14:textId="77777777" w:rsidR="00CE2D78" w:rsidRPr="00671D5E" w:rsidRDefault="00CE2D78" w:rsidP="005D5BA5">
      <w:pPr>
        <w:jc w:val="both"/>
        <w:rPr>
          <w:rStyle w:val="FormatvorlagePflaume"/>
          <w:rFonts w:ascii="Calibri" w:hAnsi="Calibri" w:cs="Calibri"/>
          <w:color w:val="auto"/>
          <w:sz w:val="24"/>
          <w:szCs w:val="24"/>
          <w:lang w:val="en-GB"/>
        </w:rPr>
      </w:pPr>
    </w:p>
    <w:p w14:paraId="2DBD75D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Hardwood doors shall be constructed out of teak or similar approved hardwood, with 100x38 mm stiles, 125x38 mm top rails and 225x38 mm middle and bottom rails. Where required, the doors shall be glazed with 6 mm wire polished plate glass, fixed with hardwood glazing beads.</w:t>
      </w:r>
    </w:p>
    <w:p w14:paraId="2E749876" w14:textId="77777777" w:rsidR="00CE2D78" w:rsidRPr="00671D5E" w:rsidRDefault="00CE2D78" w:rsidP="005D5BA5">
      <w:pPr>
        <w:jc w:val="both"/>
        <w:rPr>
          <w:rStyle w:val="FormatvorlagePflaume"/>
          <w:rFonts w:ascii="Calibri" w:hAnsi="Calibri" w:cs="Calibri"/>
          <w:color w:val="auto"/>
          <w:sz w:val="24"/>
          <w:szCs w:val="24"/>
          <w:lang w:val="en-GB"/>
        </w:rPr>
      </w:pPr>
    </w:p>
    <w:p w14:paraId="1E61853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Frames, </w:t>
      </w:r>
      <w:proofErr w:type="gramStart"/>
      <w:r w:rsidRPr="00671D5E">
        <w:rPr>
          <w:rStyle w:val="FormatvorlagePflaume"/>
          <w:rFonts w:ascii="Calibri" w:hAnsi="Calibri" w:cs="Calibri"/>
          <w:color w:val="auto"/>
          <w:sz w:val="24"/>
          <w:szCs w:val="24"/>
          <w:lang w:val="en-GB"/>
        </w:rPr>
        <w:t>architrave’s</w:t>
      </w:r>
      <w:proofErr w:type="gramEnd"/>
      <w:r w:rsidRPr="00671D5E">
        <w:rPr>
          <w:rStyle w:val="FormatvorlagePflaume"/>
          <w:rFonts w:ascii="Calibri" w:hAnsi="Calibri" w:cs="Calibri"/>
          <w:color w:val="auto"/>
          <w:sz w:val="24"/>
          <w:szCs w:val="24"/>
          <w:lang w:val="en-GB"/>
        </w:rPr>
        <w:t xml:space="preserve"> and extension pieces shall be manufactured from red or whitewood timber and shall include the use of finger-jointed material. If exposed in the laboratory, the frames must be in hardwood.</w:t>
      </w:r>
    </w:p>
    <w:p w14:paraId="05CC5E8D" w14:textId="77777777" w:rsidR="00CE2D78" w:rsidRPr="00671D5E" w:rsidRDefault="00CE2D78" w:rsidP="005D5BA5">
      <w:pPr>
        <w:jc w:val="both"/>
        <w:rPr>
          <w:rStyle w:val="FormatvorlagePflaume"/>
          <w:rFonts w:ascii="Calibri" w:hAnsi="Calibri" w:cs="Calibri"/>
          <w:color w:val="auto"/>
          <w:sz w:val="24"/>
          <w:szCs w:val="24"/>
          <w:lang w:val="en-GB"/>
        </w:rPr>
      </w:pPr>
    </w:p>
    <w:p w14:paraId="4280FB99" w14:textId="77777777" w:rsidR="00CE2D78" w:rsidRPr="00671D5E" w:rsidRDefault="00310EF6" w:rsidP="005D5BA5">
      <w:pPr>
        <w:pStyle w:val="Heading3"/>
        <w:jc w:val="both"/>
        <w:rPr>
          <w:rFonts w:ascii="Calibri" w:hAnsi="Calibri" w:cs="Calibri"/>
          <w:sz w:val="24"/>
          <w:szCs w:val="24"/>
        </w:rPr>
      </w:pPr>
      <w:bookmarkStart w:id="1684" w:name="_Toc128284307"/>
      <w:bookmarkStart w:id="1685" w:name="_Toc128292817"/>
      <w:bookmarkStart w:id="1686" w:name="_Toc129080435"/>
      <w:bookmarkStart w:id="1687" w:name="_Toc130781058"/>
      <w:bookmarkStart w:id="1688" w:name="_Toc136072291"/>
      <w:bookmarkStart w:id="1689" w:name="_Toc172366950"/>
      <w:bookmarkStart w:id="1690" w:name="_Toc417728978"/>
      <w:r w:rsidRPr="00671D5E">
        <w:rPr>
          <w:rFonts w:ascii="Calibri" w:hAnsi="Calibri" w:cs="Calibri"/>
          <w:sz w:val="24"/>
          <w:szCs w:val="24"/>
        </w:rPr>
        <w:t>Metal Windows And Doors</w:t>
      </w:r>
      <w:bookmarkEnd w:id="1684"/>
      <w:bookmarkEnd w:id="1685"/>
      <w:bookmarkEnd w:id="1686"/>
      <w:bookmarkEnd w:id="1687"/>
      <w:bookmarkEnd w:id="1688"/>
      <w:bookmarkEnd w:id="1689"/>
      <w:bookmarkEnd w:id="1690"/>
    </w:p>
    <w:p w14:paraId="361B868F" w14:textId="77777777" w:rsidR="00CE2D78" w:rsidRPr="00671D5E" w:rsidRDefault="00CE2D78" w:rsidP="005D5BA5">
      <w:pPr>
        <w:pStyle w:val="Heading4"/>
        <w:jc w:val="both"/>
        <w:rPr>
          <w:rFonts w:ascii="Calibri" w:hAnsi="Calibri" w:cs="Calibri"/>
          <w:sz w:val="24"/>
          <w:szCs w:val="24"/>
        </w:rPr>
      </w:pPr>
      <w:bookmarkStart w:id="1691" w:name="_Toc128284308"/>
      <w:bookmarkStart w:id="1692" w:name="_Toc128292818"/>
      <w:bookmarkStart w:id="1693" w:name="_Toc136072292"/>
      <w:bookmarkStart w:id="1694" w:name="_Toc172366951"/>
      <w:bookmarkStart w:id="1695" w:name="_Toc417728979"/>
      <w:r w:rsidRPr="00671D5E">
        <w:rPr>
          <w:rFonts w:ascii="Calibri" w:hAnsi="Calibri" w:cs="Calibri"/>
          <w:sz w:val="24"/>
          <w:szCs w:val="24"/>
        </w:rPr>
        <w:t>Metal Windows, Louvres and Doors</w:t>
      </w:r>
      <w:bookmarkEnd w:id="1691"/>
      <w:bookmarkEnd w:id="1692"/>
      <w:bookmarkEnd w:id="1693"/>
      <w:bookmarkEnd w:id="1694"/>
      <w:bookmarkEnd w:id="1695"/>
    </w:p>
    <w:p w14:paraId="21B2618F"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Metal windows and doors shall be handled with care and until fixed shall be stacked on edge on clean surfaces.</w:t>
      </w:r>
    </w:p>
    <w:p w14:paraId="0776CA26" w14:textId="77777777" w:rsidR="00CE2D78" w:rsidRPr="00671D5E" w:rsidRDefault="00CE2D78" w:rsidP="005D5BA5">
      <w:pPr>
        <w:jc w:val="both"/>
        <w:rPr>
          <w:rStyle w:val="FormatvorlagePflaume"/>
          <w:rFonts w:ascii="Calibri" w:hAnsi="Calibri" w:cs="Calibri"/>
          <w:color w:val="auto"/>
          <w:sz w:val="24"/>
          <w:szCs w:val="24"/>
          <w:lang w:val="en-GB"/>
        </w:rPr>
      </w:pPr>
    </w:p>
    <w:p w14:paraId="0F3B9324"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In brick openings, frames shall be fitted with fixing lugs in adequate </w:t>
      </w:r>
      <w:proofErr w:type="gramStart"/>
      <w:r w:rsidRPr="00671D5E">
        <w:rPr>
          <w:rStyle w:val="FormatvorlagePflaume"/>
          <w:rFonts w:ascii="Calibri" w:hAnsi="Calibri" w:cs="Calibri"/>
          <w:color w:val="auto"/>
          <w:sz w:val="24"/>
          <w:szCs w:val="24"/>
          <w:lang w:val="en-GB"/>
        </w:rPr>
        <w:t>number, and</w:t>
      </w:r>
      <w:proofErr w:type="gramEnd"/>
      <w:r w:rsidRPr="00671D5E">
        <w:rPr>
          <w:rStyle w:val="FormatvorlagePflaume"/>
          <w:rFonts w:ascii="Calibri" w:hAnsi="Calibri" w:cs="Calibri"/>
          <w:color w:val="auto"/>
          <w:sz w:val="24"/>
          <w:szCs w:val="24"/>
          <w:lang w:val="en-GB"/>
        </w:rPr>
        <w:t xml:space="preserve"> bedded in mortar.</w:t>
      </w:r>
    </w:p>
    <w:p w14:paraId="406AE0E1" w14:textId="77777777" w:rsidR="00CE2D78" w:rsidRPr="00671D5E" w:rsidRDefault="00CE2D78" w:rsidP="005D5BA5">
      <w:pPr>
        <w:jc w:val="both"/>
        <w:rPr>
          <w:rStyle w:val="FormatvorlagePflaume"/>
          <w:rFonts w:ascii="Calibri" w:hAnsi="Calibri" w:cs="Calibri"/>
          <w:color w:val="auto"/>
          <w:sz w:val="24"/>
          <w:szCs w:val="24"/>
          <w:lang w:val="en-GB"/>
        </w:rPr>
      </w:pPr>
    </w:p>
    <w:p w14:paraId="78DFA6DA"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In concrete openings, frames shall be plugged to the walls using zinc-coated screws.</w:t>
      </w:r>
    </w:p>
    <w:p w14:paraId="66DE7257" w14:textId="77777777" w:rsidR="00CE2D78" w:rsidRPr="00671D5E" w:rsidRDefault="00CE2D78" w:rsidP="005D5BA5">
      <w:pPr>
        <w:jc w:val="both"/>
        <w:rPr>
          <w:rStyle w:val="FormatvorlagePflaume"/>
          <w:rFonts w:ascii="Calibri" w:hAnsi="Calibri" w:cs="Calibri"/>
          <w:color w:val="auto"/>
          <w:sz w:val="24"/>
          <w:szCs w:val="24"/>
          <w:lang w:val="en-GB"/>
        </w:rPr>
      </w:pPr>
    </w:p>
    <w:p w14:paraId="1D0FED10"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To avoid corrosion of aluminium alloy frames, screws and other metal fixing in contact with them shall be of Aluminium, zinc or cadmium plated. In no circumstances shall copper fixings be used.</w:t>
      </w:r>
    </w:p>
    <w:p w14:paraId="3DBBBE24" w14:textId="77777777" w:rsidR="00CE2D78" w:rsidRPr="00671D5E" w:rsidRDefault="00CE2D78" w:rsidP="005D5BA5">
      <w:pPr>
        <w:jc w:val="both"/>
        <w:rPr>
          <w:rStyle w:val="FormatvorlagePflaume"/>
          <w:rFonts w:ascii="Calibri" w:hAnsi="Calibri" w:cs="Calibri"/>
          <w:color w:val="auto"/>
          <w:sz w:val="24"/>
          <w:szCs w:val="24"/>
          <w:lang w:val="en-GB"/>
        </w:rPr>
      </w:pPr>
    </w:p>
    <w:p w14:paraId="0496344A"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Frames shall not be used as centring for brickwork or to support a lintel.</w:t>
      </w:r>
    </w:p>
    <w:p w14:paraId="2A6076CB" w14:textId="77777777" w:rsidR="00CE2D78" w:rsidRPr="00671D5E" w:rsidRDefault="00CE2D78" w:rsidP="005D5BA5">
      <w:pPr>
        <w:jc w:val="both"/>
        <w:rPr>
          <w:rStyle w:val="FormatvorlagePflaume"/>
          <w:rFonts w:ascii="Calibri" w:hAnsi="Calibri" w:cs="Calibri"/>
          <w:color w:val="auto"/>
          <w:sz w:val="24"/>
          <w:szCs w:val="24"/>
          <w:lang w:val="en-GB"/>
        </w:rPr>
      </w:pPr>
    </w:p>
    <w:p w14:paraId="1FAAF3D4"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Frames shall be carefully pointed in 1: 3 cement mortar and, after raking out the gap, shall be pointed with mastic.</w:t>
      </w:r>
    </w:p>
    <w:p w14:paraId="30568F2D" w14:textId="77777777" w:rsidR="00CE2D78" w:rsidRPr="00671D5E" w:rsidRDefault="00CE2D78" w:rsidP="005D5BA5">
      <w:pPr>
        <w:pStyle w:val="Heading4"/>
        <w:jc w:val="both"/>
        <w:rPr>
          <w:rFonts w:ascii="Calibri" w:hAnsi="Calibri" w:cs="Calibri"/>
          <w:sz w:val="24"/>
          <w:szCs w:val="24"/>
        </w:rPr>
      </w:pPr>
      <w:bookmarkStart w:id="1696" w:name="_Toc128284309"/>
      <w:bookmarkStart w:id="1697" w:name="_Toc128292819"/>
      <w:bookmarkStart w:id="1698" w:name="_Toc136072293"/>
      <w:bookmarkStart w:id="1699" w:name="_Toc172366952"/>
      <w:bookmarkStart w:id="1700" w:name="_Toc417728980"/>
      <w:r w:rsidRPr="00671D5E">
        <w:rPr>
          <w:rFonts w:ascii="Calibri" w:hAnsi="Calibri" w:cs="Calibri"/>
          <w:sz w:val="24"/>
          <w:szCs w:val="24"/>
        </w:rPr>
        <w:t>Kind of Windows and Doors</w:t>
      </w:r>
      <w:bookmarkEnd w:id="1696"/>
      <w:bookmarkEnd w:id="1697"/>
      <w:bookmarkEnd w:id="1698"/>
      <w:bookmarkEnd w:id="1699"/>
      <w:bookmarkEnd w:id="1700"/>
    </w:p>
    <w:p w14:paraId="24BEEF9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When not otherwise specified, the Contractor shall use surface treated anodised aluminium windows and doors which shall be robust and of good quality.</w:t>
      </w:r>
    </w:p>
    <w:p w14:paraId="0012495C" w14:textId="77777777" w:rsidR="00CE2D78" w:rsidRPr="00671D5E" w:rsidRDefault="00CE2D78" w:rsidP="005D5BA5">
      <w:pPr>
        <w:jc w:val="both"/>
        <w:rPr>
          <w:rStyle w:val="FormatvorlagePflaume"/>
          <w:rFonts w:ascii="Calibri" w:hAnsi="Calibri" w:cs="Calibri"/>
          <w:color w:val="auto"/>
          <w:sz w:val="24"/>
          <w:szCs w:val="24"/>
          <w:lang w:val="en-GB"/>
        </w:rPr>
      </w:pPr>
    </w:p>
    <w:p w14:paraId="00F3455F"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Extruded aluminium members shall be fabricated conforming to DIN 1784.</w:t>
      </w:r>
    </w:p>
    <w:p w14:paraId="4328A214" w14:textId="77777777" w:rsidR="00CE2D78" w:rsidRPr="00671D5E" w:rsidRDefault="00CE2D78" w:rsidP="005D5BA5">
      <w:pPr>
        <w:jc w:val="both"/>
        <w:rPr>
          <w:rStyle w:val="FormatvorlagePflaume"/>
          <w:rFonts w:ascii="Calibri" w:hAnsi="Calibri" w:cs="Calibri"/>
          <w:color w:val="auto"/>
          <w:sz w:val="24"/>
          <w:szCs w:val="24"/>
          <w:lang w:val="en-GB"/>
        </w:rPr>
      </w:pPr>
    </w:p>
    <w:p w14:paraId="5ADBD23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Where members are formed from sheet materials they shall be fabricated conforming to DIN 1783.</w:t>
      </w:r>
    </w:p>
    <w:p w14:paraId="76908393" w14:textId="77777777" w:rsidR="00CE2D78" w:rsidRPr="00671D5E" w:rsidRDefault="00CE2D78" w:rsidP="005D5BA5">
      <w:pPr>
        <w:jc w:val="both"/>
        <w:rPr>
          <w:rStyle w:val="FormatvorlagePflaume"/>
          <w:rFonts w:ascii="Calibri" w:hAnsi="Calibri" w:cs="Calibri"/>
          <w:color w:val="auto"/>
          <w:sz w:val="24"/>
          <w:szCs w:val="24"/>
          <w:lang w:val="en-GB"/>
        </w:rPr>
      </w:pPr>
    </w:p>
    <w:p w14:paraId="7DFF6557"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main elements of the Aluminium solid section outer frame shall be at minimum tolerance not less than 2.0 mm thick. The thickness of all other structural elements of the sections shall be at minimum tolerance not less than 1.2 mm except for weather-stripping retaining flanges and glazing beads, which may be thinner.</w:t>
      </w:r>
    </w:p>
    <w:p w14:paraId="33750002" w14:textId="77777777" w:rsidR="00CE2D78" w:rsidRPr="00671D5E" w:rsidRDefault="00CE2D78" w:rsidP="005D5BA5">
      <w:pPr>
        <w:jc w:val="both"/>
        <w:rPr>
          <w:rStyle w:val="FormatvorlagePflaume"/>
          <w:rFonts w:ascii="Calibri" w:hAnsi="Calibri" w:cs="Calibri"/>
          <w:color w:val="auto"/>
          <w:sz w:val="24"/>
          <w:szCs w:val="24"/>
          <w:lang w:val="en-GB"/>
        </w:rPr>
      </w:pPr>
    </w:p>
    <w:p w14:paraId="555A335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All aluminium alloy parts shall be finished satin matt and anodised in accordance with DIN 4113.</w:t>
      </w:r>
    </w:p>
    <w:p w14:paraId="22F1D405" w14:textId="77777777" w:rsidR="00CE2D78" w:rsidRPr="00671D5E" w:rsidRDefault="00CE2D78" w:rsidP="005D5BA5">
      <w:pPr>
        <w:jc w:val="both"/>
        <w:rPr>
          <w:rStyle w:val="FormatvorlagePflaume"/>
          <w:rFonts w:ascii="Calibri" w:hAnsi="Calibri" w:cs="Calibri"/>
          <w:color w:val="auto"/>
          <w:sz w:val="24"/>
          <w:szCs w:val="24"/>
          <w:lang w:val="en-GB"/>
        </w:rPr>
      </w:pPr>
    </w:p>
    <w:p w14:paraId="3930ACC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Weather-stripping shall:</w:t>
      </w:r>
    </w:p>
    <w:p w14:paraId="1C85BCEB" w14:textId="77777777" w:rsidR="00CE2D78" w:rsidRPr="00671D5E" w:rsidRDefault="00CE2D78" w:rsidP="005D5BA5">
      <w:pPr>
        <w:jc w:val="both"/>
        <w:rPr>
          <w:rStyle w:val="FormatvorlagePflaume"/>
          <w:rFonts w:ascii="Calibri" w:hAnsi="Calibri" w:cs="Calibri"/>
          <w:color w:val="auto"/>
          <w:sz w:val="24"/>
          <w:szCs w:val="24"/>
          <w:lang w:val="en-GB"/>
        </w:rPr>
      </w:pPr>
    </w:p>
    <w:p w14:paraId="54DF5CF4" w14:textId="77777777" w:rsidR="00CE2D78" w:rsidRPr="00671D5E" w:rsidRDefault="00CE2D78" w:rsidP="005D5BA5">
      <w:pPr>
        <w:numPr>
          <w:ilvl w:val="0"/>
          <w:numId w:val="97"/>
        </w:numPr>
        <w:jc w:val="both"/>
        <w:rPr>
          <w:rFonts w:ascii="Calibri" w:hAnsi="Calibri" w:cs="Calibri"/>
          <w:sz w:val="24"/>
          <w:szCs w:val="24"/>
          <w:lang w:val="en-GB"/>
        </w:rPr>
      </w:pPr>
      <w:r w:rsidRPr="00671D5E">
        <w:rPr>
          <w:rFonts w:ascii="Calibri" w:hAnsi="Calibri" w:cs="Calibri"/>
          <w:sz w:val="24"/>
          <w:szCs w:val="24"/>
          <w:lang w:val="en-GB"/>
        </w:rPr>
        <w:t xml:space="preserve">be made from materials known to be compatible with </w:t>
      </w:r>
      <w:proofErr w:type="gramStart"/>
      <w:r w:rsidRPr="00671D5E">
        <w:rPr>
          <w:rFonts w:ascii="Calibri" w:hAnsi="Calibri" w:cs="Calibri"/>
          <w:sz w:val="24"/>
          <w:szCs w:val="24"/>
          <w:lang w:val="en-GB"/>
        </w:rPr>
        <w:t>aluminium;</w:t>
      </w:r>
      <w:proofErr w:type="gramEnd"/>
    </w:p>
    <w:p w14:paraId="13BB70FA" w14:textId="77777777" w:rsidR="00CE2D78" w:rsidRPr="00671D5E" w:rsidRDefault="00CE2D78" w:rsidP="005D5BA5">
      <w:pPr>
        <w:numPr>
          <w:ilvl w:val="0"/>
          <w:numId w:val="97"/>
        </w:numPr>
        <w:jc w:val="both"/>
        <w:rPr>
          <w:rFonts w:ascii="Calibri" w:hAnsi="Calibri" w:cs="Calibri"/>
          <w:sz w:val="24"/>
          <w:szCs w:val="24"/>
          <w:lang w:val="en-GB"/>
        </w:rPr>
      </w:pPr>
      <w:r w:rsidRPr="00671D5E">
        <w:rPr>
          <w:rFonts w:ascii="Calibri" w:hAnsi="Calibri" w:cs="Calibri"/>
          <w:sz w:val="24"/>
          <w:szCs w:val="24"/>
          <w:lang w:val="en-GB"/>
        </w:rPr>
        <w:t xml:space="preserve">not shrink or warp or adhere to sliding surfaces or closing </w:t>
      </w:r>
      <w:proofErr w:type="gramStart"/>
      <w:r w:rsidRPr="00671D5E">
        <w:rPr>
          <w:rFonts w:ascii="Calibri" w:hAnsi="Calibri" w:cs="Calibri"/>
          <w:sz w:val="24"/>
          <w:szCs w:val="24"/>
          <w:lang w:val="en-GB"/>
        </w:rPr>
        <w:t>surfaces;</w:t>
      </w:r>
      <w:proofErr w:type="gramEnd"/>
    </w:p>
    <w:p w14:paraId="3B3A0655" w14:textId="77777777" w:rsidR="00CE2D78" w:rsidRPr="00671D5E" w:rsidRDefault="00CE2D78" w:rsidP="005D5BA5">
      <w:pPr>
        <w:numPr>
          <w:ilvl w:val="0"/>
          <w:numId w:val="97"/>
        </w:numPr>
        <w:jc w:val="both"/>
        <w:rPr>
          <w:rFonts w:ascii="Calibri" w:hAnsi="Calibri" w:cs="Calibri"/>
          <w:sz w:val="24"/>
          <w:szCs w:val="24"/>
          <w:lang w:val="en-GB"/>
        </w:rPr>
      </w:pPr>
      <w:r w:rsidRPr="00671D5E">
        <w:rPr>
          <w:rFonts w:ascii="Calibri" w:hAnsi="Calibri" w:cs="Calibri"/>
          <w:sz w:val="24"/>
          <w:szCs w:val="24"/>
          <w:lang w:val="en-GB"/>
        </w:rPr>
        <w:t>not promote corrosion when in contact with the aluminium alloy used; and,</w:t>
      </w:r>
    </w:p>
    <w:p w14:paraId="6C19AEB2" w14:textId="77777777" w:rsidR="00CE2D78" w:rsidRPr="00671D5E" w:rsidRDefault="00CE2D78" w:rsidP="005D5BA5">
      <w:pPr>
        <w:numPr>
          <w:ilvl w:val="0"/>
          <w:numId w:val="97"/>
        </w:numPr>
        <w:jc w:val="both"/>
        <w:rPr>
          <w:rFonts w:ascii="Calibri" w:hAnsi="Calibri" w:cs="Calibri"/>
          <w:sz w:val="24"/>
          <w:szCs w:val="24"/>
          <w:lang w:val="en-GB"/>
        </w:rPr>
      </w:pPr>
      <w:r w:rsidRPr="00671D5E">
        <w:rPr>
          <w:rFonts w:ascii="Calibri" w:hAnsi="Calibri" w:cs="Calibri"/>
          <w:sz w:val="24"/>
          <w:szCs w:val="24"/>
          <w:lang w:val="en-GB"/>
        </w:rPr>
        <w:t>be resistant to deterioration by weathering.</w:t>
      </w:r>
    </w:p>
    <w:p w14:paraId="3D918BDB" w14:textId="77777777" w:rsidR="00CE2D78" w:rsidRPr="00671D5E" w:rsidRDefault="00CE2D78" w:rsidP="005D5BA5">
      <w:pPr>
        <w:jc w:val="both"/>
        <w:rPr>
          <w:rStyle w:val="FormatvorlagePflaume"/>
          <w:rFonts w:ascii="Calibri" w:hAnsi="Calibri" w:cs="Calibri"/>
          <w:color w:val="auto"/>
          <w:sz w:val="24"/>
          <w:szCs w:val="24"/>
          <w:lang w:val="en-GB"/>
        </w:rPr>
      </w:pPr>
    </w:p>
    <w:p w14:paraId="647416AD"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Joints in frames shall be made neatly and accurately either by welding or by mechanical means (e.g. cleating and screwing) and may have flush, stepped or lapped surfaces. Welded joints shall be cleaned off smooth on the surfaces, which are exposed when the window or door is in the closed position or where they </w:t>
      </w:r>
      <w:proofErr w:type="gramStart"/>
      <w:r w:rsidRPr="00671D5E">
        <w:rPr>
          <w:rStyle w:val="FormatvorlagePflaume"/>
          <w:rFonts w:ascii="Calibri" w:hAnsi="Calibri" w:cs="Calibri"/>
          <w:color w:val="auto"/>
          <w:sz w:val="24"/>
          <w:szCs w:val="24"/>
          <w:lang w:val="en-GB"/>
        </w:rPr>
        <w:t>come into contact with</w:t>
      </w:r>
      <w:proofErr w:type="gramEnd"/>
      <w:r w:rsidRPr="00671D5E">
        <w:rPr>
          <w:rStyle w:val="FormatvorlagePflaume"/>
          <w:rFonts w:ascii="Calibri" w:hAnsi="Calibri" w:cs="Calibri"/>
          <w:color w:val="auto"/>
          <w:sz w:val="24"/>
          <w:szCs w:val="24"/>
          <w:lang w:val="en-GB"/>
        </w:rPr>
        <w:t xml:space="preserve"> glazing.</w:t>
      </w:r>
    </w:p>
    <w:p w14:paraId="0CA666A7" w14:textId="77777777" w:rsidR="00CE2D78" w:rsidRPr="00671D5E" w:rsidRDefault="00CE2D78" w:rsidP="005D5BA5">
      <w:pPr>
        <w:jc w:val="both"/>
        <w:rPr>
          <w:rStyle w:val="FormatvorlagePflaume"/>
          <w:rFonts w:ascii="Calibri" w:hAnsi="Calibri" w:cs="Calibri"/>
          <w:color w:val="auto"/>
          <w:sz w:val="24"/>
          <w:szCs w:val="24"/>
          <w:lang w:val="en-GB"/>
        </w:rPr>
      </w:pPr>
    </w:p>
    <w:p w14:paraId="4608318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Hinges and pivots shall be either of suitable corrosion-resistant materials or, if not compatible with aluminium, shall be separated from the aluminium by materials, which are compatible with it. Hardware, including fixings, shall be of suitable corrosion resistant materials. Materials or finishes, which are not compatible with aluminium, shall not be used unless they are satisfactorily separated from the Aluminium by materials, which are compatible with it.</w:t>
      </w:r>
    </w:p>
    <w:p w14:paraId="3BA2F1FC" w14:textId="77777777" w:rsidR="00CE2D78" w:rsidRPr="00671D5E" w:rsidRDefault="00CE2D78" w:rsidP="005D5BA5">
      <w:pPr>
        <w:jc w:val="both"/>
        <w:rPr>
          <w:rStyle w:val="FormatvorlagePflaume"/>
          <w:rFonts w:ascii="Calibri" w:hAnsi="Calibri" w:cs="Calibri"/>
          <w:color w:val="auto"/>
          <w:sz w:val="24"/>
          <w:szCs w:val="24"/>
          <w:lang w:val="en-GB"/>
        </w:rPr>
      </w:pPr>
    </w:p>
    <w:p w14:paraId="7F9AB9F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Glazing beds, gaskets, glass adaptors and glazing compound shall be of materials compatible with aluminium and finishes thereon.</w:t>
      </w:r>
    </w:p>
    <w:p w14:paraId="16EA4817" w14:textId="77777777" w:rsidR="00CE2D78" w:rsidRPr="00671D5E" w:rsidRDefault="00CE2D78" w:rsidP="005D5BA5">
      <w:pPr>
        <w:jc w:val="both"/>
        <w:rPr>
          <w:rStyle w:val="FormatvorlagePflaume"/>
          <w:rFonts w:ascii="Calibri" w:hAnsi="Calibri" w:cs="Calibri"/>
          <w:color w:val="auto"/>
          <w:sz w:val="24"/>
          <w:szCs w:val="24"/>
          <w:lang w:val="en-GB"/>
        </w:rPr>
      </w:pPr>
    </w:p>
    <w:p w14:paraId="231B698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Windows and doors shall be such that glazing and reglazing on site is possible without the need to remove the outer frames from the structure of the building.</w:t>
      </w:r>
    </w:p>
    <w:p w14:paraId="7DB09FF1" w14:textId="77777777" w:rsidR="00CE2D78" w:rsidRPr="00671D5E" w:rsidRDefault="00CE2D78" w:rsidP="005D5BA5">
      <w:pPr>
        <w:jc w:val="both"/>
        <w:rPr>
          <w:rStyle w:val="FormatvorlagePflaume"/>
          <w:rFonts w:ascii="Calibri" w:hAnsi="Calibri" w:cs="Calibri"/>
          <w:color w:val="auto"/>
          <w:sz w:val="24"/>
          <w:szCs w:val="24"/>
          <w:lang w:val="en-GB"/>
        </w:rPr>
      </w:pPr>
    </w:p>
    <w:p w14:paraId="62C2C405"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Mosquito screens shall be fitted to all windows and external doors.</w:t>
      </w:r>
    </w:p>
    <w:p w14:paraId="017F7155" w14:textId="77777777" w:rsidR="00CE2D78" w:rsidRPr="00671D5E" w:rsidRDefault="00CE2D78" w:rsidP="005D5BA5">
      <w:pPr>
        <w:jc w:val="both"/>
        <w:rPr>
          <w:rStyle w:val="FormatvorlagePflaume"/>
          <w:rFonts w:ascii="Calibri" w:hAnsi="Calibri" w:cs="Calibri"/>
          <w:color w:val="auto"/>
          <w:sz w:val="24"/>
          <w:szCs w:val="24"/>
          <w:lang w:val="en-GB"/>
        </w:rPr>
      </w:pPr>
    </w:p>
    <w:p w14:paraId="74570DBB" w14:textId="77777777" w:rsidR="00CE2D78" w:rsidRPr="00671D5E" w:rsidRDefault="00310EF6" w:rsidP="005D5BA5">
      <w:pPr>
        <w:pStyle w:val="Heading3"/>
        <w:jc w:val="both"/>
        <w:rPr>
          <w:rFonts w:ascii="Calibri" w:hAnsi="Calibri" w:cs="Calibri"/>
          <w:sz w:val="24"/>
          <w:szCs w:val="24"/>
        </w:rPr>
      </w:pPr>
      <w:bookmarkStart w:id="1701" w:name="_Toc128284310"/>
      <w:bookmarkStart w:id="1702" w:name="_Toc128292820"/>
      <w:bookmarkStart w:id="1703" w:name="_Toc129080436"/>
      <w:bookmarkStart w:id="1704" w:name="_Toc130781059"/>
      <w:bookmarkStart w:id="1705" w:name="_Toc136072294"/>
      <w:bookmarkStart w:id="1706" w:name="_Toc172366953"/>
      <w:bookmarkStart w:id="1707" w:name="_Toc417728981"/>
      <w:r w:rsidRPr="00671D5E">
        <w:rPr>
          <w:rFonts w:ascii="Calibri" w:hAnsi="Calibri" w:cs="Calibri"/>
          <w:sz w:val="24"/>
          <w:szCs w:val="24"/>
        </w:rPr>
        <w:t>Finish Hardware</w:t>
      </w:r>
      <w:bookmarkEnd w:id="1701"/>
      <w:bookmarkEnd w:id="1702"/>
      <w:bookmarkEnd w:id="1703"/>
      <w:bookmarkEnd w:id="1704"/>
      <w:bookmarkEnd w:id="1705"/>
      <w:bookmarkEnd w:id="1706"/>
      <w:bookmarkEnd w:id="1707"/>
    </w:p>
    <w:p w14:paraId="22AD259B" w14:textId="77777777" w:rsidR="00CE2D78" w:rsidRPr="00671D5E" w:rsidRDefault="00CE2D78" w:rsidP="005D5BA5">
      <w:pPr>
        <w:pStyle w:val="Heading4"/>
        <w:jc w:val="both"/>
        <w:rPr>
          <w:rFonts w:ascii="Calibri" w:hAnsi="Calibri" w:cs="Calibri"/>
          <w:sz w:val="24"/>
          <w:szCs w:val="24"/>
        </w:rPr>
      </w:pPr>
      <w:bookmarkStart w:id="1708" w:name="_Toc128284311"/>
      <w:bookmarkStart w:id="1709" w:name="_Toc128292821"/>
      <w:bookmarkStart w:id="1710" w:name="_Toc136072295"/>
      <w:bookmarkStart w:id="1711" w:name="_Toc172366954"/>
      <w:bookmarkStart w:id="1712" w:name="_Toc417728982"/>
      <w:r w:rsidRPr="00671D5E">
        <w:rPr>
          <w:rFonts w:ascii="Calibri" w:hAnsi="Calibri" w:cs="Calibri"/>
          <w:sz w:val="24"/>
          <w:szCs w:val="24"/>
        </w:rPr>
        <w:t>General</w:t>
      </w:r>
      <w:bookmarkEnd w:id="1708"/>
      <w:bookmarkEnd w:id="1709"/>
      <w:bookmarkEnd w:id="1710"/>
      <w:bookmarkEnd w:id="1711"/>
      <w:bookmarkEnd w:id="1712"/>
    </w:p>
    <w:p w14:paraId="68F760F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Contractor shall furnish and install all finish hardware to complete the work as specified.</w:t>
      </w:r>
    </w:p>
    <w:p w14:paraId="65E0D4A3" w14:textId="77777777" w:rsidR="00CE2D78" w:rsidRPr="00671D5E" w:rsidRDefault="00CE2D78" w:rsidP="005D5BA5">
      <w:pPr>
        <w:jc w:val="both"/>
        <w:rPr>
          <w:rStyle w:val="FormatvorlagePflaume"/>
          <w:rFonts w:ascii="Calibri" w:hAnsi="Calibri" w:cs="Calibri"/>
          <w:color w:val="auto"/>
          <w:sz w:val="24"/>
          <w:szCs w:val="24"/>
          <w:lang w:val="en-GB"/>
        </w:rPr>
      </w:pPr>
    </w:p>
    <w:p w14:paraId="5FD07B5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Contractor shall submit samples of all hardware to the ENGINEER for approval.</w:t>
      </w:r>
    </w:p>
    <w:p w14:paraId="4412D959" w14:textId="77777777" w:rsidR="00CE2D78" w:rsidRPr="00671D5E" w:rsidRDefault="00CE2D78" w:rsidP="005D5BA5">
      <w:pPr>
        <w:jc w:val="both"/>
        <w:rPr>
          <w:rStyle w:val="FormatvorlagePflaume"/>
          <w:rFonts w:ascii="Calibri" w:hAnsi="Calibri" w:cs="Calibri"/>
          <w:color w:val="auto"/>
          <w:sz w:val="24"/>
          <w:szCs w:val="24"/>
          <w:lang w:val="en-GB"/>
        </w:rPr>
      </w:pPr>
    </w:p>
    <w:p w14:paraId="17966B24"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All hardware shall have the required screws, bolts and fastenings necessary for proper installation, wrapped in paper and packed in the same package as the hardware. Each package shall be legibly labelled, indicating that portion of the work for which it is intended.</w:t>
      </w:r>
    </w:p>
    <w:p w14:paraId="63F53463" w14:textId="77777777" w:rsidR="00CE2D78" w:rsidRPr="00671D5E" w:rsidRDefault="00CE2D78" w:rsidP="005D5BA5">
      <w:pPr>
        <w:jc w:val="both"/>
        <w:rPr>
          <w:rStyle w:val="FormatvorlagePflaume"/>
          <w:rFonts w:ascii="Calibri" w:hAnsi="Calibri" w:cs="Calibri"/>
          <w:color w:val="auto"/>
          <w:sz w:val="24"/>
          <w:szCs w:val="24"/>
          <w:lang w:val="en-GB"/>
        </w:rPr>
      </w:pPr>
    </w:p>
    <w:p w14:paraId="13B6D9A1"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All hardware shall be of the best grade, entirely free from imperfections in manufacture and finish.</w:t>
      </w:r>
    </w:p>
    <w:p w14:paraId="55E56485" w14:textId="77777777" w:rsidR="00CE2D78" w:rsidRPr="00671D5E" w:rsidRDefault="00CE2D78" w:rsidP="005D5BA5">
      <w:pPr>
        <w:jc w:val="both"/>
        <w:rPr>
          <w:rStyle w:val="FormatvorlagePflaume"/>
          <w:rFonts w:ascii="Calibri" w:hAnsi="Calibri" w:cs="Calibri"/>
          <w:color w:val="auto"/>
          <w:sz w:val="24"/>
          <w:szCs w:val="24"/>
          <w:lang w:val="en-GB"/>
        </w:rPr>
      </w:pPr>
    </w:p>
    <w:p w14:paraId="3750F585"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Quantities, weight and sizes specified herein are the minimum that will be acceptable.</w:t>
      </w:r>
    </w:p>
    <w:p w14:paraId="2239AD35"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Finish of all hardware shall be dull stainless steel unless otherwise noted.</w:t>
      </w:r>
    </w:p>
    <w:p w14:paraId="4951420F" w14:textId="77777777" w:rsidR="00CE2D78" w:rsidRPr="00671D5E" w:rsidRDefault="00CE2D78" w:rsidP="005D5BA5">
      <w:pPr>
        <w:pStyle w:val="Heading4"/>
        <w:jc w:val="both"/>
        <w:rPr>
          <w:rFonts w:ascii="Calibri" w:hAnsi="Calibri" w:cs="Calibri"/>
          <w:sz w:val="24"/>
          <w:szCs w:val="24"/>
        </w:rPr>
      </w:pPr>
      <w:bookmarkStart w:id="1713" w:name="_Toc128284312"/>
      <w:bookmarkStart w:id="1714" w:name="_Toc128292822"/>
      <w:bookmarkStart w:id="1715" w:name="_Toc136072296"/>
      <w:bookmarkStart w:id="1716" w:name="_Toc172366955"/>
      <w:bookmarkStart w:id="1717" w:name="_Toc417728983"/>
      <w:r w:rsidRPr="00671D5E">
        <w:rPr>
          <w:rFonts w:ascii="Calibri" w:hAnsi="Calibri" w:cs="Calibri"/>
          <w:sz w:val="24"/>
          <w:szCs w:val="24"/>
        </w:rPr>
        <w:t>Hardware Description</w:t>
      </w:r>
      <w:bookmarkEnd w:id="1713"/>
      <w:bookmarkEnd w:id="1714"/>
      <w:bookmarkEnd w:id="1715"/>
      <w:bookmarkEnd w:id="1716"/>
      <w:bookmarkEnd w:id="1717"/>
    </w:p>
    <w:p w14:paraId="77073EF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Locks, Kind of lock for: </w:t>
      </w:r>
    </w:p>
    <w:p w14:paraId="3A632F3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Entry, </w:t>
      </w:r>
      <w:proofErr w:type="gramStart"/>
      <w:r w:rsidRPr="00671D5E">
        <w:rPr>
          <w:rFonts w:ascii="Calibri" w:hAnsi="Calibri" w:cs="Calibri"/>
          <w:sz w:val="24"/>
          <w:szCs w:val="24"/>
          <w:lang w:val="en-GB"/>
        </w:rPr>
        <w:t>exit  &amp;</w:t>
      </w:r>
      <w:proofErr w:type="gramEnd"/>
      <w:r w:rsidRPr="00671D5E">
        <w:rPr>
          <w:rFonts w:ascii="Calibri" w:hAnsi="Calibri" w:cs="Calibri"/>
          <w:sz w:val="24"/>
          <w:szCs w:val="24"/>
          <w:lang w:val="en-GB"/>
        </w:rPr>
        <w:t xml:space="preserve">  office doors: </w:t>
      </w:r>
      <w:r w:rsidRPr="00671D5E">
        <w:rPr>
          <w:rFonts w:ascii="Calibri" w:hAnsi="Calibri" w:cs="Calibri"/>
          <w:sz w:val="24"/>
          <w:szCs w:val="24"/>
          <w:lang w:val="en-GB"/>
        </w:rPr>
        <w:tab/>
        <w:t>keyed on side, button opposite side</w:t>
      </w:r>
    </w:p>
    <w:p w14:paraId="23E5C9F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bCs/>
          <w:sz w:val="24"/>
          <w:szCs w:val="24"/>
          <w:lang w:val="en-GB"/>
        </w:rPr>
        <w:t>Passage doors</w:t>
      </w:r>
      <w:r w:rsidRPr="00671D5E">
        <w:rPr>
          <w:rFonts w:ascii="Calibri" w:hAnsi="Calibri" w:cs="Calibri"/>
          <w:sz w:val="24"/>
          <w:szCs w:val="24"/>
          <w:lang w:val="en-GB"/>
        </w:rPr>
        <w:t xml:space="preserve">: </w:t>
      </w:r>
      <w:r w:rsidRPr="00671D5E">
        <w:rPr>
          <w:rFonts w:ascii="Calibri" w:hAnsi="Calibri" w:cs="Calibri"/>
          <w:sz w:val="24"/>
          <w:szCs w:val="24"/>
          <w:lang w:val="en-GB"/>
        </w:rPr>
        <w:tab/>
      </w:r>
      <w:r w:rsidRPr="00671D5E">
        <w:rPr>
          <w:rFonts w:ascii="Calibri" w:hAnsi="Calibri" w:cs="Calibri"/>
          <w:sz w:val="24"/>
          <w:szCs w:val="24"/>
          <w:lang w:val="en-GB"/>
        </w:rPr>
        <w:tab/>
        <w:t xml:space="preserve">knobs both </w:t>
      </w:r>
      <w:proofErr w:type="gramStart"/>
      <w:r w:rsidRPr="00671D5E">
        <w:rPr>
          <w:rFonts w:ascii="Calibri" w:hAnsi="Calibri" w:cs="Calibri"/>
          <w:sz w:val="24"/>
          <w:szCs w:val="24"/>
          <w:lang w:val="en-GB"/>
        </w:rPr>
        <w:t>side</w:t>
      </w:r>
      <w:proofErr w:type="gramEnd"/>
      <w:r w:rsidRPr="00671D5E">
        <w:rPr>
          <w:rFonts w:ascii="Calibri" w:hAnsi="Calibri" w:cs="Calibri"/>
          <w:sz w:val="24"/>
          <w:szCs w:val="24"/>
          <w:lang w:val="en-GB"/>
        </w:rPr>
        <w:t>, no lock</w:t>
      </w:r>
    </w:p>
    <w:p w14:paraId="0B66286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bCs/>
          <w:sz w:val="24"/>
          <w:szCs w:val="24"/>
          <w:lang w:val="en-GB"/>
        </w:rPr>
        <w:t>Storage room:</w:t>
      </w:r>
      <w:r w:rsidRPr="00671D5E">
        <w:rPr>
          <w:rFonts w:ascii="Calibri" w:hAnsi="Calibri" w:cs="Calibri"/>
          <w:sz w:val="24"/>
          <w:szCs w:val="24"/>
          <w:lang w:val="en-GB"/>
        </w:rPr>
        <w:t xml:space="preserve"> </w:t>
      </w:r>
      <w:r w:rsidRPr="00671D5E">
        <w:rPr>
          <w:rFonts w:ascii="Calibri" w:hAnsi="Calibri" w:cs="Calibri"/>
          <w:sz w:val="24"/>
          <w:szCs w:val="24"/>
          <w:lang w:val="en-GB"/>
        </w:rPr>
        <w:tab/>
      </w:r>
      <w:r w:rsidRPr="00671D5E">
        <w:rPr>
          <w:rFonts w:ascii="Calibri" w:hAnsi="Calibri" w:cs="Calibri"/>
          <w:sz w:val="24"/>
          <w:szCs w:val="24"/>
          <w:lang w:val="en-GB"/>
        </w:rPr>
        <w:tab/>
        <w:t>single knob with key</w:t>
      </w:r>
    </w:p>
    <w:p w14:paraId="50478401" w14:textId="77777777" w:rsidR="00CE2D78" w:rsidRPr="00671D5E" w:rsidRDefault="00CE2D78" w:rsidP="005D5BA5">
      <w:pPr>
        <w:jc w:val="both"/>
        <w:rPr>
          <w:rFonts w:ascii="Calibri" w:hAnsi="Calibri" w:cs="Calibri"/>
          <w:sz w:val="24"/>
          <w:szCs w:val="24"/>
          <w:lang w:val="en-GB"/>
        </w:rPr>
      </w:pPr>
    </w:p>
    <w:p w14:paraId="2FC66C5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Lock quality:</w:t>
      </w:r>
    </w:p>
    <w:p w14:paraId="3EC789F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Tabular cylinder locks: </w:t>
      </w:r>
      <w:r w:rsidRPr="00671D5E">
        <w:rPr>
          <w:rFonts w:ascii="Calibri" w:hAnsi="Calibri" w:cs="Calibri"/>
          <w:sz w:val="24"/>
          <w:szCs w:val="24"/>
          <w:lang w:val="en-GB"/>
        </w:rPr>
        <w:tab/>
        <w:t>stainless finish</w:t>
      </w:r>
    </w:p>
    <w:p w14:paraId="7E72410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bCs/>
          <w:sz w:val="24"/>
          <w:szCs w:val="24"/>
          <w:lang w:val="en-GB"/>
        </w:rPr>
        <w:t>Toilets:</w:t>
      </w:r>
      <w:r w:rsidRPr="00671D5E">
        <w:rPr>
          <w:rFonts w:ascii="Calibri" w:hAnsi="Calibri" w:cs="Calibri"/>
          <w:sz w:val="24"/>
          <w:szCs w:val="24"/>
          <w:lang w:val="en-GB"/>
        </w:rPr>
        <w:t xml:space="preserve"> </w:t>
      </w:r>
      <w:r w:rsidRPr="00671D5E">
        <w:rPr>
          <w:rFonts w:ascii="Calibri" w:hAnsi="Calibri" w:cs="Calibri"/>
          <w:sz w:val="24"/>
          <w:szCs w:val="24"/>
          <w:lang w:val="en-GB"/>
        </w:rPr>
        <w:tab/>
      </w:r>
      <w:r w:rsidRPr="00671D5E">
        <w:rPr>
          <w:rFonts w:ascii="Calibri" w:hAnsi="Calibri" w:cs="Calibri"/>
          <w:sz w:val="24"/>
          <w:szCs w:val="24"/>
          <w:lang w:val="en-GB"/>
        </w:rPr>
        <w:tab/>
        <w:t>stainless outside, chrome inside, pin opening outside for emergency with button inside</w:t>
      </w:r>
    </w:p>
    <w:p w14:paraId="33EBCFF7" w14:textId="77777777" w:rsidR="00CE2D78" w:rsidRPr="00671D5E" w:rsidRDefault="00CE2D78" w:rsidP="005D5BA5">
      <w:pPr>
        <w:jc w:val="both"/>
        <w:rPr>
          <w:rFonts w:ascii="Calibri" w:hAnsi="Calibri" w:cs="Calibri"/>
          <w:sz w:val="24"/>
          <w:szCs w:val="24"/>
          <w:lang w:val="en-GB"/>
        </w:rPr>
      </w:pPr>
    </w:p>
    <w:p w14:paraId="33757B1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Fonts w:ascii="Calibri" w:hAnsi="Calibri" w:cs="Calibri"/>
          <w:sz w:val="24"/>
          <w:szCs w:val="24"/>
          <w:u w:val="single"/>
          <w:lang w:val="en-GB"/>
        </w:rPr>
        <w:t>Door closers:</w:t>
      </w:r>
      <w:r w:rsidRPr="00671D5E">
        <w:rPr>
          <w:rStyle w:val="FormatvorlageFettPflaume"/>
          <w:rFonts w:ascii="Calibri" w:hAnsi="Calibri" w:cs="Calibri"/>
          <w:color w:val="auto"/>
          <w:sz w:val="24"/>
          <w:szCs w:val="24"/>
          <w:lang w:val="en-GB"/>
        </w:rPr>
        <w:t xml:space="preserve"> </w:t>
      </w:r>
      <w:r w:rsidRPr="00671D5E">
        <w:rPr>
          <w:rStyle w:val="FormatvorlageFettPflaume"/>
          <w:rFonts w:ascii="Calibri" w:hAnsi="Calibri" w:cs="Calibri"/>
          <w:color w:val="auto"/>
          <w:sz w:val="24"/>
          <w:szCs w:val="24"/>
          <w:lang w:val="en-GB"/>
        </w:rPr>
        <w:tab/>
      </w:r>
      <w:r w:rsidRPr="00671D5E">
        <w:rPr>
          <w:rStyle w:val="FormatvorlagePflaume"/>
          <w:rFonts w:ascii="Calibri" w:hAnsi="Calibri" w:cs="Calibri"/>
          <w:color w:val="auto"/>
          <w:sz w:val="24"/>
          <w:szCs w:val="24"/>
          <w:lang w:val="en-GB"/>
        </w:rPr>
        <w:t>heavy duty type with stainless cover; top installation for either right or left hands operation</w:t>
      </w:r>
    </w:p>
    <w:p w14:paraId="7C3AC4C4"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Fonts w:ascii="Calibri" w:hAnsi="Calibri" w:cs="Calibri"/>
          <w:sz w:val="24"/>
          <w:szCs w:val="24"/>
          <w:u w:val="single"/>
          <w:lang w:val="en-GB"/>
        </w:rPr>
        <w:t>Stops:</w:t>
      </w:r>
      <w:r w:rsidRPr="00671D5E">
        <w:rPr>
          <w:rStyle w:val="FormatvorlagePflaume"/>
          <w:rFonts w:ascii="Calibri" w:hAnsi="Calibri" w:cs="Calibri"/>
          <w:color w:val="auto"/>
          <w:sz w:val="24"/>
          <w:szCs w:val="24"/>
          <w:lang w:val="en-GB"/>
        </w:rPr>
        <w:t xml:space="preserve"> </w:t>
      </w:r>
      <w:r w:rsidRPr="00671D5E">
        <w:rPr>
          <w:rStyle w:val="FormatvorlagePflaume"/>
          <w:rFonts w:ascii="Calibri" w:hAnsi="Calibri" w:cs="Calibri"/>
          <w:color w:val="auto"/>
          <w:sz w:val="24"/>
          <w:szCs w:val="24"/>
          <w:lang w:val="en-GB"/>
        </w:rPr>
        <w:tab/>
        <w:t>floor or wall mounted type, stainless</w:t>
      </w:r>
    </w:p>
    <w:p w14:paraId="5800C36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Fonts w:ascii="Calibri" w:hAnsi="Calibri" w:cs="Calibri"/>
          <w:sz w:val="24"/>
          <w:szCs w:val="24"/>
          <w:u w:val="single"/>
          <w:lang w:val="en-GB"/>
        </w:rPr>
        <w:t>Door pull:</w:t>
      </w:r>
      <w:r w:rsidRPr="00671D5E">
        <w:rPr>
          <w:rStyle w:val="FormatvorlagePflaume"/>
          <w:rFonts w:ascii="Calibri" w:hAnsi="Calibri" w:cs="Calibri"/>
          <w:color w:val="auto"/>
          <w:sz w:val="24"/>
          <w:szCs w:val="24"/>
          <w:lang w:val="en-GB"/>
        </w:rPr>
        <w:t xml:space="preserve"> </w:t>
      </w:r>
      <w:r w:rsidRPr="00671D5E">
        <w:rPr>
          <w:rStyle w:val="FormatvorlagePflaume"/>
          <w:rFonts w:ascii="Calibri" w:hAnsi="Calibri" w:cs="Calibri"/>
          <w:color w:val="auto"/>
          <w:sz w:val="24"/>
          <w:szCs w:val="24"/>
          <w:lang w:val="en-GB"/>
        </w:rPr>
        <w:tab/>
        <w:t>10 x 30 cm stainless plate, with 15 cm shaped pull securely fastened to plate; mounted with oval head stainless screws.</w:t>
      </w:r>
    </w:p>
    <w:p w14:paraId="3F6D98D6"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Fonts w:ascii="Calibri" w:hAnsi="Calibri" w:cs="Calibri"/>
          <w:sz w:val="24"/>
          <w:szCs w:val="24"/>
          <w:u w:val="single"/>
          <w:lang w:val="en-GB"/>
        </w:rPr>
        <w:t>Kick plates:</w:t>
      </w:r>
      <w:r w:rsidRPr="00671D5E">
        <w:rPr>
          <w:rStyle w:val="FormatvorlagePflaume"/>
          <w:rFonts w:ascii="Calibri" w:hAnsi="Calibri" w:cs="Calibri"/>
          <w:color w:val="auto"/>
          <w:sz w:val="24"/>
          <w:szCs w:val="24"/>
          <w:lang w:val="en-GB"/>
        </w:rPr>
        <w:t xml:space="preserve"> </w:t>
      </w:r>
      <w:r w:rsidRPr="00671D5E">
        <w:rPr>
          <w:rStyle w:val="FormatvorlagePflaume"/>
          <w:rFonts w:ascii="Calibri" w:hAnsi="Calibri" w:cs="Calibri"/>
          <w:color w:val="auto"/>
          <w:sz w:val="24"/>
          <w:szCs w:val="24"/>
          <w:lang w:val="en-GB"/>
        </w:rPr>
        <w:tab/>
        <w:t>20 cm stainless plate, width of door less 5 cm</w:t>
      </w:r>
    </w:p>
    <w:p w14:paraId="3583FB0C" w14:textId="77777777" w:rsidR="00CE2D78" w:rsidRPr="00671D5E" w:rsidRDefault="00CE2D78" w:rsidP="005D5BA5">
      <w:pPr>
        <w:jc w:val="both"/>
        <w:rPr>
          <w:rStyle w:val="FormatvorlagePflaume"/>
          <w:rFonts w:ascii="Calibri" w:hAnsi="Calibri" w:cs="Calibri"/>
          <w:color w:val="auto"/>
          <w:sz w:val="24"/>
          <w:szCs w:val="24"/>
          <w:lang w:val="en-GB"/>
        </w:rPr>
      </w:pPr>
      <w:proofErr w:type="gramStart"/>
      <w:r w:rsidRPr="00671D5E">
        <w:rPr>
          <w:rFonts w:ascii="Calibri" w:hAnsi="Calibri" w:cs="Calibri"/>
          <w:sz w:val="24"/>
          <w:szCs w:val="24"/>
          <w:u w:val="single"/>
          <w:lang w:val="en-GB"/>
        </w:rPr>
        <w:t>Coat  hangers</w:t>
      </w:r>
      <w:proofErr w:type="gramEnd"/>
      <w:r w:rsidRPr="00671D5E">
        <w:rPr>
          <w:rFonts w:ascii="Calibri" w:hAnsi="Calibri" w:cs="Calibri"/>
          <w:sz w:val="24"/>
          <w:szCs w:val="24"/>
          <w:u w:val="single"/>
          <w:lang w:val="en-GB"/>
        </w:rPr>
        <w:t>:</w:t>
      </w:r>
      <w:r w:rsidRPr="00671D5E">
        <w:rPr>
          <w:rStyle w:val="FormatvorlagePflaume"/>
          <w:rFonts w:ascii="Calibri" w:hAnsi="Calibri" w:cs="Calibri"/>
          <w:color w:val="auto"/>
          <w:sz w:val="24"/>
          <w:szCs w:val="24"/>
          <w:lang w:val="en-GB"/>
        </w:rPr>
        <w:t xml:space="preserve"> </w:t>
      </w:r>
      <w:r w:rsidRPr="00671D5E">
        <w:rPr>
          <w:rStyle w:val="FormatvorlagePflaume"/>
          <w:rFonts w:ascii="Calibri" w:hAnsi="Calibri" w:cs="Calibri"/>
          <w:color w:val="auto"/>
          <w:sz w:val="24"/>
          <w:szCs w:val="24"/>
          <w:lang w:val="en-GB"/>
        </w:rPr>
        <w:tab/>
        <w:t>stainless steel, standard</w:t>
      </w:r>
    </w:p>
    <w:p w14:paraId="79D96220"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Fonts w:ascii="Calibri" w:hAnsi="Calibri" w:cs="Calibri"/>
          <w:sz w:val="24"/>
          <w:szCs w:val="24"/>
          <w:u w:val="single"/>
          <w:lang w:val="en-GB"/>
        </w:rPr>
        <w:t>Door hinges:</w:t>
      </w:r>
      <w:r w:rsidRPr="00671D5E">
        <w:rPr>
          <w:rStyle w:val="FormatvorlageFettPflaume"/>
          <w:rFonts w:ascii="Calibri" w:hAnsi="Calibri" w:cs="Calibri"/>
          <w:color w:val="auto"/>
          <w:sz w:val="24"/>
          <w:szCs w:val="24"/>
          <w:lang w:val="en-GB"/>
        </w:rPr>
        <w:t xml:space="preserve"> </w:t>
      </w:r>
      <w:r w:rsidRPr="00671D5E">
        <w:rPr>
          <w:rStyle w:val="FormatvorlageFettPflaume"/>
          <w:rFonts w:ascii="Calibri" w:hAnsi="Calibri" w:cs="Calibri"/>
          <w:color w:val="auto"/>
          <w:sz w:val="24"/>
          <w:szCs w:val="24"/>
          <w:lang w:val="en-GB"/>
        </w:rPr>
        <w:tab/>
      </w:r>
      <w:r w:rsidRPr="00671D5E">
        <w:rPr>
          <w:rStyle w:val="FormatvorlagePflaume"/>
          <w:rFonts w:ascii="Calibri" w:hAnsi="Calibri" w:cs="Calibri"/>
          <w:color w:val="auto"/>
          <w:sz w:val="24"/>
          <w:szCs w:val="24"/>
          <w:lang w:val="en-GB"/>
        </w:rPr>
        <w:t>10 x 10 cm stainless steel, three per door</w:t>
      </w:r>
    </w:p>
    <w:p w14:paraId="77C3B1CF"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Fonts w:ascii="Calibri" w:hAnsi="Calibri" w:cs="Calibri"/>
          <w:sz w:val="24"/>
          <w:szCs w:val="24"/>
          <w:u w:val="single"/>
          <w:lang w:val="en-GB"/>
        </w:rPr>
        <w:t>Flush bolts:</w:t>
      </w:r>
      <w:r w:rsidRPr="00671D5E">
        <w:rPr>
          <w:rStyle w:val="FormatvorlagePflaume"/>
          <w:rFonts w:ascii="Calibri" w:hAnsi="Calibri" w:cs="Calibri"/>
          <w:color w:val="auto"/>
          <w:sz w:val="24"/>
          <w:szCs w:val="24"/>
          <w:lang w:val="en-GB"/>
        </w:rPr>
        <w:t xml:space="preserve"> </w:t>
      </w:r>
      <w:r w:rsidRPr="00671D5E">
        <w:rPr>
          <w:rStyle w:val="FormatvorlagePflaume"/>
          <w:rFonts w:ascii="Calibri" w:hAnsi="Calibri" w:cs="Calibri"/>
          <w:color w:val="auto"/>
          <w:sz w:val="24"/>
          <w:szCs w:val="24"/>
          <w:lang w:val="en-GB"/>
        </w:rPr>
        <w:tab/>
        <w:t>15 cm stainless</w:t>
      </w:r>
    </w:p>
    <w:p w14:paraId="5FF4CCF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Fonts w:ascii="Calibri" w:hAnsi="Calibri" w:cs="Calibri"/>
          <w:sz w:val="24"/>
          <w:szCs w:val="24"/>
          <w:u w:val="single"/>
          <w:lang w:val="en-GB"/>
        </w:rPr>
        <w:t>Gravity hinges:</w:t>
      </w:r>
      <w:r w:rsidRPr="00671D5E">
        <w:rPr>
          <w:rStyle w:val="FormatvorlagePflaume"/>
          <w:rFonts w:ascii="Calibri" w:hAnsi="Calibri" w:cs="Calibri"/>
          <w:color w:val="auto"/>
          <w:sz w:val="24"/>
          <w:szCs w:val="24"/>
          <w:lang w:val="en-GB"/>
        </w:rPr>
        <w:t xml:space="preserve"> </w:t>
      </w:r>
      <w:r w:rsidRPr="00671D5E">
        <w:rPr>
          <w:rStyle w:val="FormatvorlagePflaume"/>
          <w:rFonts w:ascii="Calibri" w:hAnsi="Calibri" w:cs="Calibri"/>
          <w:color w:val="auto"/>
          <w:sz w:val="24"/>
          <w:szCs w:val="24"/>
          <w:lang w:val="en-GB"/>
        </w:rPr>
        <w:tab/>
        <w:t>set of upper and lower, chrome finish, adjustable to stay slightly ajar</w:t>
      </w:r>
    </w:p>
    <w:p w14:paraId="6007B326"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Fonts w:ascii="Calibri" w:hAnsi="Calibri" w:cs="Calibri"/>
          <w:sz w:val="24"/>
          <w:szCs w:val="24"/>
          <w:u w:val="single"/>
          <w:lang w:val="en-GB"/>
        </w:rPr>
        <w:t>Cabinet hinges:</w:t>
      </w:r>
      <w:r w:rsidRPr="00671D5E">
        <w:rPr>
          <w:rStyle w:val="FormatvorlagePflaume"/>
          <w:rFonts w:ascii="Calibri" w:hAnsi="Calibri" w:cs="Calibri"/>
          <w:color w:val="auto"/>
          <w:sz w:val="24"/>
          <w:szCs w:val="24"/>
          <w:lang w:val="en-GB"/>
        </w:rPr>
        <w:t xml:space="preserve"> </w:t>
      </w:r>
      <w:r w:rsidRPr="00671D5E">
        <w:rPr>
          <w:rStyle w:val="FormatvorlagePflaume"/>
          <w:rFonts w:ascii="Calibri" w:hAnsi="Calibri" w:cs="Calibri"/>
          <w:color w:val="auto"/>
          <w:sz w:val="24"/>
          <w:szCs w:val="24"/>
          <w:lang w:val="en-GB"/>
        </w:rPr>
        <w:tab/>
        <w:t>6 x 10 cm stainless, three per door</w:t>
      </w:r>
    </w:p>
    <w:p w14:paraId="5A20D0B7"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Fonts w:ascii="Calibri" w:hAnsi="Calibri" w:cs="Calibri"/>
          <w:sz w:val="24"/>
          <w:szCs w:val="24"/>
          <w:u w:val="single"/>
          <w:lang w:val="en-GB"/>
        </w:rPr>
        <w:t xml:space="preserve">Friction </w:t>
      </w:r>
      <w:proofErr w:type="gramStart"/>
      <w:r w:rsidRPr="00671D5E">
        <w:rPr>
          <w:rFonts w:ascii="Calibri" w:hAnsi="Calibri" w:cs="Calibri"/>
          <w:sz w:val="24"/>
          <w:szCs w:val="24"/>
          <w:u w:val="single"/>
          <w:lang w:val="en-GB"/>
        </w:rPr>
        <w:t>catch</w:t>
      </w:r>
      <w:r w:rsidRPr="00671D5E">
        <w:rPr>
          <w:rStyle w:val="FormatvorlageFettPflaume"/>
          <w:rFonts w:ascii="Calibri" w:hAnsi="Calibri" w:cs="Calibri"/>
          <w:color w:val="auto"/>
          <w:sz w:val="24"/>
          <w:szCs w:val="24"/>
          <w:lang w:val="en-GB"/>
        </w:rPr>
        <w:t>:</w:t>
      </w:r>
      <w:proofErr w:type="gramEnd"/>
      <w:r w:rsidRPr="00671D5E">
        <w:rPr>
          <w:rStyle w:val="FormatvorlagePflaume"/>
          <w:rFonts w:ascii="Calibri" w:hAnsi="Calibri" w:cs="Calibri"/>
          <w:color w:val="auto"/>
          <w:sz w:val="24"/>
          <w:szCs w:val="24"/>
          <w:lang w:val="en-GB"/>
        </w:rPr>
        <w:t xml:space="preserve"> </w:t>
      </w:r>
      <w:r w:rsidRPr="00671D5E">
        <w:rPr>
          <w:rStyle w:val="FormatvorlagePflaume"/>
          <w:rFonts w:ascii="Calibri" w:hAnsi="Calibri" w:cs="Calibri"/>
          <w:color w:val="auto"/>
          <w:sz w:val="24"/>
          <w:szCs w:val="24"/>
          <w:lang w:val="en-GB"/>
        </w:rPr>
        <w:tab/>
        <w:t>heavy duty - two parts with rubber grips concealed installation</w:t>
      </w:r>
    </w:p>
    <w:p w14:paraId="49E96CAE" w14:textId="77777777" w:rsidR="00CE2D78" w:rsidRPr="00671D5E" w:rsidRDefault="00CE2D78" w:rsidP="005D5BA5">
      <w:pPr>
        <w:jc w:val="both"/>
        <w:rPr>
          <w:rStyle w:val="FormatvorlageFettPflaume"/>
          <w:rFonts w:ascii="Calibri" w:hAnsi="Calibri" w:cs="Calibri"/>
          <w:color w:val="auto"/>
          <w:sz w:val="24"/>
          <w:szCs w:val="24"/>
          <w:lang w:val="en-GB"/>
        </w:rPr>
      </w:pPr>
      <w:r w:rsidRPr="00671D5E">
        <w:rPr>
          <w:rFonts w:ascii="Calibri" w:hAnsi="Calibri" w:cs="Calibri"/>
          <w:sz w:val="24"/>
          <w:szCs w:val="24"/>
          <w:u w:val="single"/>
          <w:lang w:val="en-GB"/>
        </w:rPr>
        <w:t xml:space="preserve">Cabinet, drawer </w:t>
      </w:r>
      <w:proofErr w:type="gramStart"/>
      <w:r w:rsidRPr="00671D5E">
        <w:rPr>
          <w:rFonts w:ascii="Calibri" w:hAnsi="Calibri" w:cs="Calibri"/>
          <w:sz w:val="24"/>
          <w:szCs w:val="24"/>
          <w:u w:val="single"/>
          <w:lang w:val="en-GB"/>
        </w:rPr>
        <w:t>pulls:</w:t>
      </w:r>
      <w:proofErr w:type="gramEnd"/>
      <w:r w:rsidRPr="00671D5E">
        <w:rPr>
          <w:rStyle w:val="FormatvorlageFettPflaume"/>
          <w:rFonts w:ascii="Calibri" w:hAnsi="Calibri" w:cs="Calibri"/>
          <w:color w:val="auto"/>
          <w:sz w:val="24"/>
          <w:szCs w:val="24"/>
          <w:lang w:val="en-GB"/>
        </w:rPr>
        <w:tab/>
      </w:r>
      <w:r w:rsidRPr="00671D5E">
        <w:rPr>
          <w:rStyle w:val="FormatvorlagePflaume"/>
          <w:rFonts w:ascii="Calibri" w:hAnsi="Calibri" w:cs="Calibri"/>
          <w:color w:val="auto"/>
          <w:sz w:val="24"/>
          <w:szCs w:val="24"/>
          <w:lang w:val="en-GB"/>
        </w:rPr>
        <w:t>stainless steel, 10 cm grip with concealed bolt fastenings</w:t>
      </w:r>
    </w:p>
    <w:p w14:paraId="1EE243E5" w14:textId="77777777" w:rsidR="00CE2D78" w:rsidRPr="00671D5E" w:rsidRDefault="00CE2D78" w:rsidP="005D5BA5">
      <w:pPr>
        <w:pStyle w:val="Heading4"/>
        <w:jc w:val="both"/>
        <w:rPr>
          <w:rFonts w:ascii="Calibri" w:hAnsi="Calibri" w:cs="Calibri"/>
          <w:sz w:val="24"/>
          <w:szCs w:val="24"/>
        </w:rPr>
      </w:pPr>
      <w:bookmarkStart w:id="1718" w:name="_Toc136072297"/>
      <w:bookmarkStart w:id="1719" w:name="_Toc172366956"/>
      <w:bookmarkStart w:id="1720" w:name="_Toc417728984"/>
      <w:r w:rsidRPr="00671D5E">
        <w:rPr>
          <w:rFonts w:ascii="Calibri" w:hAnsi="Calibri" w:cs="Calibri"/>
          <w:sz w:val="24"/>
          <w:szCs w:val="24"/>
        </w:rPr>
        <w:t>Window hardware</w:t>
      </w:r>
      <w:bookmarkEnd w:id="1718"/>
      <w:bookmarkEnd w:id="1719"/>
      <w:bookmarkEnd w:id="1720"/>
    </w:p>
    <w:p w14:paraId="7BE4B123"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Windows indicated to be pivot type shall be furnished with a pair of window fittings (friction stays), a window pull and one barrel bolt lock. Window fittings shall be galvanised or stainless steel. Window pull shall be 2.5 x 10 cm with 4 screws and barrel bolts 10 cm long, 6 mm bolt.</w:t>
      </w:r>
    </w:p>
    <w:p w14:paraId="212DB919" w14:textId="77777777" w:rsidR="00CE2D78" w:rsidRPr="00671D5E" w:rsidRDefault="00CE2D78" w:rsidP="005D5BA5">
      <w:pPr>
        <w:pStyle w:val="Heading4"/>
        <w:jc w:val="both"/>
        <w:rPr>
          <w:rFonts w:ascii="Calibri" w:hAnsi="Calibri" w:cs="Calibri"/>
          <w:sz w:val="24"/>
          <w:szCs w:val="24"/>
        </w:rPr>
      </w:pPr>
      <w:bookmarkStart w:id="1721" w:name="_Toc136072298"/>
      <w:bookmarkStart w:id="1722" w:name="_Toc172366957"/>
      <w:bookmarkStart w:id="1723" w:name="_Toc417728985"/>
      <w:r w:rsidRPr="00671D5E">
        <w:rPr>
          <w:rFonts w:ascii="Calibri" w:hAnsi="Calibri" w:cs="Calibri"/>
          <w:sz w:val="24"/>
          <w:szCs w:val="24"/>
        </w:rPr>
        <w:t>Installation of doors and hardware</w:t>
      </w:r>
      <w:bookmarkEnd w:id="1721"/>
      <w:bookmarkEnd w:id="1722"/>
      <w:bookmarkEnd w:id="1723"/>
    </w:p>
    <w:p w14:paraId="416DBD90"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Unless otherwise indicated, all hardware installation and hanging shall be done at the site.</w:t>
      </w:r>
    </w:p>
    <w:p w14:paraId="07A212B3" w14:textId="77777777" w:rsidR="00CE2D78" w:rsidRPr="00671D5E" w:rsidRDefault="00CE2D78" w:rsidP="005D5BA5">
      <w:pPr>
        <w:jc w:val="both"/>
        <w:rPr>
          <w:rStyle w:val="FormatvorlagePflaume"/>
          <w:rFonts w:ascii="Calibri" w:hAnsi="Calibri" w:cs="Calibri"/>
          <w:color w:val="auto"/>
          <w:sz w:val="24"/>
          <w:szCs w:val="24"/>
          <w:lang w:val="en-GB"/>
        </w:rPr>
      </w:pPr>
    </w:p>
    <w:p w14:paraId="2D7EBC6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Exteriors doors and doors in </w:t>
      </w:r>
      <w:proofErr w:type="gramStart"/>
      <w:r w:rsidRPr="00671D5E">
        <w:rPr>
          <w:rStyle w:val="FormatvorlagePflaume"/>
          <w:rFonts w:ascii="Calibri" w:hAnsi="Calibri" w:cs="Calibri"/>
          <w:color w:val="auto"/>
          <w:sz w:val="24"/>
          <w:szCs w:val="24"/>
          <w:lang w:val="en-GB"/>
        </w:rPr>
        <w:t>air conditioned</w:t>
      </w:r>
      <w:proofErr w:type="gramEnd"/>
      <w:r w:rsidRPr="00671D5E">
        <w:rPr>
          <w:rStyle w:val="FormatvorlagePflaume"/>
          <w:rFonts w:ascii="Calibri" w:hAnsi="Calibri" w:cs="Calibri"/>
          <w:color w:val="auto"/>
          <w:sz w:val="24"/>
          <w:szCs w:val="24"/>
          <w:lang w:val="en-GB"/>
        </w:rPr>
        <w:t xml:space="preserve"> areas shall be weather-stripped.</w:t>
      </w:r>
    </w:p>
    <w:p w14:paraId="26366F22" w14:textId="77777777" w:rsidR="00CE2D78" w:rsidRPr="00671D5E" w:rsidRDefault="00CE2D78" w:rsidP="005D5BA5">
      <w:pPr>
        <w:jc w:val="both"/>
        <w:rPr>
          <w:rStyle w:val="FormatvorlagePflaume"/>
          <w:rFonts w:ascii="Calibri" w:hAnsi="Calibri" w:cs="Calibri"/>
          <w:color w:val="auto"/>
          <w:sz w:val="24"/>
          <w:szCs w:val="24"/>
          <w:lang w:val="en-GB"/>
        </w:rPr>
      </w:pPr>
    </w:p>
    <w:p w14:paraId="2D36A8C3"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Provide one (1) painted wood key case in each structure, size 25 x 50 cm with door and lock. Supply plywood back inside with hooks for spare keys. All keys shall be clearly labelled with metal or hardboard tags size approximately 50 x 20 securely fixed to the keys and handed over to the ENGINEER.</w:t>
      </w:r>
    </w:p>
    <w:p w14:paraId="58E7106E" w14:textId="77777777" w:rsidR="00CE2D78" w:rsidRPr="00671D5E" w:rsidRDefault="00CE2D78" w:rsidP="005D5BA5">
      <w:pPr>
        <w:jc w:val="both"/>
        <w:rPr>
          <w:rStyle w:val="FormatvorlagePflaume"/>
          <w:rFonts w:ascii="Calibri" w:hAnsi="Calibri" w:cs="Calibri"/>
          <w:color w:val="auto"/>
          <w:sz w:val="24"/>
          <w:szCs w:val="24"/>
          <w:lang w:val="en-GB"/>
        </w:rPr>
      </w:pPr>
    </w:p>
    <w:p w14:paraId="4E8BC19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Upon completion of the hardware installation, all items shall be inspected for proper operation. All work shall be </w:t>
      </w:r>
      <w:proofErr w:type="gramStart"/>
      <w:r w:rsidRPr="00671D5E">
        <w:rPr>
          <w:rStyle w:val="FormatvorlagePflaume"/>
          <w:rFonts w:ascii="Calibri" w:hAnsi="Calibri" w:cs="Calibri"/>
          <w:color w:val="auto"/>
          <w:sz w:val="24"/>
          <w:szCs w:val="24"/>
          <w:lang w:val="en-GB"/>
        </w:rPr>
        <w:t>protected</w:t>
      </w:r>
      <w:proofErr w:type="gramEnd"/>
      <w:r w:rsidRPr="00671D5E">
        <w:rPr>
          <w:rStyle w:val="FormatvorlagePflaume"/>
          <w:rFonts w:ascii="Calibri" w:hAnsi="Calibri" w:cs="Calibri"/>
          <w:color w:val="auto"/>
          <w:sz w:val="24"/>
          <w:szCs w:val="24"/>
          <w:lang w:val="en-GB"/>
        </w:rPr>
        <w:t xml:space="preserve"> and any damage or incorrectness shall be repaired.</w:t>
      </w:r>
    </w:p>
    <w:p w14:paraId="4900654F" w14:textId="77777777" w:rsidR="00CE2D78" w:rsidRPr="00671D5E" w:rsidRDefault="00CE2D78" w:rsidP="005D5BA5">
      <w:pPr>
        <w:jc w:val="both"/>
        <w:rPr>
          <w:rStyle w:val="FormatvorlagePflaume"/>
          <w:rFonts w:ascii="Calibri" w:hAnsi="Calibri" w:cs="Calibri"/>
          <w:color w:val="auto"/>
          <w:sz w:val="24"/>
          <w:szCs w:val="24"/>
          <w:lang w:val="en-GB"/>
        </w:rPr>
      </w:pPr>
    </w:p>
    <w:p w14:paraId="62620EB7"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Hardware shall not be fitted until the latest time in the Contract.</w:t>
      </w:r>
    </w:p>
    <w:p w14:paraId="2A5D67D1" w14:textId="77777777" w:rsidR="00CE2D78" w:rsidRPr="00671D5E" w:rsidRDefault="00CE2D78" w:rsidP="005D5BA5">
      <w:pPr>
        <w:jc w:val="both"/>
        <w:rPr>
          <w:rStyle w:val="FormatvorlagePflaume"/>
          <w:rFonts w:ascii="Calibri" w:hAnsi="Calibri" w:cs="Calibri"/>
          <w:color w:val="auto"/>
          <w:sz w:val="24"/>
          <w:szCs w:val="24"/>
          <w:lang w:val="en-GB"/>
        </w:rPr>
      </w:pPr>
    </w:p>
    <w:p w14:paraId="31ADBD33" w14:textId="77777777" w:rsidR="00CE2D78" w:rsidRPr="00671D5E" w:rsidRDefault="00310EF6" w:rsidP="005D5BA5">
      <w:pPr>
        <w:pStyle w:val="Heading3"/>
        <w:jc w:val="both"/>
        <w:rPr>
          <w:rFonts w:ascii="Calibri" w:hAnsi="Calibri" w:cs="Calibri"/>
          <w:sz w:val="24"/>
          <w:szCs w:val="24"/>
        </w:rPr>
      </w:pPr>
      <w:bookmarkStart w:id="1724" w:name="_Toc128284313"/>
      <w:bookmarkStart w:id="1725" w:name="_Toc128292823"/>
      <w:bookmarkStart w:id="1726" w:name="_Toc129080437"/>
      <w:bookmarkStart w:id="1727" w:name="_Toc130781060"/>
      <w:bookmarkStart w:id="1728" w:name="_Toc136072299"/>
      <w:bookmarkStart w:id="1729" w:name="_Toc172366958"/>
      <w:bookmarkStart w:id="1730" w:name="_Toc417728986"/>
      <w:r w:rsidRPr="00671D5E">
        <w:rPr>
          <w:rFonts w:ascii="Calibri" w:hAnsi="Calibri" w:cs="Calibri"/>
          <w:sz w:val="24"/>
          <w:szCs w:val="24"/>
        </w:rPr>
        <w:t>Glazing</w:t>
      </w:r>
      <w:bookmarkEnd w:id="1724"/>
      <w:bookmarkEnd w:id="1725"/>
      <w:bookmarkEnd w:id="1726"/>
      <w:bookmarkEnd w:id="1727"/>
      <w:bookmarkEnd w:id="1728"/>
      <w:bookmarkEnd w:id="1729"/>
      <w:bookmarkEnd w:id="1730"/>
    </w:p>
    <w:p w14:paraId="7E03E706" w14:textId="77777777" w:rsidR="00CE2D78" w:rsidRPr="00671D5E" w:rsidRDefault="00CE2D78" w:rsidP="005D5BA5">
      <w:pPr>
        <w:pStyle w:val="Heading4"/>
        <w:jc w:val="both"/>
        <w:rPr>
          <w:rFonts w:ascii="Calibri" w:hAnsi="Calibri" w:cs="Calibri"/>
          <w:sz w:val="24"/>
          <w:szCs w:val="24"/>
        </w:rPr>
      </w:pPr>
      <w:bookmarkStart w:id="1731" w:name="_Toc128284314"/>
      <w:bookmarkStart w:id="1732" w:name="_Toc128292824"/>
      <w:bookmarkStart w:id="1733" w:name="_Toc136072300"/>
      <w:bookmarkStart w:id="1734" w:name="_Toc172366959"/>
      <w:bookmarkStart w:id="1735" w:name="_Toc417728987"/>
      <w:r w:rsidRPr="00671D5E">
        <w:rPr>
          <w:rFonts w:ascii="Calibri" w:hAnsi="Calibri" w:cs="Calibri"/>
          <w:sz w:val="24"/>
          <w:szCs w:val="24"/>
        </w:rPr>
        <w:t>General</w:t>
      </w:r>
      <w:bookmarkEnd w:id="1731"/>
      <w:bookmarkEnd w:id="1732"/>
      <w:bookmarkEnd w:id="1733"/>
      <w:bookmarkEnd w:id="1734"/>
      <w:bookmarkEnd w:id="1735"/>
    </w:p>
    <w:p w14:paraId="28440D9D"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The Contractor shall supply the glass required in those items of plant, furnishings and figments included in the Contract. Glass shall be of quality in accordance </w:t>
      </w:r>
      <w:proofErr w:type="gramStart"/>
      <w:r w:rsidRPr="00671D5E">
        <w:rPr>
          <w:rStyle w:val="FormatvorlagePflaume"/>
          <w:rFonts w:ascii="Calibri" w:hAnsi="Calibri" w:cs="Calibri"/>
          <w:color w:val="auto"/>
          <w:sz w:val="24"/>
          <w:szCs w:val="24"/>
          <w:lang w:val="en-GB"/>
        </w:rPr>
        <w:t>to</w:t>
      </w:r>
      <w:proofErr w:type="gramEnd"/>
      <w:r w:rsidRPr="00671D5E">
        <w:rPr>
          <w:rStyle w:val="FormatvorlagePflaume"/>
          <w:rFonts w:ascii="Calibri" w:hAnsi="Calibri" w:cs="Calibri"/>
          <w:color w:val="auto"/>
          <w:sz w:val="24"/>
          <w:szCs w:val="24"/>
          <w:lang w:val="en-GB"/>
        </w:rPr>
        <w:t xml:space="preserve"> DIN 1249 or equivalent. </w:t>
      </w:r>
    </w:p>
    <w:p w14:paraId="3452475D" w14:textId="77777777" w:rsidR="00CE2D78" w:rsidRPr="00671D5E" w:rsidRDefault="00CE2D78" w:rsidP="005D5BA5">
      <w:pPr>
        <w:jc w:val="both"/>
        <w:rPr>
          <w:rStyle w:val="FormatvorlagePflaume"/>
          <w:rFonts w:ascii="Calibri" w:hAnsi="Calibri" w:cs="Calibri"/>
          <w:color w:val="auto"/>
          <w:sz w:val="24"/>
          <w:szCs w:val="24"/>
          <w:lang w:val="en-GB"/>
        </w:rPr>
      </w:pPr>
    </w:p>
    <w:p w14:paraId="279F215F"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Sheets shall be selected quality glazing and have approved weight. Labels showing the glass manufacturer name, type of glass thickness and quality will be required on each piece of glass and shall remain on the glass until it has been set and inspected.</w:t>
      </w:r>
    </w:p>
    <w:p w14:paraId="3944D755" w14:textId="77777777" w:rsidR="00CE2D78" w:rsidRPr="00671D5E" w:rsidRDefault="00CE2D78" w:rsidP="005D5BA5">
      <w:pPr>
        <w:pStyle w:val="Heading4"/>
        <w:jc w:val="both"/>
        <w:rPr>
          <w:rFonts w:ascii="Calibri" w:hAnsi="Calibri" w:cs="Calibri"/>
          <w:sz w:val="24"/>
          <w:szCs w:val="24"/>
        </w:rPr>
      </w:pPr>
      <w:bookmarkStart w:id="1736" w:name="_Toc128284315"/>
      <w:bookmarkStart w:id="1737" w:name="_Toc128292825"/>
      <w:bookmarkStart w:id="1738" w:name="_Toc136072301"/>
      <w:bookmarkStart w:id="1739" w:name="_Toc172366960"/>
      <w:bookmarkStart w:id="1740" w:name="_Toc417728988"/>
      <w:r w:rsidRPr="00671D5E">
        <w:rPr>
          <w:rFonts w:ascii="Calibri" w:hAnsi="Calibri" w:cs="Calibri"/>
          <w:sz w:val="24"/>
          <w:szCs w:val="24"/>
        </w:rPr>
        <w:t>Materials</w:t>
      </w:r>
      <w:bookmarkEnd w:id="1736"/>
      <w:bookmarkEnd w:id="1737"/>
      <w:bookmarkEnd w:id="1738"/>
      <w:bookmarkEnd w:id="1739"/>
      <w:bookmarkEnd w:id="1740"/>
    </w:p>
    <w:p w14:paraId="402549E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Clear float glass shall be 6 mm thick. Obscured glass shall be rough cast to an approved pattern, untainted and of 6 mm nominal thickness. Wired glass shall be transparent with a polished surface, 6 mm thick, selected and cut parallel to the reinforcement.</w:t>
      </w:r>
    </w:p>
    <w:p w14:paraId="51022026" w14:textId="77777777" w:rsidR="00CE2D78" w:rsidRPr="00671D5E" w:rsidRDefault="00CE2D78" w:rsidP="005D5BA5">
      <w:pPr>
        <w:jc w:val="both"/>
        <w:rPr>
          <w:rStyle w:val="FormatvorlagePflaume"/>
          <w:rFonts w:ascii="Calibri" w:hAnsi="Calibri" w:cs="Calibri"/>
          <w:color w:val="auto"/>
          <w:sz w:val="24"/>
          <w:szCs w:val="24"/>
          <w:lang w:val="en-GB"/>
        </w:rPr>
      </w:pPr>
    </w:p>
    <w:p w14:paraId="7FB4D8AD"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Putty for glazing to timber frames shall be in accordance </w:t>
      </w:r>
      <w:proofErr w:type="gramStart"/>
      <w:r w:rsidRPr="00671D5E">
        <w:rPr>
          <w:rStyle w:val="FormatvorlagePflaume"/>
          <w:rFonts w:ascii="Calibri" w:hAnsi="Calibri" w:cs="Calibri"/>
          <w:color w:val="auto"/>
          <w:sz w:val="24"/>
          <w:szCs w:val="24"/>
          <w:lang w:val="en-GB"/>
        </w:rPr>
        <w:t>to</w:t>
      </w:r>
      <w:proofErr w:type="gramEnd"/>
      <w:r w:rsidRPr="00671D5E">
        <w:rPr>
          <w:rStyle w:val="FormatvorlagePflaume"/>
          <w:rFonts w:ascii="Calibri" w:hAnsi="Calibri" w:cs="Calibri"/>
          <w:color w:val="auto"/>
          <w:sz w:val="24"/>
          <w:szCs w:val="24"/>
          <w:lang w:val="en-GB"/>
        </w:rPr>
        <w:t xml:space="preserve"> DIN 18540, and to metal frames, it shall be of approved manufacture.</w:t>
      </w:r>
    </w:p>
    <w:p w14:paraId="050BBC85" w14:textId="77777777" w:rsidR="00CE2D78" w:rsidRPr="00671D5E" w:rsidRDefault="00CE2D78" w:rsidP="005D5BA5">
      <w:pPr>
        <w:pStyle w:val="Heading4"/>
        <w:jc w:val="both"/>
        <w:rPr>
          <w:rFonts w:ascii="Calibri" w:hAnsi="Calibri" w:cs="Calibri"/>
          <w:sz w:val="24"/>
          <w:szCs w:val="24"/>
        </w:rPr>
      </w:pPr>
      <w:bookmarkStart w:id="1741" w:name="_Toc128284316"/>
      <w:bookmarkStart w:id="1742" w:name="_Toc128292826"/>
      <w:bookmarkStart w:id="1743" w:name="_Toc136072302"/>
      <w:bookmarkStart w:id="1744" w:name="_Toc172366961"/>
      <w:bookmarkStart w:id="1745" w:name="_Toc417728989"/>
      <w:r w:rsidRPr="00671D5E">
        <w:rPr>
          <w:rFonts w:ascii="Calibri" w:hAnsi="Calibri" w:cs="Calibri"/>
          <w:sz w:val="24"/>
          <w:szCs w:val="24"/>
        </w:rPr>
        <w:t>Size, Delivery and Storage</w:t>
      </w:r>
      <w:bookmarkEnd w:id="1741"/>
      <w:bookmarkEnd w:id="1742"/>
      <w:bookmarkEnd w:id="1743"/>
      <w:bookmarkEnd w:id="1744"/>
      <w:bookmarkEnd w:id="1745"/>
    </w:p>
    <w:p w14:paraId="23973420"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Dimensions of glass and frame shall provide minimum clearance equal to glass thickness for single glass on all four sides. The sealed space between face of glass and applied glazing stops shall be not less than 3 mm minimum. </w:t>
      </w:r>
    </w:p>
    <w:p w14:paraId="306016B9" w14:textId="77777777" w:rsidR="00CE2D78" w:rsidRPr="00671D5E" w:rsidRDefault="00CE2D78" w:rsidP="005D5BA5">
      <w:pPr>
        <w:jc w:val="both"/>
        <w:rPr>
          <w:rStyle w:val="FormatvorlagePflaume"/>
          <w:rFonts w:ascii="Calibri" w:hAnsi="Calibri" w:cs="Calibri"/>
          <w:color w:val="auto"/>
          <w:sz w:val="24"/>
          <w:szCs w:val="24"/>
          <w:lang w:val="en-GB"/>
        </w:rPr>
      </w:pPr>
    </w:p>
    <w:p w14:paraId="393FCAF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Glass shall be delivered to the site in suitable containers allowing to protect the glass from weather and breakage.</w:t>
      </w:r>
    </w:p>
    <w:p w14:paraId="0880CC97" w14:textId="77777777" w:rsidR="00CE2D78" w:rsidRPr="00671D5E" w:rsidRDefault="00CE2D78" w:rsidP="005D5BA5">
      <w:pPr>
        <w:pStyle w:val="Heading4"/>
        <w:jc w:val="both"/>
        <w:rPr>
          <w:rFonts w:ascii="Calibri" w:hAnsi="Calibri" w:cs="Calibri"/>
          <w:sz w:val="24"/>
          <w:szCs w:val="24"/>
        </w:rPr>
      </w:pPr>
      <w:bookmarkStart w:id="1746" w:name="_Toc128284317"/>
      <w:bookmarkStart w:id="1747" w:name="_Toc128292827"/>
      <w:bookmarkStart w:id="1748" w:name="_Toc136072303"/>
      <w:bookmarkStart w:id="1749" w:name="_Toc172366962"/>
      <w:bookmarkStart w:id="1750" w:name="_Toc417728990"/>
      <w:r w:rsidRPr="00671D5E">
        <w:rPr>
          <w:rFonts w:ascii="Calibri" w:hAnsi="Calibri" w:cs="Calibri"/>
          <w:sz w:val="24"/>
          <w:szCs w:val="24"/>
        </w:rPr>
        <w:t>Installation</w:t>
      </w:r>
      <w:bookmarkEnd w:id="1746"/>
      <w:bookmarkEnd w:id="1747"/>
      <w:bookmarkEnd w:id="1748"/>
      <w:bookmarkEnd w:id="1749"/>
      <w:bookmarkEnd w:id="1750"/>
    </w:p>
    <w:p w14:paraId="6BD6D1F6"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Clear glass shall be used except </w:t>
      </w:r>
      <w:proofErr w:type="gramStart"/>
      <w:r w:rsidRPr="00671D5E">
        <w:rPr>
          <w:rStyle w:val="FormatvorlagePflaume"/>
          <w:rFonts w:ascii="Calibri" w:hAnsi="Calibri" w:cs="Calibri"/>
          <w:color w:val="auto"/>
          <w:sz w:val="24"/>
          <w:szCs w:val="24"/>
          <w:lang w:val="en-GB"/>
        </w:rPr>
        <w:t>where</w:t>
      </w:r>
      <w:proofErr w:type="gramEnd"/>
      <w:r w:rsidRPr="00671D5E">
        <w:rPr>
          <w:rStyle w:val="FormatvorlagePflaume"/>
          <w:rFonts w:ascii="Calibri" w:hAnsi="Calibri" w:cs="Calibri"/>
          <w:color w:val="auto"/>
          <w:sz w:val="24"/>
          <w:szCs w:val="24"/>
          <w:lang w:val="en-GB"/>
        </w:rPr>
        <w:t xml:space="preserve"> ordered otherwise. The glass shall be cut and installed without any visible lines or waves running horizontally.</w:t>
      </w:r>
    </w:p>
    <w:p w14:paraId="44D1DF13" w14:textId="77777777" w:rsidR="00CE2D78" w:rsidRPr="00671D5E" w:rsidRDefault="00CE2D78" w:rsidP="005D5BA5">
      <w:pPr>
        <w:jc w:val="both"/>
        <w:rPr>
          <w:rStyle w:val="FormatvorlagePflaume"/>
          <w:rFonts w:ascii="Calibri" w:hAnsi="Calibri" w:cs="Calibri"/>
          <w:color w:val="auto"/>
          <w:sz w:val="24"/>
          <w:szCs w:val="24"/>
          <w:lang w:val="en-GB"/>
        </w:rPr>
      </w:pPr>
    </w:p>
    <w:p w14:paraId="5EEA88F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Glazing in wood shall have rebates and beds primed and painted. The glass shall be firmly seated into the previously bedded and back-bedded rebate with glazing compound and secured in place with wood beds, attached with not less than 25 mm finish nails or flat headed screws, countersunk and set approximately at 15 cm centres. Nails and screws used in beds shall be corrosion resistant.</w:t>
      </w:r>
    </w:p>
    <w:p w14:paraId="3EBA8781" w14:textId="77777777" w:rsidR="00CE2D78" w:rsidRPr="00671D5E" w:rsidRDefault="00CE2D78" w:rsidP="005D5BA5">
      <w:pPr>
        <w:pStyle w:val="Heading4"/>
        <w:jc w:val="both"/>
        <w:rPr>
          <w:rFonts w:ascii="Calibri" w:hAnsi="Calibri" w:cs="Calibri"/>
          <w:sz w:val="24"/>
          <w:szCs w:val="24"/>
        </w:rPr>
      </w:pPr>
      <w:bookmarkStart w:id="1751" w:name="_Toc128284318"/>
      <w:bookmarkStart w:id="1752" w:name="_Toc128292828"/>
      <w:bookmarkStart w:id="1753" w:name="_Toc136072304"/>
      <w:bookmarkStart w:id="1754" w:name="_Toc172366963"/>
      <w:bookmarkStart w:id="1755" w:name="_Toc417728991"/>
      <w:r w:rsidRPr="00671D5E">
        <w:rPr>
          <w:rFonts w:ascii="Calibri" w:hAnsi="Calibri" w:cs="Calibri"/>
          <w:sz w:val="24"/>
          <w:szCs w:val="24"/>
        </w:rPr>
        <w:t>Cleaning up</w:t>
      </w:r>
      <w:bookmarkEnd w:id="1751"/>
      <w:bookmarkEnd w:id="1752"/>
      <w:bookmarkEnd w:id="1753"/>
      <w:bookmarkEnd w:id="1754"/>
      <w:bookmarkEnd w:id="1755"/>
    </w:p>
    <w:p w14:paraId="266A0201"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All glass shall be cleaned at the completion of construction and any broken glass replaced. The glazing shall be maintained in a clean condition until the date of handing over the works.</w:t>
      </w:r>
    </w:p>
    <w:p w14:paraId="4DCC34CF" w14:textId="77777777" w:rsidR="00CE2D78" w:rsidRPr="00671D5E" w:rsidRDefault="00CE2D78" w:rsidP="005D5BA5">
      <w:pPr>
        <w:jc w:val="both"/>
        <w:rPr>
          <w:rStyle w:val="FormatvorlagePflaume"/>
          <w:rFonts w:ascii="Calibri" w:hAnsi="Calibri" w:cs="Calibri"/>
          <w:color w:val="auto"/>
          <w:sz w:val="24"/>
          <w:szCs w:val="24"/>
          <w:lang w:val="en-GB"/>
        </w:rPr>
      </w:pPr>
    </w:p>
    <w:p w14:paraId="3BCB1952" w14:textId="77777777" w:rsidR="00CE2D78" w:rsidRPr="00671D5E" w:rsidRDefault="00CE2D78" w:rsidP="005D5BA5">
      <w:pPr>
        <w:pStyle w:val="Heading3"/>
        <w:jc w:val="both"/>
        <w:rPr>
          <w:rFonts w:ascii="Calibri" w:hAnsi="Calibri" w:cs="Calibri"/>
          <w:sz w:val="24"/>
          <w:szCs w:val="24"/>
        </w:rPr>
      </w:pPr>
      <w:bookmarkStart w:id="1756" w:name="_Toc128284319"/>
      <w:bookmarkStart w:id="1757" w:name="_Toc128292829"/>
      <w:bookmarkStart w:id="1758" w:name="_Toc129080438"/>
      <w:bookmarkStart w:id="1759" w:name="_Toc130781061"/>
      <w:bookmarkStart w:id="1760" w:name="_Toc136072305"/>
      <w:bookmarkStart w:id="1761" w:name="_Toc172366964"/>
      <w:bookmarkStart w:id="1762" w:name="_Toc417728992"/>
      <w:r w:rsidRPr="00671D5E">
        <w:rPr>
          <w:rFonts w:ascii="Calibri" w:hAnsi="Calibri" w:cs="Calibri"/>
          <w:sz w:val="24"/>
          <w:szCs w:val="24"/>
        </w:rPr>
        <w:t>Plumbing</w:t>
      </w:r>
      <w:bookmarkEnd w:id="1756"/>
      <w:bookmarkEnd w:id="1757"/>
      <w:bookmarkEnd w:id="1758"/>
      <w:bookmarkEnd w:id="1759"/>
      <w:bookmarkEnd w:id="1760"/>
      <w:bookmarkEnd w:id="1761"/>
      <w:bookmarkEnd w:id="1762"/>
    </w:p>
    <w:p w14:paraId="4FC2CE3A" w14:textId="77777777" w:rsidR="00CE2D78" w:rsidRPr="00671D5E" w:rsidRDefault="00CE2D78" w:rsidP="005D5BA5">
      <w:pPr>
        <w:pStyle w:val="Heading4"/>
        <w:jc w:val="both"/>
        <w:rPr>
          <w:rFonts w:ascii="Calibri" w:hAnsi="Calibri" w:cs="Calibri"/>
          <w:sz w:val="24"/>
          <w:szCs w:val="24"/>
        </w:rPr>
      </w:pPr>
      <w:bookmarkStart w:id="1763" w:name="_Toc128284320"/>
      <w:bookmarkStart w:id="1764" w:name="_Toc128292830"/>
      <w:bookmarkStart w:id="1765" w:name="_Toc136072306"/>
      <w:bookmarkStart w:id="1766" w:name="_Toc172366965"/>
      <w:bookmarkStart w:id="1767" w:name="_Toc417728993"/>
      <w:r w:rsidRPr="00671D5E">
        <w:rPr>
          <w:rFonts w:ascii="Calibri" w:hAnsi="Calibri" w:cs="Calibri"/>
          <w:sz w:val="24"/>
          <w:szCs w:val="24"/>
        </w:rPr>
        <w:t>Connections to Equipment and Fixtures</w:t>
      </w:r>
      <w:bookmarkEnd w:id="1763"/>
      <w:bookmarkEnd w:id="1764"/>
      <w:bookmarkEnd w:id="1765"/>
      <w:bookmarkEnd w:id="1766"/>
      <w:bookmarkEnd w:id="1767"/>
    </w:p>
    <w:p w14:paraId="0A958FD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The Contractor shall provide all equipment and necessary material and labour to fixtures connect to the plumbing system all fixtures and equipment having plumbing connections, which are specified elsewhere. </w:t>
      </w:r>
    </w:p>
    <w:p w14:paraId="48DDB96B" w14:textId="77777777" w:rsidR="00CE2D78" w:rsidRPr="00671D5E" w:rsidRDefault="00CE2D78" w:rsidP="005D5BA5">
      <w:pPr>
        <w:jc w:val="both"/>
        <w:rPr>
          <w:rStyle w:val="FormatvorlagePflaume"/>
          <w:rFonts w:ascii="Calibri" w:hAnsi="Calibri" w:cs="Calibri"/>
          <w:color w:val="auto"/>
          <w:sz w:val="24"/>
          <w:szCs w:val="24"/>
          <w:lang w:val="en-GB"/>
        </w:rPr>
      </w:pPr>
    </w:p>
    <w:p w14:paraId="2590C1D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All connections to the sanitary drainage system shall be trapped. </w:t>
      </w:r>
    </w:p>
    <w:p w14:paraId="07BD4E4E" w14:textId="77777777" w:rsidR="00CE2D78" w:rsidRPr="00671D5E" w:rsidRDefault="00CE2D78" w:rsidP="005D5BA5">
      <w:pPr>
        <w:jc w:val="both"/>
        <w:rPr>
          <w:rStyle w:val="FormatvorlagePflaume"/>
          <w:rFonts w:ascii="Calibri" w:hAnsi="Calibri" w:cs="Calibri"/>
          <w:color w:val="auto"/>
          <w:sz w:val="24"/>
          <w:szCs w:val="24"/>
          <w:lang w:val="en-GB"/>
        </w:rPr>
      </w:pPr>
    </w:p>
    <w:p w14:paraId="136115E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supply line to each item of equipment or fixture shall be equipped with a cut-off valve to enable isolation of the item for repair and maintenance without interfering with operation of other equipment or fixtures.</w:t>
      </w:r>
    </w:p>
    <w:p w14:paraId="43C7BD02" w14:textId="77777777" w:rsidR="00CE2D78" w:rsidRPr="00671D5E" w:rsidRDefault="00CE2D78" w:rsidP="005D5BA5">
      <w:pPr>
        <w:pStyle w:val="Heading4"/>
        <w:jc w:val="both"/>
        <w:rPr>
          <w:rFonts w:ascii="Calibri" w:hAnsi="Calibri" w:cs="Calibri"/>
          <w:sz w:val="24"/>
          <w:szCs w:val="24"/>
        </w:rPr>
      </w:pPr>
      <w:bookmarkStart w:id="1768" w:name="_Toc128284321"/>
      <w:bookmarkStart w:id="1769" w:name="_Toc128292831"/>
      <w:bookmarkStart w:id="1770" w:name="_Toc136072307"/>
      <w:bookmarkStart w:id="1771" w:name="_Toc172366966"/>
      <w:bookmarkStart w:id="1772" w:name="_Toc417728994"/>
      <w:r w:rsidRPr="00671D5E">
        <w:rPr>
          <w:rFonts w:ascii="Calibri" w:hAnsi="Calibri" w:cs="Calibri"/>
          <w:sz w:val="24"/>
          <w:szCs w:val="24"/>
        </w:rPr>
        <w:t>Cutting and Repairing</w:t>
      </w:r>
      <w:bookmarkEnd w:id="1768"/>
      <w:bookmarkEnd w:id="1769"/>
      <w:bookmarkEnd w:id="1770"/>
      <w:bookmarkEnd w:id="1771"/>
      <w:bookmarkEnd w:id="1772"/>
    </w:p>
    <w:p w14:paraId="1C79473A"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The work shall be carefully laid out in advance, and no excessive cutting of construction will be permitted. </w:t>
      </w:r>
    </w:p>
    <w:p w14:paraId="1E87A056" w14:textId="77777777" w:rsidR="00CE2D78" w:rsidRPr="00671D5E" w:rsidRDefault="00CE2D78" w:rsidP="005D5BA5">
      <w:pPr>
        <w:jc w:val="both"/>
        <w:rPr>
          <w:rStyle w:val="FormatvorlagePflaume"/>
          <w:rFonts w:ascii="Calibri" w:hAnsi="Calibri" w:cs="Calibri"/>
          <w:color w:val="auto"/>
          <w:sz w:val="24"/>
          <w:szCs w:val="24"/>
          <w:lang w:val="en-GB"/>
        </w:rPr>
      </w:pPr>
    </w:p>
    <w:p w14:paraId="132F0011"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Damage to buildings, piping, wiring, equipment or appurtenances </w:t>
      </w:r>
      <w:proofErr w:type="gramStart"/>
      <w:r w:rsidRPr="00671D5E">
        <w:rPr>
          <w:rStyle w:val="FormatvorlagePflaume"/>
          <w:rFonts w:ascii="Calibri" w:hAnsi="Calibri" w:cs="Calibri"/>
          <w:color w:val="auto"/>
          <w:sz w:val="24"/>
          <w:szCs w:val="24"/>
          <w:lang w:val="en-GB"/>
        </w:rPr>
        <w:t>as a result of</w:t>
      </w:r>
      <w:proofErr w:type="gramEnd"/>
      <w:r w:rsidRPr="00671D5E">
        <w:rPr>
          <w:rStyle w:val="FormatvorlagePflaume"/>
          <w:rFonts w:ascii="Calibri" w:hAnsi="Calibri" w:cs="Calibri"/>
          <w:color w:val="auto"/>
          <w:sz w:val="24"/>
          <w:szCs w:val="24"/>
          <w:lang w:val="en-GB"/>
        </w:rPr>
        <w:t xml:space="preserve"> cutting for persons skilled in the trade shall repair installation involved.</w:t>
      </w:r>
    </w:p>
    <w:p w14:paraId="232C21CC" w14:textId="77777777" w:rsidR="00CE2D78" w:rsidRPr="00671D5E" w:rsidRDefault="00CE2D78" w:rsidP="005D5BA5">
      <w:pPr>
        <w:pStyle w:val="Heading4"/>
        <w:jc w:val="both"/>
        <w:rPr>
          <w:rFonts w:ascii="Calibri" w:hAnsi="Calibri" w:cs="Calibri"/>
          <w:sz w:val="24"/>
          <w:szCs w:val="24"/>
        </w:rPr>
      </w:pPr>
      <w:bookmarkStart w:id="1773" w:name="_Toc128284322"/>
      <w:bookmarkStart w:id="1774" w:name="_Toc128292832"/>
      <w:bookmarkStart w:id="1775" w:name="_Toc136072308"/>
      <w:bookmarkStart w:id="1776" w:name="_Toc172366967"/>
      <w:bookmarkStart w:id="1777" w:name="_Toc417728995"/>
      <w:r w:rsidRPr="00671D5E">
        <w:rPr>
          <w:rFonts w:ascii="Calibri" w:hAnsi="Calibri" w:cs="Calibri"/>
          <w:sz w:val="24"/>
          <w:szCs w:val="24"/>
        </w:rPr>
        <w:t>Protection to Fixtures and Equipment</w:t>
      </w:r>
      <w:bookmarkEnd w:id="1773"/>
      <w:bookmarkEnd w:id="1774"/>
      <w:bookmarkEnd w:id="1775"/>
      <w:bookmarkEnd w:id="1776"/>
      <w:bookmarkEnd w:id="1777"/>
    </w:p>
    <w:p w14:paraId="3DB4A5BF"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Pipe openings shall be closed with fixtures and caps or plugs during installation. </w:t>
      </w:r>
    </w:p>
    <w:p w14:paraId="4D078B8E" w14:textId="77777777" w:rsidR="00CE2D78" w:rsidRPr="00671D5E" w:rsidRDefault="00CE2D78" w:rsidP="005D5BA5">
      <w:pPr>
        <w:jc w:val="both"/>
        <w:rPr>
          <w:rStyle w:val="FormatvorlagePflaume"/>
          <w:rFonts w:ascii="Calibri" w:hAnsi="Calibri" w:cs="Calibri"/>
          <w:color w:val="auto"/>
          <w:sz w:val="24"/>
          <w:szCs w:val="24"/>
          <w:lang w:val="en-GB"/>
        </w:rPr>
      </w:pPr>
    </w:p>
    <w:p w14:paraId="00B0DA10"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Fixtures and equipment shall be tightly covered and protected against dirt, water and chemical or mechanical injury. </w:t>
      </w:r>
    </w:p>
    <w:p w14:paraId="621DBB35" w14:textId="77777777" w:rsidR="00CE2D78" w:rsidRPr="00671D5E" w:rsidRDefault="00CE2D78" w:rsidP="005D5BA5">
      <w:pPr>
        <w:jc w:val="both"/>
        <w:rPr>
          <w:rStyle w:val="FormatvorlagePflaume"/>
          <w:rFonts w:ascii="Calibri" w:hAnsi="Calibri" w:cs="Calibri"/>
          <w:color w:val="auto"/>
          <w:sz w:val="24"/>
          <w:szCs w:val="24"/>
          <w:lang w:val="en-GB"/>
        </w:rPr>
      </w:pPr>
    </w:p>
    <w:p w14:paraId="0E4440C6"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Upon completion of all work, the fixtures, materials and equipment shall be thoroughly cleaned, adjusted, and operated. </w:t>
      </w:r>
    </w:p>
    <w:p w14:paraId="4C12438A" w14:textId="77777777" w:rsidR="00CE2D78" w:rsidRPr="00671D5E" w:rsidRDefault="00CE2D78" w:rsidP="005D5BA5">
      <w:pPr>
        <w:jc w:val="both"/>
        <w:rPr>
          <w:rStyle w:val="FormatvorlagePflaume"/>
          <w:rFonts w:ascii="Calibri" w:hAnsi="Calibri" w:cs="Calibri"/>
          <w:color w:val="auto"/>
          <w:sz w:val="24"/>
          <w:szCs w:val="24"/>
          <w:lang w:val="en-GB"/>
        </w:rPr>
      </w:pPr>
    </w:p>
    <w:p w14:paraId="4A750C30"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Belts, pulleys, chains, gears, couplings, protecting setscrews, keys and other rotating parts shall be located so that any person in </w:t>
      </w:r>
      <w:proofErr w:type="gramStart"/>
      <w:r w:rsidRPr="00671D5E">
        <w:rPr>
          <w:rStyle w:val="FormatvorlagePflaume"/>
          <w:rFonts w:ascii="Calibri" w:hAnsi="Calibri" w:cs="Calibri"/>
          <w:color w:val="auto"/>
          <w:sz w:val="24"/>
          <w:szCs w:val="24"/>
          <w:lang w:val="en-GB"/>
        </w:rPr>
        <w:t>close proximity</w:t>
      </w:r>
      <w:proofErr w:type="gramEnd"/>
      <w:r w:rsidRPr="00671D5E">
        <w:rPr>
          <w:rStyle w:val="FormatvorlagePflaume"/>
          <w:rFonts w:ascii="Calibri" w:hAnsi="Calibri" w:cs="Calibri"/>
          <w:color w:val="auto"/>
          <w:sz w:val="24"/>
          <w:szCs w:val="24"/>
          <w:lang w:val="en-GB"/>
        </w:rPr>
        <w:t xml:space="preserve"> thereto shall be fully enclosed or properly guarded.</w:t>
      </w:r>
    </w:p>
    <w:p w14:paraId="2AAB39E3" w14:textId="77777777" w:rsidR="00CE2D78" w:rsidRPr="00671D5E" w:rsidRDefault="00CE2D78" w:rsidP="005D5BA5">
      <w:pPr>
        <w:pStyle w:val="Heading4"/>
        <w:jc w:val="both"/>
        <w:rPr>
          <w:rFonts w:ascii="Calibri" w:hAnsi="Calibri" w:cs="Calibri"/>
          <w:sz w:val="24"/>
          <w:szCs w:val="24"/>
        </w:rPr>
      </w:pPr>
      <w:bookmarkStart w:id="1778" w:name="_Toc128284323"/>
      <w:bookmarkStart w:id="1779" w:name="_Toc128292833"/>
      <w:bookmarkStart w:id="1780" w:name="_Toc136072309"/>
      <w:bookmarkStart w:id="1781" w:name="_Toc172366968"/>
      <w:bookmarkStart w:id="1782" w:name="_Toc417728996"/>
      <w:r w:rsidRPr="00671D5E">
        <w:rPr>
          <w:rFonts w:ascii="Calibri" w:hAnsi="Calibri" w:cs="Calibri"/>
          <w:sz w:val="24"/>
          <w:szCs w:val="24"/>
        </w:rPr>
        <w:t>Sanitary, Wastewater and Vent Piping,  General</w:t>
      </w:r>
      <w:bookmarkEnd w:id="1778"/>
      <w:bookmarkEnd w:id="1779"/>
      <w:bookmarkEnd w:id="1780"/>
      <w:bookmarkEnd w:id="1781"/>
      <w:bookmarkEnd w:id="1782"/>
    </w:p>
    <w:p w14:paraId="332FFD26"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Pipe materials shall conform to the following requirements:</w:t>
      </w:r>
    </w:p>
    <w:p w14:paraId="3FCC4F5F" w14:textId="77777777" w:rsidR="00CE2D78" w:rsidRPr="00671D5E" w:rsidRDefault="00CE2D78" w:rsidP="005D5BA5">
      <w:pPr>
        <w:jc w:val="both"/>
        <w:rPr>
          <w:rFonts w:ascii="Calibri" w:hAnsi="Calibri" w:cs="Calibri"/>
          <w:sz w:val="24"/>
          <w:szCs w:val="24"/>
          <w:lang w:val="en-GB"/>
        </w:rPr>
      </w:pPr>
    </w:p>
    <w:p w14:paraId="7782B15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PVC Pipe and fittings shall be spigot-and-socket type of solvent weld joints.</w:t>
      </w:r>
    </w:p>
    <w:p w14:paraId="2A65316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Ductile Iron Pipe shall be acc. to EN 877</w:t>
      </w:r>
    </w:p>
    <w:p w14:paraId="2322228D" w14:textId="77777777" w:rsidR="00CE2D78" w:rsidRPr="00671D5E" w:rsidRDefault="00CE2D78" w:rsidP="005D5BA5">
      <w:pPr>
        <w:pStyle w:val="Heading4"/>
        <w:jc w:val="both"/>
        <w:rPr>
          <w:rFonts w:ascii="Calibri" w:hAnsi="Calibri" w:cs="Calibri"/>
          <w:sz w:val="24"/>
          <w:szCs w:val="24"/>
        </w:rPr>
      </w:pPr>
      <w:bookmarkStart w:id="1783" w:name="_Toc128284324"/>
      <w:bookmarkStart w:id="1784" w:name="_Toc128292834"/>
      <w:bookmarkStart w:id="1785" w:name="_Toc136072310"/>
      <w:bookmarkStart w:id="1786" w:name="_Toc172366969"/>
      <w:bookmarkStart w:id="1787" w:name="_Toc417728997"/>
      <w:r w:rsidRPr="00671D5E">
        <w:rPr>
          <w:rFonts w:ascii="Calibri" w:hAnsi="Calibri" w:cs="Calibri"/>
          <w:sz w:val="24"/>
          <w:szCs w:val="24"/>
        </w:rPr>
        <w:t>Sanitary, Wastewater and Vent Piping Installations</w:t>
      </w:r>
      <w:bookmarkEnd w:id="1783"/>
      <w:bookmarkEnd w:id="1784"/>
      <w:bookmarkEnd w:id="1785"/>
      <w:bookmarkEnd w:id="1786"/>
      <w:bookmarkEnd w:id="1787"/>
    </w:p>
    <w:p w14:paraId="791274FC"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Horizontal waste and </w:t>
      </w:r>
      <w:proofErr w:type="gramStart"/>
      <w:r w:rsidRPr="00671D5E">
        <w:rPr>
          <w:rStyle w:val="FormatvorlagePflaume"/>
          <w:rFonts w:ascii="Calibri" w:hAnsi="Calibri" w:cs="Calibri"/>
          <w:color w:val="auto"/>
          <w:sz w:val="24"/>
          <w:szCs w:val="24"/>
          <w:lang w:val="en-GB"/>
        </w:rPr>
        <w:t>drain pipes</w:t>
      </w:r>
      <w:proofErr w:type="gramEnd"/>
      <w:r w:rsidRPr="00671D5E">
        <w:rPr>
          <w:rStyle w:val="FormatvorlagePflaume"/>
          <w:rFonts w:ascii="Calibri" w:hAnsi="Calibri" w:cs="Calibri"/>
          <w:color w:val="auto"/>
          <w:sz w:val="24"/>
          <w:szCs w:val="24"/>
          <w:lang w:val="en-GB"/>
        </w:rPr>
        <w:t xml:space="preserve"> shall have a minimum slope of 10 mm per meter. Vent pipes in roof spaces shall be run as close as possible to the underside of the roof without forming traps in pipes, using fittings as required. Vent and branch-vent pipes shall be so sloped and connected as to drip back to the vertical stack by gravity.</w:t>
      </w:r>
    </w:p>
    <w:p w14:paraId="64F4B3CC" w14:textId="77777777" w:rsidR="00CE2D78" w:rsidRPr="00671D5E" w:rsidRDefault="00CE2D78" w:rsidP="005D5BA5">
      <w:pPr>
        <w:jc w:val="both"/>
        <w:rPr>
          <w:rStyle w:val="FormatvorlagePflaume"/>
          <w:rFonts w:ascii="Calibri" w:hAnsi="Calibri" w:cs="Calibri"/>
          <w:color w:val="auto"/>
          <w:sz w:val="24"/>
          <w:szCs w:val="24"/>
          <w:lang w:val="en-GB"/>
        </w:rPr>
      </w:pPr>
    </w:p>
    <w:p w14:paraId="3F56C07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Changes in pipe size on sanitary and </w:t>
      </w:r>
      <w:proofErr w:type="gramStart"/>
      <w:r w:rsidRPr="00671D5E">
        <w:rPr>
          <w:rStyle w:val="FormatvorlagePflaume"/>
          <w:rFonts w:ascii="Calibri" w:hAnsi="Calibri" w:cs="Calibri"/>
          <w:color w:val="auto"/>
          <w:sz w:val="24"/>
          <w:szCs w:val="24"/>
          <w:lang w:val="en-GB"/>
        </w:rPr>
        <w:t>waste water</w:t>
      </w:r>
      <w:proofErr w:type="gramEnd"/>
      <w:r w:rsidRPr="00671D5E">
        <w:rPr>
          <w:rStyle w:val="FormatvorlagePflaume"/>
          <w:rFonts w:ascii="Calibri" w:hAnsi="Calibri" w:cs="Calibri"/>
          <w:color w:val="auto"/>
          <w:sz w:val="24"/>
          <w:szCs w:val="24"/>
          <w:lang w:val="en-GB"/>
        </w:rPr>
        <w:t xml:space="preserve"> drain lines shall be made with reducing fittings. Use of bushings will not be permitted. </w:t>
      </w:r>
    </w:p>
    <w:p w14:paraId="3D42F08D" w14:textId="77777777" w:rsidR="00CE2D78" w:rsidRPr="00671D5E" w:rsidRDefault="00CE2D78" w:rsidP="005D5BA5">
      <w:pPr>
        <w:jc w:val="both"/>
        <w:rPr>
          <w:rStyle w:val="FormatvorlagePflaume"/>
          <w:rFonts w:ascii="Calibri" w:hAnsi="Calibri" w:cs="Calibri"/>
          <w:color w:val="auto"/>
          <w:sz w:val="24"/>
          <w:szCs w:val="24"/>
          <w:lang w:val="en-GB"/>
        </w:rPr>
      </w:pPr>
    </w:p>
    <w:p w14:paraId="7DC05C2E"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Changes in direction shall be made by the appropriate use of 45° Y-branches, long or short-sweep 90°, 45°, 22½°, or 11¼, or by a combination of these or equivalent fittings. </w:t>
      </w:r>
    </w:p>
    <w:p w14:paraId="2CB7085F" w14:textId="77777777" w:rsidR="00CE2D78" w:rsidRPr="00671D5E" w:rsidRDefault="00CE2D78" w:rsidP="005D5BA5">
      <w:pPr>
        <w:jc w:val="both"/>
        <w:rPr>
          <w:rStyle w:val="FormatvorlagePflaume"/>
          <w:rFonts w:ascii="Calibri" w:hAnsi="Calibri" w:cs="Calibri"/>
          <w:color w:val="auto"/>
          <w:sz w:val="24"/>
          <w:szCs w:val="24"/>
          <w:lang w:val="en-GB"/>
        </w:rPr>
      </w:pPr>
    </w:p>
    <w:p w14:paraId="353C2954"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Sanitary tees and 90°-bends or elbows may be used in drainage lines only where the direction of flow is from horizontal to vertical, except elbows may be used where the change in direction of f low is either from horizontal to vertical or from vertical to </w:t>
      </w:r>
      <w:proofErr w:type="gramStart"/>
      <w:r w:rsidRPr="00671D5E">
        <w:rPr>
          <w:rStyle w:val="FormatvorlagePflaume"/>
          <w:rFonts w:ascii="Calibri" w:hAnsi="Calibri" w:cs="Calibri"/>
          <w:color w:val="auto"/>
          <w:sz w:val="24"/>
          <w:szCs w:val="24"/>
          <w:lang w:val="en-GB"/>
        </w:rPr>
        <w:t>horizontal, and</w:t>
      </w:r>
      <w:proofErr w:type="gramEnd"/>
      <w:r w:rsidRPr="00671D5E">
        <w:rPr>
          <w:rStyle w:val="FormatvorlagePflaume"/>
          <w:rFonts w:ascii="Calibri" w:hAnsi="Calibri" w:cs="Calibri"/>
          <w:color w:val="auto"/>
          <w:sz w:val="24"/>
          <w:szCs w:val="24"/>
          <w:lang w:val="en-GB"/>
        </w:rPr>
        <w:t xml:space="preserve"> may be used for making necessary offsets in vertical lines.</w:t>
      </w:r>
    </w:p>
    <w:p w14:paraId="768FAEA2" w14:textId="77777777" w:rsidR="00CE2D78" w:rsidRPr="00671D5E" w:rsidRDefault="00CE2D78" w:rsidP="005D5BA5">
      <w:pPr>
        <w:jc w:val="both"/>
        <w:rPr>
          <w:rStyle w:val="FormatvorlagePflaume"/>
          <w:rFonts w:ascii="Calibri" w:hAnsi="Calibri" w:cs="Calibri"/>
          <w:color w:val="auto"/>
          <w:sz w:val="24"/>
          <w:szCs w:val="24"/>
          <w:lang w:val="en-GB"/>
        </w:rPr>
      </w:pPr>
    </w:p>
    <w:p w14:paraId="3EFDC45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Slip joints will be permitted only in trap seals or on the inlet side of the traps.</w:t>
      </w:r>
    </w:p>
    <w:p w14:paraId="5615A601" w14:textId="77777777" w:rsidR="00CE2D78" w:rsidRPr="00671D5E" w:rsidRDefault="00CE2D78" w:rsidP="005D5BA5">
      <w:pPr>
        <w:jc w:val="both"/>
        <w:rPr>
          <w:rStyle w:val="FormatvorlagePflaume"/>
          <w:rFonts w:ascii="Calibri" w:hAnsi="Calibri" w:cs="Calibri"/>
          <w:color w:val="auto"/>
          <w:sz w:val="24"/>
          <w:szCs w:val="24"/>
          <w:lang w:val="en-GB"/>
        </w:rPr>
      </w:pPr>
    </w:p>
    <w:p w14:paraId="51B04CD3"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Installation of pipes and fittings shall be carried out in accordance with the manufacturer’s recommendations. Mitring of joints for elbows and notching of straight runs of pipe for tees will not be permitted.</w:t>
      </w:r>
    </w:p>
    <w:p w14:paraId="5ED1B1AC" w14:textId="77777777" w:rsidR="00CE2D78" w:rsidRPr="00671D5E" w:rsidRDefault="00CE2D78" w:rsidP="005D5BA5">
      <w:pPr>
        <w:jc w:val="both"/>
        <w:rPr>
          <w:rStyle w:val="FormatvorlagePflaume"/>
          <w:rFonts w:ascii="Calibri" w:hAnsi="Calibri" w:cs="Calibri"/>
          <w:color w:val="auto"/>
          <w:sz w:val="24"/>
          <w:szCs w:val="24"/>
          <w:lang w:val="en-GB"/>
        </w:rPr>
      </w:pPr>
    </w:p>
    <w:p w14:paraId="1552C52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Threaded joints shall have ISO/R7 pipe threads with graphite or inert filler and oil, with an approved graphite compound or with polytetrafluoroethylene tape applied to the male threads only.</w:t>
      </w:r>
    </w:p>
    <w:p w14:paraId="43A944D1" w14:textId="77777777" w:rsidR="00CE2D78" w:rsidRPr="00671D5E" w:rsidRDefault="00CE2D78" w:rsidP="005D5BA5">
      <w:pPr>
        <w:pStyle w:val="Heading4"/>
        <w:jc w:val="both"/>
        <w:rPr>
          <w:rFonts w:ascii="Calibri" w:hAnsi="Calibri" w:cs="Calibri"/>
          <w:sz w:val="24"/>
          <w:szCs w:val="24"/>
        </w:rPr>
      </w:pPr>
      <w:bookmarkStart w:id="1788" w:name="_Toc128284325"/>
      <w:bookmarkStart w:id="1789" w:name="_Toc128292835"/>
      <w:bookmarkStart w:id="1790" w:name="_Toc136072311"/>
      <w:bookmarkStart w:id="1791" w:name="_Toc172366970"/>
      <w:bookmarkStart w:id="1792" w:name="_Toc417728998"/>
      <w:r w:rsidRPr="00671D5E">
        <w:rPr>
          <w:rFonts w:ascii="Calibri" w:hAnsi="Calibri" w:cs="Calibri"/>
          <w:sz w:val="24"/>
          <w:szCs w:val="24"/>
        </w:rPr>
        <w:t>Buried Drainage Pipes</w:t>
      </w:r>
      <w:bookmarkEnd w:id="1788"/>
      <w:bookmarkEnd w:id="1789"/>
      <w:bookmarkEnd w:id="1790"/>
      <w:bookmarkEnd w:id="1791"/>
      <w:bookmarkEnd w:id="1792"/>
    </w:p>
    <w:p w14:paraId="26C10BE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Underground drainage pipes between buildings and manholes of drainage systems shall be 150 mm diameter of the material specified above.</w:t>
      </w:r>
    </w:p>
    <w:p w14:paraId="0C9EB1CA" w14:textId="77777777" w:rsidR="00CE2D78" w:rsidRPr="00671D5E" w:rsidRDefault="00CE2D78" w:rsidP="005D5BA5">
      <w:pPr>
        <w:jc w:val="both"/>
        <w:rPr>
          <w:rStyle w:val="FormatvorlagePflaume"/>
          <w:rFonts w:ascii="Calibri" w:hAnsi="Calibri" w:cs="Calibri"/>
          <w:color w:val="auto"/>
          <w:sz w:val="24"/>
          <w:szCs w:val="24"/>
          <w:lang w:val="en-GB"/>
        </w:rPr>
      </w:pPr>
    </w:p>
    <w:p w14:paraId="157E0E3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When passing under buildings, paths, roadways, etc., 1 drainage piping shall be laid accurately to falls on a bed of class C 8/10 concrete, 15 cm thick and 30 cm wide and after laying shall be entirely encased in class C 8/10 concrete. </w:t>
      </w:r>
    </w:p>
    <w:p w14:paraId="5BF51BBB" w14:textId="77777777" w:rsidR="00CE2D78" w:rsidRPr="00671D5E" w:rsidRDefault="00CE2D78" w:rsidP="005D5BA5">
      <w:pPr>
        <w:jc w:val="both"/>
        <w:rPr>
          <w:rStyle w:val="FormatvorlagePflaume"/>
          <w:rFonts w:ascii="Calibri" w:hAnsi="Calibri" w:cs="Calibri"/>
          <w:color w:val="auto"/>
          <w:sz w:val="24"/>
          <w:szCs w:val="24"/>
          <w:lang w:val="en-GB"/>
        </w:rPr>
      </w:pPr>
    </w:p>
    <w:p w14:paraId="15AEF34E"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Piping outside building shall be laid on a bed of class C 8/10 concrete 15 cm thick and 30 cm wide and shall be </w:t>
      </w:r>
      <w:proofErr w:type="spellStart"/>
      <w:r w:rsidRPr="00671D5E">
        <w:rPr>
          <w:rStyle w:val="FormatvorlagePflaume"/>
          <w:rFonts w:ascii="Calibri" w:hAnsi="Calibri" w:cs="Calibri"/>
          <w:color w:val="auto"/>
          <w:sz w:val="24"/>
          <w:szCs w:val="24"/>
          <w:lang w:val="en-GB"/>
        </w:rPr>
        <w:t>haunched</w:t>
      </w:r>
      <w:proofErr w:type="spellEnd"/>
      <w:r w:rsidRPr="00671D5E">
        <w:rPr>
          <w:rStyle w:val="FormatvorlagePflaume"/>
          <w:rFonts w:ascii="Calibri" w:hAnsi="Calibri" w:cs="Calibri"/>
          <w:color w:val="auto"/>
          <w:sz w:val="24"/>
          <w:szCs w:val="24"/>
          <w:lang w:val="en-GB"/>
        </w:rPr>
        <w:t xml:space="preserve"> up on- both sides with class C 8/10 concrete. </w:t>
      </w:r>
    </w:p>
    <w:p w14:paraId="6AF0C08D" w14:textId="77777777" w:rsidR="00CE2D78" w:rsidRPr="00671D5E" w:rsidRDefault="00CE2D78" w:rsidP="005D5BA5">
      <w:pPr>
        <w:jc w:val="both"/>
        <w:rPr>
          <w:rStyle w:val="FormatvorlagePflaume"/>
          <w:rFonts w:ascii="Calibri" w:hAnsi="Calibri" w:cs="Calibri"/>
          <w:color w:val="auto"/>
          <w:sz w:val="24"/>
          <w:szCs w:val="24"/>
          <w:lang w:val="en-GB"/>
        </w:rPr>
      </w:pPr>
    </w:p>
    <w:p w14:paraId="0AAC1F3A"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Piping fixed vertically is to be well secured to walls, etc., with approved metal holder bats at every joint, built into walls as directed. </w:t>
      </w:r>
    </w:p>
    <w:p w14:paraId="160DCD02" w14:textId="77777777" w:rsidR="00CE2D78" w:rsidRPr="00671D5E" w:rsidRDefault="00CE2D78" w:rsidP="005D5BA5">
      <w:pPr>
        <w:jc w:val="both"/>
        <w:rPr>
          <w:rStyle w:val="FormatvorlagePflaume"/>
          <w:rFonts w:ascii="Calibri" w:hAnsi="Calibri" w:cs="Calibri"/>
          <w:color w:val="auto"/>
          <w:sz w:val="24"/>
          <w:szCs w:val="24"/>
          <w:lang w:val="en-GB"/>
        </w:rPr>
      </w:pPr>
    </w:p>
    <w:p w14:paraId="73DF180E"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Rodding and inspection eyes are to be provided at all ends and junctions for cleaning purposes.</w:t>
      </w:r>
    </w:p>
    <w:p w14:paraId="415D6BEF" w14:textId="77777777" w:rsidR="00CE2D78" w:rsidRPr="00671D5E" w:rsidRDefault="00CE2D78" w:rsidP="005D5BA5">
      <w:pPr>
        <w:jc w:val="both"/>
        <w:rPr>
          <w:rStyle w:val="FormatvorlagePflaume"/>
          <w:rFonts w:ascii="Calibri" w:hAnsi="Calibri" w:cs="Calibri"/>
          <w:color w:val="auto"/>
          <w:sz w:val="24"/>
          <w:szCs w:val="24"/>
          <w:lang w:val="en-GB"/>
        </w:rPr>
      </w:pPr>
    </w:p>
    <w:p w14:paraId="0C9BE6DF"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The Contractor shall give notice in writing when drainage trenches have been excavated to their full depths and trenches shall be inspected and approved by the ENGINEER before concrete beds are laid. </w:t>
      </w:r>
    </w:p>
    <w:p w14:paraId="1D486FC5" w14:textId="77777777" w:rsidR="00CE2D78" w:rsidRPr="00671D5E" w:rsidRDefault="00CE2D78" w:rsidP="005D5BA5">
      <w:pPr>
        <w:jc w:val="both"/>
        <w:rPr>
          <w:rStyle w:val="FormatvorlagePflaume"/>
          <w:rFonts w:ascii="Calibri" w:hAnsi="Calibri" w:cs="Calibri"/>
          <w:color w:val="auto"/>
          <w:sz w:val="24"/>
          <w:szCs w:val="24"/>
          <w:lang w:val="en-GB"/>
        </w:rPr>
      </w:pPr>
    </w:p>
    <w:p w14:paraId="1CEE78EE"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The Contractor shall give further notice in writing when concrete beds have been </w:t>
      </w:r>
      <w:proofErr w:type="gramStart"/>
      <w:r w:rsidRPr="00671D5E">
        <w:rPr>
          <w:rStyle w:val="FormatvorlagePflaume"/>
          <w:rFonts w:ascii="Calibri" w:hAnsi="Calibri" w:cs="Calibri"/>
          <w:color w:val="auto"/>
          <w:sz w:val="24"/>
          <w:szCs w:val="24"/>
          <w:lang w:val="en-GB"/>
        </w:rPr>
        <w:t>laid</w:t>
      </w:r>
      <w:proofErr w:type="gramEnd"/>
      <w:r w:rsidRPr="00671D5E">
        <w:rPr>
          <w:rStyle w:val="FormatvorlagePflaume"/>
          <w:rFonts w:ascii="Calibri" w:hAnsi="Calibri" w:cs="Calibri"/>
          <w:color w:val="auto"/>
          <w:sz w:val="24"/>
          <w:szCs w:val="24"/>
          <w:lang w:val="en-GB"/>
        </w:rPr>
        <w:t xml:space="preserve"> and these must also be inspected and approved by the ENGINEER. No drainage trenches shall be filled or drains covered up until they have been inspected, properly tested, and finally approved by the ENGINEER, or until the dimensions of trenches, etc., have been checked and agreed upon by the Contractor and the ENGINEER.</w:t>
      </w:r>
    </w:p>
    <w:p w14:paraId="13139C5F" w14:textId="77777777" w:rsidR="00CE2D78" w:rsidRPr="00671D5E" w:rsidRDefault="00CE2D78" w:rsidP="005D5BA5">
      <w:pPr>
        <w:pStyle w:val="Heading4"/>
        <w:jc w:val="both"/>
        <w:rPr>
          <w:rFonts w:ascii="Calibri" w:hAnsi="Calibri" w:cs="Calibri"/>
          <w:sz w:val="24"/>
          <w:szCs w:val="24"/>
        </w:rPr>
      </w:pPr>
      <w:bookmarkStart w:id="1793" w:name="_Toc128284326"/>
      <w:bookmarkStart w:id="1794" w:name="_Toc128292836"/>
      <w:bookmarkStart w:id="1795" w:name="_Toc136072312"/>
      <w:bookmarkStart w:id="1796" w:name="_Toc172366971"/>
      <w:bookmarkStart w:id="1797" w:name="_Toc417728999"/>
      <w:r w:rsidRPr="00671D5E">
        <w:rPr>
          <w:rFonts w:ascii="Calibri" w:hAnsi="Calibri" w:cs="Calibri"/>
          <w:sz w:val="24"/>
          <w:szCs w:val="24"/>
        </w:rPr>
        <w:t>Flashing</w:t>
      </w:r>
      <w:bookmarkEnd w:id="1793"/>
      <w:bookmarkEnd w:id="1794"/>
      <w:bookmarkEnd w:id="1795"/>
      <w:bookmarkEnd w:id="1796"/>
      <w:bookmarkEnd w:id="1797"/>
    </w:p>
    <w:p w14:paraId="5BAAF300"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Pipes passing through roofs shall be flashed using lead or copper flashing with an adjustable integral flange of adequate size to extend not less than 200 mm from the pipe in all directions and flashed into the roofing to provide a watertight seal. Sanitary vent stacks through corrugated asbestos roofing shall be installed to be watertight to the details shown, with a PVC reducing socket, copper flashing and cement mortar.</w:t>
      </w:r>
    </w:p>
    <w:p w14:paraId="06544AEB" w14:textId="77777777" w:rsidR="00CE2D78" w:rsidRPr="00671D5E" w:rsidRDefault="00CE2D78" w:rsidP="005D5BA5">
      <w:pPr>
        <w:pStyle w:val="Heading4"/>
        <w:jc w:val="both"/>
        <w:rPr>
          <w:rFonts w:ascii="Calibri" w:hAnsi="Calibri" w:cs="Calibri"/>
          <w:sz w:val="24"/>
          <w:szCs w:val="24"/>
        </w:rPr>
      </w:pPr>
      <w:bookmarkStart w:id="1798" w:name="_Toc128284327"/>
      <w:bookmarkStart w:id="1799" w:name="_Toc128292837"/>
      <w:bookmarkStart w:id="1800" w:name="_Toc136072313"/>
      <w:bookmarkStart w:id="1801" w:name="_Toc172366972"/>
      <w:bookmarkStart w:id="1802" w:name="_Toc417729000"/>
      <w:r w:rsidRPr="00671D5E">
        <w:rPr>
          <w:rFonts w:ascii="Calibri" w:hAnsi="Calibri" w:cs="Calibri"/>
          <w:sz w:val="24"/>
          <w:szCs w:val="24"/>
        </w:rPr>
        <w:t>Traps</w:t>
      </w:r>
      <w:bookmarkEnd w:id="1798"/>
      <w:bookmarkEnd w:id="1799"/>
      <w:bookmarkEnd w:id="1800"/>
      <w:bookmarkEnd w:id="1801"/>
      <w:bookmarkEnd w:id="1802"/>
    </w:p>
    <w:p w14:paraId="52A909D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Each fixture and piece of equipment having an integral trap or seal, requiring connections to the sanitary drainage system shall be equipped with a trap. Each trap shall be placed as near the fixture as possible, and no fixture shall be double trapped. Traps installed on PVC pipe shall be PVC. Traps installed on lavatory wastes shall be brass recess-drainage pattern, or brass-tube type, chrome plated.</w:t>
      </w:r>
    </w:p>
    <w:p w14:paraId="32FA65FD" w14:textId="77777777" w:rsidR="00CE2D78" w:rsidRPr="00671D5E" w:rsidRDefault="00CE2D78" w:rsidP="005D5BA5">
      <w:pPr>
        <w:pStyle w:val="Heading4"/>
        <w:jc w:val="both"/>
        <w:rPr>
          <w:rFonts w:ascii="Calibri" w:hAnsi="Calibri" w:cs="Calibri"/>
          <w:sz w:val="24"/>
          <w:szCs w:val="24"/>
        </w:rPr>
      </w:pPr>
      <w:bookmarkStart w:id="1803" w:name="_Toc128284328"/>
      <w:bookmarkStart w:id="1804" w:name="_Toc128292838"/>
      <w:bookmarkStart w:id="1805" w:name="_Toc136072314"/>
      <w:bookmarkStart w:id="1806" w:name="_Toc172366973"/>
      <w:bookmarkStart w:id="1807" w:name="_Toc417729001"/>
      <w:r w:rsidRPr="00671D5E">
        <w:rPr>
          <w:rFonts w:ascii="Calibri" w:hAnsi="Calibri" w:cs="Calibri"/>
          <w:sz w:val="24"/>
          <w:szCs w:val="24"/>
        </w:rPr>
        <w:t>Floor Drains</w:t>
      </w:r>
      <w:bookmarkEnd w:id="1803"/>
      <w:bookmarkEnd w:id="1804"/>
      <w:bookmarkEnd w:id="1805"/>
      <w:bookmarkEnd w:id="1806"/>
      <w:bookmarkEnd w:id="1807"/>
    </w:p>
    <w:p w14:paraId="507DFA6F"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Floor drains shall have cast iron bodies with double drainage flange, weep holes and bottom outlet. Outlet shall be inside caulked or screwed.</w:t>
      </w:r>
    </w:p>
    <w:p w14:paraId="162F96A9" w14:textId="77777777" w:rsidR="00CE2D78" w:rsidRPr="00671D5E" w:rsidRDefault="00CE2D78" w:rsidP="005D5BA5">
      <w:pPr>
        <w:jc w:val="both"/>
        <w:rPr>
          <w:rStyle w:val="FormatvorlagePflaume"/>
          <w:rFonts w:ascii="Calibri" w:hAnsi="Calibri" w:cs="Calibri"/>
          <w:color w:val="auto"/>
          <w:sz w:val="24"/>
          <w:szCs w:val="24"/>
          <w:lang w:val="en-GB"/>
        </w:rPr>
      </w:pPr>
    </w:p>
    <w:p w14:paraId="4D268260"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Shower and toilet room drains shall have adjustable chrome plated brass strainers with free strainer area not less than </w:t>
      </w:r>
      <w:proofErr w:type="gramStart"/>
      <w:r w:rsidRPr="00671D5E">
        <w:rPr>
          <w:rStyle w:val="FormatvorlagePflaume"/>
          <w:rFonts w:ascii="Calibri" w:hAnsi="Calibri" w:cs="Calibri"/>
          <w:color w:val="auto"/>
          <w:sz w:val="24"/>
          <w:szCs w:val="24"/>
          <w:lang w:val="en-GB"/>
        </w:rPr>
        <w:t>one and one half</w:t>
      </w:r>
      <w:proofErr w:type="gramEnd"/>
      <w:r w:rsidRPr="00671D5E">
        <w:rPr>
          <w:rStyle w:val="FormatvorlagePflaume"/>
          <w:rFonts w:ascii="Calibri" w:hAnsi="Calibri" w:cs="Calibri"/>
          <w:color w:val="auto"/>
          <w:sz w:val="24"/>
          <w:szCs w:val="24"/>
          <w:lang w:val="en-GB"/>
        </w:rPr>
        <w:t xml:space="preserve"> times the connecting pipe size.</w:t>
      </w:r>
    </w:p>
    <w:p w14:paraId="460CDC00" w14:textId="77777777" w:rsidR="00CE2D78" w:rsidRPr="00671D5E" w:rsidRDefault="00CE2D78" w:rsidP="005D5BA5">
      <w:pPr>
        <w:jc w:val="both"/>
        <w:rPr>
          <w:rStyle w:val="FormatvorlagePflaume"/>
          <w:rFonts w:ascii="Calibri" w:hAnsi="Calibri" w:cs="Calibri"/>
          <w:color w:val="auto"/>
          <w:sz w:val="24"/>
          <w:szCs w:val="24"/>
          <w:lang w:val="en-GB"/>
        </w:rPr>
      </w:pPr>
    </w:p>
    <w:p w14:paraId="676531BC"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Pump room, equipment room and area drains shall have anti-tilting slotted cast iron grates of not less than 150 mm diameter.</w:t>
      </w:r>
    </w:p>
    <w:p w14:paraId="03D5B551" w14:textId="77777777" w:rsidR="00CE2D78" w:rsidRPr="00671D5E" w:rsidRDefault="00CE2D78" w:rsidP="005D5BA5">
      <w:pPr>
        <w:pStyle w:val="Heading4"/>
        <w:jc w:val="both"/>
        <w:rPr>
          <w:rFonts w:ascii="Calibri" w:hAnsi="Calibri" w:cs="Calibri"/>
          <w:sz w:val="24"/>
          <w:szCs w:val="24"/>
        </w:rPr>
      </w:pPr>
      <w:bookmarkStart w:id="1808" w:name="_Toc128284329"/>
      <w:bookmarkStart w:id="1809" w:name="_Toc128292839"/>
      <w:bookmarkStart w:id="1810" w:name="_Toc136072315"/>
      <w:bookmarkStart w:id="1811" w:name="_Toc172366974"/>
      <w:bookmarkStart w:id="1812" w:name="_Toc417729002"/>
      <w:r w:rsidRPr="00671D5E">
        <w:rPr>
          <w:rFonts w:ascii="Calibri" w:hAnsi="Calibri" w:cs="Calibri"/>
          <w:sz w:val="24"/>
          <w:szCs w:val="24"/>
        </w:rPr>
        <w:t>Downspouts and Clutters</w:t>
      </w:r>
      <w:bookmarkEnd w:id="1808"/>
      <w:bookmarkEnd w:id="1809"/>
      <w:bookmarkEnd w:id="1810"/>
      <w:bookmarkEnd w:id="1811"/>
      <w:bookmarkEnd w:id="1812"/>
    </w:p>
    <w:p w14:paraId="4C0FE767"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Downspouts for roof drainage shall have a diameter not less than 100 mm and shall be fabricated of light gouge galvanised steel or PVC. All offsets and bends shall be made with 451-bends and no skewed joints or bowed down spouts will be permitted. Downspouts shall be supported with galvanised steel straps or PVC straps.</w:t>
      </w:r>
    </w:p>
    <w:p w14:paraId="308EEC77" w14:textId="77777777" w:rsidR="00CE2D78" w:rsidRPr="00671D5E" w:rsidRDefault="00CE2D78" w:rsidP="005D5BA5">
      <w:pPr>
        <w:jc w:val="both"/>
        <w:rPr>
          <w:rStyle w:val="FormatvorlagePflaume"/>
          <w:rFonts w:ascii="Calibri" w:hAnsi="Calibri" w:cs="Calibri"/>
          <w:color w:val="auto"/>
          <w:sz w:val="24"/>
          <w:szCs w:val="24"/>
          <w:lang w:val="en-GB"/>
        </w:rPr>
      </w:pPr>
    </w:p>
    <w:p w14:paraId="25DD2D79"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lang w:val="en-GB"/>
        </w:rPr>
        <w:t xml:space="preserve">Gutters shall have half round or rectangular profiles in asbestos cement, PVC, or galvanised iron. </w:t>
      </w:r>
      <w:r w:rsidRPr="00671D5E">
        <w:rPr>
          <w:rStyle w:val="FormatvorlagePflaume"/>
          <w:rFonts w:ascii="Calibri" w:hAnsi="Calibri" w:cs="Calibri"/>
          <w:color w:val="auto"/>
          <w:sz w:val="24"/>
          <w:szCs w:val="24"/>
        </w:rPr>
        <w:t>The width or diameter of gutters shall be 150 mm.</w:t>
      </w:r>
    </w:p>
    <w:p w14:paraId="339D949B" w14:textId="77777777" w:rsidR="00CE2D78" w:rsidRPr="00671D5E" w:rsidRDefault="00CE2D78" w:rsidP="005D5BA5">
      <w:pPr>
        <w:pStyle w:val="Heading4"/>
        <w:jc w:val="both"/>
        <w:rPr>
          <w:rFonts w:ascii="Calibri" w:hAnsi="Calibri" w:cs="Calibri"/>
          <w:sz w:val="24"/>
          <w:szCs w:val="24"/>
        </w:rPr>
      </w:pPr>
      <w:bookmarkStart w:id="1813" w:name="_Toc128284330"/>
      <w:bookmarkStart w:id="1814" w:name="_Toc128292840"/>
      <w:bookmarkStart w:id="1815" w:name="_Toc136072316"/>
      <w:bookmarkStart w:id="1816" w:name="_Toc172366975"/>
      <w:bookmarkStart w:id="1817" w:name="_Toc417729003"/>
      <w:r w:rsidRPr="00671D5E">
        <w:rPr>
          <w:rFonts w:ascii="Calibri" w:hAnsi="Calibri" w:cs="Calibri"/>
          <w:sz w:val="24"/>
          <w:szCs w:val="24"/>
        </w:rPr>
        <w:t>Water Pipe, Fittings and Connections - Generally</w:t>
      </w:r>
      <w:bookmarkEnd w:id="1813"/>
      <w:bookmarkEnd w:id="1814"/>
      <w:bookmarkEnd w:id="1815"/>
      <w:bookmarkEnd w:id="1816"/>
      <w:bookmarkEnd w:id="1817"/>
    </w:p>
    <w:p w14:paraId="4304881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Water pipe within structures shall be of copper and water piping in the ground shall be either of PE or PVC.</w:t>
      </w:r>
    </w:p>
    <w:p w14:paraId="2A35338E" w14:textId="77777777" w:rsidR="00CE2D78" w:rsidRPr="00671D5E" w:rsidRDefault="00CE2D78" w:rsidP="005D5BA5">
      <w:pPr>
        <w:jc w:val="both"/>
        <w:rPr>
          <w:rStyle w:val="FormatvorlagePflaume"/>
          <w:rFonts w:ascii="Calibri" w:hAnsi="Calibri" w:cs="Calibri"/>
          <w:color w:val="auto"/>
          <w:sz w:val="24"/>
          <w:szCs w:val="24"/>
          <w:lang w:val="en-GB"/>
        </w:rPr>
      </w:pPr>
    </w:p>
    <w:p w14:paraId="1447F37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Fittings for copper tubing shall be flared brass or solder-type bronze or wrought copper. Fittings for brass pipe shall be brass. Fittings for PVC pipe shall be PVC socket type.</w:t>
      </w:r>
    </w:p>
    <w:p w14:paraId="756A9144" w14:textId="77777777" w:rsidR="00CE2D78" w:rsidRPr="00671D5E" w:rsidRDefault="00CE2D78" w:rsidP="005D5BA5">
      <w:pPr>
        <w:pStyle w:val="Heading4"/>
        <w:jc w:val="both"/>
        <w:rPr>
          <w:rFonts w:ascii="Calibri" w:hAnsi="Calibri" w:cs="Calibri"/>
          <w:sz w:val="24"/>
          <w:szCs w:val="24"/>
        </w:rPr>
      </w:pPr>
      <w:bookmarkStart w:id="1818" w:name="_Toc128284331"/>
      <w:bookmarkStart w:id="1819" w:name="_Toc128292841"/>
      <w:bookmarkStart w:id="1820" w:name="_Toc136072317"/>
      <w:bookmarkStart w:id="1821" w:name="_Toc172366976"/>
      <w:bookmarkStart w:id="1822" w:name="_Toc417729004"/>
      <w:r w:rsidRPr="00671D5E">
        <w:rPr>
          <w:rFonts w:ascii="Calibri" w:hAnsi="Calibri" w:cs="Calibri"/>
          <w:sz w:val="24"/>
          <w:szCs w:val="24"/>
        </w:rPr>
        <w:t>Water Pipe, Fittings and Connections</w:t>
      </w:r>
      <w:bookmarkEnd w:id="1818"/>
      <w:bookmarkEnd w:id="1819"/>
      <w:bookmarkEnd w:id="1820"/>
      <w:bookmarkEnd w:id="1821"/>
      <w:bookmarkEnd w:id="1822"/>
    </w:p>
    <w:p w14:paraId="4941B7F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The piping shall be extended to all fixtures, outlets, and equipment. The water piping system shall be installed </w:t>
      </w:r>
      <w:proofErr w:type="gramStart"/>
      <w:r w:rsidRPr="00671D5E">
        <w:rPr>
          <w:rStyle w:val="FormatvorlagePflaume"/>
          <w:rFonts w:ascii="Calibri" w:hAnsi="Calibri" w:cs="Calibri"/>
          <w:color w:val="auto"/>
          <w:sz w:val="24"/>
          <w:szCs w:val="24"/>
          <w:lang w:val="en-GB"/>
        </w:rPr>
        <w:t>so as to</w:t>
      </w:r>
      <w:proofErr w:type="gramEnd"/>
      <w:r w:rsidRPr="00671D5E">
        <w:rPr>
          <w:rStyle w:val="FormatvorlagePflaume"/>
          <w:rFonts w:ascii="Calibri" w:hAnsi="Calibri" w:cs="Calibri"/>
          <w:color w:val="auto"/>
          <w:sz w:val="24"/>
          <w:szCs w:val="24"/>
          <w:lang w:val="en-GB"/>
        </w:rPr>
        <w:t xml:space="preserve"> be drained. Drainage shall be accomplished using 12 mm plugged or capped fittings at each low point, except where a drain valve or a hose tap is reasonable.</w:t>
      </w:r>
    </w:p>
    <w:p w14:paraId="27C90077" w14:textId="77777777" w:rsidR="00CE2D78" w:rsidRPr="00671D5E" w:rsidRDefault="00CE2D78" w:rsidP="005D5BA5">
      <w:pPr>
        <w:jc w:val="both"/>
        <w:rPr>
          <w:rStyle w:val="FormatvorlagePflaume"/>
          <w:rFonts w:ascii="Calibri" w:hAnsi="Calibri" w:cs="Calibri"/>
          <w:color w:val="auto"/>
          <w:sz w:val="24"/>
          <w:szCs w:val="24"/>
          <w:lang w:val="en-GB"/>
        </w:rPr>
      </w:pPr>
    </w:p>
    <w:p w14:paraId="6711BB2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Pipe shall be cut accurately to measurements established at the building by the Contractor and shall be worked into place without springing or forcing. Changes in pipe sizes shall be made with fittings. Use of bushings will not be permitted. Change in direction shall be made with fittings</w:t>
      </w:r>
    </w:p>
    <w:p w14:paraId="010CF0F2" w14:textId="77777777" w:rsidR="00CE2D78" w:rsidRPr="00671D5E" w:rsidRDefault="00CE2D78" w:rsidP="005D5BA5">
      <w:pPr>
        <w:jc w:val="both"/>
        <w:rPr>
          <w:rStyle w:val="FormatvorlagePflaume"/>
          <w:rFonts w:ascii="Calibri" w:hAnsi="Calibri" w:cs="Calibri"/>
          <w:color w:val="auto"/>
          <w:sz w:val="24"/>
          <w:szCs w:val="24"/>
          <w:lang w:val="en-GB"/>
        </w:rPr>
      </w:pPr>
    </w:p>
    <w:p w14:paraId="05B81971"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Care shall be taken not to weaken structural portions of the building. </w:t>
      </w:r>
    </w:p>
    <w:p w14:paraId="4B797389" w14:textId="77777777" w:rsidR="00CE2D78" w:rsidRPr="00671D5E" w:rsidRDefault="00CE2D78" w:rsidP="005D5BA5">
      <w:pPr>
        <w:jc w:val="both"/>
        <w:rPr>
          <w:rStyle w:val="FormatvorlagePflaume"/>
          <w:rFonts w:ascii="Calibri" w:hAnsi="Calibri" w:cs="Calibri"/>
          <w:color w:val="auto"/>
          <w:sz w:val="24"/>
          <w:szCs w:val="24"/>
          <w:lang w:val="en-GB"/>
        </w:rPr>
      </w:pPr>
    </w:p>
    <w:p w14:paraId="3B861D4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Exposed piping shall be run parallel with the lines of the building, unless otherwise indicated. </w:t>
      </w:r>
    </w:p>
    <w:p w14:paraId="5E161A15" w14:textId="77777777" w:rsidR="00CE2D78" w:rsidRPr="00671D5E" w:rsidRDefault="00CE2D78" w:rsidP="005D5BA5">
      <w:pPr>
        <w:jc w:val="both"/>
        <w:rPr>
          <w:rStyle w:val="FormatvorlagePflaume"/>
          <w:rFonts w:ascii="Calibri" w:hAnsi="Calibri" w:cs="Calibri"/>
          <w:color w:val="auto"/>
          <w:sz w:val="24"/>
          <w:szCs w:val="24"/>
          <w:lang w:val="en-GB"/>
        </w:rPr>
      </w:pPr>
    </w:p>
    <w:p w14:paraId="5DD73E1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Branch pipes from service lines may be taken from top, bottom, or side of the main, using such crossover fittings as may be required by structural or installation conditions. </w:t>
      </w:r>
    </w:p>
    <w:p w14:paraId="4956CC0D"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Pipes, valves and fittings shall be kept in a sufficient distance from other work and other pipes to permit not less than 25 mm between pipes and other work. No water pipe shall be buried in floors or cast in concrete walls, unless specifically indicated or approved. </w:t>
      </w:r>
    </w:p>
    <w:p w14:paraId="77D63B4E"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w:t>
      </w:r>
    </w:p>
    <w:p w14:paraId="40B4884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Allowance shall be made throughout for expansion and contraction of pipe. Sufficient flexibility shall be provided on all branch runout from mains to provide for expansion and contraction of piping. Flexibility shall be provided by installing one or more turns in the line so that the piping will spring enough to allow for expansion without straining.</w:t>
      </w:r>
    </w:p>
    <w:p w14:paraId="732D2247" w14:textId="77777777" w:rsidR="00CE2D78" w:rsidRPr="00671D5E" w:rsidRDefault="00CE2D78" w:rsidP="005D5BA5">
      <w:pPr>
        <w:jc w:val="both"/>
        <w:rPr>
          <w:rStyle w:val="FormatvorlagePflaume"/>
          <w:rFonts w:ascii="Calibri" w:hAnsi="Calibri" w:cs="Calibri"/>
          <w:color w:val="auto"/>
          <w:sz w:val="24"/>
          <w:szCs w:val="24"/>
          <w:lang w:val="en-GB"/>
        </w:rPr>
      </w:pPr>
    </w:p>
    <w:p w14:paraId="3E04AE6B"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lang w:val="en-GB"/>
        </w:rPr>
        <w:t xml:space="preserve">Joints in steel piping may be screwed or flanged. Installation of pipe and fittings shall be made in accordance with the manufacturer’s recommendations. Mitring of joints for elbows and notching of straight runs of pipe for test will not be permitted. Threaded joints shall have ISO/R7 pipe threads with graphite or inert filler and oil, with an approved graphite compound, or with </w:t>
      </w:r>
      <w:proofErr w:type="spellStart"/>
      <w:r w:rsidRPr="00671D5E">
        <w:rPr>
          <w:rStyle w:val="FormatvorlagePflaume"/>
          <w:rFonts w:ascii="Calibri" w:hAnsi="Calibri" w:cs="Calibri"/>
          <w:color w:val="auto"/>
          <w:sz w:val="24"/>
          <w:szCs w:val="24"/>
          <w:lang w:val="en-GB"/>
        </w:rPr>
        <w:t>polytetra</w:t>
      </w:r>
      <w:proofErr w:type="spellEnd"/>
      <w:r w:rsidRPr="00671D5E">
        <w:rPr>
          <w:rStyle w:val="FormatvorlagePflaume"/>
          <w:rFonts w:ascii="Calibri" w:hAnsi="Calibri" w:cs="Calibri"/>
          <w:color w:val="auto"/>
          <w:sz w:val="24"/>
          <w:szCs w:val="24"/>
          <w:lang w:val="en-GB"/>
        </w:rPr>
        <w:t xml:space="preserve"> fluoroethylene tape applied to the male threads only. </w:t>
      </w:r>
      <w:r w:rsidRPr="00671D5E">
        <w:rPr>
          <w:rStyle w:val="FormatvorlagePflaume"/>
          <w:rFonts w:ascii="Calibri" w:hAnsi="Calibri" w:cs="Calibri"/>
          <w:color w:val="auto"/>
          <w:sz w:val="24"/>
          <w:szCs w:val="24"/>
        </w:rPr>
        <w:t>Unions shall be provided where required for disconnection.</w:t>
      </w:r>
    </w:p>
    <w:p w14:paraId="57B51F55" w14:textId="77777777" w:rsidR="00CE2D78" w:rsidRPr="00671D5E" w:rsidRDefault="00CE2D78" w:rsidP="005D5BA5">
      <w:pPr>
        <w:pStyle w:val="Heading4"/>
        <w:jc w:val="both"/>
        <w:rPr>
          <w:rFonts w:ascii="Calibri" w:hAnsi="Calibri" w:cs="Calibri"/>
          <w:sz w:val="24"/>
          <w:szCs w:val="24"/>
        </w:rPr>
      </w:pPr>
      <w:bookmarkStart w:id="1823" w:name="_Toc128284332"/>
      <w:bookmarkStart w:id="1824" w:name="_Toc128292842"/>
      <w:bookmarkStart w:id="1825" w:name="_Toc136072318"/>
      <w:bookmarkStart w:id="1826" w:name="_Toc172366977"/>
      <w:bookmarkStart w:id="1827" w:name="_Toc417729005"/>
      <w:r w:rsidRPr="00671D5E">
        <w:rPr>
          <w:rFonts w:ascii="Calibri" w:hAnsi="Calibri" w:cs="Calibri"/>
          <w:sz w:val="24"/>
          <w:szCs w:val="24"/>
        </w:rPr>
        <w:t>Valves</w:t>
      </w:r>
      <w:bookmarkEnd w:id="1823"/>
      <w:bookmarkEnd w:id="1824"/>
      <w:bookmarkEnd w:id="1825"/>
      <w:bookmarkEnd w:id="1826"/>
      <w:bookmarkEnd w:id="1827"/>
    </w:p>
    <w:p w14:paraId="730F5593" w14:textId="5B826F87" w:rsidR="00CE2D78" w:rsidRPr="00671D5E" w:rsidRDefault="00CE2D78" w:rsidP="005D5BA5">
      <w:pPr>
        <w:jc w:val="both"/>
        <w:rPr>
          <w:rStyle w:val="FormatvorlagePflaume"/>
          <w:rFonts w:ascii="Calibri" w:hAnsi="Calibri" w:cs="Calibri"/>
          <w:color w:val="auto"/>
          <w:sz w:val="24"/>
          <w:szCs w:val="24"/>
          <w:lang w:val="en-GB"/>
        </w:rPr>
      </w:pPr>
      <w:r w:rsidRPr="65297B1C">
        <w:rPr>
          <w:rStyle w:val="FormatvorlagePflaume"/>
          <w:rFonts w:ascii="Calibri" w:hAnsi="Calibri" w:cs="Calibri"/>
          <w:color w:val="auto"/>
          <w:sz w:val="24"/>
          <w:szCs w:val="24"/>
          <w:lang w:val="en-GB"/>
        </w:rPr>
        <w:t>Valves shall be provided for piping to equipment and fixtures. No valve shall be installed on any line with its stem below the horizontal. All valves shall</w:t>
      </w:r>
      <w:r w:rsidR="6ACE90E5" w:rsidRPr="65297B1C">
        <w:rPr>
          <w:rStyle w:val="FormatvorlagePflaume"/>
          <w:rFonts w:ascii="Calibri" w:hAnsi="Calibri" w:cs="Calibri"/>
          <w:color w:val="auto"/>
          <w:sz w:val="24"/>
          <w:szCs w:val="24"/>
          <w:lang w:val="en-GB"/>
        </w:rPr>
        <w:t xml:space="preserve"> include one</w:t>
      </w:r>
      <w:r w:rsidRPr="65297B1C">
        <w:rPr>
          <w:rStyle w:val="FormatvorlagePflaume"/>
          <w:rFonts w:ascii="Calibri" w:hAnsi="Calibri" w:cs="Calibri"/>
          <w:color w:val="auto"/>
          <w:sz w:val="24"/>
          <w:szCs w:val="24"/>
          <w:lang w:val="en-GB"/>
        </w:rPr>
        <w:t xml:space="preserve"> </w:t>
      </w:r>
      <w:r w:rsidR="64C6F145" w:rsidRPr="65297B1C">
        <w:rPr>
          <w:rStyle w:val="FormatvorlagePflaume"/>
          <w:rFonts w:ascii="Calibri" w:hAnsi="Calibri" w:cs="Calibri"/>
          <w:color w:val="auto"/>
          <w:sz w:val="24"/>
          <w:szCs w:val="24"/>
          <w:lang w:val="en-GB"/>
        </w:rPr>
        <w:t>pressure release valve and</w:t>
      </w:r>
      <w:r w:rsidR="4F5EA794" w:rsidRPr="65297B1C">
        <w:rPr>
          <w:rStyle w:val="FormatvorlagePflaume"/>
          <w:rFonts w:ascii="Calibri" w:hAnsi="Calibri" w:cs="Calibri"/>
          <w:color w:val="auto"/>
          <w:sz w:val="24"/>
          <w:szCs w:val="24"/>
          <w:lang w:val="en-GB"/>
        </w:rPr>
        <w:t xml:space="preserve"> </w:t>
      </w:r>
      <w:r w:rsidRPr="65297B1C">
        <w:rPr>
          <w:rStyle w:val="FormatvorlagePflaume"/>
          <w:rFonts w:ascii="Calibri" w:hAnsi="Calibri" w:cs="Calibri"/>
          <w:color w:val="auto"/>
          <w:sz w:val="24"/>
          <w:szCs w:val="24"/>
          <w:lang w:val="en-GB"/>
        </w:rPr>
        <w:t>gate valves, unless otherwise specified or indicated.</w:t>
      </w:r>
    </w:p>
    <w:p w14:paraId="432BF63F" w14:textId="77777777" w:rsidR="00CE2D78" w:rsidRPr="00671D5E" w:rsidRDefault="00CE2D78" w:rsidP="005D5BA5">
      <w:pPr>
        <w:pStyle w:val="Heading4"/>
        <w:jc w:val="both"/>
        <w:rPr>
          <w:rFonts w:ascii="Calibri" w:hAnsi="Calibri" w:cs="Calibri"/>
          <w:sz w:val="24"/>
          <w:szCs w:val="24"/>
        </w:rPr>
      </w:pPr>
      <w:bookmarkStart w:id="1828" w:name="_Toc128284333"/>
      <w:bookmarkStart w:id="1829" w:name="_Toc128292843"/>
      <w:bookmarkStart w:id="1830" w:name="_Toc136072319"/>
      <w:bookmarkStart w:id="1831" w:name="_Toc172366978"/>
      <w:bookmarkStart w:id="1832" w:name="_Toc417729006"/>
      <w:r w:rsidRPr="00671D5E">
        <w:rPr>
          <w:rFonts w:ascii="Calibri" w:hAnsi="Calibri" w:cs="Calibri"/>
          <w:sz w:val="24"/>
          <w:szCs w:val="24"/>
        </w:rPr>
        <w:t>Unions</w:t>
      </w:r>
      <w:bookmarkEnd w:id="1828"/>
      <w:bookmarkEnd w:id="1829"/>
      <w:bookmarkEnd w:id="1830"/>
      <w:bookmarkEnd w:id="1831"/>
      <w:bookmarkEnd w:id="1832"/>
    </w:p>
    <w:p w14:paraId="24B8067E"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Unions shall be installed in easily accessible locations. Gaskets for flanged unions shall be of the best quality fibre, plastic or leather. Unions shall not be concealed in walls, ceilings, or partitions.</w:t>
      </w:r>
    </w:p>
    <w:p w14:paraId="45B2A0D4" w14:textId="77777777" w:rsidR="00CE2D78" w:rsidRPr="00671D5E" w:rsidRDefault="00CE2D78" w:rsidP="005D5BA5">
      <w:pPr>
        <w:pStyle w:val="Heading4"/>
        <w:jc w:val="both"/>
        <w:rPr>
          <w:rFonts w:ascii="Calibri" w:hAnsi="Calibri" w:cs="Calibri"/>
          <w:sz w:val="24"/>
          <w:szCs w:val="24"/>
        </w:rPr>
      </w:pPr>
      <w:bookmarkStart w:id="1833" w:name="_Toc128284334"/>
      <w:bookmarkStart w:id="1834" w:name="_Toc128292844"/>
      <w:bookmarkStart w:id="1835" w:name="_Toc136072320"/>
      <w:bookmarkStart w:id="1836" w:name="_Toc172366979"/>
      <w:bookmarkStart w:id="1837" w:name="_Toc417729007"/>
      <w:r w:rsidRPr="00671D5E">
        <w:rPr>
          <w:rFonts w:ascii="Calibri" w:hAnsi="Calibri" w:cs="Calibri"/>
          <w:sz w:val="24"/>
          <w:szCs w:val="24"/>
        </w:rPr>
        <w:t>Hose Taps</w:t>
      </w:r>
      <w:bookmarkEnd w:id="1833"/>
      <w:bookmarkEnd w:id="1834"/>
      <w:bookmarkEnd w:id="1835"/>
      <w:bookmarkEnd w:id="1836"/>
      <w:bookmarkEnd w:id="1837"/>
    </w:p>
    <w:p w14:paraId="653767DE"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Hose taps shall be brass with 13 mm inlet threads, hexagon shoulder, and 20 mm hose connection, unless otherwise indicated. </w:t>
      </w:r>
    </w:p>
    <w:p w14:paraId="4B3A6967" w14:textId="77777777" w:rsidR="00CE2D78" w:rsidRPr="00671D5E" w:rsidRDefault="00CE2D78" w:rsidP="005D5BA5">
      <w:pPr>
        <w:jc w:val="both"/>
        <w:rPr>
          <w:rStyle w:val="FormatvorlagePflaume"/>
          <w:rFonts w:ascii="Calibri" w:hAnsi="Calibri" w:cs="Calibri"/>
          <w:color w:val="auto"/>
          <w:sz w:val="24"/>
          <w:szCs w:val="24"/>
          <w:lang w:val="en-GB"/>
        </w:rPr>
      </w:pPr>
    </w:p>
    <w:p w14:paraId="39B2384E"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Hose taps installed on exterior walls of buildings shall have an integral wall flange which shall be securely anchored to the wall to prevent any strain on the supply pipe when attaching or disconnecting hose. </w:t>
      </w:r>
    </w:p>
    <w:p w14:paraId="4E874E90" w14:textId="77777777" w:rsidR="00CE2D78" w:rsidRPr="00671D5E" w:rsidRDefault="00CE2D78" w:rsidP="005D5BA5">
      <w:pPr>
        <w:jc w:val="both"/>
        <w:rPr>
          <w:rStyle w:val="FormatvorlagePflaume"/>
          <w:rFonts w:ascii="Calibri" w:hAnsi="Calibri" w:cs="Calibri"/>
          <w:color w:val="auto"/>
          <w:sz w:val="24"/>
          <w:szCs w:val="24"/>
          <w:lang w:val="en-GB"/>
        </w:rPr>
      </w:pPr>
    </w:p>
    <w:p w14:paraId="52ECCF3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Anchors shall use brass or bronze bolts or screws with expansion shields in the concrete or masonry wall.</w:t>
      </w:r>
    </w:p>
    <w:p w14:paraId="47AC2AFB" w14:textId="77777777" w:rsidR="00CE2D78" w:rsidRPr="00671D5E" w:rsidRDefault="00CE2D78" w:rsidP="005D5BA5">
      <w:pPr>
        <w:pStyle w:val="Heading4"/>
        <w:jc w:val="both"/>
        <w:rPr>
          <w:rFonts w:ascii="Calibri" w:hAnsi="Calibri" w:cs="Calibri"/>
          <w:sz w:val="24"/>
          <w:szCs w:val="24"/>
        </w:rPr>
      </w:pPr>
      <w:bookmarkStart w:id="1838" w:name="_Toc128284335"/>
      <w:bookmarkStart w:id="1839" w:name="_Toc128292845"/>
      <w:bookmarkStart w:id="1840" w:name="_Toc136072321"/>
      <w:bookmarkStart w:id="1841" w:name="_Toc172366980"/>
      <w:bookmarkStart w:id="1842" w:name="_Toc417729008"/>
      <w:r w:rsidRPr="00671D5E">
        <w:rPr>
          <w:rFonts w:ascii="Calibri" w:hAnsi="Calibri" w:cs="Calibri"/>
          <w:sz w:val="24"/>
          <w:szCs w:val="24"/>
        </w:rPr>
        <w:t>Pipe Sleeves</w:t>
      </w:r>
      <w:bookmarkEnd w:id="1838"/>
      <w:bookmarkEnd w:id="1839"/>
      <w:bookmarkEnd w:id="1840"/>
      <w:bookmarkEnd w:id="1841"/>
      <w:bookmarkEnd w:id="1842"/>
    </w:p>
    <w:p w14:paraId="03D3524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Pipe passing through concrete or masonry walls or concrete floors shall be provided with pipe sleeves fitted into place at the time of construction. Sleeves shall be steel pipes. </w:t>
      </w:r>
    </w:p>
    <w:p w14:paraId="2FC8E8A3" w14:textId="77777777" w:rsidR="00CE2D78" w:rsidRPr="00671D5E" w:rsidRDefault="00CE2D78" w:rsidP="005D5BA5">
      <w:pPr>
        <w:jc w:val="both"/>
        <w:rPr>
          <w:rStyle w:val="FormatvorlagePflaume"/>
          <w:rFonts w:ascii="Calibri" w:hAnsi="Calibri" w:cs="Calibri"/>
          <w:color w:val="auto"/>
          <w:sz w:val="24"/>
          <w:szCs w:val="24"/>
          <w:lang w:val="en-GB"/>
        </w:rPr>
      </w:pPr>
    </w:p>
    <w:p w14:paraId="3745E93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Each sleeve shall extend through its respective wall, floor or roof, and shall be cut flush, except sleeves in toilet room floors shall extend 25 mm above the finished floor. </w:t>
      </w:r>
    </w:p>
    <w:p w14:paraId="6FA49B4B" w14:textId="77777777" w:rsidR="00CE2D78" w:rsidRPr="00671D5E" w:rsidRDefault="00CE2D78" w:rsidP="005D5BA5">
      <w:pPr>
        <w:jc w:val="both"/>
        <w:rPr>
          <w:rStyle w:val="FormatvorlagePflaume"/>
          <w:rFonts w:ascii="Calibri" w:hAnsi="Calibri" w:cs="Calibri"/>
          <w:color w:val="auto"/>
          <w:sz w:val="24"/>
          <w:szCs w:val="24"/>
          <w:lang w:val="en-GB"/>
        </w:rPr>
      </w:pPr>
    </w:p>
    <w:p w14:paraId="37762A5A"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Unless otherwise indicated, sleeves shall be of such size as to provide a minimum of 6 mm all around clearance between bare pipe and sleeves. </w:t>
      </w:r>
    </w:p>
    <w:p w14:paraId="59596E08" w14:textId="77777777" w:rsidR="00CE2D78" w:rsidRPr="00671D5E" w:rsidRDefault="00CE2D78" w:rsidP="005D5BA5">
      <w:pPr>
        <w:jc w:val="both"/>
        <w:rPr>
          <w:rStyle w:val="FormatvorlagePflaume"/>
          <w:rFonts w:ascii="Calibri" w:hAnsi="Calibri" w:cs="Calibri"/>
          <w:color w:val="auto"/>
          <w:sz w:val="24"/>
          <w:szCs w:val="24"/>
          <w:lang w:val="en-GB"/>
        </w:rPr>
      </w:pPr>
    </w:p>
    <w:p w14:paraId="17246B4D"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annular space between pipe and sleeve shall be packed and caulked watertight.</w:t>
      </w:r>
    </w:p>
    <w:p w14:paraId="4A6F43E3" w14:textId="77777777" w:rsidR="00CE2D78" w:rsidRPr="00671D5E" w:rsidRDefault="00CE2D78" w:rsidP="005D5BA5">
      <w:pPr>
        <w:pStyle w:val="Heading4"/>
        <w:jc w:val="both"/>
        <w:rPr>
          <w:rFonts w:ascii="Calibri" w:hAnsi="Calibri" w:cs="Calibri"/>
          <w:sz w:val="24"/>
          <w:szCs w:val="24"/>
        </w:rPr>
      </w:pPr>
      <w:bookmarkStart w:id="1843" w:name="_Toc128284336"/>
      <w:bookmarkStart w:id="1844" w:name="_Toc128292846"/>
      <w:bookmarkStart w:id="1845" w:name="_Toc136072322"/>
      <w:bookmarkStart w:id="1846" w:name="_Toc172366981"/>
      <w:bookmarkStart w:id="1847" w:name="_Toc417729009"/>
      <w:r w:rsidRPr="00671D5E">
        <w:rPr>
          <w:rFonts w:ascii="Calibri" w:hAnsi="Calibri" w:cs="Calibri"/>
          <w:sz w:val="24"/>
          <w:szCs w:val="24"/>
        </w:rPr>
        <w:t>Pipe Hangers Insert and Supports</w:t>
      </w:r>
      <w:bookmarkEnd w:id="1843"/>
      <w:bookmarkEnd w:id="1844"/>
      <w:bookmarkEnd w:id="1845"/>
      <w:bookmarkEnd w:id="1846"/>
      <w:bookmarkEnd w:id="1847"/>
    </w:p>
    <w:p w14:paraId="1027013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location of hangers and supports shall be coordinated with the structural work to assure that the structural members will support the intended load.</w:t>
      </w:r>
    </w:p>
    <w:p w14:paraId="6A1F597D" w14:textId="77777777" w:rsidR="00CE2D78" w:rsidRPr="00671D5E" w:rsidRDefault="00CE2D78" w:rsidP="005D5BA5">
      <w:pPr>
        <w:pStyle w:val="Heading4"/>
        <w:jc w:val="both"/>
        <w:rPr>
          <w:rFonts w:ascii="Calibri" w:hAnsi="Calibri" w:cs="Calibri"/>
          <w:sz w:val="24"/>
          <w:szCs w:val="24"/>
        </w:rPr>
      </w:pPr>
      <w:bookmarkStart w:id="1848" w:name="_Toc128284337"/>
      <w:bookmarkStart w:id="1849" w:name="_Toc128292847"/>
      <w:bookmarkStart w:id="1850" w:name="_Toc136072323"/>
      <w:bookmarkStart w:id="1851" w:name="_Toc172366982"/>
      <w:bookmarkStart w:id="1852" w:name="_Toc417729010"/>
      <w:r w:rsidRPr="00671D5E">
        <w:rPr>
          <w:rFonts w:ascii="Calibri" w:hAnsi="Calibri" w:cs="Calibri"/>
          <w:sz w:val="24"/>
          <w:szCs w:val="24"/>
        </w:rPr>
        <w:t>Fixture Support</w:t>
      </w:r>
      <w:bookmarkEnd w:id="1848"/>
      <w:bookmarkEnd w:id="1849"/>
      <w:bookmarkEnd w:id="1850"/>
      <w:bookmarkEnd w:id="1851"/>
      <w:bookmarkEnd w:id="1852"/>
    </w:p>
    <w:p w14:paraId="1CF4DDD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Wall-hung fixtures shall be fastened to the wall by 9.5 mm through bolts where appearance of the bolts is not objectionable. Exposed bolt heads in finished areas shall be hexagonal and painted. Exposed nuts shall be chromium-plated hexagonal cap nuts. Washers shall be painted or chromium-plated to match bolt heads or nuts.</w:t>
      </w:r>
    </w:p>
    <w:p w14:paraId="5F8515DE" w14:textId="77777777" w:rsidR="00CE2D78" w:rsidRPr="00671D5E" w:rsidRDefault="00CE2D78" w:rsidP="005D5BA5">
      <w:pPr>
        <w:jc w:val="both"/>
        <w:rPr>
          <w:rStyle w:val="FormatvorlagePflaume"/>
          <w:rFonts w:ascii="Calibri" w:hAnsi="Calibri" w:cs="Calibri"/>
          <w:color w:val="auto"/>
          <w:sz w:val="24"/>
          <w:szCs w:val="24"/>
          <w:lang w:val="en-GB"/>
        </w:rPr>
      </w:pPr>
    </w:p>
    <w:p w14:paraId="7D2F5733"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For solid masonry and where through bolting is objectionable, fixtures shall be fastened with 9.5 mm machine bolt expansion shields or 9.5 mm stud-type expansion bolts.</w:t>
      </w:r>
    </w:p>
    <w:p w14:paraId="60431708" w14:textId="77777777" w:rsidR="00CE2D78" w:rsidRPr="00671D5E" w:rsidRDefault="00CE2D78" w:rsidP="005D5BA5">
      <w:pPr>
        <w:jc w:val="both"/>
        <w:rPr>
          <w:rStyle w:val="FormatvorlagePflaume"/>
          <w:rFonts w:ascii="Calibri" w:hAnsi="Calibri" w:cs="Calibri"/>
          <w:color w:val="auto"/>
          <w:sz w:val="24"/>
          <w:szCs w:val="24"/>
          <w:lang w:val="en-GB"/>
        </w:rPr>
      </w:pPr>
    </w:p>
    <w:p w14:paraId="6F94EF7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For cellular-masonry construction, where through bolting is objectionable, fixtures shall be fastened with 9.5 mm toggle bolts. Toggle bolts shall extend into the cell of the masonry unit and shall be of the gravity or spring-wing type. Lavatories mounted on pipe chases shall be installed with one or two steel backup plates as required. The backup plates shall be 3.2 mm thick, 100 mm wide and not less than the width of the fixture.</w:t>
      </w:r>
    </w:p>
    <w:p w14:paraId="77681779" w14:textId="77777777" w:rsidR="00CE2D78" w:rsidRPr="00671D5E" w:rsidRDefault="00CE2D78" w:rsidP="005D5BA5">
      <w:pPr>
        <w:jc w:val="both"/>
        <w:rPr>
          <w:rStyle w:val="FormatvorlagePflaume"/>
          <w:rFonts w:ascii="Calibri" w:hAnsi="Calibri" w:cs="Calibri"/>
          <w:color w:val="auto"/>
          <w:sz w:val="24"/>
          <w:szCs w:val="24"/>
          <w:lang w:val="en-GB"/>
        </w:rPr>
      </w:pPr>
    </w:p>
    <w:p w14:paraId="2AF23E3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Urinals mounted on pipe chases shall be installed with one or two steel backup plates as required, as specified for lavatories. Backup plates shall be suspended on the inner side of the chase by two 3.2 mm thick metal clips placed in the mortar joint. The metal clips and through bolts shall be tack-welded to each plate. The plates shall be installed horizontally and fastened to the top and bottom of the lavatory or urinal as required.</w:t>
      </w:r>
    </w:p>
    <w:p w14:paraId="672685A2" w14:textId="77777777" w:rsidR="00CE2D78" w:rsidRPr="00671D5E" w:rsidRDefault="00CE2D78" w:rsidP="005D5BA5">
      <w:pPr>
        <w:pStyle w:val="Heading4"/>
        <w:jc w:val="both"/>
        <w:rPr>
          <w:rFonts w:ascii="Calibri" w:hAnsi="Calibri" w:cs="Calibri"/>
          <w:sz w:val="24"/>
          <w:szCs w:val="24"/>
        </w:rPr>
      </w:pPr>
      <w:bookmarkStart w:id="1853" w:name="_Toc128284338"/>
      <w:bookmarkStart w:id="1854" w:name="_Toc128292848"/>
      <w:bookmarkStart w:id="1855" w:name="_Toc136072324"/>
      <w:bookmarkStart w:id="1856" w:name="_Toc172366983"/>
      <w:bookmarkStart w:id="1857" w:name="_Toc417729011"/>
      <w:r w:rsidRPr="00671D5E">
        <w:rPr>
          <w:rFonts w:ascii="Calibri" w:hAnsi="Calibri" w:cs="Calibri"/>
          <w:sz w:val="24"/>
          <w:szCs w:val="24"/>
        </w:rPr>
        <w:t>Type of Fixtures, General</w:t>
      </w:r>
      <w:bookmarkEnd w:id="1853"/>
      <w:bookmarkEnd w:id="1854"/>
      <w:bookmarkEnd w:id="1855"/>
      <w:bookmarkEnd w:id="1856"/>
      <w:bookmarkEnd w:id="1857"/>
    </w:p>
    <w:p w14:paraId="51FF923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Material specified herein shall be the product of manufacturers regularly engaged in the manufacture of such products.</w:t>
      </w:r>
    </w:p>
    <w:p w14:paraId="3F2B47F6" w14:textId="77777777" w:rsidR="00CE2D78" w:rsidRPr="00671D5E" w:rsidRDefault="00CE2D78" w:rsidP="005D5BA5">
      <w:pPr>
        <w:jc w:val="both"/>
        <w:rPr>
          <w:rStyle w:val="FormatvorlagePflaume"/>
          <w:rFonts w:ascii="Calibri" w:hAnsi="Calibri" w:cs="Calibri"/>
          <w:color w:val="auto"/>
          <w:sz w:val="24"/>
          <w:szCs w:val="24"/>
          <w:lang w:val="en-GB"/>
        </w:rPr>
      </w:pPr>
    </w:p>
    <w:p w14:paraId="79501133"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Generally, all fixtures, except water closets and urinals, shall have the water supply above the rim. Fixtures with the supply discharge below the rim shall be equipped with backflow preventers. Angle stops, straight stops, stops integral with the taps, or concealed type of lock-shield, and loose-key pattern stops for supplies shall be furnished and installed with fixtures.</w:t>
      </w:r>
    </w:p>
    <w:p w14:paraId="3D8E2E78" w14:textId="77777777" w:rsidR="00CE2D78" w:rsidRPr="00671D5E" w:rsidRDefault="00CE2D78" w:rsidP="005D5BA5">
      <w:pPr>
        <w:jc w:val="both"/>
        <w:rPr>
          <w:rStyle w:val="FormatvorlagePflaume"/>
          <w:rFonts w:ascii="Calibri" w:hAnsi="Calibri" w:cs="Calibri"/>
          <w:color w:val="auto"/>
          <w:sz w:val="24"/>
          <w:szCs w:val="24"/>
          <w:lang w:val="en-GB"/>
        </w:rPr>
      </w:pPr>
    </w:p>
    <w:p w14:paraId="38093193"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Where space conditions will not permit standard fittings in conjunction with the cast iron floor flange, special short-radius fittings shall be provided. Connections between earthenware fixtures and sanitary pipe shall be made </w:t>
      </w:r>
      <w:proofErr w:type="gramStart"/>
      <w:r w:rsidRPr="00671D5E">
        <w:rPr>
          <w:rStyle w:val="FormatvorlagePflaume"/>
          <w:rFonts w:ascii="Calibri" w:hAnsi="Calibri" w:cs="Calibri"/>
          <w:color w:val="auto"/>
          <w:sz w:val="24"/>
          <w:szCs w:val="24"/>
          <w:lang w:val="en-GB"/>
        </w:rPr>
        <w:t>absolutely gastight</w:t>
      </w:r>
      <w:proofErr w:type="gramEnd"/>
      <w:r w:rsidRPr="00671D5E">
        <w:rPr>
          <w:rStyle w:val="FormatvorlagePflaume"/>
          <w:rFonts w:ascii="Calibri" w:hAnsi="Calibri" w:cs="Calibri"/>
          <w:color w:val="auto"/>
          <w:sz w:val="24"/>
          <w:szCs w:val="24"/>
          <w:lang w:val="en-GB"/>
        </w:rPr>
        <w:t xml:space="preserve"> and watertight with a closet-setting compound or with a neoprene gasket and seal. </w:t>
      </w:r>
    </w:p>
    <w:p w14:paraId="76B32791" w14:textId="77777777" w:rsidR="00CE2D78" w:rsidRPr="00671D5E" w:rsidRDefault="00CE2D78" w:rsidP="005D5BA5">
      <w:pPr>
        <w:jc w:val="both"/>
        <w:rPr>
          <w:rStyle w:val="FormatvorlagePflaume"/>
          <w:rFonts w:ascii="Calibri" w:hAnsi="Calibri" w:cs="Calibri"/>
          <w:color w:val="auto"/>
          <w:sz w:val="24"/>
          <w:szCs w:val="24"/>
          <w:lang w:val="en-GB"/>
        </w:rPr>
      </w:pPr>
    </w:p>
    <w:p w14:paraId="53F93B0F"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Use of natural-rubber gaskets or putty will not be permitted for these connections. </w:t>
      </w:r>
    </w:p>
    <w:p w14:paraId="18914FEF" w14:textId="77777777" w:rsidR="00CE2D78" w:rsidRPr="00671D5E" w:rsidRDefault="00CE2D78" w:rsidP="005D5BA5">
      <w:pPr>
        <w:jc w:val="both"/>
        <w:rPr>
          <w:rStyle w:val="FormatvorlagePflaume"/>
          <w:rFonts w:ascii="Calibri" w:hAnsi="Calibri" w:cs="Calibri"/>
          <w:color w:val="auto"/>
          <w:sz w:val="24"/>
          <w:szCs w:val="24"/>
          <w:lang w:val="en-GB"/>
        </w:rPr>
      </w:pPr>
    </w:p>
    <w:p w14:paraId="6A07DBA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Bolts shall be not less than 6.4 mm in diameter and shall be equipped with chromium-plated nuts and washers. Fixtures with outlet flanges shall be set the proper distance from floor or wall to make a </w:t>
      </w:r>
      <w:proofErr w:type="gramStart"/>
      <w:r w:rsidRPr="00671D5E">
        <w:rPr>
          <w:rStyle w:val="FormatvorlagePflaume"/>
          <w:rFonts w:ascii="Calibri" w:hAnsi="Calibri" w:cs="Calibri"/>
          <w:color w:val="auto"/>
          <w:sz w:val="24"/>
          <w:szCs w:val="24"/>
          <w:lang w:val="en-GB"/>
        </w:rPr>
        <w:t>first class</w:t>
      </w:r>
      <w:proofErr w:type="gramEnd"/>
      <w:r w:rsidRPr="00671D5E">
        <w:rPr>
          <w:rStyle w:val="FormatvorlagePflaume"/>
          <w:rFonts w:ascii="Calibri" w:hAnsi="Calibri" w:cs="Calibri"/>
          <w:color w:val="auto"/>
          <w:sz w:val="24"/>
          <w:szCs w:val="24"/>
          <w:lang w:val="en-GB"/>
        </w:rPr>
        <w:t xml:space="preserve"> joint with the closet-setting compound or gasket and fixture used.</w:t>
      </w:r>
    </w:p>
    <w:p w14:paraId="1BD718BF" w14:textId="77777777" w:rsidR="00CE2D78" w:rsidRPr="00671D5E" w:rsidRDefault="00CE2D78" w:rsidP="005D5BA5">
      <w:pPr>
        <w:pStyle w:val="Heading4"/>
        <w:jc w:val="both"/>
        <w:rPr>
          <w:rFonts w:ascii="Calibri" w:hAnsi="Calibri" w:cs="Calibri"/>
          <w:sz w:val="24"/>
          <w:szCs w:val="24"/>
        </w:rPr>
      </w:pPr>
      <w:bookmarkStart w:id="1858" w:name="_Toc128284339"/>
      <w:bookmarkStart w:id="1859" w:name="_Toc128292849"/>
      <w:bookmarkStart w:id="1860" w:name="_Toc136072325"/>
      <w:bookmarkStart w:id="1861" w:name="_Toc172366984"/>
      <w:bookmarkStart w:id="1862" w:name="_Toc417729012"/>
      <w:r w:rsidRPr="00671D5E">
        <w:rPr>
          <w:rFonts w:ascii="Calibri" w:hAnsi="Calibri" w:cs="Calibri"/>
          <w:sz w:val="24"/>
          <w:szCs w:val="24"/>
        </w:rPr>
        <w:t>Fixtures</w:t>
      </w:r>
      <w:bookmarkEnd w:id="1858"/>
      <w:bookmarkEnd w:id="1859"/>
      <w:bookmarkEnd w:id="1860"/>
      <w:bookmarkEnd w:id="1861"/>
      <w:bookmarkEnd w:id="1862"/>
    </w:p>
    <w:p w14:paraId="6BD26861"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type of fitting to be used in each location shall be in accordance with the following schedule in which the sizes given for wastes taps outlets, etc., refer to the external diameter of the fitting:</w:t>
      </w:r>
    </w:p>
    <w:p w14:paraId="020E4C42" w14:textId="77777777" w:rsidR="00CE2D78" w:rsidRPr="00671D5E" w:rsidRDefault="00CE2D78" w:rsidP="005D5BA5">
      <w:pPr>
        <w:jc w:val="both"/>
        <w:rPr>
          <w:rStyle w:val="FormatvorlagePflaume"/>
          <w:rFonts w:ascii="Calibri" w:hAnsi="Calibri" w:cs="Calibri"/>
          <w:color w:val="auto"/>
          <w:sz w:val="24"/>
          <w:szCs w:val="24"/>
          <w:lang w:val="en-GB"/>
        </w:rPr>
      </w:pPr>
    </w:p>
    <w:p w14:paraId="6BACC4C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Ball valves to cisterns of sanitary fittings shall be to DIN and of the </w:t>
      </w:r>
      <w:proofErr w:type="gramStart"/>
      <w:r w:rsidRPr="00671D5E">
        <w:rPr>
          <w:rFonts w:ascii="Calibri" w:hAnsi="Calibri" w:cs="Calibri"/>
          <w:sz w:val="24"/>
          <w:szCs w:val="24"/>
          <w:lang w:val="en-GB"/>
        </w:rPr>
        <w:t>low pressure</w:t>
      </w:r>
      <w:proofErr w:type="gramEnd"/>
      <w:r w:rsidRPr="00671D5E">
        <w:rPr>
          <w:rFonts w:ascii="Calibri" w:hAnsi="Calibri" w:cs="Calibri"/>
          <w:sz w:val="24"/>
          <w:szCs w:val="24"/>
          <w:lang w:val="en-GB"/>
        </w:rPr>
        <w:t xml:space="preserve"> type.</w:t>
      </w:r>
    </w:p>
    <w:p w14:paraId="03CCDB5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Taps generally shall be chrome plated easy clean deck pattern bib taps to DIN. Taps shall be 15 mm in diameter and shall have capstan heads clearly marked as appropriate with red and blue spots signifying "hot" and "cold" respectively.</w:t>
      </w:r>
    </w:p>
    <w:p w14:paraId="1411F7E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Shower fittings shall be </w:t>
      </w:r>
      <w:proofErr w:type="gramStart"/>
      <w:r w:rsidRPr="00671D5E">
        <w:rPr>
          <w:rFonts w:ascii="Calibri" w:hAnsi="Calibri" w:cs="Calibri"/>
          <w:sz w:val="24"/>
          <w:szCs w:val="24"/>
          <w:lang w:val="en-GB"/>
        </w:rPr>
        <w:t>breech</w:t>
      </w:r>
      <w:proofErr w:type="gramEnd"/>
      <w:r w:rsidRPr="00671D5E">
        <w:rPr>
          <w:rFonts w:ascii="Calibri" w:hAnsi="Calibri" w:cs="Calibri"/>
          <w:sz w:val="24"/>
          <w:szCs w:val="24"/>
          <w:lang w:val="en-GB"/>
        </w:rPr>
        <w:t xml:space="preserve"> pattern complete with exposed fixed chrome plated riser pipes matching clips swivel pattern shower rose and taps.</w:t>
      </w:r>
    </w:p>
    <w:p w14:paraId="5B7FC5E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Wash down W.C. pans shall be white vitreous </w:t>
      </w:r>
      <w:proofErr w:type="spellStart"/>
      <w:r w:rsidRPr="00671D5E">
        <w:rPr>
          <w:rFonts w:ascii="Calibri" w:hAnsi="Calibri" w:cs="Calibri"/>
          <w:sz w:val="24"/>
          <w:szCs w:val="24"/>
          <w:lang w:val="en-GB"/>
        </w:rPr>
        <w:t>china</w:t>
      </w:r>
      <w:proofErr w:type="spellEnd"/>
      <w:r w:rsidRPr="00671D5E">
        <w:rPr>
          <w:rFonts w:ascii="Calibri" w:hAnsi="Calibri" w:cs="Calibri"/>
          <w:sz w:val="24"/>
          <w:szCs w:val="24"/>
          <w:lang w:val="en-GB"/>
        </w:rPr>
        <w:t xml:space="preserve"> to DIN 1387 with matching traps and black solid plastic ring seats and covers to DIN complete with chrome plated bar hinges and rubber buffers. Each flushing cistern shall be white vitreous </w:t>
      </w:r>
      <w:proofErr w:type="spellStart"/>
      <w:r w:rsidRPr="00671D5E">
        <w:rPr>
          <w:rFonts w:ascii="Calibri" w:hAnsi="Calibri" w:cs="Calibri"/>
          <w:sz w:val="24"/>
          <w:szCs w:val="24"/>
          <w:lang w:val="en-GB"/>
        </w:rPr>
        <w:t>china</w:t>
      </w:r>
      <w:proofErr w:type="spellEnd"/>
      <w:r w:rsidRPr="00671D5E">
        <w:rPr>
          <w:rFonts w:ascii="Calibri" w:hAnsi="Calibri" w:cs="Calibri"/>
          <w:sz w:val="24"/>
          <w:szCs w:val="24"/>
          <w:lang w:val="en-GB"/>
        </w:rPr>
        <w:t xml:space="preserve"> to DIN or plastic with a capacity of 9 litres and shall be provided with a side connection reversible plastic siphon and flush pipe. The cistern shall include a ball valve with rubber cone </w:t>
      </w:r>
      <w:proofErr w:type="gramStart"/>
      <w:r w:rsidRPr="00671D5E">
        <w:rPr>
          <w:rFonts w:ascii="Calibri" w:hAnsi="Calibri" w:cs="Calibri"/>
          <w:sz w:val="24"/>
          <w:szCs w:val="24"/>
          <w:lang w:val="en-GB"/>
        </w:rPr>
        <w:t>joint</w:t>
      </w:r>
      <w:proofErr w:type="gramEnd"/>
      <w:r w:rsidRPr="00671D5E">
        <w:rPr>
          <w:rFonts w:ascii="Calibri" w:hAnsi="Calibri" w:cs="Calibri"/>
          <w:sz w:val="24"/>
          <w:szCs w:val="24"/>
          <w:lang w:val="en-GB"/>
        </w:rPr>
        <w:t xml:space="preserve"> and a chrome plated flushing lever and shall be supported on white </w:t>
      </w:r>
      <w:proofErr w:type="gramStart"/>
      <w:r w:rsidRPr="00671D5E">
        <w:rPr>
          <w:rFonts w:ascii="Calibri" w:hAnsi="Calibri" w:cs="Calibri"/>
          <w:sz w:val="24"/>
          <w:szCs w:val="24"/>
          <w:lang w:val="en-GB"/>
        </w:rPr>
        <w:t>plastic coated</w:t>
      </w:r>
      <w:proofErr w:type="gramEnd"/>
      <w:r w:rsidRPr="00671D5E">
        <w:rPr>
          <w:rFonts w:ascii="Calibri" w:hAnsi="Calibri" w:cs="Calibri"/>
          <w:sz w:val="24"/>
          <w:szCs w:val="24"/>
          <w:lang w:val="en-GB"/>
        </w:rPr>
        <w:t xml:space="preserve"> support brackets.</w:t>
      </w:r>
    </w:p>
    <w:p w14:paraId="78CCB39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Eastern type </w:t>
      </w:r>
      <w:proofErr w:type="gramStart"/>
      <w:r w:rsidRPr="00671D5E">
        <w:rPr>
          <w:rFonts w:ascii="Calibri" w:hAnsi="Calibri" w:cs="Calibri"/>
          <w:sz w:val="24"/>
          <w:szCs w:val="24"/>
          <w:lang w:val="en-GB"/>
        </w:rPr>
        <w:t>WC’s</w:t>
      </w:r>
      <w:proofErr w:type="gramEnd"/>
      <w:r w:rsidRPr="00671D5E">
        <w:rPr>
          <w:rFonts w:ascii="Calibri" w:hAnsi="Calibri" w:cs="Calibri"/>
          <w:sz w:val="24"/>
          <w:szCs w:val="24"/>
          <w:lang w:val="en-GB"/>
        </w:rPr>
        <w:t xml:space="preserve"> shall be white vitreous </w:t>
      </w:r>
      <w:proofErr w:type="spellStart"/>
      <w:r w:rsidRPr="00671D5E">
        <w:rPr>
          <w:rFonts w:ascii="Calibri" w:hAnsi="Calibri" w:cs="Calibri"/>
          <w:sz w:val="24"/>
          <w:szCs w:val="24"/>
          <w:lang w:val="en-GB"/>
        </w:rPr>
        <w:t>china</w:t>
      </w:r>
      <w:proofErr w:type="spellEnd"/>
      <w:r w:rsidRPr="00671D5E">
        <w:rPr>
          <w:rFonts w:ascii="Calibri" w:hAnsi="Calibri" w:cs="Calibri"/>
          <w:sz w:val="24"/>
          <w:szCs w:val="24"/>
          <w:lang w:val="en-GB"/>
        </w:rPr>
        <w:t xml:space="preserve"> suitable for sinking into floors and provided with raised foot treads and matching traps and vents. Each suite shall be supplied with a 9 litres white vitreous </w:t>
      </w:r>
      <w:proofErr w:type="spellStart"/>
      <w:r w:rsidRPr="00671D5E">
        <w:rPr>
          <w:rFonts w:ascii="Calibri" w:hAnsi="Calibri" w:cs="Calibri"/>
          <w:sz w:val="24"/>
          <w:szCs w:val="24"/>
          <w:lang w:val="en-GB"/>
        </w:rPr>
        <w:t>china</w:t>
      </w:r>
      <w:proofErr w:type="spellEnd"/>
      <w:r w:rsidRPr="00671D5E">
        <w:rPr>
          <w:rFonts w:ascii="Calibri" w:hAnsi="Calibri" w:cs="Calibri"/>
          <w:sz w:val="24"/>
          <w:szCs w:val="24"/>
          <w:lang w:val="en-GB"/>
        </w:rPr>
        <w:t xml:space="preserve"> or plastic side inlet flushing cistern on white </w:t>
      </w:r>
      <w:proofErr w:type="gramStart"/>
      <w:r w:rsidRPr="00671D5E">
        <w:rPr>
          <w:rFonts w:ascii="Calibri" w:hAnsi="Calibri" w:cs="Calibri"/>
          <w:sz w:val="24"/>
          <w:szCs w:val="24"/>
          <w:lang w:val="en-GB"/>
        </w:rPr>
        <w:t>plastic coated</w:t>
      </w:r>
      <w:proofErr w:type="gramEnd"/>
      <w:r w:rsidRPr="00671D5E">
        <w:rPr>
          <w:rFonts w:ascii="Calibri" w:hAnsi="Calibri" w:cs="Calibri"/>
          <w:sz w:val="24"/>
          <w:szCs w:val="24"/>
          <w:lang w:val="en-GB"/>
        </w:rPr>
        <w:t xml:space="preserve"> support brackets. The cistern shall be complete with the following items: Plastic valveless siphons, Ball valve with rubber cone joint, Overflow, Chrome plated chain and plastic pull, 42 mm diameter stainless steel flush pipe and matching fixing clips.</w:t>
      </w:r>
    </w:p>
    <w:p w14:paraId="19841D0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Urinals shall be white vitreous </w:t>
      </w:r>
      <w:proofErr w:type="spellStart"/>
      <w:r w:rsidRPr="00671D5E">
        <w:rPr>
          <w:rFonts w:ascii="Calibri" w:hAnsi="Calibri" w:cs="Calibri"/>
          <w:sz w:val="24"/>
          <w:szCs w:val="24"/>
          <w:lang w:val="en-GB"/>
        </w:rPr>
        <w:t>china</w:t>
      </w:r>
      <w:proofErr w:type="spellEnd"/>
      <w:r w:rsidRPr="00671D5E">
        <w:rPr>
          <w:rFonts w:ascii="Calibri" w:hAnsi="Calibri" w:cs="Calibri"/>
          <w:sz w:val="24"/>
          <w:szCs w:val="24"/>
          <w:lang w:val="en-GB"/>
        </w:rPr>
        <w:t xml:space="preserve"> to DIN 1390 complete with division wall hangers and supports. An automatic flushing cistern of 14 litre capacity with siphon drip tap and wall hangers shall be provided. The flush pipe shall be in stainless steel complete with matching spreaders and clips together with 35 mm diameter outlet gratings and 35 mm diameter chrome plated traps.</w:t>
      </w:r>
    </w:p>
    <w:p w14:paraId="77F0E472" w14:textId="77777777" w:rsidR="00CE2D78" w:rsidRPr="00671D5E" w:rsidRDefault="00CE2D78" w:rsidP="005D5BA5">
      <w:pPr>
        <w:jc w:val="both"/>
        <w:rPr>
          <w:rFonts w:ascii="Calibri" w:hAnsi="Calibri" w:cs="Calibri"/>
          <w:sz w:val="24"/>
          <w:szCs w:val="24"/>
          <w:lang w:val="en-GB"/>
        </w:rPr>
      </w:pPr>
      <w:proofErr w:type="gramStart"/>
      <w:r w:rsidRPr="00671D5E">
        <w:rPr>
          <w:rFonts w:ascii="Calibri" w:hAnsi="Calibri" w:cs="Calibri"/>
          <w:sz w:val="24"/>
          <w:szCs w:val="24"/>
          <w:lang w:val="en-GB"/>
        </w:rPr>
        <w:t>Counter to</w:t>
      </w:r>
      <w:r w:rsidR="004763B4" w:rsidRPr="00671D5E">
        <w:rPr>
          <w:rFonts w:ascii="Calibri" w:hAnsi="Calibri" w:cs="Calibri"/>
          <w:sz w:val="24"/>
          <w:szCs w:val="24"/>
          <w:lang w:val="en-GB"/>
        </w:rPr>
        <w:t>p</w:t>
      </w:r>
      <w:proofErr w:type="gramEnd"/>
      <w:r w:rsidR="004763B4" w:rsidRPr="00671D5E">
        <w:rPr>
          <w:rFonts w:ascii="Calibri" w:hAnsi="Calibri" w:cs="Calibri"/>
          <w:sz w:val="24"/>
          <w:szCs w:val="24"/>
          <w:lang w:val="en-GB"/>
        </w:rPr>
        <w:t xml:space="preserve"> lavatory basins shall be self-rinsing</w:t>
      </w:r>
      <w:r w:rsidRPr="00671D5E">
        <w:rPr>
          <w:rFonts w:ascii="Calibri" w:hAnsi="Calibri" w:cs="Calibri"/>
          <w:sz w:val="24"/>
          <w:szCs w:val="24"/>
          <w:lang w:val="en-GB"/>
        </w:rPr>
        <w:t xml:space="preserve"> white vitreous </w:t>
      </w:r>
      <w:proofErr w:type="spellStart"/>
      <w:r w:rsidRPr="00671D5E">
        <w:rPr>
          <w:rFonts w:ascii="Calibri" w:hAnsi="Calibri" w:cs="Calibri"/>
          <w:sz w:val="24"/>
          <w:szCs w:val="24"/>
          <w:lang w:val="en-GB"/>
        </w:rPr>
        <w:t>china</w:t>
      </w:r>
      <w:proofErr w:type="spellEnd"/>
      <w:r w:rsidRPr="00671D5E">
        <w:rPr>
          <w:rFonts w:ascii="Calibri" w:hAnsi="Calibri" w:cs="Calibri"/>
          <w:sz w:val="24"/>
          <w:szCs w:val="24"/>
          <w:lang w:val="en-GB"/>
        </w:rPr>
        <w:t xml:space="preserve"> supported on white </w:t>
      </w:r>
      <w:proofErr w:type="gramStart"/>
      <w:r w:rsidRPr="00671D5E">
        <w:rPr>
          <w:rFonts w:ascii="Calibri" w:hAnsi="Calibri" w:cs="Calibri"/>
          <w:sz w:val="24"/>
          <w:szCs w:val="24"/>
          <w:lang w:val="en-GB"/>
        </w:rPr>
        <w:t>plastic coated</w:t>
      </w:r>
      <w:proofErr w:type="gramEnd"/>
      <w:r w:rsidRPr="00671D5E">
        <w:rPr>
          <w:rFonts w:ascii="Calibri" w:hAnsi="Calibri" w:cs="Calibri"/>
          <w:sz w:val="24"/>
          <w:szCs w:val="24"/>
          <w:lang w:val="en-GB"/>
        </w:rPr>
        <w:t xml:space="preserve"> support brackets and complete with the following items: Overflow, Chrome plated chain and plug, 35 mm diameter chrome plated waste outlet, Hot and cold taps, 35 mm diameter chrome plated bottle trap.</w:t>
      </w:r>
    </w:p>
    <w:p w14:paraId="7C65F29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Wall laboratory basins are to be white vitreous </w:t>
      </w:r>
      <w:proofErr w:type="spellStart"/>
      <w:r w:rsidRPr="00671D5E">
        <w:rPr>
          <w:rFonts w:ascii="Calibri" w:hAnsi="Calibri" w:cs="Calibri"/>
          <w:sz w:val="24"/>
          <w:szCs w:val="24"/>
          <w:lang w:val="en-GB"/>
        </w:rPr>
        <w:t>china</w:t>
      </w:r>
      <w:proofErr w:type="spellEnd"/>
      <w:r w:rsidRPr="00671D5E">
        <w:rPr>
          <w:rFonts w:ascii="Calibri" w:hAnsi="Calibri" w:cs="Calibri"/>
          <w:sz w:val="24"/>
          <w:szCs w:val="24"/>
          <w:lang w:val="en-GB"/>
        </w:rPr>
        <w:t xml:space="preserve"> to DIN 1386 with minimum dimensions of 550 x 400 mm. Each basin shall be complete with the following items: Skirting, Gap overflow, White </w:t>
      </w:r>
      <w:proofErr w:type="gramStart"/>
      <w:r w:rsidRPr="00671D5E">
        <w:rPr>
          <w:rFonts w:ascii="Calibri" w:hAnsi="Calibri" w:cs="Calibri"/>
          <w:sz w:val="24"/>
          <w:szCs w:val="24"/>
          <w:lang w:val="en-GB"/>
        </w:rPr>
        <w:t>plastic coated</w:t>
      </w:r>
      <w:proofErr w:type="gramEnd"/>
      <w:r w:rsidRPr="00671D5E">
        <w:rPr>
          <w:rFonts w:ascii="Calibri" w:hAnsi="Calibri" w:cs="Calibri"/>
          <w:sz w:val="24"/>
          <w:szCs w:val="24"/>
          <w:lang w:val="en-GB"/>
        </w:rPr>
        <w:t xml:space="preserve"> support brackets, Hot and cold taps, 35 mm diameter chrome plated waste outlet; chrome plated chain and plug; 35 mm diameter chrome plated bottle trap.</w:t>
      </w:r>
    </w:p>
    <w:p w14:paraId="2A9EECE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White glazed fire clay sinks with dimensions 500 x 400 x 25 mm. Each sink shall be complete with the following items: Gap overflow, White </w:t>
      </w:r>
      <w:proofErr w:type="gramStart"/>
      <w:r w:rsidRPr="00671D5E">
        <w:rPr>
          <w:rFonts w:ascii="Calibri" w:hAnsi="Calibri" w:cs="Calibri"/>
          <w:sz w:val="24"/>
          <w:szCs w:val="24"/>
          <w:lang w:val="en-GB"/>
        </w:rPr>
        <w:t>plastic coated</w:t>
      </w:r>
      <w:proofErr w:type="gramEnd"/>
      <w:r w:rsidRPr="00671D5E">
        <w:rPr>
          <w:rFonts w:ascii="Calibri" w:hAnsi="Calibri" w:cs="Calibri"/>
          <w:sz w:val="24"/>
          <w:szCs w:val="24"/>
          <w:lang w:val="en-GB"/>
        </w:rPr>
        <w:t xml:space="preserve"> support brackets, Wall mounted 15 mm diameter hot and cold bib taps, 42 mm diameter chrome plated waste outlet; chrome plated chain and plug; 42 mm chrome plated bottle traps.</w:t>
      </w:r>
    </w:p>
    <w:p w14:paraId="7510F87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Combined stainless steel sink drainer units shall be to the appropriate DIN standards. Each unit shall be 1,000 x 600 mm and be complete with the following items: 42 mm diameter combined overflow and waste fitting, chrome plated chain and plug; 15 mm diameter chrome plated sink mixer taps with capstan heads clearly marked as appropriate with red and blue spots signifying "hot" and "cold" respectively; 42 mm diameter chrome plated bottle traps.</w:t>
      </w:r>
    </w:p>
    <w:p w14:paraId="78B419B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Shower trays shall be in white glazed </w:t>
      </w:r>
      <w:proofErr w:type="gramStart"/>
      <w:r w:rsidRPr="00671D5E">
        <w:rPr>
          <w:rFonts w:ascii="Calibri" w:hAnsi="Calibri" w:cs="Calibri"/>
          <w:sz w:val="24"/>
          <w:szCs w:val="24"/>
          <w:lang w:val="en-GB"/>
        </w:rPr>
        <w:t>fire-clay</w:t>
      </w:r>
      <w:proofErr w:type="gramEnd"/>
      <w:r w:rsidRPr="00671D5E">
        <w:rPr>
          <w:rFonts w:ascii="Calibri" w:hAnsi="Calibri" w:cs="Calibri"/>
          <w:sz w:val="24"/>
          <w:szCs w:val="24"/>
          <w:lang w:val="en-GB"/>
        </w:rPr>
        <w:t xml:space="preserve"> with minimum dimensions of 800 x 800 x 200 mm and with 42 mm diameter strainer waste complete with plug chrome plated chain and stay fixed to tiled wall and 42 mm diameter bottle trap.</w:t>
      </w:r>
    </w:p>
    <w:p w14:paraId="4591E02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Shower curtain rails shall be chrome plated 25 mm diameter tube with chrome plated and brackets plugged and screwed to walls. Shower curtains shall be in plain white plastic complete with eyelets and hooks.</w:t>
      </w:r>
    </w:p>
    <w:p w14:paraId="13735B0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Towel rails shall be chrome plated 25 mm diameter tube with chrome plated end brackets plugged and screwed to walls.</w:t>
      </w:r>
    </w:p>
    <w:p w14:paraId="0A6F3F4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Toilet roll holders shall be chrome plated with roller holders of an approved pattern and shall be of the lockable type.</w:t>
      </w:r>
    </w:p>
    <w:p w14:paraId="1784F9A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Mirrors shall be copper backed float glass mirrors 6 mm thick, pre-drilled and fixed with chrome plated dome headed screws. Distance washers shall be fixed with mirror fixing points.</w:t>
      </w:r>
    </w:p>
    <w:p w14:paraId="4FDA6DB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Water coolers shall be of an approved type and manufacture. They shall be free standing models of the electrically refrigerated type with a minimum cooling capacity of 30 1/h from 250°C inlet water to 100°C drinking water in a room temperature of 300°C. The cabinets are to be corrosion proof with the cabinet frame fasteners and bases in stainless steel.</w:t>
      </w:r>
    </w:p>
    <w:p w14:paraId="499F01A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bubbler shall have a lever handle and built in pressure regulator to deliver a smooth steady flow of water at supply pressures from 1.40 to 8.60 bars.</w:t>
      </w:r>
    </w:p>
    <w:p w14:paraId="6D2888E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Waste outlet shall be 35 mm diameter and supply pipes shall be 15 mm diameter. The coolers shall be fitted with chrome plated swan necked glass fillers with push down valves.</w:t>
      </w:r>
    </w:p>
    <w:p w14:paraId="46AF490A" w14:textId="77777777" w:rsidR="00CE2D78" w:rsidRPr="00671D5E" w:rsidRDefault="00CE2D78" w:rsidP="005D5BA5">
      <w:pPr>
        <w:jc w:val="both"/>
        <w:rPr>
          <w:rFonts w:ascii="Calibri" w:hAnsi="Calibri" w:cs="Calibri"/>
          <w:sz w:val="24"/>
          <w:szCs w:val="24"/>
        </w:rPr>
      </w:pPr>
      <w:r w:rsidRPr="00671D5E">
        <w:rPr>
          <w:rFonts w:ascii="Calibri" w:hAnsi="Calibri" w:cs="Calibri"/>
          <w:sz w:val="24"/>
          <w:szCs w:val="24"/>
          <w:lang w:val="en-GB"/>
        </w:rPr>
        <w:t xml:space="preserve">Electric water heaters shall be of an approved pressure vessel type, comprising the electric heating element, adjustable Thermostat, control pumps, complete piping connection system with combined check/pressure relieve valve in the inlet side, necessary connection cable and protection switch with fuses. </w:t>
      </w:r>
      <w:r w:rsidRPr="00671D5E">
        <w:rPr>
          <w:rFonts w:ascii="Calibri" w:hAnsi="Calibri" w:cs="Calibri"/>
          <w:sz w:val="24"/>
          <w:szCs w:val="24"/>
        </w:rPr>
        <w:t xml:space="preserve">The storage capacity </w:t>
      </w:r>
      <w:proofErr w:type="gramStart"/>
      <w:r w:rsidRPr="00671D5E">
        <w:rPr>
          <w:rFonts w:ascii="Calibri" w:hAnsi="Calibri" w:cs="Calibri"/>
          <w:sz w:val="24"/>
          <w:szCs w:val="24"/>
        </w:rPr>
        <w:t>shall</w:t>
      </w:r>
      <w:proofErr w:type="gramEnd"/>
      <w:r w:rsidRPr="00671D5E">
        <w:rPr>
          <w:rFonts w:ascii="Calibri" w:hAnsi="Calibri" w:cs="Calibri"/>
          <w:sz w:val="24"/>
          <w:szCs w:val="24"/>
        </w:rPr>
        <w:t xml:space="preserve"> be not less than 120 </w:t>
      </w:r>
      <w:proofErr w:type="spellStart"/>
      <w:r w:rsidRPr="00671D5E">
        <w:rPr>
          <w:rFonts w:ascii="Calibri" w:hAnsi="Calibri" w:cs="Calibri"/>
          <w:sz w:val="24"/>
          <w:szCs w:val="24"/>
        </w:rPr>
        <w:t>litres</w:t>
      </w:r>
      <w:proofErr w:type="spellEnd"/>
      <w:r w:rsidRPr="00671D5E">
        <w:rPr>
          <w:rFonts w:ascii="Calibri" w:hAnsi="Calibri" w:cs="Calibri"/>
          <w:sz w:val="24"/>
          <w:szCs w:val="24"/>
        </w:rPr>
        <w:t>.</w:t>
      </w:r>
    </w:p>
    <w:p w14:paraId="590A7479" w14:textId="77777777" w:rsidR="00CE2D78" w:rsidRPr="00671D5E" w:rsidRDefault="00CE2D78" w:rsidP="005D5BA5">
      <w:pPr>
        <w:pStyle w:val="Heading4"/>
        <w:jc w:val="both"/>
        <w:rPr>
          <w:rFonts w:ascii="Calibri" w:hAnsi="Calibri" w:cs="Calibri"/>
          <w:sz w:val="24"/>
          <w:szCs w:val="24"/>
        </w:rPr>
      </w:pPr>
      <w:bookmarkStart w:id="1863" w:name="_Toc128284345"/>
      <w:bookmarkStart w:id="1864" w:name="_Toc128292855"/>
      <w:bookmarkStart w:id="1865" w:name="_Toc136072326"/>
      <w:bookmarkStart w:id="1866" w:name="_Toc172366985"/>
      <w:bookmarkStart w:id="1867" w:name="_Toc417729013"/>
      <w:r w:rsidRPr="00671D5E">
        <w:rPr>
          <w:rFonts w:ascii="Calibri" w:hAnsi="Calibri" w:cs="Calibri"/>
          <w:sz w:val="24"/>
          <w:szCs w:val="24"/>
        </w:rPr>
        <w:t>Cleaning and Adjusting</w:t>
      </w:r>
      <w:bookmarkEnd w:id="1863"/>
      <w:bookmarkEnd w:id="1864"/>
      <w:bookmarkEnd w:id="1865"/>
      <w:bookmarkEnd w:id="1866"/>
      <w:bookmarkEnd w:id="1867"/>
    </w:p>
    <w:p w14:paraId="13BBFEA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Equipment, pipes, valves, fittings, fixtures and appurtenances shall be cleaned of grease, metal cuttings, and sludge that may have accumulated from operation of the system during the test. The Contractor shall repair any stoppage, discolouration or other damage to the finish, furnishings, or parts of the building, due to the Contractor’s failure to properly clean the piping system. Flush valves and automatic control devices shall be adjusted for proper operation.</w:t>
      </w:r>
    </w:p>
    <w:p w14:paraId="76DB9A43" w14:textId="77777777" w:rsidR="00CE2D78" w:rsidRPr="00671D5E" w:rsidRDefault="00CE2D78" w:rsidP="005D5BA5">
      <w:pPr>
        <w:pStyle w:val="Heading4"/>
        <w:jc w:val="both"/>
        <w:rPr>
          <w:rFonts w:ascii="Calibri" w:hAnsi="Calibri" w:cs="Calibri"/>
          <w:sz w:val="24"/>
          <w:szCs w:val="24"/>
        </w:rPr>
      </w:pPr>
      <w:bookmarkStart w:id="1868" w:name="_Toc128284346"/>
      <w:bookmarkStart w:id="1869" w:name="_Toc128292856"/>
      <w:bookmarkStart w:id="1870" w:name="_Toc136072327"/>
      <w:bookmarkStart w:id="1871" w:name="_Toc172366986"/>
      <w:bookmarkStart w:id="1872" w:name="_Toc417729014"/>
      <w:r w:rsidRPr="00671D5E">
        <w:rPr>
          <w:rFonts w:ascii="Calibri" w:hAnsi="Calibri" w:cs="Calibri"/>
          <w:sz w:val="24"/>
          <w:szCs w:val="24"/>
        </w:rPr>
        <w:t>Disinfection</w:t>
      </w:r>
      <w:bookmarkEnd w:id="1868"/>
      <w:bookmarkEnd w:id="1869"/>
      <w:bookmarkEnd w:id="1870"/>
      <w:bookmarkEnd w:id="1871"/>
      <w:bookmarkEnd w:id="1872"/>
    </w:p>
    <w:p w14:paraId="72172644"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After pressure tests have been made, the entire water system shall be thoroughly flushed with water until all dirt and mud have been removed before introducing chlorinating material. The chlorinating material shall be either chlorine solution or hypochlorite. The chlorinating material shall provide a dosage of not less than 50 parts per million and shall be introduced into the system in an approved manner. The treated water shall be retained in the pipe long enough to destroy all non-spore forming bacteria. Except where a shorter period is approved, the retention time shall be at least 24 hours and shall produce not less than 10 ppm of chlorine at the extreme end of the system at the end of the retention period. All valves in the system being sterilised shall be opened and closed several times during the contact period. The system shall then be flushed with clean water until the residual chlorine is reduced to less than 1.0 ppm. During the flushing period all valves and taps shall be opened and closed several times.</w:t>
      </w:r>
    </w:p>
    <w:p w14:paraId="5AD00175" w14:textId="77777777" w:rsidR="00CE2D78" w:rsidRPr="00671D5E" w:rsidRDefault="00CE2D78" w:rsidP="005D5BA5">
      <w:pPr>
        <w:jc w:val="both"/>
        <w:rPr>
          <w:rStyle w:val="FormatvorlagePflaume"/>
          <w:rFonts w:ascii="Calibri" w:hAnsi="Calibri" w:cs="Calibri"/>
          <w:color w:val="auto"/>
          <w:sz w:val="24"/>
          <w:szCs w:val="24"/>
          <w:lang w:val="en-GB"/>
        </w:rPr>
      </w:pPr>
    </w:p>
    <w:p w14:paraId="049A7CE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From several points in the system the ENGINEER may take samples of water in properly sterilised containers for bacterial examination. Disinfection shall be repeated until tests indicate the absence of pollution for at least 2 full days. The system will not be accepted until satisfactory bacteriological results have been obtained.</w:t>
      </w:r>
    </w:p>
    <w:p w14:paraId="7592C488" w14:textId="77777777" w:rsidR="00CE2D78" w:rsidRPr="00671D5E" w:rsidRDefault="00CE2D78" w:rsidP="005D5BA5">
      <w:pPr>
        <w:pStyle w:val="Heading3"/>
        <w:jc w:val="both"/>
        <w:rPr>
          <w:rFonts w:ascii="Calibri" w:hAnsi="Calibri" w:cs="Calibri"/>
          <w:sz w:val="24"/>
          <w:szCs w:val="24"/>
        </w:rPr>
      </w:pPr>
      <w:bookmarkStart w:id="1873" w:name="_Toc128284347"/>
      <w:bookmarkStart w:id="1874" w:name="_Toc128292857"/>
      <w:bookmarkStart w:id="1875" w:name="_Toc136072328"/>
      <w:bookmarkStart w:id="1876" w:name="_Toc172366987"/>
      <w:bookmarkStart w:id="1877" w:name="_Toc417729015"/>
      <w:r w:rsidRPr="00671D5E">
        <w:rPr>
          <w:rFonts w:ascii="Calibri" w:hAnsi="Calibri" w:cs="Calibri"/>
          <w:sz w:val="24"/>
          <w:szCs w:val="24"/>
        </w:rPr>
        <w:t>Fire Protection</w:t>
      </w:r>
      <w:bookmarkEnd w:id="1873"/>
      <w:bookmarkEnd w:id="1874"/>
      <w:bookmarkEnd w:id="1875"/>
      <w:bookmarkEnd w:id="1876"/>
      <w:bookmarkEnd w:id="1877"/>
    </w:p>
    <w:p w14:paraId="56A03CD0"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Portable fire extinguishers shall be installed in all buildings at strategic positions (</w:t>
      </w:r>
      <w:proofErr w:type="gramStart"/>
      <w:r w:rsidRPr="00671D5E">
        <w:rPr>
          <w:rStyle w:val="FormatvorlagePflaume"/>
          <w:rFonts w:ascii="Calibri" w:hAnsi="Calibri" w:cs="Calibri"/>
          <w:color w:val="auto"/>
          <w:sz w:val="24"/>
          <w:szCs w:val="24"/>
          <w:lang w:val="en-GB"/>
        </w:rPr>
        <w:t>stair cases</w:t>
      </w:r>
      <w:proofErr w:type="gramEnd"/>
      <w:r w:rsidRPr="00671D5E">
        <w:rPr>
          <w:rStyle w:val="FormatvorlagePflaume"/>
          <w:rFonts w:ascii="Calibri" w:hAnsi="Calibri" w:cs="Calibri"/>
          <w:color w:val="auto"/>
          <w:sz w:val="24"/>
          <w:szCs w:val="24"/>
          <w:lang w:val="en-GB"/>
        </w:rPr>
        <w:t>, corridors) in a manner that traffic will not be obstructed. As a further condition, extinguishers shall be located at easily visible and accessible locations regarding the event of a fire.</w:t>
      </w:r>
    </w:p>
    <w:p w14:paraId="1E568636" w14:textId="77777777" w:rsidR="00CE2D78" w:rsidRPr="00671D5E" w:rsidRDefault="00CE2D78" w:rsidP="005D5BA5">
      <w:pPr>
        <w:jc w:val="both"/>
        <w:rPr>
          <w:rStyle w:val="FormatvorlagePflaume"/>
          <w:rFonts w:ascii="Calibri" w:hAnsi="Calibri" w:cs="Calibri"/>
          <w:color w:val="auto"/>
          <w:sz w:val="24"/>
          <w:szCs w:val="24"/>
          <w:lang w:val="en-GB"/>
        </w:rPr>
      </w:pPr>
    </w:p>
    <w:p w14:paraId="6EAD5537"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Preferably dry chemical extinguishers, multipurpose type, shall be supplied. As a </w:t>
      </w:r>
      <w:proofErr w:type="gramStart"/>
      <w:r w:rsidRPr="00671D5E">
        <w:rPr>
          <w:rStyle w:val="FormatvorlagePflaume"/>
          <w:rFonts w:ascii="Calibri" w:hAnsi="Calibri" w:cs="Calibri"/>
          <w:color w:val="auto"/>
          <w:sz w:val="24"/>
          <w:szCs w:val="24"/>
          <w:lang w:val="en-GB"/>
        </w:rPr>
        <w:t>rule</w:t>
      </w:r>
      <w:proofErr w:type="gramEnd"/>
      <w:r w:rsidRPr="00671D5E">
        <w:rPr>
          <w:rStyle w:val="FormatvorlagePflaume"/>
          <w:rFonts w:ascii="Calibri" w:hAnsi="Calibri" w:cs="Calibri"/>
          <w:color w:val="auto"/>
          <w:sz w:val="24"/>
          <w:szCs w:val="24"/>
          <w:lang w:val="en-GB"/>
        </w:rPr>
        <w:t xml:space="preserve"> powder units containing 12 kg shall be supplied, which combine </w:t>
      </w:r>
      <w:proofErr w:type="gramStart"/>
      <w:r w:rsidRPr="00671D5E">
        <w:rPr>
          <w:rStyle w:val="FormatvorlagePflaume"/>
          <w:rFonts w:ascii="Calibri" w:hAnsi="Calibri" w:cs="Calibri"/>
          <w:color w:val="auto"/>
          <w:sz w:val="24"/>
          <w:szCs w:val="24"/>
          <w:lang w:val="en-GB"/>
        </w:rPr>
        <w:t>all of</w:t>
      </w:r>
      <w:proofErr w:type="gramEnd"/>
      <w:r w:rsidRPr="00671D5E">
        <w:rPr>
          <w:rStyle w:val="FormatvorlagePflaume"/>
          <w:rFonts w:ascii="Calibri" w:hAnsi="Calibri" w:cs="Calibri"/>
          <w:color w:val="auto"/>
          <w:sz w:val="24"/>
          <w:szCs w:val="24"/>
          <w:lang w:val="en-GB"/>
        </w:rPr>
        <w:t xml:space="preserve"> the extinguishing effects, and are permitted for fires of class A to C in the presence of electrical voltage up to 1,000 V. For class D fires involving combustible metals dry compound extinguishers shall be introduced. The portable fire extinguishers shall be fitted with spring headed interchangeable safety valves.</w:t>
      </w:r>
    </w:p>
    <w:p w14:paraId="47E76056" w14:textId="77777777" w:rsidR="00CE2D78" w:rsidRPr="00671D5E" w:rsidRDefault="00CE2D78" w:rsidP="005D5BA5">
      <w:pPr>
        <w:jc w:val="both"/>
        <w:rPr>
          <w:rStyle w:val="FormatvorlagePflaume"/>
          <w:rFonts w:ascii="Calibri" w:hAnsi="Calibri" w:cs="Calibri"/>
          <w:color w:val="auto"/>
          <w:sz w:val="24"/>
          <w:szCs w:val="24"/>
          <w:lang w:val="en-GB"/>
        </w:rPr>
      </w:pPr>
    </w:p>
    <w:p w14:paraId="19519CA5"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Rooms and areas where voltages above 1,000 V are to be present, housing relays, control and computer units shall be equipped with portable carbon dioxide extinguishers in addition. </w:t>
      </w:r>
      <w:proofErr w:type="gramStart"/>
      <w:r w:rsidRPr="00671D5E">
        <w:rPr>
          <w:rStyle w:val="FormatvorlagePflaume"/>
          <w:rFonts w:ascii="Calibri" w:hAnsi="Calibri" w:cs="Calibri"/>
          <w:color w:val="auto"/>
          <w:sz w:val="24"/>
          <w:szCs w:val="24"/>
          <w:lang w:val="en-GB"/>
        </w:rPr>
        <w:t>Also</w:t>
      </w:r>
      <w:proofErr w:type="gramEnd"/>
      <w:r w:rsidRPr="00671D5E">
        <w:rPr>
          <w:rStyle w:val="FormatvorlagePflaume"/>
          <w:rFonts w:ascii="Calibri" w:hAnsi="Calibri" w:cs="Calibri"/>
          <w:color w:val="auto"/>
          <w:sz w:val="24"/>
          <w:szCs w:val="24"/>
          <w:lang w:val="en-GB"/>
        </w:rPr>
        <w:t xml:space="preserve"> suitable masks to prevent any injury to personnel shall be supplied.</w:t>
      </w:r>
    </w:p>
    <w:p w14:paraId="545ED2F9" w14:textId="77777777" w:rsidR="00CE2D78" w:rsidRPr="00671D5E" w:rsidRDefault="00CE2D78" w:rsidP="005D5BA5">
      <w:pPr>
        <w:jc w:val="both"/>
        <w:rPr>
          <w:rStyle w:val="FormatvorlagePflaume"/>
          <w:rFonts w:ascii="Calibri" w:hAnsi="Calibri" w:cs="Calibri"/>
          <w:color w:val="auto"/>
          <w:sz w:val="24"/>
          <w:szCs w:val="24"/>
          <w:lang w:val="en-GB"/>
        </w:rPr>
      </w:pPr>
    </w:p>
    <w:p w14:paraId="6ADA36F4"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All extinguishers shall be designed for service over a period of 20 years taking the conditions at the site into account.</w:t>
      </w:r>
    </w:p>
    <w:p w14:paraId="389B2468" w14:textId="77777777" w:rsidR="00CE2D78" w:rsidRPr="00671D5E" w:rsidRDefault="00CE2D78" w:rsidP="005D5BA5">
      <w:pPr>
        <w:jc w:val="both"/>
        <w:rPr>
          <w:rStyle w:val="FormatvorlagePflaume"/>
          <w:rFonts w:ascii="Calibri" w:hAnsi="Calibri" w:cs="Calibri"/>
          <w:color w:val="auto"/>
          <w:sz w:val="24"/>
          <w:szCs w:val="24"/>
          <w:lang w:val="en-GB"/>
        </w:rPr>
      </w:pPr>
    </w:p>
    <w:p w14:paraId="204C8870"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extinguishers must be provided as early as possible, however, at latest on commencement of the commissioning preparations.</w:t>
      </w:r>
    </w:p>
    <w:p w14:paraId="19A13D4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After completion of the installation, random tests of 5% of the portable extinguishers supplied shall be performed. The Contractor shall provide the necessary refills.</w:t>
      </w:r>
    </w:p>
    <w:p w14:paraId="67B01BDE" w14:textId="77777777" w:rsidR="00CE2D78" w:rsidRPr="00671D5E" w:rsidRDefault="00CE2D78" w:rsidP="005D5BA5">
      <w:pPr>
        <w:jc w:val="both"/>
        <w:rPr>
          <w:rStyle w:val="FormatvorlagePflaume"/>
          <w:rFonts w:ascii="Calibri" w:hAnsi="Calibri" w:cs="Calibri"/>
          <w:color w:val="auto"/>
          <w:sz w:val="24"/>
          <w:szCs w:val="24"/>
          <w:lang w:val="en-GB"/>
        </w:rPr>
      </w:pPr>
    </w:p>
    <w:p w14:paraId="5B7AD91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following arrangement criteria shall be met:</w:t>
      </w:r>
    </w:p>
    <w:p w14:paraId="5A5437E5" w14:textId="77777777" w:rsidR="00CE2D78" w:rsidRPr="00671D5E" w:rsidRDefault="00CE2D78" w:rsidP="005D5BA5">
      <w:pPr>
        <w:jc w:val="both"/>
        <w:rPr>
          <w:rStyle w:val="FormatvorlagePflaume"/>
          <w:rFonts w:ascii="Calibri" w:hAnsi="Calibri" w:cs="Calibri"/>
          <w:color w:val="auto"/>
          <w:sz w:val="24"/>
          <w:szCs w:val="24"/>
          <w:lang w:val="en-GB"/>
        </w:rPr>
      </w:pPr>
    </w:p>
    <w:p w14:paraId="22CE5E6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Maximum walking distance to an extinguisher:</w:t>
      </w:r>
      <w:r w:rsidRPr="00671D5E">
        <w:rPr>
          <w:rFonts w:ascii="Calibri" w:hAnsi="Calibri" w:cs="Calibri"/>
          <w:sz w:val="24"/>
          <w:szCs w:val="24"/>
          <w:lang w:val="en-GB"/>
        </w:rPr>
        <w:tab/>
      </w:r>
      <w:r w:rsidR="008C24AD" w:rsidRPr="00671D5E">
        <w:rPr>
          <w:rFonts w:ascii="Calibri" w:hAnsi="Calibri" w:cs="Calibri"/>
          <w:sz w:val="24"/>
          <w:szCs w:val="24"/>
          <w:lang w:val="en-GB"/>
        </w:rPr>
        <w:t>22</w:t>
      </w:r>
      <w:r w:rsidRPr="00671D5E">
        <w:rPr>
          <w:rFonts w:ascii="Calibri" w:hAnsi="Calibri" w:cs="Calibri"/>
          <w:sz w:val="24"/>
          <w:szCs w:val="24"/>
          <w:lang w:val="en-GB"/>
        </w:rPr>
        <w:t xml:space="preserve"> m</w:t>
      </w:r>
    </w:p>
    <w:p w14:paraId="68F9BEB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Maximum area to be protected per extinguisher:</w:t>
      </w:r>
      <w:r w:rsidRPr="00671D5E">
        <w:rPr>
          <w:rFonts w:ascii="Calibri" w:hAnsi="Calibri" w:cs="Calibri"/>
          <w:sz w:val="24"/>
          <w:szCs w:val="24"/>
          <w:lang w:val="en-GB"/>
        </w:rPr>
        <w:tab/>
        <w:t>500 m².</w:t>
      </w:r>
    </w:p>
    <w:p w14:paraId="21A494EC" w14:textId="77777777" w:rsidR="00CE2D78" w:rsidRPr="00671D5E" w:rsidRDefault="00CE2D78" w:rsidP="005D5BA5">
      <w:pPr>
        <w:jc w:val="both"/>
        <w:rPr>
          <w:rStyle w:val="FormatvorlagePflaume"/>
          <w:rFonts w:ascii="Calibri" w:hAnsi="Calibri" w:cs="Calibri"/>
          <w:color w:val="auto"/>
          <w:sz w:val="24"/>
          <w:szCs w:val="24"/>
          <w:lang w:val="en-GB"/>
        </w:rPr>
      </w:pPr>
    </w:p>
    <w:p w14:paraId="7D58129E" w14:textId="77777777" w:rsidR="00CE2D78" w:rsidRPr="00671D5E" w:rsidRDefault="00CE2D78" w:rsidP="005D5BA5">
      <w:pPr>
        <w:pStyle w:val="Heading3"/>
        <w:jc w:val="both"/>
        <w:rPr>
          <w:rFonts w:ascii="Calibri" w:hAnsi="Calibri" w:cs="Calibri"/>
          <w:sz w:val="24"/>
          <w:szCs w:val="24"/>
        </w:rPr>
      </w:pPr>
      <w:bookmarkStart w:id="1878" w:name="_Toc128284348"/>
      <w:bookmarkStart w:id="1879" w:name="_Toc128292858"/>
      <w:bookmarkStart w:id="1880" w:name="_Toc129080439"/>
      <w:bookmarkStart w:id="1881" w:name="_Toc130781062"/>
      <w:bookmarkStart w:id="1882" w:name="_Toc136072329"/>
      <w:bookmarkStart w:id="1883" w:name="_Toc172366988"/>
      <w:bookmarkStart w:id="1884" w:name="_Ref233086137"/>
      <w:bookmarkStart w:id="1885" w:name="_Toc417729016"/>
      <w:r w:rsidRPr="00671D5E">
        <w:rPr>
          <w:rFonts w:ascii="Calibri" w:hAnsi="Calibri" w:cs="Calibri"/>
          <w:sz w:val="24"/>
          <w:szCs w:val="24"/>
        </w:rPr>
        <w:t>Corrosion Protection and Painting</w:t>
      </w:r>
      <w:bookmarkEnd w:id="1878"/>
      <w:bookmarkEnd w:id="1879"/>
      <w:bookmarkEnd w:id="1880"/>
      <w:bookmarkEnd w:id="1881"/>
      <w:bookmarkEnd w:id="1882"/>
      <w:bookmarkEnd w:id="1883"/>
      <w:bookmarkEnd w:id="1884"/>
      <w:bookmarkEnd w:id="1885"/>
    </w:p>
    <w:p w14:paraId="191B0E1A" w14:textId="77777777" w:rsidR="00CE2D78" w:rsidRPr="00671D5E" w:rsidRDefault="00CE2D78" w:rsidP="005D5BA5">
      <w:pPr>
        <w:pStyle w:val="Heading4"/>
        <w:jc w:val="both"/>
        <w:rPr>
          <w:rFonts w:ascii="Calibri" w:hAnsi="Calibri" w:cs="Calibri"/>
          <w:sz w:val="24"/>
          <w:szCs w:val="24"/>
        </w:rPr>
      </w:pPr>
      <w:bookmarkStart w:id="1886" w:name="_Toc128284349"/>
      <w:bookmarkStart w:id="1887" w:name="_Toc128292859"/>
      <w:bookmarkStart w:id="1888" w:name="_Toc136072330"/>
      <w:bookmarkStart w:id="1889" w:name="_Toc172366989"/>
      <w:bookmarkStart w:id="1890" w:name="_Toc417729017"/>
      <w:r w:rsidRPr="00671D5E">
        <w:rPr>
          <w:rFonts w:ascii="Calibri" w:hAnsi="Calibri" w:cs="Calibri"/>
          <w:sz w:val="24"/>
          <w:szCs w:val="24"/>
        </w:rPr>
        <w:t>General</w:t>
      </w:r>
      <w:bookmarkEnd w:id="1886"/>
      <w:bookmarkEnd w:id="1887"/>
      <w:bookmarkEnd w:id="1888"/>
      <w:bookmarkEnd w:id="1889"/>
      <w:bookmarkEnd w:id="1890"/>
    </w:p>
    <w:p w14:paraId="56FCBE10"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This Specification covers the general requirements and standards of workmanship and the painting and protective coatings required to be carried out by the Contractor of the works, except where particularly redefined in individual specification clauses or as necessary due to a particularly corrosive local environment, the possible reaction of escaping chlorine on the works or on the structures or the reaction of chlorine residuals on phenolic paints (e.g. inside pipelines), harmful or toxic paint in contact with process liquids, or other special requirements, in which case the Contractor submit his own special specification along with his tender.</w:t>
      </w:r>
    </w:p>
    <w:p w14:paraId="6A5959D6" w14:textId="77777777" w:rsidR="00CE2D78" w:rsidRPr="00671D5E" w:rsidRDefault="00CE2D78" w:rsidP="005D5BA5">
      <w:pPr>
        <w:jc w:val="both"/>
        <w:rPr>
          <w:rStyle w:val="FormatvorlagePflaume"/>
          <w:rFonts w:ascii="Calibri" w:hAnsi="Calibri" w:cs="Calibri"/>
          <w:color w:val="auto"/>
          <w:sz w:val="24"/>
          <w:szCs w:val="24"/>
          <w:lang w:val="en-GB"/>
        </w:rPr>
      </w:pPr>
    </w:p>
    <w:p w14:paraId="787CC160"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No alternative or substitute painting standard or specification will be accepted unless it is specifically required for the above stated reason. No painting or protective coating will be accepted by the ENGINEER unless it is at least to the standard and of the quality specified herein.</w:t>
      </w:r>
    </w:p>
    <w:p w14:paraId="45AC0F51" w14:textId="77777777" w:rsidR="00CE2D78" w:rsidRPr="00671D5E" w:rsidRDefault="00CE2D78" w:rsidP="005D5BA5">
      <w:pPr>
        <w:pStyle w:val="Heading4"/>
        <w:jc w:val="both"/>
        <w:rPr>
          <w:rFonts w:ascii="Calibri" w:hAnsi="Calibri" w:cs="Calibri"/>
          <w:sz w:val="24"/>
          <w:szCs w:val="24"/>
        </w:rPr>
      </w:pPr>
      <w:bookmarkStart w:id="1891" w:name="_Toc128284350"/>
      <w:bookmarkStart w:id="1892" w:name="_Toc128292860"/>
      <w:bookmarkStart w:id="1893" w:name="_Toc136072331"/>
      <w:bookmarkStart w:id="1894" w:name="_Toc172366990"/>
      <w:bookmarkStart w:id="1895" w:name="_Toc417729018"/>
      <w:r w:rsidRPr="00671D5E">
        <w:rPr>
          <w:rFonts w:ascii="Calibri" w:hAnsi="Calibri" w:cs="Calibri"/>
          <w:sz w:val="24"/>
          <w:szCs w:val="24"/>
        </w:rPr>
        <w:t>Contractor's Responsibility</w:t>
      </w:r>
      <w:bookmarkEnd w:id="1891"/>
      <w:bookmarkEnd w:id="1892"/>
      <w:bookmarkEnd w:id="1893"/>
      <w:bookmarkEnd w:id="1894"/>
      <w:bookmarkEnd w:id="1895"/>
    </w:p>
    <w:p w14:paraId="4346D545"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Contractor shall be responsible for the complete cleaning, preparation, priming, painting and protection of the works carried out by him.</w:t>
      </w:r>
    </w:p>
    <w:p w14:paraId="508D3AB4" w14:textId="77777777" w:rsidR="00CE2D78" w:rsidRPr="00671D5E" w:rsidRDefault="00CE2D78" w:rsidP="005D5BA5">
      <w:pPr>
        <w:pStyle w:val="Heading4"/>
        <w:jc w:val="both"/>
        <w:rPr>
          <w:rFonts w:ascii="Calibri" w:hAnsi="Calibri" w:cs="Calibri"/>
          <w:sz w:val="24"/>
          <w:szCs w:val="24"/>
        </w:rPr>
      </w:pPr>
      <w:bookmarkStart w:id="1896" w:name="_Toc128284351"/>
      <w:bookmarkStart w:id="1897" w:name="_Toc128292861"/>
      <w:bookmarkStart w:id="1898" w:name="_Toc136072332"/>
      <w:bookmarkStart w:id="1899" w:name="_Toc172366991"/>
      <w:bookmarkStart w:id="1900" w:name="_Toc417729019"/>
      <w:r w:rsidRPr="00671D5E">
        <w:rPr>
          <w:rFonts w:ascii="Calibri" w:hAnsi="Calibri" w:cs="Calibri"/>
          <w:sz w:val="24"/>
          <w:szCs w:val="24"/>
        </w:rPr>
        <w:t>Appropriate Standards</w:t>
      </w:r>
      <w:bookmarkEnd w:id="1896"/>
      <w:bookmarkEnd w:id="1897"/>
      <w:bookmarkEnd w:id="1898"/>
      <w:bookmarkEnd w:id="1899"/>
      <w:bookmarkEnd w:id="1900"/>
    </w:p>
    <w:p w14:paraId="72315A35"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Where no explicit instruction is given standards in the Specification or by the manufacturer concerning any </w:t>
      </w:r>
      <w:proofErr w:type="gramStart"/>
      <w:r w:rsidRPr="00671D5E">
        <w:rPr>
          <w:rStyle w:val="FormatvorlagePflaume"/>
          <w:rFonts w:ascii="Calibri" w:hAnsi="Calibri" w:cs="Calibri"/>
          <w:color w:val="auto"/>
          <w:sz w:val="24"/>
          <w:szCs w:val="24"/>
          <w:lang w:val="en-GB"/>
        </w:rPr>
        <w:t>particular aspect</w:t>
      </w:r>
      <w:proofErr w:type="gramEnd"/>
      <w:r w:rsidRPr="00671D5E">
        <w:rPr>
          <w:rStyle w:val="FormatvorlagePflaume"/>
          <w:rFonts w:ascii="Calibri" w:hAnsi="Calibri" w:cs="Calibri"/>
          <w:color w:val="auto"/>
          <w:sz w:val="24"/>
          <w:szCs w:val="24"/>
          <w:lang w:val="en-GB"/>
        </w:rPr>
        <w:t xml:space="preserve"> of the workmanship, materials or procedures in connection with anti-corrosion protective systems in the works for iron and steel structures, the relevant recommendations of the following standard or code of practice shall apply:</w:t>
      </w:r>
    </w:p>
    <w:p w14:paraId="2EE2F279" w14:textId="77777777" w:rsidR="00CE2D78" w:rsidRPr="00671D5E" w:rsidRDefault="00CE2D78" w:rsidP="005D5BA5">
      <w:pPr>
        <w:jc w:val="both"/>
        <w:rPr>
          <w:rStyle w:val="FormatvorlagePflaume"/>
          <w:rFonts w:ascii="Calibri" w:hAnsi="Calibri" w:cs="Calibri"/>
          <w:color w:val="auto"/>
          <w:sz w:val="24"/>
          <w:szCs w:val="24"/>
          <w:lang w:val="en-GB"/>
        </w:rPr>
      </w:pPr>
    </w:p>
    <w:p w14:paraId="37EFB5A1"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DIN 50900</w:t>
      </w:r>
      <w:r w:rsidRPr="00671D5E">
        <w:rPr>
          <w:rStyle w:val="FormatvorlagePflaume"/>
          <w:rFonts w:ascii="Calibri" w:hAnsi="Calibri" w:cs="Calibri"/>
          <w:color w:val="auto"/>
          <w:sz w:val="24"/>
          <w:szCs w:val="24"/>
          <w:lang w:val="en-GB"/>
        </w:rPr>
        <w:tab/>
        <w:t>Corrosion of metal</w:t>
      </w:r>
    </w:p>
    <w:p w14:paraId="12F27E0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DIN 50928</w:t>
      </w:r>
      <w:r w:rsidRPr="00671D5E">
        <w:rPr>
          <w:rStyle w:val="FormatvorlagePflaume"/>
          <w:rFonts w:ascii="Calibri" w:hAnsi="Calibri" w:cs="Calibri"/>
          <w:color w:val="auto"/>
          <w:sz w:val="24"/>
          <w:szCs w:val="24"/>
          <w:lang w:val="en-GB"/>
        </w:rPr>
        <w:tab/>
        <w:t>Protective coating of iron and steel structures against corrosion</w:t>
      </w:r>
    </w:p>
    <w:p w14:paraId="3D53A3FC"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DIN 18364</w:t>
      </w:r>
      <w:r w:rsidRPr="00671D5E">
        <w:rPr>
          <w:rStyle w:val="FormatvorlagePflaume"/>
          <w:rFonts w:ascii="Calibri" w:hAnsi="Calibri" w:cs="Calibri"/>
          <w:color w:val="auto"/>
          <w:sz w:val="24"/>
          <w:szCs w:val="24"/>
          <w:lang w:val="en-GB"/>
        </w:rPr>
        <w:tab/>
        <w:t>Surface protection of steel structures</w:t>
      </w:r>
    </w:p>
    <w:p w14:paraId="2ACFB73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DIN 50976</w:t>
      </w:r>
      <w:r w:rsidRPr="00671D5E">
        <w:rPr>
          <w:rStyle w:val="FormatvorlagePflaume"/>
          <w:rFonts w:ascii="Calibri" w:hAnsi="Calibri" w:cs="Calibri"/>
          <w:color w:val="auto"/>
          <w:sz w:val="24"/>
          <w:szCs w:val="24"/>
          <w:lang w:val="en-GB"/>
        </w:rPr>
        <w:tab/>
        <w:t>Hot-dip galvanised coatings on iron and steel articles</w:t>
      </w:r>
    </w:p>
    <w:p w14:paraId="041801A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DIN 8565 &amp; DIN 8567</w:t>
      </w:r>
      <w:r w:rsidRPr="00671D5E">
        <w:rPr>
          <w:rFonts w:ascii="Calibri" w:hAnsi="Calibri" w:cs="Calibri"/>
          <w:sz w:val="24"/>
          <w:szCs w:val="24"/>
          <w:lang w:val="en-GB"/>
        </w:rPr>
        <w:tab/>
        <w:t>Sprayed metal coatings</w:t>
      </w:r>
    </w:p>
    <w:p w14:paraId="2C64AF1D" w14:textId="77777777" w:rsidR="00CE2D78" w:rsidRPr="00671D5E" w:rsidRDefault="00CE2D78" w:rsidP="005D5BA5">
      <w:pPr>
        <w:jc w:val="both"/>
        <w:rPr>
          <w:rStyle w:val="FormatvorlagePflaume"/>
          <w:rFonts w:ascii="Calibri" w:hAnsi="Calibri" w:cs="Calibri"/>
          <w:color w:val="auto"/>
          <w:sz w:val="24"/>
          <w:szCs w:val="24"/>
          <w:lang w:val="en-GB"/>
        </w:rPr>
      </w:pPr>
    </w:p>
    <w:p w14:paraId="48F767F6"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All coatings shall be suitable for the </w:t>
      </w:r>
      <w:proofErr w:type="gramStart"/>
      <w:r w:rsidRPr="00671D5E">
        <w:rPr>
          <w:rStyle w:val="FormatvorlagePflaume"/>
          <w:rFonts w:ascii="Calibri" w:hAnsi="Calibri" w:cs="Calibri"/>
          <w:color w:val="auto"/>
          <w:sz w:val="24"/>
          <w:szCs w:val="24"/>
          <w:lang w:val="en-GB"/>
        </w:rPr>
        <w:t>long term</w:t>
      </w:r>
      <w:proofErr w:type="gramEnd"/>
      <w:r w:rsidRPr="00671D5E">
        <w:rPr>
          <w:rStyle w:val="FormatvorlagePflaume"/>
          <w:rFonts w:ascii="Calibri" w:hAnsi="Calibri" w:cs="Calibri"/>
          <w:color w:val="auto"/>
          <w:sz w:val="24"/>
          <w:szCs w:val="24"/>
          <w:lang w:val="en-GB"/>
        </w:rPr>
        <w:t xml:space="preserve"> protection of the plant under operational conditions at the site of installation. </w:t>
      </w:r>
    </w:p>
    <w:p w14:paraId="4CAE9C23" w14:textId="77777777" w:rsidR="00CE2D78" w:rsidRPr="00671D5E" w:rsidRDefault="00CE2D78" w:rsidP="005D5BA5">
      <w:pPr>
        <w:jc w:val="both"/>
        <w:rPr>
          <w:rStyle w:val="FormatvorlagePflaume"/>
          <w:rFonts w:ascii="Calibri" w:hAnsi="Calibri" w:cs="Calibri"/>
          <w:color w:val="auto"/>
          <w:sz w:val="24"/>
          <w:szCs w:val="24"/>
          <w:lang w:val="en-GB"/>
        </w:rPr>
      </w:pPr>
    </w:p>
    <w:p w14:paraId="346542C1"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The Contractor's attention is specifically drawn to the extremes of temperature and humidity recorded in the region and he shall </w:t>
      </w:r>
      <w:proofErr w:type="gramStart"/>
      <w:r w:rsidRPr="00671D5E">
        <w:rPr>
          <w:rStyle w:val="FormatvorlagePflaume"/>
          <w:rFonts w:ascii="Calibri" w:hAnsi="Calibri" w:cs="Calibri"/>
          <w:color w:val="auto"/>
          <w:sz w:val="24"/>
          <w:szCs w:val="24"/>
          <w:lang w:val="en-GB"/>
        </w:rPr>
        <w:t>take into account</w:t>
      </w:r>
      <w:proofErr w:type="gramEnd"/>
      <w:r w:rsidRPr="00671D5E">
        <w:rPr>
          <w:rStyle w:val="FormatvorlagePflaume"/>
          <w:rFonts w:ascii="Calibri" w:hAnsi="Calibri" w:cs="Calibri"/>
          <w:color w:val="auto"/>
          <w:sz w:val="24"/>
          <w:szCs w:val="24"/>
          <w:lang w:val="en-GB"/>
        </w:rPr>
        <w:t xml:space="preserve"> possible abrasions, restricted ventilation, and the various potentially corrosive environments within the works buildings and structures.</w:t>
      </w:r>
    </w:p>
    <w:p w14:paraId="3088F6CC" w14:textId="77777777" w:rsidR="00CE2D78" w:rsidRPr="00671D5E" w:rsidRDefault="00CE2D78" w:rsidP="005D5BA5">
      <w:pPr>
        <w:pStyle w:val="Heading4"/>
        <w:jc w:val="both"/>
        <w:rPr>
          <w:rFonts w:ascii="Calibri" w:hAnsi="Calibri" w:cs="Calibri"/>
          <w:sz w:val="24"/>
          <w:szCs w:val="24"/>
        </w:rPr>
      </w:pPr>
      <w:bookmarkStart w:id="1901" w:name="_Toc128284353"/>
      <w:bookmarkStart w:id="1902" w:name="_Toc128292863"/>
      <w:bookmarkStart w:id="1903" w:name="_Toc136072333"/>
      <w:bookmarkStart w:id="1904" w:name="_Toc172366992"/>
      <w:bookmarkStart w:id="1905" w:name="_Toc417729020"/>
      <w:r w:rsidRPr="00671D5E">
        <w:rPr>
          <w:rFonts w:ascii="Calibri" w:hAnsi="Calibri" w:cs="Calibri"/>
          <w:sz w:val="24"/>
          <w:szCs w:val="24"/>
        </w:rPr>
        <w:t>Decorative Finish and Final Appearance</w:t>
      </w:r>
      <w:bookmarkEnd w:id="1901"/>
      <w:bookmarkEnd w:id="1902"/>
      <w:bookmarkEnd w:id="1903"/>
      <w:bookmarkEnd w:id="1904"/>
      <w:bookmarkEnd w:id="1905"/>
    </w:p>
    <w:p w14:paraId="3D8A51A4"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Contractor is advised that internal civil works finishes, furnishings and decorative colour schemes in the main operational areas (e.g. upper filter gallery) shall be of a pleasing appearance, Co-ordinated and designed to produce a comfortable working environment. Accordingly, the Contractor shall allow for consultation with the ENGINEER regarding the final colour scheme and decoration of the works.</w:t>
      </w:r>
    </w:p>
    <w:p w14:paraId="1901BE19" w14:textId="77777777" w:rsidR="00CE2D78" w:rsidRPr="00671D5E" w:rsidRDefault="00CE2D78" w:rsidP="005D5BA5">
      <w:pPr>
        <w:pStyle w:val="Heading4"/>
        <w:jc w:val="both"/>
        <w:rPr>
          <w:rFonts w:ascii="Calibri" w:hAnsi="Calibri" w:cs="Calibri"/>
          <w:sz w:val="24"/>
          <w:szCs w:val="24"/>
        </w:rPr>
      </w:pPr>
      <w:bookmarkStart w:id="1906" w:name="_Toc128284355"/>
      <w:bookmarkStart w:id="1907" w:name="_Toc128292865"/>
      <w:bookmarkStart w:id="1908" w:name="_Toc136072335"/>
      <w:bookmarkStart w:id="1909" w:name="_Toc172366993"/>
      <w:bookmarkStart w:id="1910" w:name="_Toc417729021"/>
      <w:r w:rsidRPr="00671D5E">
        <w:rPr>
          <w:rFonts w:ascii="Calibri" w:hAnsi="Calibri" w:cs="Calibri"/>
          <w:sz w:val="24"/>
          <w:szCs w:val="24"/>
        </w:rPr>
        <w:t>Trial Areas and Sample Pieces</w:t>
      </w:r>
      <w:bookmarkEnd w:id="1906"/>
      <w:bookmarkEnd w:id="1907"/>
      <w:bookmarkEnd w:id="1908"/>
      <w:bookmarkEnd w:id="1909"/>
      <w:bookmarkEnd w:id="1910"/>
    </w:p>
    <w:p w14:paraId="6BE5A887"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Prior to the commencement of the site, painting work designated area(s) or section(s) of the works shall be completely painted as a sample of the work and workmanship to be carried out. The area(s) or section(s) shall include complete samples of all the major painting required in the works.</w:t>
      </w:r>
    </w:p>
    <w:p w14:paraId="601F73C9" w14:textId="77777777" w:rsidR="00CE2D78" w:rsidRPr="00671D5E" w:rsidRDefault="00CE2D78" w:rsidP="005D5BA5">
      <w:pPr>
        <w:jc w:val="both"/>
        <w:rPr>
          <w:rStyle w:val="FormatvorlagePflaume"/>
          <w:rFonts w:ascii="Calibri" w:hAnsi="Calibri" w:cs="Calibri"/>
          <w:color w:val="auto"/>
          <w:sz w:val="24"/>
          <w:szCs w:val="24"/>
          <w:lang w:val="en-GB"/>
        </w:rPr>
      </w:pPr>
    </w:p>
    <w:p w14:paraId="2FBE62A0"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area(s) shall be offered for review by the ENGINEER and shall, upon approval, be then preserved as a reference standard for the work.</w:t>
      </w:r>
    </w:p>
    <w:p w14:paraId="6896CE02" w14:textId="77777777" w:rsidR="00CE2D78" w:rsidRPr="00671D5E" w:rsidRDefault="00CE2D78" w:rsidP="005D5BA5">
      <w:pPr>
        <w:jc w:val="both"/>
        <w:rPr>
          <w:rStyle w:val="FormatvorlagePflaume"/>
          <w:rFonts w:ascii="Calibri" w:hAnsi="Calibri" w:cs="Calibri"/>
          <w:color w:val="auto"/>
          <w:sz w:val="24"/>
          <w:szCs w:val="24"/>
          <w:lang w:val="en-GB"/>
        </w:rPr>
      </w:pPr>
    </w:p>
    <w:p w14:paraId="349E3D1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No extra payment will be made for carrying out such protection or decoration in advance of the general work, or for the removal and repetition or improvement of the work if required by the ENGINEER </w:t>
      </w:r>
      <w:proofErr w:type="gramStart"/>
      <w:r w:rsidRPr="00671D5E">
        <w:rPr>
          <w:rStyle w:val="FormatvorlagePflaume"/>
          <w:rFonts w:ascii="Calibri" w:hAnsi="Calibri" w:cs="Calibri"/>
          <w:color w:val="auto"/>
          <w:sz w:val="24"/>
          <w:szCs w:val="24"/>
          <w:lang w:val="en-GB"/>
        </w:rPr>
        <w:t>in order to</w:t>
      </w:r>
      <w:proofErr w:type="gramEnd"/>
      <w:r w:rsidRPr="00671D5E">
        <w:rPr>
          <w:rStyle w:val="FormatvorlagePflaume"/>
          <w:rFonts w:ascii="Calibri" w:hAnsi="Calibri" w:cs="Calibri"/>
          <w:color w:val="auto"/>
          <w:sz w:val="24"/>
          <w:szCs w:val="24"/>
          <w:lang w:val="en-GB"/>
        </w:rPr>
        <w:t xml:space="preserve"> achieve the specified standard.</w:t>
      </w:r>
    </w:p>
    <w:p w14:paraId="14B34E79" w14:textId="77777777" w:rsidR="00CE2D78" w:rsidRPr="00671D5E" w:rsidRDefault="00CE2D78" w:rsidP="005D5BA5">
      <w:pPr>
        <w:pStyle w:val="Heading4"/>
        <w:jc w:val="both"/>
        <w:rPr>
          <w:rFonts w:ascii="Calibri" w:hAnsi="Calibri" w:cs="Calibri"/>
          <w:sz w:val="24"/>
          <w:szCs w:val="24"/>
        </w:rPr>
      </w:pPr>
      <w:bookmarkStart w:id="1911" w:name="_Toc128284356"/>
      <w:bookmarkStart w:id="1912" w:name="_Toc128292866"/>
      <w:bookmarkStart w:id="1913" w:name="_Toc136072336"/>
      <w:bookmarkStart w:id="1914" w:name="_Toc172366994"/>
      <w:bookmarkStart w:id="1915" w:name="_Toc417729022"/>
      <w:r w:rsidRPr="00671D5E">
        <w:rPr>
          <w:rFonts w:ascii="Calibri" w:hAnsi="Calibri" w:cs="Calibri"/>
          <w:sz w:val="24"/>
          <w:szCs w:val="24"/>
        </w:rPr>
        <w:t>Precautions</w:t>
      </w:r>
      <w:bookmarkEnd w:id="1911"/>
      <w:bookmarkEnd w:id="1912"/>
      <w:bookmarkEnd w:id="1913"/>
      <w:bookmarkEnd w:id="1914"/>
      <w:bookmarkEnd w:id="1915"/>
    </w:p>
    <w:p w14:paraId="007674F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All surface fittings, ironmongery, etc., except hinges shall be removed before painting and refixed on completion. They shall be entirely free of any droppings, paint smears and blemishes. Labels, pump and other machinery name plates, data plates, markings, etc., shall not be overpainted but carefully preserved by removal and replacement or by masking.</w:t>
      </w:r>
    </w:p>
    <w:p w14:paraId="1F70EA85" w14:textId="77777777" w:rsidR="00CE2D78" w:rsidRPr="00671D5E" w:rsidRDefault="00CE2D78" w:rsidP="005D5BA5">
      <w:pPr>
        <w:jc w:val="both"/>
        <w:rPr>
          <w:rStyle w:val="FormatvorlagePflaume"/>
          <w:rFonts w:ascii="Calibri" w:hAnsi="Calibri" w:cs="Calibri"/>
          <w:color w:val="auto"/>
          <w:sz w:val="24"/>
          <w:szCs w:val="24"/>
          <w:lang w:val="en-GB"/>
        </w:rPr>
      </w:pPr>
    </w:p>
    <w:p w14:paraId="611F4583"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The Contractor shall pay particular attention to the toxicity, </w:t>
      </w:r>
      <w:proofErr w:type="spellStart"/>
      <w:r w:rsidRPr="00671D5E">
        <w:rPr>
          <w:rStyle w:val="FormatvorlagePflaume"/>
          <w:rFonts w:ascii="Calibri" w:hAnsi="Calibri" w:cs="Calibri"/>
          <w:color w:val="auto"/>
          <w:sz w:val="24"/>
          <w:szCs w:val="24"/>
          <w:lang w:val="en-GB"/>
        </w:rPr>
        <w:t>inflammability</w:t>
      </w:r>
      <w:proofErr w:type="spellEnd"/>
      <w:r w:rsidRPr="00671D5E">
        <w:rPr>
          <w:rStyle w:val="FormatvorlagePflaume"/>
          <w:rFonts w:ascii="Calibri" w:hAnsi="Calibri" w:cs="Calibri"/>
          <w:color w:val="auto"/>
          <w:sz w:val="24"/>
          <w:szCs w:val="24"/>
          <w:lang w:val="en-GB"/>
        </w:rPr>
        <w:t xml:space="preserve"> and the explosive dangers related to the storage and application of the systems and shall take all precautions necessary to the satisfaction of the ENGINEER to protect his operatives, the public and other site personnel.</w:t>
      </w:r>
    </w:p>
    <w:p w14:paraId="241AD2E3" w14:textId="77777777" w:rsidR="00CE2D78" w:rsidRPr="00671D5E" w:rsidRDefault="00CE2D78" w:rsidP="005D5BA5">
      <w:pPr>
        <w:jc w:val="both"/>
        <w:rPr>
          <w:rStyle w:val="FormatvorlagePflaume"/>
          <w:rFonts w:ascii="Calibri" w:hAnsi="Calibri" w:cs="Calibri"/>
          <w:color w:val="auto"/>
          <w:sz w:val="24"/>
          <w:szCs w:val="24"/>
          <w:lang w:val="en-GB"/>
        </w:rPr>
      </w:pPr>
    </w:p>
    <w:p w14:paraId="0E0AFCBF"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No one site coat may proceed in any section of the works until the entire section is </w:t>
      </w:r>
      <w:proofErr w:type="gramStart"/>
      <w:r w:rsidRPr="00671D5E">
        <w:rPr>
          <w:rStyle w:val="FormatvorlagePflaume"/>
          <w:rFonts w:ascii="Calibri" w:hAnsi="Calibri" w:cs="Calibri"/>
          <w:color w:val="auto"/>
          <w:sz w:val="24"/>
          <w:szCs w:val="24"/>
          <w:lang w:val="en-GB"/>
        </w:rPr>
        <w:t>complete</w:t>
      </w:r>
      <w:proofErr w:type="gramEnd"/>
      <w:r w:rsidRPr="00671D5E">
        <w:rPr>
          <w:rStyle w:val="FormatvorlagePflaume"/>
          <w:rFonts w:ascii="Calibri" w:hAnsi="Calibri" w:cs="Calibri"/>
          <w:color w:val="auto"/>
          <w:sz w:val="24"/>
          <w:szCs w:val="24"/>
          <w:lang w:val="en-GB"/>
        </w:rPr>
        <w:t xml:space="preserve"> and the ENGINEER has had notice of completion in order that he may inspect the work and authorise the application of subsequent coats. Each successive coat shall preferably be of different colour or shade to facilitate inspection. The ENGINEER may apply his own identification markings on undercoats to ensure full compliance with the Specification.</w:t>
      </w:r>
    </w:p>
    <w:p w14:paraId="456D26C8" w14:textId="77777777" w:rsidR="00CE2D78" w:rsidRPr="00671D5E" w:rsidRDefault="00CE2D78" w:rsidP="005D5BA5">
      <w:pPr>
        <w:jc w:val="both"/>
        <w:rPr>
          <w:rStyle w:val="FormatvorlagePflaume"/>
          <w:rFonts w:ascii="Calibri" w:hAnsi="Calibri" w:cs="Calibri"/>
          <w:color w:val="auto"/>
          <w:sz w:val="24"/>
          <w:szCs w:val="24"/>
          <w:lang w:val="en-GB"/>
        </w:rPr>
      </w:pPr>
    </w:p>
    <w:p w14:paraId="02D0393A"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Brushes, tools and equipment shall be kept in a neat and clean condition. Painting shall not be carried out in the vicinity of other operations, which might cause dust. The final coat shall be uniform in colour and free from brush marks, runs or other defects.</w:t>
      </w:r>
    </w:p>
    <w:p w14:paraId="30819BFE" w14:textId="77777777" w:rsidR="00CE2D78" w:rsidRPr="00671D5E" w:rsidRDefault="00CE2D78" w:rsidP="005D5BA5">
      <w:pPr>
        <w:jc w:val="both"/>
        <w:rPr>
          <w:rStyle w:val="FormatvorlagePflaume"/>
          <w:rFonts w:ascii="Calibri" w:hAnsi="Calibri" w:cs="Calibri"/>
          <w:color w:val="auto"/>
          <w:sz w:val="24"/>
          <w:szCs w:val="24"/>
          <w:lang w:val="en-GB"/>
        </w:rPr>
      </w:pPr>
    </w:p>
    <w:p w14:paraId="74E4FDA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All paint shall be "new" and "fresh" and obtained from approved manufacturer(s).</w:t>
      </w:r>
    </w:p>
    <w:p w14:paraId="573161E5" w14:textId="77777777" w:rsidR="00CE2D78" w:rsidRPr="00671D5E" w:rsidRDefault="00CE2D78" w:rsidP="005D5BA5">
      <w:pPr>
        <w:jc w:val="both"/>
        <w:rPr>
          <w:rStyle w:val="FormatvorlagePflaume"/>
          <w:rFonts w:ascii="Calibri" w:hAnsi="Calibri" w:cs="Calibri"/>
          <w:color w:val="auto"/>
          <w:sz w:val="24"/>
          <w:szCs w:val="24"/>
          <w:lang w:val="en-GB"/>
        </w:rPr>
      </w:pPr>
    </w:p>
    <w:p w14:paraId="41123B9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If </w:t>
      </w:r>
      <w:proofErr w:type="gramStart"/>
      <w:r w:rsidRPr="00671D5E">
        <w:rPr>
          <w:rStyle w:val="FormatvorlagePflaume"/>
          <w:rFonts w:ascii="Calibri" w:hAnsi="Calibri" w:cs="Calibri"/>
          <w:color w:val="auto"/>
          <w:sz w:val="24"/>
          <w:szCs w:val="24"/>
          <w:lang w:val="en-GB"/>
        </w:rPr>
        <w:t>so</w:t>
      </w:r>
      <w:proofErr w:type="gramEnd"/>
      <w:r w:rsidRPr="00671D5E">
        <w:rPr>
          <w:rStyle w:val="FormatvorlagePflaume"/>
          <w:rFonts w:ascii="Calibri" w:hAnsi="Calibri" w:cs="Calibri"/>
          <w:color w:val="auto"/>
          <w:sz w:val="24"/>
          <w:szCs w:val="24"/>
          <w:lang w:val="en-GB"/>
        </w:rPr>
        <w:t xml:space="preserve"> directed by the ENGINEER, the Contractor shall ask the paint manufacturer(s) to spot-check the preparation and painting and submit to the ENGINEER and the Contractor a written report on his observations.</w:t>
      </w:r>
    </w:p>
    <w:p w14:paraId="71155479" w14:textId="77777777" w:rsidR="00CE2D78" w:rsidRPr="00671D5E" w:rsidRDefault="00CE2D78" w:rsidP="005D5BA5">
      <w:pPr>
        <w:jc w:val="both"/>
        <w:rPr>
          <w:rStyle w:val="FormatvorlagePflaume"/>
          <w:rFonts w:ascii="Calibri" w:hAnsi="Calibri" w:cs="Calibri"/>
          <w:color w:val="auto"/>
          <w:sz w:val="24"/>
          <w:szCs w:val="24"/>
          <w:lang w:val="en-GB"/>
        </w:rPr>
      </w:pPr>
    </w:p>
    <w:p w14:paraId="6EF8E51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All paint shall be supplied in sealed containers bearing the following information in addition to any statutory requirements:</w:t>
      </w:r>
    </w:p>
    <w:p w14:paraId="242B5F89" w14:textId="77777777" w:rsidR="00CE2D78" w:rsidRPr="00671D5E" w:rsidRDefault="00CE2D78" w:rsidP="005D5BA5">
      <w:pPr>
        <w:jc w:val="both"/>
        <w:rPr>
          <w:rStyle w:val="FormatvorlagePflaume"/>
          <w:rFonts w:ascii="Calibri" w:hAnsi="Calibri" w:cs="Calibri"/>
          <w:color w:val="auto"/>
          <w:sz w:val="24"/>
          <w:szCs w:val="24"/>
          <w:lang w:val="en-GB"/>
        </w:rPr>
      </w:pPr>
    </w:p>
    <w:p w14:paraId="1BF393C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Manufacturer’s name, initials or trade </w:t>
      </w:r>
      <w:proofErr w:type="gramStart"/>
      <w:r w:rsidRPr="00671D5E">
        <w:rPr>
          <w:rFonts w:ascii="Calibri" w:hAnsi="Calibri" w:cs="Calibri"/>
          <w:sz w:val="24"/>
          <w:szCs w:val="24"/>
          <w:lang w:val="en-GB"/>
        </w:rPr>
        <w:t>mark;</w:t>
      </w:r>
      <w:proofErr w:type="gramEnd"/>
    </w:p>
    <w:p w14:paraId="1ED36A5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Whether priming, undercoat or finishing </w:t>
      </w:r>
      <w:proofErr w:type="gramStart"/>
      <w:r w:rsidRPr="00671D5E">
        <w:rPr>
          <w:rFonts w:ascii="Calibri" w:hAnsi="Calibri" w:cs="Calibri"/>
          <w:sz w:val="24"/>
          <w:szCs w:val="24"/>
          <w:lang w:val="en-GB"/>
        </w:rPr>
        <w:t>coat;</w:t>
      </w:r>
      <w:proofErr w:type="gramEnd"/>
    </w:p>
    <w:p w14:paraId="4703ACE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Whether for interior or external </w:t>
      </w:r>
      <w:proofErr w:type="gramStart"/>
      <w:r w:rsidRPr="00671D5E">
        <w:rPr>
          <w:rFonts w:ascii="Calibri" w:hAnsi="Calibri" w:cs="Calibri"/>
          <w:sz w:val="24"/>
          <w:szCs w:val="24"/>
          <w:lang w:val="en-GB"/>
        </w:rPr>
        <w:t>use;</w:t>
      </w:r>
      <w:proofErr w:type="gramEnd"/>
    </w:p>
    <w:p w14:paraId="2D83C51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colour reference </w:t>
      </w:r>
      <w:proofErr w:type="gramStart"/>
      <w:r w:rsidRPr="00671D5E">
        <w:rPr>
          <w:rFonts w:ascii="Calibri" w:hAnsi="Calibri" w:cs="Calibri"/>
          <w:sz w:val="24"/>
          <w:szCs w:val="24"/>
          <w:lang w:val="en-GB"/>
        </w:rPr>
        <w:t>number;</w:t>
      </w:r>
      <w:proofErr w:type="gramEnd"/>
    </w:p>
    <w:p w14:paraId="4B9F258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method of application (e.g. brush</w:t>
      </w:r>
      <w:proofErr w:type="gramStart"/>
      <w:r w:rsidRPr="00671D5E">
        <w:rPr>
          <w:rFonts w:ascii="Calibri" w:hAnsi="Calibri" w:cs="Calibri"/>
          <w:sz w:val="24"/>
          <w:szCs w:val="24"/>
          <w:lang w:val="en-GB"/>
        </w:rPr>
        <w:t>);</w:t>
      </w:r>
      <w:proofErr w:type="gramEnd"/>
    </w:p>
    <w:p w14:paraId="24D0BD7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batch number and date of manufacture of re-test</w:t>
      </w:r>
    </w:p>
    <w:p w14:paraId="4E1889B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shelf life of the contents.</w:t>
      </w:r>
    </w:p>
    <w:p w14:paraId="16B63D3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Containers for materials other than paints shall bear as much of the above information as appropriate.</w:t>
      </w:r>
    </w:p>
    <w:p w14:paraId="7E20212D" w14:textId="77777777" w:rsidR="00CE2D78" w:rsidRPr="00671D5E" w:rsidRDefault="00CE2D78" w:rsidP="005D5BA5">
      <w:pPr>
        <w:jc w:val="both"/>
        <w:rPr>
          <w:rStyle w:val="FormatvorlagePflaume"/>
          <w:rFonts w:ascii="Calibri" w:hAnsi="Calibri" w:cs="Calibri"/>
          <w:color w:val="auto"/>
          <w:sz w:val="24"/>
          <w:szCs w:val="24"/>
          <w:lang w:val="en-GB"/>
        </w:rPr>
      </w:pPr>
    </w:p>
    <w:p w14:paraId="39AF59F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Paint shall be supplied from the Contractor's paint store to the painters ready for application. Any addition of thinners shall be made in the store under supervision and up to the limit detailed on the appropriate manufacturer’s paint data sheet for the </w:t>
      </w:r>
      <w:proofErr w:type="gramStart"/>
      <w:r w:rsidRPr="00671D5E">
        <w:rPr>
          <w:rStyle w:val="FormatvorlagePflaume"/>
          <w:rFonts w:ascii="Calibri" w:hAnsi="Calibri" w:cs="Calibri"/>
          <w:color w:val="auto"/>
          <w:sz w:val="24"/>
          <w:szCs w:val="24"/>
          <w:lang w:val="en-GB"/>
        </w:rPr>
        <w:t>particular method</w:t>
      </w:r>
      <w:proofErr w:type="gramEnd"/>
      <w:r w:rsidRPr="00671D5E">
        <w:rPr>
          <w:rStyle w:val="FormatvorlagePflaume"/>
          <w:rFonts w:ascii="Calibri" w:hAnsi="Calibri" w:cs="Calibri"/>
          <w:color w:val="auto"/>
          <w:sz w:val="24"/>
          <w:szCs w:val="24"/>
          <w:lang w:val="en-GB"/>
        </w:rPr>
        <w:t xml:space="preserve"> and conditions of applications concerned.</w:t>
      </w:r>
    </w:p>
    <w:p w14:paraId="756A6F7C" w14:textId="77777777" w:rsidR="00CE2D78" w:rsidRPr="00671D5E" w:rsidRDefault="00CE2D78" w:rsidP="005D5BA5">
      <w:pPr>
        <w:jc w:val="both"/>
        <w:rPr>
          <w:rStyle w:val="FormatvorlagePflaume"/>
          <w:rFonts w:ascii="Calibri" w:hAnsi="Calibri" w:cs="Calibri"/>
          <w:color w:val="auto"/>
          <w:sz w:val="24"/>
          <w:szCs w:val="24"/>
          <w:lang w:val="en-GB"/>
        </w:rPr>
      </w:pPr>
    </w:p>
    <w:p w14:paraId="7FA9D9F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Paint, thinners, etc., shall be stored in sealed containers in a lock-up store at a temperature of not less than 4°C and not more than 27°C. Any special storage conditions for the paint recommended by the manufacturer shall be observed.</w:t>
      </w:r>
    </w:p>
    <w:p w14:paraId="53F823DA" w14:textId="77777777" w:rsidR="00CE2D78" w:rsidRPr="00671D5E" w:rsidRDefault="00CE2D78" w:rsidP="005D5BA5">
      <w:pPr>
        <w:pStyle w:val="Heading4"/>
        <w:jc w:val="both"/>
        <w:rPr>
          <w:rFonts w:ascii="Calibri" w:hAnsi="Calibri" w:cs="Calibri"/>
          <w:sz w:val="24"/>
          <w:szCs w:val="24"/>
        </w:rPr>
      </w:pPr>
      <w:bookmarkStart w:id="1916" w:name="_Toc128284358"/>
      <w:bookmarkStart w:id="1917" w:name="_Toc128292868"/>
      <w:bookmarkStart w:id="1918" w:name="_Toc136072337"/>
      <w:bookmarkStart w:id="1919" w:name="_Toc172366995"/>
      <w:bookmarkStart w:id="1920" w:name="_Toc417729023"/>
      <w:r w:rsidRPr="00671D5E">
        <w:rPr>
          <w:rFonts w:ascii="Calibri" w:hAnsi="Calibri" w:cs="Calibri"/>
          <w:sz w:val="24"/>
          <w:szCs w:val="24"/>
        </w:rPr>
        <w:t>Application of Protective Coating and Paint System</w:t>
      </w:r>
      <w:bookmarkEnd w:id="1916"/>
      <w:bookmarkEnd w:id="1917"/>
      <w:bookmarkEnd w:id="1918"/>
      <w:bookmarkEnd w:id="1919"/>
      <w:bookmarkEnd w:id="1920"/>
    </w:p>
    <w:p w14:paraId="08919C94"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Unless specifically specified elsewhere, the protective systems shall be applied in accordance with the manufacturer’s instructions to the full thickness range specified, </w:t>
      </w:r>
      <w:proofErr w:type="gramStart"/>
      <w:r w:rsidRPr="00671D5E">
        <w:rPr>
          <w:rStyle w:val="FormatvorlagePflaume"/>
          <w:rFonts w:ascii="Calibri" w:hAnsi="Calibri" w:cs="Calibri"/>
          <w:color w:val="auto"/>
          <w:sz w:val="24"/>
          <w:szCs w:val="24"/>
          <w:lang w:val="en-GB"/>
        </w:rPr>
        <w:t>particular note</w:t>
      </w:r>
      <w:proofErr w:type="gramEnd"/>
      <w:r w:rsidRPr="00671D5E">
        <w:rPr>
          <w:rStyle w:val="FormatvorlagePflaume"/>
          <w:rFonts w:ascii="Calibri" w:hAnsi="Calibri" w:cs="Calibri"/>
          <w:color w:val="auto"/>
          <w:sz w:val="24"/>
          <w:szCs w:val="24"/>
          <w:lang w:val="en-GB"/>
        </w:rPr>
        <w:t xml:space="preserve"> being taken of the requirements for the time interval between successive coats of the system.</w:t>
      </w:r>
    </w:p>
    <w:p w14:paraId="765960D1" w14:textId="77777777" w:rsidR="00CE2D78" w:rsidRPr="00671D5E" w:rsidRDefault="00CE2D78" w:rsidP="005D5BA5">
      <w:pPr>
        <w:jc w:val="both"/>
        <w:rPr>
          <w:rStyle w:val="FormatvorlagePflaume"/>
          <w:rFonts w:ascii="Calibri" w:hAnsi="Calibri" w:cs="Calibri"/>
          <w:color w:val="auto"/>
          <w:sz w:val="24"/>
          <w:szCs w:val="24"/>
          <w:lang w:val="en-GB"/>
        </w:rPr>
      </w:pPr>
    </w:p>
    <w:p w14:paraId="1260D7DE"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coating thickness for painting on concrete or plaster surfaces shall be in accordance with the manufacturer’s instructions or proposals.</w:t>
      </w:r>
    </w:p>
    <w:p w14:paraId="106682C7" w14:textId="77777777" w:rsidR="00CE2D78" w:rsidRPr="00671D5E" w:rsidRDefault="00CE2D78" w:rsidP="005D5BA5">
      <w:pPr>
        <w:pStyle w:val="Heading4"/>
        <w:jc w:val="both"/>
        <w:rPr>
          <w:rFonts w:ascii="Calibri" w:hAnsi="Calibri" w:cs="Calibri"/>
          <w:sz w:val="24"/>
          <w:szCs w:val="24"/>
        </w:rPr>
      </w:pPr>
      <w:bookmarkStart w:id="1921" w:name="_Toc128284360"/>
      <w:bookmarkStart w:id="1922" w:name="_Toc128292870"/>
      <w:bookmarkStart w:id="1923" w:name="_Toc136072338"/>
      <w:bookmarkStart w:id="1924" w:name="_Toc172366996"/>
      <w:bookmarkStart w:id="1925" w:name="_Toc417729024"/>
      <w:r w:rsidRPr="00671D5E">
        <w:rPr>
          <w:rFonts w:ascii="Calibri" w:hAnsi="Calibri" w:cs="Calibri"/>
          <w:sz w:val="24"/>
          <w:szCs w:val="24"/>
        </w:rPr>
        <w:t>Paint Thickness and Continuity</w:t>
      </w:r>
      <w:bookmarkEnd w:id="1921"/>
      <w:bookmarkEnd w:id="1922"/>
      <w:bookmarkEnd w:id="1923"/>
      <w:bookmarkEnd w:id="1924"/>
      <w:bookmarkEnd w:id="1925"/>
    </w:p>
    <w:p w14:paraId="387FCC15"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Contractor shall provide and maintain, during manufacture and on site, gauges and measuring equipment of an approved type to ensure that the specified film thickness are achieved, paint holidays are avoided, and adhesion is to the satisfaction of the ENGINEER.</w:t>
      </w:r>
    </w:p>
    <w:p w14:paraId="3BEE6F59" w14:textId="77777777" w:rsidR="00CE2D78" w:rsidRPr="00671D5E" w:rsidRDefault="00CE2D78" w:rsidP="005D5BA5">
      <w:pPr>
        <w:jc w:val="both"/>
        <w:rPr>
          <w:rStyle w:val="FormatvorlagePflaume"/>
          <w:rFonts w:ascii="Calibri" w:hAnsi="Calibri" w:cs="Calibri"/>
          <w:color w:val="auto"/>
          <w:sz w:val="24"/>
          <w:szCs w:val="24"/>
          <w:lang w:val="en-GB"/>
        </w:rPr>
      </w:pPr>
    </w:p>
    <w:p w14:paraId="01F6317D"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Wet film thickness gauges shall be provided to and used by each painter to check the rate of paint application.</w:t>
      </w:r>
    </w:p>
    <w:p w14:paraId="4D8F2C3F" w14:textId="77777777" w:rsidR="00CE2D78" w:rsidRPr="00671D5E" w:rsidRDefault="00CE2D78" w:rsidP="005D5BA5">
      <w:pPr>
        <w:jc w:val="both"/>
        <w:rPr>
          <w:rStyle w:val="FormatvorlagePflaume"/>
          <w:rFonts w:ascii="Calibri" w:hAnsi="Calibri" w:cs="Calibri"/>
          <w:color w:val="auto"/>
          <w:sz w:val="24"/>
          <w:szCs w:val="24"/>
          <w:lang w:val="en-GB"/>
        </w:rPr>
      </w:pPr>
    </w:p>
    <w:p w14:paraId="3DCCEA44"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thickness of the built-up dry film after each paint coat applied to steel or other magnetic surfaces shall be measured systematically with a dry film thickness gauge.</w:t>
      </w:r>
    </w:p>
    <w:p w14:paraId="47ED8F16" w14:textId="77777777" w:rsidR="00CE2D78" w:rsidRPr="00671D5E" w:rsidRDefault="00CE2D78" w:rsidP="005D5BA5">
      <w:pPr>
        <w:jc w:val="both"/>
        <w:rPr>
          <w:rStyle w:val="FormatvorlagePflaume"/>
          <w:rFonts w:ascii="Calibri" w:hAnsi="Calibri" w:cs="Calibri"/>
          <w:color w:val="auto"/>
          <w:sz w:val="24"/>
          <w:szCs w:val="24"/>
          <w:lang w:val="en-GB"/>
        </w:rPr>
      </w:pPr>
    </w:p>
    <w:p w14:paraId="5ADAE463"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Contractor shall adopt holiday detection on concrete, steel and iron surfaces and shall use a suitable method of detecting pinholes in the coating system after trials on test plates, which shall be notified in advance to the ENGINEER.</w:t>
      </w:r>
    </w:p>
    <w:p w14:paraId="30066DAC" w14:textId="77777777" w:rsidR="00CE2D78" w:rsidRPr="00671D5E" w:rsidRDefault="00CE2D78" w:rsidP="005D5BA5">
      <w:pPr>
        <w:jc w:val="both"/>
        <w:rPr>
          <w:rStyle w:val="FormatvorlagePflaume"/>
          <w:rFonts w:ascii="Calibri" w:hAnsi="Calibri" w:cs="Calibri"/>
          <w:color w:val="auto"/>
          <w:sz w:val="24"/>
          <w:szCs w:val="24"/>
          <w:lang w:val="en-GB"/>
        </w:rPr>
      </w:pPr>
    </w:p>
    <w:p w14:paraId="4EA73FC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sweep voltage on high voltage DC equipment shall not exceed half the voltage required to spark through the complete paint system specified.</w:t>
      </w:r>
    </w:p>
    <w:p w14:paraId="6065E8CC" w14:textId="77777777" w:rsidR="00CE2D78" w:rsidRPr="00671D5E" w:rsidRDefault="00CE2D78" w:rsidP="005D5BA5">
      <w:pPr>
        <w:jc w:val="both"/>
        <w:rPr>
          <w:rStyle w:val="FormatvorlagePflaume"/>
          <w:rFonts w:ascii="Calibri" w:hAnsi="Calibri" w:cs="Calibri"/>
          <w:color w:val="auto"/>
          <w:sz w:val="24"/>
          <w:szCs w:val="24"/>
          <w:lang w:val="en-GB"/>
        </w:rPr>
      </w:pPr>
    </w:p>
    <w:p w14:paraId="29B7128D"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Gauges, instruments and meters shall be maintained in an accurate working condition and shall be made available to the ENGINEER for checking when requested.</w:t>
      </w:r>
    </w:p>
    <w:p w14:paraId="1EAEF4B7" w14:textId="77777777" w:rsidR="00CE2D78" w:rsidRPr="00671D5E" w:rsidRDefault="00CE2D78" w:rsidP="005D5BA5">
      <w:pPr>
        <w:jc w:val="both"/>
        <w:rPr>
          <w:rStyle w:val="FormatvorlagePflaume"/>
          <w:rFonts w:ascii="Calibri" w:hAnsi="Calibri" w:cs="Calibri"/>
          <w:color w:val="auto"/>
          <w:sz w:val="24"/>
          <w:szCs w:val="24"/>
          <w:lang w:val="en-GB"/>
        </w:rPr>
      </w:pPr>
    </w:p>
    <w:p w14:paraId="097DC37E"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following instruments, with the manufacturer’s operating instructions, shall be provided, maintained and used by the Contractor's inspector. In addition, under the Contract a separate set shall be provided and maintained for the ENGINEER’s sole use for the duration of the Contract:</w:t>
      </w:r>
    </w:p>
    <w:p w14:paraId="616A8910" w14:textId="77777777" w:rsidR="00CE2D78" w:rsidRPr="00671D5E" w:rsidRDefault="00CE2D78" w:rsidP="005D5BA5">
      <w:pPr>
        <w:jc w:val="both"/>
        <w:rPr>
          <w:rStyle w:val="FormatvorlagePflaume"/>
          <w:rFonts w:ascii="Calibri" w:hAnsi="Calibri" w:cs="Calibri"/>
          <w:color w:val="auto"/>
          <w:sz w:val="24"/>
          <w:szCs w:val="24"/>
          <w:lang w:val="en-GB"/>
        </w:rPr>
      </w:pPr>
    </w:p>
    <w:p w14:paraId="21C8725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adhesion tester, cover 0 to 280 kg/</w:t>
      </w:r>
      <w:proofErr w:type="gramStart"/>
      <w:r w:rsidRPr="00671D5E">
        <w:rPr>
          <w:rFonts w:ascii="Calibri" w:hAnsi="Calibri" w:cs="Calibri"/>
          <w:sz w:val="24"/>
          <w:szCs w:val="24"/>
          <w:lang w:val="en-GB"/>
        </w:rPr>
        <w:t>cm2;</w:t>
      </w:r>
      <w:proofErr w:type="gramEnd"/>
    </w:p>
    <w:p w14:paraId="2687262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1 DC high voltage holiday detector, 20 kV, with rechargeable </w:t>
      </w:r>
      <w:proofErr w:type="gramStart"/>
      <w:r w:rsidRPr="00671D5E">
        <w:rPr>
          <w:rFonts w:ascii="Calibri" w:hAnsi="Calibri" w:cs="Calibri"/>
          <w:sz w:val="24"/>
          <w:szCs w:val="24"/>
          <w:lang w:val="en-GB"/>
        </w:rPr>
        <w:t>batteries;</w:t>
      </w:r>
      <w:proofErr w:type="gramEnd"/>
    </w:p>
    <w:p w14:paraId="1C0EB5C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1 paint inspection gauge, 0 to 500 </w:t>
      </w:r>
      <w:proofErr w:type="gramStart"/>
      <w:r w:rsidRPr="00671D5E">
        <w:rPr>
          <w:rFonts w:ascii="Calibri" w:hAnsi="Calibri" w:cs="Calibri"/>
          <w:sz w:val="24"/>
          <w:szCs w:val="24"/>
          <w:lang w:val="en-GB"/>
        </w:rPr>
        <w:t>microns;</w:t>
      </w:r>
      <w:proofErr w:type="gramEnd"/>
    </w:p>
    <w:p w14:paraId="2A75529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proofErr w:type="gramStart"/>
      <w:r w:rsidRPr="00671D5E">
        <w:rPr>
          <w:rFonts w:ascii="Calibri" w:hAnsi="Calibri" w:cs="Calibri"/>
          <w:sz w:val="24"/>
          <w:szCs w:val="24"/>
          <w:lang w:val="en-GB"/>
        </w:rPr>
        <w:t>wet</w:t>
      </w:r>
      <w:proofErr w:type="gramEnd"/>
      <w:r w:rsidRPr="00671D5E">
        <w:rPr>
          <w:rFonts w:ascii="Calibri" w:hAnsi="Calibri" w:cs="Calibri"/>
          <w:sz w:val="24"/>
          <w:szCs w:val="24"/>
          <w:lang w:val="en-GB"/>
        </w:rPr>
        <w:t xml:space="preserve">-check" moisture meters with suitable concrete and timber </w:t>
      </w:r>
      <w:proofErr w:type="gramStart"/>
      <w:r w:rsidRPr="00671D5E">
        <w:rPr>
          <w:rFonts w:ascii="Calibri" w:hAnsi="Calibri" w:cs="Calibri"/>
          <w:sz w:val="24"/>
          <w:szCs w:val="24"/>
          <w:lang w:val="en-GB"/>
        </w:rPr>
        <w:t>scales;</w:t>
      </w:r>
      <w:proofErr w:type="gramEnd"/>
    </w:p>
    <w:p w14:paraId="59F1204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1 dry film thickness gauge, 0 to 500 </w:t>
      </w:r>
      <w:proofErr w:type="gramStart"/>
      <w:r w:rsidRPr="00671D5E">
        <w:rPr>
          <w:rFonts w:ascii="Calibri" w:hAnsi="Calibri" w:cs="Calibri"/>
          <w:sz w:val="24"/>
          <w:szCs w:val="24"/>
          <w:lang w:val="en-GB"/>
        </w:rPr>
        <w:t>microns;</w:t>
      </w:r>
      <w:proofErr w:type="gramEnd"/>
    </w:p>
    <w:p w14:paraId="607D0D3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wet film gauges, up to 500 </w:t>
      </w:r>
      <w:proofErr w:type="gramStart"/>
      <w:r w:rsidRPr="00671D5E">
        <w:rPr>
          <w:rFonts w:ascii="Calibri" w:hAnsi="Calibri" w:cs="Calibri"/>
          <w:sz w:val="24"/>
          <w:szCs w:val="24"/>
          <w:lang w:val="en-GB"/>
        </w:rPr>
        <w:t>microns;</w:t>
      </w:r>
      <w:proofErr w:type="gramEnd"/>
    </w:p>
    <w:p w14:paraId="3AAF4D4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steel temperature gauge, up to 50°</w:t>
      </w:r>
      <w:proofErr w:type="gramStart"/>
      <w:r w:rsidRPr="00671D5E">
        <w:rPr>
          <w:rFonts w:ascii="Calibri" w:hAnsi="Calibri" w:cs="Calibri"/>
          <w:sz w:val="24"/>
          <w:szCs w:val="24"/>
          <w:lang w:val="en-GB"/>
        </w:rPr>
        <w:t>C;</w:t>
      </w:r>
      <w:proofErr w:type="gramEnd"/>
    </w:p>
    <w:p w14:paraId="63F682E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1 air humidity </w:t>
      </w:r>
      <w:proofErr w:type="gramStart"/>
      <w:r w:rsidRPr="00671D5E">
        <w:rPr>
          <w:rFonts w:ascii="Calibri" w:hAnsi="Calibri" w:cs="Calibri"/>
          <w:sz w:val="24"/>
          <w:szCs w:val="24"/>
          <w:lang w:val="en-GB"/>
        </w:rPr>
        <w:t>gauge;</w:t>
      </w:r>
      <w:proofErr w:type="gramEnd"/>
    </w:p>
    <w:p w14:paraId="2165AE4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air Thermometer (maximum and minimum</w:t>
      </w:r>
      <w:proofErr w:type="gramStart"/>
      <w:r w:rsidRPr="00671D5E">
        <w:rPr>
          <w:rFonts w:ascii="Calibri" w:hAnsi="Calibri" w:cs="Calibri"/>
          <w:sz w:val="24"/>
          <w:szCs w:val="24"/>
          <w:lang w:val="en-GB"/>
        </w:rPr>
        <w:t>);</w:t>
      </w:r>
      <w:proofErr w:type="gramEnd"/>
    </w:p>
    <w:p w14:paraId="58EBEB8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surface profile gauge, up to 150 microns.</w:t>
      </w:r>
    </w:p>
    <w:p w14:paraId="35642D6F" w14:textId="77777777" w:rsidR="00CE2D78" w:rsidRPr="00671D5E" w:rsidRDefault="00CE2D78" w:rsidP="005D5BA5">
      <w:pPr>
        <w:jc w:val="both"/>
        <w:rPr>
          <w:rStyle w:val="FormatvorlagePflaume"/>
          <w:rFonts w:ascii="Calibri" w:hAnsi="Calibri" w:cs="Calibri"/>
          <w:color w:val="auto"/>
          <w:sz w:val="24"/>
          <w:szCs w:val="24"/>
          <w:lang w:val="en-GB"/>
        </w:rPr>
      </w:pPr>
    </w:p>
    <w:p w14:paraId="596F159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Daily checks shall be carried out and recorded on site in accordance with the provisions of DIN 55928.</w:t>
      </w:r>
    </w:p>
    <w:p w14:paraId="781522BA" w14:textId="77777777" w:rsidR="00CE2D78" w:rsidRPr="00671D5E" w:rsidRDefault="00CE2D78" w:rsidP="005D5BA5">
      <w:pPr>
        <w:pStyle w:val="Heading4"/>
        <w:jc w:val="both"/>
        <w:rPr>
          <w:rFonts w:ascii="Calibri" w:hAnsi="Calibri" w:cs="Calibri"/>
          <w:sz w:val="24"/>
          <w:szCs w:val="24"/>
        </w:rPr>
      </w:pPr>
      <w:bookmarkStart w:id="1926" w:name="_Toc128284361"/>
      <w:bookmarkStart w:id="1927" w:name="_Toc128292871"/>
      <w:bookmarkStart w:id="1928" w:name="_Toc136072339"/>
      <w:bookmarkStart w:id="1929" w:name="_Toc172366997"/>
      <w:bookmarkStart w:id="1930" w:name="_Toc417729025"/>
      <w:r w:rsidRPr="00671D5E">
        <w:rPr>
          <w:rFonts w:ascii="Calibri" w:hAnsi="Calibri" w:cs="Calibri"/>
          <w:sz w:val="24"/>
          <w:szCs w:val="24"/>
        </w:rPr>
        <w:t>Dry Film Thickness</w:t>
      </w:r>
      <w:bookmarkEnd w:id="1926"/>
      <w:bookmarkEnd w:id="1927"/>
      <w:bookmarkEnd w:id="1928"/>
      <w:bookmarkEnd w:id="1929"/>
      <w:bookmarkEnd w:id="1930"/>
    </w:p>
    <w:p w14:paraId="544E2F17"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References in the Specification to dry film thickness (DFT) shall mean the minimum dry film thickness measured with a suitable instrument, either of individual coats, or the total system, as specified in microns (um). The maximum permissible coat tolerance shall be + 15%, - 0% over the DFT.</w:t>
      </w:r>
    </w:p>
    <w:p w14:paraId="1428F11C" w14:textId="77777777" w:rsidR="00CE2D78" w:rsidRPr="00671D5E" w:rsidRDefault="00CE2D78" w:rsidP="005D5BA5">
      <w:pPr>
        <w:pStyle w:val="Heading4"/>
        <w:jc w:val="both"/>
        <w:rPr>
          <w:rFonts w:ascii="Calibri" w:hAnsi="Calibri" w:cs="Calibri"/>
          <w:sz w:val="24"/>
          <w:szCs w:val="24"/>
        </w:rPr>
      </w:pPr>
      <w:bookmarkStart w:id="1931" w:name="_Toc128284362"/>
      <w:bookmarkStart w:id="1932" w:name="_Toc128292872"/>
      <w:bookmarkStart w:id="1933" w:name="_Toc136072340"/>
      <w:bookmarkStart w:id="1934" w:name="_Toc172366998"/>
      <w:bookmarkStart w:id="1935" w:name="_Toc417729026"/>
      <w:r w:rsidRPr="00671D5E">
        <w:rPr>
          <w:rFonts w:ascii="Calibri" w:hAnsi="Calibri" w:cs="Calibri"/>
          <w:sz w:val="24"/>
          <w:szCs w:val="24"/>
        </w:rPr>
        <w:t>Colour Coding</w:t>
      </w:r>
      <w:bookmarkEnd w:id="1931"/>
      <w:bookmarkEnd w:id="1932"/>
      <w:bookmarkEnd w:id="1933"/>
      <w:bookmarkEnd w:id="1934"/>
      <w:bookmarkEnd w:id="1935"/>
    </w:p>
    <w:p w14:paraId="17E47760"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Pipework, tanks and ducting shall be colour coded by totally painting with the appropriate code colour as specified.</w:t>
      </w:r>
    </w:p>
    <w:p w14:paraId="7BE55542" w14:textId="77777777" w:rsidR="00CE2D78" w:rsidRPr="00671D5E" w:rsidRDefault="00CE2D78" w:rsidP="005D5BA5">
      <w:pPr>
        <w:jc w:val="both"/>
        <w:rPr>
          <w:rFonts w:ascii="Calibri" w:hAnsi="Calibri" w:cs="Calibri"/>
          <w:sz w:val="24"/>
          <w:szCs w:val="24"/>
          <w:lang w:val="en-GB"/>
        </w:rPr>
      </w:pPr>
    </w:p>
    <w:p w14:paraId="281FDD7E"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The principal code colours shall be as stipulated under </w:t>
      </w:r>
      <w:r w:rsidRPr="00671D5E">
        <w:rPr>
          <w:rStyle w:val="FormatvorlagePflaume"/>
          <w:rFonts w:ascii="Calibri" w:hAnsi="Calibri" w:cs="Calibri"/>
          <w:color w:val="auto"/>
          <w:sz w:val="24"/>
          <w:szCs w:val="24"/>
          <w:lang w:val="en-GB"/>
        </w:rPr>
        <w:fldChar w:fldCharType="begin"/>
      </w:r>
      <w:r w:rsidRPr="00671D5E">
        <w:rPr>
          <w:rStyle w:val="FormatvorlagePflaume"/>
          <w:rFonts w:ascii="Calibri" w:hAnsi="Calibri" w:cs="Calibri"/>
          <w:color w:val="auto"/>
          <w:sz w:val="24"/>
          <w:szCs w:val="24"/>
          <w:lang w:val="en-GB"/>
        </w:rPr>
        <w:instrText xml:space="preserve"> REF _Ref233085257 \r \h </w:instrText>
      </w:r>
      <w:r w:rsidR="006E5738" w:rsidRPr="00671D5E">
        <w:rPr>
          <w:rFonts w:ascii="Calibri" w:hAnsi="Calibri" w:cs="Calibri"/>
          <w:sz w:val="24"/>
          <w:szCs w:val="24"/>
          <w:lang w:val="en-GB"/>
        </w:rPr>
        <w:instrText xml:space="preserve"> \* MERGEFORMAT </w:instrText>
      </w:r>
      <w:r w:rsidRPr="00671D5E">
        <w:rPr>
          <w:rStyle w:val="FormatvorlagePflaume"/>
          <w:rFonts w:ascii="Calibri" w:hAnsi="Calibri" w:cs="Calibri"/>
          <w:color w:val="auto"/>
          <w:sz w:val="24"/>
          <w:szCs w:val="24"/>
          <w:lang w:val="en-GB"/>
        </w:rPr>
      </w:r>
      <w:r w:rsidRPr="00671D5E">
        <w:rPr>
          <w:rStyle w:val="FormatvorlagePflaume"/>
          <w:rFonts w:ascii="Calibri" w:hAnsi="Calibri" w:cs="Calibri"/>
          <w:color w:val="auto"/>
          <w:sz w:val="24"/>
          <w:szCs w:val="24"/>
          <w:lang w:val="en-GB"/>
        </w:rPr>
        <w:fldChar w:fldCharType="separate"/>
      </w:r>
      <w:r w:rsidR="00DE322C" w:rsidRPr="00671D5E">
        <w:rPr>
          <w:rStyle w:val="FormatvorlagePflaume"/>
          <w:rFonts w:ascii="Calibri" w:hAnsi="Calibri" w:cs="Calibri"/>
          <w:color w:val="auto"/>
          <w:sz w:val="24"/>
          <w:szCs w:val="24"/>
          <w:lang w:val="en-GB"/>
        </w:rPr>
        <w:t>7.1.10</w:t>
      </w:r>
      <w:r w:rsidRPr="00671D5E">
        <w:rPr>
          <w:rStyle w:val="FormatvorlagePflaume"/>
          <w:rFonts w:ascii="Calibri" w:hAnsi="Calibri" w:cs="Calibri"/>
          <w:color w:val="auto"/>
          <w:sz w:val="24"/>
          <w:szCs w:val="24"/>
          <w:lang w:val="en-GB"/>
        </w:rPr>
        <w:fldChar w:fldCharType="end"/>
      </w:r>
      <w:r w:rsidRPr="00671D5E">
        <w:rPr>
          <w:rStyle w:val="FormatvorlagePflaume"/>
          <w:rFonts w:ascii="Calibri" w:hAnsi="Calibri" w:cs="Calibri"/>
          <w:color w:val="auto"/>
          <w:sz w:val="24"/>
          <w:szCs w:val="24"/>
          <w:lang w:val="en-GB"/>
        </w:rPr>
        <w:t>.</w:t>
      </w:r>
    </w:p>
    <w:p w14:paraId="357C568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definition RAL-notation of the colours mentioned above shall be subject to ENGINEER’s approval after the commencement of the works.</w:t>
      </w:r>
    </w:p>
    <w:p w14:paraId="51D0BCCE" w14:textId="77777777" w:rsidR="00CE2D78" w:rsidRPr="00671D5E" w:rsidRDefault="00CE2D78" w:rsidP="005D5BA5">
      <w:pPr>
        <w:jc w:val="both"/>
        <w:rPr>
          <w:rStyle w:val="FormatvorlagePflaume"/>
          <w:rFonts w:ascii="Calibri" w:hAnsi="Calibri" w:cs="Calibri"/>
          <w:color w:val="auto"/>
          <w:sz w:val="24"/>
          <w:szCs w:val="24"/>
          <w:lang w:val="en-GB"/>
        </w:rPr>
      </w:pPr>
    </w:p>
    <w:p w14:paraId="1F813516"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colour coding for other minor pipelines, etc., will be notified to the Contractor prior to the commencement of erection.</w:t>
      </w:r>
    </w:p>
    <w:p w14:paraId="46B030AD" w14:textId="77777777" w:rsidR="00CE2D78" w:rsidRPr="00671D5E" w:rsidRDefault="00CE2D78" w:rsidP="005D5BA5">
      <w:pPr>
        <w:jc w:val="both"/>
        <w:rPr>
          <w:rStyle w:val="FormatvorlagePflaume"/>
          <w:rFonts w:ascii="Calibri" w:hAnsi="Calibri" w:cs="Calibri"/>
          <w:color w:val="auto"/>
          <w:sz w:val="24"/>
          <w:szCs w:val="24"/>
          <w:lang w:val="en-GB"/>
        </w:rPr>
      </w:pPr>
    </w:p>
    <w:p w14:paraId="52E8E67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All pipes and tanks shall also bear painted labels to indicate the contents. Lettering shall be in Spanish. Labels on pipework shall incorporate arrows showing the direction of flow.</w:t>
      </w:r>
    </w:p>
    <w:p w14:paraId="160D69E3" w14:textId="77777777" w:rsidR="00CE2D78" w:rsidRPr="00671D5E" w:rsidRDefault="00CE2D78" w:rsidP="005D5BA5">
      <w:pPr>
        <w:pStyle w:val="Heading4"/>
        <w:jc w:val="both"/>
        <w:rPr>
          <w:rFonts w:ascii="Calibri" w:hAnsi="Calibri" w:cs="Calibri"/>
          <w:sz w:val="24"/>
          <w:szCs w:val="24"/>
        </w:rPr>
      </w:pPr>
      <w:bookmarkStart w:id="1936" w:name="_Toc128284363"/>
      <w:bookmarkStart w:id="1937" w:name="_Toc128292873"/>
      <w:bookmarkStart w:id="1938" w:name="_Toc136072341"/>
      <w:bookmarkStart w:id="1939" w:name="_Toc172366999"/>
      <w:bookmarkStart w:id="1940" w:name="_Toc417729027"/>
      <w:r w:rsidRPr="00671D5E">
        <w:rPr>
          <w:rFonts w:ascii="Calibri" w:hAnsi="Calibri" w:cs="Calibri"/>
          <w:sz w:val="24"/>
          <w:szCs w:val="24"/>
        </w:rPr>
        <w:t>Knotting and Stopping</w:t>
      </w:r>
      <w:bookmarkEnd w:id="1936"/>
      <w:bookmarkEnd w:id="1937"/>
      <w:bookmarkEnd w:id="1938"/>
      <w:bookmarkEnd w:id="1939"/>
      <w:bookmarkEnd w:id="1940"/>
    </w:p>
    <w:p w14:paraId="27BAA41C"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Knotting shall comply with DIN 4062.</w:t>
      </w:r>
    </w:p>
    <w:p w14:paraId="308BD3F8" w14:textId="77777777" w:rsidR="00CE2D78" w:rsidRPr="00671D5E" w:rsidRDefault="00CE2D78" w:rsidP="005D5BA5">
      <w:pPr>
        <w:jc w:val="both"/>
        <w:rPr>
          <w:rStyle w:val="FormatvorlagePflaume"/>
          <w:rFonts w:ascii="Calibri" w:hAnsi="Calibri" w:cs="Calibri"/>
          <w:color w:val="auto"/>
          <w:sz w:val="24"/>
          <w:szCs w:val="24"/>
          <w:lang w:val="en-GB"/>
        </w:rPr>
      </w:pPr>
    </w:p>
    <w:p w14:paraId="1105A216"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Stopping for concrete or sand/cement plastering shall be of similar material to the background and shall have a similar surface finish.</w:t>
      </w:r>
    </w:p>
    <w:p w14:paraId="5A6F69D5" w14:textId="77777777" w:rsidR="00CE2D78" w:rsidRPr="00671D5E" w:rsidRDefault="00CE2D78" w:rsidP="005D5BA5">
      <w:pPr>
        <w:jc w:val="both"/>
        <w:rPr>
          <w:rStyle w:val="FormatvorlagePflaume"/>
          <w:rFonts w:ascii="Calibri" w:hAnsi="Calibri" w:cs="Calibri"/>
          <w:color w:val="auto"/>
          <w:sz w:val="24"/>
          <w:szCs w:val="24"/>
          <w:lang w:val="en-GB"/>
        </w:rPr>
      </w:pPr>
    </w:p>
    <w:p w14:paraId="0FF7162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Stopping for woodwork, hardboard and plywood shall be a proprietary spirit-based wood filler, tinted to match the woodwork.</w:t>
      </w:r>
    </w:p>
    <w:p w14:paraId="6092BB65" w14:textId="77777777" w:rsidR="00CE2D78" w:rsidRPr="00671D5E" w:rsidRDefault="00CE2D78" w:rsidP="005D5BA5">
      <w:pPr>
        <w:jc w:val="both"/>
        <w:rPr>
          <w:rStyle w:val="FormatvorlagePflaume"/>
          <w:rFonts w:ascii="Calibri" w:hAnsi="Calibri" w:cs="Calibri"/>
          <w:color w:val="auto"/>
          <w:sz w:val="24"/>
          <w:szCs w:val="24"/>
          <w:lang w:val="en-GB"/>
        </w:rPr>
      </w:pPr>
    </w:p>
    <w:p w14:paraId="082DAC51"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lang w:val="en-GB"/>
        </w:rPr>
        <w:t xml:space="preserve">Parts to be subjected to manufacturer’s shop testing shall not be stopped or surface treated prior to satisfactory completion of the testing. </w:t>
      </w:r>
      <w:r w:rsidRPr="00671D5E">
        <w:rPr>
          <w:rStyle w:val="FormatvorlagePflaume"/>
          <w:rFonts w:ascii="Calibri" w:hAnsi="Calibri" w:cs="Calibri"/>
          <w:color w:val="auto"/>
          <w:sz w:val="24"/>
          <w:szCs w:val="24"/>
        </w:rPr>
        <w:t>Thereafter the specified treatment shall be applied.</w:t>
      </w:r>
    </w:p>
    <w:p w14:paraId="0C2A2819" w14:textId="77777777" w:rsidR="00CE2D78" w:rsidRPr="00671D5E" w:rsidRDefault="00CE2D78" w:rsidP="005D5BA5">
      <w:pPr>
        <w:pStyle w:val="Heading4"/>
        <w:jc w:val="both"/>
        <w:rPr>
          <w:rFonts w:ascii="Calibri" w:hAnsi="Calibri" w:cs="Calibri"/>
          <w:sz w:val="24"/>
          <w:szCs w:val="24"/>
        </w:rPr>
      </w:pPr>
      <w:bookmarkStart w:id="1941" w:name="_Toc128284365"/>
      <w:bookmarkStart w:id="1942" w:name="_Toc128292875"/>
      <w:bookmarkStart w:id="1943" w:name="_Toc136072342"/>
      <w:bookmarkStart w:id="1944" w:name="_Toc172367000"/>
      <w:bookmarkStart w:id="1945" w:name="_Toc417729028"/>
      <w:r w:rsidRPr="00671D5E">
        <w:rPr>
          <w:rFonts w:ascii="Calibri" w:hAnsi="Calibri" w:cs="Calibri"/>
          <w:sz w:val="24"/>
          <w:szCs w:val="24"/>
        </w:rPr>
        <w:t>Systems to be Compatible and Complete</w:t>
      </w:r>
      <w:bookmarkEnd w:id="1941"/>
      <w:bookmarkEnd w:id="1942"/>
      <w:bookmarkEnd w:id="1943"/>
      <w:bookmarkEnd w:id="1944"/>
      <w:bookmarkEnd w:id="1945"/>
    </w:p>
    <w:p w14:paraId="100C2AE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All coatings, stoppings, primers, compatible and undercoats and finishing paints of any one complete protective system shall be compatible with each other and the completed system shall provide continuous, pore-free coatings resistant to physical and chemical disintegration in the environment in which they are to be used.</w:t>
      </w:r>
    </w:p>
    <w:p w14:paraId="3FE8298A" w14:textId="77777777" w:rsidR="00CE2D78" w:rsidRPr="00671D5E" w:rsidRDefault="00CE2D78" w:rsidP="005D5BA5">
      <w:pPr>
        <w:jc w:val="both"/>
        <w:rPr>
          <w:rStyle w:val="FormatvorlagePflaume"/>
          <w:rFonts w:ascii="Calibri" w:hAnsi="Calibri" w:cs="Calibri"/>
          <w:color w:val="auto"/>
          <w:sz w:val="24"/>
          <w:szCs w:val="24"/>
          <w:lang w:val="en-GB"/>
        </w:rPr>
      </w:pPr>
    </w:p>
    <w:p w14:paraId="643D2FE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As far as is practicable, materials, forming any one protective and/or decorative system used in the permanent works, shall be obtained from one manufacturer.</w:t>
      </w:r>
    </w:p>
    <w:p w14:paraId="21C09FEB" w14:textId="77777777" w:rsidR="00CE2D78" w:rsidRPr="00671D5E" w:rsidRDefault="00CE2D78" w:rsidP="005D5BA5">
      <w:pPr>
        <w:pStyle w:val="Heading4"/>
        <w:jc w:val="both"/>
        <w:rPr>
          <w:rFonts w:ascii="Calibri" w:hAnsi="Calibri" w:cs="Calibri"/>
          <w:sz w:val="24"/>
          <w:szCs w:val="24"/>
        </w:rPr>
      </w:pPr>
      <w:bookmarkStart w:id="1946" w:name="_Toc128284366"/>
      <w:bookmarkStart w:id="1947" w:name="_Toc128292876"/>
      <w:bookmarkStart w:id="1948" w:name="_Toc136072343"/>
      <w:bookmarkStart w:id="1949" w:name="_Toc172367001"/>
      <w:bookmarkStart w:id="1950" w:name="_Toc417729029"/>
      <w:r w:rsidRPr="00671D5E">
        <w:rPr>
          <w:rFonts w:ascii="Calibri" w:hAnsi="Calibri" w:cs="Calibri"/>
          <w:sz w:val="24"/>
          <w:szCs w:val="24"/>
        </w:rPr>
        <w:t>Bitumen Coating</w:t>
      </w:r>
      <w:bookmarkEnd w:id="1946"/>
      <w:bookmarkEnd w:id="1947"/>
      <w:bookmarkEnd w:id="1948"/>
      <w:bookmarkEnd w:id="1949"/>
      <w:bookmarkEnd w:id="1950"/>
    </w:p>
    <w:p w14:paraId="68898615"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Bitumen coatings shall be to DIN 18195, 18336 and DIN 18337.</w:t>
      </w:r>
    </w:p>
    <w:p w14:paraId="2F80DB33" w14:textId="77777777" w:rsidR="00CE2D78" w:rsidRPr="00671D5E" w:rsidRDefault="00CE2D78" w:rsidP="005D5BA5">
      <w:pPr>
        <w:jc w:val="both"/>
        <w:rPr>
          <w:rStyle w:val="FormatvorlagePflaume"/>
          <w:rFonts w:ascii="Calibri" w:hAnsi="Calibri" w:cs="Calibri"/>
          <w:color w:val="auto"/>
          <w:sz w:val="24"/>
          <w:szCs w:val="24"/>
          <w:lang w:val="en-GB"/>
        </w:rPr>
      </w:pPr>
    </w:p>
    <w:p w14:paraId="72692477"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Suitable grades shall be selected where the coating will be in contact with potable water.</w:t>
      </w:r>
    </w:p>
    <w:p w14:paraId="48847928" w14:textId="77777777" w:rsidR="00CE2D78" w:rsidRPr="00671D5E" w:rsidRDefault="00CE2D78" w:rsidP="005D5BA5">
      <w:pPr>
        <w:pStyle w:val="Heading4"/>
        <w:jc w:val="both"/>
        <w:rPr>
          <w:rFonts w:ascii="Calibri" w:hAnsi="Calibri" w:cs="Calibri"/>
          <w:sz w:val="24"/>
          <w:szCs w:val="24"/>
        </w:rPr>
      </w:pPr>
      <w:bookmarkStart w:id="1951" w:name="_Toc128284370"/>
      <w:bookmarkStart w:id="1952" w:name="_Toc128292880"/>
      <w:bookmarkStart w:id="1953" w:name="_Toc136072344"/>
      <w:bookmarkStart w:id="1954" w:name="_Toc172367002"/>
      <w:bookmarkStart w:id="1955" w:name="_Toc417729030"/>
      <w:r w:rsidRPr="00671D5E">
        <w:rPr>
          <w:rFonts w:ascii="Calibri" w:hAnsi="Calibri" w:cs="Calibri"/>
          <w:sz w:val="24"/>
          <w:szCs w:val="24"/>
        </w:rPr>
        <w:t>Waste</w:t>
      </w:r>
      <w:bookmarkEnd w:id="1951"/>
      <w:bookmarkEnd w:id="1952"/>
      <w:bookmarkEnd w:id="1953"/>
      <w:bookmarkEnd w:id="1954"/>
      <w:bookmarkEnd w:id="1955"/>
    </w:p>
    <w:p w14:paraId="733BD49A" w14:textId="77777777" w:rsidR="00CE2D78" w:rsidRPr="00671D5E" w:rsidRDefault="004763B4"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Contractor shall provide on-site</w:t>
      </w:r>
      <w:r w:rsidR="00CE2D78" w:rsidRPr="00671D5E">
        <w:rPr>
          <w:rStyle w:val="FormatvorlagePflaume"/>
          <w:rFonts w:ascii="Calibri" w:hAnsi="Calibri" w:cs="Calibri"/>
          <w:color w:val="auto"/>
          <w:sz w:val="24"/>
          <w:szCs w:val="24"/>
          <w:lang w:val="en-GB"/>
        </w:rPr>
        <w:t xml:space="preserve"> suitable moveable receptacles into which are to be placed all the liquid, slops, washings, etc. All solid refuse or inflammable residues shall be removed from site or carefully burned. No refuse shall be deposited on any soil or disposed down any permanent sanitary fittings, sinks or drains. The Contractor shall immediately clean up any unauthorised deposition and remove from the site any employee found to be responsible.</w:t>
      </w:r>
    </w:p>
    <w:p w14:paraId="2BCC458A" w14:textId="77777777" w:rsidR="00CE2D78" w:rsidRPr="00671D5E" w:rsidRDefault="00CE2D78" w:rsidP="005D5BA5">
      <w:pPr>
        <w:pStyle w:val="Heading4"/>
        <w:jc w:val="both"/>
        <w:rPr>
          <w:rFonts w:ascii="Calibri" w:hAnsi="Calibri" w:cs="Calibri"/>
          <w:sz w:val="24"/>
          <w:szCs w:val="24"/>
        </w:rPr>
      </w:pPr>
      <w:bookmarkStart w:id="1956" w:name="_Toc128284371"/>
      <w:bookmarkStart w:id="1957" w:name="_Toc128292881"/>
      <w:bookmarkStart w:id="1958" w:name="_Toc136072345"/>
      <w:bookmarkStart w:id="1959" w:name="_Toc172367003"/>
      <w:bookmarkStart w:id="1960" w:name="_Toc417729031"/>
      <w:r w:rsidRPr="00671D5E">
        <w:rPr>
          <w:rFonts w:ascii="Calibri" w:hAnsi="Calibri" w:cs="Calibri"/>
          <w:sz w:val="24"/>
          <w:szCs w:val="24"/>
        </w:rPr>
        <w:t>Application</w:t>
      </w:r>
      <w:bookmarkEnd w:id="1956"/>
      <w:bookmarkEnd w:id="1957"/>
      <w:bookmarkEnd w:id="1958"/>
      <w:bookmarkEnd w:id="1959"/>
      <w:bookmarkEnd w:id="1960"/>
    </w:p>
    <w:p w14:paraId="5C69C36A"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Spray application</w:t>
      </w:r>
    </w:p>
    <w:p w14:paraId="0B2F5176"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equipment to be used for spray application shall be in strict accordance with the paint manufacturer’s instructions for each coating material. Any runs shall be immediately brushed out.</w:t>
      </w:r>
    </w:p>
    <w:p w14:paraId="71C0DA1D" w14:textId="77777777" w:rsidR="00CE2D78" w:rsidRPr="00671D5E" w:rsidRDefault="00CE2D78" w:rsidP="005D5BA5">
      <w:pPr>
        <w:jc w:val="both"/>
        <w:rPr>
          <w:rStyle w:val="FormatvorlagePflaume"/>
          <w:rFonts w:ascii="Calibri" w:hAnsi="Calibri" w:cs="Calibri"/>
          <w:color w:val="auto"/>
          <w:sz w:val="24"/>
          <w:szCs w:val="24"/>
          <w:lang w:val="en-GB"/>
        </w:rPr>
      </w:pPr>
    </w:p>
    <w:p w14:paraId="03B1B690" w14:textId="77777777" w:rsidR="00CE2D78" w:rsidRPr="00671D5E" w:rsidRDefault="00CE2D78" w:rsidP="005D5BA5">
      <w:pPr>
        <w:pStyle w:val="Heading5"/>
        <w:jc w:val="both"/>
        <w:rPr>
          <w:rFonts w:ascii="Calibri" w:hAnsi="Calibri" w:cs="Calibri"/>
          <w:sz w:val="24"/>
          <w:szCs w:val="24"/>
        </w:rPr>
      </w:pPr>
      <w:bookmarkStart w:id="1961" w:name="_Toc128284372"/>
      <w:bookmarkStart w:id="1962" w:name="_Toc128292882"/>
      <w:r w:rsidRPr="00671D5E">
        <w:rPr>
          <w:rFonts w:ascii="Calibri" w:hAnsi="Calibri" w:cs="Calibri"/>
          <w:sz w:val="24"/>
          <w:szCs w:val="24"/>
        </w:rPr>
        <w:t>Brush Application</w:t>
      </w:r>
      <w:bookmarkEnd w:id="1961"/>
      <w:bookmarkEnd w:id="1962"/>
    </w:p>
    <w:p w14:paraId="01B7DC2F"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lang w:val="en-GB"/>
        </w:rPr>
        <w:t xml:space="preserve">The shape and quality of the brushes shall be suitable for the work to be carried out. </w:t>
      </w:r>
      <w:r w:rsidRPr="00671D5E">
        <w:rPr>
          <w:rStyle w:val="FormatvorlagePflaume"/>
          <w:rFonts w:ascii="Calibri" w:hAnsi="Calibri" w:cs="Calibri"/>
          <w:color w:val="auto"/>
          <w:sz w:val="24"/>
          <w:szCs w:val="24"/>
        </w:rPr>
        <w:t>Extension handles to brushes shall not be permitted.</w:t>
      </w:r>
    </w:p>
    <w:p w14:paraId="6C727942" w14:textId="77777777" w:rsidR="00CE2D78" w:rsidRPr="00671D5E" w:rsidRDefault="00CE2D78" w:rsidP="005D5BA5">
      <w:pPr>
        <w:pStyle w:val="Heading4"/>
        <w:jc w:val="both"/>
        <w:rPr>
          <w:rFonts w:ascii="Calibri" w:hAnsi="Calibri" w:cs="Calibri"/>
          <w:sz w:val="24"/>
          <w:szCs w:val="24"/>
        </w:rPr>
      </w:pPr>
      <w:bookmarkStart w:id="1963" w:name="_Toc128284374"/>
      <w:bookmarkStart w:id="1964" w:name="_Toc128292884"/>
      <w:bookmarkStart w:id="1965" w:name="_Toc136072347"/>
      <w:bookmarkStart w:id="1966" w:name="_Toc172367004"/>
      <w:bookmarkStart w:id="1967" w:name="_Toc417729032"/>
      <w:r w:rsidRPr="00671D5E">
        <w:rPr>
          <w:rFonts w:ascii="Calibri" w:hAnsi="Calibri" w:cs="Calibri"/>
          <w:sz w:val="24"/>
          <w:szCs w:val="24"/>
        </w:rPr>
        <w:t>Primers</w:t>
      </w:r>
      <w:bookmarkEnd w:id="1963"/>
      <w:bookmarkEnd w:id="1964"/>
      <w:bookmarkEnd w:id="1965"/>
      <w:bookmarkEnd w:id="1966"/>
      <w:bookmarkEnd w:id="1967"/>
    </w:p>
    <w:p w14:paraId="70F7B8D0"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Except if otherwise specified, primers for steelwork shall comply with the relevant DIN standards and contain corrosion-inhibiting pigments, adhere firmly to the substrate and form suitable bases for the subsequent coats.</w:t>
      </w:r>
    </w:p>
    <w:p w14:paraId="3260E8D3" w14:textId="77777777" w:rsidR="00CE2D78" w:rsidRPr="00671D5E" w:rsidRDefault="00CE2D78" w:rsidP="005D5BA5">
      <w:pPr>
        <w:pStyle w:val="Heading4"/>
        <w:jc w:val="both"/>
        <w:rPr>
          <w:rFonts w:ascii="Calibri" w:hAnsi="Calibri" w:cs="Calibri"/>
          <w:sz w:val="24"/>
          <w:szCs w:val="24"/>
        </w:rPr>
      </w:pPr>
      <w:bookmarkStart w:id="1968" w:name="_Toc128284375"/>
      <w:bookmarkStart w:id="1969" w:name="_Toc128292885"/>
      <w:bookmarkStart w:id="1970" w:name="_Toc136072348"/>
      <w:bookmarkStart w:id="1971" w:name="_Toc172367005"/>
      <w:bookmarkStart w:id="1972" w:name="_Toc417729033"/>
      <w:r w:rsidRPr="00671D5E">
        <w:rPr>
          <w:rFonts w:ascii="Calibri" w:hAnsi="Calibri" w:cs="Calibri"/>
          <w:sz w:val="24"/>
          <w:szCs w:val="24"/>
        </w:rPr>
        <w:t>Surface Preparation by Sand Blasting</w:t>
      </w:r>
      <w:bookmarkEnd w:id="1968"/>
      <w:bookmarkEnd w:id="1969"/>
      <w:bookmarkEnd w:id="1970"/>
      <w:bookmarkEnd w:id="1971"/>
      <w:bookmarkEnd w:id="1972"/>
    </w:p>
    <w:p w14:paraId="58B31667"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All surfaces to be coated shall be free of scale, rust, grease, oil, dust and other deleterious materials.</w:t>
      </w:r>
    </w:p>
    <w:p w14:paraId="053C55BC" w14:textId="77777777" w:rsidR="00CE2D78" w:rsidRPr="00671D5E" w:rsidRDefault="00CE2D78" w:rsidP="005D5BA5">
      <w:pPr>
        <w:jc w:val="both"/>
        <w:rPr>
          <w:rStyle w:val="FormatvorlagePflaume"/>
          <w:rFonts w:ascii="Calibri" w:hAnsi="Calibri" w:cs="Calibri"/>
          <w:color w:val="auto"/>
          <w:sz w:val="24"/>
          <w:szCs w:val="24"/>
          <w:lang w:val="en-GB"/>
        </w:rPr>
      </w:pPr>
    </w:p>
    <w:p w14:paraId="3DE156C4"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surface finish of sand blasted steel shall be in accordance with the relevant DIN standard and to a visual standard in accordance with SIS 05 59 00 at the time of painting. The blast profile shall be within the limits 50 - 75 microns.</w:t>
      </w:r>
    </w:p>
    <w:p w14:paraId="5793EE9D" w14:textId="77777777" w:rsidR="00CE2D78" w:rsidRPr="00671D5E" w:rsidRDefault="00CE2D78" w:rsidP="005D5BA5">
      <w:pPr>
        <w:jc w:val="both"/>
        <w:rPr>
          <w:rStyle w:val="FormatvorlagePflaume"/>
          <w:rFonts w:ascii="Calibri" w:hAnsi="Calibri" w:cs="Calibri"/>
          <w:color w:val="auto"/>
          <w:sz w:val="24"/>
          <w:szCs w:val="24"/>
          <w:lang w:val="en-GB"/>
        </w:rPr>
      </w:pPr>
    </w:p>
    <w:p w14:paraId="6F22640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Abrasives shall be restricted to reusable iron or steel (grit and shot) or copper slag. The type and grades of abrasive shall be selected in accordance with the appropriate DIN standard.</w:t>
      </w:r>
    </w:p>
    <w:p w14:paraId="01DD48F0" w14:textId="77777777" w:rsidR="00CE2D78" w:rsidRPr="00671D5E" w:rsidRDefault="00CE2D78" w:rsidP="005D5BA5">
      <w:pPr>
        <w:jc w:val="both"/>
        <w:rPr>
          <w:rStyle w:val="FormatvorlagePflaume"/>
          <w:rFonts w:ascii="Calibri" w:hAnsi="Calibri" w:cs="Calibri"/>
          <w:color w:val="auto"/>
          <w:sz w:val="24"/>
          <w:szCs w:val="24"/>
          <w:lang w:val="en-GB"/>
        </w:rPr>
      </w:pPr>
    </w:p>
    <w:p w14:paraId="3FD3F813"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Within four hours of completion of surface preparation, and before surface re-rusting occurs, a coating of primer shall be applied to avoid deterioration of the prepared base metal. No contamination shall be permitted to occur between blast cleaning and primer coating.</w:t>
      </w:r>
    </w:p>
    <w:p w14:paraId="06FC98F4" w14:textId="77777777" w:rsidR="00CE2D78" w:rsidRPr="00671D5E" w:rsidRDefault="00CE2D78" w:rsidP="005D5BA5">
      <w:pPr>
        <w:pStyle w:val="Heading4"/>
        <w:jc w:val="both"/>
        <w:rPr>
          <w:rFonts w:ascii="Calibri" w:hAnsi="Calibri" w:cs="Calibri"/>
          <w:sz w:val="24"/>
          <w:szCs w:val="24"/>
        </w:rPr>
      </w:pPr>
      <w:bookmarkStart w:id="1973" w:name="_Toc128284373"/>
      <w:bookmarkStart w:id="1974" w:name="_Toc128292883"/>
      <w:bookmarkStart w:id="1975" w:name="_Toc136072346"/>
      <w:bookmarkStart w:id="1976" w:name="_Toc172367006"/>
      <w:bookmarkStart w:id="1977" w:name="_Toc417729034"/>
      <w:r w:rsidRPr="00671D5E">
        <w:rPr>
          <w:rFonts w:ascii="Calibri" w:hAnsi="Calibri" w:cs="Calibri"/>
          <w:sz w:val="24"/>
          <w:szCs w:val="24"/>
        </w:rPr>
        <w:t>Metal Coatings</w:t>
      </w:r>
      <w:bookmarkEnd w:id="1973"/>
      <w:bookmarkEnd w:id="1974"/>
      <w:bookmarkEnd w:id="1975"/>
      <w:r w:rsidRPr="00671D5E">
        <w:rPr>
          <w:rFonts w:ascii="Calibri" w:hAnsi="Calibri" w:cs="Calibri"/>
          <w:sz w:val="24"/>
          <w:szCs w:val="24"/>
        </w:rPr>
        <w:t>, general</w:t>
      </w:r>
      <w:bookmarkEnd w:id="1976"/>
      <w:bookmarkEnd w:id="1977"/>
    </w:p>
    <w:p w14:paraId="1EA92B34"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Metal coatings required for protective purposes on any item of metalwork shall be applied as shop coats after fabrication of the items is completed, including all punching, welding, drilling, grinding, screw tapping and cutting, and after the removal of surface defects. Tapped holes shall be blanked off before the metal coating is applied. </w:t>
      </w:r>
    </w:p>
    <w:p w14:paraId="19F3E82D" w14:textId="77777777" w:rsidR="00CE2D78" w:rsidRPr="00671D5E" w:rsidRDefault="00CE2D78" w:rsidP="005D5BA5">
      <w:pPr>
        <w:jc w:val="both"/>
        <w:rPr>
          <w:rStyle w:val="FormatvorlagePflaume"/>
          <w:rFonts w:ascii="Calibri" w:hAnsi="Calibri" w:cs="Calibri"/>
          <w:color w:val="auto"/>
          <w:sz w:val="24"/>
          <w:szCs w:val="24"/>
          <w:lang w:val="en-GB"/>
        </w:rPr>
      </w:pPr>
    </w:p>
    <w:p w14:paraId="338AE32F"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Except if specified otherwise, all </w:t>
      </w:r>
      <w:proofErr w:type="gramStart"/>
      <w:r w:rsidRPr="00671D5E">
        <w:rPr>
          <w:rStyle w:val="FormatvorlagePflaume"/>
          <w:rFonts w:ascii="Calibri" w:hAnsi="Calibri" w:cs="Calibri"/>
          <w:color w:val="auto"/>
          <w:sz w:val="24"/>
          <w:szCs w:val="24"/>
          <w:lang w:val="en-GB"/>
        </w:rPr>
        <w:t>steelwork</w:t>
      </w:r>
      <w:proofErr w:type="gramEnd"/>
      <w:r w:rsidRPr="00671D5E">
        <w:rPr>
          <w:rStyle w:val="FormatvorlagePflaume"/>
          <w:rFonts w:ascii="Calibri" w:hAnsi="Calibri" w:cs="Calibri"/>
          <w:color w:val="auto"/>
          <w:sz w:val="24"/>
          <w:szCs w:val="24"/>
          <w:lang w:val="en-GB"/>
        </w:rPr>
        <w:t xml:space="preserve"> shall be galvanised either by hot dip or by zinc spray both not less than 100g/m2.</w:t>
      </w:r>
    </w:p>
    <w:p w14:paraId="16242AAF" w14:textId="77777777" w:rsidR="00CE2D78" w:rsidRPr="00671D5E" w:rsidRDefault="00CE2D78" w:rsidP="005D5BA5">
      <w:pPr>
        <w:pStyle w:val="Heading4"/>
        <w:jc w:val="both"/>
        <w:rPr>
          <w:rFonts w:ascii="Calibri" w:hAnsi="Calibri" w:cs="Calibri"/>
          <w:sz w:val="24"/>
          <w:szCs w:val="24"/>
        </w:rPr>
      </w:pPr>
      <w:bookmarkStart w:id="1978" w:name="_Toc172367007"/>
      <w:bookmarkStart w:id="1979" w:name="_Toc417729035"/>
      <w:r w:rsidRPr="00671D5E">
        <w:rPr>
          <w:rFonts w:ascii="Calibri" w:hAnsi="Calibri" w:cs="Calibri"/>
          <w:sz w:val="24"/>
          <w:szCs w:val="24"/>
        </w:rPr>
        <w:t>Coatings of steel structures, general application</w:t>
      </w:r>
      <w:bookmarkEnd w:id="1978"/>
      <w:bookmarkEnd w:id="1979"/>
    </w:p>
    <w:p w14:paraId="6C95CCA0"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Coatings of general steel structures shall be multi-layered and as follows:</w:t>
      </w:r>
    </w:p>
    <w:p w14:paraId="6EA8B16A" w14:textId="77777777" w:rsidR="00CE2D78" w:rsidRPr="00671D5E" w:rsidRDefault="00CE2D78" w:rsidP="005D5BA5">
      <w:pPr>
        <w:jc w:val="both"/>
        <w:rPr>
          <w:rStyle w:val="FormatvorlagePflaume"/>
          <w:rFonts w:ascii="Calibri" w:hAnsi="Calibri" w:cs="Calibri"/>
          <w:color w:val="auto"/>
          <w:sz w:val="24"/>
          <w:szCs w:val="24"/>
          <w:lang w:val="en-GB"/>
        </w:rPr>
      </w:pPr>
    </w:p>
    <w:p w14:paraId="197E74AB"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 xml:space="preserve">Sand blasting to SA 2 ½ acc. to </w:t>
      </w:r>
      <w:proofErr w:type="gramStart"/>
      <w:r w:rsidRPr="00671D5E">
        <w:rPr>
          <w:rStyle w:val="FormatvorlagePflaume"/>
          <w:rFonts w:ascii="Calibri" w:hAnsi="Calibri" w:cs="Calibri"/>
          <w:color w:val="auto"/>
          <w:sz w:val="24"/>
          <w:szCs w:val="24"/>
        </w:rPr>
        <w:t>EN  ISO</w:t>
      </w:r>
      <w:proofErr w:type="gramEnd"/>
      <w:r w:rsidRPr="00671D5E">
        <w:rPr>
          <w:rStyle w:val="FormatvorlagePflaume"/>
          <w:rFonts w:ascii="Calibri" w:hAnsi="Calibri" w:cs="Calibri"/>
          <w:color w:val="auto"/>
          <w:sz w:val="24"/>
          <w:szCs w:val="24"/>
        </w:rPr>
        <w:t xml:space="preserve"> 12944 part 4 and free of dirt, oil, grease</w:t>
      </w:r>
    </w:p>
    <w:p w14:paraId="0B9C336C" w14:textId="77777777" w:rsidR="00CE2D78" w:rsidRPr="00671D5E" w:rsidRDefault="004763B4" w:rsidP="005D5BA5">
      <w:pPr>
        <w:jc w:val="both"/>
        <w:rPr>
          <w:rFonts w:ascii="Calibri" w:hAnsi="Calibri" w:cs="Calibri"/>
          <w:sz w:val="24"/>
          <w:szCs w:val="24"/>
          <w:lang w:val="en-GB"/>
        </w:rPr>
      </w:pPr>
      <w:proofErr w:type="gramStart"/>
      <w:r w:rsidRPr="00671D5E">
        <w:rPr>
          <w:rFonts w:ascii="Calibri" w:hAnsi="Calibri" w:cs="Calibri"/>
          <w:sz w:val="24"/>
          <w:szCs w:val="24"/>
          <w:lang w:val="en-GB"/>
        </w:rPr>
        <w:t xml:space="preserve">1 shop coat </w:t>
      </w:r>
      <w:r w:rsidR="00CE2D78" w:rsidRPr="00671D5E">
        <w:rPr>
          <w:rFonts w:ascii="Calibri" w:hAnsi="Calibri" w:cs="Calibri"/>
          <w:sz w:val="24"/>
          <w:szCs w:val="24"/>
          <w:lang w:val="en-GB"/>
        </w:rPr>
        <w:t xml:space="preserve">of 1-component high-pigmented </w:t>
      </w:r>
      <w:r w:rsidRPr="00671D5E">
        <w:rPr>
          <w:rFonts w:ascii="Calibri" w:hAnsi="Calibri" w:cs="Calibri"/>
          <w:sz w:val="24"/>
          <w:szCs w:val="24"/>
          <w:lang w:val="en-GB"/>
        </w:rPr>
        <w:t>rich zinc polyurethane primer,</w:t>
      </w:r>
      <w:proofErr w:type="gramEnd"/>
      <w:r w:rsidRPr="00671D5E">
        <w:rPr>
          <w:rFonts w:ascii="Calibri" w:hAnsi="Calibri" w:cs="Calibri"/>
          <w:sz w:val="24"/>
          <w:szCs w:val="24"/>
          <w:lang w:val="en-GB"/>
        </w:rPr>
        <w:t xml:space="preserve"> </w:t>
      </w:r>
      <w:r w:rsidR="00CE2D78" w:rsidRPr="00671D5E">
        <w:rPr>
          <w:rFonts w:ascii="Calibri" w:hAnsi="Calibri" w:cs="Calibri"/>
          <w:sz w:val="24"/>
          <w:szCs w:val="24"/>
          <w:lang w:val="en-GB"/>
        </w:rPr>
        <w:t>of low solvent content, 80micron as primer, (</w:t>
      </w:r>
      <w:proofErr w:type="spellStart"/>
      <w:r w:rsidR="00CE2D78" w:rsidRPr="00671D5E">
        <w:rPr>
          <w:rFonts w:ascii="Calibri" w:hAnsi="Calibri" w:cs="Calibri"/>
          <w:sz w:val="24"/>
          <w:szCs w:val="24"/>
          <w:lang w:val="en-GB"/>
        </w:rPr>
        <w:t>Friazinc</w:t>
      </w:r>
      <w:proofErr w:type="spellEnd"/>
      <w:r w:rsidR="00CE2D78" w:rsidRPr="00671D5E">
        <w:rPr>
          <w:rFonts w:ascii="Calibri" w:hAnsi="Calibri" w:cs="Calibri"/>
          <w:sz w:val="24"/>
          <w:szCs w:val="24"/>
          <w:lang w:val="en-GB"/>
        </w:rPr>
        <w:t xml:space="preserve"> PUR or equivalent)</w:t>
      </w:r>
    </w:p>
    <w:p w14:paraId="3791FC8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field </w:t>
      </w:r>
      <w:proofErr w:type="gramStart"/>
      <w:r w:rsidRPr="00671D5E">
        <w:rPr>
          <w:rFonts w:ascii="Calibri" w:hAnsi="Calibri" w:cs="Calibri"/>
          <w:sz w:val="24"/>
          <w:szCs w:val="24"/>
          <w:lang w:val="en-GB"/>
        </w:rPr>
        <w:t>coat  of</w:t>
      </w:r>
      <w:proofErr w:type="gramEnd"/>
      <w:r w:rsidRPr="00671D5E">
        <w:rPr>
          <w:rFonts w:ascii="Calibri" w:hAnsi="Calibri" w:cs="Calibri"/>
          <w:sz w:val="24"/>
          <w:szCs w:val="24"/>
          <w:lang w:val="en-GB"/>
        </w:rPr>
        <w:t xml:space="preserve"> 1-component high-pigmented mica-filled polyurethane </w:t>
      </w:r>
      <w:proofErr w:type="gramStart"/>
      <w:r w:rsidRPr="00671D5E">
        <w:rPr>
          <w:rFonts w:ascii="Calibri" w:hAnsi="Calibri" w:cs="Calibri"/>
          <w:sz w:val="24"/>
          <w:szCs w:val="24"/>
          <w:lang w:val="en-GB"/>
        </w:rPr>
        <w:t>paint,  of</w:t>
      </w:r>
      <w:proofErr w:type="gramEnd"/>
      <w:r w:rsidRPr="00671D5E">
        <w:rPr>
          <w:rFonts w:ascii="Calibri" w:hAnsi="Calibri" w:cs="Calibri"/>
          <w:sz w:val="24"/>
          <w:szCs w:val="24"/>
          <w:lang w:val="en-GB"/>
        </w:rPr>
        <w:t xml:space="preserve"> low solvent content, 80micron, (</w:t>
      </w:r>
      <w:proofErr w:type="spellStart"/>
      <w:r w:rsidRPr="00671D5E">
        <w:rPr>
          <w:rFonts w:ascii="Calibri" w:hAnsi="Calibri" w:cs="Calibri"/>
          <w:sz w:val="24"/>
          <w:szCs w:val="24"/>
          <w:lang w:val="en-GB"/>
        </w:rPr>
        <w:t>Icosit</w:t>
      </w:r>
      <w:proofErr w:type="spellEnd"/>
      <w:r w:rsidRPr="00671D5E">
        <w:rPr>
          <w:rFonts w:ascii="Calibri" w:hAnsi="Calibri" w:cs="Calibri"/>
          <w:sz w:val="24"/>
          <w:szCs w:val="24"/>
          <w:lang w:val="en-GB"/>
        </w:rPr>
        <w:t xml:space="preserve"> PUR or equivalent)</w:t>
      </w:r>
    </w:p>
    <w:p w14:paraId="5DAE305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1 finish coat of 2-component epoxy resin, low solvent content, 80 </w:t>
      </w:r>
      <w:proofErr w:type="gramStart"/>
      <w:r w:rsidRPr="00671D5E">
        <w:rPr>
          <w:rFonts w:ascii="Calibri" w:hAnsi="Calibri" w:cs="Calibri"/>
          <w:sz w:val="24"/>
          <w:szCs w:val="24"/>
          <w:lang w:val="en-GB"/>
        </w:rPr>
        <w:t>micron</w:t>
      </w:r>
      <w:proofErr w:type="gramEnd"/>
      <w:r w:rsidRPr="00671D5E">
        <w:rPr>
          <w:rFonts w:ascii="Calibri" w:hAnsi="Calibri" w:cs="Calibri"/>
          <w:sz w:val="24"/>
          <w:szCs w:val="24"/>
          <w:lang w:val="en-GB"/>
        </w:rPr>
        <w:t xml:space="preserve"> (</w:t>
      </w:r>
      <w:proofErr w:type="spellStart"/>
      <w:r w:rsidRPr="00671D5E">
        <w:rPr>
          <w:rFonts w:ascii="Calibri" w:hAnsi="Calibri" w:cs="Calibri"/>
          <w:sz w:val="24"/>
          <w:szCs w:val="24"/>
          <w:lang w:val="en-GB"/>
        </w:rPr>
        <w:t>Icosit</w:t>
      </w:r>
      <w:proofErr w:type="spellEnd"/>
      <w:r w:rsidRPr="00671D5E">
        <w:rPr>
          <w:rFonts w:ascii="Calibri" w:hAnsi="Calibri" w:cs="Calibri"/>
          <w:sz w:val="24"/>
          <w:szCs w:val="24"/>
          <w:lang w:val="en-GB"/>
        </w:rPr>
        <w:t xml:space="preserve"> EG</w:t>
      </w:r>
      <w:r w:rsidR="004763B4" w:rsidRPr="00671D5E">
        <w:rPr>
          <w:rFonts w:ascii="Calibri" w:hAnsi="Calibri" w:cs="Calibri"/>
          <w:sz w:val="24"/>
          <w:szCs w:val="24"/>
          <w:lang w:val="en-GB"/>
        </w:rPr>
        <w:t xml:space="preserve"> 4 of micaceous iron colour or </w:t>
      </w:r>
      <w:r w:rsidRPr="00671D5E">
        <w:rPr>
          <w:rFonts w:ascii="Calibri" w:hAnsi="Calibri" w:cs="Calibri"/>
          <w:sz w:val="24"/>
          <w:szCs w:val="24"/>
          <w:lang w:val="en-GB"/>
        </w:rPr>
        <w:t>equivalent)</w:t>
      </w:r>
    </w:p>
    <w:p w14:paraId="160C4CEE" w14:textId="77777777" w:rsidR="00CE2D78" w:rsidRPr="00671D5E" w:rsidRDefault="00CE2D78" w:rsidP="005D5BA5">
      <w:pPr>
        <w:pStyle w:val="Heading4"/>
        <w:jc w:val="both"/>
        <w:rPr>
          <w:rFonts w:ascii="Calibri" w:hAnsi="Calibri" w:cs="Calibri"/>
          <w:sz w:val="24"/>
          <w:szCs w:val="24"/>
        </w:rPr>
      </w:pPr>
      <w:bookmarkStart w:id="1980" w:name="_Toc172367008"/>
      <w:bookmarkStart w:id="1981" w:name="_Toc417729036"/>
      <w:r w:rsidRPr="00671D5E">
        <w:rPr>
          <w:rFonts w:ascii="Calibri" w:hAnsi="Calibri" w:cs="Calibri"/>
          <w:sz w:val="24"/>
          <w:szCs w:val="24"/>
        </w:rPr>
        <w:t>Coatings of steel pipes and tanks for water</w:t>
      </w:r>
      <w:bookmarkEnd w:id="1980"/>
      <w:bookmarkEnd w:id="1981"/>
      <w:r w:rsidRPr="00671D5E">
        <w:rPr>
          <w:rFonts w:ascii="Calibri" w:hAnsi="Calibri" w:cs="Calibri"/>
          <w:sz w:val="24"/>
          <w:szCs w:val="24"/>
        </w:rPr>
        <w:t xml:space="preserve"> </w:t>
      </w:r>
    </w:p>
    <w:p w14:paraId="272889BA"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Coatings inside and outside on steel tanks and their pipework shall be multi-layered and as follows:</w:t>
      </w:r>
    </w:p>
    <w:p w14:paraId="66CE31F7" w14:textId="77777777" w:rsidR="00CE2D78" w:rsidRPr="00671D5E" w:rsidRDefault="00CE2D78" w:rsidP="005D5BA5">
      <w:pPr>
        <w:jc w:val="both"/>
        <w:rPr>
          <w:rStyle w:val="FormatvorlagePflaume"/>
          <w:rFonts w:ascii="Calibri" w:hAnsi="Calibri" w:cs="Calibri"/>
          <w:color w:val="auto"/>
          <w:sz w:val="24"/>
          <w:szCs w:val="24"/>
          <w:lang w:val="en-GB"/>
        </w:rPr>
      </w:pPr>
    </w:p>
    <w:p w14:paraId="35580977"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Sand blasting to SA 2 ½ acc. to EN</w:t>
      </w:r>
      <w:r w:rsidR="004763B4" w:rsidRPr="00671D5E">
        <w:rPr>
          <w:rStyle w:val="FormatvorlagePflaume"/>
          <w:rFonts w:ascii="Calibri" w:hAnsi="Calibri" w:cs="Calibri"/>
          <w:color w:val="auto"/>
          <w:sz w:val="24"/>
          <w:szCs w:val="24"/>
        </w:rPr>
        <w:t> ISO</w:t>
      </w:r>
      <w:r w:rsidRPr="00671D5E">
        <w:rPr>
          <w:rStyle w:val="FormatvorlagePflaume"/>
          <w:rFonts w:ascii="Calibri" w:hAnsi="Calibri" w:cs="Calibri"/>
          <w:color w:val="auto"/>
          <w:sz w:val="24"/>
          <w:szCs w:val="24"/>
        </w:rPr>
        <w:t xml:space="preserve"> 12944 part 4 and free of dirt, oil, grease</w:t>
      </w:r>
    </w:p>
    <w:p w14:paraId="54B02FF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1 shop </w:t>
      </w:r>
      <w:r w:rsidR="004763B4" w:rsidRPr="00671D5E">
        <w:rPr>
          <w:rFonts w:ascii="Calibri" w:hAnsi="Calibri" w:cs="Calibri"/>
          <w:sz w:val="24"/>
          <w:szCs w:val="24"/>
          <w:lang w:val="en-GB"/>
        </w:rPr>
        <w:t>coat of</w:t>
      </w:r>
      <w:r w:rsidRPr="00671D5E">
        <w:rPr>
          <w:rFonts w:ascii="Calibri" w:hAnsi="Calibri" w:cs="Calibri"/>
          <w:sz w:val="24"/>
          <w:szCs w:val="24"/>
          <w:lang w:val="en-GB"/>
        </w:rPr>
        <w:t xml:space="preserve"> 2-component high-pigmented rich zinc epoxy primer of low solvent content, 20micron as primer, weldable (</w:t>
      </w:r>
      <w:proofErr w:type="spellStart"/>
      <w:r w:rsidRPr="00671D5E">
        <w:rPr>
          <w:rFonts w:ascii="Calibri" w:hAnsi="Calibri" w:cs="Calibri"/>
          <w:sz w:val="24"/>
          <w:szCs w:val="24"/>
          <w:lang w:val="en-GB"/>
        </w:rPr>
        <w:t>Friazinc</w:t>
      </w:r>
      <w:proofErr w:type="spellEnd"/>
      <w:r w:rsidRPr="00671D5E">
        <w:rPr>
          <w:rFonts w:ascii="Calibri" w:hAnsi="Calibri" w:cs="Calibri"/>
          <w:sz w:val="24"/>
          <w:szCs w:val="24"/>
          <w:lang w:val="en-GB"/>
        </w:rPr>
        <w:t xml:space="preserve"> R or equivalent)</w:t>
      </w:r>
    </w:p>
    <w:p w14:paraId="0DF2468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1 site coat of the same primer, </w:t>
      </w:r>
      <w:proofErr w:type="gramStart"/>
      <w:r w:rsidRPr="00671D5E">
        <w:rPr>
          <w:rFonts w:ascii="Calibri" w:hAnsi="Calibri" w:cs="Calibri"/>
          <w:sz w:val="24"/>
          <w:szCs w:val="24"/>
          <w:lang w:val="en-GB"/>
        </w:rPr>
        <w:t>60 micron</w:t>
      </w:r>
      <w:proofErr w:type="gramEnd"/>
      <w:r w:rsidRPr="00671D5E">
        <w:rPr>
          <w:rFonts w:ascii="Calibri" w:hAnsi="Calibri" w:cs="Calibri"/>
          <w:sz w:val="24"/>
          <w:szCs w:val="24"/>
          <w:lang w:val="en-GB"/>
        </w:rPr>
        <w:t>, spray application (</w:t>
      </w:r>
      <w:proofErr w:type="spellStart"/>
      <w:r w:rsidRPr="00671D5E">
        <w:rPr>
          <w:rFonts w:ascii="Calibri" w:hAnsi="Calibri" w:cs="Calibri"/>
          <w:sz w:val="24"/>
          <w:szCs w:val="24"/>
          <w:lang w:val="en-GB"/>
        </w:rPr>
        <w:t>Friazinc</w:t>
      </w:r>
      <w:proofErr w:type="spellEnd"/>
      <w:r w:rsidRPr="00671D5E">
        <w:rPr>
          <w:rFonts w:ascii="Calibri" w:hAnsi="Calibri" w:cs="Calibri"/>
          <w:sz w:val="24"/>
          <w:szCs w:val="24"/>
          <w:lang w:val="en-GB"/>
        </w:rPr>
        <w:t xml:space="preserve"> R or equivalent)</w:t>
      </w:r>
    </w:p>
    <w:p w14:paraId="6A22C06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2 finish coats of solvent-free 2-component epoxy resin, 225 micron each (</w:t>
      </w:r>
      <w:proofErr w:type="spellStart"/>
      <w:r w:rsidRPr="00671D5E">
        <w:rPr>
          <w:rFonts w:ascii="Calibri" w:hAnsi="Calibri" w:cs="Calibri"/>
          <w:sz w:val="24"/>
          <w:szCs w:val="24"/>
          <w:lang w:val="en-GB"/>
        </w:rPr>
        <w:t>Icosit</w:t>
      </w:r>
      <w:proofErr w:type="spellEnd"/>
      <w:r w:rsidRPr="00671D5E">
        <w:rPr>
          <w:rFonts w:ascii="Calibri" w:hAnsi="Calibri" w:cs="Calibri"/>
          <w:sz w:val="24"/>
          <w:szCs w:val="24"/>
          <w:lang w:val="en-GB"/>
        </w:rPr>
        <w:t xml:space="preserve"> TW1 or equivalent)</w:t>
      </w:r>
    </w:p>
    <w:p w14:paraId="140777DB" w14:textId="77777777" w:rsidR="00CE2D78" w:rsidRPr="00671D5E" w:rsidRDefault="00CE2D78" w:rsidP="005D5BA5">
      <w:pPr>
        <w:jc w:val="both"/>
        <w:rPr>
          <w:rStyle w:val="FormatvorlagePflaume"/>
          <w:rFonts w:ascii="Calibri" w:hAnsi="Calibri" w:cs="Calibri"/>
          <w:color w:val="auto"/>
          <w:sz w:val="24"/>
          <w:szCs w:val="24"/>
          <w:lang w:val="en-GB"/>
        </w:rPr>
      </w:pPr>
    </w:p>
    <w:p w14:paraId="2706AEF5" w14:textId="77777777" w:rsidR="00CE2D78" w:rsidRPr="00671D5E" w:rsidRDefault="00CE2D78" w:rsidP="005D5BA5">
      <w:pPr>
        <w:pStyle w:val="Heading4"/>
        <w:jc w:val="both"/>
        <w:rPr>
          <w:rFonts w:ascii="Calibri" w:hAnsi="Calibri" w:cs="Calibri"/>
          <w:sz w:val="24"/>
          <w:szCs w:val="24"/>
        </w:rPr>
      </w:pPr>
      <w:bookmarkStart w:id="1982" w:name="_Toc128284376"/>
      <w:bookmarkStart w:id="1983" w:name="_Toc128292886"/>
      <w:bookmarkStart w:id="1984" w:name="_Toc136072349"/>
      <w:bookmarkStart w:id="1985" w:name="_Toc172367009"/>
      <w:bookmarkStart w:id="1986" w:name="_Toc417729037"/>
      <w:r w:rsidRPr="00671D5E">
        <w:rPr>
          <w:rFonts w:ascii="Calibri" w:hAnsi="Calibri" w:cs="Calibri"/>
          <w:sz w:val="24"/>
          <w:szCs w:val="24"/>
        </w:rPr>
        <w:t>Dehumidification Required for Special Purposes</w:t>
      </w:r>
      <w:bookmarkEnd w:id="1982"/>
      <w:bookmarkEnd w:id="1983"/>
      <w:bookmarkEnd w:id="1984"/>
      <w:bookmarkEnd w:id="1985"/>
      <w:bookmarkEnd w:id="1986"/>
    </w:p>
    <w:p w14:paraId="64678D0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Contractor shall supply and operate such dehumidification equipment as may be necessary to preserve blast cleaned surfaces in a pristine condition until they can be coated and/or to provide the curing conditions necessary for such coats.</w:t>
      </w:r>
    </w:p>
    <w:p w14:paraId="48F4386E" w14:textId="77777777" w:rsidR="00CE2D78" w:rsidRPr="00671D5E" w:rsidRDefault="00CE2D78" w:rsidP="005D5BA5">
      <w:pPr>
        <w:pStyle w:val="Heading4"/>
        <w:jc w:val="both"/>
        <w:rPr>
          <w:rFonts w:ascii="Calibri" w:hAnsi="Calibri" w:cs="Calibri"/>
          <w:sz w:val="24"/>
          <w:szCs w:val="24"/>
        </w:rPr>
      </w:pPr>
      <w:bookmarkStart w:id="1987" w:name="_Toc128284377"/>
      <w:bookmarkStart w:id="1988" w:name="_Toc128292887"/>
      <w:bookmarkStart w:id="1989" w:name="_Toc136072350"/>
      <w:bookmarkStart w:id="1990" w:name="_Toc172367010"/>
      <w:bookmarkStart w:id="1991" w:name="_Toc417729038"/>
      <w:r w:rsidRPr="00671D5E">
        <w:rPr>
          <w:rFonts w:ascii="Calibri" w:hAnsi="Calibri" w:cs="Calibri"/>
          <w:sz w:val="24"/>
          <w:szCs w:val="24"/>
        </w:rPr>
        <w:t>Classification of Painting</w:t>
      </w:r>
      <w:bookmarkEnd w:id="1987"/>
      <w:bookmarkEnd w:id="1988"/>
      <w:bookmarkEnd w:id="1989"/>
      <w:bookmarkEnd w:id="1990"/>
      <w:bookmarkEnd w:id="1991"/>
    </w:p>
    <w:p w14:paraId="7AC2601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Lettered classification of surfaces shall be used for the purpose of identifying the protective coating specified herein:</w:t>
      </w:r>
    </w:p>
    <w:p w14:paraId="6F0DE740" w14:textId="77777777" w:rsidR="00CE2D78" w:rsidRPr="00671D5E" w:rsidRDefault="00CE2D78" w:rsidP="005D5BA5">
      <w:pPr>
        <w:jc w:val="both"/>
        <w:rPr>
          <w:rStyle w:val="FormatvorlagePflaume"/>
          <w:rFonts w:ascii="Calibri" w:hAnsi="Calibri" w:cs="Calibri"/>
          <w:color w:val="auto"/>
          <w:sz w:val="24"/>
          <w:szCs w:val="24"/>
          <w:lang w:val="en-GB"/>
        </w:rPr>
      </w:pPr>
    </w:p>
    <w:p w14:paraId="2264242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w:t>
      </w:r>
      <w:r w:rsidRPr="00671D5E">
        <w:rPr>
          <w:rFonts w:ascii="Calibri" w:hAnsi="Calibri" w:cs="Calibri"/>
          <w:sz w:val="24"/>
          <w:szCs w:val="24"/>
          <w:lang w:val="en-GB"/>
        </w:rPr>
        <w:tab/>
        <w:t>Surfaces above process liquid level and not liable to splashing thereby, in non-aggressive atmosphere.</w:t>
      </w:r>
    </w:p>
    <w:p w14:paraId="46525125"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"B":</w:t>
      </w:r>
      <w:r w:rsidRPr="00671D5E">
        <w:rPr>
          <w:rStyle w:val="FormatvorlagePflaume"/>
          <w:rFonts w:ascii="Calibri" w:hAnsi="Calibri" w:cs="Calibri"/>
          <w:color w:val="auto"/>
          <w:sz w:val="24"/>
          <w:szCs w:val="24"/>
          <w:lang w:val="en-GB"/>
        </w:rPr>
        <w:tab/>
        <w:t>Surfaces in contact with untreated or treated water for potable use.</w:t>
      </w:r>
    </w:p>
    <w:p w14:paraId="342DDB2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w:t>
      </w:r>
      <w:r w:rsidRPr="00671D5E">
        <w:rPr>
          <w:rFonts w:ascii="Calibri" w:hAnsi="Calibri" w:cs="Calibri"/>
          <w:sz w:val="24"/>
          <w:szCs w:val="24"/>
          <w:lang w:val="en-GB"/>
        </w:rPr>
        <w:tab/>
        <w:t>Surfaces below process liquid level or liable to splashing thereby in non-aggressive solutions and/or atmospheres.</w:t>
      </w:r>
    </w:p>
    <w:p w14:paraId="2E6FFCB5" w14:textId="77777777" w:rsidR="00CE2D78" w:rsidRPr="00671D5E" w:rsidRDefault="00CE2D78" w:rsidP="005D5BA5">
      <w:pPr>
        <w:jc w:val="both"/>
        <w:rPr>
          <w:rStyle w:val="FormatvorlagePflaume"/>
          <w:rFonts w:ascii="Calibri" w:hAnsi="Calibri" w:cs="Calibri"/>
          <w:color w:val="auto"/>
          <w:sz w:val="24"/>
          <w:szCs w:val="24"/>
          <w:lang w:val="en-GB"/>
        </w:rPr>
      </w:pPr>
    </w:p>
    <w:p w14:paraId="0181858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For the Contractor’s convenience the painting requirements are summarised in the table at the end of this section.</w:t>
      </w:r>
    </w:p>
    <w:p w14:paraId="71359D18" w14:textId="77777777" w:rsidR="00CE2D78" w:rsidRPr="00671D5E" w:rsidRDefault="00CE2D78" w:rsidP="005D5BA5">
      <w:pPr>
        <w:pStyle w:val="Heading4"/>
        <w:jc w:val="both"/>
        <w:rPr>
          <w:rFonts w:ascii="Calibri" w:hAnsi="Calibri" w:cs="Calibri"/>
          <w:sz w:val="24"/>
          <w:szCs w:val="24"/>
        </w:rPr>
      </w:pPr>
      <w:bookmarkStart w:id="1992" w:name="_Toc128284378"/>
      <w:bookmarkStart w:id="1993" w:name="_Toc128292888"/>
      <w:bookmarkStart w:id="1994" w:name="_Toc136072351"/>
      <w:bookmarkStart w:id="1995" w:name="_Toc172367011"/>
      <w:bookmarkStart w:id="1996" w:name="_Toc417729039"/>
      <w:r w:rsidRPr="00671D5E">
        <w:rPr>
          <w:rFonts w:ascii="Calibri" w:hAnsi="Calibri" w:cs="Calibri"/>
          <w:sz w:val="24"/>
          <w:szCs w:val="24"/>
        </w:rPr>
        <w:t>Embedded Steel</w:t>
      </w:r>
      <w:bookmarkEnd w:id="1992"/>
      <w:bookmarkEnd w:id="1993"/>
      <w:bookmarkEnd w:id="1994"/>
      <w:bookmarkEnd w:id="1995"/>
      <w:bookmarkEnd w:id="1996"/>
    </w:p>
    <w:p w14:paraId="289EC20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Steel which is to be totally embedded in concrete shall be cleaned to Swedish Standard St2 and shall not be primed.</w:t>
      </w:r>
    </w:p>
    <w:p w14:paraId="55CBDA3A" w14:textId="77777777" w:rsidR="00CE2D78" w:rsidRPr="00671D5E" w:rsidRDefault="00CE2D78" w:rsidP="005D5BA5">
      <w:pPr>
        <w:pStyle w:val="Heading4"/>
        <w:jc w:val="both"/>
        <w:rPr>
          <w:rFonts w:ascii="Calibri" w:hAnsi="Calibri" w:cs="Calibri"/>
          <w:sz w:val="24"/>
          <w:szCs w:val="24"/>
        </w:rPr>
      </w:pPr>
      <w:bookmarkStart w:id="1997" w:name="_Toc128284379"/>
      <w:bookmarkStart w:id="1998" w:name="_Toc128292889"/>
      <w:bookmarkStart w:id="1999" w:name="_Toc136072352"/>
      <w:bookmarkStart w:id="2000" w:name="_Toc172367012"/>
      <w:bookmarkStart w:id="2001" w:name="_Toc417729040"/>
      <w:r w:rsidRPr="00671D5E">
        <w:rPr>
          <w:rFonts w:ascii="Calibri" w:hAnsi="Calibri" w:cs="Calibri"/>
          <w:sz w:val="24"/>
          <w:szCs w:val="24"/>
        </w:rPr>
        <w:t>Plain Surfaces</w:t>
      </w:r>
      <w:bookmarkEnd w:id="1997"/>
      <w:bookmarkEnd w:id="1998"/>
      <w:bookmarkEnd w:id="1999"/>
      <w:bookmarkEnd w:id="2000"/>
      <w:bookmarkEnd w:id="2001"/>
    </w:p>
    <w:p w14:paraId="5EA1DC94"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only surfaces of iron or steelwork or non-corrosion resistant materials, which are to be left, unprotected by paint or metals coating are:</w:t>
      </w:r>
    </w:p>
    <w:p w14:paraId="06F16068" w14:textId="77777777" w:rsidR="00CE2D78" w:rsidRPr="00671D5E" w:rsidRDefault="00CE2D78" w:rsidP="005D5BA5">
      <w:pPr>
        <w:jc w:val="both"/>
        <w:rPr>
          <w:rStyle w:val="FormatvorlagePflaume"/>
          <w:rFonts w:ascii="Calibri" w:hAnsi="Calibri" w:cs="Calibri"/>
          <w:color w:val="auto"/>
          <w:sz w:val="24"/>
          <w:szCs w:val="24"/>
          <w:lang w:val="en-GB"/>
        </w:rPr>
      </w:pPr>
    </w:p>
    <w:p w14:paraId="3DD5D17F"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The internal surfaces of boxes or hollow sections which are of dimensions too small to permit access for painting either at the fabrication stage or for maintenance during the operation life of the steelwork and which are to be hermetically sealed by </w:t>
      </w:r>
      <w:proofErr w:type="gramStart"/>
      <w:r w:rsidRPr="00671D5E">
        <w:rPr>
          <w:rStyle w:val="FormatvorlagePflaume"/>
          <w:rFonts w:ascii="Calibri" w:hAnsi="Calibri" w:cs="Calibri"/>
          <w:color w:val="auto"/>
          <w:sz w:val="24"/>
          <w:szCs w:val="24"/>
          <w:lang w:val="en-GB"/>
        </w:rPr>
        <w:t>welding;</w:t>
      </w:r>
      <w:proofErr w:type="gramEnd"/>
    </w:p>
    <w:p w14:paraId="0491A6C8" w14:textId="77777777" w:rsidR="00CE2D78" w:rsidRPr="00671D5E" w:rsidRDefault="00CE2D78" w:rsidP="005D5BA5">
      <w:pPr>
        <w:jc w:val="both"/>
        <w:rPr>
          <w:rStyle w:val="FormatvorlagePflaume"/>
          <w:rFonts w:ascii="Calibri" w:hAnsi="Calibri" w:cs="Calibri"/>
          <w:color w:val="auto"/>
          <w:sz w:val="24"/>
          <w:szCs w:val="24"/>
          <w:lang w:val="en-GB"/>
        </w:rPr>
      </w:pPr>
    </w:p>
    <w:p w14:paraId="20BAEC8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Those surfaces of built-in iron or steel members which are to have concrete cast against </w:t>
      </w:r>
      <w:proofErr w:type="gramStart"/>
      <w:r w:rsidRPr="00671D5E">
        <w:rPr>
          <w:rFonts w:ascii="Calibri" w:hAnsi="Calibri" w:cs="Calibri"/>
          <w:sz w:val="24"/>
          <w:szCs w:val="24"/>
          <w:lang w:val="en-GB"/>
        </w:rPr>
        <w:t>them;</w:t>
      </w:r>
      <w:proofErr w:type="gramEnd"/>
    </w:p>
    <w:p w14:paraId="2701BAF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Machine plain parts and bearing surfaces which shall be thoroughly cleaned, polished and protected from corrosion by painting with one coat of a mixture of white lead and tallow or other similar approved material before dispatch. The Contractor shall provide solvent for removing the </w:t>
      </w:r>
      <w:proofErr w:type="gramStart"/>
      <w:r w:rsidRPr="00671D5E">
        <w:rPr>
          <w:rFonts w:ascii="Calibri" w:hAnsi="Calibri" w:cs="Calibri"/>
          <w:sz w:val="24"/>
          <w:szCs w:val="24"/>
          <w:lang w:val="en-GB"/>
        </w:rPr>
        <w:t>treatment;</w:t>
      </w:r>
      <w:proofErr w:type="gramEnd"/>
    </w:p>
    <w:p w14:paraId="623F567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Parts which are specified to include corrosion allowances instead of protective coatings.</w:t>
      </w:r>
    </w:p>
    <w:p w14:paraId="64CF8DAF" w14:textId="77777777" w:rsidR="00CE2D78" w:rsidRPr="00671D5E" w:rsidRDefault="00CE2D78" w:rsidP="005D5BA5">
      <w:pPr>
        <w:jc w:val="both"/>
        <w:rPr>
          <w:rStyle w:val="FormatvorlagePflaume"/>
          <w:rFonts w:ascii="Calibri" w:hAnsi="Calibri" w:cs="Calibri"/>
          <w:color w:val="auto"/>
          <w:sz w:val="24"/>
          <w:szCs w:val="24"/>
          <w:lang w:val="en-GB"/>
        </w:rPr>
      </w:pPr>
    </w:p>
    <w:p w14:paraId="32A5027A"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Surfaces of iron or steel members, which are to have concrete cast against them, shall be clean and free of deleterious matter and loose rust at the time of concreting. </w:t>
      </w:r>
    </w:p>
    <w:p w14:paraId="7F9E1BBA" w14:textId="77777777" w:rsidR="00CE2D78" w:rsidRPr="00671D5E" w:rsidRDefault="00CE2D78" w:rsidP="005D5BA5">
      <w:pPr>
        <w:jc w:val="both"/>
        <w:rPr>
          <w:rStyle w:val="FormatvorlagePflaume"/>
          <w:rFonts w:ascii="Calibri" w:hAnsi="Calibri" w:cs="Calibri"/>
          <w:color w:val="auto"/>
          <w:sz w:val="24"/>
          <w:szCs w:val="24"/>
          <w:lang w:val="en-GB"/>
        </w:rPr>
      </w:pPr>
    </w:p>
    <w:p w14:paraId="6367FAE3"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The paint protection system, to be applied to the permanently exposed faces of these members before the members are built in, shall be continued for 50 mm as marginal strip along the contact surface. </w:t>
      </w:r>
    </w:p>
    <w:p w14:paraId="4AE90920" w14:textId="77777777" w:rsidR="00CE2D78" w:rsidRPr="00671D5E" w:rsidRDefault="00CE2D78" w:rsidP="005D5BA5">
      <w:pPr>
        <w:jc w:val="both"/>
        <w:rPr>
          <w:rStyle w:val="FormatvorlagePflaume"/>
          <w:rFonts w:ascii="Calibri" w:hAnsi="Calibri" w:cs="Calibri"/>
          <w:color w:val="auto"/>
          <w:sz w:val="24"/>
          <w:szCs w:val="24"/>
          <w:lang w:val="en-GB"/>
        </w:rPr>
      </w:pPr>
    </w:p>
    <w:p w14:paraId="7797E9B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No paint containing Aluminium in metallic form shall have direct contact with concrete.</w:t>
      </w:r>
    </w:p>
    <w:p w14:paraId="73E41D79" w14:textId="77777777" w:rsidR="00CE2D78" w:rsidRPr="00671D5E" w:rsidRDefault="00CE2D78" w:rsidP="005D5BA5">
      <w:pPr>
        <w:pStyle w:val="Heading4"/>
        <w:jc w:val="both"/>
        <w:rPr>
          <w:rFonts w:ascii="Calibri" w:hAnsi="Calibri" w:cs="Calibri"/>
          <w:sz w:val="24"/>
          <w:szCs w:val="24"/>
        </w:rPr>
      </w:pPr>
      <w:bookmarkStart w:id="2002" w:name="_Toc417729041"/>
      <w:bookmarkStart w:id="2003" w:name="_Toc128284380"/>
      <w:bookmarkStart w:id="2004" w:name="_Toc128292890"/>
      <w:bookmarkStart w:id="2005" w:name="_Toc136072353"/>
      <w:bookmarkStart w:id="2006" w:name="_Toc172367013"/>
      <w:r w:rsidRPr="00671D5E">
        <w:rPr>
          <w:rFonts w:ascii="Calibri" w:hAnsi="Calibri" w:cs="Calibri"/>
          <w:sz w:val="24"/>
          <w:szCs w:val="24"/>
        </w:rPr>
        <w:t>Repair of Defective Work</w:t>
      </w:r>
      <w:bookmarkEnd w:id="2002"/>
      <w:r w:rsidRPr="00671D5E">
        <w:rPr>
          <w:rFonts w:ascii="Calibri" w:hAnsi="Calibri" w:cs="Calibri"/>
          <w:sz w:val="24"/>
          <w:szCs w:val="24"/>
        </w:rPr>
        <w:t xml:space="preserve"> </w:t>
      </w:r>
      <w:bookmarkEnd w:id="2003"/>
      <w:bookmarkEnd w:id="2004"/>
      <w:bookmarkEnd w:id="2005"/>
      <w:bookmarkEnd w:id="2006"/>
    </w:p>
    <w:p w14:paraId="4FE9F58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Unless specified elsewhere, areas of paint on steelwork, which have been damaged, shall be cleaned to sound material and the edges of the undamaged paint smoothed with </w:t>
      </w:r>
      <w:proofErr w:type="gramStart"/>
      <w:r w:rsidRPr="00671D5E">
        <w:rPr>
          <w:rStyle w:val="FormatvorlagePflaume"/>
          <w:rFonts w:ascii="Calibri" w:hAnsi="Calibri" w:cs="Calibri"/>
          <w:color w:val="auto"/>
          <w:sz w:val="24"/>
          <w:szCs w:val="24"/>
          <w:lang w:val="en-GB"/>
        </w:rPr>
        <w:t>sand-paper</w:t>
      </w:r>
      <w:proofErr w:type="gramEnd"/>
      <w:r w:rsidRPr="00671D5E">
        <w:rPr>
          <w:rStyle w:val="FormatvorlagePflaume"/>
          <w:rFonts w:ascii="Calibri" w:hAnsi="Calibri" w:cs="Calibri"/>
          <w:color w:val="auto"/>
          <w:sz w:val="24"/>
          <w:szCs w:val="24"/>
          <w:lang w:val="en-GB"/>
        </w:rPr>
        <w:t xml:space="preserve"> to a gentle bevel. Thereafter, the specified paint system </w:t>
      </w:r>
      <w:r w:rsidR="004763B4" w:rsidRPr="00671D5E">
        <w:rPr>
          <w:rStyle w:val="FormatvorlagePflaume"/>
          <w:rFonts w:ascii="Calibri" w:hAnsi="Calibri" w:cs="Calibri"/>
          <w:color w:val="auto"/>
          <w:sz w:val="24"/>
          <w:szCs w:val="24"/>
          <w:lang w:val="en-GB"/>
        </w:rPr>
        <w:t>shall be</w:t>
      </w:r>
      <w:r w:rsidRPr="00671D5E">
        <w:rPr>
          <w:rStyle w:val="FormatvorlagePflaume"/>
          <w:rFonts w:ascii="Calibri" w:hAnsi="Calibri" w:cs="Calibri"/>
          <w:color w:val="auto"/>
          <w:sz w:val="24"/>
          <w:szCs w:val="24"/>
          <w:lang w:val="en-GB"/>
        </w:rPr>
        <w:t xml:space="preserve"> applied in accordance with manufacturer’s instructions to bring the damaged area up to the same state of protection as the surrounding paintwork, with each coat of new paint overlapping the corresponding existing coat of paint by at last 50 mm.</w:t>
      </w:r>
    </w:p>
    <w:p w14:paraId="557DBB63"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Where epoxy coatings are damaged, suitable repair supplied by the manufacturer of the original coating shall be applied in accordance with the manufacturer’s instructions.</w:t>
      </w:r>
    </w:p>
    <w:p w14:paraId="5D0B591C" w14:textId="77777777" w:rsidR="00CE2D78" w:rsidRPr="00671D5E" w:rsidRDefault="00CE2D78" w:rsidP="005D5BA5">
      <w:pPr>
        <w:pStyle w:val="Heading4"/>
        <w:jc w:val="both"/>
        <w:rPr>
          <w:rFonts w:ascii="Calibri" w:hAnsi="Calibri" w:cs="Calibri"/>
          <w:sz w:val="24"/>
          <w:szCs w:val="24"/>
        </w:rPr>
      </w:pPr>
      <w:bookmarkStart w:id="2007" w:name="_Toc128284381"/>
      <w:bookmarkStart w:id="2008" w:name="_Toc128292891"/>
      <w:bookmarkStart w:id="2009" w:name="_Toc136072354"/>
      <w:bookmarkStart w:id="2010" w:name="_Toc172367014"/>
      <w:bookmarkStart w:id="2011" w:name="_Toc417729042"/>
      <w:r w:rsidRPr="00671D5E">
        <w:rPr>
          <w:rFonts w:ascii="Calibri" w:hAnsi="Calibri" w:cs="Calibri"/>
          <w:sz w:val="24"/>
          <w:szCs w:val="24"/>
        </w:rPr>
        <w:t>Fastenings</w:t>
      </w:r>
      <w:bookmarkEnd w:id="2007"/>
      <w:bookmarkEnd w:id="2008"/>
      <w:bookmarkEnd w:id="2009"/>
      <w:bookmarkEnd w:id="2010"/>
      <w:bookmarkEnd w:id="2011"/>
    </w:p>
    <w:p w14:paraId="5E1F4031"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Bolts, nuts and washers and other demountable fastenings of all galvanised parts </w:t>
      </w:r>
      <w:proofErr w:type="gramStart"/>
      <w:r w:rsidRPr="00671D5E">
        <w:rPr>
          <w:rStyle w:val="FormatvorlagePflaume"/>
          <w:rFonts w:ascii="Calibri" w:hAnsi="Calibri" w:cs="Calibri"/>
          <w:color w:val="auto"/>
          <w:sz w:val="24"/>
          <w:szCs w:val="24"/>
          <w:lang w:val="en-GB"/>
        </w:rPr>
        <w:t>and also</w:t>
      </w:r>
      <w:proofErr w:type="gramEnd"/>
      <w:r w:rsidRPr="00671D5E">
        <w:rPr>
          <w:rStyle w:val="FormatvorlagePflaume"/>
          <w:rFonts w:ascii="Calibri" w:hAnsi="Calibri" w:cs="Calibri"/>
          <w:color w:val="auto"/>
          <w:sz w:val="24"/>
          <w:szCs w:val="24"/>
          <w:lang w:val="en-GB"/>
        </w:rPr>
        <w:t xml:space="preserve"> aluminium alloy parts shall be in stainless steel to the appropriate DIN standard and shall remain unpainted. P.T.F.E. washers shall be fitted beneath </w:t>
      </w:r>
      <w:proofErr w:type="gramStart"/>
      <w:r w:rsidRPr="00671D5E">
        <w:rPr>
          <w:rStyle w:val="FormatvorlagePflaume"/>
          <w:rFonts w:ascii="Calibri" w:hAnsi="Calibri" w:cs="Calibri"/>
          <w:color w:val="auto"/>
          <w:sz w:val="24"/>
          <w:szCs w:val="24"/>
          <w:lang w:val="en-GB"/>
        </w:rPr>
        <w:t>bolt-head</w:t>
      </w:r>
      <w:proofErr w:type="gramEnd"/>
      <w:r w:rsidRPr="00671D5E">
        <w:rPr>
          <w:rStyle w:val="FormatvorlagePflaume"/>
          <w:rFonts w:ascii="Calibri" w:hAnsi="Calibri" w:cs="Calibri"/>
          <w:color w:val="auto"/>
          <w:sz w:val="24"/>
          <w:szCs w:val="24"/>
          <w:lang w:val="en-GB"/>
        </w:rPr>
        <w:t xml:space="preserve"> and washer when fastening galvanised and aluminium alloy parts.</w:t>
      </w:r>
    </w:p>
    <w:p w14:paraId="0DCD6872" w14:textId="77777777" w:rsidR="00CE2D78" w:rsidRPr="00671D5E" w:rsidRDefault="00CE2D78" w:rsidP="005D5BA5">
      <w:pPr>
        <w:jc w:val="both"/>
        <w:rPr>
          <w:rStyle w:val="FormatvorlagePflaume"/>
          <w:rFonts w:ascii="Calibri" w:hAnsi="Calibri" w:cs="Calibri"/>
          <w:color w:val="auto"/>
          <w:sz w:val="24"/>
          <w:szCs w:val="24"/>
          <w:lang w:val="en-GB"/>
        </w:rPr>
      </w:pPr>
    </w:p>
    <w:p w14:paraId="5F92A62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Fastenings, except high tensile, of all ferrous parts shall be steel prepared and galvanised to or </w:t>
      </w:r>
      <w:r w:rsidR="004763B4" w:rsidRPr="00671D5E">
        <w:rPr>
          <w:rStyle w:val="FormatvorlagePflaume"/>
          <w:rFonts w:ascii="Calibri" w:hAnsi="Calibri" w:cs="Calibri"/>
          <w:color w:val="auto"/>
          <w:sz w:val="24"/>
          <w:szCs w:val="24"/>
          <w:lang w:val="en-GB"/>
        </w:rPr>
        <w:t>sherardized</w:t>
      </w:r>
      <w:r w:rsidRPr="00671D5E">
        <w:rPr>
          <w:rStyle w:val="FormatvorlagePflaume"/>
          <w:rFonts w:ascii="Calibri" w:hAnsi="Calibri" w:cs="Calibri"/>
          <w:color w:val="auto"/>
          <w:sz w:val="24"/>
          <w:szCs w:val="24"/>
          <w:lang w:val="en-GB"/>
        </w:rPr>
        <w:t xml:space="preserve"> to the relevant DIN standards, primed and painted in accordance with location.</w:t>
      </w:r>
    </w:p>
    <w:p w14:paraId="5BDE7808" w14:textId="77777777" w:rsidR="00CE2D78" w:rsidRPr="00671D5E" w:rsidRDefault="00CE2D78" w:rsidP="005D5BA5">
      <w:pPr>
        <w:jc w:val="both"/>
        <w:rPr>
          <w:rStyle w:val="FormatvorlagePflaume"/>
          <w:rFonts w:ascii="Calibri" w:hAnsi="Calibri" w:cs="Calibri"/>
          <w:color w:val="auto"/>
          <w:sz w:val="24"/>
          <w:szCs w:val="24"/>
          <w:lang w:val="en-GB"/>
        </w:rPr>
      </w:pPr>
    </w:p>
    <w:p w14:paraId="672FDF5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Unless specifically approved and required for superior protection, electro-galvanising, nickel, cadmium or any other plating process, except chromium plating, will not be acceptable, and shall not be offered.</w:t>
      </w:r>
    </w:p>
    <w:p w14:paraId="7E25A2B4" w14:textId="77777777" w:rsidR="00CE2D78" w:rsidRPr="00671D5E" w:rsidRDefault="00CE2D78" w:rsidP="005D5BA5">
      <w:pPr>
        <w:pStyle w:val="Heading4"/>
        <w:jc w:val="both"/>
        <w:rPr>
          <w:rFonts w:ascii="Calibri" w:hAnsi="Calibri" w:cs="Calibri"/>
          <w:sz w:val="24"/>
          <w:szCs w:val="24"/>
        </w:rPr>
      </w:pPr>
      <w:bookmarkStart w:id="2012" w:name="_Toc128284382"/>
      <w:bookmarkStart w:id="2013" w:name="_Toc128292892"/>
      <w:bookmarkStart w:id="2014" w:name="_Toc136072355"/>
      <w:bookmarkStart w:id="2015" w:name="_Toc172367015"/>
      <w:bookmarkStart w:id="2016" w:name="_Toc417729043"/>
      <w:r w:rsidRPr="00671D5E">
        <w:rPr>
          <w:rFonts w:ascii="Calibri" w:hAnsi="Calibri" w:cs="Calibri"/>
          <w:sz w:val="24"/>
          <w:szCs w:val="24"/>
        </w:rPr>
        <w:t>Painting and Protection of Bolted Connections</w:t>
      </w:r>
      <w:bookmarkEnd w:id="2012"/>
      <w:bookmarkEnd w:id="2013"/>
      <w:bookmarkEnd w:id="2014"/>
      <w:bookmarkEnd w:id="2015"/>
      <w:bookmarkEnd w:id="2016"/>
    </w:p>
    <w:p w14:paraId="369CA98D"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Joint areas of bolted connections shall be masked to maintain the surfaces free from any paint applied prior to making the connections. Masking shall be removed before erection.</w:t>
      </w:r>
    </w:p>
    <w:p w14:paraId="667359D3" w14:textId="77777777" w:rsidR="00CE2D78" w:rsidRPr="00671D5E" w:rsidRDefault="00CE2D78" w:rsidP="005D5BA5">
      <w:pPr>
        <w:jc w:val="both"/>
        <w:rPr>
          <w:rStyle w:val="FormatvorlagePflaume"/>
          <w:rFonts w:ascii="Calibri" w:hAnsi="Calibri" w:cs="Calibri"/>
          <w:color w:val="auto"/>
          <w:sz w:val="24"/>
          <w:szCs w:val="24"/>
          <w:lang w:val="en-GB"/>
        </w:rPr>
      </w:pPr>
    </w:p>
    <w:p w14:paraId="25C7FCE6"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After installation and after all bolts have been tightened, the area of the connection shall be cleaned to remove all dirt, dust, oil or other contaminant. </w:t>
      </w:r>
      <w:proofErr w:type="gramStart"/>
      <w:r w:rsidRPr="00671D5E">
        <w:rPr>
          <w:rStyle w:val="FormatvorlagePflaume"/>
          <w:rFonts w:ascii="Calibri" w:hAnsi="Calibri" w:cs="Calibri"/>
          <w:color w:val="auto"/>
          <w:sz w:val="24"/>
          <w:szCs w:val="24"/>
          <w:lang w:val="en-GB"/>
        </w:rPr>
        <w:t>Particular care</w:t>
      </w:r>
      <w:proofErr w:type="gramEnd"/>
      <w:r w:rsidRPr="00671D5E">
        <w:rPr>
          <w:rStyle w:val="FormatvorlagePflaume"/>
          <w:rFonts w:ascii="Calibri" w:hAnsi="Calibri" w:cs="Calibri"/>
          <w:color w:val="auto"/>
          <w:sz w:val="24"/>
          <w:szCs w:val="24"/>
          <w:lang w:val="en-GB"/>
        </w:rPr>
        <w:t xml:space="preserve"> shall be taken to ensure that all traces of oil and grease are removed from bolts, nuts and washers.</w:t>
      </w:r>
    </w:p>
    <w:p w14:paraId="4986CF7B" w14:textId="77777777" w:rsidR="00CE2D78" w:rsidRPr="00671D5E" w:rsidRDefault="00CE2D78" w:rsidP="005D5BA5">
      <w:pPr>
        <w:jc w:val="both"/>
        <w:rPr>
          <w:rStyle w:val="FormatvorlagePflaume"/>
          <w:rFonts w:ascii="Calibri" w:hAnsi="Calibri" w:cs="Calibri"/>
          <w:color w:val="auto"/>
          <w:sz w:val="24"/>
          <w:szCs w:val="24"/>
          <w:lang w:val="en-GB"/>
        </w:rPr>
      </w:pPr>
    </w:p>
    <w:p w14:paraId="43192DF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Bolts, nuts and washers and any exposed at bolted connections shall also be primed as specified, particular care being taken to ensure that any crevices are fully sealed.</w:t>
      </w:r>
    </w:p>
    <w:p w14:paraId="63BC36C7" w14:textId="77777777" w:rsidR="00CE2D78" w:rsidRPr="00671D5E" w:rsidRDefault="00CE2D78" w:rsidP="005D5BA5">
      <w:pPr>
        <w:jc w:val="both"/>
        <w:rPr>
          <w:rStyle w:val="FormatvorlagePflaume"/>
          <w:rFonts w:ascii="Calibri" w:hAnsi="Calibri" w:cs="Calibri"/>
          <w:color w:val="auto"/>
          <w:sz w:val="24"/>
          <w:szCs w:val="24"/>
          <w:lang w:val="en-GB"/>
        </w:rPr>
      </w:pPr>
    </w:p>
    <w:p w14:paraId="54ACD25A"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remaining coats of the paint system shall then be applied.</w:t>
      </w:r>
    </w:p>
    <w:p w14:paraId="4EB700BF" w14:textId="77777777" w:rsidR="00CE2D78" w:rsidRPr="00671D5E" w:rsidRDefault="00CE2D78" w:rsidP="005D5BA5">
      <w:pPr>
        <w:jc w:val="both"/>
        <w:rPr>
          <w:rStyle w:val="FormatvorlagePflaume"/>
          <w:rFonts w:ascii="Calibri" w:hAnsi="Calibri" w:cs="Calibri"/>
          <w:color w:val="auto"/>
          <w:sz w:val="24"/>
          <w:szCs w:val="24"/>
          <w:lang w:val="en-GB"/>
        </w:rPr>
      </w:pPr>
    </w:p>
    <w:p w14:paraId="4D146161"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Following painting and where the bolted connections are in an area to be backfilled (pipe trench flanges, etc.) the bolts, nuts and washers and the entire joint assembly shall be carefully packed with an approved purpose made </w:t>
      </w:r>
      <w:proofErr w:type="gramStart"/>
      <w:r w:rsidRPr="00671D5E">
        <w:rPr>
          <w:rStyle w:val="FormatvorlagePflaume"/>
          <w:rFonts w:ascii="Calibri" w:hAnsi="Calibri" w:cs="Calibri"/>
          <w:color w:val="auto"/>
          <w:sz w:val="24"/>
          <w:szCs w:val="24"/>
          <w:lang w:val="en-GB"/>
        </w:rPr>
        <w:t>water proof</w:t>
      </w:r>
      <w:proofErr w:type="gramEnd"/>
      <w:r w:rsidRPr="00671D5E">
        <w:rPr>
          <w:rStyle w:val="FormatvorlagePflaume"/>
          <w:rFonts w:ascii="Calibri" w:hAnsi="Calibri" w:cs="Calibri"/>
          <w:color w:val="auto"/>
          <w:sz w:val="24"/>
          <w:szCs w:val="24"/>
          <w:lang w:val="en-GB"/>
        </w:rPr>
        <w:t xml:space="preserve"> protective paste (</w:t>
      </w:r>
      <w:proofErr w:type="spellStart"/>
      <w:r w:rsidRPr="00671D5E">
        <w:rPr>
          <w:rStyle w:val="FormatvorlagePflaume"/>
          <w:rFonts w:ascii="Calibri" w:hAnsi="Calibri" w:cs="Calibri"/>
          <w:color w:val="auto"/>
          <w:sz w:val="24"/>
          <w:szCs w:val="24"/>
          <w:lang w:val="en-GB"/>
        </w:rPr>
        <w:t>non solvent</w:t>
      </w:r>
      <w:proofErr w:type="spellEnd"/>
      <w:r w:rsidRPr="00671D5E">
        <w:rPr>
          <w:rStyle w:val="FormatvorlagePflaume"/>
          <w:rFonts w:ascii="Calibri" w:hAnsi="Calibri" w:cs="Calibri"/>
          <w:color w:val="auto"/>
          <w:sz w:val="24"/>
          <w:szCs w:val="24"/>
          <w:lang w:val="en-GB"/>
        </w:rPr>
        <w:t xml:space="preserve">) and finally wrapped with an approved protective paste impregnated tape to completely encase the assembly. Pipe joint protection shall continue along the length of the barrel for </w:t>
      </w:r>
      <w:proofErr w:type="gramStart"/>
      <w:r w:rsidRPr="00671D5E">
        <w:rPr>
          <w:rStyle w:val="FormatvorlagePflaume"/>
          <w:rFonts w:ascii="Calibri" w:hAnsi="Calibri" w:cs="Calibri"/>
          <w:color w:val="auto"/>
          <w:sz w:val="24"/>
          <w:szCs w:val="24"/>
          <w:lang w:val="en-GB"/>
        </w:rPr>
        <w:t>a distance of 200</w:t>
      </w:r>
      <w:proofErr w:type="gramEnd"/>
      <w:r w:rsidRPr="00671D5E">
        <w:rPr>
          <w:rStyle w:val="FormatvorlagePflaume"/>
          <w:rFonts w:ascii="Calibri" w:hAnsi="Calibri" w:cs="Calibri"/>
          <w:color w:val="auto"/>
          <w:sz w:val="24"/>
          <w:szCs w:val="24"/>
          <w:lang w:val="en-GB"/>
        </w:rPr>
        <w:t xml:space="preserve"> mm.</w:t>
      </w:r>
    </w:p>
    <w:p w14:paraId="3B63428B" w14:textId="77777777" w:rsidR="00CE2D78" w:rsidRPr="00671D5E" w:rsidRDefault="00CE2D78" w:rsidP="005D5BA5">
      <w:pPr>
        <w:pStyle w:val="Heading4"/>
        <w:jc w:val="both"/>
        <w:rPr>
          <w:rFonts w:ascii="Calibri" w:hAnsi="Calibri" w:cs="Calibri"/>
          <w:sz w:val="24"/>
          <w:szCs w:val="24"/>
        </w:rPr>
      </w:pPr>
      <w:bookmarkStart w:id="2017" w:name="_Toc128284383"/>
      <w:bookmarkStart w:id="2018" w:name="_Toc128292893"/>
      <w:bookmarkStart w:id="2019" w:name="_Toc136072356"/>
      <w:bookmarkStart w:id="2020" w:name="_Toc172367016"/>
      <w:bookmarkStart w:id="2021" w:name="_Toc417729044"/>
      <w:r w:rsidRPr="00671D5E">
        <w:rPr>
          <w:rFonts w:ascii="Calibri" w:hAnsi="Calibri" w:cs="Calibri"/>
          <w:sz w:val="24"/>
          <w:szCs w:val="24"/>
        </w:rPr>
        <w:t>Copper and Brass</w:t>
      </w:r>
      <w:bookmarkEnd w:id="2017"/>
      <w:bookmarkEnd w:id="2018"/>
      <w:bookmarkEnd w:id="2019"/>
      <w:bookmarkEnd w:id="2020"/>
      <w:bookmarkEnd w:id="2021"/>
    </w:p>
    <w:p w14:paraId="1549B38F"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Copper pipes and brass fittings shall be painted where they </w:t>
      </w:r>
      <w:proofErr w:type="gramStart"/>
      <w:r w:rsidRPr="00671D5E">
        <w:rPr>
          <w:rStyle w:val="FormatvorlagePflaume"/>
          <w:rFonts w:ascii="Calibri" w:hAnsi="Calibri" w:cs="Calibri"/>
          <w:color w:val="auto"/>
          <w:sz w:val="24"/>
          <w:szCs w:val="24"/>
          <w:lang w:val="en-GB"/>
        </w:rPr>
        <w:t>are located in</w:t>
      </w:r>
      <w:proofErr w:type="gramEnd"/>
      <w:r w:rsidRPr="00671D5E">
        <w:rPr>
          <w:rStyle w:val="FormatvorlagePflaume"/>
          <w:rFonts w:ascii="Calibri" w:hAnsi="Calibri" w:cs="Calibri"/>
          <w:color w:val="auto"/>
          <w:sz w:val="24"/>
          <w:szCs w:val="24"/>
          <w:lang w:val="en-GB"/>
        </w:rPr>
        <w:t xml:space="preserve"> aggressive locations, or to colour code the function.</w:t>
      </w:r>
    </w:p>
    <w:p w14:paraId="645CC70B" w14:textId="77777777" w:rsidR="00CE2D78" w:rsidRPr="00671D5E" w:rsidRDefault="00CE2D78" w:rsidP="005D5BA5">
      <w:pPr>
        <w:pStyle w:val="Heading4"/>
        <w:jc w:val="both"/>
        <w:rPr>
          <w:rFonts w:ascii="Calibri" w:hAnsi="Calibri" w:cs="Calibri"/>
          <w:sz w:val="24"/>
          <w:szCs w:val="24"/>
        </w:rPr>
      </w:pPr>
      <w:bookmarkStart w:id="2022" w:name="_Toc128284384"/>
      <w:bookmarkStart w:id="2023" w:name="_Toc128292894"/>
      <w:bookmarkStart w:id="2024" w:name="_Toc136072357"/>
      <w:bookmarkStart w:id="2025" w:name="_Toc172367017"/>
      <w:bookmarkStart w:id="2026" w:name="_Toc417729045"/>
      <w:r w:rsidRPr="00671D5E">
        <w:rPr>
          <w:rFonts w:ascii="Calibri" w:hAnsi="Calibri" w:cs="Calibri"/>
          <w:sz w:val="24"/>
          <w:szCs w:val="24"/>
        </w:rPr>
        <w:t>Plaster and Concrete Protection</w:t>
      </w:r>
      <w:bookmarkEnd w:id="2022"/>
      <w:bookmarkEnd w:id="2023"/>
      <w:bookmarkEnd w:id="2024"/>
      <w:bookmarkEnd w:id="2025"/>
      <w:bookmarkEnd w:id="2026"/>
    </w:p>
    <w:p w14:paraId="1652FE80"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Where specified or required for the protection of the work or the containment or storage of chemical solutions, concrete or rendered surfaces shall be protected with paint systems accordingly to the table at the end of this section.</w:t>
      </w:r>
    </w:p>
    <w:p w14:paraId="36E60712" w14:textId="77777777" w:rsidR="00CE2D78" w:rsidRPr="00671D5E" w:rsidRDefault="00CE2D78" w:rsidP="005D5BA5">
      <w:pPr>
        <w:pStyle w:val="Heading4"/>
        <w:jc w:val="both"/>
        <w:rPr>
          <w:rFonts w:ascii="Calibri" w:hAnsi="Calibri" w:cs="Calibri"/>
          <w:sz w:val="24"/>
          <w:szCs w:val="24"/>
        </w:rPr>
      </w:pPr>
      <w:bookmarkStart w:id="2027" w:name="_Toc128284385"/>
      <w:bookmarkStart w:id="2028" w:name="_Toc128292895"/>
      <w:bookmarkStart w:id="2029" w:name="_Toc136072358"/>
      <w:bookmarkStart w:id="2030" w:name="_Toc172367018"/>
      <w:bookmarkStart w:id="2031" w:name="_Toc417729046"/>
      <w:r w:rsidRPr="00671D5E">
        <w:rPr>
          <w:rFonts w:ascii="Calibri" w:hAnsi="Calibri" w:cs="Calibri"/>
          <w:sz w:val="24"/>
          <w:szCs w:val="24"/>
        </w:rPr>
        <w:t>Preparation of Concrete and Rendered Surfaces</w:t>
      </w:r>
      <w:bookmarkEnd w:id="2027"/>
      <w:bookmarkEnd w:id="2028"/>
      <w:bookmarkEnd w:id="2029"/>
      <w:bookmarkEnd w:id="2030"/>
      <w:bookmarkEnd w:id="2031"/>
    </w:p>
    <w:p w14:paraId="46924F84"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Concrete and rendered surfaces shall be thoroughly cured in accordance </w:t>
      </w:r>
      <w:proofErr w:type="gramStart"/>
      <w:r w:rsidRPr="00671D5E">
        <w:rPr>
          <w:rStyle w:val="FormatvorlagePflaume"/>
          <w:rFonts w:ascii="Calibri" w:hAnsi="Calibri" w:cs="Calibri"/>
          <w:color w:val="auto"/>
          <w:sz w:val="24"/>
          <w:szCs w:val="24"/>
          <w:lang w:val="en-GB"/>
        </w:rPr>
        <w:t>to</w:t>
      </w:r>
      <w:proofErr w:type="gramEnd"/>
      <w:r w:rsidRPr="00671D5E">
        <w:rPr>
          <w:rStyle w:val="FormatvorlagePflaume"/>
          <w:rFonts w:ascii="Calibri" w:hAnsi="Calibri" w:cs="Calibri"/>
          <w:color w:val="auto"/>
          <w:sz w:val="24"/>
          <w:szCs w:val="24"/>
          <w:lang w:val="en-GB"/>
        </w:rPr>
        <w:t xml:space="preserve"> the manufacturer’s instructions before the application of any painting system is begun.</w:t>
      </w:r>
    </w:p>
    <w:p w14:paraId="22CF58AF" w14:textId="77777777" w:rsidR="00CE2D78" w:rsidRPr="00671D5E" w:rsidRDefault="00CE2D78" w:rsidP="005D5BA5">
      <w:pPr>
        <w:pStyle w:val="Heading4"/>
        <w:jc w:val="both"/>
        <w:rPr>
          <w:rFonts w:ascii="Calibri" w:hAnsi="Calibri" w:cs="Calibri"/>
          <w:sz w:val="24"/>
          <w:szCs w:val="24"/>
        </w:rPr>
      </w:pPr>
      <w:bookmarkStart w:id="2032" w:name="_Toc128284386"/>
      <w:bookmarkStart w:id="2033" w:name="_Toc128292896"/>
      <w:bookmarkStart w:id="2034" w:name="_Toc136072359"/>
      <w:bookmarkStart w:id="2035" w:name="_Toc172367019"/>
      <w:bookmarkStart w:id="2036" w:name="_Toc417729047"/>
      <w:r w:rsidRPr="00671D5E">
        <w:rPr>
          <w:rFonts w:ascii="Calibri" w:hAnsi="Calibri" w:cs="Calibri"/>
          <w:sz w:val="24"/>
          <w:szCs w:val="24"/>
        </w:rPr>
        <w:t>Minimum Thickness and Adhesion Tests for Painting Systems,  Concrete and Plaster</w:t>
      </w:r>
      <w:bookmarkEnd w:id="2032"/>
      <w:bookmarkEnd w:id="2033"/>
      <w:bookmarkEnd w:id="2034"/>
      <w:bookmarkEnd w:id="2035"/>
      <w:bookmarkEnd w:id="2036"/>
    </w:p>
    <w:p w14:paraId="097FB7E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The total dry film thickness of any used paint system shall have a minimum value of tests for 0.75 mm. </w:t>
      </w:r>
      <w:proofErr w:type="gramStart"/>
      <w:r w:rsidRPr="00671D5E">
        <w:rPr>
          <w:rStyle w:val="FormatvorlagePflaume"/>
          <w:rFonts w:ascii="Calibri" w:hAnsi="Calibri" w:cs="Calibri"/>
          <w:color w:val="auto"/>
          <w:sz w:val="24"/>
          <w:szCs w:val="24"/>
          <w:lang w:val="en-GB"/>
        </w:rPr>
        <w:t>In order to</w:t>
      </w:r>
      <w:proofErr w:type="gramEnd"/>
      <w:r w:rsidRPr="00671D5E">
        <w:rPr>
          <w:rStyle w:val="FormatvorlagePflaume"/>
          <w:rFonts w:ascii="Calibri" w:hAnsi="Calibri" w:cs="Calibri"/>
          <w:color w:val="auto"/>
          <w:sz w:val="24"/>
          <w:szCs w:val="24"/>
          <w:lang w:val="en-GB"/>
        </w:rPr>
        <w:t xml:space="preserve"> restore the coating integrity and plaster thickness whenever the paint inspection gauge is used or wherever the coating has been otherwise damaged, the surface shall be abraded for 50 mm around such damage and the area touched in with not less than two thick applications.</w:t>
      </w:r>
    </w:p>
    <w:p w14:paraId="07B4D797" w14:textId="77777777" w:rsidR="00CE2D78" w:rsidRPr="00671D5E" w:rsidRDefault="00CE2D78" w:rsidP="005D5BA5">
      <w:pPr>
        <w:pStyle w:val="Heading4"/>
        <w:jc w:val="both"/>
        <w:rPr>
          <w:rFonts w:ascii="Calibri" w:hAnsi="Calibri" w:cs="Calibri"/>
          <w:sz w:val="24"/>
          <w:szCs w:val="24"/>
        </w:rPr>
      </w:pPr>
      <w:bookmarkStart w:id="2037" w:name="_Toc128284387"/>
      <w:bookmarkStart w:id="2038" w:name="_Toc128292897"/>
      <w:bookmarkStart w:id="2039" w:name="_Toc136072360"/>
      <w:bookmarkStart w:id="2040" w:name="_Toc172367020"/>
      <w:bookmarkStart w:id="2041" w:name="_Toc417729048"/>
      <w:r w:rsidRPr="00671D5E">
        <w:rPr>
          <w:rFonts w:ascii="Calibri" w:hAnsi="Calibri" w:cs="Calibri"/>
          <w:sz w:val="24"/>
          <w:szCs w:val="24"/>
        </w:rPr>
        <w:t>Preparation of Plaster, Brickwork and Concrete Surfaces</w:t>
      </w:r>
      <w:bookmarkEnd w:id="2037"/>
      <w:bookmarkEnd w:id="2038"/>
      <w:bookmarkEnd w:id="2039"/>
      <w:bookmarkEnd w:id="2040"/>
      <w:bookmarkEnd w:id="2041"/>
    </w:p>
    <w:p w14:paraId="58CA5F50"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Efflorescence present on the surface of internal plaster, brickwork and concrete shall be removed by scraping and brushing before any surface paint is applied. When fluorescence has been removed surfaces shall be left for at least three days before priming. Painting shall be deferred where further salt deposits form on the surface during this period.</w:t>
      </w:r>
    </w:p>
    <w:p w14:paraId="2213D20B" w14:textId="77777777" w:rsidR="00CE2D78" w:rsidRPr="00671D5E" w:rsidRDefault="00CE2D78" w:rsidP="005D5BA5">
      <w:pPr>
        <w:jc w:val="both"/>
        <w:rPr>
          <w:rStyle w:val="FormatvorlagePflaume"/>
          <w:rFonts w:ascii="Calibri" w:hAnsi="Calibri" w:cs="Calibri"/>
          <w:color w:val="auto"/>
          <w:sz w:val="24"/>
          <w:szCs w:val="24"/>
          <w:lang w:val="en-GB"/>
        </w:rPr>
      </w:pPr>
    </w:p>
    <w:p w14:paraId="7DD8DC85"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Plaster surfaces to be painted shall be cleaned down, smoothed as necessary, and all cracks shall be filled with stopping for plaster. All fittings shall be carried out before paint is applied to the surface.</w:t>
      </w:r>
    </w:p>
    <w:p w14:paraId="3972971D" w14:textId="77777777" w:rsidR="00CE2D78" w:rsidRPr="00671D5E" w:rsidRDefault="00CE2D78" w:rsidP="005D5BA5">
      <w:pPr>
        <w:jc w:val="both"/>
        <w:rPr>
          <w:rStyle w:val="FormatvorlagePflaume"/>
          <w:rFonts w:ascii="Calibri" w:hAnsi="Calibri" w:cs="Calibri"/>
          <w:color w:val="auto"/>
          <w:sz w:val="24"/>
          <w:szCs w:val="24"/>
          <w:lang w:val="en-GB"/>
        </w:rPr>
      </w:pPr>
    </w:p>
    <w:p w14:paraId="25DE2B8C"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Brickwork, blockwork and concrete surfaces shall be cleaned of all contaminating matter before being primed. Subject to the approval of the ENGINEER large holes which would cause a break in the paint film shall be filled with mortar, the surface being rubbed down to match the surrounding areas.</w:t>
      </w:r>
    </w:p>
    <w:p w14:paraId="52FE8F77" w14:textId="77777777" w:rsidR="00CE2D78" w:rsidRPr="00671D5E" w:rsidRDefault="00CE2D78" w:rsidP="005D5BA5">
      <w:pPr>
        <w:pStyle w:val="Heading4"/>
        <w:jc w:val="both"/>
        <w:rPr>
          <w:rFonts w:ascii="Calibri" w:hAnsi="Calibri" w:cs="Calibri"/>
          <w:sz w:val="24"/>
          <w:szCs w:val="24"/>
        </w:rPr>
      </w:pPr>
      <w:bookmarkStart w:id="2042" w:name="_Toc128284388"/>
      <w:bookmarkStart w:id="2043" w:name="_Toc128292898"/>
      <w:bookmarkStart w:id="2044" w:name="_Toc136072361"/>
      <w:bookmarkStart w:id="2045" w:name="_Toc172367021"/>
      <w:bookmarkStart w:id="2046" w:name="_Toc417729049"/>
      <w:r w:rsidRPr="00671D5E">
        <w:rPr>
          <w:rFonts w:ascii="Calibri" w:hAnsi="Calibri" w:cs="Calibri"/>
          <w:sz w:val="24"/>
          <w:szCs w:val="24"/>
        </w:rPr>
        <w:t>Preparation of Wood Surfaces</w:t>
      </w:r>
      <w:bookmarkEnd w:id="2042"/>
      <w:bookmarkEnd w:id="2043"/>
      <w:bookmarkEnd w:id="2044"/>
      <w:bookmarkEnd w:id="2045"/>
      <w:bookmarkEnd w:id="2046"/>
    </w:p>
    <w:p w14:paraId="716AFB4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Wood surfaces shall not be painted when the moisture content of the timber measured with an electric moisture meter exceeds 12% for interior surfaces and 18% for exterior surfaces.</w:t>
      </w:r>
    </w:p>
    <w:p w14:paraId="6AFEFEF6"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Hardwoods and soft woods for which a clear finish is specified shall be rubbed down with abrasive paper to give a smooth surface, which shall be free from contaminating substances, scratches and other imperfections.</w:t>
      </w:r>
    </w:p>
    <w:p w14:paraId="5BDFBB19" w14:textId="77777777" w:rsidR="00CE2D78" w:rsidRPr="00671D5E" w:rsidRDefault="00CE2D78" w:rsidP="005D5BA5">
      <w:pPr>
        <w:jc w:val="both"/>
        <w:rPr>
          <w:rStyle w:val="FormatvorlagePflaume"/>
          <w:rFonts w:ascii="Calibri" w:hAnsi="Calibri" w:cs="Calibri"/>
          <w:color w:val="auto"/>
          <w:sz w:val="24"/>
          <w:szCs w:val="24"/>
          <w:lang w:val="en-GB"/>
        </w:rPr>
      </w:pPr>
    </w:p>
    <w:p w14:paraId="753B6747"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Prior to coating all nail and screw holes, etc., shall first be stopped.</w:t>
      </w:r>
    </w:p>
    <w:p w14:paraId="03B6AA2A" w14:textId="77777777" w:rsidR="00CE2D78" w:rsidRPr="00671D5E" w:rsidRDefault="00CE2D78" w:rsidP="005D5BA5">
      <w:pPr>
        <w:jc w:val="both"/>
        <w:rPr>
          <w:rStyle w:val="FormatvorlagePflaume"/>
          <w:rFonts w:ascii="Calibri" w:hAnsi="Calibri" w:cs="Calibri"/>
          <w:color w:val="auto"/>
          <w:sz w:val="24"/>
          <w:szCs w:val="24"/>
          <w:lang w:val="en-GB"/>
        </w:rPr>
      </w:pPr>
    </w:p>
    <w:p w14:paraId="0EFE3BF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Surfaces, which are to be painted, shall be rubbed down to remove all contaminating substances and imperfections, which would be visible in the finished paint film. The surfaces of knots and resinous streaks shall then be painted with two coasts of knotting, the first being allowed to dry before the second is applied.</w:t>
      </w:r>
    </w:p>
    <w:p w14:paraId="39662652" w14:textId="77777777" w:rsidR="00CE2D78" w:rsidRPr="00671D5E" w:rsidRDefault="00CE2D78" w:rsidP="005D5BA5">
      <w:pPr>
        <w:jc w:val="both"/>
        <w:rPr>
          <w:rStyle w:val="FormatvorlagePflaume"/>
          <w:rFonts w:ascii="Calibri" w:hAnsi="Calibri" w:cs="Calibri"/>
          <w:color w:val="auto"/>
          <w:sz w:val="24"/>
          <w:szCs w:val="24"/>
          <w:lang w:val="en-GB"/>
        </w:rPr>
      </w:pPr>
    </w:p>
    <w:p w14:paraId="118EAB43"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surfaces of timber treated with a water-borne preservative by an impregnation process shall be rubbed down and dry brushed to remove all traced of efflorescence before the primer is applied.</w:t>
      </w:r>
    </w:p>
    <w:p w14:paraId="18DD8ABA" w14:textId="77777777" w:rsidR="00CE2D78" w:rsidRPr="00671D5E" w:rsidRDefault="00CE2D78" w:rsidP="005D5BA5">
      <w:pPr>
        <w:jc w:val="both"/>
        <w:rPr>
          <w:rStyle w:val="FormatvorlagePflaume"/>
          <w:rFonts w:ascii="Calibri" w:hAnsi="Calibri" w:cs="Calibri"/>
          <w:color w:val="auto"/>
          <w:sz w:val="24"/>
          <w:szCs w:val="24"/>
          <w:lang w:val="en-GB"/>
        </w:rPr>
      </w:pPr>
    </w:p>
    <w:p w14:paraId="4C0BBF7C"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Where surfaces are suspected of being infected with mould they shall be thoroughly treated with a fungicide.</w:t>
      </w:r>
    </w:p>
    <w:p w14:paraId="18985BCF" w14:textId="77777777" w:rsidR="00CE2D78" w:rsidRPr="00671D5E" w:rsidRDefault="00CE2D78" w:rsidP="005D5BA5">
      <w:pPr>
        <w:pStyle w:val="Heading4"/>
        <w:jc w:val="both"/>
        <w:rPr>
          <w:rFonts w:ascii="Calibri" w:hAnsi="Calibri" w:cs="Calibri"/>
          <w:sz w:val="24"/>
          <w:szCs w:val="24"/>
        </w:rPr>
      </w:pPr>
      <w:bookmarkStart w:id="2047" w:name="_Toc128284389"/>
      <w:bookmarkStart w:id="2048" w:name="_Toc128292899"/>
      <w:bookmarkStart w:id="2049" w:name="_Toc136072362"/>
      <w:bookmarkStart w:id="2050" w:name="_Toc172367022"/>
      <w:bookmarkStart w:id="2051" w:name="_Toc417729050"/>
      <w:r w:rsidRPr="00671D5E">
        <w:rPr>
          <w:rFonts w:ascii="Calibri" w:hAnsi="Calibri" w:cs="Calibri"/>
          <w:sz w:val="24"/>
          <w:szCs w:val="24"/>
        </w:rPr>
        <w:t>Final Treatment of Wood, Plaster, etc.</w:t>
      </w:r>
      <w:bookmarkEnd w:id="2047"/>
      <w:bookmarkEnd w:id="2048"/>
      <w:bookmarkEnd w:id="2049"/>
      <w:bookmarkEnd w:id="2050"/>
      <w:bookmarkEnd w:id="2051"/>
    </w:p>
    <w:p w14:paraId="2E2F671F"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final painting system required in the works is given in the following table and is presented to tenderers for guidance to include such work in their supply under this Contract.</w:t>
      </w:r>
    </w:p>
    <w:p w14:paraId="2A053518" w14:textId="77777777" w:rsidR="00CE2D78" w:rsidRPr="00671D5E" w:rsidRDefault="00CE2D78" w:rsidP="005D5BA5">
      <w:pPr>
        <w:pStyle w:val="Heading4"/>
        <w:jc w:val="both"/>
        <w:rPr>
          <w:rFonts w:ascii="Calibri" w:hAnsi="Calibri" w:cs="Calibri"/>
          <w:sz w:val="24"/>
          <w:szCs w:val="24"/>
        </w:rPr>
      </w:pPr>
      <w:bookmarkStart w:id="2052" w:name="_Toc128284390"/>
      <w:bookmarkStart w:id="2053" w:name="_Toc128292900"/>
      <w:bookmarkStart w:id="2054" w:name="_Toc136072363"/>
      <w:bookmarkStart w:id="2055" w:name="_Toc172367023"/>
      <w:bookmarkStart w:id="2056" w:name="_Toc417729051"/>
      <w:r w:rsidRPr="00671D5E">
        <w:rPr>
          <w:rFonts w:ascii="Calibri" w:hAnsi="Calibri" w:cs="Calibri"/>
          <w:sz w:val="24"/>
          <w:szCs w:val="24"/>
        </w:rPr>
        <w:t>Paint Schedule for Plaster and Concrete Protection</w:t>
      </w:r>
      <w:bookmarkEnd w:id="2052"/>
      <w:bookmarkEnd w:id="2053"/>
      <w:bookmarkEnd w:id="2054"/>
      <w:bookmarkEnd w:id="2055"/>
      <w:bookmarkEnd w:id="2056"/>
    </w:p>
    <w:p w14:paraId="753D162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following schedule for Plaster and Concrete painting shall apply:</w:t>
      </w:r>
    </w:p>
    <w:p w14:paraId="13567484" w14:textId="77777777" w:rsidR="00CE2D78" w:rsidRPr="00671D5E" w:rsidRDefault="00CE2D78" w:rsidP="005D5BA5">
      <w:pPr>
        <w:jc w:val="both"/>
        <w:rPr>
          <w:rStyle w:val="FormatvorlagePflaume"/>
          <w:rFonts w:ascii="Calibri" w:hAnsi="Calibri" w:cs="Calibri"/>
          <w:color w:val="auto"/>
          <w:sz w:val="24"/>
          <w:szCs w:val="24"/>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7"/>
        <w:gridCol w:w="2053"/>
        <w:gridCol w:w="3149"/>
        <w:gridCol w:w="2221"/>
      </w:tblGrid>
      <w:tr w:rsidR="00CE2D78" w:rsidRPr="00671D5E" w14:paraId="683561F4" w14:textId="77777777" w:rsidTr="00310EF6">
        <w:trPr>
          <w:tblHeader/>
        </w:trPr>
        <w:tc>
          <w:tcPr>
            <w:tcW w:w="0" w:type="auto"/>
            <w:shd w:val="clear" w:color="auto" w:fill="CCCCCC"/>
          </w:tcPr>
          <w:p w14:paraId="7F9849B3" w14:textId="77777777" w:rsidR="00CE2D78" w:rsidRPr="00671D5E" w:rsidRDefault="00CE2D78" w:rsidP="005D5BA5">
            <w:pPr>
              <w:pStyle w:val="Tabelle"/>
              <w:rPr>
                <w:rFonts w:ascii="Calibri" w:hAnsi="Calibri" w:cs="Calibri"/>
                <w:sz w:val="24"/>
                <w:szCs w:val="24"/>
                <w:lang w:val="fr-FR"/>
              </w:rPr>
            </w:pPr>
            <w:r w:rsidRPr="00671D5E">
              <w:rPr>
                <w:rFonts w:ascii="Calibri" w:hAnsi="Calibri" w:cs="Calibri"/>
                <w:sz w:val="24"/>
                <w:szCs w:val="24"/>
                <w:lang w:val="fr-FR"/>
              </w:rPr>
              <w:t>Surface</w:t>
            </w:r>
          </w:p>
        </w:tc>
        <w:tc>
          <w:tcPr>
            <w:tcW w:w="0" w:type="auto"/>
            <w:shd w:val="clear" w:color="auto" w:fill="CCCCCC"/>
          </w:tcPr>
          <w:p w14:paraId="7C7255D6" w14:textId="77777777" w:rsidR="00CE2D78" w:rsidRPr="00671D5E" w:rsidRDefault="00CE2D78" w:rsidP="005D5BA5">
            <w:pPr>
              <w:pStyle w:val="Tabelle"/>
              <w:rPr>
                <w:rFonts w:ascii="Calibri" w:hAnsi="Calibri" w:cs="Calibri"/>
                <w:sz w:val="24"/>
                <w:szCs w:val="24"/>
                <w:lang w:val="fr-FR"/>
              </w:rPr>
            </w:pPr>
            <w:proofErr w:type="spellStart"/>
            <w:r w:rsidRPr="00671D5E">
              <w:rPr>
                <w:rFonts w:ascii="Calibri" w:hAnsi="Calibri" w:cs="Calibri"/>
                <w:sz w:val="24"/>
                <w:szCs w:val="24"/>
                <w:lang w:val="fr-FR"/>
              </w:rPr>
              <w:t>Environment</w:t>
            </w:r>
            <w:proofErr w:type="spellEnd"/>
          </w:p>
        </w:tc>
        <w:tc>
          <w:tcPr>
            <w:tcW w:w="0" w:type="auto"/>
            <w:shd w:val="clear" w:color="auto" w:fill="CCCCCC"/>
          </w:tcPr>
          <w:p w14:paraId="700A1872" w14:textId="77777777" w:rsidR="00CE2D78" w:rsidRPr="00671D5E" w:rsidRDefault="00CE2D78" w:rsidP="005D5BA5">
            <w:pPr>
              <w:pStyle w:val="Tabelle"/>
              <w:rPr>
                <w:rFonts w:ascii="Calibri" w:hAnsi="Calibri" w:cs="Calibri"/>
                <w:sz w:val="24"/>
                <w:szCs w:val="24"/>
                <w:lang w:val="fr-FR"/>
              </w:rPr>
            </w:pPr>
            <w:r w:rsidRPr="00671D5E">
              <w:rPr>
                <w:rFonts w:ascii="Calibri" w:hAnsi="Calibri" w:cs="Calibri"/>
                <w:sz w:val="24"/>
                <w:szCs w:val="24"/>
                <w:lang w:val="fr-FR"/>
              </w:rPr>
              <w:t>Primer</w:t>
            </w:r>
          </w:p>
        </w:tc>
        <w:tc>
          <w:tcPr>
            <w:tcW w:w="0" w:type="auto"/>
            <w:shd w:val="clear" w:color="auto" w:fill="CCCCCC"/>
          </w:tcPr>
          <w:p w14:paraId="1E8971A3"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Final Treatment</w:t>
            </w:r>
          </w:p>
        </w:tc>
      </w:tr>
      <w:tr w:rsidR="00CE2D78" w:rsidRPr="00671D5E" w14:paraId="6F6971EA" w14:textId="77777777" w:rsidTr="00310EF6">
        <w:tc>
          <w:tcPr>
            <w:tcW w:w="0" w:type="auto"/>
          </w:tcPr>
          <w:p w14:paraId="627AEA2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Concrete and cement plaster</w:t>
            </w:r>
          </w:p>
        </w:tc>
        <w:tc>
          <w:tcPr>
            <w:tcW w:w="0" w:type="auto"/>
          </w:tcPr>
          <w:p w14:paraId="09749CF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High humidity</w:t>
            </w:r>
          </w:p>
        </w:tc>
        <w:tc>
          <w:tcPr>
            <w:tcW w:w="0" w:type="auto"/>
          </w:tcPr>
          <w:p w14:paraId="22ED419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coat of a highly weather resistant resin, thinned to manufacturer’s instruction</w:t>
            </w:r>
          </w:p>
        </w:tc>
        <w:tc>
          <w:tcPr>
            <w:tcW w:w="0" w:type="auto"/>
          </w:tcPr>
          <w:p w14:paraId="2CDC380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2 </w:t>
            </w:r>
            <w:proofErr w:type="gramStart"/>
            <w:r w:rsidRPr="00671D5E">
              <w:rPr>
                <w:rFonts w:ascii="Calibri" w:hAnsi="Calibri" w:cs="Calibri"/>
                <w:sz w:val="24"/>
                <w:szCs w:val="24"/>
                <w:lang w:val="en-GB"/>
              </w:rPr>
              <w:t>coat</w:t>
            </w:r>
            <w:proofErr w:type="gramEnd"/>
            <w:r w:rsidRPr="00671D5E">
              <w:rPr>
                <w:rFonts w:ascii="Calibri" w:hAnsi="Calibri" w:cs="Calibri"/>
                <w:sz w:val="24"/>
                <w:szCs w:val="24"/>
                <w:lang w:val="en-GB"/>
              </w:rPr>
              <w:t xml:space="preserve"> of a highly weather resistant synthetic </w:t>
            </w:r>
            <w:proofErr w:type="gramStart"/>
            <w:r w:rsidRPr="00671D5E">
              <w:rPr>
                <w:rFonts w:ascii="Calibri" w:hAnsi="Calibri" w:cs="Calibri"/>
                <w:sz w:val="24"/>
                <w:szCs w:val="24"/>
                <w:lang w:val="en-GB"/>
              </w:rPr>
              <w:t>resin based</w:t>
            </w:r>
            <w:proofErr w:type="gramEnd"/>
            <w:r w:rsidRPr="00671D5E">
              <w:rPr>
                <w:rFonts w:ascii="Calibri" w:hAnsi="Calibri" w:cs="Calibri"/>
                <w:sz w:val="24"/>
                <w:szCs w:val="24"/>
                <w:lang w:val="en-GB"/>
              </w:rPr>
              <w:t xml:space="preserve"> paint</w:t>
            </w:r>
          </w:p>
        </w:tc>
      </w:tr>
      <w:tr w:rsidR="00CE2D78" w:rsidRPr="00671D5E" w14:paraId="0EEF62F8" w14:textId="77777777" w:rsidTr="00310EF6">
        <w:tc>
          <w:tcPr>
            <w:tcW w:w="0" w:type="auto"/>
          </w:tcPr>
          <w:p w14:paraId="4CF1937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Concrete</w:t>
            </w:r>
          </w:p>
        </w:tc>
        <w:tc>
          <w:tcPr>
            <w:tcW w:w="0" w:type="auto"/>
          </w:tcPr>
          <w:p w14:paraId="739FE2D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Exposed to oil</w:t>
            </w:r>
          </w:p>
        </w:tc>
        <w:tc>
          <w:tcPr>
            <w:tcW w:w="0" w:type="auto"/>
          </w:tcPr>
          <w:p w14:paraId="69F39D4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coat with a plastic modified hydraulic mortar</w:t>
            </w:r>
          </w:p>
        </w:tc>
        <w:tc>
          <w:tcPr>
            <w:tcW w:w="0" w:type="auto"/>
          </w:tcPr>
          <w:p w14:paraId="15CE99B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3 coats with an oil re-</w:t>
            </w:r>
            <w:proofErr w:type="spellStart"/>
            <w:r w:rsidRPr="00671D5E">
              <w:rPr>
                <w:rFonts w:ascii="Calibri" w:hAnsi="Calibri" w:cs="Calibri"/>
                <w:sz w:val="24"/>
                <w:szCs w:val="24"/>
                <w:lang w:val="en-GB"/>
              </w:rPr>
              <w:t>sistant</w:t>
            </w:r>
            <w:proofErr w:type="spellEnd"/>
            <w:r w:rsidRPr="00671D5E">
              <w:rPr>
                <w:rFonts w:ascii="Calibri" w:hAnsi="Calibri" w:cs="Calibri"/>
                <w:sz w:val="24"/>
                <w:szCs w:val="24"/>
                <w:lang w:val="en-GB"/>
              </w:rPr>
              <w:t xml:space="preserve"> synthetic </w:t>
            </w:r>
            <w:proofErr w:type="gramStart"/>
            <w:r w:rsidRPr="00671D5E">
              <w:rPr>
                <w:rFonts w:ascii="Calibri" w:hAnsi="Calibri" w:cs="Calibri"/>
                <w:sz w:val="24"/>
                <w:szCs w:val="24"/>
                <w:lang w:val="en-GB"/>
              </w:rPr>
              <w:t>resin based</w:t>
            </w:r>
            <w:proofErr w:type="gramEnd"/>
            <w:r w:rsidRPr="00671D5E">
              <w:rPr>
                <w:rFonts w:ascii="Calibri" w:hAnsi="Calibri" w:cs="Calibri"/>
                <w:sz w:val="24"/>
                <w:szCs w:val="24"/>
                <w:lang w:val="en-GB"/>
              </w:rPr>
              <w:t xml:space="preserve"> paint</w:t>
            </w:r>
          </w:p>
        </w:tc>
      </w:tr>
      <w:tr w:rsidR="00CE2D78" w:rsidRPr="00671D5E" w14:paraId="7229688C" w14:textId="77777777" w:rsidTr="00310EF6">
        <w:tc>
          <w:tcPr>
            <w:tcW w:w="0" w:type="auto"/>
          </w:tcPr>
          <w:p w14:paraId="28A0CB1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Concrete</w:t>
            </w:r>
          </w:p>
        </w:tc>
        <w:tc>
          <w:tcPr>
            <w:tcW w:w="0" w:type="auto"/>
          </w:tcPr>
          <w:p w14:paraId="59AACBB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Exposed to mechanical and chemical attack</w:t>
            </w:r>
          </w:p>
        </w:tc>
        <w:tc>
          <w:tcPr>
            <w:tcW w:w="0" w:type="auto"/>
          </w:tcPr>
          <w:p w14:paraId="19B251C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coat of colourless 2-pack epoxy-based paint, thinned to manufacturer’s instructions</w:t>
            </w:r>
          </w:p>
        </w:tc>
        <w:tc>
          <w:tcPr>
            <w:tcW w:w="0" w:type="auto"/>
          </w:tcPr>
          <w:p w14:paraId="5D74B94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2 coats of a 2-pack epoxy-based paint</w:t>
            </w:r>
          </w:p>
        </w:tc>
      </w:tr>
      <w:tr w:rsidR="00CE2D78" w:rsidRPr="00671D5E" w14:paraId="1F8949F3" w14:textId="77777777" w:rsidTr="00310EF6">
        <w:tc>
          <w:tcPr>
            <w:tcW w:w="0" w:type="auto"/>
          </w:tcPr>
          <w:p w14:paraId="6F66AC4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Concrete flooring</w:t>
            </w:r>
          </w:p>
        </w:tc>
        <w:tc>
          <w:tcPr>
            <w:tcW w:w="0" w:type="auto"/>
          </w:tcPr>
          <w:p w14:paraId="3567812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Exposed to mechanical wear and oil</w:t>
            </w:r>
          </w:p>
        </w:tc>
        <w:tc>
          <w:tcPr>
            <w:tcW w:w="0" w:type="auto"/>
          </w:tcPr>
          <w:p w14:paraId="72B824D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coat of colourless rubber-based paint, thinned to manufacturer’s instructions</w:t>
            </w:r>
          </w:p>
        </w:tc>
        <w:tc>
          <w:tcPr>
            <w:tcW w:w="0" w:type="auto"/>
          </w:tcPr>
          <w:p w14:paraId="560A77F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2 coats of a 2-pack epoxy-based paint</w:t>
            </w:r>
          </w:p>
        </w:tc>
      </w:tr>
      <w:tr w:rsidR="00CE2D78" w:rsidRPr="00671D5E" w14:paraId="64810B7F" w14:textId="77777777" w:rsidTr="00310EF6">
        <w:tc>
          <w:tcPr>
            <w:tcW w:w="0" w:type="auto"/>
          </w:tcPr>
          <w:p w14:paraId="1993301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Internal concrete and plastered walls</w:t>
            </w:r>
          </w:p>
        </w:tc>
        <w:tc>
          <w:tcPr>
            <w:tcW w:w="0" w:type="auto"/>
          </w:tcPr>
          <w:p w14:paraId="17C4279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Exposed to minor abrasion</w:t>
            </w:r>
          </w:p>
        </w:tc>
        <w:tc>
          <w:tcPr>
            <w:tcW w:w="0" w:type="auto"/>
          </w:tcPr>
          <w:p w14:paraId="108CB3EA" w14:textId="77777777" w:rsidR="00CE2D78" w:rsidRPr="00671D5E" w:rsidRDefault="00CE2D78" w:rsidP="005D5BA5">
            <w:pPr>
              <w:jc w:val="both"/>
              <w:rPr>
                <w:rFonts w:ascii="Calibri" w:hAnsi="Calibri" w:cs="Calibri"/>
                <w:sz w:val="24"/>
                <w:szCs w:val="24"/>
                <w:lang w:val="en-GB"/>
              </w:rPr>
            </w:pPr>
          </w:p>
        </w:tc>
        <w:tc>
          <w:tcPr>
            <w:tcW w:w="0" w:type="auto"/>
          </w:tcPr>
          <w:p w14:paraId="3D5BF62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3 coats of an oil-free synthetic resin-based dust-binding paint</w:t>
            </w:r>
          </w:p>
        </w:tc>
      </w:tr>
      <w:tr w:rsidR="00CE2D78" w:rsidRPr="00671D5E" w14:paraId="1EE704AF" w14:textId="77777777" w:rsidTr="00310EF6">
        <w:tc>
          <w:tcPr>
            <w:tcW w:w="0" w:type="auto"/>
          </w:tcPr>
          <w:p w14:paraId="343D7F5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Concrete flooring</w:t>
            </w:r>
          </w:p>
        </w:tc>
        <w:tc>
          <w:tcPr>
            <w:tcW w:w="0" w:type="auto"/>
          </w:tcPr>
          <w:p w14:paraId="1FA4199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Exposed to minor mechanical wear</w:t>
            </w:r>
          </w:p>
        </w:tc>
        <w:tc>
          <w:tcPr>
            <w:tcW w:w="0" w:type="auto"/>
          </w:tcPr>
          <w:p w14:paraId="511AFA27" w14:textId="77777777" w:rsidR="00CE2D78" w:rsidRPr="00671D5E" w:rsidRDefault="00CE2D78" w:rsidP="005D5BA5">
            <w:pPr>
              <w:jc w:val="both"/>
              <w:rPr>
                <w:rFonts w:ascii="Calibri" w:hAnsi="Calibri" w:cs="Calibri"/>
                <w:sz w:val="24"/>
                <w:szCs w:val="24"/>
                <w:lang w:val="en-GB"/>
              </w:rPr>
            </w:pPr>
          </w:p>
        </w:tc>
        <w:tc>
          <w:tcPr>
            <w:tcW w:w="0" w:type="auto"/>
          </w:tcPr>
          <w:p w14:paraId="08F21ED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2 coats of an oil-free synthetic resin-based dust-binding paint</w:t>
            </w:r>
          </w:p>
        </w:tc>
      </w:tr>
      <w:tr w:rsidR="00CE2D78" w:rsidRPr="00671D5E" w14:paraId="3A779757" w14:textId="77777777" w:rsidTr="00310EF6">
        <w:tc>
          <w:tcPr>
            <w:tcW w:w="0" w:type="auto"/>
          </w:tcPr>
          <w:p w14:paraId="3326665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Internal plastered</w:t>
            </w:r>
          </w:p>
        </w:tc>
        <w:tc>
          <w:tcPr>
            <w:tcW w:w="0" w:type="auto"/>
          </w:tcPr>
          <w:p w14:paraId="50CA3E6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Exposed to normal conditions</w:t>
            </w:r>
          </w:p>
        </w:tc>
        <w:tc>
          <w:tcPr>
            <w:tcW w:w="0" w:type="auto"/>
          </w:tcPr>
          <w:p w14:paraId="0A302D8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coat of polyvinyl-acetate dispersion type, non-</w:t>
            </w:r>
            <w:proofErr w:type="spellStart"/>
            <w:r w:rsidRPr="00671D5E">
              <w:rPr>
                <w:rFonts w:ascii="Calibri" w:hAnsi="Calibri" w:cs="Calibri"/>
                <w:sz w:val="24"/>
                <w:szCs w:val="24"/>
                <w:lang w:val="en-GB"/>
              </w:rPr>
              <w:t>chal</w:t>
            </w:r>
            <w:proofErr w:type="spellEnd"/>
            <w:r w:rsidRPr="00671D5E">
              <w:rPr>
                <w:rFonts w:ascii="Calibri" w:hAnsi="Calibri" w:cs="Calibri"/>
                <w:sz w:val="24"/>
                <w:szCs w:val="24"/>
                <w:lang w:val="en-GB"/>
              </w:rPr>
              <w:t xml:space="preserve">-king, thinned to </w:t>
            </w:r>
            <w:proofErr w:type="spellStart"/>
            <w:r w:rsidRPr="00671D5E">
              <w:rPr>
                <w:rFonts w:ascii="Calibri" w:hAnsi="Calibri" w:cs="Calibri"/>
                <w:sz w:val="24"/>
                <w:szCs w:val="24"/>
                <w:lang w:val="en-GB"/>
              </w:rPr>
              <w:t>manufac-turer’s</w:t>
            </w:r>
            <w:proofErr w:type="spellEnd"/>
            <w:r w:rsidRPr="00671D5E">
              <w:rPr>
                <w:rFonts w:ascii="Calibri" w:hAnsi="Calibri" w:cs="Calibri"/>
                <w:sz w:val="24"/>
                <w:szCs w:val="24"/>
                <w:lang w:val="en-GB"/>
              </w:rPr>
              <w:t xml:space="preserve"> instructions</w:t>
            </w:r>
          </w:p>
        </w:tc>
        <w:tc>
          <w:tcPr>
            <w:tcW w:w="0" w:type="auto"/>
          </w:tcPr>
          <w:p w14:paraId="3D2DB06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2 coats of polyvinyl-acetate dispersion type, non-chalking</w:t>
            </w:r>
          </w:p>
        </w:tc>
      </w:tr>
    </w:tbl>
    <w:p w14:paraId="3AECAB5C" w14:textId="77777777" w:rsidR="00CE2D78" w:rsidRPr="00671D5E" w:rsidRDefault="00CE2D78" w:rsidP="005D5BA5">
      <w:pPr>
        <w:pStyle w:val="Heading2"/>
        <w:widowControl/>
        <w:numPr>
          <w:ilvl w:val="1"/>
          <w:numId w:val="0"/>
        </w:numPr>
        <w:tabs>
          <w:tab w:val="left" w:pos="907"/>
          <w:tab w:val="num" w:pos="964"/>
        </w:tabs>
        <w:spacing w:before="360" w:after="200"/>
        <w:ind w:left="964" w:hanging="964"/>
        <w:jc w:val="both"/>
        <w:rPr>
          <w:rFonts w:ascii="Calibri" w:hAnsi="Calibri" w:cs="Calibri"/>
          <w:sz w:val="24"/>
          <w:szCs w:val="24"/>
        </w:rPr>
        <w:sectPr w:rsidR="00CE2D78" w:rsidRPr="00671D5E" w:rsidSect="00CE2D78">
          <w:pgSz w:w="11906" w:h="16838"/>
          <w:pgMar w:top="1418" w:right="1418" w:bottom="1134" w:left="1418" w:header="709" w:footer="510" w:gutter="0"/>
          <w:pgNumType w:start="1" w:chapStyle="1"/>
          <w:cols w:space="708"/>
          <w:docGrid w:linePitch="360"/>
        </w:sectPr>
      </w:pPr>
      <w:bookmarkStart w:id="2057" w:name="_Toc172276267"/>
      <w:bookmarkStart w:id="2058" w:name="_Toc130781063"/>
      <w:bookmarkStart w:id="2059" w:name="_Toc136072364"/>
      <w:bookmarkStart w:id="2060" w:name="_Toc171824329"/>
      <w:bookmarkEnd w:id="2057"/>
    </w:p>
    <w:p w14:paraId="7AD16E37" w14:textId="77777777" w:rsidR="00CE2D78" w:rsidRPr="00671D5E" w:rsidRDefault="006E5738" w:rsidP="005D5BA5">
      <w:pPr>
        <w:pStyle w:val="Heading2"/>
        <w:jc w:val="both"/>
        <w:rPr>
          <w:rFonts w:ascii="Calibri" w:hAnsi="Calibri" w:cs="Calibri"/>
          <w:sz w:val="24"/>
          <w:szCs w:val="24"/>
          <w:lang w:val="en-US"/>
        </w:rPr>
      </w:pPr>
      <w:bookmarkStart w:id="2061" w:name="_Toc172367024"/>
      <w:bookmarkStart w:id="2062" w:name="_Toc417729052"/>
      <w:bookmarkStart w:id="2063" w:name="_Toc195709456"/>
      <w:r w:rsidRPr="00671D5E">
        <w:rPr>
          <w:rFonts w:ascii="Calibri" w:hAnsi="Calibri" w:cs="Calibri"/>
          <w:sz w:val="24"/>
          <w:szCs w:val="24"/>
        </w:rPr>
        <w:t>Steel Structures</w:t>
      </w:r>
      <w:bookmarkEnd w:id="2058"/>
      <w:bookmarkEnd w:id="2059"/>
      <w:r w:rsidRPr="00671D5E">
        <w:rPr>
          <w:rFonts w:ascii="Calibri" w:hAnsi="Calibri" w:cs="Calibri"/>
          <w:sz w:val="24"/>
          <w:szCs w:val="24"/>
        </w:rPr>
        <w:t xml:space="preserve"> And Engineering Metalwork</w:t>
      </w:r>
      <w:bookmarkEnd w:id="2060"/>
      <w:bookmarkEnd w:id="2061"/>
      <w:bookmarkEnd w:id="2062"/>
      <w:bookmarkEnd w:id="2063"/>
    </w:p>
    <w:p w14:paraId="1F368FB7" w14:textId="77777777" w:rsidR="006E5738" w:rsidRPr="00671D5E" w:rsidRDefault="006E5738" w:rsidP="005D5BA5">
      <w:pPr>
        <w:jc w:val="both"/>
        <w:rPr>
          <w:rFonts w:ascii="Calibri" w:hAnsi="Calibri" w:cs="Calibri"/>
          <w:sz w:val="24"/>
          <w:szCs w:val="24"/>
          <w:lang w:eastAsia="x-none"/>
        </w:rPr>
      </w:pPr>
    </w:p>
    <w:p w14:paraId="08CE1F6C" w14:textId="77777777" w:rsidR="00CE2D78" w:rsidRPr="00671D5E" w:rsidRDefault="00CE2D78" w:rsidP="005D5BA5">
      <w:pPr>
        <w:pStyle w:val="Heading3"/>
        <w:jc w:val="both"/>
        <w:rPr>
          <w:rFonts w:ascii="Calibri" w:hAnsi="Calibri" w:cs="Calibri"/>
          <w:sz w:val="24"/>
          <w:szCs w:val="24"/>
        </w:rPr>
      </w:pPr>
      <w:bookmarkStart w:id="2064" w:name="_Toc129080441"/>
      <w:bookmarkStart w:id="2065" w:name="_Toc130781064"/>
      <w:bookmarkStart w:id="2066" w:name="_Toc136072365"/>
      <w:bookmarkStart w:id="2067" w:name="_Toc171824330"/>
      <w:bookmarkStart w:id="2068" w:name="_Toc172367025"/>
      <w:bookmarkStart w:id="2069" w:name="_Toc417729053"/>
      <w:r w:rsidRPr="00671D5E">
        <w:rPr>
          <w:rFonts w:ascii="Calibri" w:hAnsi="Calibri" w:cs="Calibri"/>
          <w:sz w:val="24"/>
          <w:szCs w:val="24"/>
        </w:rPr>
        <w:t>Scope</w:t>
      </w:r>
      <w:bookmarkEnd w:id="2064"/>
      <w:bookmarkEnd w:id="2065"/>
      <w:bookmarkEnd w:id="2066"/>
      <w:bookmarkEnd w:id="2067"/>
      <w:bookmarkEnd w:id="2068"/>
      <w:bookmarkEnd w:id="2069"/>
    </w:p>
    <w:p w14:paraId="3D2F873E"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This section sets out the general requirements for the structural steel</w:t>
      </w:r>
      <w:r w:rsidR="004763B4" w:rsidRPr="00671D5E">
        <w:rPr>
          <w:rStyle w:val="FormatvorlagePflaume"/>
          <w:rFonts w:ascii="Calibri" w:hAnsi="Calibri" w:cs="Calibri"/>
          <w:color w:val="auto"/>
          <w:sz w:val="24"/>
          <w:szCs w:val="24"/>
          <w:lang w:val="en-GB"/>
        </w:rPr>
        <w:t xml:space="preserve"> </w:t>
      </w:r>
      <w:r w:rsidRPr="00671D5E">
        <w:rPr>
          <w:rStyle w:val="FormatvorlagePflaume"/>
          <w:rFonts w:ascii="Calibri" w:hAnsi="Calibri" w:cs="Calibri"/>
          <w:color w:val="auto"/>
          <w:sz w:val="24"/>
          <w:szCs w:val="24"/>
          <w:lang w:val="en-GB"/>
        </w:rPr>
        <w:t>works and engineering metalwork required in the works.</w:t>
      </w:r>
    </w:p>
    <w:p w14:paraId="6CA5A973" w14:textId="77777777" w:rsidR="00CE2D78" w:rsidRPr="00671D5E" w:rsidRDefault="00CE2D78" w:rsidP="005D5BA5">
      <w:pPr>
        <w:jc w:val="both"/>
        <w:rPr>
          <w:rStyle w:val="FormatvorlagePflaume"/>
          <w:rFonts w:ascii="Calibri" w:hAnsi="Calibri" w:cs="Calibri"/>
          <w:color w:val="auto"/>
          <w:sz w:val="24"/>
          <w:szCs w:val="24"/>
          <w:lang w:val="en-GB"/>
        </w:rPr>
      </w:pPr>
    </w:p>
    <w:p w14:paraId="22589B03"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Structural Steel Works as specified hereunder shall include the supply of materials, erecting and site clearance after completion of Works.</w:t>
      </w:r>
    </w:p>
    <w:p w14:paraId="43D43260" w14:textId="77777777" w:rsidR="00CE2D78" w:rsidRPr="00671D5E" w:rsidRDefault="00CE2D78" w:rsidP="005D5BA5">
      <w:pPr>
        <w:jc w:val="both"/>
        <w:rPr>
          <w:rStyle w:val="FormatvorlagePflaume"/>
          <w:rFonts w:ascii="Calibri" w:hAnsi="Calibri" w:cs="Calibri"/>
          <w:color w:val="auto"/>
          <w:sz w:val="24"/>
          <w:szCs w:val="24"/>
          <w:lang w:val="en-GB"/>
        </w:rPr>
      </w:pPr>
    </w:p>
    <w:p w14:paraId="3C9BBC10"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bid prices entered in the Bill of Quantities shall fully include the value of works described under the several items and shall cover the cost of all labour, subsidence, travelling, materials, temporary works, yards and stockpiles, sampling and testing and any other expenses whatsoever together with all risks, liabilities and obligations set forth or implied in the Contract Documents.</w:t>
      </w:r>
    </w:p>
    <w:p w14:paraId="4AC4D8CC" w14:textId="77777777" w:rsidR="00CE2D78" w:rsidRPr="00671D5E" w:rsidRDefault="00CE2D78" w:rsidP="005D5BA5">
      <w:pPr>
        <w:jc w:val="both"/>
        <w:rPr>
          <w:rStyle w:val="FormatvorlagePflaume"/>
          <w:rFonts w:ascii="Calibri" w:hAnsi="Calibri" w:cs="Calibri"/>
          <w:color w:val="auto"/>
          <w:sz w:val="24"/>
          <w:szCs w:val="24"/>
          <w:lang w:val="en-GB"/>
        </w:rPr>
      </w:pPr>
    </w:p>
    <w:p w14:paraId="6CBA1260" w14:textId="77777777" w:rsidR="00CE2D78" w:rsidRPr="00671D5E" w:rsidRDefault="00CE2D78" w:rsidP="005D5BA5">
      <w:pPr>
        <w:pStyle w:val="Heading3"/>
        <w:jc w:val="both"/>
        <w:rPr>
          <w:rFonts w:ascii="Calibri" w:hAnsi="Calibri" w:cs="Calibri"/>
          <w:sz w:val="24"/>
          <w:szCs w:val="24"/>
        </w:rPr>
      </w:pPr>
      <w:bookmarkStart w:id="2070" w:name="_Toc128284392"/>
      <w:bookmarkStart w:id="2071" w:name="_Toc128292903"/>
      <w:bookmarkStart w:id="2072" w:name="_Toc129080442"/>
      <w:bookmarkStart w:id="2073" w:name="_Toc130781065"/>
      <w:bookmarkStart w:id="2074" w:name="_Toc136072366"/>
      <w:bookmarkStart w:id="2075" w:name="_Toc171824331"/>
      <w:bookmarkStart w:id="2076" w:name="_Toc172367026"/>
      <w:bookmarkStart w:id="2077" w:name="_Toc417729054"/>
      <w:r w:rsidRPr="00671D5E">
        <w:rPr>
          <w:rFonts w:ascii="Calibri" w:hAnsi="Calibri" w:cs="Calibri"/>
          <w:sz w:val="24"/>
          <w:szCs w:val="24"/>
        </w:rPr>
        <w:t>General</w:t>
      </w:r>
      <w:bookmarkEnd w:id="2070"/>
      <w:bookmarkEnd w:id="2071"/>
      <w:bookmarkEnd w:id="2072"/>
      <w:bookmarkEnd w:id="2073"/>
      <w:bookmarkEnd w:id="2074"/>
      <w:bookmarkEnd w:id="2075"/>
      <w:bookmarkEnd w:id="2076"/>
      <w:bookmarkEnd w:id="2077"/>
    </w:p>
    <w:p w14:paraId="7280C4DE"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All steelwork (except roof structures and steel reservoirs) </w:t>
      </w:r>
      <w:proofErr w:type="gramStart"/>
      <w:r w:rsidRPr="00671D5E">
        <w:rPr>
          <w:rStyle w:val="FormatvorlagePflaume"/>
          <w:rFonts w:ascii="Calibri" w:hAnsi="Calibri" w:cs="Calibri"/>
          <w:color w:val="auto"/>
          <w:sz w:val="24"/>
          <w:szCs w:val="24"/>
          <w:lang w:val="en-GB"/>
        </w:rPr>
        <w:t>where ever</w:t>
      </w:r>
      <w:proofErr w:type="gramEnd"/>
      <w:r w:rsidRPr="00671D5E">
        <w:rPr>
          <w:rStyle w:val="FormatvorlagePflaume"/>
          <w:rFonts w:ascii="Calibri" w:hAnsi="Calibri" w:cs="Calibri"/>
          <w:color w:val="auto"/>
          <w:sz w:val="24"/>
          <w:szCs w:val="24"/>
          <w:lang w:val="en-GB"/>
        </w:rPr>
        <w:t xml:space="preserve"> installed shall be galvanised (hot dip or zinc spraying). </w:t>
      </w:r>
    </w:p>
    <w:p w14:paraId="3F4FC146" w14:textId="77777777" w:rsidR="00CE2D78" w:rsidRPr="00671D5E" w:rsidRDefault="00CE2D78" w:rsidP="005D5BA5">
      <w:pPr>
        <w:jc w:val="both"/>
        <w:rPr>
          <w:rStyle w:val="FormatvorlagePflaume"/>
          <w:rFonts w:ascii="Calibri" w:hAnsi="Calibri" w:cs="Calibri"/>
          <w:color w:val="auto"/>
          <w:sz w:val="24"/>
          <w:szCs w:val="24"/>
          <w:lang w:val="en-GB"/>
        </w:rPr>
      </w:pPr>
    </w:p>
    <w:p w14:paraId="0A3D264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Welding of galvanised s</w:t>
      </w:r>
      <w:r w:rsidR="004763B4" w:rsidRPr="00671D5E">
        <w:rPr>
          <w:rStyle w:val="FormatvorlagePflaume"/>
          <w:rFonts w:ascii="Calibri" w:hAnsi="Calibri" w:cs="Calibri"/>
          <w:color w:val="auto"/>
          <w:sz w:val="24"/>
          <w:szCs w:val="24"/>
          <w:lang w:val="en-GB"/>
        </w:rPr>
        <w:t xml:space="preserve">teelwork shall not be done and </w:t>
      </w:r>
      <w:r w:rsidRPr="00671D5E">
        <w:rPr>
          <w:rStyle w:val="FormatvorlagePflaume"/>
          <w:rFonts w:ascii="Calibri" w:hAnsi="Calibri" w:cs="Calibri"/>
          <w:color w:val="auto"/>
          <w:sz w:val="24"/>
          <w:szCs w:val="24"/>
          <w:lang w:val="en-GB"/>
        </w:rPr>
        <w:t>assembling at erection shall be exclusively by bolts and nuts.</w:t>
      </w:r>
    </w:p>
    <w:p w14:paraId="71FDA5BA" w14:textId="77777777" w:rsidR="00CE2D78" w:rsidRPr="00671D5E" w:rsidRDefault="00CE2D78" w:rsidP="005D5BA5">
      <w:pPr>
        <w:jc w:val="both"/>
        <w:rPr>
          <w:rStyle w:val="FormatvorlagePflaume"/>
          <w:rFonts w:ascii="Calibri" w:hAnsi="Calibri" w:cs="Calibri"/>
          <w:color w:val="auto"/>
          <w:sz w:val="24"/>
          <w:szCs w:val="24"/>
          <w:lang w:val="en-GB"/>
        </w:rPr>
      </w:pPr>
    </w:p>
    <w:p w14:paraId="7B1F4FEF"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permissible design stresses for materials, bolts, rivets, etc., shall be as per DIN 18800, for welds as per DIN 4100.</w:t>
      </w:r>
    </w:p>
    <w:p w14:paraId="4A4CE9E0" w14:textId="77777777" w:rsidR="00CE2D78" w:rsidRPr="00671D5E" w:rsidRDefault="00CE2D78" w:rsidP="005D5BA5">
      <w:pPr>
        <w:jc w:val="both"/>
        <w:rPr>
          <w:rStyle w:val="FormatvorlagePflaume"/>
          <w:rFonts w:ascii="Calibri" w:hAnsi="Calibri" w:cs="Calibri"/>
          <w:color w:val="auto"/>
          <w:sz w:val="24"/>
          <w:szCs w:val="24"/>
          <w:lang w:val="en-GB"/>
        </w:rPr>
      </w:pPr>
    </w:p>
    <w:p w14:paraId="1FEE6ED5"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Rolled structural steel sections shall be mild steel, conforming to DIN 17100. </w:t>
      </w:r>
    </w:p>
    <w:p w14:paraId="0D33AF47" w14:textId="77777777" w:rsidR="00CE2D78" w:rsidRPr="00671D5E" w:rsidRDefault="00CE2D78" w:rsidP="005D5BA5">
      <w:pPr>
        <w:jc w:val="both"/>
        <w:rPr>
          <w:rStyle w:val="FormatvorlagePflaume"/>
          <w:rFonts w:ascii="Calibri" w:hAnsi="Calibri" w:cs="Calibri"/>
          <w:color w:val="auto"/>
          <w:sz w:val="24"/>
          <w:szCs w:val="24"/>
          <w:lang w:val="en-GB"/>
        </w:rPr>
      </w:pPr>
    </w:p>
    <w:p w14:paraId="00799266"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The dimensions, tolerances and properties of the structural sections shall conform to DIN 18201 up to 18203 and to DIN 18800. </w:t>
      </w:r>
    </w:p>
    <w:p w14:paraId="4FB224C0" w14:textId="77777777" w:rsidR="00CE2D78" w:rsidRPr="00671D5E" w:rsidRDefault="00CE2D78" w:rsidP="005D5BA5">
      <w:pPr>
        <w:jc w:val="both"/>
        <w:rPr>
          <w:rStyle w:val="FormatvorlagePflaume"/>
          <w:rFonts w:ascii="Calibri" w:hAnsi="Calibri" w:cs="Calibri"/>
          <w:color w:val="auto"/>
          <w:sz w:val="24"/>
          <w:szCs w:val="24"/>
          <w:lang w:val="en-GB"/>
        </w:rPr>
      </w:pPr>
    </w:p>
    <w:p w14:paraId="0F0629F6"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Where the use of prefabricated proprietary designs is proposed, the standards to which they are manufactures shall be no less rigorous than specified herein. </w:t>
      </w:r>
    </w:p>
    <w:p w14:paraId="0D5ECEDF" w14:textId="77777777" w:rsidR="00CE2D78" w:rsidRPr="00671D5E" w:rsidRDefault="00CE2D78" w:rsidP="005D5BA5">
      <w:pPr>
        <w:jc w:val="both"/>
        <w:rPr>
          <w:rStyle w:val="FormatvorlagePflaume"/>
          <w:rFonts w:ascii="Calibri" w:hAnsi="Calibri" w:cs="Calibri"/>
          <w:color w:val="auto"/>
          <w:sz w:val="24"/>
          <w:szCs w:val="24"/>
          <w:lang w:val="en-GB"/>
        </w:rPr>
      </w:pPr>
    </w:p>
    <w:p w14:paraId="136EBD7D" w14:textId="77777777" w:rsidR="00CE2D78" w:rsidRPr="00671D5E" w:rsidRDefault="004763B4"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For structural </w:t>
      </w:r>
      <w:r w:rsidR="00CE2D78" w:rsidRPr="00671D5E">
        <w:rPr>
          <w:rStyle w:val="FormatvorlagePflaume"/>
          <w:rFonts w:ascii="Calibri" w:hAnsi="Calibri" w:cs="Calibri"/>
          <w:color w:val="auto"/>
          <w:sz w:val="24"/>
          <w:szCs w:val="24"/>
          <w:lang w:val="en-GB"/>
        </w:rPr>
        <w:t>steel works the following principal standards shall be applicable (list not limitative):</w:t>
      </w:r>
    </w:p>
    <w:p w14:paraId="250A8485" w14:textId="77777777" w:rsidR="00CE2D78" w:rsidRPr="00671D5E" w:rsidRDefault="00CE2D78" w:rsidP="005D5BA5">
      <w:pPr>
        <w:jc w:val="both"/>
        <w:rPr>
          <w:rStyle w:val="FormatvorlagePflaume"/>
          <w:rFonts w:ascii="Calibri" w:hAnsi="Calibri" w:cs="Calibri"/>
          <w:color w:val="auto"/>
          <w:sz w:val="24"/>
          <w:szCs w:val="24"/>
          <w:lang w:val="en-GB"/>
        </w:rPr>
      </w:pPr>
    </w:p>
    <w:p w14:paraId="2CEB7B07"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DIN 18800-1</w:t>
      </w:r>
      <w:r w:rsidRPr="00671D5E">
        <w:rPr>
          <w:rStyle w:val="FormatvorlagePflaume"/>
          <w:rFonts w:ascii="Calibri" w:hAnsi="Calibri" w:cs="Calibri"/>
          <w:color w:val="auto"/>
          <w:sz w:val="24"/>
          <w:szCs w:val="24"/>
          <w:lang w:val="en-GB"/>
        </w:rPr>
        <w:tab/>
        <w:t>Steel Structures, design and construction</w:t>
      </w:r>
    </w:p>
    <w:p w14:paraId="29BA7784"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DIN 18800-2</w:t>
      </w:r>
      <w:r w:rsidRPr="00671D5E">
        <w:rPr>
          <w:rStyle w:val="FormatvorlagePflaume"/>
          <w:rFonts w:ascii="Calibri" w:hAnsi="Calibri" w:cs="Calibri"/>
          <w:color w:val="auto"/>
          <w:sz w:val="24"/>
          <w:szCs w:val="24"/>
          <w:lang w:val="en-GB"/>
        </w:rPr>
        <w:tab/>
        <w:t>Steel Structures, stability, buckling of bars</w:t>
      </w:r>
    </w:p>
    <w:p w14:paraId="0049C175"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DIN 18800-3</w:t>
      </w:r>
      <w:r w:rsidRPr="00671D5E">
        <w:rPr>
          <w:rStyle w:val="FormatvorlagePflaume"/>
          <w:rFonts w:ascii="Calibri" w:hAnsi="Calibri" w:cs="Calibri"/>
          <w:color w:val="auto"/>
          <w:sz w:val="24"/>
          <w:szCs w:val="24"/>
          <w:lang w:val="en-GB"/>
        </w:rPr>
        <w:tab/>
        <w:t>Steel Structures, stability, buckling of plates</w:t>
      </w:r>
    </w:p>
    <w:p w14:paraId="203DBC53"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DIN 18800-4</w:t>
      </w:r>
      <w:r w:rsidRPr="00671D5E">
        <w:rPr>
          <w:rStyle w:val="FormatvorlagePflaume"/>
          <w:rFonts w:ascii="Calibri" w:hAnsi="Calibri" w:cs="Calibri"/>
          <w:color w:val="auto"/>
          <w:sz w:val="24"/>
          <w:szCs w:val="24"/>
          <w:lang w:val="en-GB"/>
        </w:rPr>
        <w:tab/>
        <w:t>Steel Structures, stability, buckling of shells</w:t>
      </w:r>
    </w:p>
    <w:p w14:paraId="1DB3907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DIN 18801</w:t>
      </w:r>
      <w:r w:rsidRPr="00671D5E">
        <w:rPr>
          <w:rStyle w:val="FormatvorlagePflaume"/>
          <w:rFonts w:ascii="Calibri" w:hAnsi="Calibri" w:cs="Calibri"/>
          <w:color w:val="auto"/>
          <w:sz w:val="24"/>
          <w:szCs w:val="24"/>
          <w:lang w:val="en-GB"/>
        </w:rPr>
        <w:tab/>
        <w:t>Steel Construction in building, dimensioning, design construction</w:t>
      </w:r>
    </w:p>
    <w:p w14:paraId="35113F47"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DIN 18914</w:t>
      </w:r>
      <w:r w:rsidRPr="00671D5E">
        <w:rPr>
          <w:rStyle w:val="FormatvorlagePflaume"/>
          <w:rFonts w:ascii="Calibri" w:hAnsi="Calibri" w:cs="Calibri"/>
          <w:color w:val="auto"/>
          <w:sz w:val="24"/>
          <w:szCs w:val="24"/>
          <w:lang w:val="en-GB"/>
        </w:rPr>
        <w:tab/>
        <w:t>Round thin-walled steel silos</w:t>
      </w:r>
    </w:p>
    <w:p w14:paraId="62FC8BFB" w14:textId="77777777" w:rsidR="00CE2D78" w:rsidRPr="00671D5E" w:rsidRDefault="00CE2D78" w:rsidP="005D5BA5">
      <w:pPr>
        <w:jc w:val="both"/>
        <w:rPr>
          <w:rStyle w:val="FormatvorlagePflaume"/>
          <w:rFonts w:ascii="Calibri" w:hAnsi="Calibri" w:cs="Calibri"/>
          <w:color w:val="auto"/>
          <w:sz w:val="24"/>
          <w:szCs w:val="24"/>
          <w:lang w:val="en-GB"/>
        </w:rPr>
      </w:pPr>
    </w:p>
    <w:p w14:paraId="232D2940"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For structural steel work assemblies, steel bolts, nuts and washers shall be high strength friction grip bolts conforming to DIN 6914 up to DIN 6916 or black bolts including nuts and washers conforming to DIN 7989 and DIN 7990.</w:t>
      </w:r>
    </w:p>
    <w:p w14:paraId="382F1053" w14:textId="77777777" w:rsidR="00CE2D78" w:rsidRPr="00671D5E" w:rsidRDefault="00CE2D78" w:rsidP="005D5BA5">
      <w:pPr>
        <w:jc w:val="both"/>
        <w:rPr>
          <w:rStyle w:val="FormatvorlagePflaume"/>
          <w:rFonts w:ascii="Calibri" w:hAnsi="Calibri" w:cs="Calibri"/>
          <w:color w:val="auto"/>
          <w:sz w:val="24"/>
          <w:szCs w:val="24"/>
          <w:lang w:val="en-GB"/>
        </w:rPr>
      </w:pPr>
    </w:p>
    <w:p w14:paraId="15521730"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All welding consumables (electrodes, wire, filler rods, flux, shielding gas and the like) shall comply with the requirements of the appropriate DIN standard and with the requirements of the appropriate welding procedure.</w:t>
      </w:r>
    </w:p>
    <w:p w14:paraId="37E2B9A4" w14:textId="77777777" w:rsidR="00CE2D78" w:rsidRPr="00671D5E" w:rsidRDefault="00CE2D78" w:rsidP="005D5BA5">
      <w:pPr>
        <w:jc w:val="both"/>
        <w:rPr>
          <w:rStyle w:val="FormatvorlagePflaume"/>
          <w:rFonts w:ascii="Calibri" w:hAnsi="Calibri" w:cs="Calibri"/>
          <w:color w:val="auto"/>
          <w:sz w:val="24"/>
          <w:szCs w:val="24"/>
          <w:lang w:val="en-GB"/>
        </w:rPr>
      </w:pPr>
    </w:p>
    <w:p w14:paraId="61364A3E" w14:textId="77777777" w:rsidR="00CE2D78" w:rsidRPr="00671D5E" w:rsidRDefault="00CE2D78" w:rsidP="005D5BA5">
      <w:pPr>
        <w:pStyle w:val="Heading3"/>
        <w:jc w:val="both"/>
        <w:rPr>
          <w:rFonts w:ascii="Calibri" w:hAnsi="Calibri" w:cs="Calibri"/>
          <w:sz w:val="24"/>
          <w:szCs w:val="24"/>
        </w:rPr>
      </w:pPr>
      <w:bookmarkStart w:id="2078" w:name="_Toc130781066"/>
      <w:bookmarkStart w:id="2079" w:name="_Toc136072367"/>
      <w:bookmarkStart w:id="2080" w:name="_Toc171824332"/>
      <w:bookmarkStart w:id="2081" w:name="_Toc172367027"/>
      <w:bookmarkStart w:id="2082" w:name="_Toc417729055"/>
      <w:bookmarkStart w:id="2083" w:name="_Toc128284393"/>
      <w:bookmarkStart w:id="2084" w:name="_Toc128292904"/>
      <w:bookmarkStart w:id="2085" w:name="_Toc129080443"/>
      <w:r w:rsidRPr="00671D5E">
        <w:rPr>
          <w:rFonts w:ascii="Calibri" w:hAnsi="Calibri" w:cs="Calibri"/>
          <w:sz w:val="24"/>
          <w:szCs w:val="24"/>
        </w:rPr>
        <w:t>Steel quality</w:t>
      </w:r>
      <w:bookmarkEnd w:id="2078"/>
      <w:bookmarkEnd w:id="2079"/>
      <w:bookmarkEnd w:id="2080"/>
      <w:bookmarkEnd w:id="2081"/>
      <w:bookmarkEnd w:id="2082"/>
    </w:p>
    <w:p w14:paraId="5DF94785"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The steel to be used for steel structures such as reservoirs is Steel Grade St 37-2 and shall be weldable. All railings, caged ladder and footbridges are steel grade ST 37-2 and the standard protective finish to all components is hot dip galvanizing. </w:t>
      </w:r>
    </w:p>
    <w:p w14:paraId="554E7659" w14:textId="77777777" w:rsidR="00CE2D78" w:rsidRPr="00671D5E" w:rsidRDefault="00CE2D78" w:rsidP="005D5BA5">
      <w:pPr>
        <w:jc w:val="both"/>
        <w:rPr>
          <w:rStyle w:val="FormatvorlagePflaume"/>
          <w:rFonts w:ascii="Calibri" w:hAnsi="Calibri" w:cs="Calibri"/>
          <w:color w:val="auto"/>
          <w:sz w:val="24"/>
          <w:szCs w:val="24"/>
          <w:lang w:val="en-GB"/>
        </w:rPr>
      </w:pPr>
    </w:p>
    <w:p w14:paraId="1D1C7AEF"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Structural steel shall conform to the requirements as specified in the Standards and the design shall be based on the minimum properties for the steel to be normally used in the works are the following:</w:t>
      </w:r>
    </w:p>
    <w:p w14:paraId="23918E39" w14:textId="77777777" w:rsidR="00CE2D78" w:rsidRPr="00671D5E" w:rsidRDefault="00CE2D78" w:rsidP="005D5BA5">
      <w:pPr>
        <w:jc w:val="both"/>
        <w:rPr>
          <w:rStyle w:val="FormatvorlagePflaume"/>
          <w:rFonts w:ascii="Calibri" w:hAnsi="Calibri" w:cs="Calibri"/>
          <w:color w:val="auto"/>
          <w:sz w:val="24"/>
          <w:szCs w:val="24"/>
          <w:lang w:val="en-GB"/>
        </w:rPr>
      </w:pPr>
    </w:p>
    <w:p w14:paraId="7C3DAF71"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Tensile yield point</w:t>
      </w:r>
      <w:r w:rsidRPr="00671D5E">
        <w:rPr>
          <w:rStyle w:val="FormatvorlagePflaume"/>
          <w:rFonts w:ascii="Calibri" w:hAnsi="Calibri" w:cs="Calibri"/>
          <w:color w:val="auto"/>
          <w:sz w:val="24"/>
          <w:szCs w:val="24"/>
          <w:lang w:val="en-GB"/>
        </w:rPr>
        <w:tab/>
      </w:r>
      <w:proofErr w:type="spellStart"/>
      <w:proofErr w:type="gramStart"/>
      <w:r w:rsidRPr="00671D5E">
        <w:rPr>
          <w:rStyle w:val="FormatvorlagePflaume"/>
          <w:rFonts w:ascii="Calibri" w:hAnsi="Calibri" w:cs="Calibri"/>
          <w:color w:val="auto"/>
          <w:sz w:val="24"/>
          <w:szCs w:val="24"/>
          <w:lang w:val="en-GB"/>
        </w:rPr>
        <w:t>fy,k</w:t>
      </w:r>
      <w:proofErr w:type="spellEnd"/>
      <w:proofErr w:type="gramEnd"/>
      <w:r w:rsidRPr="00671D5E">
        <w:rPr>
          <w:rStyle w:val="FormatvorlagePflaume"/>
          <w:rFonts w:ascii="Calibri" w:hAnsi="Calibri" w:cs="Calibri"/>
          <w:color w:val="auto"/>
          <w:sz w:val="24"/>
          <w:szCs w:val="24"/>
          <w:lang w:val="en-GB"/>
        </w:rPr>
        <w:t xml:space="preserve"> =             </w:t>
      </w:r>
      <w:proofErr w:type="gramStart"/>
      <w:r w:rsidRPr="00671D5E">
        <w:rPr>
          <w:rStyle w:val="FormatvorlagePflaume"/>
          <w:rFonts w:ascii="Calibri" w:hAnsi="Calibri" w:cs="Calibri"/>
          <w:color w:val="auto"/>
          <w:sz w:val="24"/>
          <w:szCs w:val="24"/>
          <w:lang w:val="en-GB"/>
        </w:rPr>
        <w:t>240  N</w:t>
      </w:r>
      <w:proofErr w:type="gramEnd"/>
      <w:r w:rsidRPr="00671D5E">
        <w:rPr>
          <w:rStyle w:val="FormatvorlagePflaume"/>
          <w:rFonts w:ascii="Calibri" w:hAnsi="Calibri" w:cs="Calibri"/>
          <w:color w:val="auto"/>
          <w:sz w:val="24"/>
          <w:szCs w:val="24"/>
          <w:lang w:val="en-GB"/>
        </w:rPr>
        <w:t xml:space="preserve">/mm² </w:t>
      </w:r>
    </w:p>
    <w:p w14:paraId="01D331A0"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Tensile strength</w:t>
      </w:r>
      <w:r w:rsidRPr="00671D5E">
        <w:rPr>
          <w:rStyle w:val="FormatvorlagePflaume"/>
          <w:rFonts w:ascii="Calibri" w:hAnsi="Calibri" w:cs="Calibri"/>
          <w:color w:val="auto"/>
          <w:sz w:val="24"/>
          <w:szCs w:val="24"/>
          <w:lang w:val="en-GB"/>
        </w:rPr>
        <w:tab/>
      </w:r>
      <w:proofErr w:type="spellStart"/>
      <w:proofErr w:type="gramStart"/>
      <w:r w:rsidRPr="00671D5E">
        <w:rPr>
          <w:rStyle w:val="FormatvorlagePflaume"/>
          <w:rFonts w:ascii="Calibri" w:hAnsi="Calibri" w:cs="Calibri"/>
          <w:color w:val="auto"/>
          <w:sz w:val="24"/>
          <w:szCs w:val="24"/>
          <w:lang w:val="en-GB"/>
        </w:rPr>
        <w:t>fy,k</w:t>
      </w:r>
      <w:proofErr w:type="spellEnd"/>
      <w:proofErr w:type="gramEnd"/>
      <w:r w:rsidRPr="00671D5E">
        <w:rPr>
          <w:rStyle w:val="FormatvorlagePflaume"/>
          <w:rFonts w:ascii="Calibri" w:hAnsi="Calibri" w:cs="Calibri"/>
          <w:color w:val="auto"/>
          <w:sz w:val="24"/>
          <w:szCs w:val="24"/>
          <w:lang w:val="en-GB"/>
        </w:rPr>
        <w:t xml:space="preserve"> =             </w:t>
      </w:r>
      <w:proofErr w:type="gramStart"/>
      <w:r w:rsidRPr="00671D5E">
        <w:rPr>
          <w:rStyle w:val="FormatvorlagePflaume"/>
          <w:rFonts w:ascii="Calibri" w:hAnsi="Calibri" w:cs="Calibri"/>
          <w:color w:val="auto"/>
          <w:sz w:val="24"/>
          <w:szCs w:val="24"/>
          <w:lang w:val="en-GB"/>
        </w:rPr>
        <w:t>360  N</w:t>
      </w:r>
      <w:proofErr w:type="gramEnd"/>
      <w:r w:rsidRPr="00671D5E">
        <w:rPr>
          <w:rStyle w:val="FormatvorlagePflaume"/>
          <w:rFonts w:ascii="Calibri" w:hAnsi="Calibri" w:cs="Calibri"/>
          <w:color w:val="auto"/>
          <w:sz w:val="24"/>
          <w:szCs w:val="24"/>
          <w:lang w:val="en-GB"/>
        </w:rPr>
        <w:t xml:space="preserve">/mm² </w:t>
      </w:r>
    </w:p>
    <w:p w14:paraId="3B17D6B0"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Module of elasticity</w:t>
      </w:r>
      <w:r w:rsidRPr="00671D5E">
        <w:rPr>
          <w:rStyle w:val="FormatvorlagePflaume"/>
          <w:rFonts w:ascii="Calibri" w:hAnsi="Calibri" w:cs="Calibri"/>
          <w:color w:val="auto"/>
          <w:sz w:val="24"/>
          <w:szCs w:val="24"/>
          <w:lang w:val="en-GB"/>
        </w:rPr>
        <w:tab/>
      </w:r>
      <w:proofErr w:type="gramStart"/>
      <w:r w:rsidRPr="00671D5E">
        <w:rPr>
          <w:rStyle w:val="FormatvorlagePflaume"/>
          <w:rFonts w:ascii="Calibri" w:hAnsi="Calibri" w:cs="Calibri"/>
          <w:color w:val="auto"/>
          <w:sz w:val="24"/>
          <w:szCs w:val="24"/>
          <w:lang w:val="en-GB"/>
        </w:rPr>
        <w:t>E  =</w:t>
      </w:r>
      <w:proofErr w:type="gramEnd"/>
      <w:r w:rsidRPr="00671D5E">
        <w:rPr>
          <w:rStyle w:val="FormatvorlagePflaume"/>
          <w:rFonts w:ascii="Calibri" w:hAnsi="Calibri" w:cs="Calibri"/>
          <w:color w:val="auto"/>
          <w:sz w:val="24"/>
          <w:szCs w:val="24"/>
          <w:lang w:val="en-GB"/>
        </w:rPr>
        <w:t xml:space="preserve">      210 </w:t>
      </w:r>
      <w:proofErr w:type="gramStart"/>
      <w:r w:rsidRPr="00671D5E">
        <w:rPr>
          <w:rStyle w:val="FormatvorlagePflaume"/>
          <w:rFonts w:ascii="Calibri" w:hAnsi="Calibri" w:cs="Calibri"/>
          <w:color w:val="auto"/>
          <w:sz w:val="24"/>
          <w:szCs w:val="24"/>
          <w:lang w:val="en-GB"/>
        </w:rPr>
        <w:t>000  N</w:t>
      </w:r>
      <w:proofErr w:type="gramEnd"/>
      <w:r w:rsidRPr="00671D5E">
        <w:rPr>
          <w:rStyle w:val="FormatvorlagePflaume"/>
          <w:rFonts w:ascii="Calibri" w:hAnsi="Calibri" w:cs="Calibri"/>
          <w:color w:val="auto"/>
          <w:sz w:val="24"/>
          <w:szCs w:val="24"/>
          <w:lang w:val="en-GB"/>
        </w:rPr>
        <w:t>/mm²</w:t>
      </w:r>
    </w:p>
    <w:p w14:paraId="505B64F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Thermal coefficient of expansion</w:t>
      </w:r>
      <w:r w:rsidRPr="00671D5E">
        <w:rPr>
          <w:rStyle w:val="FormatvorlagePflaume"/>
          <w:rFonts w:ascii="Calibri" w:hAnsi="Calibri" w:cs="Calibri"/>
          <w:color w:val="auto"/>
          <w:sz w:val="24"/>
          <w:szCs w:val="24"/>
          <w:lang w:val="en-GB"/>
        </w:rPr>
        <w:tab/>
      </w:r>
      <w:proofErr w:type="gramStart"/>
      <w:r w:rsidRPr="00671D5E">
        <w:rPr>
          <w:rStyle w:val="FormatvorlagePflaume"/>
          <w:rFonts w:ascii="Calibri" w:hAnsi="Calibri" w:cs="Calibri"/>
          <w:color w:val="auto"/>
          <w:sz w:val="24"/>
          <w:szCs w:val="24"/>
          <w:lang w:val="en-GB"/>
        </w:rPr>
        <w:t>T  =</w:t>
      </w:r>
      <w:proofErr w:type="gramEnd"/>
      <w:r w:rsidRPr="00671D5E">
        <w:rPr>
          <w:rStyle w:val="FormatvorlagePflaume"/>
          <w:rFonts w:ascii="Calibri" w:hAnsi="Calibri" w:cs="Calibri"/>
          <w:color w:val="auto"/>
          <w:sz w:val="24"/>
          <w:szCs w:val="24"/>
          <w:lang w:val="en-GB"/>
        </w:rPr>
        <w:t xml:space="preserve">   12 x 10-6 mm/m/°C</w:t>
      </w:r>
    </w:p>
    <w:p w14:paraId="09A00BB1" w14:textId="77777777" w:rsidR="00CE2D78" w:rsidRPr="00671D5E" w:rsidRDefault="00CE2D78" w:rsidP="005D5BA5">
      <w:pPr>
        <w:jc w:val="both"/>
        <w:rPr>
          <w:rStyle w:val="FormatvorlagePflaume"/>
          <w:rFonts w:ascii="Calibri" w:hAnsi="Calibri" w:cs="Calibri"/>
          <w:color w:val="auto"/>
          <w:sz w:val="24"/>
          <w:szCs w:val="24"/>
          <w:lang w:val="en-GB"/>
        </w:rPr>
      </w:pPr>
    </w:p>
    <w:p w14:paraId="20E23DBA"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All steel furnished for structure shall be properly identified for conformity to the ordered grade through mill tests reports and certification shall be furnished that the yield point of the material supplied equals or exceeds that considered in the design.</w:t>
      </w:r>
    </w:p>
    <w:p w14:paraId="0EDD8D4D"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Steel which is not readily identifiable as to grade from marking and tests records shall be tested to determine the conformity to the Standards at the Contractor’s cost.</w:t>
      </w:r>
    </w:p>
    <w:p w14:paraId="7EEC7BC1" w14:textId="77777777" w:rsidR="00CE2D78" w:rsidRPr="00671D5E" w:rsidRDefault="00CE2D78" w:rsidP="005D5BA5">
      <w:pPr>
        <w:jc w:val="both"/>
        <w:rPr>
          <w:rStyle w:val="FormatvorlagePflaume"/>
          <w:rFonts w:ascii="Calibri" w:hAnsi="Calibri" w:cs="Calibri"/>
          <w:color w:val="auto"/>
          <w:sz w:val="24"/>
          <w:szCs w:val="24"/>
          <w:lang w:val="en-GB"/>
        </w:rPr>
      </w:pPr>
    </w:p>
    <w:p w14:paraId="50FB105C" w14:textId="77777777" w:rsidR="00CE2D78" w:rsidRPr="00671D5E" w:rsidRDefault="00CE2D78" w:rsidP="005D5BA5">
      <w:pPr>
        <w:pStyle w:val="Heading3"/>
        <w:jc w:val="both"/>
        <w:rPr>
          <w:rFonts w:ascii="Calibri" w:hAnsi="Calibri" w:cs="Calibri"/>
          <w:sz w:val="24"/>
          <w:szCs w:val="24"/>
        </w:rPr>
      </w:pPr>
      <w:bookmarkStart w:id="2086" w:name="_Toc130781067"/>
      <w:bookmarkStart w:id="2087" w:name="_Toc136072368"/>
      <w:bookmarkStart w:id="2088" w:name="_Toc171824333"/>
      <w:bookmarkStart w:id="2089" w:name="_Toc172367028"/>
      <w:bookmarkStart w:id="2090" w:name="_Toc417729056"/>
      <w:r w:rsidRPr="00671D5E">
        <w:rPr>
          <w:rFonts w:ascii="Calibri" w:hAnsi="Calibri" w:cs="Calibri"/>
          <w:sz w:val="24"/>
          <w:szCs w:val="24"/>
        </w:rPr>
        <w:t>Design and Detailing</w:t>
      </w:r>
      <w:bookmarkEnd w:id="2083"/>
      <w:bookmarkEnd w:id="2084"/>
      <w:bookmarkEnd w:id="2085"/>
      <w:bookmarkEnd w:id="2086"/>
      <w:bookmarkEnd w:id="2087"/>
      <w:bookmarkEnd w:id="2088"/>
      <w:bookmarkEnd w:id="2089"/>
      <w:bookmarkEnd w:id="2090"/>
    </w:p>
    <w:p w14:paraId="6214E363"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Structures and components, such as required for the laddering, hoppers, etc., shall be shop fabricated </w:t>
      </w:r>
      <w:proofErr w:type="gramStart"/>
      <w:r w:rsidRPr="00671D5E">
        <w:rPr>
          <w:rStyle w:val="FormatvorlagePflaume"/>
          <w:rFonts w:ascii="Calibri" w:hAnsi="Calibri" w:cs="Calibri"/>
          <w:color w:val="auto"/>
          <w:sz w:val="24"/>
          <w:szCs w:val="24"/>
          <w:lang w:val="en-GB"/>
        </w:rPr>
        <w:t>so as to</w:t>
      </w:r>
      <w:proofErr w:type="gramEnd"/>
      <w:r w:rsidRPr="00671D5E">
        <w:rPr>
          <w:rStyle w:val="FormatvorlagePflaume"/>
          <w:rFonts w:ascii="Calibri" w:hAnsi="Calibri" w:cs="Calibri"/>
          <w:color w:val="auto"/>
          <w:sz w:val="24"/>
          <w:szCs w:val="24"/>
          <w:lang w:val="en-GB"/>
        </w:rPr>
        <w:t xml:space="preserve"> form sub-assemblies of the largest practical size suitable for transportation, handling and erection.</w:t>
      </w:r>
    </w:p>
    <w:p w14:paraId="7E387066" w14:textId="77777777" w:rsidR="00CE2D78" w:rsidRPr="00671D5E" w:rsidRDefault="00CE2D78" w:rsidP="005D5BA5">
      <w:pPr>
        <w:jc w:val="both"/>
        <w:rPr>
          <w:rStyle w:val="FormatvorlagePflaume"/>
          <w:rFonts w:ascii="Calibri" w:hAnsi="Calibri" w:cs="Calibri"/>
          <w:color w:val="auto"/>
          <w:sz w:val="24"/>
          <w:szCs w:val="24"/>
          <w:lang w:val="en-GB"/>
        </w:rPr>
      </w:pPr>
    </w:p>
    <w:p w14:paraId="37B3756C"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Detailing shall be in accordance with DIN 18800.</w:t>
      </w:r>
    </w:p>
    <w:p w14:paraId="2A541089" w14:textId="77777777" w:rsidR="00CE2D78" w:rsidRPr="00671D5E" w:rsidRDefault="00CE2D78" w:rsidP="005D5BA5">
      <w:pPr>
        <w:jc w:val="both"/>
        <w:rPr>
          <w:rStyle w:val="FormatvorlagePflaume"/>
          <w:rFonts w:ascii="Calibri" w:hAnsi="Calibri" w:cs="Calibri"/>
          <w:color w:val="auto"/>
          <w:sz w:val="24"/>
          <w:szCs w:val="24"/>
          <w:lang w:val="en-GB"/>
        </w:rPr>
      </w:pPr>
    </w:p>
    <w:p w14:paraId="635AB33A" w14:textId="77777777" w:rsidR="00CE2D78" w:rsidRPr="00671D5E" w:rsidRDefault="00CE2D78" w:rsidP="005D5BA5">
      <w:pPr>
        <w:pStyle w:val="Heading3"/>
        <w:jc w:val="both"/>
        <w:rPr>
          <w:rFonts w:ascii="Calibri" w:hAnsi="Calibri" w:cs="Calibri"/>
          <w:sz w:val="24"/>
          <w:szCs w:val="24"/>
        </w:rPr>
      </w:pPr>
      <w:bookmarkStart w:id="2091" w:name="_Toc128284394"/>
      <w:bookmarkStart w:id="2092" w:name="_Toc128292905"/>
      <w:bookmarkStart w:id="2093" w:name="_Toc129080444"/>
      <w:bookmarkStart w:id="2094" w:name="_Toc130781068"/>
      <w:bookmarkStart w:id="2095" w:name="_Toc136072369"/>
      <w:bookmarkStart w:id="2096" w:name="_Toc171824334"/>
      <w:bookmarkStart w:id="2097" w:name="_Toc172367029"/>
      <w:bookmarkStart w:id="2098" w:name="_Toc417729057"/>
      <w:r w:rsidRPr="00671D5E">
        <w:rPr>
          <w:rFonts w:ascii="Calibri" w:hAnsi="Calibri" w:cs="Calibri"/>
          <w:sz w:val="24"/>
          <w:szCs w:val="24"/>
        </w:rPr>
        <w:t>Erection</w:t>
      </w:r>
      <w:bookmarkEnd w:id="2091"/>
      <w:bookmarkEnd w:id="2092"/>
      <w:bookmarkEnd w:id="2093"/>
      <w:bookmarkEnd w:id="2094"/>
      <w:bookmarkEnd w:id="2095"/>
      <w:bookmarkEnd w:id="2096"/>
      <w:bookmarkEnd w:id="2097"/>
      <w:bookmarkEnd w:id="2098"/>
    </w:p>
    <w:p w14:paraId="3FFD77EF"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All erection processes shall be carried out in accordance </w:t>
      </w:r>
      <w:proofErr w:type="gramStart"/>
      <w:r w:rsidRPr="00671D5E">
        <w:rPr>
          <w:rStyle w:val="FormatvorlagePflaume"/>
          <w:rFonts w:ascii="Calibri" w:hAnsi="Calibri" w:cs="Calibri"/>
          <w:color w:val="auto"/>
          <w:sz w:val="24"/>
          <w:szCs w:val="24"/>
          <w:lang w:val="en-GB"/>
        </w:rPr>
        <w:t>to</w:t>
      </w:r>
      <w:proofErr w:type="gramEnd"/>
      <w:r w:rsidRPr="00671D5E">
        <w:rPr>
          <w:rStyle w:val="FormatvorlagePflaume"/>
          <w:rFonts w:ascii="Calibri" w:hAnsi="Calibri" w:cs="Calibri"/>
          <w:color w:val="auto"/>
          <w:sz w:val="24"/>
          <w:szCs w:val="24"/>
          <w:lang w:val="en-GB"/>
        </w:rPr>
        <w:t xml:space="preserve"> DIN 18800.</w:t>
      </w:r>
    </w:p>
    <w:p w14:paraId="5A3CC687" w14:textId="77777777" w:rsidR="00CE2D78" w:rsidRPr="00671D5E" w:rsidRDefault="00CE2D78" w:rsidP="005D5BA5">
      <w:pPr>
        <w:jc w:val="both"/>
        <w:rPr>
          <w:rStyle w:val="FormatvorlagePflaume"/>
          <w:rFonts w:ascii="Calibri" w:hAnsi="Calibri" w:cs="Calibri"/>
          <w:color w:val="auto"/>
          <w:sz w:val="24"/>
          <w:szCs w:val="24"/>
          <w:lang w:val="en-GB"/>
        </w:rPr>
      </w:pPr>
    </w:p>
    <w:p w14:paraId="1CEAAA74"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At the commencement of the Contract, and before beginning to erect any steel structure, the Contractor shall submit for approval of the ENGINEER the erection plan and the procedure describing the methods the Contractor intends to use on Site. </w:t>
      </w:r>
    </w:p>
    <w:p w14:paraId="120EBB78" w14:textId="77777777" w:rsidR="00CE2D78" w:rsidRPr="00671D5E" w:rsidRDefault="00CE2D78" w:rsidP="005D5BA5">
      <w:pPr>
        <w:jc w:val="both"/>
        <w:rPr>
          <w:rStyle w:val="FormatvorlagePflaume"/>
          <w:rFonts w:ascii="Calibri" w:hAnsi="Calibri" w:cs="Calibri"/>
          <w:color w:val="auto"/>
          <w:sz w:val="24"/>
          <w:szCs w:val="24"/>
          <w:lang w:val="en-GB"/>
        </w:rPr>
      </w:pPr>
    </w:p>
    <w:p w14:paraId="767C16A1"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erection plan and procedure shall provide all complete details of the erection process. The erection plan shall include drawings, notes, catalogue cuts, and calculations clearly showing all necessary details, assumptions, and dimensions. Material properties, specifications, structural analysis, and other data used shall be included.</w:t>
      </w:r>
    </w:p>
    <w:p w14:paraId="5F7928A8" w14:textId="77777777" w:rsidR="00CE2D78" w:rsidRPr="00671D5E" w:rsidRDefault="00CE2D78" w:rsidP="005D5BA5">
      <w:pPr>
        <w:jc w:val="both"/>
        <w:rPr>
          <w:rStyle w:val="FormatvorlagePflaume"/>
          <w:rFonts w:ascii="Calibri" w:hAnsi="Calibri" w:cs="Calibri"/>
          <w:color w:val="auto"/>
          <w:sz w:val="24"/>
          <w:szCs w:val="24"/>
          <w:lang w:val="en-GB"/>
        </w:rPr>
      </w:pPr>
    </w:p>
    <w:p w14:paraId="220F56D3"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After receiving the approval by the </w:t>
      </w:r>
      <w:proofErr w:type="gramStart"/>
      <w:r w:rsidRPr="00671D5E">
        <w:rPr>
          <w:rStyle w:val="FormatvorlagePflaume"/>
          <w:rFonts w:ascii="Calibri" w:hAnsi="Calibri" w:cs="Calibri"/>
          <w:color w:val="auto"/>
          <w:sz w:val="24"/>
          <w:szCs w:val="24"/>
          <w:lang w:val="en-GB"/>
        </w:rPr>
        <w:t>ENGINEER</w:t>
      </w:r>
      <w:proofErr w:type="gramEnd"/>
      <w:r w:rsidRPr="00671D5E">
        <w:rPr>
          <w:rStyle w:val="FormatvorlagePflaume"/>
          <w:rFonts w:ascii="Calibri" w:hAnsi="Calibri" w:cs="Calibri"/>
          <w:color w:val="auto"/>
          <w:sz w:val="24"/>
          <w:szCs w:val="24"/>
          <w:lang w:val="en-GB"/>
        </w:rPr>
        <w:t xml:space="preserve"> the Contractor can start the erection process.</w:t>
      </w:r>
    </w:p>
    <w:p w14:paraId="2D78E1E7" w14:textId="77777777" w:rsidR="00CE2D78" w:rsidRPr="00671D5E" w:rsidRDefault="00CE2D78" w:rsidP="005D5BA5">
      <w:pPr>
        <w:jc w:val="both"/>
        <w:rPr>
          <w:rStyle w:val="FormatvorlagePflaume"/>
          <w:rFonts w:ascii="Calibri" w:hAnsi="Calibri" w:cs="Calibri"/>
          <w:color w:val="auto"/>
          <w:sz w:val="24"/>
          <w:szCs w:val="24"/>
          <w:lang w:val="en-GB"/>
        </w:rPr>
      </w:pPr>
    </w:p>
    <w:p w14:paraId="00091ADE" w14:textId="77777777" w:rsidR="00CE2D78" w:rsidRPr="00671D5E" w:rsidRDefault="00CE2D78" w:rsidP="005D5BA5">
      <w:pPr>
        <w:pStyle w:val="Heading3"/>
        <w:jc w:val="both"/>
        <w:rPr>
          <w:rFonts w:ascii="Calibri" w:hAnsi="Calibri" w:cs="Calibri"/>
          <w:sz w:val="24"/>
          <w:szCs w:val="24"/>
        </w:rPr>
      </w:pPr>
      <w:bookmarkStart w:id="2099" w:name="_Toc404569060"/>
      <w:bookmarkStart w:id="2100" w:name="_Toc130781069"/>
      <w:bookmarkStart w:id="2101" w:name="_Toc136072370"/>
      <w:bookmarkStart w:id="2102" w:name="_Toc171824335"/>
      <w:bookmarkStart w:id="2103" w:name="_Toc172367030"/>
      <w:bookmarkStart w:id="2104" w:name="_Toc417729058"/>
      <w:r w:rsidRPr="00671D5E">
        <w:rPr>
          <w:rFonts w:ascii="Calibri" w:hAnsi="Calibri" w:cs="Calibri"/>
          <w:sz w:val="24"/>
          <w:szCs w:val="24"/>
        </w:rPr>
        <w:t>Test Certificates</w:t>
      </w:r>
      <w:bookmarkEnd w:id="2099"/>
      <w:bookmarkEnd w:id="2100"/>
      <w:bookmarkEnd w:id="2101"/>
      <w:bookmarkEnd w:id="2102"/>
      <w:bookmarkEnd w:id="2103"/>
      <w:bookmarkEnd w:id="2104"/>
      <w:r w:rsidRPr="00671D5E">
        <w:rPr>
          <w:rFonts w:ascii="Calibri" w:hAnsi="Calibri" w:cs="Calibri"/>
          <w:sz w:val="24"/>
          <w:szCs w:val="24"/>
        </w:rPr>
        <w:t xml:space="preserve"> </w:t>
      </w:r>
    </w:p>
    <w:p w14:paraId="41D2278C"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Contractor shall furnish as many copies of mill orders and shipping statement as required to the ENGINEER.</w:t>
      </w:r>
    </w:p>
    <w:p w14:paraId="23DD831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 </w:t>
      </w:r>
    </w:p>
    <w:p w14:paraId="10A76933" w14:textId="77777777" w:rsidR="00CE2D78" w:rsidRPr="00671D5E" w:rsidRDefault="00CE2D78" w:rsidP="005D5BA5">
      <w:pPr>
        <w:pStyle w:val="Heading3"/>
        <w:jc w:val="both"/>
        <w:rPr>
          <w:rFonts w:ascii="Calibri" w:hAnsi="Calibri" w:cs="Calibri"/>
          <w:sz w:val="24"/>
          <w:szCs w:val="24"/>
        </w:rPr>
      </w:pPr>
      <w:bookmarkStart w:id="2105" w:name="_Toc130781070"/>
      <w:bookmarkStart w:id="2106" w:name="_Toc136072371"/>
      <w:bookmarkStart w:id="2107" w:name="_Toc171824336"/>
      <w:bookmarkStart w:id="2108" w:name="_Toc172367031"/>
      <w:bookmarkStart w:id="2109" w:name="_Toc417729059"/>
      <w:r w:rsidRPr="00671D5E">
        <w:rPr>
          <w:rFonts w:ascii="Calibri" w:hAnsi="Calibri" w:cs="Calibri"/>
          <w:sz w:val="24"/>
          <w:szCs w:val="24"/>
        </w:rPr>
        <w:t>Handling and storing of materials</w:t>
      </w:r>
      <w:bookmarkEnd w:id="2105"/>
      <w:bookmarkEnd w:id="2106"/>
      <w:bookmarkEnd w:id="2107"/>
      <w:bookmarkEnd w:id="2108"/>
      <w:bookmarkEnd w:id="2109"/>
    </w:p>
    <w:p w14:paraId="7A96F40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All structural steel parts shall be transported safely and shall arrive sound without damage.</w:t>
      </w:r>
    </w:p>
    <w:p w14:paraId="2525C5AB" w14:textId="77777777" w:rsidR="00CE2D78" w:rsidRPr="00671D5E" w:rsidRDefault="00CE2D78" w:rsidP="005D5BA5">
      <w:pPr>
        <w:jc w:val="both"/>
        <w:rPr>
          <w:rStyle w:val="FormatvorlagePflaume"/>
          <w:rFonts w:ascii="Calibri" w:hAnsi="Calibri" w:cs="Calibri"/>
          <w:color w:val="auto"/>
          <w:sz w:val="24"/>
          <w:szCs w:val="24"/>
          <w:lang w:val="en-GB"/>
        </w:rPr>
      </w:pPr>
    </w:p>
    <w:p w14:paraId="5F687BE0"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All storage facilities shall be subject to the approval by the ENGINEER and shall be such as to permit easy access for inspection and identification. All material shall be stored in that way to prevent rust and </w:t>
      </w:r>
      <w:proofErr w:type="spellStart"/>
      <w:r w:rsidRPr="00671D5E">
        <w:rPr>
          <w:rStyle w:val="FormatvorlagePflaume"/>
          <w:rFonts w:ascii="Calibri" w:hAnsi="Calibri" w:cs="Calibri"/>
          <w:color w:val="auto"/>
          <w:sz w:val="24"/>
          <w:szCs w:val="24"/>
          <w:lang w:val="en-GB"/>
        </w:rPr>
        <w:t>lost</w:t>
      </w:r>
      <w:proofErr w:type="spellEnd"/>
      <w:r w:rsidRPr="00671D5E">
        <w:rPr>
          <w:rStyle w:val="FormatvorlagePflaume"/>
          <w:rFonts w:ascii="Calibri" w:hAnsi="Calibri" w:cs="Calibri"/>
          <w:color w:val="auto"/>
          <w:sz w:val="24"/>
          <w:szCs w:val="24"/>
          <w:lang w:val="en-GB"/>
        </w:rPr>
        <w:t xml:space="preserve"> of small parts. Piled material shall not rest on the ground or in water but on skids or platforms.</w:t>
      </w:r>
    </w:p>
    <w:p w14:paraId="7613E1E9" w14:textId="77777777" w:rsidR="00CE2D78" w:rsidRPr="00671D5E" w:rsidRDefault="00CE2D78" w:rsidP="005D5BA5">
      <w:pPr>
        <w:jc w:val="both"/>
        <w:rPr>
          <w:rStyle w:val="FormatvorlagePflaume"/>
          <w:rFonts w:ascii="Calibri" w:hAnsi="Calibri" w:cs="Calibri"/>
          <w:color w:val="auto"/>
          <w:sz w:val="24"/>
          <w:szCs w:val="24"/>
          <w:lang w:val="en-GB"/>
        </w:rPr>
      </w:pPr>
    </w:p>
    <w:p w14:paraId="064F8F01"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Loading, transporting, unloading, and piling of steel material shall be conducted in that way that the steel will be kept free from injuries from rough handling.</w:t>
      </w:r>
    </w:p>
    <w:p w14:paraId="1BA43548" w14:textId="77777777" w:rsidR="00CE2D78" w:rsidRPr="00671D5E" w:rsidRDefault="00CE2D78" w:rsidP="005D5BA5">
      <w:pPr>
        <w:jc w:val="both"/>
        <w:rPr>
          <w:rStyle w:val="FormatvorlagePflaume"/>
          <w:rFonts w:ascii="Calibri" w:hAnsi="Calibri" w:cs="Calibri"/>
          <w:color w:val="auto"/>
          <w:sz w:val="24"/>
          <w:szCs w:val="24"/>
          <w:lang w:val="en-GB"/>
        </w:rPr>
      </w:pPr>
    </w:p>
    <w:p w14:paraId="19B628FF"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In assembly of structural parts, the Contractor shall use methods and equipment not likely to twist, bend, deform or otherwise injure the material.</w:t>
      </w:r>
    </w:p>
    <w:p w14:paraId="30D99F44" w14:textId="77777777" w:rsidR="00CE2D78" w:rsidRPr="00671D5E" w:rsidRDefault="00CE2D78" w:rsidP="005D5BA5">
      <w:pPr>
        <w:jc w:val="both"/>
        <w:rPr>
          <w:rStyle w:val="FormatvorlagePflaume"/>
          <w:rFonts w:ascii="Calibri" w:hAnsi="Calibri" w:cs="Calibri"/>
          <w:color w:val="auto"/>
          <w:sz w:val="24"/>
          <w:szCs w:val="24"/>
          <w:lang w:val="en-GB"/>
        </w:rPr>
      </w:pPr>
    </w:p>
    <w:p w14:paraId="5891721C"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All members slightly bent or twisted shall be corrected before placing and all members seriously damaged will be rejected.</w:t>
      </w:r>
    </w:p>
    <w:p w14:paraId="54D2483E" w14:textId="77777777" w:rsidR="00CE2D78" w:rsidRPr="00671D5E" w:rsidRDefault="00CE2D78" w:rsidP="005D5BA5">
      <w:pPr>
        <w:jc w:val="both"/>
        <w:rPr>
          <w:rStyle w:val="FormatvorlagePflaume"/>
          <w:rFonts w:ascii="Calibri" w:hAnsi="Calibri" w:cs="Calibri"/>
          <w:color w:val="auto"/>
          <w:sz w:val="24"/>
          <w:szCs w:val="24"/>
          <w:lang w:val="en-GB"/>
        </w:rPr>
      </w:pPr>
    </w:p>
    <w:p w14:paraId="58EFF77B" w14:textId="77777777" w:rsidR="00CE2D78" w:rsidRPr="00671D5E" w:rsidRDefault="00CE2D78" w:rsidP="005D5BA5">
      <w:pPr>
        <w:pStyle w:val="Heading3"/>
        <w:jc w:val="both"/>
        <w:rPr>
          <w:rFonts w:ascii="Calibri" w:hAnsi="Calibri" w:cs="Calibri"/>
          <w:sz w:val="24"/>
          <w:szCs w:val="24"/>
        </w:rPr>
      </w:pPr>
      <w:bookmarkStart w:id="2110" w:name="_Toc128284395"/>
      <w:bookmarkStart w:id="2111" w:name="_Toc128292906"/>
      <w:bookmarkStart w:id="2112" w:name="_Toc129080445"/>
      <w:bookmarkStart w:id="2113" w:name="_Toc130781071"/>
      <w:bookmarkStart w:id="2114" w:name="_Toc136072372"/>
      <w:bookmarkStart w:id="2115" w:name="_Toc171824337"/>
      <w:bookmarkStart w:id="2116" w:name="_Toc172367032"/>
      <w:bookmarkStart w:id="2117" w:name="_Toc417729060"/>
      <w:r w:rsidRPr="00671D5E">
        <w:rPr>
          <w:rFonts w:ascii="Calibri" w:hAnsi="Calibri" w:cs="Calibri"/>
          <w:sz w:val="24"/>
          <w:szCs w:val="24"/>
        </w:rPr>
        <w:t>W</w:t>
      </w:r>
      <w:bookmarkEnd w:id="2110"/>
      <w:bookmarkEnd w:id="2111"/>
      <w:bookmarkEnd w:id="2112"/>
      <w:r w:rsidRPr="00671D5E">
        <w:rPr>
          <w:rFonts w:ascii="Calibri" w:hAnsi="Calibri" w:cs="Calibri"/>
          <w:sz w:val="24"/>
          <w:szCs w:val="24"/>
        </w:rPr>
        <w:t>elding and Heat Treatment</w:t>
      </w:r>
      <w:bookmarkEnd w:id="2113"/>
      <w:bookmarkEnd w:id="2114"/>
      <w:bookmarkEnd w:id="2115"/>
      <w:bookmarkEnd w:id="2116"/>
      <w:bookmarkEnd w:id="2117"/>
    </w:p>
    <w:p w14:paraId="465A1F6E" w14:textId="77777777" w:rsidR="00CE2D78" w:rsidRPr="00671D5E" w:rsidRDefault="00CE2D78" w:rsidP="005D5BA5">
      <w:pPr>
        <w:pStyle w:val="Heading4"/>
        <w:jc w:val="both"/>
        <w:rPr>
          <w:rFonts w:ascii="Calibri" w:hAnsi="Calibri" w:cs="Calibri"/>
          <w:sz w:val="24"/>
          <w:szCs w:val="24"/>
        </w:rPr>
      </w:pPr>
      <w:bookmarkStart w:id="2118" w:name="_Toc128284396"/>
      <w:bookmarkStart w:id="2119" w:name="_Toc128292907"/>
      <w:bookmarkStart w:id="2120" w:name="_Toc136072373"/>
      <w:bookmarkStart w:id="2121" w:name="_Toc171824338"/>
      <w:bookmarkStart w:id="2122" w:name="_Toc172367033"/>
      <w:bookmarkStart w:id="2123" w:name="_Toc417729061"/>
      <w:r w:rsidRPr="00671D5E">
        <w:rPr>
          <w:rFonts w:ascii="Calibri" w:hAnsi="Calibri" w:cs="Calibri"/>
          <w:sz w:val="24"/>
          <w:szCs w:val="24"/>
        </w:rPr>
        <w:t>General</w:t>
      </w:r>
      <w:bookmarkEnd w:id="2118"/>
      <w:bookmarkEnd w:id="2119"/>
      <w:bookmarkEnd w:id="2120"/>
      <w:bookmarkEnd w:id="2121"/>
      <w:bookmarkEnd w:id="2122"/>
      <w:bookmarkEnd w:id="2123"/>
    </w:p>
    <w:p w14:paraId="08CADC36"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All welding carried out during fabrication in the factory and erection on the site shall be carried out in accordance with the requirements of DIN 4100 and as shown on the approved detail drawings.</w:t>
      </w:r>
    </w:p>
    <w:p w14:paraId="73104430" w14:textId="77777777" w:rsidR="00CE2D78" w:rsidRPr="00671D5E" w:rsidRDefault="00CE2D78" w:rsidP="005D5BA5">
      <w:pPr>
        <w:jc w:val="both"/>
        <w:rPr>
          <w:rStyle w:val="FormatvorlagePflaume"/>
          <w:rFonts w:ascii="Calibri" w:hAnsi="Calibri" w:cs="Calibri"/>
          <w:color w:val="auto"/>
          <w:sz w:val="24"/>
          <w:szCs w:val="24"/>
          <w:lang w:val="en-GB"/>
        </w:rPr>
      </w:pPr>
    </w:p>
    <w:p w14:paraId="595039B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Before welding is commenced either in the fabrication shop or on site, weld procedures shall be submitted for approval of the ENGINEER and weld procedure tests shall be carried out </w:t>
      </w:r>
      <w:proofErr w:type="gramStart"/>
      <w:r w:rsidRPr="00671D5E">
        <w:rPr>
          <w:rStyle w:val="FormatvorlagePflaume"/>
          <w:rFonts w:ascii="Calibri" w:hAnsi="Calibri" w:cs="Calibri"/>
          <w:color w:val="auto"/>
          <w:sz w:val="24"/>
          <w:szCs w:val="24"/>
          <w:lang w:val="en-GB"/>
        </w:rPr>
        <w:t>where</w:t>
      </w:r>
      <w:proofErr w:type="gramEnd"/>
      <w:r w:rsidRPr="00671D5E">
        <w:rPr>
          <w:rStyle w:val="FormatvorlagePflaume"/>
          <w:rFonts w:ascii="Calibri" w:hAnsi="Calibri" w:cs="Calibri"/>
          <w:color w:val="auto"/>
          <w:sz w:val="24"/>
          <w:szCs w:val="24"/>
          <w:lang w:val="en-GB"/>
        </w:rPr>
        <w:t xml:space="preserve"> directed by the ENGINEER. The procedures shall specify the type of equipment to be used, electrode selection, preheat requirements, base material, and joint details.</w:t>
      </w:r>
    </w:p>
    <w:p w14:paraId="16EAD8FD" w14:textId="77777777" w:rsidR="00CE2D78" w:rsidRPr="00671D5E" w:rsidRDefault="00CE2D78" w:rsidP="005D5BA5">
      <w:pPr>
        <w:jc w:val="both"/>
        <w:rPr>
          <w:rStyle w:val="FormatvorlagePflaume"/>
          <w:rFonts w:ascii="Calibri" w:hAnsi="Calibri" w:cs="Calibri"/>
          <w:color w:val="auto"/>
          <w:sz w:val="24"/>
          <w:szCs w:val="24"/>
          <w:lang w:val="en-GB"/>
        </w:rPr>
      </w:pPr>
    </w:p>
    <w:p w14:paraId="4C9661C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In the case, the procedures are not covered by Standards, evidence of qualification tests shall be submitted.</w:t>
      </w:r>
    </w:p>
    <w:p w14:paraId="46682CD6" w14:textId="77777777" w:rsidR="00CE2D78" w:rsidRPr="00671D5E" w:rsidRDefault="00CE2D78" w:rsidP="005D5BA5">
      <w:pPr>
        <w:pStyle w:val="Heading4"/>
        <w:jc w:val="both"/>
        <w:rPr>
          <w:rFonts w:ascii="Calibri" w:hAnsi="Calibri" w:cs="Calibri"/>
          <w:sz w:val="24"/>
          <w:szCs w:val="24"/>
        </w:rPr>
      </w:pPr>
      <w:bookmarkStart w:id="2124" w:name="_Toc128284397"/>
      <w:bookmarkStart w:id="2125" w:name="_Toc128292908"/>
      <w:bookmarkStart w:id="2126" w:name="_Toc136072374"/>
      <w:bookmarkStart w:id="2127" w:name="_Toc171824339"/>
      <w:bookmarkStart w:id="2128" w:name="_Toc172367034"/>
      <w:bookmarkStart w:id="2129" w:name="_Toc417729062"/>
      <w:r w:rsidRPr="00671D5E">
        <w:rPr>
          <w:rFonts w:ascii="Calibri" w:hAnsi="Calibri" w:cs="Calibri"/>
          <w:sz w:val="24"/>
          <w:szCs w:val="24"/>
        </w:rPr>
        <w:t>Preparation for Welding</w:t>
      </w:r>
      <w:bookmarkEnd w:id="2124"/>
      <w:bookmarkEnd w:id="2125"/>
      <w:bookmarkEnd w:id="2126"/>
      <w:bookmarkEnd w:id="2127"/>
      <w:bookmarkEnd w:id="2128"/>
      <w:bookmarkEnd w:id="2129"/>
    </w:p>
    <w:p w14:paraId="4B14C874"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No welding on galvanised steelwork and over zinc primers or paint shall be allowed.</w:t>
      </w:r>
    </w:p>
    <w:p w14:paraId="0B7FF00F" w14:textId="77777777" w:rsidR="00CE2D78" w:rsidRPr="00671D5E" w:rsidRDefault="00CE2D78" w:rsidP="005D5BA5">
      <w:pPr>
        <w:jc w:val="both"/>
        <w:rPr>
          <w:rStyle w:val="FormatvorlagePflaume"/>
          <w:rFonts w:ascii="Calibri" w:hAnsi="Calibri" w:cs="Calibri"/>
          <w:color w:val="auto"/>
          <w:sz w:val="24"/>
          <w:szCs w:val="24"/>
          <w:lang w:val="en-GB"/>
        </w:rPr>
      </w:pPr>
    </w:p>
    <w:p w14:paraId="783CAFD1" w14:textId="77777777" w:rsidR="00CE2D78" w:rsidRPr="00671D5E" w:rsidRDefault="00CE2D78" w:rsidP="005D5BA5">
      <w:pPr>
        <w:pStyle w:val="Heading3"/>
        <w:jc w:val="both"/>
        <w:rPr>
          <w:rFonts w:ascii="Calibri" w:hAnsi="Calibri" w:cs="Calibri"/>
          <w:caps/>
          <w:sz w:val="24"/>
          <w:szCs w:val="24"/>
        </w:rPr>
      </w:pPr>
      <w:bookmarkStart w:id="2130" w:name="_Toc130781072"/>
      <w:bookmarkStart w:id="2131" w:name="_Toc136072375"/>
      <w:bookmarkStart w:id="2132" w:name="_Toc171824340"/>
      <w:bookmarkStart w:id="2133" w:name="_Toc172367035"/>
      <w:bookmarkStart w:id="2134" w:name="_Toc417729063"/>
      <w:r w:rsidRPr="00671D5E">
        <w:rPr>
          <w:rFonts w:ascii="Calibri" w:hAnsi="Calibri" w:cs="Calibri"/>
          <w:sz w:val="24"/>
          <w:szCs w:val="24"/>
        </w:rPr>
        <w:t>Anchor Bolts</w:t>
      </w:r>
      <w:bookmarkEnd w:id="2130"/>
      <w:bookmarkEnd w:id="2131"/>
      <w:bookmarkEnd w:id="2132"/>
      <w:bookmarkEnd w:id="2133"/>
      <w:bookmarkEnd w:id="2134"/>
    </w:p>
    <w:p w14:paraId="3A894C4B" w14:textId="77777777" w:rsidR="00CE2D78" w:rsidRPr="00671D5E" w:rsidRDefault="00CE2D78" w:rsidP="005D5BA5">
      <w:pPr>
        <w:pStyle w:val="Heading4"/>
        <w:jc w:val="both"/>
        <w:rPr>
          <w:rFonts w:ascii="Calibri" w:hAnsi="Calibri" w:cs="Calibri"/>
          <w:sz w:val="24"/>
          <w:szCs w:val="24"/>
        </w:rPr>
      </w:pPr>
      <w:bookmarkStart w:id="2135" w:name="_Toc136072376"/>
      <w:bookmarkStart w:id="2136" w:name="_Toc171824341"/>
      <w:bookmarkStart w:id="2137" w:name="_Toc172367036"/>
      <w:bookmarkStart w:id="2138" w:name="_Toc417729064"/>
      <w:r w:rsidRPr="00671D5E">
        <w:rPr>
          <w:rFonts w:ascii="Calibri" w:hAnsi="Calibri" w:cs="Calibri"/>
          <w:sz w:val="24"/>
          <w:szCs w:val="24"/>
        </w:rPr>
        <w:t>Placing anchor bolts</w:t>
      </w:r>
      <w:bookmarkEnd w:id="2135"/>
      <w:bookmarkEnd w:id="2136"/>
      <w:bookmarkEnd w:id="2137"/>
      <w:bookmarkEnd w:id="2138"/>
    </w:p>
    <w:p w14:paraId="1FE814F3"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Anchor bolts are set by the Contractor in accordance with the approved drawing, and the bolts shall be set perpendicular to the horizontal surface of the foundation slab.</w:t>
      </w:r>
    </w:p>
    <w:p w14:paraId="3DCA56E3" w14:textId="77777777" w:rsidR="00CE2D78" w:rsidRPr="00671D5E" w:rsidRDefault="00CE2D78" w:rsidP="005D5BA5">
      <w:pPr>
        <w:jc w:val="both"/>
        <w:rPr>
          <w:rStyle w:val="FormatvorlagePflaume"/>
          <w:rFonts w:ascii="Calibri" w:hAnsi="Calibri" w:cs="Calibri"/>
          <w:color w:val="auto"/>
          <w:sz w:val="24"/>
          <w:szCs w:val="24"/>
          <w:lang w:val="en-GB"/>
        </w:rPr>
      </w:pPr>
    </w:p>
    <w:p w14:paraId="68EB0D5D"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contractor shall comply with the following requirements in setting anchor bolts in the reinforced concrete foundation slab of the water storage tank:</w:t>
      </w:r>
    </w:p>
    <w:p w14:paraId="4DBDE098" w14:textId="77777777" w:rsidR="00CE2D78" w:rsidRPr="00671D5E" w:rsidRDefault="00CE2D78" w:rsidP="005D5BA5">
      <w:pPr>
        <w:jc w:val="both"/>
        <w:rPr>
          <w:rStyle w:val="FormatvorlagePflaume"/>
          <w:rFonts w:ascii="Calibri" w:hAnsi="Calibri" w:cs="Calibri"/>
          <w:color w:val="auto"/>
          <w:sz w:val="24"/>
          <w:szCs w:val="24"/>
          <w:lang w:val="en-GB"/>
        </w:rPr>
      </w:pPr>
    </w:p>
    <w:p w14:paraId="249BC8B6"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If set in wet concrete, the bolts shall be accurately placed before pouring the concrete,</w:t>
      </w:r>
    </w:p>
    <w:p w14:paraId="77900250" w14:textId="77777777" w:rsidR="00CE2D78" w:rsidRPr="00671D5E" w:rsidRDefault="00CE2D78" w:rsidP="005D5BA5">
      <w:pPr>
        <w:jc w:val="both"/>
        <w:rPr>
          <w:rStyle w:val="FormatvorlagePflaume"/>
          <w:rFonts w:ascii="Calibri" w:hAnsi="Calibri" w:cs="Calibri"/>
          <w:color w:val="auto"/>
          <w:sz w:val="24"/>
          <w:szCs w:val="24"/>
          <w:lang w:val="en-GB"/>
        </w:rPr>
      </w:pPr>
    </w:p>
    <w:p w14:paraId="0FF9924E"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If the bolts are set in drilled holes, the holes’ clear diameter shall exceed the bolt diameter at least 25 mm </w:t>
      </w:r>
      <w:proofErr w:type="gramStart"/>
      <w:r w:rsidRPr="00671D5E">
        <w:rPr>
          <w:rStyle w:val="FormatvorlagePflaume"/>
          <w:rFonts w:ascii="Calibri" w:hAnsi="Calibri" w:cs="Calibri"/>
          <w:color w:val="auto"/>
          <w:sz w:val="24"/>
          <w:szCs w:val="24"/>
          <w:lang w:val="en-GB"/>
        </w:rPr>
        <w:t>in order to</w:t>
      </w:r>
      <w:proofErr w:type="gramEnd"/>
      <w:r w:rsidRPr="00671D5E">
        <w:rPr>
          <w:rStyle w:val="FormatvorlagePflaume"/>
          <w:rFonts w:ascii="Calibri" w:hAnsi="Calibri" w:cs="Calibri"/>
          <w:color w:val="auto"/>
          <w:sz w:val="24"/>
          <w:szCs w:val="24"/>
          <w:lang w:val="en-GB"/>
        </w:rPr>
        <w:t xml:space="preserve"> place the grout. Before placing grout, the concrete shall be thoroughly </w:t>
      </w:r>
      <w:proofErr w:type="gramStart"/>
      <w:r w:rsidRPr="00671D5E">
        <w:rPr>
          <w:rStyle w:val="FormatvorlagePflaume"/>
          <w:rFonts w:ascii="Calibri" w:hAnsi="Calibri" w:cs="Calibri"/>
          <w:color w:val="auto"/>
          <w:sz w:val="24"/>
          <w:szCs w:val="24"/>
          <w:lang w:val="en-GB"/>
        </w:rPr>
        <w:t>cleaned, and</w:t>
      </w:r>
      <w:proofErr w:type="gramEnd"/>
      <w:r w:rsidRPr="00671D5E">
        <w:rPr>
          <w:rStyle w:val="FormatvorlagePflaume"/>
          <w:rFonts w:ascii="Calibri" w:hAnsi="Calibri" w:cs="Calibri"/>
          <w:color w:val="auto"/>
          <w:sz w:val="24"/>
          <w:szCs w:val="24"/>
          <w:lang w:val="en-GB"/>
        </w:rPr>
        <w:t xml:space="preserve"> wetted with water ensuring a proper bonding. Grout shall be pre-packaged and mixed, placed, and cured as recommended by the manufacturer. After 7 days the grout must have attained a minimum strength of 28 MPa </w:t>
      </w:r>
      <w:proofErr w:type="gramStart"/>
      <w:r w:rsidRPr="00671D5E">
        <w:rPr>
          <w:rStyle w:val="FormatvorlagePflaume"/>
          <w:rFonts w:ascii="Calibri" w:hAnsi="Calibri" w:cs="Calibri"/>
          <w:color w:val="auto"/>
          <w:sz w:val="24"/>
          <w:szCs w:val="24"/>
          <w:lang w:val="en-GB"/>
        </w:rPr>
        <w:t>( 28</w:t>
      </w:r>
      <w:proofErr w:type="gramEnd"/>
      <w:r w:rsidRPr="00671D5E">
        <w:rPr>
          <w:rStyle w:val="FormatvorlagePflaume"/>
          <w:rFonts w:ascii="Calibri" w:hAnsi="Calibri" w:cs="Calibri"/>
          <w:color w:val="auto"/>
          <w:sz w:val="24"/>
          <w:szCs w:val="24"/>
          <w:lang w:val="en-GB"/>
        </w:rPr>
        <w:t xml:space="preserve"> N/mm</w:t>
      </w:r>
      <w:proofErr w:type="gramStart"/>
      <w:r w:rsidRPr="00671D5E">
        <w:rPr>
          <w:rStyle w:val="FormatvorlagePflaume"/>
          <w:rFonts w:ascii="Calibri" w:hAnsi="Calibri" w:cs="Calibri"/>
          <w:color w:val="auto"/>
          <w:sz w:val="24"/>
          <w:szCs w:val="24"/>
          <w:lang w:val="en-GB"/>
        </w:rPr>
        <w:t>² )</w:t>
      </w:r>
      <w:proofErr w:type="gramEnd"/>
      <w:r w:rsidRPr="00671D5E">
        <w:rPr>
          <w:rStyle w:val="FormatvorlagePflaume"/>
          <w:rFonts w:ascii="Calibri" w:hAnsi="Calibri" w:cs="Calibri"/>
          <w:color w:val="auto"/>
          <w:sz w:val="24"/>
          <w:szCs w:val="24"/>
          <w:lang w:val="en-GB"/>
        </w:rPr>
        <w:t xml:space="preserve">. The Contractor </w:t>
      </w:r>
      <w:proofErr w:type="gramStart"/>
      <w:r w:rsidRPr="00671D5E">
        <w:rPr>
          <w:rStyle w:val="FormatvorlagePflaume"/>
          <w:rFonts w:ascii="Calibri" w:hAnsi="Calibri" w:cs="Calibri"/>
          <w:color w:val="auto"/>
          <w:sz w:val="24"/>
          <w:szCs w:val="24"/>
          <w:lang w:val="en-GB"/>
        </w:rPr>
        <w:t>shall to</w:t>
      </w:r>
      <w:proofErr w:type="gramEnd"/>
      <w:r w:rsidRPr="00671D5E">
        <w:rPr>
          <w:rStyle w:val="FormatvorlagePflaume"/>
          <w:rFonts w:ascii="Calibri" w:hAnsi="Calibri" w:cs="Calibri"/>
          <w:color w:val="auto"/>
          <w:sz w:val="24"/>
          <w:szCs w:val="24"/>
          <w:lang w:val="en-GB"/>
        </w:rPr>
        <w:t xml:space="preserve"> submit all information to the ENGINEER for approval before using the grout.</w:t>
      </w:r>
    </w:p>
    <w:p w14:paraId="141AD0CB" w14:textId="77777777" w:rsidR="00CE2D78" w:rsidRPr="00671D5E" w:rsidRDefault="00CE2D78" w:rsidP="005D5BA5">
      <w:pPr>
        <w:pStyle w:val="Heading4"/>
        <w:jc w:val="both"/>
        <w:rPr>
          <w:rFonts w:ascii="Calibri" w:hAnsi="Calibri" w:cs="Calibri"/>
          <w:sz w:val="24"/>
          <w:szCs w:val="24"/>
        </w:rPr>
      </w:pPr>
      <w:bookmarkStart w:id="2139" w:name="_Toc136072377"/>
      <w:bookmarkStart w:id="2140" w:name="_Toc171824342"/>
      <w:bookmarkStart w:id="2141" w:name="_Toc172367037"/>
      <w:bookmarkStart w:id="2142" w:name="_Toc417729065"/>
      <w:r w:rsidRPr="00671D5E">
        <w:rPr>
          <w:rFonts w:ascii="Calibri" w:hAnsi="Calibri" w:cs="Calibri"/>
          <w:sz w:val="24"/>
          <w:szCs w:val="24"/>
        </w:rPr>
        <w:t>Anchor bolts</w:t>
      </w:r>
      <w:bookmarkEnd w:id="2139"/>
      <w:bookmarkEnd w:id="2140"/>
      <w:bookmarkEnd w:id="2141"/>
      <w:bookmarkEnd w:id="2142"/>
    </w:p>
    <w:p w14:paraId="00B43A75"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For fixing the steel shell of the water storage tank the contractor shall furnish and place anchoring bolts described as follows or similar products:</w:t>
      </w:r>
    </w:p>
    <w:p w14:paraId="3E2DDC69" w14:textId="77777777" w:rsidR="00CE2D78" w:rsidRPr="00671D5E" w:rsidRDefault="00CE2D78" w:rsidP="005D5BA5">
      <w:pPr>
        <w:jc w:val="both"/>
        <w:rPr>
          <w:rStyle w:val="FormatvorlagePflaume"/>
          <w:rFonts w:ascii="Calibri" w:hAnsi="Calibri" w:cs="Calibri"/>
          <w:color w:val="auto"/>
          <w:sz w:val="24"/>
          <w:szCs w:val="24"/>
          <w:lang w:val="en-GB"/>
        </w:rPr>
      </w:pPr>
    </w:p>
    <w:p w14:paraId="3818CAEA"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FISCHER resin anchor R (Eurobond), consisting of a threaded rod and the resin capsule, containing quick-setting styrene-free vinyl ester resin and hardener. The resin adheres at the surface of the threaded rod and bonds it to the wall of the drilled hole.</w:t>
      </w:r>
    </w:p>
    <w:p w14:paraId="6E316054" w14:textId="77777777" w:rsidR="00CE2D78" w:rsidRPr="00671D5E" w:rsidRDefault="00CE2D78" w:rsidP="005D5BA5">
      <w:pPr>
        <w:jc w:val="both"/>
        <w:rPr>
          <w:rStyle w:val="FormatvorlagePflaume"/>
          <w:rFonts w:ascii="Calibri" w:hAnsi="Calibri" w:cs="Calibri"/>
          <w:color w:val="auto"/>
          <w:sz w:val="24"/>
          <w:szCs w:val="24"/>
          <w:lang w:val="en-GB"/>
        </w:rPr>
      </w:pPr>
    </w:p>
    <w:p w14:paraId="4281460D" w14:textId="77777777" w:rsidR="00CE2D78" w:rsidRPr="00671D5E" w:rsidRDefault="00CE2D78" w:rsidP="005D5BA5">
      <w:pPr>
        <w:pStyle w:val="Heading3"/>
        <w:jc w:val="both"/>
        <w:rPr>
          <w:rFonts w:ascii="Calibri" w:hAnsi="Calibri" w:cs="Calibri"/>
          <w:sz w:val="24"/>
          <w:szCs w:val="24"/>
        </w:rPr>
      </w:pPr>
      <w:bookmarkStart w:id="2143" w:name="_Toc129080446"/>
      <w:bookmarkStart w:id="2144" w:name="_Toc130781074"/>
      <w:bookmarkStart w:id="2145" w:name="_Toc136072379"/>
      <w:bookmarkStart w:id="2146" w:name="_Toc171824343"/>
      <w:bookmarkStart w:id="2147" w:name="_Toc172367038"/>
      <w:bookmarkStart w:id="2148" w:name="_Toc417729066"/>
      <w:r w:rsidRPr="00671D5E">
        <w:rPr>
          <w:rFonts w:ascii="Calibri" w:hAnsi="Calibri" w:cs="Calibri"/>
          <w:sz w:val="24"/>
          <w:szCs w:val="24"/>
        </w:rPr>
        <w:t>Flooring</w:t>
      </w:r>
      <w:bookmarkEnd w:id="2143"/>
      <w:bookmarkEnd w:id="2144"/>
      <w:bookmarkEnd w:id="2145"/>
      <w:bookmarkEnd w:id="2146"/>
      <w:bookmarkEnd w:id="2147"/>
      <w:bookmarkEnd w:id="2148"/>
    </w:p>
    <w:p w14:paraId="60B80930" w14:textId="77777777" w:rsidR="00CE2D78" w:rsidRPr="00671D5E" w:rsidRDefault="00CE2D78" w:rsidP="005D5BA5">
      <w:pPr>
        <w:pStyle w:val="Heading4"/>
        <w:jc w:val="both"/>
        <w:rPr>
          <w:rFonts w:ascii="Calibri" w:hAnsi="Calibri" w:cs="Calibri"/>
          <w:sz w:val="24"/>
          <w:szCs w:val="24"/>
        </w:rPr>
      </w:pPr>
      <w:bookmarkStart w:id="2149" w:name="_Toc128284399"/>
      <w:bookmarkStart w:id="2150" w:name="_Toc128292910"/>
      <w:bookmarkStart w:id="2151" w:name="_Toc136072380"/>
      <w:bookmarkStart w:id="2152" w:name="_Toc171824344"/>
      <w:bookmarkStart w:id="2153" w:name="_Toc172367039"/>
      <w:bookmarkStart w:id="2154" w:name="_Toc417729067"/>
      <w:r w:rsidRPr="00671D5E">
        <w:rPr>
          <w:rFonts w:ascii="Calibri" w:hAnsi="Calibri" w:cs="Calibri"/>
          <w:sz w:val="24"/>
          <w:szCs w:val="24"/>
        </w:rPr>
        <w:t>General</w:t>
      </w:r>
      <w:bookmarkEnd w:id="2149"/>
      <w:bookmarkEnd w:id="2150"/>
      <w:bookmarkEnd w:id="2151"/>
      <w:bookmarkEnd w:id="2152"/>
      <w:bookmarkEnd w:id="2153"/>
      <w:bookmarkEnd w:id="2154"/>
    </w:p>
    <w:p w14:paraId="0B277DFC"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Flooring shall be fabricated from chequer plate or open mesh panels.</w:t>
      </w:r>
    </w:p>
    <w:p w14:paraId="03A8F988" w14:textId="77777777" w:rsidR="00CE2D78" w:rsidRPr="00671D5E" w:rsidRDefault="00CE2D78" w:rsidP="005D5BA5">
      <w:pPr>
        <w:jc w:val="both"/>
        <w:rPr>
          <w:rStyle w:val="FormatvorlagePflaume"/>
          <w:rFonts w:ascii="Calibri" w:hAnsi="Calibri" w:cs="Calibri"/>
          <w:color w:val="auto"/>
          <w:sz w:val="24"/>
          <w:szCs w:val="24"/>
          <w:lang w:val="en-GB"/>
        </w:rPr>
      </w:pPr>
    </w:p>
    <w:p w14:paraId="58B25FBA"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Flooring and supports thereto shall be designed and manufactured to resist a uniform applied live loading of 7.5 </w:t>
      </w:r>
      <w:proofErr w:type="spellStart"/>
      <w:r w:rsidRPr="00671D5E">
        <w:rPr>
          <w:rStyle w:val="FormatvorlagePflaume"/>
          <w:rFonts w:ascii="Calibri" w:hAnsi="Calibri" w:cs="Calibri"/>
          <w:color w:val="auto"/>
          <w:sz w:val="24"/>
          <w:szCs w:val="24"/>
          <w:lang w:val="en-GB"/>
        </w:rPr>
        <w:t>kN</w:t>
      </w:r>
      <w:proofErr w:type="spellEnd"/>
      <w:r w:rsidRPr="00671D5E">
        <w:rPr>
          <w:rStyle w:val="FormatvorlagePflaume"/>
          <w:rFonts w:ascii="Calibri" w:hAnsi="Calibri" w:cs="Calibri"/>
          <w:color w:val="auto"/>
          <w:sz w:val="24"/>
          <w:szCs w:val="24"/>
          <w:lang w:val="en-GB"/>
        </w:rPr>
        <w:t>/m² unless otherwise specified or stipulated in the applicable DIN Standards.</w:t>
      </w:r>
    </w:p>
    <w:p w14:paraId="2CC9C433" w14:textId="77777777" w:rsidR="00CE2D78" w:rsidRPr="00671D5E" w:rsidRDefault="00CE2D78" w:rsidP="005D5BA5">
      <w:pPr>
        <w:jc w:val="both"/>
        <w:rPr>
          <w:rStyle w:val="FormatvorlagePflaume"/>
          <w:rFonts w:ascii="Calibri" w:hAnsi="Calibri" w:cs="Calibri"/>
          <w:color w:val="auto"/>
          <w:sz w:val="24"/>
          <w:szCs w:val="24"/>
          <w:lang w:val="en-GB"/>
        </w:rPr>
      </w:pPr>
    </w:p>
    <w:p w14:paraId="4D8D4DE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Flooring panels shall generally be removable by one man and the maximum weight of each panel shall not exceed 25 kg. Removable sections of flooring shall be provided with holes for lifting keys, keys to suit for each location, and be arranged to permit removal without disturbance to support brackets, spindles, pipework, etc. Intermediate support members shall be provided as required and attached to the supporting structure.</w:t>
      </w:r>
    </w:p>
    <w:p w14:paraId="4D5EC483" w14:textId="77777777" w:rsidR="00CE2D78" w:rsidRPr="00671D5E" w:rsidRDefault="00CE2D78" w:rsidP="005D5BA5">
      <w:pPr>
        <w:jc w:val="both"/>
        <w:rPr>
          <w:rStyle w:val="FormatvorlagePflaume"/>
          <w:rFonts w:ascii="Calibri" w:hAnsi="Calibri" w:cs="Calibri"/>
          <w:color w:val="auto"/>
          <w:sz w:val="24"/>
          <w:szCs w:val="24"/>
          <w:lang w:val="en-GB"/>
        </w:rPr>
      </w:pPr>
    </w:p>
    <w:p w14:paraId="457031CE"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Flooring shall be detailed and fabricated so that no cutting is required on site. Flooring shall be secured to the kerbing or supports by stainless steel flush screws.</w:t>
      </w:r>
    </w:p>
    <w:p w14:paraId="56DC0BF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Supporting steelwork shall comply with the requirements of clauses for structural steelwork. </w:t>
      </w:r>
    </w:p>
    <w:p w14:paraId="1BBBB306" w14:textId="77777777" w:rsidR="00CE2D78" w:rsidRPr="00671D5E" w:rsidRDefault="00CE2D78" w:rsidP="005D5BA5">
      <w:pPr>
        <w:jc w:val="both"/>
        <w:rPr>
          <w:rStyle w:val="FormatvorlagePflaume"/>
          <w:rFonts w:ascii="Calibri" w:hAnsi="Calibri" w:cs="Calibri"/>
          <w:color w:val="auto"/>
          <w:sz w:val="24"/>
          <w:szCs w:val="24"/>
          <w:lang w:val="en-GB"/>
        </w:rPr>
      </w:pPr>
    </w:p>
    <w:p w14:paraId="5B511036"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Bolt holes in brackets and mountings shall be slotted to allow for adjustment of line and level. </w:t>
      </w:r>
    </w:p>
    <w:p w14:paraId="775708FD" w14:textId="77777777" w:rsidR="00CE2D78" w:rsidRPr="00671D5E" w:rsidRDefault="00CE2D78" w:rsidP="005D5BA5">
      <w:pPr>
        <w:jc w:val="both"/>
        <w:rPr>
          <w:rStyle w:val="FormatvorlagePflaume"/>
          <w:rFonts w:ascii="Calibri" w:hAnsi="Calibri" w:cs="Calibri"/>
          <w:color w:val="auto"/>
          <w:sz w:val="24"/>
          <w:szCs w:val="24"/>
          <w:lang w:val="en-GB"/>
        </w:rPr>
      </w:pPr>
    </w:p>
    <w:p w14:paraId="01E1226F"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Mild steel continuous kerbing shall be provided for seating the flooring in concrete. Kerbing and other supporting structures for building into concrete shall have lugs welded on a maximum spacing of 600 mm. The width of any access walkway shall be not less than 750 mm.</w:t>
      </w:r>
    </w:p>
    <w:p w14:paraId="7B54E362" w14:textId="77777777" w:rsidR="00CE2D78" w:rsidRPr="00671D5E" w:rsidRDefault="00CE2D78" w:rsidP="005D5BA5">
      <w:pPr>
        <w:pStyle w:val="Heading4"/>
        <w:jc w:val="both"/>
        <w:rPr>
          <w:rFonts w:ascii="Calibri" w:hAnsi="Calibri" w:cs="Calibri"/>
          <w:sz w:val="24"/>
          <w:szCs w:val="24"/>
        </w:rPr>
      </w:pPr>
      <w:bookmarkStart w:id="2155" w:name="_Toc128284400"/>
      <w:bookmarkStart w:id="2156" w:name="_Toc128292911"/>
      <w:bookmarkStart w:id="2157" w:name="_Toc136072381"/>
      <w:bookmarkStart w:id="2158" w:name="_Toc171824345"/>
      <w:bookmarkStart w:id="2159" w:name="_Toc172367040"/>
      <w:bookmarkStart w:id="2160" w:name="_Toc417729068"/>
      <w:r w:rsidRPr="00671D5E">
        <w:rPr>
          <w:rFonts w:ascii="Calibri" w:hAnsi="Calibri" w:cs="Calibri"/>
          <w:sz w:val="24"/>
          <w:szCs w:val="24"/>
        </w:rPr>
        <w:t>Floor Covers and Grates</w:t>
      </w:r>
      <w:bookmarkEnd w:id="2155"/>
      <w:bookmarkEnd w:id="2156"/>
      <w:bookmarkEnd w:id="2157"/>
      <w:bookmarkEnd w:id="2158"/>
      <w:bookmarkEnd w:id="2159"/>
      <w:bookmarkEnd w:id="2160"/>
    </w:p>
    <w:p w14:paraId="4DBAB93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Covers or grates over openings in concrete or brickwork shall be set flush in mild steel framed kerbing provided with adequate integral lugs for building in.</w:t>
      </w:r>
    </w:p>
    <w:p w14:paraId="31FAD901" w14:textId="77777777" w:rsidR="00CE2D78" w:rsidRPr="00671D5E" w:rsidRDefault="00CE2D78" w:rsidP="005D5BA5">
      <w:pPr>
        <w:jc w:val="both"/>
        <w:rPr>
          <w:rStyle w:val="FormatvorlagePflaume"/>
          <w:rFonts w:ascii="Calibri" w:hAnsi="Calibri" w:cs="Calibri"/>
          <w:color w:val="auto"/>
          <w:sz w:val="24"/>
          <w:szCs w:val="24"/>
          <w:lang w:val="en-GB"/>
        </w:rPr>
      </w:pPr>
    </w:p>
    <w:p w14:paraId="2CECEDB0"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Covers, grates and frames shall be heavily galvanised</w:t>
      </w:r>
      <w:r w:rsidR="004763B4" w:rsidRPr="00671D5E">
        <w:rPr>
          <w:rStyle w:val="FormatvorlagePflaume"/>
          <w:rFonts w:ascii="Calibri" w:hAnsi="Calibri" w:cs="Calibri"/>
          <w:color w:val="auto"/>
          <w:sz w:val="24"/>
          <w:szCs w:val="24"/>
          <w:lang w:val="en-GB"/>
        </w:rPr>
        <w:t xml:space="preserve"> or aluminium alloys and shall </w:t>
      </w:r>
      <w:r w:rsidRPr="00671D5E">
        <w:rPr>
          <w:rStyle w:val="FormatvorlagePflaume"/>
          <w:rFonts w:ascii="Calibri" w:hAnsi="Calibri" w:cs="Calibri"/>
          <w:color w:val="auto"/>
          <w:sz w:val="24"/>
          <w:szCs w:val="24"/>
          <w:lang w:val="en-GB"/>
        </w:rPr>
        <w:t>have an anti-slippery profile.</w:t>
      </w:r>
    </w:p>
    <w:p w14:paraId="12755743" w14:textId="77777777" w:rsidR="00CE2D78" w:rsidRPr="00671D5E" w:rsidRDefault="00CE2D78" w:rsidP="005D5BA5">
      <w:pPr>
        <w:jc w:val="both"/>
        <w:rPr>
          <w:rStyle w:val="FormatvorlagePflaume"/>
          <w:rFonts w:ascii="Calibri" w:hAnsi="Calibri" w:cs="Calibri"/>
          <w:color w:val="auto"/>
          <w:sz w:val="24"/>
          <w:szCs w:val="24"/>
          <w:lang w:val="en-GB"/>
        </w:rPr>
      </w:pPr>
    </w:p>
    <w:p w14:paraId="4E36020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Grates shall form a screen of fabricated from mild steel load bearing bars of flat section backed with round, square, or twisted bars perpendicular to and welded to each load bearing bar. Open mesh flooring shall be heavily galvanised.</w:t>
      </w:r>
    </w:p>
    <w:p w14:paraId="511858FA" w14:textId="77777777" w:rsidR="00CE2D78" w:rsidRPr="00671D5E" w:rsidRDefault="00CE2D78" w:rsidP="005D5BA5">
      <w:pPr>
        <w:jc w:val="both"/>
        <w:rPr>
          <w:rStyle w:val="FormatvorlagePflaume"/>
          <w:rFonts w:ascii="Calibri" w:hAnsi="Calibri" w:cs="Calibri"/>
          <w:color w:val="auto"/>
          <w:sz w:val="24"/>
          <w:szCs w:val="24"/>
          <w:lang w:val="en-GB"/>
        </w:rPr>
      </w:pPr>
    </w:p>
    <w:p w14:paraId="159C483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Covers shall be trimmed across the ends of load bearing bars by flats of the same cross section welded to each load bearing bar. Covers shall be fixed to the kerbing or supporting steelwork with adequate flush </w:t>
      </w:r>
      <w:proofErr w:type="gramStart"/>
      <w:r w:rsidRPr="00671D5E">
        <w:rPr>
          <w:rStyle w:val="FormatvorlagePflaume"/>
          <w:rFonts w:ascii="Calibri" w:hAnsi="Calibri" w:cs="Calibri"/>
          <w:color w:val="auto"/>
          <w:sz w:val="24"/>
          <w:szCs w:val="24"/>
          <w:lang w:val="en-GB"/>
        </w:rPr>
        <w:t>stainless steel</w:t>
      </w:r>
      <w:proofErr w:type="gramEnd"/>
      <w:r w:rsidRPr="00671D5E">
        <w:rPr>
          <w:rStyle w:val="FormatvorlagePflaume"/>
          <w:rFonts w:ascii="Calibri" w:hAnsi="Calibri" w:cs="Calibri"/>
          <w:color w:val="auto"/>
          <w:sz w:val="24"/>
          <w:szCs w:val="24"/>
          <w:lang w:val="en-GB"/>
        </w:rPr>
        <w:t xml:space="preserve"> screws or clips so that movement is prevented.</w:t>
      </w:r>
    </w:p>
    <w:p w14:paraId="3AA4D03A" w14:textId="77777777" w:rsidR="00CE2D78" w:rsidRPr="00671D5E" w:rsidRDefault="00CE2D78" w:rsidP="005D5BA5">
      <w:pPr>
        <w:jc w:val="both"/>
        <w:rPr>
          <w:rStyle w:val="FormatvorlagePflaume"/>
          <w:rFonts w:ascii="Calibri" w:hAnsi="Calibri" w:cs="Calibri"/>
          <w:color w:val="auto"/>
          <w:sz w:val="24"/>
          <w:szCs w:val="24"/>
          <w:lang w:val="en-GB"/>
        </w:rPr>
      </w:pPr>
    </w:p>
    <w:p w14:paraId="4CFB810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Cut-outs for plant items shall be trimmed with curved or straight edge trimming as appropriate. </w:t>
      </w:r>
    </w:p>
    <w:p w14:paraId="64B26319" w14:textId="77777777" w:rsidR="00CE2D78" w:rsidRPr="00671D5E" w:rsidRDefault="00CE2D78" w:rsidP="005D5BA5">
      <w:pPr>
        <w:jc w:val="both"/>
        <w:rPr>
          <w:rStyle w:val="FormatvorlagePflaume"/>
          <w:rFonts w:ascii="Calibri" w:hAnsi="Calibri" w:cs="Calibri"/>
          <w:color w:val="auto"/>
          <w:sz w:val="24"/>
          <w:szCs w:val="24"/>
          <w:lang w:val="en-GB"/>
        </w:rPr>
      </w:pPr>
    </w:p>
    <w:p w14:paraId="137FABAD"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Internal access covers shall generally be designed and fabricated as specified for flooring.  In situations, which warrant special measures to prevent pollution of filtered water, the covers shall be airs tight.</w:t>
      </w:r>
    </w:p>
    <w:p w14:paraId="1E51C427" w14:textId="77777777" w:rsidR="00CE2D78" w:rsidRPr="00671D5E" w:rsidRDefault="00CE2D78" w:rsidP="005D5BA5">
      <w:pPr>
        <w:jc w:val="both"/>
        <w:rPr>
          <w:rStyle w:val="FormatvorlagePflaume"/>
          <w:rFonts w:ascii="Calibri" w:hAnsi="Calibri" w:cs="Calibri"/>
          <w:color w:val="auto"/>
          <w:sz w:val="24"/>
          <w:szCs w:val="24"/>
          <w:lang w:val="en-GB"/>
        </w:rPr>
      </w:pPr>
    </w:p>
    <w:p w14:paraId="6988903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If not anywhere otherwise required, external access covers over such as raw water or sludge channels shall be steel open meshes.</w:t>
      </w:r>
    </w:p>
    <w:p w14:paraId="007E0389" w14:textId="77777777" w:rsidR="00CE2D78" w:rsidRPr="00671D5E" w:rsidRDefault="00CE2D78" w:rsidP="005D5BA5">
      <w:pPr>
        <w:pStyle w:val="Heading4"/>
        <w:jc w:val="both"/>
        <w:rPr>
          <w:rFonts w:ascii="Calibri" w:hAnsi="Calibri" w:cs="Calibri"/>
          <w:sz w:val="24"/>
          <w:szCs w:val="24"/>
        </w:rPr>
      </w:pPr>
      <w:bookmarkStart w:id="2161" w:name="_Toc128284401"/>
      <w:bookmarkStart w:id="2162" w:name="_Toc128292912"/>
      <w:bookmarkStart w:id="2163" w:name="_Toc136072382"/>
      <w:bookmarkStart w:id="2164" w:name="_Toc171824346"/>
      <w:bookmarkStart w:id="2165" w:name="_Toc172367041"/>
      <w:bookmarkStart w:id="2166" w:name="_Toc417729069"/>
      <w:r w:rsidRPr="00671D5E">
        <w:rPr>
          <w:rFonts w:ascii="Calibri" w:hAnsi="Calibri" w:cs="Calibri"/>
          <w:sz w:val="24"/>
          <w:szCs w:val="24"/>
        </w:rPr>
        <w:t>Permissible Tolerances</w:t>
      </w:r>
      <w:bookmarkEnd w:id="2161"/>
      <w:bookmarkEnd w:id="2162"/>
      <w:bookmarkEnd w:id="2163"/>
      <w:bookmarkEnd w:id="2164"/>
      <w:bookmarkEnd w:id="2165"/>
      <w:bookmarkEnd w:id="2166"/>
    </w:p>
    <w:p w14:paraId="74B77AAD"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For metalwork at floor level joints differences between flooring sections and between steel flooring and adjacent concrete shall be:</w:t>
      </w:r>
    </w:p>
    <w:p w14:paraId="30C8D416" w14:textId="77777777" w:rsidR="00CE2D78" w:rsidRPr="00671D5E" w:rsidRDefault="00CE2D78" w:rsidP="005D5BA5">
      <w:pPr>
        <w:jc w:val="both"/>
        <w:rPr>
          <w:rStyle w:val="FormatvorlagePflaume"/>
          <w:rFonts w:ascii="Calibri" w:hAnsi="Calibri" w:cs="Calibri"/>
          <w:color w:val="auto"/>
          <w:sz w:val="24"/>
          <w:szCs w:val="24"/>
          <w:lang w:val="en-GB"/>
        </w:rPr>
      </w:pPr>
    </w:p>
    <w:p w14:paraId="72E0195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difference in level at joints:</w:t>
      </w:r>
      <w:r w:rsidRPr="00671D5E">
        <w:rPr>
          <w:rFonts w:ascii="Calibri" w:hAnsi="Calibri" w:cs="Calibri"/>
          <w:sz w:val="24"/>
          <w:szCs w:val="24"/>
          <w:lang w:val="en-GB"/>
        </w:rPr>
        <w:tab/>
        <w:t>3 mm</w:t>
      </w:r>
    </w:p>
    <w:p w14:paraId="1D3D00E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joint gap:</w:t>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t>3 mm</w:t>
      </w:r>
    </w:p>
    <w:p w14:paraId="7C79B4C2" w14:textId="77777777" w:rsidR="00CE2D78" w:rsidRPr="00671D5E" w:rsidRDefault="00CE2D78" w:rsidP="005D5BA5">
      <w:pPr>
        <w:pStyle w:val="Heading3"/>
        <w:jc w:val="both"/>
        <w:rPr>
          <w:rFonts w:ascii="Calibri" w:hAnsi="Calibri" w:cs="Calibri"/>
          <w:sz w:val="24"/>
          <w:szCs w:val="24"/>
        </w:rPr>
      </w:pPr>
      <w:bookmarkStart w:id="2167" w:name="_Toc128284402"/>
      <w:bookmarkStart w:id="2168" w:name="_Toc128292913"/>
      <w:bookmarkStart w:id="2169" w:name="_Toc129080447"/>
      <w:bookmarkStart w:id="2170" w:name="_Toc130781075"/>
      <w:bookmarkStart w:id="2171" w:name="_Toc136072383"/>
      <w:bookmarkStart w:id="2172" w:name="_Toc171824347"/>
      <w:bookmarkStart w:id="2173" w:name="_Toc172367042"/>
      <w:bookmarkStart w:id="2174" w:name="_Toc417729070"/>
      <w:r w:rsidRPr="00671D5E">
        <w:rPr>
          <w:rFonts w:ascii="Calibri" w:hAnsi="Calibri" w:cs="Calibri"/>
          <w:sz w:val="24"/>
          <w:szCs w:val="24"/>
        </w:rPr>
        <w:t>Handrailing</w:t>
      </w:r>
      <w:bookmarkEnd w:id="2167"/>
      <w:bookmarkEnd w:id="2168"/>
      <w:bookmarkEnd w:id="2169"/>
      <w:bookmarkEnd w:id="2170"/>
      <w:bookmarkEnd w:id="2171"/>
      <w:bookmarkEnd w:id="2172"/>
      <w:bookmarkEnd w:id="2173"/>
      <w:bookmarkEnd w:id="2174"/>
    </w:p>
    <w:p w14:paraId="5CD4F484"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Handrailing shall be provided along every edge of all metalwork and concrete walkways, stairs or accessible open areas where the drop beyond the edge exceeds 700 mm. </w:t>
      </w:r>
    </w:p>
    <w:p w14:paraId="3C290CD0" w14:textId="77777777" w:rsidR="00CE2D78" w:rsidRPr="00671D5E" w:rsidRDefault="00CE2D78" w:rsidP="005D5BA5">
      <w:pPr>
        <w:jc w:val="both"/>
        <w:rPr>
          <w:rStyle w:val="FormatvorlagePflaume"/>
          <w:rFonts w:ascii="Calibri" w:hAnsi="Calibri" w:cs="Calibri"/>
          <w:color w:val="auto"/>
          <w:sz w:val="24"/>
          <w:szCs w:val="24"/>
          <w:lang w:val="en-GB"/>
        </w:rPr>
      </w:pPr>
    </w:p>
    <w:p w14:paraId="1D30BFFD"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Handrailing shall consist of standards at regular intervals not exceeding 1.5 m, and two rails. The upper rail shall be 1.0 m above the adjacent finished floor level, and 900 mm above the nosing line on stairways. The lowest rail shall be midway between floor and upper rail. </w:t>
      </w:r>
    </w:p>
    <w:p w14:paraId="312EE851" w14:textId="77777777" w:rsidR="00CE2D78" w:rsidRPr="00671D5E" w:rsidRDefault="00CE2D78" w:rsidP="005D5BA5">
      <w:pPr>
        <w:jc w:val="both"/>
        <w:rPr>
          <w:rStyle w:val="FormatvorlagePflaume"/>
          <w:rFonts w:ascii="Calibri" w:hAnsi="Calibri" w:cs="Calibri"/>
          <w:color w:val="auto"/>
          <w:sz w:val="24"/>
          <w:szCs w:val="24"/>
          <w:lang w:val="en-GB"/>
        </w:rPr>
      </w:pPr>
    </w:p>
    <w:p w14:paraId="608DDF73"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handrailing fixing and anchorages shall be designed to withstand a continuous horizontal load at the top rail of 750 N/m.</w:t>
      </w:r>
    </w:p>
    <w:p w14:paraId="5CCF058C" w14:textId="77777777" w:rsidR="00CE2D78" w:rsidRPr="00671D5E" w:rsidRDefault="00CE2D78" w:rsidP="005D5BA5">
      <w:pPr>
        <w:jc w:val="both"/>
        <w:rPr>
          <w:rStyle w:val="FormatvorlagePflaume"/>
          <w:rFonts w:ascii="Calibri" w:hAnsi="Calibri" w:cs="Calibri"/>
          <w:color w:val="auto"/>
          <w:sz w:val="24"/>
          <w:szCs w:val="24"/>
          <w:lang w:val="en-GB"/>
        </w:rPr>
      </w:pPr>
    </w:p>
    <w:p w14:paraId="5A108296"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Unless otherwise required in the </w:t>
      </w:r>
      <w:proofErr w:type="gramStart"/>
      <w:r w:rsidRPr="00671D5E">
        <w:rPr>
          <w:rStyle w:val="FormatvorlagePflaume"/>
          <w:rFonts w:ascii="Calibri" w:hAnsi="Calibri" w:cs="Calibri"/>
          <w:color w:val="auto"/>
          <w:sz w:val="24"/>
          <w:szCs w:val="24"/>
          <w:lang w:val="en-GB"/>
        </w:rPr>
        <w:t>particular specification</w:t>
      </w:r>
      <w:proofErr w:type="gramEnd"/>
      <w:r w:rsidRPr="00671D5E">
        <w:rPr>
          <w:rStyle w:val="FormatvorlagePflaume"/>
          <w:rFonts w:ascii="Calibri" w:hAnsi="Calibri" w:cs="Calibri"/>
          <w:color w:val="auto"/>
          <w:sz w:val="24"/>
          <w:szCs w:val="24"/>
          <w:lang w:val="en-GB"/>
        </w:rPr>
        <w:t xml:space="preserve"> standards for handrailing inside buildings, all rails shall be fabricated from 32 mm bore galvanised medium weight steel tube.</w:t>
      </w:r>
    </w:p>
    <w:p w14:paraId="6E9B8FD6" w14:textId="77777777" w:rsidR="00CE2D78" w:rsidRPr="00671D5E" w:rsidRDefault="00CE2D78" w:rsidP="005D5BA5">
      <w:pPr>
        <w:jc w:val="both"/>
        <w:rPr>
          <w:rStyle w:val="FormatvorlagePflaume"/>
          <w:rFonts w:ascii="Calibri" w:hAnsi="Calibri" w:cs="Calibri"/>
          <w:color w:val="auto"/>
          <w:sz w:val="24"/>
          <w:szCs w:val="24"/>
          <w:lang w:val="en-GB"/>
        </w:rPr>
      </w:pPr>
    </w:p>
    <w:p w14:paraId="7BF7F0D7"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Handrailing shall be flush jointed. Handrailing terminating against a wall shall either have a suitable wall fixing flange, or shall terminate at a standard with a gap between the standard and the wall not exceeding 100 mm. </w:t>
      </w:r>
    </w:p>
    <w:p w14:paraId="70EA292B" w14:textId="77777777" w:rsidR="00CE2D78" w:rsidRPr="00671D5E" w:rsidRDefault="00CE2D78" w:rsidP="005D5BA5">
      <w:pPr>
        <w:jc w:val="both"/>
        <w:rPr>
          <w:rStyle w:val="FormatvorlagePflaume"/>
          <w:rFonts w:ascii="Calibri" w:hAnsi="Calibri" w:cs="Calibri"/>
          <w:color w:val="auto"/>
          <w:sz w:val="24"/>
          <w:szCs w:val="24"/>
          <w:lang w:val="en-GB"/>
        </w:rPr>
      </w:pPr>
    </w:p>
    <w:p w14:paraId="6C697DB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Where the shape of the concrete structure does not incorporate an upstand at the edge of walkways, toe plates 5 mm thick and 100 mm high shall be fixed to handrail standards. The bottom edge of such toe plates shall be 10 mm above the surface of the concrete walkway.</w:t>
      </w:r>
    </w:p>
    <w:p w14:paraId="40ED4967" w14:textId="77777777" w:rsidR="00CE2D78" w:rsidRPr="00671D5E" w:rsidRDefault="00CE2D78" w:rsidP="005D5BA5">
      <w:pPr>
        <w:jc w:val="both"/>
        <w:rPr>
          <w:rStyle w:val="FormatvorlagePflaume"/>
          <w:rFonts w:ascii="Calibri" w:hAnsi="Calibri" w:cs="Calibri"/>
          <w:color w:val="auto"/>
          <w:sz w:val="24"/>
          <w:szCs w:val="24"/>
          <w:lang w:val="en-GB"/>
        </w:rPr>
      </w:pPr>
    </w:p>
    <w:p w14:paraId="30AF605D"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The handrail standards for stairways and for landings and walkways of width less than 1.2 m shall have palm fittings for bolting to the side of the structure. </w:t>
      </w:r>
    </w:p>
    <w:p w14:paraId="4D775C05" w14:textId="77777777" w:rsidR="00CE2D78" w:rsidRPr="00671D5E" w:rsidRDefault="00CE2D78" w:rsidP="005D5BA5">
      <w:pPr>
        <w:jc w:val="both"/>
        <w:rPr>
          <w:rStyle w:val="FormatvorlagePflaume"/>
          <w:rFonts w:ascii="Calibri" w:hAnsi="Calibri" w:cs="Calibri"/>
          <w:color w:val="auto"/>
          <w:sz w:val="24"/>
          <w:szCs w:val="24"/>
          <w:lang w:val="en-GB"/>
        </w:rPr>
      </w:pPr>
    </w:p>
    <w:p w14:paraId="1FBF7105"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Elsewhere the standards shall be designed for fixing 100 mm inside the edge of concrete structures, or at the supporting edge girder of steel flooring, or have palm fittings. </w:t>
      </w:r>
    </w:p>
    <w:p w14:paraId="6D0ECE8C" w14:textId="77777777" w:rsidR="00CE2D78" w:rsidRPr="00671D5E" w:rsidRDefault="00CE2D78" w:rsidP="005D5BA5">
      <w:pPr>
        <w:jc w:val="both"/>
        <w:rPr>
          <w:rStyle w:val="FormatvorlagePflaume"/>
          <w:rFonts w:ascii="Calibri" w:hAnsi="Calibri" w:cs="Calibri"/>
          <w:color w:val="auto"/>
          <w:sz w:val="24"/>
          <w:szCs w:val="24"/>
          <w:lang w:val="en-GB"/>
        </w:rPr>
      </w:pPr>
    </w:p>
    <w:p w14:paraId="51066DDA"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Horizontal mounting palms shall be drilled for not less than three bolts with two bolts on a line parallel to and on the walkway side of the line of the handrailing. Vertical mounting palms shall be drilled for not less than two bolts the line through the bolts being vertical.</w:t>
      </w:r>
    </w:p>
    <w:p w14:paraId="3D3FEB64" w14:textId="77777777" w:rsidR="00CE2D78" w:rsidRPr="00671D5E" w:rsidRDefault="00CE2D78" w:rsidP="005D5BA5">
      <w:pPr>
        <w:jc w:val="both"/>
        <w:rPr>
          <w:rStyle w:val="FormatvorlagePflaume"/>
          <w:rFonts w:ascii="Calibri" w:hAnsi="Calibri" w:cs="Calibri"/>
          <w:color w:val="auto"/>
          <w:sz w:val="24"/>
          <w:szCs w:val="24"/>
          <w:lang w:val="en-GB"/>
        </w:rPr>
      </w:pPr>
    </w:p>
    <w:p w14:paraId="1886E55A"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Where required ladders, stairways or other openings shall be guarded on three sides by handrailing conforming to the requirements stated above. Access to the ladders or openings shall be guarded by two removable galvanised hanging chains secured to eyes at top and middle levels.</w:t>
      </w:r>
    </w:p>
    <w:p w14:paraId="255B9A72" w14:textId="77777777" w:rsidR="00CE2D78" w:rsidRPr="00671D5E" w:rsidRDefault="00CE2D78" w:rsidP="005D5BA5">
      <w:pPr>
        <w:jc w:val="both"/>
        <w:rPr>
          <w:rStyle w:val="FormatvorlagePflaume"/>
          <w:rFonts w:ascii="Calibri" w:hAnsi="Calibri" w:cs="Calibri"/>
          <w:color w:val="auto"/>
          <w:sz w:val="24"/>
          <w:szCs w:val="24"/>
          <w:lang w:val="en-GB"/>
        </w:rPr>
      </w:pPr>
    </w:p>
    <w:p w14:paraId="189A6B76"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Handrailing shall be of uniform appearance and manufacture.</w:t>
      </w:r>
    </w:p>
    <w:p w14:paraId="037F5658" w14:textId="77777777" w:rsidR="00CE2D78" w:rsidRPr="00671D5E" w:rsidRDefault="00CE2D78" w:rsidP="005D5BA5">
      <w:pPr>
        <w:jc w:val="both"/>
        <w:rPr>
          <w:rStyle w:val="FormatvorlagePflaume"/>
          <w:rFonts w:ascii="Calibri" w:hAnsi="Calibri" w:cs="Calibri"/>
          <w:color w:val="auto"/>
          <w:sz w:val="24"/>
          <w:szCs w:val="24"/>
          <w:lang w:val="en-GB"/>
        </w:rPr>
      </w:pPr>
    </w:p>
    <w:p w14:paraId="6C221944"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lang w:val="en-GB"/>
        </w:rPr>
        <w:t xml:space="preserve">Aluminium alloy handrails and standards shall consist of tubular polished aluminium alloy. </w:t>
      </w:r>
      <w:r w:rsidRPr="00671D5E">
        <w:rPr>
          <w:rStyle w:val="FormatvorlagePflaume"/>
          <w:rFonts w:ascii="Calibri" w:hAnsi="Calibri" w:cs="Calibri"/>
          <w:color w:val="auto"/>
          <w:sz w:val="24"/>
          <w:szCs w:val="24"/>
        </w:rPr>
        <w:t>Standards shall be fitted with approved bases.</w:t>
      </w:r>
    </w:p>
    <w:p w14:paraId="7E3E758D" w14:textId="77777777" w:rsidR="00CE2D78" w:rsidRPr="00671D5E" w:rsidRDefault="00CE2D78" w:rsidP="005D5BA5">
      <w:pPr>
        <w:jc w:val="both"/>
        <w:rPr>
          <w:rStyle w:val="FormatvorlagePflaume"/>
          <w:rFonts w:ascii="Calibri" w:hAnsi="Calibri" w:cs="Calibri"/>
          <w:color w:val="auto"/>
          <w:sz w:val="24"/>
          <w:szCs w:val="24"/>
        </w:rPr>
      </w:pPr>
    </w:p>
    <w:p w14:paraId="5ECD10A7" w14:textId="77777777" w:rsidR="00CE2D78" w:rsidRPr="00671D5E" w:rsidRDefault="00CE2D78" w:rsidP="005D5BA5">
      <w:pPr>
        <w:pStyle w:val="Heading3"/>
        <w:jc w:val="both"/>
        <w:rPr>
          <w:rFonts w:ascii="Calibri" w:hAnsi="Calibri" w:cs="Calibri"/>
          <w:sz w:val="24"/>
          <w:szCs w:val="24"/>
        </w:rPr>
      </w:pPr>
      <w:bookmarkStart w:id="2175" w:name="_Toc128284403"/>
      <w:bookmarkStart w:id="2176" w:name="_Toc128292914"/>
      <w:bookmarkStart w:id="2177" w:name="_Toc129080448"/>
      <w:bookmarkStart w:id="2178" w:name="_Toc130781076"/>
      <w:bookmarkStart w:id="2179" w:name="_Toc136072384"/>
      <w:bookmarkStart w:id="2180" w:name="_Toc171824348"/>
      <w:bookmarkStart w:id="2181" w:name="_Toc172367043"/>
      <w:bookmarkStart w:id="2182" w:name="_Toc417729071"/>
      <w:r w:rsidRPr="00671D5E">
        <w:rPr>
          <w:rFonts w:ascii="Calibri" w:hAnsi="Calibri" w:cs="Calibri"/>
          <w:sz w:val="24"/>
          <w:szCs w:val="24"/>
        </w:rPr>
        <w:t>Ladders and stairways</w:t>
      </w:r>
      <w:bookmarkEnd w:id="2175"/>
      <w:bookmarkEnd w:id="2176"/>
      <w:bookmarkEnd w:id="2177"/>
      <w:bookmarkEnd w:id="2178"/>
      <w:bookmarkEnd w:id="2179"/>
      <w:bookmarkEnd w:id="2180"/>
      <w:bookmarkEnd w:id="2181"/>
      <w:bookmarkEnd w:id="2182"/>
    </w:p>
    <w:p w14:paraId="1F9CEE55" w14:textId="77777777" w:rsidR="00CE2D78" w:rsidRPr="00671D5E" w:rsidRDefault="00CE2D78" w:rsidP="005D5BA5">
      <w:pPr>
        <w:pStyle w:val="Heading4"/>
        <w:jc w:val="both"/>
        <w:rPr>
          <w:rFonts w:ascii="Calibri" w:hAnsi="Calibri" w:cs="Calibri"/>
          <w:sz w:val="24"/>
          <w:szCs w:val="24"/>
        </w:rPr>
      </w:pPr>
      <w:bookmarkStart w:id="2183" w:name="_Toc128284404"/>
      <w:bookmarkStart w:id="2184" w:name="_Toc128292915"/>
      <w:bookmarkStart w:id="2185" w:name="_Toc136072385"/>
      <w:bookmarkStart w:id="2186" w:name="_Toc171824349"/>
      <w:bookmarkStart w:id="2187" w:name="_Toc172367044"/>
      <w:bookmarkStart w:id="2188" w:name="_Toc417729072"/>
      <w:r w:rsidRPr="00671D5E">
        <w:rPr>
          <w:rFonts w:ascii="Calibri" w:hAnsi="Calibri" w:cs="Calibri"/>
          <w:sz w:val="24"/>
          <w:szCs w:val="24"/>
        </w:rPr>
        <w:t>General</w:t>
      </w:r>
      <w:bookmarkEnd w:id="2183"/>
      <w:bookmarkEnd w:id="2184"/>
      <w:bookmarkEnd w:id="2185"/>
      <w:bookmarkEnd w:id="2186"/>
      <w:bookmarkEnd w:id="2187"/>
      <w:bookmarkEnd w:id="2188"/>
    </w:p>
    <w:p w14:paraId="1EC0DD0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Stairs shall have an inclination of approximately 30° and ladders of 750 where practicable. Stairs shall be complete with handrails, min. 100 cm vertical height.</w:t>
      </w:r>
    </w:p>
    <w:p w14:paraId="3786A56A" w14:textId="77777777" w:rsidR="00CE2D78" w:rsidRPr="00671D5E" w:rsidRDefault="00CE2D78" w:rsidP="005D5BA5">
      <w:pPr>
        <w:jc w:val="both"/>
        <w:rPr>
          <w:rStyle w:val="FormatvorlagePflaume"/>
          <w:rFonts w:ascii="Calibri" w:hAnsi="Calibri" w:cs="Calibri"/>
          <w:color w:val="auto"/>
          <w:sz w:val="24"/>
          <w:szCs w:val="24"/>
          <w:lang w:val="en-GB"/>
        </w:rPr>
      </w:pPr>
    </w:p>
    <w:p w14:paraId="6A4656E5"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Vertical ladders shall be installed alternating left hand/right hand side to horizontal platforms placed approximately every 6 m of vertical height. Vertical ladders of more than 3 m height shall be provided with safety hoops at intervals not exceeding 900 mm, with the lowest hoop 2.5 m above the ladder foot. Unless otherwise stipulated in the applicable standards live load assumptions for ordinary platforms shall be:</w:t>
      </w:r>
    </w:p>
    <w:p w14:paraId="3087506E" w14:textId="77777777" w:rsidR="00CE2D78" w:rsidRPr="00671D5E" w:rsidRDefault="00CE2D78" w:rsidP="005D5BA5">
      <w:pPr>
        <w:jc w:val="both"/>
        <w:rPr>
          <w:rFonts w:ascii="Calibri" w:hAnsi="Calibri" w:cs="Calibri"/>
          <w:sz w:val="24"/>
          <w:szCs w:val="24"/>
          <w:lang w:val="en-GB"/>
        </w:rPr>
      </w:pPr>
    </w:p>
    <w:p w14:paraId="4F48FD0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for platforms used by personnel only with light equipment of weights not exceeding 50 kg</w:t>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t xml:space="preserve">2.5 </w:t>
      </w:r>
      <w:proofErr w:type="spellStart"/>
      <w:r w:rsidRPr="00671D5E">
        <w:rPr>
          <w:rFonts w:ascii="Calibri" w:hAnsi="Calibri" w:cs="Calibri"/>
          <w:sz w:val="24"/>
          <w:szCs w:val="24"/>
          <w:lang w:val="en-GB"/>
        </w:rPr>
        <w:t>kN</w:t>
      </w:r>
      <w:proofErr w:type="spellEnd"/>
      <w:r w:rsidRPr="00671D5E">
        <w:rPr>
          <w:rFonts w:ascii="Calibri" w:hAnsi="Calibri" w:cs="Calibri"/>
          <w:sz w:val="24"/>
          <w:szCs w:val="24"/>
          <w:lang w:val="en-GB"/>
        </w:rPr>
        <w:t xml:space="preserve"> /m²</w:t>
      </w:r>
    </w:p>
    <w:p w14:paraId="54D2430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for all other platforms</w:t>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t xml:space="preserve">7.5 </w:t>
      </w:r>
      <w:proofErr w:type="spellStart"/>
      <w:r w:rsidRPr="00671D5E">
        <w:rPr>
          <w:rFonts w:ascii="Calibri" w:hAnsi="Calibri" w:cs="Calibri"/>
          <w:sz w:val="24"/>
          <w:szCs w:val="24"/>
          <w:lang w:val="en-GB"/>
        </w:rPr>
        <w:t>kN</w:t>
      </w:r>
      <w:proofErr w:type="spellEnd"/>
      <w:r w:rsidRPr="00671D5E">
        <w:rPr>
          <w:rFonts w:ascii="Calibri" w:hAnsi="Calibri" w:cs="Calibri"/>
          <w:sz w:val="24"/>
          <w:szCs w:val="24"/>
          <w:lang w:val="en-GB"/>
        </w:rPr>
        <w:t xml:space="preserve"> /m²</w:t>
      </w:r>
    </w:p>
    <w:p w14:paraId="132F0A28" w14:textId="77777777" w:rsidR="00CE2D78" w:rsidRPr="00671D5E" w:rsidRDefault="00CE2D78" w:rsidP="005D5BA5">
      <w:pPr>
        <w:pStyle w:val="Heading4"/>
        <w:jc w:val="both"/>
        <w:rPr>
          <w:rFonts w:ascii="Calibri" w:hAnsi="Calibri" w:cs="Calibri"/>
          <w:sz w:val="24"/>
          <w:szCs w:val="24"/>
        </w:rPr>
      </w:pPr>
      <w:bookmarkStart w:id="2189" w:name="_Toc128284405"/>
      <w:bookmarkStart w:id="2190" w:name="_Toc128292916"/>
      <w:bookmarkStart w:id="2191" w:name="_Toc136072386"/>
      <w:bookmarkStart w:id="2192" w:name="_Toc171824350"/>
      <w:bookmarkStart w:id="2193" w:name="_Toc172367045"/>
      <w:bookmarkStart w:id="2194" w:name="_Toc417729073"/>
      <w:r w:rsidRPr="00671D5E">
        <w:rPr>
          <w:rFonts w:ascii="Calibri" w:hAnsi="Calibri" w:cs="Calibri"/>
          <w:sz w:val="24"/>
          <w:szCs w:val="24"/>
        </w:rPr>
        <w:t>Ladders</w:t>
      </w:r>
      <w:bookmarkEnd w:id="2189"/>
      <w:bookmarkEnd w:id="2190"/>
      <w:bookmarkEnd w:id="2191"/>
      <w:bookmarkEnd w:id="2192"/>
      <w:bookmarkEnd w:id="2193"/>
      <w:bookmarkEnd w:id="2194"/>
    </w:p>
    <w:p w14:paraId="03C92886"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Except for internal access ladders to water tanks, reservoirs and pump sumps, ladders shall be of steel grade ST-37-2; ladders for internal access shall be of stainless steel. </w:t>
      </w:r>
    </w:p>
    <w:p w14:paraId="4F8F558A" w14:textId="77777777" w:rsidR="00CE2D78" w:rsidRPr="00671D5E" w:rsidRDefault="00CE2D78" w:rsidP="005D5BA5">
      <w:pPr>
        <w:jc w:val="both"/>
        <w:rPr>
          <w:rStyle w:val="FormatvorlagePflaume"/>
          <w:rFonts w:ascii="Calibri" w:hAnsi="Calibri" w:cs="Calibri"/>
          <w:color w:val="auto"/>
          <w:sz w:val="24"/>
          <w:szCs w:val="24"/>
          <w:lang w:val="en-GB"/>
        </w:rPr>
      </w:pPr>
    </w:p>
    <w:p w14:paraId="150C469B" w14:textId="77777777" w:rsidR="00CE2D78" w:rsidRPr="00671D5E" w:rsidRDefault="00CE2D78" w:rsidP="005D5BA5">
      <w:pPr>
        <w:jc w:val="both"/>
        <w:rPr>
          <w:rStyle w:val="FormatvorlagePflaume"/>
          <w:rFonts w:ascii="Calibri" w:hAnsi="Calibri" w:cs="Calibri"/>
          <w:color w:val="auto"/>
          <w:sz w:val="24"/>
          <w:szCs w:val="24"/>
          <w:lang w:val="en-GB"/>
        </w:rPr>
      </w:pPr>
      <w:proofErr w:type="gramStart"/>
      <w:r w:rsidRPr="00671D5E">
        <w:rPr>
          <w:rStyle w:val="FormatvorlagePflaume"/>
          <w:rFonts w:ascii="Calibri" w:hAnsi="Calibri" w:cs="Calibri"/>
          <w:color w:val="auto"/>
          <w:sz w:val="24"/>
          <w:szCs w:val="24"/>
          <w:lang w:val="en-GB"/>
        </w:rPr>
        <w:t>Generally</w:t>
      </w:r>
      <w:proofErr w:type="gramEnd"/>
      <w:r w:rsidRPr="00671D5E">
        <w:rPr>
          <w:rStyle w:val="FormatvorlagePflaume"/>
          <w:rFonts w:ascii="Calibri" w:hAnsi="Calibri" w:cs="Calibri"/>
          <w:color w:val="auto"/>
          <w:sz w:val="24"/>
          <w:szCs w:val="24"/>
          <w:lang w:val="en-GB"/>
        </w:rPr>
        <w:t xml:space="preserve"> all ladders shall be in accordance with DIN 3620.</w:t>
      </w:r>
    </w:p>
    <w:p w14:paraId="195A6791" w14:textId="77777777" w:rsidR="00CE2D78" w:rsidRPr="00671D5E" w:rsidRDefault="00CE2D78" w:rsidP="005D5BA5">
      <w:pPr>
        <w:jc w:val="both"/>
        <w:rPr>
          <w:rStyle w:val="FormatvorlagePflaume"/>
          <w:rFonts w:ascii="Calibri" w:hAnsi="Calibri" w:cs="Calibri"/>
          <w:color w:val="auto"/>
          <w:sz w:val="24"/>
          <w:szCs w:val="24"/>
          <w:lang w:val="en-GB"/>
        </w:rPr>
      </w:pPr>
    </w:p>
    <w:p w14:paraId="367AA205"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The stringers shall be sized to suit the height of the </w:t>
      </w:r>
      <w:proofErr w:type="gramStart"/>
      <w:r w:rsidRPr="00671D5E">
        <w:rPr>
          <w:rStyle w:val="FormatvorlagePflaume"/>
          <w:rFonts w:ascii="Calibri" w:hAnsi="Calibri" w:cs="Calibri"/>
          <w:color w:val="auto"/>
          <w:sz w:val="24"/>
          <w:szCs w:val="24"/>
          <w:lang w:val="en-GB"/>
        </w:rPr>
        <w:t>ladder</w:t>
      </w:r>
      <w:proofErr w:type="gramEnd"/>
      <w:r w:rsidRPr="00671D5E">
        <w:rPr>
          <w:rStyle w:val="FormatvorlagePflaume"/>
          <w:rFonts w:ascii="Calibri" w:hAnsi="Calibri" w:cs="Calibri"/>
          <w:color w:val="auto"/>
          <w:sz w:val="24"/>
          <w:szCs w:val="24"/>
          <w:lang w:val="en-GB"/>
        </w:rPr>
        <w:t xml:space="preserve"> and the interval of the stringer supports. Stringers shall be bent over the top and drilled to receive the rungs, which shall be welded to the stringers on each side of each stringer. The bottom ends of the stringers shall not be designed for floor </w:t>
      </w:r>
      <w:proofErr w:type="gramStart"/>
      <w:r w:rsidRPr="00671D5E">
        <w:rPr>
          <w:rStyle w:val="FormatvorlagePflaume"/>
          <w:rFonts w:ascii="Calibri" w:hAnsi="Calibri" w:cs="Calibri"/>
          <w:color w:val="auto"/>
          <w:sz w:val="24"/>
          <w:szCs w:val="24"/>
          <w:lang w:val="en-GB"/>
        </w:rPr>
        <w:t>fixing, but</w:t>
      </w:r>
      <w:proofErr w:type="gramEnd"/>
      <w:r w:rsidRPr="00671D5E">
        <w:rPr>
          <w:rStyle w:val="FormatvorlagePflaume"/>
          <w:rFonts w:ascii="Calibri" w:hAnsi="Calibri" w:cs="Calibri"/>
          <w:color w:val="auto"/>
          <w:sz w:val="24"/>
          <w:szCs w:val="24"/>
          <w:lang w:val="en-GB"/>
        </w:rPr>
        <w:t xml:space="preserve"> shall terminate at wall fixing supports at least 150 mm above the floor. All edges of stringers shall be ground smooth to remove burrs and sharp edges.</w:t>
      </w:r>
    </w:p>
    <w:p w14:paraId="161DAC7C" w14:textId="77777777" w:rsidR="00CE2D78" w:rsidRPr="00671D5E" w:rsidRDefault="00CE2D78" w:rsidP="005D5BA5">
      <w:pPr>
        <w:jc w:val="both"/>
        <w:rPr>
          <w:rStyle w:val="FormatvorlagePflaume"/>
          <w:rFonts w:ascii="Calibri" w:hAnsi="Calibri" w:cs="Calibri"/>
          <w:color w:val="auto"/>
          <w:sz w:val="24"/>
          <w:szCs w:val="24"/>
          <w:lang w:val="en-GB"/>
        </w:rPr>
      </w:pPr>
    </w:p>
    <w:p w14:paraId="6D45DC6A"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Where the installation of hoops is not possible or inappropriate, as agreed with the ENGINEER, anchorage points shall be provided for attaching safety harnesses.</w:t>
      </w:r>
    </w:p>
    <w:p w14:paraId="151C49CA" w14:textId="77777777" w:rsidR="00CE2D78" w:rsidRPr="00671D5E" w:rsidRDefault="00CE2D78" w:rsidP="005D5BA5">
      <w:pPr>
        <w:pStyle w:val="Heading4"/>
        <w:jc w:val="both"/>
        <w:rPr>
          <w:rFonts w:ascii="Calibri" w:hAnsi="Calibri" w:cs="Calibri"/>
          <w:sz w:val="24"/>
          <w:szCs w:val="24"/>
        </w:rPr>
      </w:pPr>
      <w:bookmarkStart w:id="2195" w:name="_Toc128284406"/>
      <w:bookmarkStart w:id="2196" w:name="_Toc128292917"/>
      <w:bookmarkStart w:id="2197" w:name="_Toc136072387"/>
      <w:bookmarkStart w:id="2198" w:name="_Toc171824351"/>
      <w:bookmarkStart w:id="2199" w:name="_Toc172367046"/>
      <w:bookmarkStart w:id="2200" w:name="_Toc417729074"/>
      <w:r w:rsidRPr="00671D5E">
        <w:rPr>
          <w:rFonts w:ascii="Calibri" w:hAnsi="Calibri" w:cs="Calibri"/>
          <w:sz w:val="24"/>
          <w:szCs w:val="24"/>
        </w:rPr>
        <w:t>Steel Stairways</w:t>
      </w:r>
      <w:bookmarkEnd w:id="2195"/>
      <w:bookmarkEnd w:id="2196"/>
      <w:bookmarkEnd w:id="2197"/>
      <w:bookmarkEnd w:id="2198"/>
      <w:bookmarkEnd w:id="2199"/>
      <w:bookmarkEnd w:id="2200"/>
    </w:p>
    <w:p w14:paraId="023D006C"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Stairways shall be designed for a loading of 7.5 </w:t>
      </w:r>
      <w:proofErr w:type="spellStart"/>
      <w:r w:rsidRPr="00671D5E">
        <w:rPr>
          <w:rStyle w:val="FormatvorlagePflaume"/>
          <w:rFonts w:ascii="Calibri" w:hAnsi="Calibri" w:cs="Calibri"/>
          <w:color w:val="auto"/>
          <w:sz w:val="24"/>
          <w:szCs w:val="24"/>
          <w:lang w:val="en-GB"/>
        </w:rPr>
        <w:t>kN</w:t>
      </w:r>
      <w:proofErr w:type="spellEnd"/>
      <w:r w:rsidRPr="00671D5E">
        <w:rPr>
          <w:rStyle w:val="FormatvorlagePflaume"/>
          <w:rFonts w:ascii="Calibri" w:hAnsi="Calibri" w:cs="Calibri"/>
          <w:color w:val="auto"/>
          <w:sz w:val="24"/>
          <w:szCs w:val="24"/>
          <w:lang w:val="en-GB"/>
        </w:rPr>
        <w:t>/m² of plan area of the stairway. Steel stairways shall be provided with tubular handrails, stringers of cross section suitable for the span and loading, and treads of open mesh flooring or chequer plating. Except where specified otherwise, the rise between treads shall be uniform and between 150 mm and 175 mm. Stairways in the same area of the works and in similar locations shall have the same angle and height of rise between treads.</w:t>
      </w:r>
    </w:p>
    <w:p w14:paraId="1940DFA0" w14:textId="77777777" w:rsidR="00CE2D78" w:rsidRPr="00671D5E" w:rsidRDefault="00CE2D78" w:rsidP="005D5BA5">
      <w:pPr>
        <w:jc w:val="both"/>
        <w:rPr>
          <w:rStyle w:val="FormatvorlagePflaume"/>
          <w:rFonts w:ascii="Calibri" w:hAnsi="Calibri" w:cs="Calibri"/>
          <w:color w:val="auto"/>
          <w:sz w:val="24"/>
          <w:szCs w:val="24"/>
          <w:lang w:val="en-GB"/>
        </w:rPr>
      </w:pPr>
    </w:p>
    <w:p w14:paraId="4C7652FF"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width of the treads shall be between 250 mm and 300 mm. The width of the stairways shall not be less than 750 mm.</w:t>
      </w:r>
    </w:p>
    <w:p w14:paraId="781D8F56" w14:textId="77777777" w:rsidR="00CE2D78" w:rsidRPr="00671D5E" w:rsidRDefault="00CE2D78" w:rsidP="005D5BA5">
      <w:pPr>
        <w:jc w:val="both"/>
        <w:rPr>
          <w:rStyle w:val="FormatvorlagePflaume"/>
          <w:rFonts w:ascii="Calibri" w:hAnsi="Calibri" w:cs="Calibri"/>
          <w:color w:val="auto"/>
          <w:sz w:val="24"/>
          <w:szCs w:val="24"/>
          <w:lang w:val="en-GB"/>
        </w:rPr>
      </w:pPr>
    </w:p>
    <w:p w14:paraId="14F5085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stringer shall be mounted by means of angle brackets with slotted holes for adjustment of line and level.</w:t>
      </w:r>
    </w:p>
    <w:p w14:paraId="44406D52" w14:textId="77777777" w:rsidR="00CE2D78" w:rsidRPr="00671D5E" w:rsidRDefault="00CE2D78" w:rsidP="005D5BA5">
      <w:pPr>
        <w:pStyle w:val="Heading4"/>
        <w:jc w:val="both"/>
        <w:rPr>
          <w:rFonts w:ascii="Calibri" w:hAnsi="Calibri" w:cs="Calibri"/>
          <w:sz w:val="24"/>
          <w:szCs w:val="24"/>
        </w:rPr>
      </w:pPr>
      <w:bookmarkStart w:id="2201" w:name="_Toc136072388"/>
      <w:bookmarkStart w:id="2202" w:name="_Toc171824352"/>
      <w:bookmarkStart w:id="2203" w:name="_Toc172367047"/>
      <w:bookmarkStart w:id="2204" w:name="_Toc417729075"/>
      <w:r w:rsidRPr="00671D5E">
        <w:rPr>
          <w:rFonts w:ascii="Calibri" w:hAnsi="Calibri" w:cs="Calibri"/>
          <w:sz w:val="24"/>
          <w:szCs w:val="24"/>
        </w:rPr>
        <w:t>Step Irons</w:t>
      </w:r>
      <w:bookmarkEnd w:id="2201"/>
      <w:bookmarkEnd w:id="2202"/>
      <w:bookmarkEnd w:id="2203"/>
      <w:bookmarkEnd w:id="2204"/>
    </w:p>
    <w:p w14:paraId="5270584E"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Step irons for buildings into pre-cast concrete and step irons and handholds for building into the wall of in-situ concrete manholes and chambers shall be of round pattern. </w:t>
      </w:r>
    </w:p>
    <w:p w14:paraId="79641153" w14:textId="77777777" w:rsidR="00CE2D78" w:rsidRPr="00671D5E" w:rsidRDefault="00CE2D78" w:rsidP="005D5BA5">
      <w:pPr>
        <w:jc w:val="both"/>
        <w:rPr>
          <w:rStyle w:val="FormatvorlagePflaume"/>
          <w:rFonts w:ascii="Calibri" w:hAnsi="Calibri" w:cs="Calibri"/>
          <w:color w:val="auto"/>
          <w:sz w:val="24"/>
          <w:szCs w:val="24"/>
          <w:lang w:val="en-GB"/>
        </w:rPr>
      </w:pPr>
    </w:p>
    <w:p w14:paraId="4C7C978C"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All step irons shall be galvanised or stainless steel. </w:t>
      </w:r>
    </w:p>
    <w:p w14:paraId="0C52309A" w14:textId="77777777" w:rsidR="00CE2D78" w:rsidRPr="00671D5E" w:rsidRDefault="00CE2D78" w:rsidP="005D5BA5">
      <w:pPr>
        <w:jc w:val="both"/>
        <w:rPr>
          <w:rStyle w:val="FormatvorlagePflaume"/>
          <w:rFonts w:ascii="Calibri" w:hAnsi="Calibri" w:cs="Calibri"/>
          <w:color w:val="auto"/>
          <w:sz w:val="24"/>
          <w:szCs w:val="24"/>
          <w:lang w:val="en-GB"/>
        </w:rPr>
      </w:pPr>
    </w:p>
    <w:p w14:paraId="7F469E65" w14:textId="77777777" w:rsidR="00CE2D78" w:rsidRPr="00671D5E" w:rsidRDefault="00CE2D78" w:rsidP="005D5BA5">
      <w:pPr>
        <w:pStyle w:val="Heading3"/>
        <w:jc w:val="both"/>
        <w:rPr>
          <w:rFonts w:ascii="Calibri" w:hAnsi="Calibri" w:cs="Calibri"/>
          <w:sz w:val="24"/>
          <w:szCs w:val="24"/>
        </w:rPr>
      </w:pPr>
      <w:bookmarkStart w:id="2205" w:name="_Toc128284414"/>
      <w:bookmarkStart w:id="2206" w:name="_Toc128292925"/>
      <w:bookmarkStart w:id="2207" w:name="_Toc136072395"/>
      <w:bookmarkStart w:id="2208" w:name="_Toc171824356"/>
      <w:bookmarkStart w:id="2209" w:name="_Toc172367048"/>
      <w:bookmarkStart w:id="2210" w:name="_Toc417729076"/>
      <w:r w:rsidRPr="00671D5E">
        <w:rPr>
          <w:rFonts w:ascii="Calibri" w:hAnsi="Calibri" w:cs="Calibri"/>
          <w:sz w:val="24"/>
          <w:szCs w:val="24"/>
        </w:rPr>
        <w:t>Corrosion Protection</w:t>
      </w:r>
      <w:bookmarkEnd w:id="2205"/>
      <w:bookmarkEnd w:id="2206"/>
      <w:bookmarkEnd w:id="2207"/>
      <w:bookmarkEnd w:id="2208"/>
      <w:bookmarkEnd w:id="2209"/>
      <w:bookmarkEnd w:id="2210"/>
    </w:p>
    <w:p w14:paraId="36FE3291"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structural metal work shall be protected in accordance with the general specification for "Painting and Protective Coating".</w:t>
      </w:r>
    </w:p>
    <w:p w14:paraId="5AE72330" w14:textId="77777777" w:rsidR="00CB0737" w:rsidRPr="00671D5E" w:rsidRDefault="00CB0737" w:rsidP="005D5BA5">
      <w:pPr>
        <w:jc w:val="both"/>
        <w:rPr>
          <w:rStyle w:val="FormatvorlagePflaume"/>
          <w:rFonts w:ascii="Calibri" w:hAnsi="Calibri" w:cs="Calibri"/>
          <w:color w:val="auto"/>
          <w:sz w:val="24"/>
          <w:szCs w:val="24"/>
          <w:lang w:val="en-GB"/>
        </w:rPr>
      </w:pPr>
    </w:p>
    <w:p w14:paraId="61DBE897" w14:textId="77777777" w:rsidR="00CE2D78" w:rsidRPr="00671D5E" w:rsidRDefault="00CE2D78" w:rsidP="005D5BA5">
      <w:pPr>
        <w:pStyle w:val="Heading3"/>
        <w:jc w:val="both"/>
        <w:rPr>
          <w:rFonts w:ascii="Calibri" w:hAnsi="Calibri" w:cs="Calibri"/>
          <w:sz w:val="24"/>
          <w:szCs w:val="24"/>
        </w:rPr>
      </w:pPr>
      <w:bookmarkStart w:id="2211" w:name="_Toc128284415"/>
      <w:bookmarkStart w:id="2212" w:name="_Toc128292926"/>
      <w:bookmarkStart w:id="2213" w:name="_Toc136072396"/>
      <w:bookmarkStart w:id="2214" w:name="_Toc171824357"/>
      <w:bookmarkStart w:id="2215" w:name="_Toc172367049"/>
      <w:bookmarkStart w:id="2216" w:name="_Toc417729077"/>
      <w:r w:rsidRPr="00671D5E">
        <w:rPr>
          <w:rFonts w:ascii="Calibri" w:hAnsi="Calibri" w:cs="Calibri"/>
          <w:sz w:val="24"/>
          <w:szCs w:val="24"/>
        </w:rPr>
        <w:t>Installation</w:t>
      </w:r>
      <w:bookmarkEnd w:id="2211"/>
      <w:bookmarkEnd w:id="2212"/>
      <w:bookmarkEnd w:id="2213"/>
      <w:bookmarkEnd w:id="2214"/>
      <w:bookmarkEnd w:id="2215"/>
      <w:bookmarkEnd w:id="2216"/>
    </w:p>
    <w:p w14:paraId="27978968"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Where metalwork is to be founded on and fastened to concrete, the Contractor shall use one of the following methods as subsequently detailed:</w:t>
      </w:r>
    </w:p>
    <w:p w14:paraId="70E89BAA" w14:textId="77777777" w:rsidR="00CE2D78" w:rsidRPr="00671D5E" w:rsidRDefault="00CE2D78" w:rsidP="005D5BA5">
      <w:pPr>
        <w:jc w:val="both"/>
        <w:rPr>
          <w:rStyle w:val="FormatvorlagePflaume"/>
          <w:rFonts w:ascii="Calibri" w:hAnsi="Calibri" w:cs="Calibri"/>
          <w:color w:val="auto"/>
          <w:sz w:val="24"/>
          <w:szCs w:val="24"/>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5"/>
        <w:gridCol w:w="7935"/>
      </w:tblGrid>
      <w:tr w:rsidR="00CE2D78" w:rsidRPr="00671D5E" w14:paraId="290D2419" w14:textId="77777777" w:rsidTr="006E5738">
        <w:trPr>
          <w:tblHeader/>
        </w:trPr>
        <w:tc>
          <w:tcPr>
            <w:tcW w:w="0" w:type="auto"/>
            <w:tcBorders>
              <w:bottom w:val="single" w:sz="4" w:space="0" w:color="auto"/>
            </w:tcBorders>
            <w:shd w:val="clear" w:color="auto" w:fill="CCCCCC"/>
          </w:tcPr>
          <w:p w14:paraId="206DFFD0" w14:textId="77777777" w:rsidR="00CE2D78" w:rsidRPr="00671D5E" w:rsidRDefault="00CE2D78" w:rsidP="005D5BA5">
            <w:pPr>
              <w:pStyle w:val="Tabelle"/>
              <w:rPr>
                <w:rFonts w:ascii="Calibri" w:hAnsi="Calibri" w:cs="Calibri"/>
                <w:b/>
                <w:sz w:val="24"/>
                <w:szCs w:val="24"/>
                <w:lang w:val="en-GB"/>
              </w:rPr>
            </w:pPr>
            <w:r w:rsidRPr="00671D5E">
              <w:rPr>
                <w:rFonts w:ascii="Calibri" w:hAnsi="Calibri" w:cs="Calibri"/>
                <w:b/>
                <w:sz w:val="24"/>
                <w:szCs w:val="24"/>
                <w:lang w:val="en-GB"/>
              </w:rPr>
              <w:t>Method</w:t>
            </w:r>
          </w:p>
        </w:tc>
        <w:tc>
          <w:tcPr>
            <w:tcW w:w="0" w:type="auto"/>
            <w:tcBorders>
              <w:bottom w:val="single" w:sz="4" w:space="0" w:color="auto"/>
            </w:tcBorders>
            <w:shd w:val="clear" w:color="auto" w:fill="CCCCCC"/>
          </w:tcPr>
          <w:p w14:paraId="31FF54C8" w14:textId="77777777" w:rsidR="00CE2D78" w:rsidRPr="00671D5E" w:rsidRDefault="00CE2D78" w:rsidP="005D5BA5">
            <w:pPr>
              <w:pStyle w:val="Tabelle"/>
              <w:rPr>
                <w:rFonts w:ascii="Calibri" w:hAnsi="Calibri" w:cs="Calibri"/>
                <w:b/>
                <w:sz w:val="24"/>
                <w:szCs w:val="24"/>
                <w:lang w:val="en-GB"/>
              </w:rPr>
            </w:pPr>
            <w:r w:rsidRPr="00671D5E">
              <w:rPr>
                <w:rFonts w:ascii="Calibri" w:hAnsi="Calibri" w:cs="Calibri"/>
                <w:b/>
                <w:sz w:val="24"/>
                <w:szCs w:val="24"/>
                <w:lang w:val="en-GB"/>
              </w:rPr>
              <w:t>Description</w:t>
            </w:r>
          </w:p>
        </w:tc>
      </w:tr>
      <w:tr w:rsidR="00CE2D78" w:rsidRPr="00671D5E" w14:paraId="6C370F0A" w14:textId="77777777" w:rsidTr="006E5738">
        <w:tc>
          <w:tcPr>
            <w:tcW w:w="0" w:type="auto"/>
            <w:tcBorders>
              <w:bottom w:val="dotted" w:sz="4" w:space="0" w:color="auto"/>
            </w:tcBorders>
          </w:tcPr>
          <w:p w14:paraId="0135CBF0"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1.</w:t>
            </w:r>
          </w:p>
        </w:tc>
        <w:tc>
          <w:tcPr>
            <w:tcW w:w="0" w:type="auto"/>
            <w:tcBorders>
              <w:bottom w:val="dotted" w:sz="4" w:space="0" w:color="auto"/>
            </w:tcBorders>
          </w:tcPr>
          <w:p w14:paraId="45084985"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Bolting or screwing the metalwork to plates or angle sections with anchors set into the concrete structure or set into pockets left in the concrete structure.</w:t>
            </w:r>
          </w:p>
        </w:tc>
      </w:tr>
      <w:tr w:rsidR="00CE2D78" w:rsidRPr="00671D5E" w14:paraId="2F941636" w14:textId="77777777" w:rsidTr="006E5738">
        <w:tc>
          <w:tcPr>
            <w:tcW w:w="0" w:type="auto"/>
            <w:tcBorders>
              <w:top w:val="dotted" w:sz="4" w:space="0" w:color="auto"/>
              <w:bottom w:val="dotted" w:sz="4" w:space="0" w:color="auto"/>
            </w:tcBorders>
          </w:tcPr>
          <w:p w14:paraId="47886996"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2.</w:t>
            </w:r>
          </w:p>
        </w:tc>
        <w:tc>
          <w:tcPr>
            <w:tcW w:w="0" w:type="auto"/>
            <w:tcBorders>
              <w:top w:val="dotted" w:sz="4" w:space="0" w:color="auto"/>
              <w:bottom w:val="dotted" w:sz="4" w:space="0" w:color="auto"/>
            </w:tcBorders>
          </w:tcPr>
          <w:p w14:paraId="3AB5A0F7"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Setting the metalwork into pockets or recesses formed in the concrete structure.</w:t>
            </w:r>
          </w:p>
        </w:tc>
      </w:tr>
      <w:tr w:rsidR="00CE2D78" w:rsidRPr="00671D5E" w14:paraId="4C3D13C7" w14:textId="77777777" w:rsidTr="006E5738">
        <w:tc>
          <w:tcPr>
            <w:tcW w:w="0" w:type="auto"/>
            <w:tcBorders>
              <w:top w:val="dotted" w:sz="4" w:space="0" w:color="auto"/>
              <w:bottom w:val="dotted" w:sz="4" w:space="0" w:color="auto"/>
            </w:tcBorders>
          </w:tcPr>
          <w:p w14:paraId="1F75A9DD"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3.</w:t>
            </w:r>
          </w:p>
        </w:tc>
        <w:tc>
          <w:tcPr>
            <w:tcW w:w="0" w:type="auto"/>
            <w:tcBorders>
              <w:top w:val="dotted" w:sz="4" w:space="0" w:color="auto"/>
              <w:bottom w:val="dotted" w:sz="4" w:space="0" w:color="auto"/>
            </w:tcBorders>
          </w:tcPr>
          <w:p w14:paraId="56C3E17A"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Bolting the metalwork to bolts set into the concrete structure or set in pockets or holes in the concrete structure.</w:t>
            </w:r>
          </w:p>
        </w:tc>
      </w:tr>
      <w:tr w:rsidR="00CE2D78" w:rsidRPr="00671D5E" w14:paraId="5DE5475F" w14:textId="77777777" w:rsidTr="006E5738">
        <w:tc>
          <w:tcPr>
            <w:tcW w:w="0" w:type="auto"/>
            <w:tcBorders>
              <w:top w:val="dotted" w:sz="4" w:space="0" w:color="auto"/>
              <w:bottom w:val="dotted" w:sz="4" w:space="0" w:color="auto"/>
            </w:tcBorders>
          </w:tcPr>
          <w:p w14:paraId="0F9ABB3F"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4.</w:t>
            </w:r>
          </w:p>
        </w:tc>
        <w:tc>
          <w:tcPr>
            <w:tcW w:w="0" w:type="auto"/>
            <w:tcBorders>
              <w:top w:val="dotted" w:sz="4" w:space="0" w:color="auto"/>
              <w:bottom w:val="dotted" w:sz="4" w:space="0" w:color="auto"/>
            </w:tcBorders>
          </w:tcPr>
          <w:p w14:paraId="4295607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Bolting the metalwork to self-anchoring epoxy resin fixed bolts placed in drilled holes.</w:t>
            </w:r>
          </w:p>
        </w:tc>
      </w:tr>
      <w:tr w:rsidR="00CE2D78" w:rsidRPr="00671D5E" w14:paraId="76270A26" w14:textId="77777777" w:rsidTr="006E5738">
        <w:tc>
          <w:tcPr>
            <w:tcW w:w="0" w:type="auto"/>
            <w:tcBorders>
              <w:top w:val="dotted" w:sz="4" w:space="0" w:color="auto"/>
            </w:tcBorders>
          </w:tcPr>
          <w:p w14:paraId="56C72689"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5.</w:t>
            </w:r>
          </w:p>
        </w:tc>
        <w:tc>
          <w:tcPr>
            <w:tcW w:w="0" w:type="auto"/>
            <w:tcBorders>
              <w:top w:val="dotted" w:sz="4" w:space="0" w:color="auto"/>
            </w:tcBorders>
          </w:tcPr>
          <w:p w14:paraId="199441A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Bedding the metalwork on cement-mortar placed on the concrete surface.</w:t>
            </w:r>
          </w:p>
        </w:tc>
      </w:tr>
    </w:tbl>
    <w:p w14:paraId="0EC5C7D4" w14:textId="77777777" w:rsidR="00CE2D78" w:rsidRPr="00671D5E" w:rsidRDefault="00CE2D78" w:rsidP="005D5BA5">
      <w:pPr>
        <w:jc w:val="both"/>
        <w:rPr>
          <w:rStyle w:val="FormatvorlagePflaume"/>
          <w:rFonts w:ascii="Calibri" w:hAnsi="Calibri" w:cs="Calibri"/>
          <w:color w:val="auto"/>
          <w:sz w:val="24"/>
          <w:szCs w:val="24"/>
          <w:lang w:val="en-GB"/>
        </w:rPr>
      </w:pPr>
    </w:p>
    <w:p w14:paraId="102830D6"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Cement-mortar of 1 part of cement to 3 parts of sand shall be used for bedding access covers and the like and for filling around metalwork or bolts set into pockets or holes smaller than 100 mm². </w:t>
      </w:r>
    </w:p>
    <w:p w14:paraId="06E4C58B" w14:textId="77777777" w:rsidR="00CE2D78" w:rsidRPr="00671D5E" w:rsidRDefault="00CE2D78" w:rsidP="005D5BA5">
      <w:pPr>
        <w:jc w:val="both"/>
        <w:rPr>
          <w:rStyle w:val="FormatvorlagePflaume"/>
          <w:rFonts w:ascii="Calibri" w:hAnsi="Calibri" w:cs="Calibri"/>
          <w:color w:val="auto"/>
          <w:sz w:val="24"/>
          <w:szCs w:val="24"/>
          <w:lang w:val="en-GB"/>
        </w:rPr>
      </w:pPr>
    </w:p>
    <w:p w14:paraId="7794C45B"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For larger holes, concrete of the same grade as the structure shall be used instead of mortar. </w:t>
      </w:r>
    </w:p>
    <w:p w14:paraId="69672537"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installation methods permitted for each type of metalwork are specified in the table below:</w:t>
      </w:r>
    </w:p>
    <w:p w14:paraId="32925941" w14:textId="77777777" w:rsidR="00CE2D78" w:rsidRPr="00671D5E" w:rsidRDefault="00CE2D78" w:rsidP="005D5BA5">
      <w:pPr>
        <w:jc w:val="both"/>
        <w:rPr>
          <w:rStyle w:val="FormatvorlagePflaume"/>
          <w:rFonts w:ascii="Calibri" w:hAnsi="Calibri" w:cs="Calibri"/>
          <w:color w:val="auto"/>
          <w:sz w:val="24"/>
          <w:szCs w:val="24"/>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5"/>
        <w:gridCol w:w="4075"/>
      </w:tblGrid>
      <w:tr w:rsidR="00CE2D78" w:rsidRPr="00671D5E" w14:paraId="574757A2" w14:textId="77777777" w:rsidTr="00CE2D78">
        <w:tc>
          <w:tcPr>
            <w:tcW w:w="4962" w:type="dxa"/>
            <w:tcBorders>
              <w:bottom w:val="single" w:sz="4" w:space="0" w:color="auto"/>
            </w:tcBorders>
            <w:shd w:val="clear" w:color="auto" w:fill="CCCCCC"/>
          </w:tcPr>
          <w:p w14:paraId="52B7E6F0" w14:textId="77777777" w:rsidR="00CE2D78" w:rsidRPr="00671D5E" w:rsidRDefault="00CE2D78" w:rsidP="005D5BA5">
            <w:pPr>
              <w:jc w:val="both"/>
              <w:rPr>
                <w:rStyle w:val="FormatvorlageFettPflaume"/>
                <w:rFonts w:ascii="Calibri" w:hAnsi="Calibri" w:cs="Calibri"/>
                <w:color w:val="auto"/>
                <w:sz w:val="24"/>
                <w:szCs w:val="24"/>
              </w:rPr>
            </w:pPr>
            <w:r w:rsidRPr="00671D5E">
              <w:rPr>
                <w:rStyle w:val="FormatvorlageFettPflaume"/>
                <w:rFonts w:ascii="Calibri" w:hAnsi="Calibri" w:cs="Calibri"/>
                <w:color w:val="auto"/>
                <w:sz w:val="24"/>
                <w:szCs w:val="24"/>
              </w:rPr>
              <w:t>Metalwork item</w:t>
            </w:r>
          </w:p>
        </w:tc>
        <w:tc>
          <w:tcPr>
            <w:tcW w:w="4110" w:type="dxa"/>
            <w:tcBorders>
              <w:bottom w:val="single" w:sz="4" w:space="0" w:color="auto"/>
            </w:tcBorders>
            <w:shd w:val="clear" w:color="auto" w:fill="CCCCCC"/>
          </w:tcPr>
          <w:p w14:paraId="5D847605" w14:textId="77777777" w:rsidR="00CE2D78" w:rsidRPr="00671D5E" w:rsidRDefault="00CE2D78" w:rsidP="005D5BA5">
            <w:pPr>
              <w:jc w:val="both"/>
              <w:rPr>
                <w:rStyle w:val="FormatvorlageFettPflaume"/>
                <w:rFonts w:ascii="Calibri" w:hAnsi="Calibri" w:cs="Calibri"/>
                <w:color w:val="auto"/>
                <w:sz w:val="24"/>
                <w:szCs w:val="24"/>
              </w:rPr>
            </w:pPr>
            <w:r w:rsidRPr="00671D5E">
              <w:rPr>
                <w:rStyle w:val="FormatvorlageFettPflaume"/>
                <w:rFonts w:ascii="Calibri" w:hAnsi="Calibri" w:cs="Calibri"/>
                <w:color w:val="auto"/>
                <w:sz w:val="24"/>
                <w:szCs w:val="24"/>
              </w:rPr>
              <w:t>Permissible methods of installation</w:t>
            </w:r>
          </w:p>
        </w:tc>
      </w:tr>
      <w:tr w:rsidR="00CE2D78" w:rsidRPr="00671D5E" w14:paraId="7860E29D" w14:textId="77777777" w:rsidTr="00CE2D78">
        <w:tc>
          <w:tcPr>
            <w:tcW w:w="4962" w:type="dxa"/>
            <w:tcBorders>
              <w:bottom w:val="dotted" w:sz="4" w:space="0" w:color="auto"/>
            </w:tcBorders>
          </w:tcPr>
          <w:p w14:paraId="313E83A5"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Stairs, ladders, flooring</w:t>
            </w:r>
          </w:p>
        </w:tc>
        <w:tc>
          <w:tcPr>
            <w:tcW w:w="4110" w:type="dxa"/>
            <w:tcBorders>
              <w:bottom w:val="dotted" w:sz="4" w:space="0" w:color="auto"/>
            </w:tcBorders>
          </w:tcPr>
          <w:p w14:paraId="1C323D7C"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1, 3 and 4</w:t>
            </w:r>
          </w:p>
        </w:tc>
      </w:tr>
      <w:tr w:rsidR="00CE2D78" w:rsidRPr="00671D5E" w14:paraId="2D66C591" w14:textId="77777777" w:rsidTr="00CE2D78">
        <w:tc>
          <w:tcPr>
            <w:tcW w:w="4962" w:type="dxa"/>
            <w:tcBorders>
              <w:top w:val="dotted" w:sz="4" w:space="0" w:color="auto"/>
              <w:bottom w:val="dotted" w:sz="4" w:space="0" w:color="auto"/>
            </w:tcBorders>
          </w:tcPr>
          <w:p w14:paraId="63D4BE54"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Step irons</w:t>
            </w:r>
          </w:p>
        </w:tc>
        <w:tc>
          <w:tcPr>
            <w:tcW w:w="4110" w:type="dxa"/>
            <w:tcBorders>
              <w:top w:val="dotted" w:sz="4" w:space="0" w:color="auto"/>
              <w:bottom w:val="dotted" w:sz="4" w:space="0" w:color="auto"/>
            </w:tcBorders>
          </w:tcPr>
          <w:p w14:paraId="7144751B"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2</w:t>
            </w:r>
          </w:p>
        </w:tc>
      </w:tr>
      <w:tr w:rsidR="00CE2D78" w:rsidRPr="00671D5E" w14:paraId="40C114E4" w14:textId="77777777" w:rsidTr="00CE2D78">
        <w:tc>
          <w:tcPr>
            <w:tcW w:w="4962" w:type="dxa"/>
            <w:tcBorders>
              <w:top w:val="dotted" w:sz="4" w:space="0" w:color="auto"/>
              <w:bottom w:val="dotted" w:sz="4" w:space="0" w:color="auto"/>
            </w:tcBorders>
          </w:tcPr>
          <w:p w14:paraId="20B84500"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Handrailing</w:t>
            </w:r>
          </w:p>
        </w:tc>
        <w:tc>
          <w:tcPr>
            <w:tcW w:w="4110" w:type="dxa"/>
            <w:tcBorders>
              <w:top w:val="dotted" w:sz="4" w:space="0" w:color="auto"/>
              <w:bottom w:val="dotted" w:sz="4" w:space="0" w:color="auto"/>
            </w:tcBorders>
          </w:tcPr>
          <w:p w14:paraId="54A90BE3"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3</w:t>
            </w:r>
          </w:p>
        </w:tc>
      </w:tr>
      <w:tr w:rsidR="00CE2D78" w:rsidRPr="00671D5E" w14:paraId="0B1B0B62" w14:textId="77777777" w:rsidTr="00CE2D78">
        <w:tc>
          <w:tcPr>
            <w:tcW w:w="4962" w:type="dxa"/>
            <w:tcBorders>
              <w:top w:val="dotted" w:sz="4" w:space="0" w:color="auto"/>
            </w:tcBorders>
          </w:tcPr>
          <w:p w14:paraId="483013CA"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Access covers, surface boxes and gully grating</w:t>
            </w:r>
          </w:p>
        </w:tc>
        <w:tc>
          <w:tcPr>
            <w:tcW w:w="4110" w:type="dxa"/>
            <w:tcBorders>
              <w:top w:val="dotted" w:sz="4" w:space="0" w:color="auto"/>
            </w:tcBorders>
          </w:tcPr>
          <w:p w14:paraId="4D565FE9" w14:textId="77777777" w:rsidR="00CE2D78" w:rsidRPr="00671D5E" w:rsidRDefault="00CE2D78" w:rsidP="005D5BA5">
            <w:pPr>
              <w:jc w:val="both"/>
              <w:rPr>
                <w:rStyle w:val="FormatvorlagePflaume"/>
                <w:rFonts w:ascii="Calibri" w:hAnsi="Calibri" w:cs="Calibri"/>
                <w:color w:val="auto"/>
                <w:sz w:val="24"/>
                <w:szCs w:val="24"/>
              </w:rPr>
            </w:pPr>
            <w:r w:rsidRPr="00671D5E">
              <w:rPr>
                <w:rStyle w:val="FormatvorlagePflaume"/>
                <w:rFonts w:ascii="Calibri" w:hAnsi="Calibri" w:cs="Calibri"/>
                <w:color w:val="auto"/>
                <w:sz w:val="24"/>
                <w:szCs w:val="24"/>
              </w:rPr>
              <w:t>2 and 4</w:t>
            </w:r>
          </w:p>
        </w:tc>
      </w:tr>
    </w:tbl>
    <w:p w14:paraId="552BB431" w14:textId="77777777" w:rsidR="00CE2D78" w:rsidRPr="00671D5E" w:rsidRDefault="00CE2D78" w:rsidP="005D5BA5">
      <w:pPr>
        <w:jc w:val="both"/>
        <w:rPr>
          <w:rFonts w:ascii="Calibri" w:hAnsi="Calibri" w:cs="Calibri"/>
          <w:sz w:val="24"/>
          <w:szCs w:val="24"/>
        </w:rPr>
      </w:pPr>
    </w:p>
    <w:p w14:paraId="52505E5F"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During installation, each item of metalwork shall be temporarily braced as necessary to resist all forces, which are likely to be applied to it during installation, fixing and building in. </w:t>
      </w:r>
    </w:p>
    <w:p w14:paraId="2554E76F" w14:textId="77777777" w:rsidR="00CE2D78" w:rsidRPr="00671D5E" w:rsidRDefault="00CE2D78" w:rsidP="005D5BA5">
      <w:pPr>
        <w:jc w:val="both"/>
        <w:rPr>
          <w:rStyle w:val="FormatvorlagePflaume"/>
          <w:rFonts w:ascii="Calibri" w:hAnsi="Calibri" w:cs="Calibri"/>
          <w:color w:val="auto"/>
          <w:sz w:val="24"/>
          <w:szCs w:val="24"/>
          <w:lang w:val="en-GB"/>
        </w:rPr>
      </w:pPr>
    </w:p>
    <w:p w14:paraId="330EB41D"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Any bolted connections required as part of the installation operation shall be fitted and tightened before fixing bolts are tightened or pockets are grouted. </w:t>
      </w:r>
    </w:p>
    <w:p w14:paraId="089D19A0" w14:textId="77777777" w:rsidR="00CE2D78" w:rsidRPr="00671D5E" w:rsidRDefault="00CE2D78" w:rsidP="005D5BA5">
      <w:pPr>
        <w:jc w:val="both"/>
        <w:rPr>
          <w:rStyle w:val="FormatvorlagePflaume"/>
          <w:rFonts w:ascii="Calibri" w:hAnsi="Calibri" w:cs="Calibri"/>
          <w:color w:val="auto"/>
          <w:sz w:val="24"/>
          <w:szCs w:val="24"/>
          <w:lang w:val="en-GB"/>
        </w:rPr>
      </w:pPr>
    </w:p>
    <w:p w14:paraId="1E152007"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nuts of grouted or resin fixed bolts shall not be tightened until the grout has fully cured.</w:t>
      </w:r>
    </w:p>
    <w:p w14:paraId="67FA0F78" w14:textId="77777777" w:rsidR="00CE2D78" w:rsidRPr="00671D5E" w:rsidRDefault="00CE2D78" w:rsidP="005D5BA5">
      <w:pPr>
        <w:jc w:val="both"/>
        <w:rPr>
          <w:rStyle w:val="FormatvorlagePflaume"/>
          <w:rFonts w:ascii="Calibri" w:hAnsi="Calibri" w:cs="Calibri"/>
          <w:color w:val="auto"/>
          <w:sz w:val="24"/>
          <w:szCs w:val="24"/>
          <w:lang w:val="en-GB"/>
        </w:rPr>
      </w:pPr>
    </w:p>
    <w:p w14:paraId="7F61047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Small or lightly loaded items may be fixed using screws and approved plugs set in drilled holes.</w:t>
      </w:r>
      <w:bookmarkStart w:id="2217" w:name="_Toc172366411"/>
      <w:bookmarkEnd w:id="2217"/>
    </w:p>
    <w:p w14:paraId="0FA49C94" w14:textId="77777777" w:rsidR="00CE2D78" w:rsidRPr="00671D5E" w:rsidRDefault="00CE2D78" w:rsidP="005D5BA5">
      <w:pPr>
        <w:jc w:val="both"/>
        <w:rPr>
          <w:rStyle w:val="FormatvorlagePflaume"/>
          <w:rFonts w:ascii="Calibri" w:hAnsi="Calibri" w:cs="Calibri"/>
          <w:color w:val="auto"/>
          <w:sz w:val="24"/>
          <w:szCs w:val="24"/>
          <w:lang w:val="en-GB"/>
        </w:rPr>
      </w:pPr>
    </w:p>
    <w:p w14:paraId="47216BEB" w14:textId="77777777" w:rsidR="00CE2D78" w:rsidRPr="00671D5E" w:rsidRDefault="00CE2D78" w:rsidP="005D5BA5">
      <w:pPr>
        <w:pStyle w:val="Heading3"/>
        <w:jc w:val="both"/>
        <w:rPr>
          <w:rFonts w:ascii="Calibri" w:hAnsi="Calibri" w:cs="Calibri"/>
          <w:sz w:val="24"/>
          <w:szCs w:val="24"/>
        </w:rPr>
      </w:pPr>
      <w:bookmarkStart w:id="2218" w:name="_Toc128284407"/>
      <w:bookmarkStart w:id="2219" w:name="_Toc128292918"/>
      <w:bookmarkStart w:id="2220" w:name="_Toc129080449"/>
      <w:bookmarkStart w:id="2221" w:name="_Toc130781077"/>
      <w:bookmarkStart w:id="2222" w:name="_Toc136072389"/>
      <w:bookmarkStart w:id="2223" w:name="_Toc171824353"/>
      <w:bookmarkStart w:id="2224" w:name="_Toc172367050"/>
      <w:bookmarkStart w:id="2225" w:name="_Toc417729078"/>
      <w:r w:rsidRPr="00671D5E">
        <w:rPr>
          <w:rFonts w:ascii="Calibri" w:hAnsi="Calibri" w:cs="Calibri"/>
          <w:sz w:val="24"/>
          <w:szCs w:val="24"/>
        </w:rPr>
        <w:t>Miscellaneous</w:t>
      </w:r>
      <w:bookmarkEnd w:id="2218"/>
      <w:bookmarkEnd w:id="2219"/>
      <w:bookmarkEnd w:id="2220"/>
      <w:bookmarkEnd w:id="2221"/>
      <w:bookmarkEnd w:id="2222"/>
      <w:bookmarkEnd w:id="2223"/>
      <w:bookmarkEnd w:id="2224"/>
      <w:bookmarkEnd w:id="2225"/>
    </w:p>
    <w:p w14:paraId="480E98E2" w14:textId="77777777" w:rsidR="00CE2D78" w:rsidRPr="00671D5E" w:rsidRDefault="00CE2D78" w:rsidP="005D5BA5">
      <w:pPr>
        <w:pStyle w:val="Heading4"/>
        <w:jc w:val="both"/>
        <w:rPr>
          <w:rFonts w:ascii="Calibri" w:hAnsi="Calibri" w:cs="Calibri"/>
          <w:sz w:val="24"/>
          <w:szCs w:val="24"/>
        </w:rPr>
      </w:pPr>
      <w:bookmarkStart w:id="2226" w:name="_Toc128284408"/>
      <w:bookmarkStart w:id="2227" w:name="_Toc128292919"/>
      <w:bookmarkStart w:id="2228" w:name="_Toc136072390"/>
      <w:bookmarkStart w:id="2229" w:name="_Toc171824354"/>
      <w:bookmarkStart w:id="2230" w:name="_Toc172367051"/>
      <w:bookmarkStart w:id="2231" w:name="_Toc417729079"/>
      <w:r w:rsidRPr="00671D5E">
        <w:rPr>
          <w:rFonts w:ascii="Calibri" w:hAnsi="Calibri" w:cs="Calibri"/>
          <w:sz w:val="24"/>
          <w:szCs w:val="24"/>
        </w:rPr>
        <w:t>Dissimilar Metals</w:t>
      </w:r>
      <w:bookmarkEnd w:id="2226"/>
      <w:bookmarkEnd w:id="2227"/>
      <w:bookmarkEnd w:id="2228"/>
      <w:bookmarkEnd w:id="2229"/>
      <w:bookmarkEnd w:id="2230"/>
      <w:bookmarkEnd w:id="2231"/>
    </w:p>
    <w:p w14:paraId="05D96A71"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The use of dissimilar metals in contact, liable to lead to galvanic action, shall be avoided where possible.</w:t>
      </w:r>
    </w:p>
    <w:p w14:paraId="77E53291" w14:textId="77777777" w:rsidR="00CE2D78" w:rsidRPr="00671D5E" w:rsidRDefault="00CE2D78" w:rsidP="005D5BA5">
      <w:pPr>
        <w:jc w:val="both"/>
        <w:rPr>
          <w:rStyle w:val="FormatvorlagePflaume"/>
          <w:rFonts w:ascii="Calibri" w:hAnsi="Calibri" w:cs="Calibri"/>
          <w:color w:val="auto"/>
          <w:sz w:val="24"/>
          <w:szCs w:val="24"/>
          <w:lang w:val="en-GB"/>
        </w:rPr>
      </w:pPr>
    </w:p>
    <w:p w14:paraId="716F90D5"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Galvanised mild steel surfaces in contact with aluminium or aluminium alloy shall be deemed to satisfy this requirement. Components of aluminium or aluminium alloy shall be fixed to steel structures exclusively be </w:t>
      </w:r>
      <w:r w:rsidR="004763B4" w:rsidRPr="00671D5E">
        <w:rPr>
          <w:rStyle w:val="FormatvorlagePflaume"/>
          <w:rFonts w:ascii="Calibri" w:hAnsi="Calibri" w:cs="Calibri"/>
          <w:color w:val="auto"/>
          <w:sz w:val="24"/>
          <w:szCs w:val="24"/>
          <w:lang w:val="en-GB"/>
        </w:rPr>
        <w:t>means,</w:t>
      </w:r>
      <w:r w:rsidRPr="00671D5E">
        <w:rPr>
          <w:rStyle w:val="FormatvorlagePflaume"/>
          <w:rFonts w:ascii="Calibri" w:hAnsi="Calibri" w:cs="Calibri"/>
          <w:color w:val="auto"/>
          <w:sz w:val="24"/>
          <w:szCs w:val="24"/>
          <w:lang w:val="en-GB"/>
        </w:rPr>
        <w:t xml:space="preserve"> bolts, nuts, washers and screws which are cadmium plated.</w:t>
      </w:r>
    </w:p>
    <w:p w14:paraId="359EA728" w14:textId="77777777" w:rsidR="00CE2D78" w:rsidRPr="00671D5E" w:rsidRDefault="00CE2D78" w:rsidP="005D5BA5">
      <w:pPr>
        <w:pStyle w:val="Heading4"/>
        <w:jc w:val="both"/>
        <w:rPr>
          <w:rFonts w:ascii="Calibri" w:hAnsi="Calibri" w:cs="Calibri"/>
          <w:sz w:val="24"/>
          <w:szCs w:val="24"/>
        </w:rPr>
      </w:pPr>
      <w:bookmarkStart w:id="2232" w:name="_Toc128284409"/>
      <w:bookmarkStart w:id="2233" w:name="_Toc128292920"/>
      <w:bookmarkStart w:id="2234" w:name="_Toc136072391"/>
      <w:bookmarkStart w:id="2235" w:name="_Toc171824355"/>
      <w:bookmarkStart w:id="2236" w:name="_Toc172367052"/>
      <w:bookmarkStart w:id="2237" w:name="_Toc417729080"/>
      <w:r w:rsidRPr="00671D5E">
        <w:rPr>
          <w:rFonts w:ascii="Calibri" w:hAnsi="Calibri" w:cs="Calibri"/>
          <w:sz w:val="24"/>
          <w:szCs w:val="24"/>
        </w:rPr>
        <w:t>Keys</w:t>
      </w:r>
      <w:bookmarkEnd w:id="2232"/>
      <w:bookmarkEnd w:id="2233"/>
      <w:bookmarkEnd w:id="2234"/>
      <w:bookmarkEnd w:id="2235"/>
      <w:bookmarkEnd w:id="2236"/>
      <w:bookmarkEnd w:id="2237"/>
    </w:p>
    <w:p w14:paraId="31C3BEF9"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 xml:space="preserve">Lifting keys and devices for unfastening screws shall be galvanised mild steel and supplied at the rate of one set for each five similar covers, with a minimum of two sets of each </w:t>
      </w:r>
      <w:proofErr w:type="gramStart"/>
      <w:r w:rsidRPr="00671D5E">
        <w:rPr>
          <w:rStyle w:val="FormatvorlagePflaume"/>
          <w:rFonts w:ascii="Calibri" w:hAnsi="Calibri" w:cs="Calibri"/>
          <w:color w:val="auto"/>
          <w:sz w:val="24"/>
          <w:szCs w:val="24"/>
          <w:lang w:val="en-GB"/>
        </w:rPr>
        <w:t>particular type</w:t>
      </w:r>
      <w:proofErr w:type="gramEnd"/>
      <w:r w:rsidRPr="00671D5E">
        <w:rPr>
          <w:rStyle w:val="FormatvorlagePflaume"/>
          <w:rFonts w:ascii="Calibri" w:hAnsi="Calibri" w:cs="Calibri"/>
          <w:color w:val="auto"/>
          <w:sz w:val="24"/>
          <w:szCs w:val="24"/>
          <w:lang w:val="en-GB"/>
        </w:rPr>
        <w:t>.</w:t>
      </w:r>
    </w:p>
    <w:p w14:paraId="10BAD92C" w14:textId="77777777" w:rsidR="00CE2D78" w:rsidRPr="00671D5E" w:rsidRDefault="00CE2D78" w:rsidP="005D5BA5">
      <w:pPr>
        <w:jc w:val="both"/>
        <w:rPr>
          <w:rStyle w:val="FormatvorlagePflaume"/>
          <w:rFonts w:ascii="Calibri" w:hAnsi="Calibri" w:cs="Calibri"/>
          <w:color w:val="auto"/>
          <w:sz w:val="24"/>
          <w:szCs w:val="24"/>
          <w:lang w:val="en-GB"/>
        </w:rPr>
      </w:pPr>
    </w:p>
    <w:p w14:paraId="1B972EC6" w14:textId="77777777" w:rsidR="00CE2D78" w:rsidRPr="00671D5E" w:rsidRDefault="00CE2D78" w:rsidP="005D5BA5">
      <w:pPr>
        <w:jc w:val="both"/>
        <w:rPr>
          <w:rFonts w:ascii="Calibri" w:hAnsi="Calibri" w:cs="Calibri"/>
          <w:sz w:val="24"/>
          <w:szCs w:val="24"/>
          <w:lang w:val="en-GB"/>
        </w:rPr>
      </w:pPr>
    </w:p>
    <w:p w14:paraId="68600BFA" w14:textId="77777777" w:rsidR="00CE2D78" w:rsidRPr="00671D5E" w:rsidRDefault="00CE2D78" w:rsidP="005D5BA5">
      <w:pPr>
        <w:pStyle w:val="Heading1"/>
        <w:pageBreakBefore/>
        <w:widowControl/>
        <w:numPr>
          <w:ilvl w:val="0"/>
          <w:numId w:val="0"/>
        </w:numPr>
        <w:tabs>
          <w:tab w:val="left" w:pos="907"/>
          <w:tab w:val="num" w:pos="1077"/>
        </w:tabs>
        <w:spacing w:before="120" w:after="240"/>
        <w:ind w:left="1077" w:hanging="1077"/>
        <w:rPr>
          <w:rFonts w:ascii="Calibri" w:hAnsi="Calibri" w:cs="Calibri"/>
          <w:sz w:val="24"/>
          <w:szCs w:val="24"/>
        </w:rPr>
        <w:sectPr w:rsidR="00CE2D78" w:rsidRPr="00671D5E" w:rsidSect="00CE2D78">
          <w:pgSz w:w="11906" w:h="16838"/>
          <w:pgMar w:top="1418" w:right="1418" w:bottom="1134" w:left="1418" w:header="709" w:footer="510" w:gutter="0"/>
          <w:pgNumType w:chapStyle="1"/>
          <w:cols w:space="708"/>
          <w:docGrid w:linePitch="360"/>
        </w:sectPr>
      </w:pPr>
      <w:bookmarkStart w:id="2238" w:name="_Toc128284053"/>
      <w:bookmarkStart w:id="2239" w:name="_Toc128292704"/>
      <w:bookmarkStart w:id="2240" w:name="_Toc129080365"/>
      <w:bookmarkStart w:id="2241" w:name="_Toc130781005"/>
      <w:bookmarkStart w:id="2242" w:name="_Toc136072079"/>
    </w:p>
    <w:p w14:paraId="36FE3A62" w14:textId="77777777" w:rsidR="00CE2D78" w:rsidRPr="00671D5E" w:rsidRDefault="006E5738" w:rsidP="005D5BA5">
      <w:pPr>
        <w:pStyle w:val="Heading1"/>
        <w:rPr>
          <w:rFonts w:ascii="Calibri" w:hAnsi="Calibri" w:cs="Calibri"/>
          <w:sz w:val="24"/>
          <w:szCs w:val="24"/>
          <w:lang w:val="en-US"/>
        </w:rPr>
      </w:pPr>
      <w:bookmarkStart w:id="2243" w:name="_Toc144172592"/>
      <w:bookmarkStart w:id="2244" w:name="_Toc149051571"/>
      <w:bookmarkStart w:id="2245" w:name="_Toc417729081"/>
      <w:bookmarkStart w:id="2246" w:name="_Toc195709457"/>
      <w:r w:rsidRPr="00671D5E">
        <w:rPr>
          <w:rFonts w:ascii="Calibri" w:hAnsi="Calibri" w:cs="Calibri"/>
          <w:sz w:val="24"/>
          <w:szCs w:val="24"/>
        </w:rPr>
        <w:t>MECHANICAL WORKS</w:t>
      </w:r>
      <w:bookmarkEnd w:id="2243"/>
      <w:bookmarkEnd w:id="2244"/>
      <w:bookmarkEnd w:id="2245"/>
      <w:bookmarkEnd w:id="2246"/>
    </w:p>
    <w:p w14:paraId="47EA53B7" w14:textId="77777777" w:rsidR="006E5738" w:rsidRPr="00671D5E" w:rsidRDefault="006E5738" w:rsidP="005D5BA5">
      <w:pPr>
        <w:jc w:val="both"/>
        <w:rPr>
          <w:rFonts w:ascii="Calibri" w:hAnsi="Calibri" w:cs="Calibri"/>
          <w:sz w:val="24"/>
          <w:szCs w:val="24"/>
          <w:lang w:eastAsia="x-none"/>
        </w:rPr>
      </w:pPr>
    </w:p>
    <w:p w14:paraId="1C93EE5D" w14:textId="77777777" w:rsidR="00CE2D78" w:rsidRPr="00671D5E" w:rsidRDefault="00CE2D78" w:rsidP="005D5BA5">
      <w:pPr>
        <w:pStyle w:val="Heading2"/>
        <w:jc w:val="both"/>
        <w:rPr>
          <w:rFonts w:ascii="Calibri" w:hAnsi="Calibri" w:cs="Calibri"/>
          <w:sz w:val="24"/>
          <w:szCs w:val="24"/>
          <w:lang w:val="en-US"/>
        </w:rPr>
      </w:pPr>
      <w:bookmarkStart w:id="2247" w:name="_Toc417729082"/>
      <w:bookmarkStart w:id="2248" w:name="_Toc195709458"/>
      <w:bookmarkStart w:id="2249" w:name="_Toc144172593"/>
      <w:bookmarkStart w:id="2250" w:name="_Toc149051572"/>
      <w:r w:rsidRPr="00671D5E">
        <w:rPr>
          <w:rFonts w:ascii="Calibri" w:hAnsi="Calibri" w:cs="Calibri"/>
          <w:sz w:val="24"/>
          <w:szCs w:val="24"/>
        </w:rPr>
        <w:t>General Requirements</w:t>
      </w:r>
      <w:bookmarkEnd w:id="2247"/>
      <w:bookmarkEnd w:id="2248"/>
      <w:r w:rsidRPr="00671D5E">
        <w:rPr>
          <w:rFonts w:ascii="Calibri" w:hAnsi="Calibri" w:cs="Calibri"/>
          <w:sz w:val="24"/>
          <w:szCs w:val="24"/>
        </w:rPr>
        <w:t xml:space="preserve"> </w:t>
      </w:r>
    </w:p>
    <w:p w14:paraId="4941EADF" w14:textId="77777777" w:rsidR="006E5738" w:rsidRPr="00671D5E" w:rsidRDefault="006E5738" w:rsidP="005D5BA5">
      <w:pPr>
        <w:jc w:val="both"/>
        <w:rPr>
          <w:rFonts w:ascii="Calibri" w:hAnsi="Calibri" w:cs="Calibri"/>
          <w:sz w:val="24"/>
          <w:szCs w:val="24"/>
          <w:lang w:eastAsia="x-none"/>
        </w:rPr>
      </w:pPr>
    </w:p>
    <w:p w14:paraId="3020B407" w14:textId="77777777" w:rsidR="00CE2D78" w:rsidRPr="00671D5E" w:rsidRDefault="00CE2D78" w:rsidP="005D5BA5">
      <w:pPr>
        <w:pStyle w:val="Heading3"/>
        <w:jc w:val="both"/>
        <w:rPr>
          <w:rFonts w:ascii="Calibri" w:hAnsi="Calibri" w:cs="Calibri"/>
          <w:sz w:val="24"/>
          <w:szCs w:val="24"/>
        </w:rPr>
      </w:pPr>
      <w:bookmarkStart w:id="2251" w:name="_Toc128284054"/>
      <w:bookmarkStart w:id="2252" w:name="_Toc128292705"/>
      <w:bookmarkStart w:id="2253" w:name="_Toc129080366"/>
      <w:bookmarkStart w:id="2254" w:name="_Toc130781006"/>
      <w:bookmarkStart w:id="2255" w:name="_Toc136072080"/>
      <w:bookmarkStart w:id="2256" w:name="_Toc144172594"/>
      <w:bookmarkStart w:id="2257" w:name="_Toc149051573"/>
      <w:bookmarkStart w:id="2258" w:name="_Toc417729083"/>
      <w:bookmarkEnd w:id="2238"/>
      <w:bookmarkEnd w:id="2239"/>
      <w:bookmarkEnd w:id="2240"/>
      <w:bookmarkEnd w:id="2241"/>
      <w:bookmarkEnd w:id="2242"/>
      <w:bookmarkEnd w:id="2249"/>
      <w:bookmarkEnd w:id="2250"/>
      <w:r w:rsidRPr="00671D5E">
        <w:rPr>
          <w:rFonts w:ascii="Calibri" w:hAnsi="Calibri" w:cs="Calibri"/>
          <w:sz w:val="24"/>
          <w:szCs w:val="24"/>
        </w:rPr>
        <w:t>General Regulations</w:t>
      </w:r>
      <w:bookmarkEnd w:id="2251"/>
      <w:bookmarkEnd w:id="2252"/>
      <w:bookmarkEnd w:id="2253"/>
      <w:r w:rsidRPr="00671D5E">
        <w:rPr>
          <w:rFonts w:ascii="Calibri" w:hAnsi="Calibri" w:cs="Calibri"/>
          <w:sz w:val="24"/>
          <w:szCs w:val="24"/>
        </w:rPr>
        <w:t xml:space="preserve"> and requirements</w:t>
      </w:r>
      <w:bookmarkEnd w:id="2254"/>
      <w:bookmarkEnd w:id="2255"/>
      <w:bookmarkEnd w:id="2256"/>
      <w:bookmarkEnd w:id="2257"/>
      <w:bookmarkEnd w:id="2258"/>
    </w:p>
    <w:p w14:paraId="3B51121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following directions, information and technical requirements for layout, design supply and erection shall be observed as far as they are applicable for all equipment to be offered. The technical requirements stated in the Technical Specifications are valid for all equipment, except only where additional and/or special requirements are specified.</w:t>
      </w:r>
    </w:p>
    <w:p w14:paraId="4A583890" w14:textId="77777777" w:rsidR="00CE2D78" w:rsidRPr="00671D5E" w:rsidRDefault="00CE2D78" w:rsidP="005D5BA5">
      <w:pPr>
        <w:jc w:val="both"/>
        <w:rPr>
          <w:rFonts w:ascii="Calibri" w:hAnsi="Calibri" w:cs="Calibri"/>
          <w:sz w:val="24"/>
          <w:szCs w:val="24"/>
          <w:lang w:val="en-GB"/>
        </w:rPr>
      </w:pPr>
    </w:p>
    <w:p w14:paraId="22CF47B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Whenever a Tenderer deviates from these Specifications and Drawings, he shall furnish the data called for in the technical data sheets and give a summary of and the reasons for all de-</w:t>
      </w:r>
      <w:proofErr w:type="spellStart"/>
      <w:r w:rsidRPr="00671D5E">
        <w:rPr>
          <w:rFonts w:ascii="Calibri" w:hAnsi="Calibri" w:cs="Calibri"/>
          <w:sz w:val="24"/>
          <w:szCs w:val="24"/>
          <w:lang w:val="en-GB"/>
        </w:rPr>
        <w:t>viations</w:t>
      </w:r>
      <w:proofErr w:type="spellEnd"/>
      <w:r w:rsidRPr="00671D5E">
        <w:rPr>
          <w:rFonts w:ascii="Calibri" w:hAnsi="Calibri" w:cs="Calibri"/>
          <w:sz w:val="24"/>
          <w:szCs w:val="24"/>
          <w:lang w:val="en-GB"/>
        </w:rPr>
        <w:t xml:space="preserve"> in a "List of Technical Deviations from Specifications". Failure to provide such a list may cause invalidation of his Tender, especially when a major deviation is involved.</w:t>
      </w:r>
    </w:p>
    <w:p w14:paraId="0E057695" w14:textId="77777777" w:rsidR="00CE2D78" w:rsidRPr="00671D5E" w:rsidRDefault="00CE2D78" w:rsidP="005D5BA5">
      <w:pPr>
        <w:jc w:val="both"/>
        <w:rPr>
          <w:rFonts w:ascii="Calibri" w:hAnsi="Calibri" w:cs="Calibri"/>
          <w:sz w:val="24"/>
          <w:szCs w:val="24"/>
          <w:lang w:val="en-GB"/>
        </w:rPr>
      </w:pPr>
    </w:p>
    <w:p w14:paraId="46A5A15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Any changes of the design of any part of the equipment, which may become necessary after signing the Contract, shall be submitted in writing to the ENGINEER for approval, being </w:t>
      </w:r>
      <w:proofErr w:type="spellStart"/>
      <w:r w:rsidRPr="00671D5E">
        <w:rPr>
          <w:rFonts w:ascii="Calibri" w:hAnsi="Calibri" w:cs="Calibri"/>
          <w:sz w:val="24"/>
          <w:szCs w:val="24"/>
          <w:lang w:val="en-GB"/>
        </w:rPr>
        <w:t>suffi-ciently</w:t>
      </w:r>
      <w:proofErr w:type="spellEnd"/>
      <w:r w:rsidRPr="00671D5E">
        <w:rPr>
          <w:rFonts w:ascii="Calibri" w:hAnsi="Calibri" w:cs="Calibri"/>
          <w:sz w:val="24"/>
          <w:szCs w:val="24"/>
          <w:lang w:val="en-GB"/>
        </w:rPr>
        <w:t xml:space="preserve"> substantiated and justified.</w:t>
      </w:r>
    </w:p>
    <w:p w14:paraId="400E5D2E" w14:textId="77777777" w:rsidR="00CE2D78" w:rsidRPr="00671D5E" w:rsidRDefault="00CE2D78" w:rsidP="005D5BA5">
      <w:pPr>
        <w:jc w:val="both"/>
        <w:rPr>
          <w:rFonts w:ascii="Calibri" w:hAnsi="Calibri" w:cs="Calibri"/>
          <w:sz w:val="24"/>
          <w:szCs w:val="24"/>
          <w:lang w:val="en-GB"/>
        </w:rPr>
      </w:pPr>
    </w:p>
    <w:p w14:paraId="7C874D0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Additional cost will only be accepted in case the EMPLOYER has changed the basis of the design after award of Contract. </w:t>
      </w:r>
      <w:proofErr w:type="gramStart"/>
      <w:r w:rsidRPr="00671D5E">
        <w:rPr>
          <w:rFonts w:ascii="Calibri" w:hAnsi="Calibri" w:cs="Calibri"/>
          <w:sz w:val="24"/>
          <w:szCs w:val="24"/>
          <w:lang w:val="en-GB"/>
        </w:rPr>
        <w:t>However</w:t>
      </w:r>
      <w:proofErr w:type="gramEnd"/>
      <w:r w:rsidRPr="00671D5E">
        <w:rPr>
          <w:rFonts w:ascii="Calibri" w:hAnsi="Calibri" w:cs="Calibri"/>
          <w:sz w:val="24"/>
          <w:szCs w:val="24"/>
          <w:lang w:val="en-GB"/>
        </w:rPr>
        <w:t xml:space="preserve"> omissions on the part of the Contractor on specified items of work of this contract shall not be considered for additional cost.</w:t>
      </w:r>
    </w:p>
    <w:p w14:paraId="0563C62F" w14:textId="77777777" w:rsidR="00CE2D78" w:rsidRPr="00671D5E" w:rsidRDefault="00CE2D78" w:rsidP="005D5BA5">
      <w:pPr>
        <w:jc w:val="both"/>
        <w:rPr>
          <w:rFonts w:ascii="Calibri" w:hAnsi="Calibri" w:cs="Calibri"/>
          <w:sz w:val="24"/>
          <w:szCs w:val="24"/>
          <w:lang w:val="en-GB"/>
        </w:rPr>
      </w:pPr>
    </w:p>
    <w:p w14:paraId="00F0CD3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regulations, standards and guidelines listed in these Specifications shall be observed in the design, calculation and manufacture of all mechanical parts.</w:t>
      </w:r>
    </w:p>
    <w:p w14:paraId="50E6AE38" w14:textId="77777777" w:rsidR="00CE2D78" w:rsidRPr="00671D5E" w:rsidRDefault="00CE2D78" w:rsidP="005D5BA5">
      <w:pPr>
        <w:jc w:val="both"/>
        <w:rPr>
          <w:rFonts w:ascii="Calibri" w:hAnsi="Calibri" w:cs="Calibri"/>
          <w:sz w:val="24"/>
          <w:szCs w:val="24"/>
          <w:lang w:val="en-GB"/>
        </w:rPr>
      </w:pPr>
    </w:p>
    <w:p w14:paraId="09B96C8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parts of the plant shall be suitable in every respect for continuous operation at maximum output under the climatic conditions and operating conditions peculiar to the site.</w:t>
      </w:r>
    </w:p>
    <w:p w14:paraId="2B70741B" w14:textId="77777777" w:rsidR="00CE2D78" w:rsidRPr="00671D5E" w:rsidRDefault="00CE2D78" w:rsidP="005D5BA5">
      <w:pPr>
        <w:jc w:val="both"/>
        <w:rPr>
          <w:rFonts w:ascii="Calibri" w:hAnsi="Calibri" w:cs="Calibri"/>
          <w:sz w:val="24"/>
          <w:szCs w:val="24"/>
          <w:lang w:val="en-GB"/>
        </w:rPr>
      </w:pPr>
    </w:p>
    <w:p w14:paraId="5334611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It is further expected that all parts of the plant shall be adequately and generously </w:t>
      </w:r>
      <w:r w:rsidR="006E5738" w:rsidRPr="00671D5E">
        <w:rPr>
          <w:rFonts w:ascii="Calibri" w:hAnsi="Calibri" w:cs="Calibri"/>
          <w:sz w:val="24"/>
          <w:szCs w:val="24"/>
          <w:lang w:val="en-GB"/>
        </w:rPr>
        <w:t>dimensioned</w:t>
      </w:r>
      <w:r w:rsidRPr="00671D5E">
        <w:rPr>
          <w:rFonts w:ascii="Calibri" w:hAnsi="Calibri" w:cs="Calibri"/>
          <w:sz w:val="24"/>
          <w:szCs w:val="24"/>
          <w:lang w:val="en-GB"/>
        </w:rPr>
        <w:t>.</w:t>
      </w:r>
    </w:p>
    <w:p w14:paraId="27479C2B" w14:textId="77777777" w:rsidR="00CE2D78" w:rsidRPr="00671D5E" w:rsidRDefault="00CE2D78" w:rsidP="005D5BA5">
      <w:pPr>
        <w:jc w:val="both"/>
        <w:rPr>
          <w:rFonts w:ascii="Calibri" w:hAnsi="Calibri" w:cs="Calibri"/>
          <w:sz w:val="24"/>
          <w:szCs w:val="24"/>
          <w:lang w:val="en-GB"/>
        </w:rPr>
      </w:pPr>
    </w:p>
    <w:p w14:paraId="4B38F7D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Special attention shall be given to equipment, parts of which are delivered by different </w:t>
      </w:r>
      <w:r w:rsidR="006E5738" w:rsidRPr="00671D5E">
        <w:rPr>
          <w:rFonts w:ascii="Calibri" w:hAnsi="Calibri" w:cs="Calibri"/>
          <w:sz w:val="24"/>
          <w:szCs w:val="24"/>
          <w:lang w:val="en-GB"/>
        </w:rPr>
        <w:t>manufacturers</w:t>
      </w:r>
      <w:r w:rsidRPr="00671D5E">
        <w:rPr>
          <w:rFonts w:ascii="Calibri" w:hAnsi="Calibri" w:cs="Calibri"/>
          <w:sz w:val="24"/>
          <w:szCs w:val="24"/>
          <w:lang w:val="en-GB"/>
        </w:rPr>
        <w:t>.  Problems arising in this conjunction shall be solved by joint effort of all participants and shall be defined in writing.</w:t>
      </w:r>
    </w:p>
    <w:p w14:paraId="0D9EAB41" w14:textId="77777777" w:rsidR="006E5738" w:rsidRPr="00671D5E" w:rsidRDefault="006E5738" w:rsidP="005D5BA5">
      <w:pPr>
        <w:jc w:val="both"/>
        <w:rPr>
          <w:rFonts w:ascii="Calibri" w:hAnsi="Calibri" w:cs="Calibri"/>
          <w:sz w:val="24"/>
          <w:szCs w:val="24"/>
          <w:lang w:val="en-GB"/>
        </w:rPr>
      </w:pPr>
    </w:p>
    <w:p w14:paraId="3AB2F18C" w14:textId="77777777" w:rsidR="00CE2D78" w:rsidRPr="00671D5E" w:rsidRDefault="00CE2D78" w:rsidP="005D5BA5">
      <w:pPr>
        <w:pStyle w:val="Heading3"/>
        <w:jc w:val="both"/>
        <w:rPr>
          <w:rFonts w:ascii="Calibri" w:hAnsi="Calibri" w:cs="Calibri"/>
          <w:sz w:val="24"/>
          <w:szCs w:val="24"/>
        </w:rPr>
      </w:pPr>
      <w:bookmarkStart w:id="2259" w:name="_Toc417729084"/>
      <w:r w:rsidRPr="00671D5E">
        <w:rPr>
          <w:rFonts w:ascii="Calibri" w:hAnsi="Calibri" w:cs="Calibri"/>
          <w:sz w:val="24"/>
          <w:szCs w:val="24"/>
        </w:rPr>
        <w:t>Functionality</w:t>
      </w:r>
      <w:bookmarkEnd w:id="2259"/>
    </w:p>
    <w:p w14:paraId="24F8F1E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plant shall be designed, manufactured and arranged so that it possesses a functional design and pleasant appearance. All parts of the works shall be arranged in a simple manner to facilitate surveillance by the operator, easy maintenance and operation, and all control movement shall be reasonable and obvious.</w:t>
      </w:r>
    </w:p>
    <w:p w14:paraId="28CE8CB7" w14:textId="77777777" w:rsidR="00CE2D78" w:rsidRPr="00671D5E" w:rsidRDefault="00411C31" w:rsidP="005D5BA5">
      <w:pPr>
        <w:jc w:val="both"/>
        <w:rPr>
          <w:rFonts w:ascii="Calibri" w:hAnsi="Calibri" w:cs="Calibri"/>
          <w:sz w:val="24"/>
          <w:szCs w:val="24"/>
          <w:lang w:val="en-GB"/>
        </w:rPr>
      </w:pPr>
      <w:r w:rsidRPr="00671D5E">
        <w:rPr>
          <w:rFonts w:ascii="Calibri" w:hAnsi="Calibri" w:cs="Calibri"/>
          <w:sz w:val="24"/>
          <w:szCs w:val="24"/>
          <w:lang w:val="en-GB"/>
        </w:rPr>
        <w:t xml:space="preserve"> </w:t>
      </w:r>
    </w:p>
    <w:p w14:paraId="240DD44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parts of the plant shall be designed and arranged so that they can be easily inspected, cleaned, erected and dismantled without necessitating large scale dismantling of other parts of the works.  They shall be designed and manufactured in accordance with the latest </w:t>
      </w:r>
      <w:proofErr w:type="spellStart"/>
      <w:r w:rsidRPr="00671D5E">
        <w:rPr>
          <w:rFonts w:ascii="Calibri" w:hAnsi="Calibri" w:cs="Calibri"/>
          <w:sz w:val="24"/>
          <w:szCs w:val="24"/>
          <w:lang w:val="en-GB"/>
        </w:rPr>
        <w:t>recog-nised</w:t>
      </w:r>
      <w:proofErr w:type="spellEnd"/>
      <w:r w:rsidRPr="00671D5E">
        <w:rPr>
          <w:rFonts w:ascii="Calibri" w:hAnsi="Calibri" w:cs="Calibri"/>
          <w:sz w:val="24"/>
          <w:szCs w:val="24"/>
          <w:lang w:val="en-GB"/>
        </w:rPr>
        <w:t xml:space="preserve"> rules of workmanship and modern </w:t>
      </w:r>
      <w:r w:rsidR="004763B4" w:rsidRPr="00671D5E">
        <w:rPr>
          <w:rFonts w:ascii="Calibri" w:hAnsi="Calibri" w:cs="Calibri"/>
          <w:sz w:val="24"/>
          <w:szCs w:val="24"/>
          <w:lang w:val="en-GB"/>
        </w:rPr>
        <w:t>engineering</w:t>
      </w:r>
      <w:r w:rsidRPr="00671D5E">
        <w:rPr>
          <w:rFonts w:ascii="Calibri" w:hAnsi="Calibri" w:cs="Calibri"/>
          <w:sz w:val="24"/>
          <w:szCs w:val="24"/>
          <w:lang w:val="en-GB"/>
        </w:rPr>
        <w:t xml:space="preserve"> practice.</w:t>
      </w:r>
    </w:p>
    <w:p w14:paraId="5DB3D5FA" w14:textId="77777777" w:rsidR="00CE2D78" w:rsidRPr="00671D5E" w:rsidRDefault="00CE2D78" w:rsidP="005D5BA5">
      <w:pPr>
        <w:jc w:val="both"/>
        <w:rPr>
          <w:rFonts w:ascii="Calibri" w:hAnsi="Calibri" w:cs="Calibri"/>
          <w:sz w:val="24"/>
          <w:szCs w:val="24"/>
          <w:lang w:val="en-GB"/>
        </w:rPr>
      </w:pPr>
    </w:p>
    <w:p w14:paraId="557DAB9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For individual items of plant, materials and design are to be selected which are best suited for operating conditions to which the parts in question will be subjected. Only such design and types of equipment shall be offered which have been tested in long-term continuous op-</w:t>
      </w:r>
      <w:proofErr w:type="spellStart"/>
      <w:r w:rsidRPr="00671D5E">
        <w:rPr>
          <w:rFonts w:ascii="Calibri" w:hAnsi="Calibri" w:cs="Calibri"/>
          <w:sz w:val="24"/>
          <w:szCs w:val="24"/>
          <w:lang w:val="en-GB"/>
        </w:rPr>
        <w:t>eration</w:t>
      </w:r>
      <w:proofErr w:type="spellEnd"/>
      <w:r w:rsidRPr="00671D5E">
        <w:rPr>
          <w:rFonts w:ascii="Calibri" w:hAnsi="Calibri" w:cs="Calibri"/>
          <w:sz w:val="24"/>
          <w:szCs w:val="24"/>
          <w:lang w:val="en-GB"/>
        </w:rPr>
        <w:t>.  Innovations cannot be accepted for the Main Tender but may be offered additionally as an alternative proposal.</w:t>
      </w:r>
    </w:p>
    <w:p w14:paraId="65D9661F" w14:textId="77777777" w:rsidR="006E5738" w:rsidRPr="00671D5E" w:rsidRDefault="006E5738" w:rsidP="005D5BA5">
      <w:pPr>
        <w:jc w:val="both"/>
        <w:rPr>
          <w:rFonts w:ascii="Calibri" w:hAnsi="Calibri" w:cs="Calibri"/>
          <w:sz w:val="24"/>
          <w:szCs w:val="24"/>
          <w:lang w:val="en-GB"/>
        </w:rPr>
      </w:pPr>
    </w:p>
    <w:p w14:paraId="347DC7BC" w14:textId="77777777" w:rsidR="00CE2D78" w:rsidRPr="00671D5E" w:rsidRDefault="00CE2D78" w:rsidP="005D5BA5">
      <w:pPr>
        <w:pStyle w:val="Heading3"/>
        <w:jc w:val="both"/>
        <w:rPr>
          <w:rFonts w:ascii="Calibri" w:hAnsi="Calibri" w:cs="Calibri"/>
          <w:sz w:val="24"/>
          <w:szCs w:val="24"/>
        </w:rPr>
      </w:pPr>
      <w:bookmarkStart w:id="2260" w:name="_Toc417729085"/>
      <w:r w:rsidRPr="00671D5E">
        <w:rPr>
          <w:rFonts w:ascii="Calibri" w:hAnsi="Calibri" w:cs="Calibri"/>
          <w:sz w:val="24"/>
          <w:szCs w:val="24"/>
        </w:rPr>
        <w:t>Protection / safety</w:t>
      </w:r>
      <w:bookmarkEnd w:id="2260"/>
    </w:p>
    <w:p w14:paraId="0145F87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live, moving and rotating parts shall be provided with appropriate effective protection </w:t>
      </w:r>
      <w:proofErr w:type="gramStart"/>
      <w:r w:rsidRPr="00671D5E">
        <w:rPr>
          <w:rFonts w:ascii="Calibri" w:hAnsi="Calibri" w:cs="Calibri"/>
          <w:sz w:val="24"/>
          <w:szCs w:val="24"/>
          <w:lang w:val="en-GB"/>
        </w:rPr>
        <w:t>in order to</w:t>
      </w:r>
      <w:proofErr w:type="gramEnd"/>
      <w:r w:rsidRPr="00671D5E">
        <w:rPr>
          <w:rFonts w:ascii="Calibri" w:hAnsi="Calibri" w:cs="Calibri"/>
          <w:sz w:val="24"/>
          <w:szCs w:val="24"/>
          <w:lang w:val="en-GB"/>
        </w:rPr>
        <w:t xml:space="preserve"> avoid danger to the operating staff.  All metal parts shall be electrically grounded. Manufacturers shall take appropriate measure to prevent the ingress of dust into any equip-</w:t>
      </w:r>
      <w:proofErr w:type="spellStart"/>
      <w:r w:rsidRPr="00671D5E">
        <w:rPr>
          <w:rFonts w:ascii="Calibri" w:hAnsi="Calibri" w:cs="Calibri"/>
          <w:sz w:val="24"/>
          <w:szCs w:val="24"/>
          <w:lang w:val="en-GB"/>
        </w:rPr>
        <w:t>ment</w:t>
      </w:r>
      <w:proofErr w:type="spellEnd"/>
      <w:r w:rsidRPr="00671D5E">
        <w:rPr>
          <w:rFonts w:ascii="Calibri" w:hAnsi="Calibri" w:cs="Calibri"/>
          <w:sz w:val="24"/>
          <w:szCs w:val="24"/>
          <w:lang w:val="en-GB"/>
        </w:rPr>
        <w:t xml:space="preserve"> (such as bearings, relays, control and measuring equipment, etc.), which may be </w:t>
      </w:r>
      <w:proofErr w:type="spellStart"/>
      <w:r w:rsidRPr="00671D5E">
        <w:rPr>
          <w:rFonts w:ascii="Calibri" w:hAnsi="Calibri" w:cs="Calibri"/>
          <w:sz w:val="24"/>
          <w:szCs w:val="24"/>
          <w:lang w:val="en-GB"/>
        </w:rPr>
        <w:t>en-dangered</w:t>
      </w:r>
      <w:proofErr w:type="spellEnd"/>
      <w:r w:rsidRPr="00671D5E">
        <w:rPr>
          <w:rFonts w:ascii="Calibri" w:hAnsi="Calibri" w:cs="Calibri"/>
          <w:sz w:val="24"/>
          <w:szCs w:val="24"/>
          <w:lang w:val="en-GB"/>
        </w:rPr>
        <w:t xml:space="preserve"> thereby.</w:t>
      </w:r>
    </w:p>
    <w:p w14:paraId="4E995B57" w14:textId="77777777" w:rsidR="00CE2D78" w:rsidRPr="00671D5E" w:rsidRDefault="00CE2D78" w:rsidP="005D5BA5">
      <w:pPr>
        <w:jc w:val="both"/>
        <w:rPr>
          <w:rFonts w:ascii="Calibri" w:hAnsi="Calibri" w:cs="Calibri"/>
          <w:sz w:val="24"/>
          <w:szCs w:val="24"/>
          <w:lang w:val="en-GB"/>
        </w:rPr>
      </w:pPr>
    </w:p>
    <w:p w14:paraId="54F6D3A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Suitable lifting eyes and backing-out bolts shall be provided where they are required or where they will be useful for erection and dismantling.</w:t>
      </w:r>
    </w:p>
    <w:p w14:paraId="33DA7CFC" w14:textId="77777777" w:rsidR="00CE2D78" w:rsidRPr="00671D5E" w:rsidRDefault="00CE2D78" w:rsidP="005D5BA5">
      <w:pPr>
        <w:jc w:val="both"/>
        <w:rPr>
          <w:rFonts w:ascii="Calibri" w:hAnsi="Calibri" w:cs="Calibri"/>
          <w:sz w:val="24"/>
          <w:szCs w:val="24"/>
          <w:lang w:val="en-GB"/>
        </w:rPr>
      </w:pPr>
    </w:p>
    <w:p w14:paraId="673C381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Sockets and depressions likely to hold water shall be avoided in the design, and if not avoid-able, they shall be properly drained.</w:t>
      </w:r>
    </w:p>
    <w:p w14:paraId="54B70834" w14:textId="77777777" w:rsidR="00CE2D78" w:rsidRPr="00671D5E" w:rsidRDefault="00CE2D78" w:rsidP="005D5BA5">
      <w:pPr>
        <w:jc w:val="both"/>
        <w:rPr>
          <w:rFonts w:ascii="Calibri" w:hAnsi="Calibri" w:cs="Calibri"/>
          <w:sz w:val="24"/>
          <w:szCs w:val="24"/>
          <w:lang w:val="en-GB"/>
        </w:rPr>
      </w:pPr>
    </w:p>
    <w:p w14:paraId="36CA1B1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Large or heavily loaded ball and roller bearings shall be protected against deformation and vibration during transport. If the bearings have been deformed, they shall be exchanged at site against new ones free of charge.</w:t>
      </w:r>
    </w:p>
    <w:p w14:paraId="7D6F9CDF" w14:textId="77777777" w:rsidR="00CE2D78" w:rsidRPr="00671D5E" w:rsidRDefault="00CE2D78" w:rsidP="005D5BA5">
      <w:pPr>
        <w:jc w:val="both"/>
        <w:rPr>
          <w:rFonts w:ascii="Calibri" w:hAnsi="Calibri" w:cs="Calibri"/>
          <w:sz w:val="24"/>
          <w:szCs w:val="24"/>
          <w:lang w:val="en-GB"/>
        </w:rPr>
      </w:pPr>
    </w:p>
    <w:p w14:paraId="4879C4F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Parts of the plant intended principally for standby purposes shall be protected from corrosion by careful choice of material and by additional </w:t>
      </w:r>
      <w:proofErr w:type="gramStart"/>
      <w:r w:rsidRPr="00671D5E">
        <w:rPr>
          <w:rFonts w:ascii="Calibri" w:hAnsi="Calibri" w:cs="Calibri"/>
          <w:sz w:val="24"/>
          <w:szCs w:val="24"/>
          <w:lang w:val="en-GB"/>
        </w:rPr>
        <w:t>means;</w:t>
      </w:r>
      <w:proofErr w:type="gramEnd"/>
      <w:r w:rsidRPr="00671D5E">
        <w:rPr>
          <w:rFonts w:ascii="Calibri" w:hAnsi="Calibri" w:cs="Calibri"/>
          <w:sz w:val="24"/>
          <w:szCs w:val="24"/>
          <w:lang w:val="en-GB"/>
        </w:rPr>
        <w:t xml:space="preserve"> which should not reduce their </w:t>
      </w:r>
      <w:proofErr w:type="spellStart"/>
      <w:r w:rsidRPr="00671D5E">
        <w:rPr>
          <w:rFonts w:ascii="Calibri" w:hAnsi="Calibri" w:cs="Calibri"/>
          <w:sz w:val="24"/>
          <w:szCs w:val="24"/>
          <w:lang w:val="en-GB"/>
        </w:rPr>
        <w:t>continu-ous</w:t>
      </w:r>
      <w:proofErr w:type="spellEnd"/>
      <w:r w:rsidRPr="00671D5E">
        <w:rPr>
          <w:rFonts w:ascii="Calibri" w:hAnsi="Calibri" w:cs="Calibri"/>
          <w:sz w:val="24"/>
          <w:szCs w:val="24"/>
          <w:lang w:val="en-GB"/>
        </w:rPr>
        <w:t xml:space="preserve"> standby readiness.</w:t>
      </w:r>
    </w:p>
    <w:p w14:paraId="5D7B754B" w14:textId="77777777" w:rsidR="006E5738" w:rsidRPr="00671D5E" w:rsidRDefault="006E5738" w:rsidP="005D5BA5">
      <w:pPr>
        <w:jc w:val="both"/>
        <w:rPr>
          <w:rFonts w:ascii="Calibri" w:hAnsi="Calibri" w:cs="Calibri"/>
          <w:sz w:val="24"/>
          <w:szCs w:val="24"/>
          <w:lang w:val="en-GB"/>
        </w:rPr>
      </w:pPr>
    </w:p>
    <w:p w14:paraId="57B6F078" w14:textId="77777777" w:rsidR="00CE2D78" w:rsidRPr="00671D5E" w:rsidRDefault="00CE2D78" w:rsidP="005D5BA5">
      <w:pPr>
        <w:pStyle w:val="Heading3"/>
        <w:jc w:val="both"/>
        <w:rPr>
          <w:rFonts w:ascii="Calibri" w:hAnsi="Calibri" w:cs="Calibri"/>
          <w:caps/>
          <w:sz w:val="24"/>
          <w:szCs w:val="24"/>
        </w:rPr>
      </w:pPr>
      <w:bookmarkStart w:id="2261" w:name="_Toc417729086"/>
      <w:r w:rsidRPr="00671D5E">
        <w:rPr>
          <w:rFonts w:ascii="Calibri" w:hAnsi="Calibri" w:cs="Calibri"/>
          <w:sz w:val="24"/>
          <w:szCs w:val="24"/>
        </w:rPr>
        <w:t>Relevant Standards</w:t>
      </w:r>
      <w:bookmarkEnd w:id="2261"/>
    </w:p>
    <w:p w14:paraId="7D827E1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carry out works described in this Specification in accordance with the appropriate EN and DIN Standards. These are, but are not limited by, the following:</w:t>
      </w:r>
    </w:p>
    <w:p w14:paraId="43DA004D" w14:textId="77777777" w:rsidR="00CE2D78" w:rsidRPr="00671D5E" w:rsidRDefault="00CE2D78" w:rsidP="005D5BA5">
      <w:pPr>
        <w:jc w:val="both"/>
        <w:rPr>
          <w:rFonts w:ascii="Calibri" w:hAnsi="Calibri" w:cs="Calibri"/>
          <w:sz w:val="24"/>
          <w:szCs w:val="24"/>
          <w:lang w:val="en-GB"/>
        </w:rPr>
      </w:pPr>
    </w:p>
    <w:p w14:paraId="12BC456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EN 3</w:t>
      </w:r>
      <w:r w:rsidRPr="00671D5E">
        <w:rPr>
          <w:rFonts w:ascii="Calibri" w:hAnsi="Calibri" w:cs="Calibri"/>
          <w:sz w:val="24"/>
          <w:szCs w:val="24"/>
          <w:lang w:val="en-GB"/>
        </w:rPr>
        <w:tab/>
      </w:r>
      <w:r w:rsidRPr="00671D5E">
        <w:rPr>
          <w:rFonts w:ascii="Calibri" w:hAnsi="Calibri" w:cs="Calibri"/>
          <w:sz w:val="24"/>
          <w:szCs w:val="24"/>
          <w:lang w:val="en-GB"/>
        </w:rPr>
        <w:tab/>
        <w:t>Portable Fire Extinguishers</w:t>
      </w:r>
      <w:r w:rsidRPr="00671D5E">
        <w:rPr>
          <w:rFonts w:ascii="Calibri" w:hAnsi="Calibri" w:cs="Calibri"/>
          <w:sz w:val="24"/>
          <w:szCs w:val="24"/>
          <w:lang w:val="en-GB"/>
        </w:rPr>
        <w:tab/>
      </w:r>
      <w:r w:rsidRPr="00671D5E">
        <w:rPr>
          <w:rFonts w:ascii="Calibri" w:hAnsi="Calibri" w:cs="Calibri"/>
          <w:sz w:val="24"/>
          <w:szCs w:val="24"/>
          <w:lang w:val="en-GB"/>
        </w:rPr>
        <w:tab/>
      </w:r>
    </w:p>
    <w:p w14:paraId="3CECE4D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EN 294</w:t>
      </w:r>
      <w:r w:rsidRPr="00671D5E">
        <w:rPr>
          <w:rFonts w:ascii="Calibri" w:hAnsi="Calibri" w:cs="Calibri"/>
          <w:sz w:val="24"/>
          <w:szCs w:val="24"/>
          <w:lang w:val="en-GB"/>
        </w:rPr>
        <w:tab/>
        <w:t>Safety of machinery. Safety distances to prevent danger zones being reached by the upper limbs</w:t>
      </w:r>
    </w:p>
    <w:p w14:paraId="31C61DE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EN 593</w:t>
      </w:r>
      <w:r w:rsidRPr="00671D5E">
        <w:rPr>
          <w:rFonts w:ascii="Calibri" w:hAnsi="Calibri" w:cs="Calibri"/>
          <w:sz w:val="24"/>
          <w:szCs w:val="24"/>
          <w:lang w:val="en-GB"/>
        </w:rPr>
        <w:tab/>
        <w:t>Industrial valves - Metallic butterfly valves</w:t>
      </w:r>
    </w:p>
    <w:p w14:paraId="6B800D1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EN 773</w:t>
      </w:r>
      <w:r w:rsidRPr="00671D5E">
        <w:rPr>
          <w:rFonts w:ascii="Calibri" w:hAnsi="Calibri" w:cs="Calibri"/>
          <w:sz w:val="24"/>
          <w:szCs w:val="24"/>
          <w:lang w:val="en-GB"/>
        </w:rPr>
        <w:tab/>
        <w:t xml:space="preserve">General requirements for components used in hydraulically </w:t>
      </w:r>
      <w:proofErr w:type="spellStart"/>
      <w:r w:rsidRPr="00671D5E">
        <w:rPr>
          <w:rFonts w:ascii="Calibri" w:hAnsi="Calibri" w:cs="Calibri"/>
          <w:sz w:val="24"/>
          <w:szCs w:val="24"/>
          <w:lang w:val="en-GB"/>
        </w:rPr>
        <w:t>pressur-ised</w:t>
      </w:r>
      <w:proofErr w:type="spellEnd"/>
      <w:r w:rsidRPr="00671D5E">
        <w:rPr>
          <w:rFonts w:ascii="Calibri" w:hAnsi="Calibri" w:cs="Calibri"/>
          <w:sz w:val="24"/>
          <w:szCs w:val="24"/>
          <w:lang w:val="en-GB"/>
        </w:rPr>
        <w:t xml:space="preserve"> discharge pipes, drains and sewers</w:t>
      </w:r>
    </w:p>
    <w:p w14:paraId="218D37E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fr-FR"/>
        </w:rPr>
        <w:t>•</w:t>
      </w:r>
      <w:r w:rsidRPr="00671D5E">
        <w:rPr>
          <w:rFonts w:ascii="Calibri" w:hAnsi="Calibri" w:cs="Calibri"/>
          <w:sz w:val="24"/>
          <w:szCs w:val="24"/>
          <w:lang w:val="fr-FR"/>
        </w:rPr>
        <w:tab/>
        <w:t>EN 837-1</w:t>
      </w:r>
      <w:r w:rsidRPr="00671D5E">
        <w:rPr>
          <w:rFonts w:ascii="Calibri" w:hAnsi="Calibri" w:cs="Calibri"/>
          <w:sz w:val="24"/>
          <w:szCs w:val="24"/>
          <w:lang w:val="fr-FR"/>
        </w:rPr>
        <w:tab/>
        <w:t xml:space="preserve">Pressure gauges. Part 1 : Bourdon tube pressure gauges. </w:t>
      </w:r>
      <w:r w:rsidRPr="00671D5E">
        <w:rPr>
          <w:rFonts w:ascii="Calibri" w:hAnsi="Calibri" w:cs="Calibri"/>
          <w:sz w:val="24"/>
          <w:szCs w:val="24"/>
          <w:lang w:val="en-GB"/>
        </w:rPr>
        <w:t>Dimensions, metrology, requirements and testing.</w:t>
      </w:r>
    </w:p>
    <w:p w14:paraId="205F12E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EN 1171</w:t>
      </w:r>
      <w:r w:rsidRPr="00671D5E">
        <w:rPr>
          <w:rFonts w:ascii="Calibri" w:hAnsi="Calibri" w:cs="Calibri"/>
          <w:sz w:val="24"/>
          <w:szCs w:val="24"/>
          <w:lang w:val="en-GB"/>
        </w:rPr>
        <w:tab/>
        <w:t>Industrial valves - Cast iron gate valves</w:t>
      </w:r>
    </w:p>
    <w:p w14:paraId="6E4A3DF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EN 1452</w:t>
      </w:r>
      <w:r w:rsidRPr="00671D5E">
        <w:rPr>
          <w:rFonts w:ascii="Calibri" w:hAnsi="Calibri" w:cs="Calibri"/>
          <w:sz w:val="24"/>
          <w:szCs w:val="24"/>
          <w:lang w:val="en-GB"/>
        </w:rPr>
        <w:tab/>
        <w:t xml:space="preserve">Plastics piping systems for water supply - Unplasticized polyvinyl </w:t>
      </w:r>
      <w:proofErr w:type="spellStart"/>
      <w:r w:rsidRPr="00671D5E">
        <w:rPr>
          <w:rFonts w:ascii="Calibri" w:hAnsi="Calibri" w:cs="Calibri"/>
          <w:sz w:val="24"/>
          <w:szCs w:val="24"/>
          <w:lang w:val="en-GB"/>
        </w:rPr>
        <w:t>chlo</w:t>
      </w:r>
      <w:proofErr w:type="spellEnd"/>
      <w:r w:rsidRPr="00671D5E">
        <w:rPr>
          <w:rFonts w:ascii="Calibri" w:hAnsi="Calibri" w:cs="Calibri"/>
          <w:sz w:val="24"/>
          <w:szCs w:val="24"/>
          <w:lang w:val="en-GB"/>
        </w:rPr>
        <w:t>-ride (PVC-U)</w:t>
      </w:r>
    </w:p>
    <w:p w14:paraId="62733D1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EN 1561</w:t>
      </w:r>
      <w:r w:rsidRPr="00671D5E">
        <w:rPr>
          <w:rFonts w:ascii="Calibri" w:hAnsi="Calibri" w:cs="Calibri"/>
          <w:sz w:val="24"/>
          <w:szCs w:val="24"/>
          <w:lang w:val="en-GB"/>
        </w:rPr>
        <w:tab/>
        <w:t>Founding. Grey cast irons</w:t>
      </w:r>
    </w:p>
    <w:p w14:paraId="33F7DC5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EN 1563</w:t>
      </w:r>
      <w:r w:rsidRPr="00671D5E">
        <w:rPr>
          <w:rFonts w:ascii="Calibri" w:hAnsi="Calibri" w:cs="Calibri"/>
          <w:sz w:val="24"/>
          <w:szCs w:val="24"/>
          <w:lang w:val="en-GB"/>
        </w:rPr>
        <w:tab/>
        <w:t>Founding. Spheroidal graphite cast irons</w:t>
      </w:r>
    </w:p>
    <w:p w14:paraId="621BA24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EN 1676</w:t>
      </w:r>
      <w:r w:rsidRPr="00671D5E">
        <w:rPr>
          <w:rFonts w:ascii="Calibri" w:hAnsi="Calibri" w:cs="Calibri"/>
          <w:sz w:val="24"/>
          <w:szCs w:val="24"/>
          <w:lang w:val="en-GB"/>
        </w:rPr>
        <w:tab/>
        <w:t xml:space="preserve">Aluminium and aluminium alloys. Alloyed ingots for remelting. </w:t>
      </w:r>
      <w:proofErr w:type="spellStart"/>
      <w:r w:rsidRPr="00671D5E">
        <w:rPr>
          <w:rFonts w:ascii="Calibri" w:hAnsi="Calibri" w:cs="Calibri"/>
          <w:sz w:val="24"/>
          <w:szCs w:val="24"/>
          <w:lang w:val="en-GB"/>
        </w:rPr>
        <w:t>Specifi</w:t>
      </w:r>
      <w:proofErr w:type="spellEnd"/>
      <w:r w:rsidRPr="00671D5E">
        <w:rPr>
          <w:rFonts w:ascii="Calibri" w:hAnsi="Calibri" w:cs="Calibri"/>
          <w:sz w:val="24"/>
          <w:szCs w:val="24"/>
          <w:lang w:val="en-GB"/>
        </w:rPr>
        <w:t>-cations.</w:t>
      </w:r>
    </w:p>
    <w:p w14:paraId="5D84307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EN 1706</w:t>
      </w:r>
      <w:r w:rsidRPr="00671D5E">
        <w:rPr>
          <w:rFonts w:ascii="Calibri" w:hAnsi="Calibri" w:cs="Calibri"/>
          <w:sz w:val="24"/>
          <w:szCs w:val="24"/>
          <w:lang w:val="en-GB"/>
        </w:rPr>
        <w:tab/>
        <w:t>Aluminium and aluminium alloys. Castings. Chemical composition and mechanical properties.</w:t>
      </w:r>
    </w:p>
    <w:p w14:paraId="6439DE2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EN 1982</w:t>
      </w:r>
      <w:r w:rsidRPr="00671D5E">
        <w:rPr>
          <w:rFonts w:ascii="Calibri" w:hAnsi="Calibri" w:cs="Calibri"/>
          <w:sz w:val="24"/>
          <w:szCs w:val="24"/>
          <w:lang w:val="en-GB"/>
        </w:rPr>
        <w:tab/>
        <w:t>Copper and copper alloys - Ingots and castings</w:t>
      </w:r>
    </w:p>
    <w:p w14:paraId="0D6A97F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EN 10083</w:t>
      </w:r>
      <w:r w:rsidRPr="00671D5E">
        <w:rPr>
          <w:rFonts w:ascii="Calibri" w:hAnsi="Calibri" w:cs="Calibri"/>
          <w:sz w:val="24"/>
          <w:szCs w:val="24"/>
          <w:lang w:val="en-GB"/>
        </w:rPr>
        <w:tab/>
        <w:t>Steels for quenching and tempering</w:t>
      </w:r>
    </w:p>
    <w:p w14:paraId="3DFF5D8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EN 10088</w:t>
      </w:r>
      <w:r w:rsidRPr="00671D5E">
        <w:rPr>
          <w:rFonts w:ascii="Calibri" w:hAnsi="Calibri" w:cs="Calibri"/>
          <w:sz w:val="24"/>
          <w:szCs w:val="24"/>
          <w:lang w:val="en-GB"/>
        </w:rPr>
        <w:tab/>
        <w:t>Stainless steels</w:t>
      </w:r>
    </w:p>
    <w:p w14:paraId="1151382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EN 10216</w:t>
      </w:r>
      <w:r w:rsidRPr="00671D5E">
        <w:rPr>
          <w:rFonts w:ascii="Calibri" w:hAnsi="Calibri" w:cs="Calibri"/>
          <w:sz w:val="24"/>
          <w:szCs w:val="24"/>
          <w:lang w:val="en-GB"/>
        </w:rPr>
        <w:tab/>
        <w:t>Seamless steel tubes for pressure purposes</w:t>
      </w:r>
    </w:p>
    <w:p w14:paraId="5124180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EN 10217</w:t>
      </w:r>
      <w:r w:rsidRPr="00671D5E">
        <w:rPr>
          <w:rFonts w:ascii="Calibri" w:hAnsi="Calibri" w:cs="Calibri"/>
          <w:sz w:val="24"/>
          <w:szCs w:val="24"/>
          <w:lang w:val="en-GB"/>
        </w:rPr>
        <w:tab/>
        <w:t>Welded steel tubes for pressure purposes</w:t>
      </w:r>
    </w:p>
    <w:p w14:paraId="5C6BD8C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EN 10255</w:t>
      </w:r>
      <w:r w:rsidRPr="00671D5E">
        <w:rPr>
          <w:rFonts w:ascii="Calibri" w:hAnsi="Calibri" w:cs="Calibri"/>
          <w:sz w:val="24"/>
          <w:szCs w:val="24"/>
          <w:lang w:val="en-GB"/>
        </w:rPr>
        <w:tab/>
      </w:r>
      <w:proofErr w:type="gramStart"/>
      <w:r w:rsidRPr="00671D5E">
        <w:rPr>
          <w:rFonts w:ascii="Calibri" w:hAnsi="Calibri" w:cs="Calibri"/>
          <w:sz w:val="24"/>
          <w:szCs w:val="24"/>
          <w:lang w:val="en-GB"/>
        </w:rPr>
        <w:t>Non-alloy</w:t>
      </w:r>
      <w:proofErr w:type="gramEnd"/>
      <w:r w:rsidRPr="00671D5E">
        <w:rPr>
          <w:rFonts w:ascii="Calibri" w:hAnsi="Calibri" w:cs="Calibri"/>
          <w:sz w:val="24"/>
          <w:szCs w:val="24"/>
          <w:lang w:val="en-GB"/>
        </w:rPr>
        <w:t xml:space="preserve"> steel tubes suitable for welding and threading</w:t>
      </w:r>
    </w:p>
    <w:p w14:paraId="2CD361D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EN 10293</w:t>
      </w:r>
      <w:r w:rsidRPr="00671D5E">
        <w:rPr>
          <w:rFonts w:ascii="Calibri" w:hAnsi="Calibri" w:cs="Calibri"/>
          <w:sz w:val="24"/>
          <w:szCs w:val="24"/>
          <w:lang w:val="en-GB"/>
        </w:rPr>
        <w:tab/>
        <w:t xml:space="preserve">Steel castings for general </w:t>
      </w:r>
      <w:r w:rsidR="004763B4" w:rsidRPr="00671D5E">
        <w:rPr>
          <w:rFonts w:ascii="Calibri" w:hAnsi="Calibri" w:cs="Calibri"/>
          <w:sz w:val="24"/>
          <w:szCs w:val="24"/>
          <w:lang w:val="en-GB"/>
        </w:rPr>
        <w:t>engineering</w:t>
      </w:r>
      <w:r w:rsidRPr="00671D5E">
        <w:rPr>
          <w:rFonts w:ascii="Calibri" w:hAnsi="Calibri" w:cs="Calibri"/>
          <w:sz w:val="24"/>
          <w:szCs w:val="24"/>
          <w:lang w:val="en-GB"/>
        </w:rPr>
        <w:t xml:space="preserve"> uses</w:t>
      </w:r>
    </w:p>
    <w:p w14:paraId="131EE13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EN 12334</w:t>
      </w:r>
      <w:r w:rsidRPr="00671D5E">
        <w:rPr>
          <w:rFonts w:ascii="Calibri" w:hAnsi="Calibri" w:cs="Calibri"/>
          <w:sz w:val="24"/>
          <w:szCs w:val="24"/>
          <w:lang w:val="en-GB"/>
        </w:rPr>
        <w:tab/>
        <w:t>Copper and copper alloys - Ingots and castings</w:t>
      </w:r>
    </w:p>
    <w:p w14:paraId="2A2CADF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EN 12540</w:t>
      </w:r>
      <w:r w:rsidRPr="00671D5E">
        <w:rPr>
          <w:rFonts w:ascii="Calibri" w:hAnsi="Calibri" w:cs="Calibri"/>
          <w:sz w:val="24"/>
          <w:szCs w:val="24"/>
          <w:lang w:val="en-GB"/>
        </w:rPr>
        <w:tab/>
        <w:t>Corrosion protection of metals</w:t>
      </w:r>
    </w:p>
    <w:p w14:paraId="22664858" w14:textId="77777777" w:rsidR="00CE2D78" w:rsidRPr="00671D5E" w:rsidRDefault="00CE2D78" w:rsidP="005D5BA5">
      <w:pPr>
        <w:jc w:val="both"/>
        <w:rPr>
          <w:rFonts w:ascii="Calibri" w:hAnsi="Calibri" w:cs="Calibri"/>
          <w:sz w:val="24"/>
          <w:szCs w:val="24"/>
          <w:lang w:val="en-GB"/>
        </w:rPr>
      </w:pPr>
    </w:p>
    <w:p w14:paraId="147A4F9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ISO 898</w:t>
      </w:r>
      <w:r w:rsidRPr="00671D5E">
        <w:rPr>
          <w:rFonts w:ascii="Calibri" w:hAnsi="Calibri" w:cs="Calibri"/>
          <w:sz w:val="24"/>
          <w:szCs w:val="24"/>
          <w:lang w:val="en-GB"/>
        </w:rPr>
        <w:tab/>
        <w:t>Mechanical properties of fasteners made of carbon steel and alloy steel</w:t>
      </w:r>
    </w:p>
    <w:p w14:paraId="03FA34C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ISO 1217</w:t>
      </w:r>
      <w:r w:rsidRPr="00671D5E">
        <w:rPr>
          <w:rFonts w:ascii="Calibri" w:hAnsi="Calibri" w:cs="Calibri"/>
          <w:sz w:val="24"/>
          <w:szCs w:val="24"/>
          <w:lang w:val="en-GB"/>
        </w:rPr>
        <w:tab/>
        <w:t>Displacement compressors. Acceptance tests</w:t>
      </w:r>
    </w:p>
    <w:p w14:paraId="0BAF2A2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ISO 1461</w:t>
      </w:r>
      <w:r w:rsidRPr="00671D5E">
        <w:rPr>
          <w:rFonts w:ascii="Calibri" w:hAnsi="Calibri" w:cs="Calibri"/>
          <w:sz w:val="24"/>
          <w:szCs w:val="24"/>
          <w:lang w:val="en-GB"/>
        </w:rPr>
        <w:tab/>
        <w:t>Hot dip galvanised coatings on fabricated iron and steel articles. Speci-</w:t>
      </w:r>
      <w:proofErr w:type="spellStart"/>
      <w:r w:rsidRPr="00671D5E">
        <w:rPr>
          <w:rFonts w:ascii="Calibri" w:hAnsi="Calibri" w:cs="Calibri"/>
          <w:sz w:val="24"/>
          <w:szCs w:val="24"/>
          <w:lang w:val="en-GB"/>
        </w:rPr>
        <w:t>fications</w:t>
      </w:r>
      <w:proofErr w:type="spellEnd"/>
      <w:r w:rsidRPr="00671D5E">
        <w:rPr>
          <w:rFonts w:ascii="Calibri" w:hAnsi="Calibri" w:cs="Calibri"/>
          <w:sz w:val="24"/>
          <w:szCs w:val="24"/>
          <w:lang w:val="en-GB"/>
        </w:rPr>
        <w:t xml:space="preserve"> and test methods</w:t>
      </w:r>
    </w:p>
    <w:p w14:paraId="43394E5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ISO 3046</w:t>
      </w:r>
      <w:r w:rsidRPr="00671D5E">
        <w:rPr>
          <w:rFonts w:ascii="Calibri" w:hAnsi="Calibri" w:cs="Calibri"/>
          <w:sz w:val="24"/>
          <w:szCs w:val="24"/>
          <w:lang w:val="en-GB"/>
        </w:rPr>
        <w:tab/>
        <w:t>Reciprocating internal combustion engines</w:t>
      </w:r>
    </w:p>
    <w:p w14:paraId="4E146C3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ISO 7005</w:t>
      </w:r>
      <w:r w:rsidRPr="00671D5E">
        <w:rPr>
          <w:rFonts w:ascii="Calibri" w:hAnsi="Calibri" w:cs="Calibri"/>
          <w:sz w:val="24"/>
          <w:szCs w:val="24"/>
          <w:lang w:val="en-GB"/>
        </w:rPr>
        <w:tab/>
        <w:t>Metallic Flanges</w:t>
      </w:r>
    </w:p>
    <w:p w14:paraId="39AD03F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ISO 8528</w:t>
      </w:r>
      <w:r w:rsidRPr="00671D5E">
        <w:rPr>
          <w:rFonts w:ascii="Calibri" w:hAnsi="Calibri" w:cs="Calibri"/>
          <w:sz w:val="24"/>
          <w:szCs w:val="24"/>
          <w:lang w:val="en-GB"/>
        </w:rPr>
        <w:tab/>
        <w:t>Reciprocating internal combustion engine driven alternating current generating sets</w:t>
      </w:r>
    </w:p>
    <w:p w14:paraId="79C1EF1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ISO 9905</w:t>
      </w:r>
      <w:r w:rsidRPr="00671D5E">
        <w:rPr>
          <w:rFonts w:ascii="Calibri" w:hAnsi="Calibri" w:cs="Calibri"/>
          <w:sz w:val="24"/>
          <w:szCs w:val="24"/>
          <w:lang w:val="en-GB"/>
        </w:rPr>
        <w:tab/>
        <w:t>Technical specifications for centrifugal pumps</w:t>
      </w:r>
    </w:p>
    <w:p w14:paraId="5951AA0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 xml:space="preserve">ISO 5199 </w:t>
      </w:r>
      <w:r w:rsidRPr="00671D5E">
        <w:rPr>
          <w:rFonts w:ascii="Calibri" w:hAnsi="Calibri" w:cs="Calibri"/>
          <w:sz w:val="24"/>
          <w:szCs w:val="24"/>
          <w:lang w:val="en-GB"/>
        </w:rPr>
        <w:tab/>
        <w:t>Technical specifications for centrifugal pumps - Class II</w:t>
      </w:r>
    </w:p>
    <w:p w14:paraId="59929F8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ISO 9908</w:t>
      </w:r>
      <w:r w:rsidRPr="00671D5E">
        <w:rPr>
          <w:rFonts w:ascii="Calibri" w:hAnsi="Calibri" w:cs="Calibri"/>
          <w:sz w:val="24"/>
          <w:szCs w:val="24"/>
          <w:lang w:val="en-GB"/>
        </w:rPr>
        <w:tab/>
        <w:t>Technical specifications for centrifugal pumps - Class III</w:t>
      </w:r>
    </w:p>
    <w:p w14:paraId="601A1D7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ISO 9906</w:t>
      </w:r>
      <w:r w:rsidRPr="00671D5E">
        <w:rPr>
          <w:rFonts w:ascii="Calibri" w:hAnsi="Calibri" w:cs="Calibri"/>
          <w:sz w:val="24"/>
          <w:szCs w:val="24"/>
          <w:lang w:val="en-GB"/>
        </w:rPr>
        <w:tab/>
        <w:t>Rotodynamic pumps - Hydraulic performance acceptance tests</w:t>
      </w:r>
    </w:p>
    <w:p w14:paraId="2F8457EF" w14:textId="77777777" w:rsidR="00CE2D78" w:rsidRPr="00671D5E" w:rsidRDefault="00CE2D78" w:rsidP="005D5BA5">
      <w:pPr>
        <w:jc w:val="both"/>
        <w:rPr>
          <w:rFonts w:ascii="Calibri" w:hAnsi="Calibri" w:cs="Calibri"/>
          <w:sz w:val="24"/>
          <w:szCs w:val="24"/>
          <w:lang w:val="en-GB"/>
        </w:rPr>
      </w:pPr>
    </w:p>
    <w:p w14:paraId="18B90F1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DIN 2403</w:t>
      </w:r>
      <w:r w:rsidRPr="00671D5E">
        <w:rPr>
          <w:rFonts w:ascii="Calibri" w:hAnsi="Calibri" w:cs="Calibri"/>
          <w:sz w:val="24"/>
          <w:szCs w:val="24"/>
          <w:lang w:val="en-GB"/>
        </w:rPr>
        <w:tab/>
        <w:t>Identification of pipelines according to the fluid conveyed</w:t>
      </w:r>
    </w:p>
    <w:p w14:paraId="14E9E74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DIN 2501</w:t>
      </w:r>
      <w:r w:rsidRPr="00671D5E">
        <w:rPr>
          <w:rFonts w:ascii="Calibri" w:hAnsi="Calibri" w:cs="Calibri"/>
          <w:sz w:val="24"/>
          <w:szCs w:val="24"/>
          <w:lang w:val="en-GB"/>
        </w:rPr>
        <w:tab/>
        <w:t>Flanges; Connecting Dimensions</w:t>
      </w:r>
    </w:p>
    <w:p w14:paraId="35A7F4A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DIN 2642</w:t>
      </w:r>
      <w:r w:rsidRPr="00671D5E">
        <w:rPr>
          <w:rFonts w:ascii="Calibri" w:hAnsi="Calibri" w:cs="Calibri"/>
          <w:sz w:val="24"/>
          <w:szCs w:val="24"/>
          <w:lang w:val="en-GB"/>
        </w:rPr>
        <w:tab/>
        <w:t>Loose flanges</w:t>
      </w:r>
    </w:p>
    <w:p w14:paraId="43C7CC6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DIN 3230-4</w:t>
      </w:r>
      <w:r w:rsidRPr="00671D5E">
        <w:rPr>
          <w:rFonts w:ascii="Calibri" w:hAnsi="Calibri" w:cs="Calibri"/>
          <w:sz w:val="24"/>
          <w:szCs w:val="24"/>
          <w:lang w:val="en-GB"/>
        </w:rPr>
        <w:tab/>
        <w:t>Technical Conditions of Delivery for Valves; Valves for Potable Water Service, Requirements and Testing</w:t>
      </w:r>
      <w:r w:rsidRPr="00671D5E">
        <w:rPr>
          <w:rFonts w:ascii="Calibri" w:hAnsi="Calibri" w:cs="Calibri"/>
          <w:sz w:val="24"/>
          <w:szCs w:val="24"/>
          <w:lang w:val="en-GB"/>
        </w:rPr>
        <w:tab/>
      </w:r>
    </w:p>
    <w:p w14:paraId="3C14C07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 xml:space="preserve">DIN 4100 </w:t>
      </w:r>
      <w:r w:rsidRPr="00671D5E">
        <w:rPr>
          <w:rFonts w:ascii="Calibri" w:hAnsi="Calibri" w:cs="Calibri"/>
          <w:sz w:val="24"/>
          <w:szCs w:val="24"/>
          <w:lang w:val="en-GB"/>
        </w:rPr>
        <w:tab/>
        <w:t>Welded steel structures</w:t>
      </w:r>
    </w:p>
    <w:p w14:paraId="690F262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 xml:space="preserve">DIN 4114 </w:t>
      </w:r>
      <w:r w:rsidRPr="00671D5E">
        <w:rPr>
          <w:rFonts w:ascii="Calibri" w:hAnsi="Calibri" w:cs="Calibri"/>
          <w:sz w:val="24"/>
          <w:szCs w:val="24"/>
          <w:lang w:val="en-GB"/>
        </w:rPr>
        <w:tab/>
        <w:t>Steel structures stability</w:t>
      </w:r>
    </w:p>
    <w:p w14:paraId="3139317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DIN 4132</w:t>
      </w:r>
      <w:r w:rsidRPr="00671D5E">
        <w:rPr>
          <w:rFonts w:ascii="Calibri" w:hAnsi="Calibri" w:cs="Calibri"/>
          <w:sz w:val="24"/>
          <w:szCs w:val="24"/>
          <w:lang w:val="en-GB"/>
        </w:rPr>
        <w:tab/>
        <w:t>Crane ways, steel structures, calculations and design</w:t>
      </w:r>
    </w:p>
    <w:p w14:paraId="4895F89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DIN 4056</w:t>
      </w:r>
      <w:r w:rsidRPr="00671D5E">
        <w:rPr>
          <w:rFonts w:ascii="Calibri" w:hAnsi="Calibri" w:cs="Calibri"/>
          <w:sz w:val="24"/>
          <w:szCs w:val="24"/>
          <w:lang w:val="en-GB"/>
        </w:rPr>
        <w:tab/>
        <w:t>Water pipelines; valve boxes for stop valves; DVGW code of practice</w:t>
      </w:r>
    </w:p>
    <w:p w14:paraId="4D96242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DIN 8974</w:t>
      </w:r>
      <w:r w:rsidRPr="00671D5E">
        <w:rPr>
          <w:rFonts w:ascii="Calibri" w:hAnsi="Calibri" w:cs="Calibri"/>
          <w:sz w:val="24"/>
          <w:szCs w:val="24"/>
          <w:lang w:val="en-GB"/>
        </w:rPr>
        <w:tab/>
        <w:t>Polyethylene (PE) pipes - Dimensions</w:t>
      </w:r>
    </w:p>
    <w:p w14:paraId="7EF5856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DIN 15018</w:t>
      </w:r>
      <w:r w:rsidRPr="00671D5E">
        <w:rPr>
          <w:rFonts w:ascii="Calibri" w:hAnsi="Calibri" w:cs="Calibri"/>
          <w:sz w:val="24"/>
          <w:szCs w:val="24"/>
          <w:lang w:val="en-GB"/>
        </w:rPr>
        <w:tab/>
        <w:t>Cranes, steel structures, stress analysis</w:t>
      </w:r>
    </w:p>
    <w:p w14:paraId="5318FE1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DIN 15020</w:t>
      </w:r>
      <w:r w:rsidRPr="00671D5E">
        <w:rPr>
          <w:rFonts w:ascii="Calibri" w:hAnsi="Calibri" w:cs="Calibri"/>
          <w:sz w:val="24"/>
          <w:szCs w:val="24"/>
          <w:lang w:val="en-GB"/>
        </w:rPr>
        <w:tab/>
        <w:t>Lifting applications basic principles for Rope Receiving components</w:t>
      </w:r>
    </w:p>
    <w:p w14:paraId="25B0A96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DIN 15030</w:t>
      </w:r>
      <w:r w:rsidRPr="00671D5E">
        <w:rPr>
          <w:rFonts w:ascii="Calibri" w:hAnsi="Calibri" w:cs="Calibri"/>
          <w:sz w:val="24"/>
          <w:szCs w:val="24"/>
          <w:lang w:val="en-GB"/>
        </w:rPr>
        <w:tab/>
        <w:t xml:space="preserve">Cranes, acceptance </w:t>
      </w:r>
      <w:r w:rsidR="004763B4" w:rsidRPr="00671D5E">
        <w:rPr>
          <w:rFonts w:ascii="Calibri" w:hAnsi="Calibri" w:cs="Calibri"/>
          <w:sz w:val="24"/>
          <w:szCs w:val="24"/>
          <w:lang w:val="en-GB"/>
        </w:rPr>
        <w:t>and</w:t>
      </w:r>
      <w:r w:rsidRPr="00671D5E">
        <w:rPr>
          <w:rFonts w:ascii="Calibri" w:hAnsi="Calibri" w:cs="Calibri"/>
          <w:sz w:val="24"/>
          <w:szCs w:val="24"/>
          <w:lang w:val="en-GB"/>
        </w:rPr>
        <w:t xml:space="preserve"> testing of cranes</w:t>
      </w:r>
      <w:r w:rsidRPr="00671D5E">
        <w:rPr>
          <w:rFonts w:ascii="Calibri" w:hAnsi="Calibri" w:cs="Calibri"/>
          <w:sz w:val="24"/>
          <w:szCs w:val="24"/>
          <w:lang w:val="en-GB"/>
        </w:rPr>
        <w:tab/>
      </w:r>
    </w:p>
    <w:p w14:paraId="48ECA40E" w14:textId="77777777" w:rsidR="00CE2D78" w:rsidRPr="00671D5E" w:rsidRDefault="00CE2D78" w:rsidP="005D5BA5">
      <w:pPr>
        <w:jc w:val="both"/>
        <w:rPr>
          <w:rFonts w:ascii="Calibri" w:hAnsi="Calibri" w:cs="Calibri"/>
          <w:sz w:val="24"/>
          <w:szCs w:val="24"/>
          <w:lang w:val="en-GB"/>
        </w:rPr>
      </w:pPr>
    </w:p>
    <w:p w14:paraId="1E416C9E" w14:textId="77777777" w:rsidR="00CE2D78" w:rsidRPr="00671D5E" w:rsidRDefault="00CE2D78" w:rsidP="005D5BA5">
      <w:pPr>
        <w:jc w:val="both"/>
        <w:rPr>
          <w:rFonts w:ascii="Calibri" w:hAnsi="Calibri" w:cs="Calibri"/>
          <w:sz w:val="24"/>
          <w:szCs w:val="24"/>
          <w:lang w:val="en-GB"/>
        </w:rPr>
      </w:pPr>
    </w:p>
    <w:p w14:paraId="32564413" w14:textId="77777777" w:rsidR="00CE2D78" w:rsidRPr="00671D5E" w:rsidRDefault="00CE2D78" w:rsidP="005D5BA5">
      <w:pPr>
        <w:jc w:val="both"/>
        <w:rPr>
          <w:rFonts w:ascii="Calibri" w:hAnsi="Calibri" w:cs="Calibri"/>
          <w:sz w:val="24"/>
          <w:szCs w:val="24"/>
          <w:lang w:val="en-GB"/>
        </w:rPr>
      </w:pPr>
    </w:p>
    <w:p w14:paraId="4A63160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may carry out the works or provide materials in accordance </w:t>
      </w:r>
      <w:proofErr w:type="gramStart"/>
      <w:r w:rsidRPr="00671D5E">
        <w:rPr>
          <w:rFonts w:ascii="Calibri" w:hAnsi="Calibri" w:cs="Calibri"/>
          <w:sz w:val="24"/>
          <w:szCs w:val="24"/>
          <w:lang w:val="en-GB"/>
        </w:rPr>
        <w:t>to</w:t>
      </w:r>
      <w:proofErr w:type="gramEnd"/>
      <w:r w:rsidRPr="00671D5E">
        <w:rPr>
          <w:rFonts w:ascii="Calibri" w:hAnsi="Calibri" w:cs="Calibri"/>
          <w:sz w:val="24"/>
          <w:szCs w:val="24"/>
          <w:lang w:val="en-GB"/>
        </w:rPr>
        <w:t xml:space="preserve"> local or other international standards (BS, ISO and others), provided their requirements are superior or equivalent to the quality described by the standards cited in the Specifications.</w:t>
      </w:r>
    </w:p>
    <w:p w14:paraId="3799A510" w14:textId="77777777" w:rsidR="006E5738" w:rsidRPr="00671D5E" w:rsidRDefault="006E5738" w:rsidP="005D5BA5">
      <w:pPr>
        <w:jc w:val="both"/>
        <w:rPr>
          <w:rFonts w:ascii="Calibri" w:hAnsi="Calibri" w:cs="Calibri"/>
          <w:sz w:val="24"/>
          <w:szCs w:val="24"/>
          <w:lang w:val="en-GB"/>
        </w:rPr>
      </w:pPr>
    </w:p>
    <w:p w14:paraId="0D632199" w14:textId="77777777" w:rsidR="00CE2D78" w:rsidRPr="00671D5E" w:rsidRDefault="004763B4" w:rsidP="005D5BA5">
      <w:pPr>
        <w:pStyle w:val="Heading3"/>
        <w:jc w:val="both"/>
        <w:rPr>
          <w:rFonts w:ascii="Calibri" w:hAnsi="Calibri" w:cs="Calibri"/>
          <w:sz w:val="24"/>
          <w:szCs w:val="24"/>
        </w:rPr>
      </w:pPr>
      <w:bookmarkStart w:id="2262" w:name="_Toc417729087"/>
      <w:r w:rsidRPr="00671D5E">
        <w:rPr>
          <w:rFonts w:ascii="Calibri" w:hAnsi="Calibri" w:cs="Calibri"/>
          <w:sz w:val="24"/>
          <w:szCs w:val="24"/>
        </w:rPr>
        <w:t>Standardization</w:t>
      </w:r>
      <w:r w:rsidR="00CE2D78" w:rsidRPr="00671D5E">
        <w:rPr>
          <w:rFonts w:ascii="Calibri" w:hAnsi="Calibri" w:cs="Calibri"/>
          <w:sz w:val="24"/>
          <w:szCs w:val="24"/>
        </w:rPr>
        <w:t xml:space="preserve"> of equipment</w:t>
      </w:r>
      <w:bookmarkEnd w:id="2262"/>
    </w:p>
    <w:p w14:paraId="6668499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As far as possible, measures shall be taken to standardise certain parts of the equipment throughout the works to be installed under the present project </w:t>
      </w:r>
      <w:proofErr w:type="gramStart"/>
      <w:r w:rsidRPr="00671D5E">
        <w:rPr>
          <w:rFonts w:ascii="Calibri" w:hAnsi="Calibri" w:cs="Calibri"/>
          <w:sz w:val="24"/>
          <w:szCs w:val="24"/>
          <w:lang w:val="en-GB"/>
        </w:rPr>
        <w:t>in order to</w:t>
      </w:r>
      <w:proofErr w:type="gramEnd"/>
      <w:r w:rsidRPr="00671D5E">
        <w:rPr>
          <w:rFonts w:ascii="Calibri" w:hAnsi="Calibri" w:cs="Calibri"/>
          <w:sz w:val="24"/>
          <w:szCs w:val="24"/>
          <w:lang w:val="en-GB"/>
        </w:rPr>
        <w:t xml:space="preserve"> facilitate keeping</w:t>
      </w:r>
      <w:r w:rsidR="004763B4" w:rsidRPr="00671D5E">
        <w:rPr>
          <w:rFonts w:ascii="Calibri" w:hAnsi="Calibri" w:cs="Calibri"/>
          <w:sz w:val="24"/>
          <w:szCs w:val="24"/>
          <w:lang w:val="en-GB"/>
        </w:rPr>
        <w:t xml:space="preserve"> stocks, maintenance, </w:t>
      </w:r>
      <w:r w:rsidRPr="00671D5E">
        <w:rPr>
          <w:rFonts w:ascii="Calibri" w:hAnsi="Calibri" w:cs="Calibri"/>
          <w:sz w:val="24"/>
          <w:szCs w:val="24"/>
          <w:lang w:val="en-GB"/>
        </w:rPr>
        <w:t>replacement and interchange ability.</w:t>
      </w:r>
    </w:p>
    <w:p w14:paraId="7CD66F12" w14:textId="77777777" w:rsidR="00CE2D78" w:rsidRPr="00671D5E" w:rsidRDefault="00CE2D78" w:rsidP="005D5BA5">
      <w:pPr>
        <w:jc w:val="both"/>
        <w:rPr>
          <w:rFonts w:ascii="Calibri" w:hAnsi="Calibri" w:cs="Calibri"/>
          <w:sz w:val="24"/>
          <w:szCs w:val="24"/>
          <w:lang w:val="en-GB"/>
        </w:rPr>
      </w:pPr>
    </w:p>
    <w:p w14:paraId="638C526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types and makes of equipment to be used shall be as per vendor list and/or approved by the ENGINEER, if the same is not mentioned in the vendor list.</w:t>
      </w:r>
    </w:p>
    <w:p w14:paraId="389A41D0" w14:textId="77777777" w:rsidR="00CE2D78" w:rsidRPr="00671D5E" w:rsidRDefault="00CE2D78" w:rsidP="005D5BA5">
      <w:pPr>
        <w:jc w:val="both"/>
        <w:rPr>
          <w:rFonts w:ascii="Calibri" w:hAnsi="Calibri" w:cs="Calibri"/>
          <w:sz w:val="24"/>
          <w:szCs w:val="24"/>
          <w:lang w:val="en-GB"/>
        </w:rPr>
      </w:pPr>
    </w:p>
    <w:p w14:paraId="6D7416C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instrument indicator scales shall be in the English language with units in the international SI-System.</w:t>
      </w:r>
    </w:p>
    <w:p w14:paraId="4854BA12" w14:textId="77777777" w:rsidR="006E5738" w:rsidRPr="00671D5E" w:rsidRDefault="006E5738" w:rsidP="005D5BA5">
      <w:pPr>
        <w:jc w:val="both"/>
        <w:rPr>
          <w:rFonts w:ascii="Calibri" w:hAnsi="Calibri" w:cs="Calibri"/>
          <w:sz w:val="24"/>
          <w:szCs w:val="24"/>
          <w:lang w:val="en-GB"/>
        </w:rPr>
      </w:pPr>
    </w:p>
    <w:p w14:paraId="5A28FD40" w14:textId="77777777" w:rsidR="00CE2D78" w:rsidRPr="00671D5E" w:rsidRDefault="00CE2D78" w:rsidP="005D5BA5">
      <w:pPr>
        <w:pStyle w:val="Heading3"/>
        <w:jc w:val="both"/>
        <w:rPr>
          <w:rFonts w:ascii="Calibri" w:hAnsi="Calibri" w:cs="Calibri"/>
          <w:sz w:val="24"/>
          <w:szCs w:val="24"/>
        </w:rPr>
      </w:pPr>
      <w:bookmarkStart w:id="2263" w:name="_Toc417729088"/>
      <w:r w:rsidRPr="00671D5E">
        <w:rPr>
          <w:rFonts w:ascii="Calibri" w:hAnsi="Calibri" w:cs="Calibri"/>
          <w:sz w:val="24"/>
          <w:szCs w:val="24"/>
        </w:rPr>
        <w:t>Identification plates</w:t>
      </w:r>
      <w:bookmarkEnd w:id="2263"/>
    </w:p>
    <w:p w14:paraId="0D81EBA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As far as applicable, all parts to be delivered under the Contract shall be labelled with per-</w:t>
      </w:r>
      <w:proofErr w:type="spellStart"/>
      <w:r w:rsidRPr="00671D5E">
        <w:rPr>
          <w:rFonts w:ascii="Calibri" w:hAnsi="Calibri" w:cs="Calibri"/>
          <w:sz w:val="24"/>
          <w:szCs w:val="24"/>
          <w:lang w:val="en-GB"/>
        </w:rPr>
        <w:t>manent</w:t>
      </w:r>
      <w:proofErr w:type="spellEnd"/>
      <w:r w:rsidRPr="00671D5E">
        <w:rPr>
          <w:rFonts w:ascii="Calibri" w:hAnsi="Calibri" w:cs="Calibri"/>
          <w:sz w:val="24"/>
          <w:szCs w:val="24"/>
          <w:lang w:val="en-GB"/>
        </w:rPr>
        <w:t xml:space="preserve"> identification plates in readily visible locations. The identification plates shall be pro-</w:t>
      </w:r>
      <w:proofErr w:type="spellStart"/>
      <w:r w:rsidRPr="00671D5E">
        <w:rPr>
          <w:rFonts w:ascii="Calibri" w:hAnsi="Calibri" w:cs="Calibri"/>
          <w:sz w:val="24"/>
          <w:szCs w:val="24"/>
          <w:lang w:val="en-GB"/>
        </w:rPr>
        <w:t>tected</w:t>
      </w:r>
      <w:proofErr w:type="spellEnd"/>
      <w:r w:rsidRPr="00671D5E">
        <w:rPr>
          <w:rFonts w:ascii="Calibri" w:hAnsi="Calibri" w:cs="Calibri"/>
          <w:sz w:val="24"/>
          <w:szCs w:val="24"/>
          <w:lang w:val="en-GB"/>
        </w:rPr>
        <w:t xml:space="preserve"> during erection and especially during painting. Damaged or illegible identification plates shall be replaced. The identification plates shall be of non-corroding, non-disintegrating material and shall be labelled in English language.</w:t>
      </w:r>
    </w:p>
    <w:p w14:paraId="08FF76B9" w14:textId="77777777" w:rsidR="00CE2D78" w:rsidRPr="00671D5E" w:rsidRDefault="00CE2D78" w:rsidP="005D5BA5">
      <w:pPr>
        <w:jc w:val="both"/>
        <w:rPr>
          <w:rFonts w:ascii="Calibri" w:hAnsi="Calibri" w:cs="Calibri"/>
          <w:sz w:val="24"/>
          <w:szCs w:val="24"/>
          <w:lang w:val="en-GB"/>
        </w:rPr>
      </w:pPr>
    </w:p>
    <w:p w14:paraId="185B9E6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Printed or stencilled inscriptions shall be waterproof, oil-proof and wear resistant. Equipment (machines, transformers, etc.) nameplates shall be of enamelled type or stainless steel coated with a transparent lacquer.</w:t>
      </w:r>
    </w:p>
    <w:p w14:paraId="2EB43085" w14:textId="77777777" w:rsidR="00CE2D78" w:rsidRPr="00671D5E" w:rsidRDefault="00CE2D78" w:rsidP="005D5BA5">
      <w:pPr>
        <w:jc w:val="both"/>
        <w:rPr>
          <w:rFonts w:ascii="Calibri" w:hAnsi="Calibri" w:cs="Calibri"/>
          <w:sz w:val="24"/>
          <w:szCs w:val="24"/>
          <w:lang w:val="en-GB"/>
        </w:rPr>
      </w:pPr>
    </w:p>
    <w:p w14:paraId="7BC0A14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following data shall be shown in accordance with the relevant standards:</w:t>
      </w:r>
    </w:p>
    <w:p w14:paraId="2182871C" w14:textId="77777777" w:rsidR="00CE2D78" w:rsidRPr="00671D5E" w:rsidRDefault="00CE2D78" w:rsidP="005D5BA5">
      <w:pPr>
        <w:jc w:val="both"/>
        <w:rPr>
          <w:rFonts w:ascii="Calibri" w:hAnsi="Calibri" w:cs="Calibri"/>
          <w:sz w:val="24"/>
          <w:szCs w:val="24"/>
          <w:lang w:val="en-GB"/>
        </w:rPr>
      </w:pPr>
    </w:p>
    <w:p w14:paraId="06298CF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•Manufacturer's name and </w:t>
      </w:r>
      <w:proofErr w:type="gramStart"/>
      <w:r w:rsidRPr="00671D5E">
        <w:rPr>
          <w:rFonts w:ascii="Calibri" w:hAnsi="Calibri" w:cs="Calibri"/>
          <w:sz w:val="24"/>
          <w:szCs w:val="24"/>
          <w:lang w:val="en-GB"/>
        </w:rPr>
        <w:t>address;</w:t>
      </w:r>
      <w:proofErr w:type="gramEnd"/>
    </w:p>
    <w:p w14:paraId="299F5E3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•Manufacturer's serial number and date of </w:t>
      </w:r>
      <w:proofErr w:type="gramStart"/>
      <w:r w:rsidRPr="00671D5E">
        <w:rPr>
          <w:rFonts w:ascii="Calibri" w:hAnsi="Calibri" w:cs="Calibri"/>
          <w:sz w:val="24"/>
          <w:szCs w:val="24"/>
          <w:lang w:val="en-GB"/>
        </w:rPr>
        <w:t>manufacture;</w:t>
      </w:r>
      <w:proofErr w:type="gramEnd"/>
    </w:p>
    <w:p w14:paraId="5EADEC3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•Main design data.</w:t>
      </w:r>
    </w:p>
    <w:p w14:paraId="39E3055F" w14:textId="77777777" w:rsidR="00CE2D78" w:rsidRPr="00671D5E" w:rsidRDefault="00CE2D78" w:rsidP="005D5BA5">
      <w:pPr>
        <w:jc w:val="both"/>
        <w:rPr>
          <w:rFonts w:ascii="Calibri" w:hAnsi="Calibri" w:cs="Calibri"/>
          <w:sz w:val="24"/>
          <w:szCs w:val="24"/>
          <w:lang w:val="en-GB"/>
        </w:rPr>
      </w:pPr>
    </w:p>
    <w:p w14:paraId="35ECFB5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Standardised components, such as small or medium sized electric motors, transformers, in-</w:t>
      </w:r>
      <w:proofErr w:type="spellStart"/>
      <w:r w:rsidRPr="00671D5E">
        <w:rPr>
          <w:rFonts w:ascii="Calibri" w:hAnsi="Calibri" w:cs="Calibri"/>
          <w:sz w:val="24"/>
          <w:szCs w:val="24"/>
          <w:lang w:val="en-GB"/>
        </w:rPr>
        <w:t>struments</w:t>
      </w:r>
      <w:proofErr w:type="spellEnd"/>
      <w:r w:rsidRPr="00671D5E">
        <w:rPr>
          <w:rFonts w:ascii="Calibri" w:hAnsi="Calibri" w:cs="Calibri"/>
          <w:sz w:val="24"/>
          <w:szCs w:val="24"/>
          <w:lang w:val="en-GB"/>
        </w:rPr>
        <w:t>, etc., with the manufacturer's standard nameplate are acceptable.</w:t>
      </w:r>
    </w:p>
    <w:p w14:paraId="62900FE8" w14:textId="77777777" w:rsidR="00CE2D78" w:rsidRPr="00671D5E" w:rsidRDefault="00CE2D78" w:rsidP="005D5BA5">
      <w:pPr>
        <w:jc w:val="both"/>
        <w:rPr>
          <w:rFonts w:ascii="Calibri" w:hAnsi="Calibri" w:cs="Calibri"/>
          <w:sz w:val="24"/>
          <w:szCs w:val="24"/>
          <w:lang w:val="en-GB"/>
        </w:rPr>
      </w:pPr>
    </w:p>
    <w:p w14:paraId="195E0C2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Each part appearing under a certain symbol or number in functional diagrams, piping </w:t>
      </w:r>
      <w:proofErr w:type="spellStart"/>
      <w:r w:rsidRPr="00671D5E">
        <w:rPr>
          <w:rFonts w:ascii="Calibri" w:hAnsi="Calibri" w:cs="Calibri"/>
          <w:sz w:val="24"/>
          <w:szCs w:val="24"/>
          <w:lang w:val="en-GB"/>
        </w:rPr>
        <w:t>dia</w:t>
      </w:r>
      <w:proofErr w:type="spellEnd"/>
      <w:r w:rsidRPr="00671D5E">
        <w:rPr>
          <w:rFonts w:ascii="Calibri" w:hAnsi="Calibri" w:cs="Calibri"/>
          <w:sz w:val="24"/>
          <w:szCs w:val="24"/>
          <w:lang w:val="en-GB"/>
        </w:rPr>
        <w:t>-grams, operation and maintenance instructions, etc., shall be equipped with a plate showing the same symbol or number.</w:t>
      </w:r>
    </w:p>
    <w:p w14:paraId="484D76FD" w14:textId="77777777" w:rsidR="00CE2D78" w:rsidRPr="00671D5E" w:rsidRDefault="00CE2D78" w:rsidP="005D5BA5">
      <w:pPr>
        <w:jc w:val="both"/>
        <w:rPr>
          <w:rFonts w:ascii="Calibri" w:hAnsi="Calibri" w:cs="Calibri"/>
          <w:sz w:val="24"/>
          <w:szCs w:val="24"/>
          <w:lang w:val="en-GB"/>
        </w:rPr>
      </w:pPr>
    </w:p>
    <w:p w14:paraId="0256D96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Warning signs and plates for designations or instructions for operation, safety and </w:t>
      </w:r>
      <w:proofErr w:type="spellStart"/>
      <w:r w:rsidRPr="00671D5E">
        <w:rPr>
          <w:rFonts w:ascii="Calibri" w:hAnsi="Calibri" w:cs="Calibri"/>
          <w:sz w:val="24"/>
          <w:szCs w:val="24"/>
          <w:lang w:val="en-GB"/>
        </w:rPr>
        <w:t>mainte</w:t>
      </w:r>
      <w:proofErr w:type="spellEnd"/>
      <w:r w:rsidRPr="00671D5E">
        <w:rPr>
          <w:rFonts w:ascii="Calibri" w:hAnsi="Calibri" w:cs="Calibri"/>
          <w:sz w:val="24"/>
          <w:szCs w:val="24"/>
          <w:lang w:val="en-GB"/>
        </w:rPr>
        <w:t>-nance shall have a uniform design and shall be inscribed in English and Swahili language.</w:t>
      </w:r>
    </w:p>
    <w:p w14:paraId="3703A09B" w14:textId="77777777" w:rsidR="00CE2D78" w:rsidRPr="00671D5E" w:rsidRDefault="00CE2D78" w:rsidP="005D5BA5">
      <w:pPr>
        <w:pStyle w:val="Heading3"/>
        <w:jc w:val="both"/>
        <w:rPr>
          <w:rFonts w:ascii="Calibri" w:hAnsi="Calibri" w:cs="Calibri"/>
          <w:sz w:val="24"/>
          <w:szCs w:val="24"/>
        </w:rPr>
      </w:pPr>
      <w:bookmarkStart w:id="2264" w:name="_Toc417729089"/>
      <w:r w:rsidRPr="00671D5E">
        <w:rPr>
          <w:rFonts w:ascii="Calibri" w:hAnsi="Calibri" w:cs="Calibri"/>
          <w:sz w:val="24"/>
          <w:szCs w:val="24"/>
        </w:rPr>
        <w:t>Instruction manuals</w:t>
      </w:r>
      <w:bookmarkEnd w:id="2264"/>
    </w:p>
    <w:p w14:paraId="04098C1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submit to the ENGINEER not later than two months before commission-</w:t>
      </w:r>
      <w:proofErr w:type="spellStart"/>
      <w:r w:rsidRPr="00671D5E">
        <w:rPr>
          <w:rFonts w:ascii="Calibri" w:hAnsi="Calibri" w:cs="Calibri"/>
          <w:sz w:val="24"/>
          <w:szCs w:val="24"/>
          <w:lang w:val="en-GB"/>
        </w:rPr>
        <w:t>ing</w:t>
      </w:r>
      <w:proofErr w:type="spellEnd"/>
      <w:r w:rsidRPr="00671D5E">
        <w:rPr>
          <w:rFonts w:ascii="Calibri" w:hAnsi="Calibri" w:cs="Calibri"/>
          <w:sz w:val="24"/>
          <w:szCs w:val="24"/>
          <w:lang w:val="en-GB"/>
        </w:rPr>
        <w:t xml:space="preserve">, duplicate draft copies of the Operating and Maintenance Instructions in Spanish for all sections of the works. The operating instructions shall be prepared in such a way as to provide a </w:t>
      </w:r>
      <w:proofErr w:type="gramStart"/>
      <w:r w:rsidRPr="00671D5E">
        <w:rPr>
          <w:rFonts w:ascii="Calibri" w:hAnsi="Calibri" w:cs="Calibri"/>
          <w:sz w:val="24"/>
          <w:szCs w:val="24"/>
          <w:lang w:val="en-GB"/>
        </w:rPr>
        <w:t>step by step</w:t>
      </w:r>
      <w:proofErr w:type="gramEnd"/>
      <w:r w:rsidRPr="00671D5E">
        <w:rPr>
          <w:rFonts w:ascii="Calibri" w:hAnsi="Calibri" w:cs="Calibri"/>
          <w:sz w:val="24"/>
          <w:szCs w:val="24"/>
          <w:lang w:val="en-GB"/>
        </w:rPr>
        <w:t xml:space="preserve"> description of the preparation and setting to work of the whole of the works and </w:t>
      </w:r>
      <w:proofErr w:type="gramStart"/>
      <w:r w:rsidRPr="00671D5E">
        <w:rPr>
          <w:rFonts w:ascii="Calibri" w:hAnsi="Calibri" w:cs="Calibri"/>
          <w:sz w:val="24"/>
          <w:szCs w:val="24"/>
          <w:lang w:val="en-GB"/>
        </w:rPr>
        <w:t>its</w:t>
      </w:r>
      <w:proofErr w:type="gramEnd"/>
      <w:r w:rsidRPr="00671D5E">
        <w:rPr>
          <w:rFonts w:ascii="Calibri" w:hAnsi="Calibri" w:cs="Calibri"/>
          <w:sz w:val="24"/>
          <w:szCs w:val="24"/>
          <w:lang w:val="en-GB"/>
        </w:rPr>
        <w:t xml:space="preserve"> shutting down.</w:t>
      </w:r>
    </w:p>
    <w:p w14:paraId="179632F5" w14:textId="77777777" w:rsidR="00CE2D78" w:rsidRPr="00671D5E" w:rsidRDefault="00CE2D78" w:rsidP="005D5BA5">
      <w:pPr>
        <w:jc w:val="both"/>
        <w:rPr>
          <w:rFonts w:ascii="Calibri" w:hAnsi="Calibri" w:cs="Calibri"/>
          <w:sz w:val="24"/>
          <w:szCs w:val="24"/>
          <w:lang w:val="en-GB"/>
        </w:rPr>
      </w:pPr>
    </w:p>
    <w:p w14:paraId="7EC2DC2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instruction manuals prepared by the Contractor and manuals relating to plant by any sub-contractors shall be printed (not duplicated) and shall be bound into suitable </w:t>
      </w:r>
      <w:proofErr w:type="gramStart"/>
      <w:r w:rsidRPr="00671D5E">
        <w:rPr>
          <w:rFonts w:ascii="Calibri" w:hAnsi="Calibri" w:cs="Calibri"/>
          <w:sz w:val="24"/>
          <w:szCs w:val="24"/>
          <w:lang w:val="en-GB"/>
        </w:rPr>
        <w:t>loose leaf</w:t>
      </w:r>
      <w:proofErr w:type="gramEnd"/>
      <w:r w:rsidRPr="00671D5E">
        <w:rPr>
          <w:rFonts w:ascii="Calibri" w:hAnsi="Calibri" w:cs="Calibri"/>
          <w:sz w:val="24"/>
          <w:szCs w:val="24"/>
          <w:lang w:val="en-GB"/>
        </w:rPr>
        <w:t xml:space="preserve"> binders A4 size.</w:t>
      </w:r>
    </w:p>
    <w:p w14:paraId="626E9035" w14:textId="77777777" w:rsidR="00CE2D78" w:rsidRPr="00671D5E" w:rsidRDefault="00CE2D78" w:rsidP="005D5BA5">
      <w:pPr>
        <w:jc w:val="both"/>
        <w:rPr>
          <w:rFonts w:ascii="Calibri" w:hAnsi="Calibri" w:cs="Calibri"/>
          <w:sz w:val="24"/>
          <w:szCs w:val="24"/>
          <w:lang w:val="en-GB"/>
        </w:rPr>
      </w:pPr>
    </w:p>
    <w:p w14:paraId="071A854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Following successful commissioning and not later than two months after the Contracting Au-</w:t>
      </w:r>
      <w:proofErr w:type="spellStart"/>
      <w:r w:rsidRPr="00671D5E">
        <w:rPr>
          <w:rFonts w:ascii="Calibri" w:hAnsi="Calibri" w:cs="Calibri"/>
          <w:sz w:val="24"/>
          <w:szCs w:val="24"/>
          <w:lang w:val="en-GB"/>
        </w:rPr>
        <w:t>thority</w:t>
      </w:r>
      <w:proofErr w:type="spellEnd"/>
      <w:r w:rsidRPr="00671D5E">
        <w:rPr>
          <w:rFonts w:ascii="Calibri" w:hAnsi="Calibri" w:cs="Calibri"/>
          <w:sz w:val="24"/>
          <w:szCs w:val="24"/>
          <w:lang w:val="en-GB"/>
        </w:rPr>
        <w:t xml:space="preserve"> has taken over the works, the draft copies, suitably corrected where necessary, shall be assembled into their final form and shall be submitted to the ENGINEER for approval.</w:t>
      </w:r>
    </w:p>
    <w:p w14:paraId="01CDF220" w14:textId="77777777" w:rsidR="00CE2D78" w:rsidRPr="00671D5E" w:rsidRDefault="00CE2D78" w:rsidP="005D5BA5">
      <w:pPr>
        <w:jc w:val="both"/>
        <w:rPr>
          <w:rFonts w:ascii="Calibri" w:hAnsi="Calibri" w:cs="Calibri"/>
          <w:sz w:val="24"/>
          <w:szCs w:val="24"/>
          <w:lang w:val="en-GB"/>
        </w:rPr>
      </w:pPr>
    </w:p>
    <w:p w14:paraId="1F4C381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Contractor's attention is drawn to the need to ensure that the following items are in-</w:t>
      </w:r>
      <w:proofErr w:type="spellStart"/>
      <w:r w:rsidRPr="00671D5E">
        <w:rPr>
          <w:rFonts w:ascii="Calibri" w:hAnsi="Calibri" w:cs="Calibri"/>
          <w:sz w:val="24"/>
          <w:szCs w:val="24"/>
          <w:lang w:val="en-GB"/>
        </w:rPr>
        <w:t>cluded</w:t>
      </w:r>
      <w:proofErr w:type="spellEnd"/>
      <w:r w:rsidRPr="00671D5E">
        <w:rPr>
          <w:rFonts w:ascii="Calibri" w:hAnsi="Calibri" w:cs="Calibri"/>
          <w:sz w:val="24"/>
          <w:szCs w:val="24"/>
          <w:lang w:val="en-GB"/>
        </w:rPr>
        <w:t xml:space="preserve"> in the manuals:</w:t>
      </w:r>
    </w:p>
    <w:p w14:paraId="1248DBB4" w14:textId="77777777" w:rsidR="00CE2D78" w:rsidRPr="00671D5E" w:rsidRDefault="00CE2D78" w:rsidP="005D5BA5">
      <w:pPr>
        <w:jc w:val="both"/>
        <w:rPr>
          <w:rFonts w:ascii="Calibri" w:hAnsi="Calibri" w:cs="Calibri"/>
          <w:sz w:val="24"/>
          <w:szCs w:val="24"/>
          <w:lang w:val="en-GB"/>
        </w:rPr>
      </w:pPr>
    </w:p>
    <w:p w14:paraId="1DCFD25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•Schedule of equipment supplied, giving manufacturers name and model No.</w:t>
      </w:r>
    </w:p>
    <w:p w14:paraId="1E0254C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•Schedule of routine maintenance for all equipment supplied.</w:t>
      </w:r>
    </w:p>
    <w:p w14:paraId="1C5AB71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•Schedule of spares supplied</w:t>
      </w:r>
    </w:p>
    <w:p w14:paraId="7177FCF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•Schedule of tools and lubricants supplied </w:t>
      </w:r>
    </w:p>
    <w:p w14:paraId="4EBCA85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•Sectional arrangement drawings of major items of plant, i.e. pumps, valves etc., with dismantling instructions.</w:t>
      </w:r>
    </w:p>
    <w:p w14:paraId="28613D7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•Plant layout drawings showing the “As Erected” installation.</w:t>
      </w:r>
    </w:p>
    <w:p w14:paraId="607BAB6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•General arrangement and schematic diagrams of the “As Installed” control panels</w:t>
      </w:r>
    </w:p>
    <w:p w14:paraId="40250FA8" w14:textId="77777777" w:rsidR="00CE2D78" w:rsidRPr="00671D5E" w:rsidRDefault="00CE2D78" w:rsidP="005D5BA5">
      <w:pPr>
        <w:jc w:val="both"/>
        <w:rPr>
          <w:rFonts w:ascii="Calibri" w:hAnsi="Calibri" w:cs="Calibri"/>
          <w:sz w:val="24"/>
          <w:szCs w:val="24"/>
          <w:lang w:val="en-GB"/>
        </w:rPr>
      </w:pPr>
      <w:proofErr w:type="gramStart"/>
      <w:r w:rsidRPr="00671D5E">
        <w:rPr>
          <w:rFonts w:ascii="Calibri" w:hAnsi="Calibri" w:cs="Calibri"/>
          <w:sz w:val="24"/>
          <w:szCs w:val="24"/>
          <w:lang w:val="en-GB"/>
        </w:rPr>
        <w:t>•“</w:t>
      </w:r>
      <w:proofErr w:type="gramEnd"/>
      <w:r w:rsidRPr="00671D5E">
        <w:rPr>
          <w:rFonts w:ascii="Calibri" w:hAnsi="Calibri" w:cs="Calibri"/>
          <w:sz w:val="24"/>
          <w:szCs w:val="24"/>
          <w:lang w:val="en-GB"/>
        </w:rPr>
        <w:t>As Wired” diagrams of all electrical connections</w:t>
      </w:r>
    </w:p>
    <w:p w14:paraId="7EDC8AF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•Full and comprehensive instructions for all items of equipment supplied.</w:t>
      </w:r>
    </w:p>
    <w:p w14:paraId="4CC7B13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•Test certificates for all equipment for both works and site </w:t>
      </w:r>
    </w:p>
    <w:p w14:paraId="10E9835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•Schedule of recommended lubricants and their equivalents.</w:t>
      </w:r>
    </w:p>
    <w:p w14:paraId="577DBF0D" w14:textId="77777777" w:rsidR="00CE2D78" w:rsidRPr="00671D5E" w:rsidRDefault="00CE2D78" w:rsidP="005D5BA5">
      <w:pPr>
        <w:jc w:val="both"/>
        <w:rPr>
          <w:rFonts w:ascii="Calibri" w:hAnsi="Calibri" w:cs="Calibri"/>
          <w:sz w:val="24"/>
          <w:szCs w:val="24"/>
          <w:lang w:val="en-GB"/>
        </w:rPr>
      </w:pPr>
    </w:p>
    <w:p w14:paraId="59CEB12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At each location for each type of equipment there shall be supplied and mounted on the wall in a conspicuous position:</w:t>
      </w:r>
    </w:p>
    <w:p w14:paraId="31A351F8" w14:textId="77777777" w:rsidR="00CE2D78" w:rsidRPr="00671D5E" w:rsidRDefault="00CE2D78" w:rsidP="005D5BA5">
      <w:pPr>
        <w:jc w:val="both"/>
        <w:rPr>
          <w:rFonts w:ascii="Calibri" w:hAnsi="Calibri" w:cs="Calibri"/>
          <w:sz w:val="24"/>
          <w:szCs w:val="24"/>
          <w:lang w:val="en-GB"/>
        </w:rPr>
      </w:pPr>
    </w:p>
    <w:p w14:paraId="401F583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1 board mounted Schedule of Routine Maintenance to be carried out on plant</w:t>
      </w:r>
    </w:p>
    <w:p w14:paraId="516A544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1 board mounted Set of Instructions for Operation of the plant</w:t>
      </w:r>
    </w:p>
    <w:p w14:paraId="4514DB07" w14:textId="77777777" w:rsidR="00CE2D78" w:rsidRPr="00671D5E" w:rsidRDefault="00CE2D78" w:rsidP="005D5BA5">
      <w:pPr>
        <w:jc w:val="both"/>
        <w:rPr>
          <w:rFonts w:ascii="Calibri" w:hAnsi="Calibri" w:cs="Calibri"/>
          <w:sz w:val="24"/>
          <w:szCs w:val="24"/>
          <w:lang w:val="en-GB"/>
        </w:rPr>
      </w:pPr>
    </w:p>
    <w:p w14:paraId="0434CEE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print on each board is to be of large clear type in Swahili and English. The issuing of the Maintenance Certificate shall be subject to receipt and approval of Operating and </w:t>
      </w:r>
      <w:proofErr w:type="spellStart"/>
      <w:r w:rsidRPr="00671D5E">
        <w:rPr>
          <w:rFonts w:ascii="Calibri" w:hAnsi="Calibri" w:cs="Calibri"/>
          <w:sz w:val="24"/>
          <w:szCs w:val="24"/>
          <w:lang w:val="en-GB"/>
        </w:rPr>
        <w:t>Mainte</w:t>
      </w:r>
      <w:proofErr w:type="spellEnd"/>
      <w:r w:rsidRPr="00671D5E">
        <w:rPr>
          <w:rFonts w:ascii="Calibri" w:hAnsi="Calibri" w:cs="Calibri"/>
          <w:sz w:val="24"/>
          <w:szCs w:val="24"/>
          <w:lang w:val="en-GB"/>
        </w:rPr>
        <w:t>-nance Instruction by the ENGINEER.</w:t>
      </w:r>
    </w:p>
    <w:p w14:paraId="171D9CA0" w14:textId="77777777" w:rsidR="00CE2D78" w:rsidRPr="00671D5E" w:rsidRDefault="00CE2D78" w:rsidP="005D5BA5">
      <w:pPr>
        <w:jc w:val="both"/>
        <w:rPr>
          <w:rFonts w:ascii="Calibri" w:hAnsi="Calibri" w:cs="Calibri"/>
          <w:sz w:val="24"/>
          <w:szCs w:val="24"/>
          <w:lang w:val="en-GB"/>
        </w:rPr>
      </w:pPr>
    </w:p>
    <w:p w14:paraId="7DB17EFA" w14:textId="77777777" w:rsidR="00CE2D78" w:rsidRPr="00671D5E" w:rsidRDefault="00CE2D78" w:rsidP="005D5BA5">
      <w:pPr>
        <w:pStyle w:val="Heading3"/>
        <w:jc w:val="both"/>
        <w:rPr>
          <w:rFonts w:ascii="Calibri" w:hAnsi="Calibri" w:cs="Calibri"/>
          <w:sz w:val="24"/>
          <w:szCs w:val="24"/>
        </w:rPr>
      </w:pPr>
      <w:bookmarkStart w:id="2265" w:name="_Toc417729090"/>
      <w:r w:rsidRPr="00671D5E">
        <w:rPr>
          <w:rFonts w:ascii="Calibri" w:hAnsi="Calibri" w:cs="Calibri"/>
          <w:sz w:val="24"/>
          <w:szCs w:val="24"/>
        </w:rPr>
        <w:t>Materials</w:t>
      </w:r>
      <w:bookmarkEnd w:id="2265"/>
    </w:p>
    <w:p w14:paraId="39AB27E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 general requirements concerning the quality of materials and equipment refer to the </w:t>
      </w:r>
      <w:proofErr w:type="spellStart"/>
      <w:r w:rsidRPr="00671D5E">
        <w:rPr>
          <w:rFonts w:ascii="Calibri" w:hAnsi="Calibri" w:cs="Calibri"/>
          <w:sz w:val="24"/>
          <w:szCs w:val="24"/>
          <w:lang w:val="en-GB"/>
        </w:rPr>
        <w:t>rele-vant</w:t>
      </w:r>
      <w:proofErr w:type="spellEnd"/>
      <w:r w:rsidRPr="00671D5E">
        <w:rPr>
          <w:rFonts w:ascii="Calibri" w:hAnsi="Calibri" w:cs="Calibri"/>
          <w:sz w:val="24"/>
          <w:szCs w:val="24"/>
          <w:lang w:val="en-GB"/>
        </w:rPr>
        <w:t xml:space="preserve"> clauses in the Conditions of Contract.</w:t>
      </w:r>
    </w:p>
    <w:p w14:paraId="6CBF5FA5" w14:textId="77777777" w:rsidR="00CE2D78" w:rsidRPr="00671D5E" w:rsidRDefault="00CE2D78" w:rsidP="005D5BA5">
      <w:pPr>
        <w:jc w:val="both"/>
        <w:rPr>
          <w:rFonts w:ascii="Calibri" w:hAnsi="Calibri" w:cs="Calibri"/>
          <w:sz w:val="24"/>
          <w:szCs w:val="24"/>
          <w:lang w:val="en-GB"/>
        </w:rPr>
      </w:pPr>
    </w:p>
    <w:p w14:paraId="4DF7F09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No welding, burning, filling or plugging of defective castings or any other components shall be permitted without the ENGINEER's approval in writing. Any steel castings, which have been repaired by welding with the ENGINEER’s consent, shall be subjected after the final heat treatment to whatever crack detection, radiographic and/or gamma ray examination or any other tests which the ENGINEER may require. The cost of these and other additional tests shall be borne by the Contractor.</w:t>
      </w:r>
    </w:p>
    <w:p w14:paraId="5EB90A49" w14:textId="77777777" w:rsidR="00CE2D78" w:rsidRPr="00671D5E" w:rsidRDefault="00CE2D78" w:rsidP="005D5BA5">
      <w:pPr>
        <w:jc w:val="both"/>
        <w:rPr>
          <w:rFonts w:ascii="Calibri" w:hAnsi="Calibri" w:cs="Calibri"/>
          <w:sz w:val="24"/>
          <w:szCs w:val="24"/>
          <w:lang w:val="en-GB"/>
        </w:rPr>
      </w:pPr>
    </w:p>
    <w:p w14:paraId="584D030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stainless steel cladding consists of plates welded to mild steel sections, the welds shall be adequate to ensure that the stainless steel is securely fixed for all conditions of load and wear. Generally, all </w:t>
      </w:r>
      <w:proofErr w:type="gramStart"/>
      <w:r w:rsidRPr="00671D5E">
        <w:rPr>
          <w:rFonts w:ascii="Calibri" w:hAnsi="Calibri" w:cs="Calibri"/>
          <w:sz w:val="24"/>
          <w:szCs w:val="24"/>
          <w:lang w:val="en-GB"/>
        </w:rPr>
        <w:t>stainless steel</w:t>
      </w:r>
      <w:proofErr w:type="gramEnd"/>
      <w:r w:rsidRPr="00671D5E">
        <w:rPr>
          <w:rFonts w:ascii="Calibri" w:hAnsi="Calibri" w:cs="Calibri"/>
          <w:sz w:val="24"/>
          <w:szCs w:val="24"/>
          <w:lang w:val="en-GB"/>
        </w:rPr>
        <w:t xml:space="preserve"> parts shall be welded with stainless electrodes. The thickness of the </w:t>
      </w:r>
      <w:proofErr w:type="gramStart"/>
      <w:r w:rsidRPr="00671D5E">
        <w:rPr>
          <w:rFonts w:ascii="Calibri" w:hAnsi="Calibri" w:cs="Calibri"/>
          <w:sz w:val="24"/>
          <w:szCs w:val="24"/>
          <w:lang w:val="en-GB"/>
        </w:rPr>
        <w:t>stainless steel</w:t>
      </w:r>
      <w:proofErr w:type="gramEnd"/>
      <w:r w:rsidRPr="00671D5E">
        <w:rPr>
          <w:rFonts w:ascii="Calibri" w:hAnsi="Calibri" w:cs="Calibri"/>
          <w:sz w:val="24"/>
          <w:szCs w:val="24"/>
          <w:lang w:val="en-GB"/>
        </w:rPr>
        <w:t xml:space="preserve"> cladding shall not be less than 3 mm.</w:t>
      </w:r>
    </w:p>
    <w:p w14:paraId="66DFB2A5" w14:textId="77777777" w:rsidR="006E5738" w:rsidRPr="00671D5E" w:rsidRDefault="006E5738" w:rsidP="005D5BA5">
      <w:pPr>
        <w:jc w:val="both"/>
        <w:rPr>
          <w:rFonts w:ascii="Calibri" w:hAnsi="Calibri" w:cs="Calibri"/>
          <w:sz w:val="24"/>
          <w:szCs w:val="24"/>
          <w:lang w:val="en-GB"/>
        </w:rPr>
      </w:pPr>
    </w:p>
    <w:p w14:paraId="5AD3E340" w14:textId="77777777" w:rsidR="00CE2D78" w:rsidRPr="00671D5E" w:rsidRDefault="00CE2D78" w:rsidP="005D5BA5">
      <w:pPr>
        <w:pStyle w:val="Heading3"/>
        <w:jc w:val="both"/>
        <w:rPr>
          <w:rFonts w:ascii="Calibri" w:hAnsi="Calibri" w:cs="Calibri"/>
          <w:sz w:val="24"/>
          <w:szCs w:val="24"/>
        </w:rPr>
      </w:pPr>
      <w:bookmarkStart w:id="2266" w:name="_Toc417729091"/>
      <w:r w:rsidRPr="00671D5E">
        <w:rPr>
          <w:rFonts w:ascii="Calibri" w:hAnsi="Calibri" w:cs="Calibri"/>
          <w:sz w:val="24"/>
          <w:szCs w:val="24"/>
        </w:rPr>
        <w:t>Allowable noise levels</w:t>
      </w:r>
      <w:bookmarkEnd w:id="2266"/>
    </w:p>
    <w:p w14:paraId="55904F8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noise level definition and measurement shall be in accordance with the relevant ISO and IEC standards. The noise level caused by the installed operating equipment shall not exceed the following values, if not otherwise stated:</w:t>
      </w:r>
    </w:p>
    <w:p w14:paraId="566B1958" w14:textId="77777777" w:rsidR="00CE2D78" w:rsidRPr="00671D5E" w:rsidRDefault="00CE2D78" w:rsidP="005D5BA5">
      <w:pPr>
        <w:jc w:val="both"/>
        <w:rPr>
          <w:rFonts w:ascii="Calibri" w:hAnsi="Calibri" w:cs="Calibri"/>
          <w:sz w:val="24"/>
          <w:szCs w:val="24"/>
          <w:lang w:val="en-GB"/>
        </w:rPr>
      </w:pPr>
    </w:p>
    <w:p w14:paraId="48798F4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 the pump house, at any place 1m from operating equipment</w:t>
      </w:r>
      <w:r w:rsidRPr="00671D5E">
        <w:rPr>
          <w:rFonts w:ascii="Calibri" w:hAnsi="Calibri" w:cs="Calibri"/>
          <w:sz w:val="24"/>
          <w:szCs w:val="24"/>
          <w:lang w:val="en-GB"/>
        </w:rPr>
        <w:tab/>
        <w:t>max. 80 dB(A)</w:t>
      </w:r>
    </w:p>
    <w:p w14:paraId="4564144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 of</w:t>
      </w:r>
      <w:r w:rsidR="00255F0C" w:rsidRPr="00671D5E">
        <w:rPr>
          <w:rFonts w:ascii="Calibri" w:hAnsi="Calibri" w:cs="Calibri"/>
          <w:sz w:val="24"/>
          <w:szCs w:val="24"/>
          <w:lang w:val="en-GB"/>
        </w:rPr>
        <w:t>fices, control rooms, etc.</w:t>
      </w:r>
      <w:r w:rsidR="00255F0C" w:rsidRPr="00671D5E">
        <w:rPr>
          <w:rFonts w:ascii="Calibri" w:hAnsi="Calibri" w:cs="Calibri"/>
          <w:sz w:val="24"/>
          <w:szCs w:val="24"/>
          <w:lang w:val="en-GB"/>
        </w:rPr>
        <w:tab/>
      </w:r>
      <w:r w:rsidR="00255F0C" w:rsidRPr="00671D5E">
        <w:rPr>
          <w:rFonts w:ascii="Calibri" w:hAnsi="Calibri" w:cs="Calibri"/>
          <w:sz w:val="24"/>
          <w:szCs w:val="24"/>
          <w:lang w:val="en-GB"/>
        </w:rPr>
        <w:tab/>
      </w:r>
      <w:r w:rsidR="00255F0C" w:rsidRPr="00671D5E">
        <w:rPr>
          <w:rFonts w:ascii="Calibri" w:hAnsi="Calibri" w:cs="Calibri"/>
          <w:sz w:val="24"/>
          <w:szCs w:val="24"/>
          <w:lang w:val="en-GB"/>
        </w:rPr>
        <w:tab/>
      </w:r>
      <w:r w:rsidR="00255F0C" w:rsidRPr="00671D5E">
        <w:rPr>
          <w:rFonts w:ascii="Calibri" w:hAnsi="Calibri" w:cs="Calibri"/>
          <w:sz w:val="24"/>
          <w:szCs w:val="24"/>
          <w:lang w:val="en-GB"/>
        </w:rPr>
        <w:tab/>
      </w:r>
      <w:r w:rsidR="00255F0C" w:rsidRPr="00671D5E">
        <w:rPr>
          <w:rFonts w:ascii="Calibri" w:hAnsi="Calibri" w:cs="Calibri"/>
          <w:sz w:val="24"/>
          <w:szCs w:val="24"/>
          <w:lang w:val="en-GB"/>
        </w:rPr>
        <w:tab/>
      </w:r>
      <w:r w:rsidRPr="00671D5E">
        <w:rPr>
          <w:rFonts w:ascii="Calibri" w:hAnsi="Calibri" w:cs="Calibri"/>
          <w:sz w:val="24"/>
          <w:szCs w:val="24"/>
          <w:lang w:val="en-GB"/>
        </w:rPr>
        <w:t>max. 55 dB(A)</w:t>
      </w:r>
    </w:p>
    <w:p w14:paraId="2819F65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 residential areas (daytime)</w:t>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t>max. 50 dB(A)</w:t>
      </w:r>
      <w:r w:rsidRPr="00671D5E">
        <w:rPr>
          <w:rFonts w:ascii="Calibri" w:hAnsi="Calibri" w:cs="Calibri"/>
          <w:sz w:val="24"/>
          <w:szCs w:val="24"/>
          <w:lang w:val="en-GB"/>
        </w:rPr>
        <w:tab/>
      </w:r>
    </w:p>
    <w:p w14:paraId="13F2EA3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 residential areas (</w:t>
      </w:r>
      <w:proofErr w:type="gramStart"/>
      <w:r w:rsidRPr="00671D5E">
        <w:rPr>
          <w:rFonts w:ascii="Calibri" w:hAnsi="Calibri" w:cs="Calibri"/>
          <w:sz w:val="24"/>
          <w:szCs w:val="24"/>
          <w:lang w:val="en-GB"/>
        </w:rPr>
        <w:t>night time</w:t>
      </w:r>
      <w:proofErr w:type="gramEnd"/>
      <w:r w:rsidRPr="00671D5E">
        <w:rPr>
          <w:rFonts w:ascii="Calibri" w:hAnsi="Calibri" w:cs="Calibri"/>
          <w:sz w:val="24"/>
          <w:szCs w:val="24"/>
          <w:lang w:val="en-GB"/>
        </w:rPr>
        <w:t>)</w:t>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t>max. 35 dB(A)</w:t>
      </w:r>
    </w:p>
    <w:p w14:paraId="3DFB72D7" w14:textId="77777777" w:rsidR="00CE2D78" w:rsidRPr="00671D5E" w:rsidRDefault="00CE2D78" w:rsidP="005D5BA5">
      <w:pPr>
        <w:jc w:val="both"/>
        <w:rPr>
          <w:rFonts w:ascii="Calibri" w:hAnsi="Calibri" w:cs="Calibri"/>
          <w:sz w:val="24"/>
          <w:szCs w:val="24"/>
          <w:lang w:val="en-GB"/>
        </w:rPr>
      </w:pPr>
    </w:p>
    <w:p w14:paraId="7637E12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furnish to the EMPLOYER one calibrated noise-measuring instrument during the commissioning period of the equipment.</w:t>
      </w:r>
    </w:p>
    <w:p w14:paraId="225EE481" w14:textId="77777777" w:rsidR="006E5738" w:rsidRPr="00671D5E" w:rsidRDefault="006E5738" w:rsidP="005D5BA5">
      <w:pPr>
        <w:jc w:val="both"/>
        <w:rPr>
          <w:rFonts w:ascii="Calibri" w:hAnsi="Calibri" w:cs="Calibri"/>
          <w:sz w:val="24"/>
          <w:szCs w:val="24"/>
          <w:lang w:val="en-GB"/>
        </w:rPr>
      </w:pPr>
    </w:p>
    <w:p w14:paraId="41EF56F5" w14:textId="77777777" w:rsidR="00CE2D78" w:rsidRPr="00671D5E" w:rsidRDefault="00CE2D78" w:rsidP="005D5BA5">
      <w:pPr>
        <w:pStyle w:val="Heading3"/>
        <w:jc w:val="both"/>
        <w:rPr>
          <w:rFonts w:ascii="Calibri" w:hAnsi="Calibri" w:cs="Calibri"/>
          <w:sz w:val="24"/>
          <w:szCs w:val="24"/>
        </w:rPr>
      </w:pPr>
      <w:bookmarkStart w:id="2267" w:name="_Ref233085257"/>
      <w:bookmarkStart w:id="2268" w:name="_Toc417729092"/>
      <w:r w:rsidRPr="00671D5E">
        <w:rPr>
          <w:rFonts w:ascii="Calibri" w:hAnsi="Calibri" w:cs="Calibri"/>
          <w:sz w:val="24"/>
          <w:szCs w:val="24"/>
        </w:rPr>
        <w:t>Colour code</w:t>
      </w:r>
      <w:bookmarkEnd w:id="2267"/>
      <w:bookmarkEnd w:id="2268"/>
    </w:p>
    <w:p w14:paraId="3DCC94E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colouring of piping for various media, moving parts, etc., shall be in accordance with DIN 2403. Pipework, tanks and ducting shall be colour coded by totally painting with the </w:t>
      </w:r>
      <w:r w:rsidR="004763B4" w:rsidRPr="00671D5E">
        <w:rPr>
          <w:rFonts w:ascii="Calibri" w:hAnsi="Calibri" w:cs="Calibri"/>
          <w:sz w:val="24"/>
          <w:szCs w:val="24"/>
          <w:lang w:val="en-GB"/>
        </w:rPr>
        <w:t>appropriate</w:t>
      </w:r>
      <w:r w:rsidRPr="00671D5E">
        <w:rPr>
          <w:rFonts w:ascii="Calibri" w:hAnsi="Calibri" w:cs="Calibri"/>
          <w:sz w:val="24"/>
          <w:szCs w:val="24"/>
          <w:lang w:val="en-GB"/>
        </w:rPr>
        <w:t xml:space="preserve"> code colour as specified. The principal code colours shall be as follows:</w:t>
      </w:r>
    </w:p>
    <w:p w14:paraId="3A467B4F" w14:textId="77777777" w:rsidR="00CE2D78" w:rsidRPr="00671D5E" w:rsidRDefault="00CE2D78" w:rsidP="005D5BA5">
      <w:pPr>
        <w:jc w:val="both"/>
        <w:rPr>
          <w:rFonts w:ascii="Calibri" w:hAnsi="Calibri" w:cs="Calibri"/>
          <w:sz w:val="24"/>
          <w:szCs w:val="24"/>
          <w:lang w:val="en-GB"/>
        </w:rPr>
      </w:pPr>
    </w:p>
    <w:p w14:paraId="40B56B0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•Potable water</w:t>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t>Blue</w:t>
      </w:r>
    </w:p>
    <w:p w14:paraId="663D09E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•Hot water</w:t>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t>Crimson</w:t>
      </w:r>
    </w:p>
    <w:p w14:paraId="3EF5D2B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•Raw water</w:t>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t>Light green</w:t>
      </w:r>
    </w:p>
    <w:p w14:paraId="5DA167D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•Irrigation water</w:t>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t>Medium green</w:t>
      </w:r>
    </w:p>
    <w:p w14:paraId="3DC1FA4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proofErr w:type="gramStart"/>
      <w:r w:rsidRPr="00671D5E">
        <w:rPr>
          <w:rFonts w:ascii="Calibri" w:hAnsi="Calibri" w:cs="Calibri"/>
          <w:sz w:val="24"/>
          <w:szCs w:val="24"/>
          <w:lang w:val="en-GB"/>
        </w:rPr>
        <w:t>Waste water</w:t>
      </w:r>
      <w:proofErr w:type="gramEnd"/>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t>Dark green</w:t>
      </w:r>
    </w:p>
    <w:p w14:paraId="033B798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004763B4" w:rsidRPr="00671D5E">
        <w:rPr>
          <w:rFonts w:ascii="Calibri" w:hAnsi="Calibri" w:cs="Calibri"/>
          <w:sz w:val="24"/>
          <w:szCs w:val="24"/>
          <w:lang w:val="en-GB"/>
        </w:rPr>
        <w:t>Firefighting</w:t>
      </w:r>
      <w:r w:rsidRPr="00671D5E">
        <w:rPr>
          <w:rFonts w:ascii="Calibri" w:hAnsi="Calibri" w:cs="Calibri"/>
          <w:sz w:val="24"/>
          <w:szCs w:val="24"/>
          <w:lang w:val="en-GB"/>
        </w:rPr>
        <w:t xml:space="preserve"> water (including sprinkler systems and hydrants)</w:t>
      </w:r>
      <w:r w:rsidRPr="00671D5E">
        <w:rPr>
          <w:rFonts w:ascii="Calibri" w:hAnsi="Calibri" w:cs="Calibri"/>
          <w:sz w:val="24"/>
          <w:szCs w:val="24"/>
          <w:lang w:val="en-GB"/>
        </w:rPr>
        <w:tab/>
        <w:t>Signal red</w:t>
      </w:r>
    </w:p>
    <w:p w14:paraId="59FB979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•Oil and fuel oil</w:t>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t>Brown</w:t>
      </w:r>
    </w:p>
    <w:p w14:paraId="42D4ABE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•Gas for fuel</w:t>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proofErr w:type="gramStart"/>
      <w:r w:rsidRPr="00671D5E">
        <w:rPr>
          <w:rFonts w:ascii="Calibri" w:hAnsi="Calibri" w:cs="Calibri"/>
          <w:sz w:val="24"/>
          <w:szCs w:val="24"/>
          <w:lang w:val="en-GB"/>
        </w:rPr>
        <w:t>Yellow</w:t>
      </w:r>
      <w:proofErr w:type="gramEnd"/>
      <w:r w:rsidRPr="00671D5E">
        <w:rPr>
          <w:rFonts w:ascii="Calibri" w:hAnsi="Calibri" w:cs="Calibri"/>
          <w:sz w:val="24"/>
          <w:szCs w:val="24"/>
          <w:lang w:val="en-GB"/>
        </w:rPr>
        <w:t xml:space="preserve"> ochre</w:t>
      </w:r>
    </w:p>
    <w:p w14:paraId="12684D3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•Chlorine liquid and gas</w:t>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t>Yellow</w:t>
      </w:r>
    </w:p>
    <w:p w14:paraId="22A27AA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•Compressed air</w:t>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t>Light blue</w:t>
      </w:r>
    </w:p>
    <w:p w14:paraId="6F401D5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•Air (ventilation and air conditioning ducts)</w:t>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t>Silver</w:t>
      </w:r>
    </w:p>
    <w:p w14:paraId="6FC43A58" w14:textId="77777777" w:rsidR="00CE2D78" w:rsidRPr="00671D5E" w:rsidRDefault="00CE2D78" w:rsidP="005D5BA5">
      <w:pPr>
        <w:jc w:val="both"/>
        <w:rPr>
          <w:rFonts w:ascii="Calibri" w:hAnsi="Calibri" w:cs="Calibri"/>
          <w:sz w:val="24"/>
          <w:szCs w:val="24"/>
          <w:lang w:val="en-GB"/>
        </w:rPr>
      </w:pPr>
    </w:p>
    <w:p w14:paraId="35FE0A7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pipes and tanks shall also bear stencilled labels to indicate the contents. Lettering shall be in both Swahili and English. Labels on pipework shall incorporate arrows showing the </w:t>
      </w:r>
      <w:proofErr w:type="spellStart"/>
      <w:r w:rsidRPr="00671D5E">
        <w:rPr>
          <w:rFonts w:ascii="Calibri" w:hAnsi="Calibri" w:cs="Calibri"/>
          <w:sz w:val="24"/>
          <w:szCs w:val="24"/>
          <w:lang w:val="en-GB"/>
        </w:rPr>
        <w:t>direc-tion</w:t>
      </w:r>
      <w:proofErr w:type="spellEnd"/>
      <w:r w:rsidRPr="00671D5E">
        <w:rPr>
          <w:rFonts w:ascii="Calibri" w:hAnsi="Calibri" w:cs="Calibri"/>
          <w:sz w:val="24"/>
          <w:szCs w:val="24"/>
          <w:lang w:val="en-GB"/>
        </w:rPr>
        <w:t xml:space="preserve"> of flow within the pipework.</w:t>
      </w:r>
    </w:p>
    <w:p w14:paraId="7A90292A" w14:textId="77777777" w:rsidR="00CE2D78" w:rsidRPr="00671D5E" w:rsidRDefault="00CE2D78" w:rsidP="005D5BA5">
      <w:pPr>
        <w:jc w:val="both"/>
        <w:rPr>
          <w:rFonts w:ascii="Calibri" w:hAnsi="Calibri" w:cs="Calibri"/>
          <w:sz w:val="24"/>
          <w:szCs w:val="24"/>
          <w:lang w:val="en-GB"/>
        </w:rPr>
      </w:pPr>
    </w:p>
    <w:p w14:paraId="2D422DD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Black lettering shall be used on orange, yellow and green background and white lettering shall be used on red and blue. Sufficient labels shall be used to ensure adequate </w:t>
      </w:r>
      <w:proofErr w:type="spellStart"/>
      <w:r w:rsidRPr="00671D5E">
        <w:rPr>
          <w:rFonts w:ascii="Calibri" w:hAnsi="Calibri" w:cs="Calibri"/>
          <w:sz w:val="24"/>
          <w:szCs w:val="24"/>
          <w:lang w:val="en-GB"/>
        </w:rPr>
        <w:t>identifica-tion</w:t>
      </w:r>
      <w:proofErr w:type="spellEnd"/>
      <w:r w:rsidRPr="00671D5E">
        <w:rPr>
          <w:rFonts w:ascii="Calibri" w:hAnsi="Calibri" w:cs="Calibri"/>
          <w:sz w:val="24"/>
          <w:szCs w:val="24"/>
          <w:lang w:val="en-GB"/>
        </w:rPr>
        <w:t xml:space="preserve"> throughout the length of the pipe runs. These shall be located at least adjacent to each flange or disconnecting joint, where pipework passes through walls, floors, crosses doorways and other access ways and at intervals in long runs of pipework.</w:t>
      </w:r>
    </w:p>
    <w:p w14:paraId="213CDD1B" w14:textId="77777777" w:rsidR="00CE2D78" w:rsidRPr="00671D5E" w:rsidRDefault="00CE2D78" w:rsidP="005D5BA5">
      <w:pPr>
        <w:pStyle w:val="Heading3"/>
        <w:jc w:val="both"/>
        <w:rPr>
          <w:rFonts w:ascii="Calibri" w:hAnsi="Calibri" w:cs="Calibri"/>
          <w:sz w:val="24"/>
          <w:szCs w:val="24"/>
        </w:rPr>
      </w:pPr>
      <w:bookmarkStart w:id="2269" w:name="_Toc417729093"/>
      <w:r w:rsidRPr="00671D5E">
        <w:rPr>
          <w:rFonts w:ascii="Calibri" w:hAnsi="Calibri" w:cs="Calibri"/>
          <w:sz w:val="24"/>
          <w:szCs w:val="24"/>
        </w:rPr>
        <w:t>Corrosion protection</w:t>
      </w:r>
      <w:bookmarkEnd w:id="2269"/>
    </w:p>
    <w:p w14:paraId="21CCBC0F" w14:textId="77777777" w:rsidR="00CE2D78" w:rsidRPr="00671D5E" w:rsidRDefault="00CE2D78" w:rsidP="005D5BA5">
      <w:pPr>
        <w:pStyle w:val="Heading4"/>
        <w:jc w:val="both"/>
        <w:rPr>
          <w:rFonts w:ascii="Calibri" w:hAnsi="Calibri" w:cs="Calibri"/>
          <w:sz w:val="24"/>
          <w:szCs w:val="24"/>
        </w:rPr>
      </w:pPr>
      <w:bookmarkStart w:id="2270" w:name="_Toc417729094"/>
      <w:r w:rsidRPr="00671D5E">
        <w:rPr>
          <w:rFonts w:ascii="Calibri" w:hAnsi="Calibri" w:cs="Calibri"/>
          <w:sz w:val="24"/>
          <w:szCs w:val="24"/>
        </w:rPr>
        <w:t>Painting</w:t>
      </w:r>
      <w:bookmarkEnd w:id="2270"/>
    </w:p>
    <w:p w14:paraId="49FD751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refer to </w:t>
      </w:r>
      <w:r w:rsidRPr="00671D5E">
        <w:rPr>
          <w:rFonts w:ascii="Calibri" w:hAnsi="Calibri" w:cs="Calibri"/>
          <w:sz w:val="24"/>
          <w:szCs w:val="24"/>
          <w:lang w:val="en-GB"/>
        </w:rPr>
        <w:fldChar w:fldCharType="begin"/>
      </w:r>
      <w:r w:rsidRPr="00671D5E">
        <w:rPr>
          <w:rFonts w:ascii="Calibri" w:hAnsi="Calibri" w:cs="Calibri"/>
          <w:sz w:val="24"/>
          <w:szCs w:val="24"/>
          <w:lang w:val="en-GB"/>
        </w:rPr>
        <w:instrText xml:space="preserve"> REF _Ref233086137 \r \h </w:instrText>
      </w:r>
      <w:r w:rsidR="006E5738" w:rsidRPr="00671D5E">
        <w:rPr>
          <w:rFonts w:ascii="Calibri" w:hAnsi="Calibri" w:cs="Calibri"/>
          <w:sz w:val="24"/>
          <w:szCs w:val="24"/>
          <w:lang w:val="en-GB"/>
        </w:rPr>
        <w:instrText xml:space="preserve"> \* MERGEFORMAT </w:instrText>
      </w:r>
      <w:r w:rsidRPr="00671D5E">
        <w:rPr>
          <w:rFonts w:ascii="Calibri" w:hAnsi="Calibri" w:cs="Calibri"/>
          <w:sz w:val="24"/>
          <w:szCs w:val="24"/>
          <w:lang w:val="en-GB"/>
        </w:rPr>
      </w:r>
      <w:r w:rsidRPr="00671D5E">
        <w:rPr>
          <w:rFonts w:ascii="Calibri" w:hAnsi="Calibri" w:cs="Calibri"/>
          <w:sz w:val="24"/>
          <w:szCs w:val="24"/>
          <w:lang w:val="en-GB"/>
        </w:rPr>
        <w:fldChar w:fldCharType="separate"/>
      </w:r>
      <w:r w:rsidR="00DE322C" w:rsidRPr="00671D5E">
        <w:rPr>
          <w:rFonts w:ascii="Calibri" w:hAnsi="Calibri" w:cs="Calibri"/>
          <w:sz w:val="24"/>
          <w:szCs w:val="24"/>
          <w:lang w:val="en-GB"/>
        </w:rPr>
        <w:t>6.6.14</w:t>
      </w:r>
      <w:r w:rsidRPr="00671D5E">
        <w:rPr>
          <w:rFonts w:ascii="Calibri" w:hAnsi="Calibri" w:cs="Calibri"/>
          <w:sz w:val="24"/>
          <w:szCs w:val="24"/>
          <w:lang w:val="en-GB"/>
        </w:rPr>
        <w:fldChar w:fldCharType="end"/>
      </w:r>
    </w:p>
    <w:p w14:paraId="1E9D71FD" w14:textId="77777777" w:rsidR="00CE2D78" w:rsidRPr="00671D5E" w:rsidRDefault="00CE2D78" w:rsidP="005D5BA5">
      <w:pPr>
        <w:pStyle w:val="Heading4"/>
        <w:jc w:val="both"/>
        <w:rPr>
          <w:rFonts w:ascii="Calibri" w:hAnsi="Calibri" w:cs="Calibri"/>
          <w:sz w:val="24"/>
          <w:szCs w:val="24"/>
        </w:rPr>
      </w:pPr>
      <w:bookmarkStart w:id="2271" w:name="_Toc417729095"/>
      <w:r w:rsidRPr="00671D5E">
        <w:rPr>
          <w:rFonts w:ascii="Calibri" w:hAnsi="Calibri" w:cs="Calibri"/>
          <w:sz w:val="24"/>
          <w:szCs w:val="24"/>
        </w:rPr>
        <w:t>Galvanising</w:t>
      </w:r>
      <w:bookmarkEnd w:id="2271"/>
    </w:p>
    <w:p w14:paraId="0854713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Steel structures specified to be galvanised and screws, nuts, etc., associated with galvanised parts shall be </w:t>
      </w:r>
      <w:proofErr w:type="gramStart"/>
      <w:r w:rsidRPr="00671D5E">
        <w:rPr>
          <w:rFonts w:ascii="Calibri" w:hAnsi="Calibri" w:cs="Calibri"/>
          <w:sz w:val="24"/>
          <w:szCs w:val="24"/>
          <w:lang w:val="en-GB"/>
        </w:rPr>
        <w:t>hot-dip</w:t>
      </w:r>
      <w:proofErr w:type="gramEnd"/>
      <w:r w:rsidRPr="00671D5E">
        <w:rPr>
          <w:rFonts w:ascii="Calibri" w:hAnsi="Calibri" w:cs="Calibri"/>
          <w:sz w:val="24"/>
          <w:szCs w:val="24"/>
          <w:lang w:val="en-GB"/>
        </w:rPr>
        <w:t xml:space="preserve"> galvanised, electrolytically galvanised or sherardised, as appropriate to the </w:t>
      </w:r>
      <w:proofErr w:type="gramStart"/>
      <w:r w:rsidRPr="00671D5E">
        <w:rPr>
          <w:rFonts w:ascii="Calibri" w:hAnsi="Calibri" w:cs="Calibri"/>
          <w:sz w:val="24"/>
          <w:szCs w:val="24"/>
          <w:lang w:val="en-GB"/>
        </w:rPr>
        <w:t>particular element</w:t>
      </w:r>
      <w:proofErr w:type="gramEnd"/>
      <w:r w:rsidRPr="00671D5E">
        <w:rPr>
          <w:rFonts w:ascii="Calibri" w:hAnsi="Calibri" w:cs="Calibri"/>
          <w:sz w:val="24"/>
          <w:szCs w:val="24"/>
          <w:lang w:val="en-GB"/>
        </w:rPr>
        <w:t>. Galvanising shall conform to the DIN or approved equivalent stan-</w:t>
      </w:r>
      <w:proofErr w:type="spellStart"/>
      <w:r w:rsidRPr="00671D5E">
        <w:rPr>
          <w:rFonts w:ascii="Calibri" w:hAnsi="Calibri" w:cs="Calibri"/>
          <w:sz w:val="24"/>
          <w:szCs w:val="24"/>
          <w:lang w:val="en-GB"/>
        </w:rPr>
        <w:t>dards</w:t>
      </w:r>
      <w:proofErr w:type="spellEnd"/>
      <w:r w:rsidRPr="00671D5E">
        <w:rPr>
          <w:rFonts w:ascii="Calibri" w:hAnsi="Calibri" w:cs="Calibri"/>
          <w:sz w:val="24"/>
          <w:szCs w:val="24"/>
          <w:lang w:val="en-GB"/>
        </w:rPr>
        <w:t>.</w:t>
      </w:r>
    </w:p>
    <w:p w14:paraId="1ECBA369" w14:textId="77777777" w:rsidR="00CE2D78" w:rsidRPr="00671D5E" w:rsidRDefault="00CE2D78" w:rsidP="005D5BA5">
      <w:pPr>
        <w:jc w:val="both"/>
        <w:rPr>
          <w:rFonts w:ascii="Calibri" w:hAnsi="Calibri" w:cs="Calibri"/>
          <w:sz w:val="24"/>
          <w:szCs w:val="24"/>
          <w:lang w:val="en-GB"/>
        </w:rPr>
      </w:pPr>
    </w:p>
    <w:p w14:paraId="4725C2B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Original blast-furnace raw zinc with a purity of 98.5% shall be used for galvanising. The thickness of the zinc coat shall be:</w:t>
      </w:r>
    </w:p>
    <w:p w14:paraId="2E90E154" w14:textId="77777777" w:rsidR="00CE2D78" w:rsidRPr="00671D5E" w:rsidRDefault="00CE2D78" w:rsidP="005D5BA5">
      <w:pPr>
        <w:jc w:val="both"/>
        <w:rPr>
          <w:rFonts w:ascii="Calibri" w:hAnsi="Calibri" w:cs="Calibri"/>
          <w:sz w:val="24"/>
          <w:szCs w:val="24"/>
          <w:lang w:val="en-GB"/>
        </w:rPr>
      </w:pPr>
    </w:p>
    <w:p w14:paraId="1CE5D51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 screws and nuts, not less than 60 </w:t>
      </w:r>
      <w:proofErr w:type="spellStart"/>
      <w:proofErr w:type="gramStart"/>
      <w:r w:rsidRPr="00671D5E">
        <w:rPr>
          <w:rFonts w:ascii="Calibri" w:hAnsi="Calibri" w:cs="Calibri"/>
          <w:sz w:val="24"/>
          <w:szCs w:val="24"/>
          <w:lang w:val="en-GB"/>
        </w:rPr>
        <w:t>micrometer</w:t>
      </w:r>
      <w:proofErr w:type="spellEnd"/>
      <w:r w:rsidRPr="00671D5E">
        <w:rPr>
          <w:rFonts w:ascii="Calibri" w:hAnsi="Calibri" w:cs="Calibri"/>
          <w:sz w:val="24"/>
          <w:szCs w:val="24"/>
          <w:lang w:val="en-GB"/>
        </w:rPr>
        <w:t>;</w:t>
      </w:r>
      <w:proofErr w:type="gramEnd"/>
    </w:p>
    <w:p w14:paraId="3D5894D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 all other parts, except for hydraulic steel structures or parts intermittently or </w:t>
      </w:r>
      <w:r w:rsidR="004763B4" w:rsidRPr="00671D5E">
        <w:rPr>
          <w:rFonts w:ascii="Calibri" w:hAnsi="Calibri" w:cs="Calibri"/>
          <w:sz w:val="24"/>
          <w:szCs w:val="24"/>
          <w:lang w:val="en-GB"/>
        </w:rPr>
        <w:t>permanently</w:t>
      </w:r>
      <w:r w:rsidRPr="00671D5E">
        <w:rPr>
          <w:rFonts w:ascii="Calibri" w:hAnsi="Calibri" w:cs="Calibri"/>
          <w:sz w:val="24"/>
          <w:szCs w:val="24"/>
          <w:lang w:val="en-GB"/>
        </w:rPr>
        <w:t xml:space="preserve"> submerged in water, not less than. 70 </w:t>
      </w:r>
      <w:proofErr w:type="spellStart"/>
      <w:proofErr w:type="gramStart"/>
      <w:r w:rsidRPr="00671D5E">
        <w:rPr>
          <w:rFonts w:ascii="Calibri" w:hAnsi="Calibri" w:cs="Calibri"/>
          <w:sz w:val="24"/>
          <w:szCs w:val="24"/>
          <w:lang w:val="en-GB"/>
        </w:rPr>
        <w:t>micrometer</w:t>
      </w:r>
      <w:proofErr w:type="spellEnd"/>
      <w:r w:rsidRPr="00671D5E">
        <w:rPr>
          <w:rFonts w:ascii="Calibri" w:hAnsi="Calibri" w:cs="Calibri"/>
          <w:sz w:val="24"/>
          <w:szCs w:val="24"/>
          <w:lang w:val="en-GB"/>
        </w:rPr>
        <w:t>;</w:t>
      </w:r>
      <w:proofErr w:type="gramEnd"/>
    </w:p>
    <w:p w14:paraId="3DEFB56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 hydraulic steel structures or parts intermittently or permanently submerged in water, not less than 140 </w:t>
      </w:r>
      <w:proofErr w:type="spellStart"/>
      <w:proofErr w:type="gramStart"/>
      <w:r w:rsidRPr="00671D5E">
        <w:rPr>
          <w:rFonts w:ascii="Calibri" w:hAnsi="Calibri" w:cs="Calibri"/>
          <w:sz w:val="24"/>
          <w:szCs w:val="24"/>
          <w:lang w:val="en-GB"/>
        </w:rPr>
        <w:t>micrometer</w:t>
      </w:r>
      <w:proofErr w:type="spellEnd"/>
      <w:proofErr w:type="gramEnd"/>
      <w:r w:rsidRPr="00671D5E">
        <w:rPr>
          <w:rFonts w:ascii="Calibri" w:hAnsi="Calibri" w:cs="Calibri"/>
          <w:sz w:val="24"/>
          <w:szCs w:val="24"/>
          <w:lang w:val="en-GB"/>
        </w:rPr>
        <w:t>.</w:t>
      </w:r>
    </w:p>
    <w:p w14:paraId="1659240D" w14:textId="77777777" w:rsidR="00CE2D78" w:rsidRPr="00671D5E" w:rsidRDefault="00CE2D78" w:rsidP="005D5BA5">
      <w:pPr>
        <w:jc w:val="both"/>
        <w:rPr>
          <w:rFonts w:ascii="Calibri" w:hAnsi="Calibri" w:cs="Calibri"/>
          <w:sz w:val="24"/>
          <w:szCs w:val="24"/>
          <w:lang w:val="en-GB"/>
        </w:rPr>
      </w:pPr>
    </w:p>
    <w:p w14:paraId="0502E2A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material to be galvanised shall be cleaned carefully of rust, loose scale, dirt, oil, grease and other foreign substances. </w:t>
      </w:r>
      <w:proofErr w:type="gramStart"/>
      <w:r w:rsidRPr="00671D5E">
        <w:rPr>
          <w:rFonts w:ascii="Calibri" w:hAnsi="Calibri" w:cs="Calibri"/>
          <w:sz w:val="24"/>
          <w:szCs w:val="24"/>
          <w:lang w:val="en-GB"/>
        </w:rPr>
        <w:t>Particular care</w:t>
      </w:r>
      <w:proofErr w:type="gramEnd"/>
      <w:r w:rsidRPr="00671D5E">
        <w:rPr>
          <w:rFonts w:ascii="Calibri" w:hAnsi="Calibri" w:cs="Calibri"/>
          <w:sz w:val="24"/>
          <w:szCs w:val="24"/>
          <w:lang w:val="en-GB"/>
        </w:rPr>
        <w:t xml:space="preserve"> shall be taken to clean slag from welded areas. </w:t>
      </w:r>
    </w:p>
    <w:p w14:paraId="1D012D42" w14:textId="77777777" w:rsidR="00CE2D78" w:rsidRPr="00671D5E" w:rsidRDefault="00CE2D78" w:rsidP="005D5BA5">
      <w:pPr>
        <w:jc w:val="both"/>
        <w:rPr>
          <w:rFonts w:ascii="Calibri" w:hAnsi="Calibri" w:cs="Calibri"/>
          <w:sz w:val="24"/>
          <w:szCs w:val="24"/>
          <w:lang w:val="en-GB"/>
        </w:rPr>
      </w:pPr>
    </w:p>
    <w:p w14:paraId="1863137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Where pieces to be galvanised are of such lengths that they cannot be dipped in one opera-</w:t>
      </w:r>
      <w:proofErr w:type="spellStart"/>
      <w:r w:rsidRPr="00671D5E">
        <w:rPr>
          <w:rFonts w:ascii="Calibri" w:hAnsi="Calibri" w:cs="Calibri"/>
          <w:sz w:val="24"/>
          <w:szCs w:val="24"/>
          <w:lang w:val="en-GB"/>
        </w:rPr>
        <w:t>tion</w:t>
      </w:r>
      <w:proofErr w:type="spellEnd"/>
      <w:r w:rsidRPr="00671D5E">
        <w:rPr>
          <w:rFonts w:ascii="Calibri" w:hAnsi="Calibri" w:cs="Calibri"/>
          <w:sz w:val="24"/>
          <w:szCs w:val="24"/>
          <w:lang w:val="en-GB"/>
        </w:rPr>
        <w:t>, care shall be exercised to prevent warping. Galvanised compression members of steel structures shall not have lateral variations greater than 1/1,000 of the axial length between the points of lateral support. Galvanised tension members shall not have lateral variations exceeding 3 mm for each 1.5 m of length.</w:t>
      </w:r>
    </w:p>
    <w:p w14:paraId="0EF79826" w14:textId="77777777" w:rsidR="00CE2D78" w:rsidRPr="00671D5E" w:rsidRDefault="00CE2D78" w:rsidP="005D5BA5">
      <w:pPr>
        <w:jc w:val="both"/>
        <w:rPr>
          <w:rFonts w:ascii="Calibri" w:hAnsi="Calibri" w:cs="Calibri"/>
          <w:sz w:val="24"/>
          <w:szCs w:val="24"/>
          <w:lang w:val="en-GB"/>
        </w:rPr>
      </w:pPr>
    </w:p>
    <w:p w14:paraId="2261C42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Warped plates and members which require reshaping after galvanising shall not be ham-</w:t>
      </w:r>
      <w:proofErr w:type="spellStart"/>
      <w:r w:rsidRPr="00671D5E">
        <w:rPr>
          <w:rFonts w:ascii="Calibri" w:hAnsi="Calibri" w:cs="Calibri"/>
          <w:sz w:val="24"/>
          <w:szCs w:val="24"/>
          <w:lang w:val="en-GB"/>
        </w:rPr>
        <w:t>mered</w:t>
      </w:r>
      <w:proofErr w:type="spellEnd"/>
      <w:r w:rsidRPr="00671D5E">
        <w:rPr>
          <w:rFonts w:ascii="Calibri" w:hAnsi="Calibri" w:cs="Calibri"/>
          <w:sz w:val="24"/>
          <w:szCs w:val="24"/>
          <w:lang w:val="en-GB"/>
        </w:rPr>
        <w:t xml:space="preserve"> or otherwise straightened in a manner that will injure the protective coating. All </w:t>
      </w:r>
      <w:proofErr w:type="spellStart"/>
      <w:r w:rsidRPr="00671D5E">
        <w:rPr>
          <w:rFonts w:ascii="Calibri" w:hAnsi="Calibri" w:cs="Calibri"/>
          <w:sz w:val="24"/>
          <w:szCs w:val="24"/>
          <w:lang w:val="en-GB"/>
        </w:rPr>
        <w:t>galva-nised</w:t>
      </w:r>
      <w:proofErr w:type="spellEnd"/>
      <w:r w:rsidRPr="00671D5E">
        <w:rPr>
          <w:rFonts w:ascii="Calibri" w:hAnsi="Calibri" w:cs="Calibri"/>
          <w:sz w:val="24"/>
          <w:szCs w:val="24"/>
          <w:lang w:val="en-GB"/>
        </w:rPr>
        <w:t xml:space="preserve"> material shall be free of excess smelter after galvanising.</w:t>
      </w:r>
    </w:p>
    <w:p w14:paraId="6783A9DD" w14:textId="77777777" w:rsidR="00CE2D78" w:rsidRPr="00671D5E" w:rsidRDefault="00CE2D78" w:rsidP="005D5BA5">
      <w:pPr>
        <w:jc w:val="both"/>
        <w:rPr>
          <w:rFonts w:ascii="Calibri" w:hAnsi="Calibri" w:cs="Calibri"/>
          <w:sz w:val="24"/>
          <w:szCs w:val="24"/>
          <w:lang w:val="en-GB"/>
        </w:rPr>
      </w:pPr>
    </w:p>
    <w:p w14:paraId="0EFD9B0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Material on which galvanising has been damaged shall be re-dipped unless the damage is local and can be repaired by soldering or by applying a galvanising repair compound. In this case, the compound shall be applied in accordance with the manufacturer's instructions. Any member on which the galvanised coating becomes damaged after having been dipped twice shall be rejected.</w:t>
      </w:r>
    </w:p>
    <w:p w14:paraId="3298E440" w14:textId="77777777" w:rsidR="00CE2D78" w:rsidRPr="00671D5E" w:rsidRDefault="00CE2D78" w:rsidP="005D5BA5">
      <w:pPr>
        <w:pStyle w:val="Heading4"/>
        <w:jc w:val="both"/>
        <w:rPr>
          <w:rFonts w:ascii="Calibri" w:hAnsi="Calibri" w:cs="Calibri"/>
          <w:sz w:val="24"/>
          <w:szCs w:val="24"/>
        </w:rPr>
      </w:pPr>
      <w:bookmarkStart w:id="2272" w:name="_Toc417729096"/>
      <w:r w:rsidRPr="00671D5E">
        <w:rPr>
          <w:rFonts w:ascii="Calibri" w:hAnsi="Calibri" w:cs="Calibri"/>
          <w:sz w:val="24"/>
          <w:szCs w:val="24"/>
        </w:rPr>
        <w:t>Chromium plating</w:t>
      </w:r>
      <w:bookmarkEnd w:id="2272"/>
    </w:p>
    <w:p w14:paraId="201E770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chromium plating shall comply with EN 12540.</w:t>
      </w:r>
    </w:p>
    <w:p w14:paraId="363E778F" w14:textId="77777777" w:rsidR="00CE2D78" w:rsidRPr="00671D5E" w:rsidRDefault="00CE2D78" w:rsidP="005D5BA5">
      <w:pPr>
        <w:pStyle w:val="Heading4"/>
        <w:jc w:val="both"/>
        <w:rPr>
          <w:rFonts w:ascii="Calibri" w:hAnsi="Calibri" w:cs="Calibri"/>
          <w:sz w:val="24"/>
          <w:szCs w:val="24"/>
        </w:rPr>
      </w:pPr>
      <w:bookmarkStart w:id="2273" w:name="_Toc417729097"/>
      <w:r w:rsidRPr="00671D5E">
        <w:rPr>
          <w:rFonts w:ascii="Calibri" w:hAnsi="Calibri" w:cs="Calibri"/>
          <w:sz w:val="24"/>
          <w:szCs w:val="24"/>
        </w:rPr>
        <w:t>Warranty</w:t>
      </w:r>
      <w:bookmarkEnd w:id="2273"/>
    </w:p>
    <w:p w14:paraId="7C4B0AF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general guarantee and maintenance periods as stated in the Conditions of Contract shall not apply to protective coatings work.</w:t>
      </w:r>
    </w:p>
    <w:p w14:paraId="11BDC3CA" w14:textId="77777777" w:rsidR="00CE2D78" w:rsidRPr="00671D5E" w:rsidRDefault="00CE2D78" w:rsidP="005D5BA5">
      <w:pPr>
        <w:jc w:val="both"/>
        <w:rPr>
          <w:rFonts w:ascii="Calibri" w:hAnsi="Calibri" w:cs="Calibri"/>
          <w:sz w:val="24"/>
          <w:szCs w:val="24"/>
          <w:lang w:val="en-GB"/>
        </w:rPr>
      </w:pPr>
    </w:p>
    <w:p w14:paraId="4F09749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guarantee period for all painting shall be five years, commencing from the issue of the "Certificate of Completion". </w:t>
      </w:r>
      <w:proofErr w:type="gramStart"/>
      <w:r w:rsidRPr="00671D5E">
        <w:rPr>
          <w:rFonts w:ascii="Calibri" w:hAnsi="Calibri" w:cs="Calibri"/>
          <w:sz w:val="24"/>
          <w:szCs w:val="24"/>
          <w:lang w:val="en-GB"/>
        </w:rPr>
        <w:t>This protective coatings</w:t>
      </w:r>
      <w:proofErr w:type="gramEnd"/>
      <w:r w:rsidRPr="00671D5E">
        <w:rPr>
          <w:rFonts w:ascii="Calibri" w:hAnsi="Calibri" w:cs="Calibri"/>
          <w:sz w:val="24"/>
          <w:szCs w:val="24"/>
          <w:lang w:val="en-GB"/>
        </w:rPr>
        <w:t xml:space="preserve"> guarantee period shall be effective re-</w:t>
      </w:r>
      <w:proofErr w:type="spellStart"/>
      <w:r w:rsidRPr="00671D5E">
        <w:rPr>
          <w:rFonts w:ascii="Calibri" w:hAnsi="Calibri" w:cs="Calibri"/>
          <w:sz w:val="24"/>
          <w:szCs w:val="24"/>
          <w:lang w:val="en-GB"/>
        </w:rPr>
        <w:t>gardless</w:t>
      </w:r>
      <w:proofErr w:type="spellEnd"/>
      <w:r w:rsidRPr="00671D5E">
        <w:rPr>
          <w:rFonts w:ascii="Calibri" w:hAnsi="Calibri" w:cs="Calibri"/>
          <w:sz w:val="24"/>
          <w:szCs w:val="24"/>
          <w:lang w:val="en-GB"/>
        </w:rPr>
        <w:t xml:space="preserve"> of any other guarantee periods for the project or parts of the project, or any "</w:t>
      </w:r>
      <w:proofErr w:type="spellStart"/>
      <w:r w:rsidRPr="00671D5E">
        <w:rPr>
          <w:rFonts w:ascii="Calibri" w:hAnsi="Calibri" w:cs="Calibri"/>
          <w:sz w:val="24"/>
          <w:szCs w:val="24"/>
          <w:lang w:val="en-GB"/>
        </w:rPr>
        <w:t>Certifi</w:t>
      </w:r>
      <w:proofErr w:type="spellEnd"/>
      <w:r w:rsidRPr="00671D5E">
        <w:rPr>
          <w:rFonts w:ascii="Calibri" w:hAnsi="Calibri" w:cs="Calibri"/>
          <w:sz w:val="24"/>
          <w:szCs w:val="24"/>
          <w:lang w:val="en-GB"/>
        </w:rPr>
        <w:t>-cate of Maintenance", issued prior to the elapse of the painting guarantee period. The Contractor shall perform requested painting repair work at no charge to the Contracting Au-</w:t>
      </w:r>
      <w:proofErr w:type="spellStart"/>
      <w:r w:rsidRPr="00671D5E">
        <w:rPr>
          <w:rFonts w:ascii="Calibri" w:hAnsi="Calibri" w:cs="Calibri"/>
          <w:sz w:val="24"/>
          <w:szCs w:val="24"/>
          <w:lang w:val="en-GB"/>
        </w:rPr>
        <w:t>thority</w:t>
      </w:r>
      <w:proofErr w:type="spellEnd"/>
      <w:r w:rsidRPr="00671D5E">
        <w:rPr>
          <w:rFonts w:ascii="Calibri" w:hAnsi="Calibri" w:cs="Calibri"/>
          <w:sz w:val="24"/>
          <w:szCs w:val="24"/>
          <w:lang w:val="en-GB"/>
        </w:rPr>
        <w:t xml:space="preserve"> if the painting quality guarantee is not met during the guarantee period. </w:t>
      </w:r>
    </w:p>
    <w:p w14:paraId="0874838A" w14:textId="77777777" w:rsidR="00CE2D78" w:rsidRPr="00671D5E" w:rsidRDefault="00CE2D78" w:rsidP="005D5BA5">
      <w:pPr>
        <w:pStyle w:val="Heading3"/>
        <w:jc w:val="both"/>
        <w:rPr>
          <w:rFonts w:ascii="Calibri" w:hAnsi="Calibri" w:cs="Calibri"/>
          <w:sz w:val="24"/>
          <w:szCs w:val="24"/>
        </w:rPr>
      </w:pPr>
      <w:bookmarkStart w:id="2274" w:name="_Toc417729098"/>
      <w:r w:rsidRPr="00671D5E">
        <w:rPr>
          <w:rFonts w:ascii="Calibri" w:hAnsi="Calibri" w:cs="Calibri"/>
          <w:sz w:val="24"/>
          <w:szCs w:val="24"/>
        </w:rPr>
        <w:t>Allowable stress</w:t>
      </w:r>
      <w:bookmarkEnd w:id="2274"/>
    </w:p>
    <w:p w14:paraId="589855B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design of all parts of equipment shall be based fundamentally on the severest </w:t>
      </w:r>
      <w:proofErr w:type="spellStart"/>
      <w:r w:rsidRPr="00671D5E">
        <w:rPr>
          <w:rFonts w:ascii="Calibri" w:hAnsi="Calibri" w:cs="Calibri"/>
          <w:sz w:val="24"/>
          <w:szCs w:val="24"/>
          <w:lang w:val="en-GB"/>
        </w:rPr>
        <w:t>excep-tional</w:t>
      </w:r>
      <w:proofErr w:type="spellEnd"/>
      <w:r w:rsidRPr="00671D5E">
        <w:rPr>
          <w:rFonts w:ascii="Calibri" w:hAnsi="Calibri" w:cs="Calibri"/>
          <w:sz w:val="24"/>
          <w:szCs w:val="24"/>
          <w:lang w:val="en-GB"/>
        </w:rPr>
        <w:t xml:space="preserve"> conditions to which they will be exposed during operation and testing. The stresses which occur in that section of the part when exposed to the severest exceptional operating conditions or test pressure, shall not exceed 70 % of the yield point of the material of the re-</w:t>
      </w:r>
      <w:proofErr w:type="spellStart"/>
      <w:r w:rsidRPr="00671D5E">
        <w:rPr>
          <w:rFonts w:ascii="Calibri" w:hAnsi="Calibri" w:cs="Calibri"/>
          <w:sz w:val="24"/>
          <w:szCs w:val="24"/>
          <w:lang w:val="en-GB"/>
        </w:rPr>
        <w:t>spective</w:t>
      </w:r>
      <w:proofErr w:type="spellEnd"/>
      <w:r w:rsidRPr="00671D5E">
        <w:rPr>
          <w:rFonts w:ascii="Calibri" w:hAnsi="Calibri" w:cs="Calibri"/>
          <w:sz w:val="24"/>
          <w:szCs w:val="24"/>
          <w:lang w:val="en-GB"/>
        </w:rPr>
        <w:t xml:space="preserve"> part, unless otherwise specified.</w:t>
      </w:r>
    </w:p>
    <w:p w14:paraId="60C36AE4" w14:textId="77777777" w:rsidR="00CE2D78" w:rsidRPr="00671D5E" w:rsidRDefault="00CE2D78" w:rsidP="005D5BA5">
      <w:pPr>
        <w:jc w:val="both"/>
        <w:rPr>
          <w:rFonts w:ascii="Calibri" w:hAnsi="Calibri" w:cs="Calibri"/>
          <w:sz w:val="24"/>
          <w:szCs w:val="24"/>
          <w:lang w:val="en-GB"/>
        </w:rPr>
      </w:pPr>
    </w:p>
    <w:p w14:paraId="1AFEC82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When exposing complicated steel castings or welded parts to the pressure test, the maxi-mum allowable stress limit of 70 % of the yield point may be exceeded locally in limited zones, if these zones are small in extent and do not endanger the overall strength of the part.  To check these stresses in the critical zones, the ENGINEER may require strain gauges to be mounted during pressure tests.</w:t>
      </w:r>
    </w:p>
    <w:p w14:paraId="2F2221F0" w14:textId="77777777" w:rsidR="00CE2D78" w:rsidRPr="00671D5E" w:rsidRDefault="00CE2D78" w:rsidP="005D5BA5">
      <w:pPr>
        <w:jc w:val="both"/>
        <w:rPr>
          <w:rFonts w:ascii="Calibri" w:hAnsi="Calibri" w:cs="Calibri"/>
          <w:sz w:val="24"/>
          <w:szCs w:val="24"/>
          <w:lang w:val="en-GB"/>
        </w:rPr>
      </w:pPr>
    </w:p>
    <w:p w14:paraId="13595D4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In the design of the equipment, the maximum stresses due to normal operating conditions shall not exceed one-third of the yield point or one-fifth of the ultimate strength of the mate-rial. </w:t>
      </w:r>
    </w:p>
    <w:p w14:paraId="62016A87" w14:textId="77777777" w:rsidR="00CE2D78" w:rsidRPr="00671D5E" w:rsidRDefault="00CE2D78" w:rsidP="005D5BA5">
      <w:pPr>
        <w:jc w:val="both"/>
        <w:rPr>
          <w:rFonts w:ascii="Calibri" w:hAnsi="Calibri" w:cs="Calibri"/>
          <w:sz w:val="24"/>
          <w:szCs w:val="24"/>
          <w:lang w:val="en-GB"/>
        </w:rPr>
      </w:pPr>
    </w:p>
    <w:p w14:paraId="68A9839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Increased size or thickness, i.e. at least 1mm, shall be required for members subject to </w:t>
      </w:r>
      <w:proofErr w:type="spellStart"/>
      <w:r w:rsidRPr="00671D5E">
        <w:rPr>
          <w:rFonts w:ascii="Calibri" w:hAnsi="Calibri" w:cs="Calibri"/>
          <w:sz w:val="24"/>
          <w:szCs w:val="24"/>
          <w:lang w:val="en-GB"/>
        </w:rPr>
        <w:t>cor-rosion</w:t>
      </w:r>
      <w:proofErr w:type="spellEnd"/>
      <w:r w:rsidRPr="00671D5E">
        <w:rPr>
          <w:rFonts w:ascii="Calibri" w:hAnsi="Calibri" w:cs="Calibri"/>
          <w:sz w:val="24"/>
          <w:szCs w:val="24"/>
          <w:lang w:val="en-GB"/>
        </w:rPr>
        <w:t xml:space="preserve"> or erosion and for members mainly designed for rigidity. The dimensions of the parts which are exposed to repetitive and alternating stresses as well as to impacts and vibrations shall </w:t>
      </w:r>
      <w:proofErr w:type="gramStart"/>
      <w:r w:rsidRPr="00671D5E">
        <w:rPr>
          <w:rFonts w:ascii="Calibri" w:hAnsi="Calibri" w:cs="Calibri"/>
          <w:sz w:val="24"/>
          <w:szCs w:val="24"/>
          <w:lang w:val="en-GB"/>
        </w:rPr>
        <w:t>take into account</w:t>
      </w:r>
      <w:proofErr w:type="gramEnd"/>
      <w:r w:rsidRPr="00671D5E">
        <w:rPr>
          <w:rFonts w:ascii="Calibri" w:hAnsi="Calibri" w:cs="Calibri"/>
          <w:sz w:val="24"/>
          <w:szCs w:val="24"/>
          <w:lang w:val="en-GB"/>
        </w:rPr>
        <w:t xml:space="preserve"> the safety measures approved in practice.</w:t>
      </w:r>
    </w:p>
    <w:p w14:paraId="7C4C54D1" w14:textId="77777777" w:rsidR="00CE2D78" w:rsidRPr="00671D5E" w:rsidRDefault="00CE2D78" w:rsidP="005D5BA5">
      <w:pPr>
        <w:jc w:val="both"/>
        <w:rPr>
          <w:rFonts w:ascii="Calibri" w:hAnsi="Calibri" w:cs="Calibri"/>
          <w:sz w:val="24"/>
          <w:szCs w:val="24"/>
          <w:lang w:val="en-GB"/>
        </w:rPr>
      </w:pPr>
    </w:p>
    <w:p w14:paraId="3122E6F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calculations performed by the Contractor when dimensioning the main parts of the equipment shall be submitted to the ENGINEER at his request.</w:t>
      </w:r>
    </w:p>
    <w:p w14:paraId="06017FF7" w14:textId="77777777" w:rsidR="00CE2D78" w:rsidRPr="00671D5E" w:rsidRDefault="00CE2D78" w:rsidP="005D5BA5">
      <w:pPr>
        <w:pStyle w:val="Heading3"/>
        <w:jc w:val="both"/>
        <w:rPr>
          <w:rFonts w:ascii="Calibri" w:hAnsi="Calibri" w:cs="Calibri"/>
          <w:sz w:val="24"/>
          <w:szCs w:val="24"/>
        </w:rPr>
      </w:pPr>
      <w:bookmarkStart w:id="2275" w:name="_Toc417729099"/>
      <w:r w:rsidRPr="00671D5E">
        <w:rPr>
          <w:rFonts w:ascii="Calibri" w:hAnsi="Calibri" w:cs="Calibri"/>
          <w:sz w:val="24"/>
          <w:szCs w:val="24"/>
        </w:rPr>
        <w:t>Welding</w:t>
      </w:r>
      <w:bookmarkEnd w:id="2275"/>
      <w:r w:rsidRPr="00671D5E">
        <w:rPr>
          <w:rFonts w:ascii="Calibri" w:hAnsi="Calibri" w:cs="Calibri"/>
          <w:sz w:val="24"/>
          <w:szCs w:val="24"/>
        </w:rPr>
        <w:t xml:space="preserve"> </w:t>
      </w:r>
    </w:p>
    <w:p w14:paraId="02921853" w14:textId="77777777" w:rsidR="00CE2D78" w:rsidRPr="00671D5E" w:rsidRDefault="00CE2D78" w:rsidP="005D5BA5">
      <w:pPr>
        <w:pStyle w:val="Heading4"/>
        <w:jc w:val="both"/>
        <w:rPr>
          <w:rFonts w:ascii="Calibri" w:hAnsi="Calibri" w:cs="Calibri"/>
          <w:sz w:val="24"/>
          <w:szCs w:val="24"/>
        </w:rPr>
      </w:pPr>
      <w:bookmarkStart w:id="2276" w:name="_Toc417729100"/>
      <w:r w:rsidRPr="00671D5E">
        <w:rPr>
          <w:rFonts w:ascii="Calibri" w:hAnsi="Calibri" w:cs="Calibri"/>
          <w:sz w:val="24"/>
          <w:szCs w:val="24"/>
        </w:rPr>
        <w:t>General</w:t>
      </w:r>
      <w:bookmarkEnd w:id="2276"/>
    </w:p>
    <w:p w14:paraId="66156FC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welding works shall be applied under most convenient working conditions, utilising </w:t>
      </w:r>
      <w:proofErr w:type="gramStart"/>
      <w:r w:rsidRPr="00671D5E">
        <w:rPr>
          <w:rFonts w:ascii="Calibri" w:hAnsi="Calibri" w:cs="Calibri"/>
          <w:sz w:val="24"/>
          <w:szCs w:val="24"/>
          <w:lang w:val="en-GB"/>
        </w:rPr>
        <w:t>mod-ern</w:t>
      </w:r>
      <w:proofErr w:type="gramEnd"/>
      <w:r w:rsidRPr="00671D5E">
        <w:rPr>
          <w:rFonts w:ascii="Calibri" w:hAnsi="Calibri" w:cs="Calibri"/>
          <w:sz w:val="24"/>
          <w:szCs w:val="24"/>
          <w:lang w:val="en-GB"/>
        </w:rPr>
        <w:t xml:space="preserve">, effective equipment and techniques and latest welding technologies. All welding shall be performed by welders qualified and experienced in the </w:t>
      </w:r>
      <w:proofErr w:type="gramStart"/>
      <w:r w:rsidRPr="00671D5E">
        <w:rPr>
          <w:rFonts w:ascii="Calibri" w:hAnsi="Calibri" w:cs="Calibri"/>
          <w:sz w:val="24"/>
          <w:szCs w:val="24"/>
          <w:lang w:val="en-GB"/>
        </w:rPr>
        <w:t>particular type of welding</w:t>
      </w:r>
      <w:proofErr w:type="gramEnd"/>
      <w:r w:rsidRPr="00671D5E">
        <w:rPr>
          <w:rFonts w:ascii="Calibri" w:hAnsi="Calibri" w:cs="Calibri"/>
          <w:sz w:val="24"/>
          <w:szCs w:val="24"/>
          <w:lang w:val="en-GB"/>
        </w:rPr>
        <w:t xml:space="preserve"> required. It shall be the responsibility of the Contractor to ensure that all welding operators are properly qualified and competent to carry out all required field welding.</w:t>
      </w:r>
    </w:p>
    <w:p w14:paraId="41FB58C8" w14:textId="77777777" w:rsidR="00CE2D78" w:rsidRPr="00671D5E" w:rsidRDefault="00CE2D78" w:rsidP="005D5BA5">
      <w:pPr>
        <w:jc w:val="both"/>
        <w:rPr>
          <w:rFonts w:ascii="Calibri" w:hAnsi="Calibri" w:cs="Calibri"/>
          <w:sz w:val="24"/>
          <w:szCs w:val="24"/>
          <w:lang w:val="en-GB"/>
        </w:rPr>
      </w:pPr>
    </w:p>
    <w:p w14:paraId="571F428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Records of the welding procedures and welder performance qualification tests for work done shall be maintained by the Contractor for review by the ENGINEER. The method and </w:t>
      </w:r>
      <w:proofErr w:type="spellStart"/>
      <w:r w:rsidRPr="00671D5E">
        <w:rPr>
          <w:rFonts w:ascii="Calibri" w:hAnsi="Calibri" w:cs="Calibri"/>
          <w:sz w:val="24"/>
          <w:szCs w:val="24"/>
          <w:lang w:val="en-GB"/>
        </w:rPr>
        <w:t>proce</w:t>
      </w:r>
      <w:proofErr w:type="spellEnd"/>
      <w:r w:rsidRPr="00671D5E">
        <w:rPr>
          <w:rFonts w:ascii="Calibri" w:hAnsi="Calibri" w:cs="Calibri"/>
          <w:sz w:val="24"/>
          <w:szCs w:val="24"/>
          <w:lang w:val="en-GB"/>
        </w:rPr>
        <w:t>-dure adopted for welding in workshops and at site shall be approved by the ENGINEER be-fore production starts.</w:t>
      </w:r>
    </w:p>
    <w:p w14:paraId="2803D369" w14:textId="77777777" w:rsidR="00CE2D78" w:rsidRPr="00671D5E" w:rsidRDefault="00CE2D78" w:rsidP="005D5BA5">
      <w:pPr>
        <w:jc w:val="both"/>
        <w:rPr>
          <w:rFonts w:ascii="Calibri" w:hAnsi="Calibri" w:cs="Calibri"/>
          <w:sz w:val="24"/>
          <w:szCs w:val="24"/>
          <w:lang w:val="en-GB"/>
        </w:rPr>
      </w:pPr>
    </w:p>
    <w:p w14:paraId="0E46D83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welds shall be shown in the detailed drawings as well as the welding sequence to mini-mise residual shrinkage stresses. For the various structures and plates to be welded, the Contractor shall submit adequate information concerning the proposed:</w:t>
      </w:r>
    </w:p>
    <w:p w14:paraId="484CC189" w14:textId="77777777" w:rsidR="00CE2D78" w:rsidRPr="00671D5E" w:rsidRDefault="00CE2D78" w:rsidP="005D5BA5">
      <w:pPr>
        <w:jc w:val="both"/>
        <w:rPr>
          <w:rFonts w:ascii="Calibri" w:hAnsi="Calibri" w:cs="Calibri"/>
          <w:sz w:val="24"/>
          <w:szCs w:val="24"/>
          <w:lang w:val="en-GB"/>
        </w:rPr>
      </w:pPr>
    </w:p>
    <w:p w14:paraId="1FBD460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•Weld profiles for each type and size of weld type </w:t>
      </w:r>
      <w:proofErr w:type="gramStart"/>
      <w:r w:rsidRPr="00671D5E">
        <w:rPr>
          <w:rFonts w:ascii="Calibri" w:hAnsi="Calibri" w:cs="Calibri"/>
          <w:sz w:val="24"/>
          <w:szCs w:val="24"/>
          <w:lang w:val="en-GB"/>
        </w:rPr>
        <w:t>required,</w:t>
      </w:r>
      <w:proofErr w:type="gramEnd"/>
      <w:r w:rsidRPr="00671D5E">
        <w:rPr>
          <w:rFonts w:ascii="Calibri" w:hAnsi="Calibri" w:cs="Calibri"/>
          <w:sz w:val="24"/>
          <w:szCs w:val="24"/>
          <w:lang w:val="en-GB"/>
        </w:rPr>
        <w:t xml:space="preserve"> shop and field </w:t>
      </w:r>
      <w:proofErr w:type="gramStart"/>
      <w:r w:rsidRPr="00671D5E">
        <w:rPr>
          <w:rFonts w:ascii="Calibri" w:hAnsi="Calibri" w:cs="Calibri"/>
          <w:sz w:val="24"/>
          <w:szCs w:val="24"/>
          <w:lang w:val="en-GB"/>
        </w:rPr>
        <w:t>welds;</w:t>
      </w:r>
      <w:proofErr w:type="gramEnd"/>
    </w:p>
    <w:p w14:paraId="680706F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•Extent to which automatic and manual welding techniques will be </w:t>
      </w:r>
      <w:proofErr w:type="gramStart"/>
      <w:r w:rsidRPr="00671D5E">
        <w:rPr>
          <w:rFonts w:ascii="Calibri" w:hAnsi="Calibri" w:cs="Calibri"/>
          <w:sz w:val="24"/>
          <w:szCs w:val="24"/>
          <w:lang w:val="en-GB"/>
        </w:rPr>
        <w:t>applied;</w:t>
      </w:r>
      <w:proofErr w:type="gramEnd"/>
    </w:p>
    <w:p w14:paraId="6B42D1E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•Use of pre-weld heat treatment, post-weld stress relieving, full anneal stress relieving or </w:t>
      </w:r>
      <w:proofErr w:type="gramStart"/>
      <w:r w:rsidRPr="00671D5E">
        <w:rPr>
          <w:rFonts w:ascii="Calibri" w:hAnsi="Calibri" w:cs="Calibri"/>
          <w:sz w:val="24"/>
          <w:szCs w:val="24"/>
          <w:lang w:val="en-GB"/>
        </w:rPr>
        <w:t>normalising;</w:t>
      </w:r>
      <w:proofErr w:type="gramEnd"/>
    </w:p>
    <w:p w14:paraId="1FE54D6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•Weld electrodes, welding wire and flux to be used (also to be stated on drawing</w:t>
      </w:r>
      <w:proofErr w:type="gramStart"/>
      <w:r w:rsidRPr="00671D5E">
        <w:rPr>
          <w:rFonts w:ascii="Calibri" w:hAnsi="Calibri" w:cs="Calibri"/>
          <w:sz w:val="24"/>
          <w:szCs w:val="24"/>
          <w:lang w:val="en-GB"/>
        </w:rPr>
        <w:t>);</w:t>
      </w:r>
      <w:proofErr w:type="gramEnd"/>
    </w:p>
    <w:p w14:paraId="642DD33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•Standard tolerances for the deviations of mating weld profiles and the root gap </w:t>
      </w:r>
      <w:r w:rsidR="00F44203" w:rsidRPr="00671D5E">
        <w:rPr>
          <w:rFonts w:ascii="Calibri" w:hAnsi="Calibri" w:cs="Calibri"/>
          <w:sz w:val="24"/>
          <w:szCs w:val="24"/>
          <w:lang w:val="en-GB"/>
        </w:rPr>
        <w:t>tolerances</w:t>
      </w:r>
      <w:r w:rsidRPr="00671D5E">
        <w:rPr>
          <w:rFonts w:ascii="Calibri" w:hAnsi="Calibri" w:cs="Calibri"/>
          <w:sz w:val="24"/>
          <w:szCs w:val="24"/>
          <w:lang w:val="en-GB"/>
        </w:rPr>
        <w:t>.</w:t>
      </w:r>
    </w:p>
    <w:p w14:paraId="6AF720D3" w14:textId="77777777" w:rsidR="00CE2D78" w:rsidRPr="00671D5E" w:rsidRDefault="00CE2D78" w:rsidP="005D5BA5">
      <w:pPr>
        <w:pStyle w:val="Heading4"/>
        <w:jc w:val="both"/>
        <w:rPr>
          <w:rFonts w:ascii="Calibri" w:hAnsi="Calibri" w:cs="Calibri"/>
          <w:sz w:val="24"/>
          <w:szCs w:val="24"/>
        </w:rPr>
      </w:pPr>
      <w:bookmarkStart w:id="2277" w:name="_Toc417729101"/>
      <w:r w:rsidRPr="00671D5E">
        <w:rPr>
          <w:rFonts w:ascii="Calibri" w:hAnsi="Calibri" w:cs="Calibri"/>
          <w:sz w:val="24"/>
          <w:szCs w:val="24"/>
        </w:rPr>
        <w:t>Preparative works</w:t>
      </w:r>
      <w:bookmarkEnd w:id="2277"/>
    </w:p>
    <w:p w14:paraId="2D66FE1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Pieces to be joined by welding shall be cut accurately to size including the allowances.  Welding edges shall be sheared, flame-cut or machined. The faces to be welded shall be free of all visible defects, such as laminations, surface defects caused by shearing or flame-cutting operations and free of rust, mill scale, grease, oil paint or any other foreign matter.  Freedom from laminations shall be checked with ultrasonic or dye penetrate methods.</w:t>
      </w:r>
    </w:p>
    <w:p w14:paraId="0FD5E3A7" w14:textId="77777777" w:rsidR="00CE2D78" w:rsidRPr="00671D5E" w:rsidRDefault="00CE2D78" w:rsidP="005D5BA5">
      <w:pPr>
        <w:jc w:val="both"/>
        <w:rPr>
          <w:rFonts w:ascii="Calibri" w:hAnsi="Calibri" w:cs="Calibri"/>
          <w:sz w:val="24"/>
          <w:szCs w:val="24"/>
          <w:lang w:val="en-GB"/>
        </w:rPr>
      </w:pPr>
    </w:p>
    <w:p w14:paraId="4A6F975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Welding over zinc primers shall be permitted subject to submission of a certificate of </w:t>
      </w:r>
      <w:r w:rsidR="00F44203" w:rsidRPr="00671D5E">
        <w:rPr>
          <w:rFonts w:ascii="Calibri" w:hAnsi="Calibri" w:cs="Calibri"/>
          <w:sz w:val="24"/>
          <w:szCs w:val="24"/>
          <w:lang w:val="en-GB"/>
        </w:rPr>
        <w:t>recognised</w:t>
      </w:r>
      <w:r w:rsidRPr="00671D5E">
        <w:rPr>
          <w:rFonts w:ascii="Calibri" w:hAnsi="Calibri" w:cs="Calibri"/>
          <w:sz w:val="24"/>
          <w:szCs w:val="24"/>
          <w:lang w:val="en-GB"/>
        </w:rPr>
        <w:t xml:space="preserve"> institution, stating the limiting pertinent parameters for this welding procedure. In all other cases, welding over paint shall be prohibited; all painting materials next to the joint to be welded shall be removed for a distance 6 times the plate thickness, subject to 80mm minimum and 150mm maximum in the case of automatic welding.</w:t>
      </w:r>
    </w:p>
    <w:p w14:paraId="503DED6F" w14:textId="77777777" w:rsidR="00CE2D78" w:rsidRPr="00671D5E" w:rsidRDefault="00CE2D78" w:rsidP="005D5BA5">
      <w:pPr>
        <w:jc w:val="both"/>
        <w:rPr>
          <w:rFonts w:ascii="Calibri" w:hAnsi="Calibri" w:cs="Calibri"/>
          <w:sz w:val="24"/>
          <w:szCs w:val="24"/>
          <w:lang w:val="en-GB"/>
        </w:rPr>
      </w:pPr>
    </w:p>
    <w:p w14:paraId="4EAD37F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Temporary or permanent welding shall not be permitted on areas where the welding will damage paint or other protective coatings, unless the areas of coatings, which would be damaged thereby, are accessible for repair and inspection.</w:t>
      </w:r>
    </w:p>
    <w:p w14:paraId="762F3EC7" w14:textId="77777777" w:rsidR="00CE2D78" w:rsidRPr="00671D5E" w:rsidRDefault="00CE2D78" w:rsidP="005D5BA5">
      <w:pPr>
        <w:pStyle w:val="Heading4"/>
        <w:jc w:val="both"/>
        <w:rPr>
          <w:rFonts w:ascii="Calibri" w:hAnsi="Calibri" w:cs="Calibri"/>
          <w:sz w:val="24"/>
          <w:szCs w:val="24"/>
        </w:rPr>
      </w:pPr>
      <w:bookmarkStart w:id="2278" w:name="_Toc417729102"/>
      <w:r w:rsidRPr="00671D5E">
        <w:rPr>
          <w:rFonts w:ascii="Calibri" w:hAnsi="Calibri" w:cs="Calibri"/>
          <w:sz w:val="24"/>
          <w:szCs w:val="24"/>
        </w:rPr>
        <w:t>Welding works</w:t>
      </w:r>
      <w:bookmarkEnd w:id="2278"/>
    </w:p>
    <w:p w14:paraId="2A5BC46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standard of welding works shall be in accordance with relevant EN or DIN standard and the directions of the plate and electrode manufacturers. All welding (except welding of thin plates or piping of small sizes) shall be performed by the electric-arc method and where practical, under procedure control using automatic machines.</w:t>
      </w:r>
    </w:p>
    <w:p w14:paraId="23DD2F65" w14:textId="77777777" w:rsidR="00CE2D78" w:rsidRPr="00671D5E" w:rsidRDefault="00CE2D78" w:rsidP="005D5BA5">
      <w:pPr>
        <w:jc w:val="both"/>
        <w:rPr>
          <w:rFonts w:ascii="Calibri" w:hAnsi="Calibri" w:cs="Calibri"/>
          <w:sz w:val="24"/>
          <w:szCs w:val="24"/>
          <w:lang w:val="en-GB"/>
        </w:rPr>
      </w:pPr>
    </w:p>
    <w:p w14:paraId="1FC10A6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 any welding work, only the appropriate welding rod, either arc or gas, shall be used. The properties shall conform to the material to be welded as specified in the respective </w:t>
      </w:r>
      <w:r w:rsidR="00F44203" w:rsidRPr="00671D5E">
        <w:rPr>
          <w:rFonts w:ascii="Calibri" w:hAnsi="Calibri" w:cs="Calibri"/>
          <w:sz w:val="24"/>
          <w:szCs w:val="24"/>
          <w:lang w:val="en-GB"/>
        </w:rPr>
        <w:t>standards</w:t>
      </w:r>
      <w:r w:rsidRPr="00671D5E">
        <w:rPr>
          <w:rFonts w:ascii="Calibri" w:hAnsi="Calibri" w:cs="Calibri"/>
          <w:sz w:val="24"/>
          <w:szCs w:val="24"/>
          <w:lang w:val="en-GB"/>
        </w:rPr>
        <w:t xml:space="preserve">. The electrodes for arc-welding shall be classified </w:t>
      </w:r>
      <w:proofErr w:type="gramStart"/>
      <w:r w:rsidRPr="00671D5E">
        <w:rPr>
          <w:rFonts w:ascii="Calibri" w:hAnsi="Calibri" w:cs="Calibri"/>
          <w:sz w:val="24"/>
          <w:szCs w:val="24"/>
          <w:lang w:val="en-GB"/>
        </w:rPr>
        <w:t>on the basis of</w:t>
      </w:r>
      <w:proofErr w:type="gramEnd"/>
      <w:r w:rsidRPr="00671D5E">
        <w:rPr>
          <w:rFonts w:ascii="Calibri" w:hAnsi="Calibri" w:cs="Calibri"/>
          <w:sz w:val="24"/>
          <w:szCs w:val="24"/>
          <w:lang w:val="en-GB"/>
        </w:rPr>
        <w:t xml:space="preserve"> mechanical proper-ties of the as-welded deposited weld-metal, type of covering, hydrogen absorption, welding position of the electrodes and type of current.</w:t>
      </w:r>
    </w:p>
    <w:p w14:paraId="61D280DC" w14:textId="77777777" w:rsidR="00CE2D78" w:rsidRPr="00671D5E" w:rsidRDefault="00CE2D78" w:rsidP="005D5BA5">
      <w:pPr>
        <w:jc w:val="both"/>
        <w:rPr>
          <w:rFonts w:ascii="Calibri" w:hAnsi="Calibri" w:cs="Calibri"/>
          <w:sz w:val="24"/>
          <w:szCs w:val="24"/>
          <w:lang w:val="en-GB"/>
        </w:rPr>
      </w:pPr>
    </w:p>
    <w:p w14:paraId="4577588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Electrodes shall be used only in the positions and under the conditions of intended use in </w:t>
      </w:r>
      <w:r w:rsidR="00F44203" w:rsidRPr="00671D5E">
        <w:rPr>
          <w:rFonts w:ascii="Calibri" w:hAnsi="Calibri" w:cs="Calibri"/>
          <w:sz w:val="24"/>
          <w:szCs w:val="24"/>
          <w:lang w:val="en-GB"/>
        </w:rPr>
        <w:t>accordance</w:t>
      </w:r>
      <w:r w:rsidRPr="00671D5E">
        <w:rPr>
          <w:rFonts w:ascii="Calibri" w:hAnsi="Calibri" w:cs="Calibri"/>
          <w:sz w:val="24"/>
          <w:szCs w:val="24"/>
          <w:lang w:val="en-GB"/>
        </w:rPr>
        <w:t xml:space="preserve"> with instructions for each type and with all safety </w:t>
      </w:r>
      <w:r w:rsidR="00F44203" w:rsidRPr="00671D5E">
        <w:rPr>
          <w:rFonts w:ascii="Calibri" w:hAnsi="Calibri" w:cs="Calibri"/>
          <w:sz w:val="24"/>
          <w:szCs w:val="24"/>
          <w:lang w:val="en-GB"/>
        </w:rPr>
        <w:t>precautions. Electrodes for man</w:t>
      </w:r>
      <w:r w:rsidRPr="00671D5E">
        <w:rPr>
          <w:rFonts w:ascii="Calibri" w:hAnsi="Calibri" w:cs="Calibri"/>
          <w:sz w:val="24"/>
          <w:szCs w:val="24"/>
          <w:lang w:val="en-GB"/>
        </w:rPr>
        <w:t xml:space="preserve">ual welding shall preferably be the heavily coated type and shall be suitable for welding in any position. Tacks shall be removed before welding. Electrodes shall be dried in electric </w:t>
      </w:r>
      <w:r w:rsidR="00F44203" w:rsidRPr="00671D5E">
        <w:rPr>
          <w:rFonts w:ascii="Calibri" w:hAnsi="Calibri" w:cs="Calibri"/>
          <w:sz w:val="24"/>
          <w:szCs w:val="24"/>
          <w:lang w:val="en-GB"/>
        </w:rPr>
        <w:t>ovens</w:t>
      </w:r>
      <w:r w:rsidRPr="00671D5E">
        <w:rPr>
          <w:rFonts w:ascii="Calibri" w:hAnsi="Calibri" w:cs="Calibri"/>
          <w:sz w:val="24"/>
          <w:szCs w:val="24"/>
          <w:lang w:val="en-GB"/>
        </w:rPr>
        <w:t xml:space="preserve"> before use.</w:t>
      </w:r>
    </w:p>
    <w:p w14:paraId="779A11C6" w14:textId="77777777" w:rsidR="00CE2D78" w:rsidRPr="00671D5E" w:rsidRDefault="00CE2D78" w:rsidP="005D5BA5">
      <w:pPr>
        <w:jc w:val="both"/>
        <w:rPr>
          <w:rFonts w:ascii="Calibri" w:hAnsi="Calibri" w:cs="Calibri"/>
          <w:sz w:val="24"/>
          <w:szCs w:val="24"/>
          <w:lang w:val="en-GB"/>
        </w:rPr>
      </w:pPr>
    </w:p>
    <w:p w14:paraId="754A1DA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After being cooled and deposited, welds shall be cleaned of </w:t>
      </w:r>
      <w:r w:rsidR="00F44203" w:rsidRPr="00671D5E">
        <w:rPr>
          <w:rFonts w:ascii="Calibri" w:hAnsi="Calibri" w:cs="Calibri"/>
          <w:sz w:val="24"/>
          <w:szCs w:val="24"/>
          <w:lang w:val="en-GB"/>
        </w:rPr>
        <w:t>slag and shall show uniform sec</w:t>
      </w:r>
      <w:r w:rsidRPr="00671D5E">
        <w:rPr>
          <w:rFonts w:ascii="Calibri" w:hAnsi="Calibri" w:cs="Calibri"/>
          <w:sz w:val="24"/>
          <w:szCs w:val="24"/>
          <w:lang w:val="en-GB"/>
        </w:rPr>
        <w:t xml:space="preserve">tions, smoothness of weld metal, </w:t>
      </w:r>
      <w:proofErr w:type="gramStart"/>
      <w:r w:rsidRPr="00671D5E">
        <w:rPr>
          <w:rFonts w:ascii="Calibri" w:hAnsi="Calibri" w:cs="Calibri"/>
          <w:sz w:val="24"/>
          <w:szCs w:val="24"/>
          <w:lang w:val="en-GB"/>
        </w:rPr>
        <w:t>feather-edges</w:t>
      </w:r>
      <w:proofErr w:type="gramEnd"/>
      <w:r w:rsidRPr="00671D5E">
        <w:rPr>
          <w:rFonts w:ascii="Calibri" w:hAnsi="Calibri" w:cs="Calibri"/>
          <w:sz w:val="24"/>
          <w:szCs w:val="24"/>
          <w:lang w:val="en-GB"/>
        </w:rPr>
        <w:t xml:space="preserve"> without overlap, and freedom from porosity and clinker. Visual inspection of the ends of welds shall indicate good fusion with the base metal.</w:t>
      </w:r>
    </w:p>
    <w:p w14:paraId="28D0C426" w14:textId="77777777" w:rsidR="00CE2D78" w:rsidRPr="00671D5E" w:rsidRDefault="00CE2D78" w:rsidP="005D5BA5">
      <w:pPr>
        <w:jc w:val="both"/>
        <w:rPr>
          <w:rFonts w:ascii="Calibri" w:hAnsi="Calibri" w:cs="Calibri"/>
          <w:sz w:val="24"/>
          <w:szCs w:val="24"/>
          <w:lang w:val="en-GB"/>
        </w:rPr>
      </w:pPr>
    </w:p>
    <w:p w14:paraId="355F3C4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weld metal is deposited in successive layers, each layer shall be thoroughly preened before the next layer is applied, unless otherwise approved by the ENGINEER. </w:t>
      </w:r>
      <w:proofErr w:type="gramStart"/>
      <w:r w:rsidRPr="00671D5E">
        <w:rPr>
          <w:rFonts w:ascii="Calibri" w:hAnsi="Calibri" w:cs="Calibri"/>
          <w:sz w:val="24"/>
          <w:szCs w:val="24"/>
          <w:lang w:val="en-GB"/>
        </w:rPr>
        <w:t>Particular care</w:t>
      </w:r>
      <w:proofErr w:type="gramEnd"/>
      <w:r w:rsidRPr="00671D5E">
        <w:rPr>
          <w:rFonts w:ascii="Calibri" w:hAnsi="Calibri" w:cs="Calibri"/>
          <w:sz w:val="24"/>
          <w:szCs w:val="24"/>
          <w:lang w:val="en-GB"/>
        </w:rPr>
        <w:t xml:space="preserve"> shall be taken in aligning and separating the edges of the members to be joined by butt-welding so that complete penetration and fusion at the bottom of the joint shall be ensured. All pinholes, cracks and other defects shall be repaired by chipping or grinding the defects to sound metal and re-welding. Where fillet welds are used, the members shall fit closely and shall be held together during welding.</w:t>
      </w:r>
    </w:p>
    <w:p w14:paraId="02272E2C" w14:textId="77777777" w:rsidR="00CE2D78" w:rsidRPr="00671D5E" w:rsidRDefault="00CE2D78" w:rsidP="005D5BA5">
      <w:pPr>
        <w:jc w:val="both"/>
        <w:rPr>
          <w:rFonts w:ascii="Calibri" w:hAnsi="Calibri" w:cs="Calibri"/>
          <w:sz w:val="24"/>
          <w:szCs w:val="24"/>
          <w:lang w:val="en-GB"/>
        </w:rPr>
      </w:pPr>
    </w:p>
    <w:p w14:paraId="58A721C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ignition of weld electrodes shall not be started at the plate beside the weld, but at the seam flanks to prevent detrimental increments of local hardness. Where ignition points of electrodes are discovered, they shall be ground appropriately. </w:t>
      </w:r>
    </w:p>
    <w:p w14:paraId="67BC47F1" w14:textId="77777777" w:rsidR="00CE2D78" w:rsidRPr="00671D5E" w:rsidRDefault="00CE2D78" w:rsidP="005D5BA5">
      <w:pPr>
        <w:jc w:val="both"/>
        <w:rPr>
          <w:rFonts w:ascii="Calibri" w:hAnsi="Calibri" w:cs="Calibri"/>
          <w:sz w:val="24"/>
          <w:szCs w:val="24"/>
          <w:lang w:val="en-GB"/>
        </w:rPr>
      </w:pPr>
    </w:p>
    <w:p w14:paraId="4FB2E91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Where auxiliary structural members are welded to components for the purpose of assembly or installation, the connecting welds of these shall be given particular care. The auxiliary structural members shall be removed not by knocking them off, but by burning, followed by grinding the affected areas flush with the plate, without producing additional thermal stresses.</w:t>
      </w:r>
    </w:p>
    <w:p w14:paraId="47C3E9BC"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Welding of carbon steel</w:t>
      </w:r>
    </w:p>
    <w:p w14:paraId="7A601388" w14:textId="77777777" w:rsidR="00CE2D78" w:rsidRPr="00671D5E" w:rsidRDefault="00CE2D78" w:rsidP="005D5BA5">
      <w:pPr>
        <w:jc w:val="both"/>
        <w:rPr>
          <w:rFonts w:ascii="Calibri" w:hAnsi="Calibri" w:cs="Calibri"/>
          <w:sz w:val="24"/>
          <w:szCs w:val="24"/>
          <w:lang w:val="en-GB"/>
        </w:rPr>
      </w:pPr>
      <w:proofErr w:type="gramStart"/>
      <w:r w:rsidRPr="00671D5E">
        <w:rPr>
          <w:rFonts w:ascii="Calibri" w:hAnsi="Calibri" w:cs="Calibri"/>
          <w:sz w:val="24"/>
          <w:szCs w:val="24"/>
          <w:lang w:val="en-GB"/>
        </w:rPr>
        <w:t>Manual,</w:t>
      </w:r>
      <w:proofErr w:type="gramEnd"/>
      <w:r w:rsidRPr="00671D5E">
        <w:rPr>
          <w:rFonts w:ascii="Calibri" w:hAnsi="Calibri" w:cs="Calibri"/>
          <w:sz w:val="24"/>
          <w:szCs w:val="24"/>
          <w:lang w:val="en-GB"/>
        </w:rPr>
        <w:t xml:space="preserve"> shielded metal-arc, submerged arc, gas metal-arc, flux-cored arc, gas tungsten arc, and other applicable welding processes and methods may be used in the construction and fabrication of welded carbon steel equipment. Prefabrication in workshop shall as far as </w:t>
      </w:r>
      <w:r w:rsidR="00F44203" w:rsidRPr="00671D5E">
        <w:rPr>
          <w:rFonts w:ascii="Calibri" w:hAnsi="Calibri" w:cs="Calibri"/>
          <w:sz w:val="24"/>
          <w:szCs w:val="24"/>
          <w:lang w:val="en-GB"/>
        </w:rPr>
        <w:t xml:space="preserve">  possible</w:t>
      </w:r>
      <w:r w:rsidRPr="00671D5E">
        <w:rPr>
          <w:rFonts w:ascii="Calibri" w:hAnsi="Calibri" w:cs="Calibri"/>
          <w:sz w:val="24"/>
          <w:szCs w:val="24"/>
          <w:lang w:val="en-GB"/>
        </w:rPr>
        <w:t xml:space="preserve"> be used.</w:t>
      </w:r>
    </w:p>
    <w:p w14:paraId="38ACECAD"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Welding of stainless steel</w:t>
      </w:r>
    </w:p>
    <w:p w14:paraId="5791540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welding method which shall be used, shall be the tungsten inert gas method (TIG) or the metal inert gas method (MIG) for both workshop welding and site welding. For workshop welding the metal arc, plasma method is also approved. Irrespective of the method chosen, the inner surface of the welds shall be protected by clean inert gas.</w:t>
      </w:r>
    </w:p>
    <w:p w14:paraId="421C5F19" w14:textId="77777777" w:rsidR="00CE2D78" w:rsidRPr="00671D5E" w:rsidRDefault="00CE2D78" w:rsidP="005D5BA5">
      <w:pPr>
        <w:jc w:val="both"/>
        <w:rPr>
          <w:rFonts w:ascii="Calibri" w:hAnsi="Calibri" w:cs="Calibri"/>
          <w:sz w:val="24"/>
          <w:szCs w:val="24"/>
          <w:lang w:val="en-GB"/>
        </w:rPr>
      </w:pPr>
    </w:p>
    <w:p w14:paraId="264C5E57" w14:textId="77777777" w:rsidR="00CE2D78" w:rsidRPr="00671D5E" w:rsidRDefault="00CE2D78" w:rsidP="005D5BA5">
      <w:pPr>
        <w:jc w:val="both"/>
        <w:rPr>
          <w:rFonts w:ascii="Calibri" w:hAnsi="Calibri" w:cs="Calibri"/>
          <w:sz w:val="24"/>
          <w:szCs w:val="24"/>
          <w:lang w:val="en-GB"/>
        </w:rPr>
      </w:pPr>
      <w:proofErr w:type="gramStart"/>
      <w:r w:rsidRPr="00671D5E">
        <w:rPr>
          <w:rFonts w:ascii="Calibri" w:hAnsi="Calibri" w:cs="Calibri"/>
          <w:sz w:val="24"/>
          <w:szCs w:val="24"/>
          <w:lang w:val="en-GB"/>
        </w:rPr>
        <w:t>In order to</w:t>
      </w:r>
      <w:proofErr w:type="gramEnd"/>
      <w:r w:rsidRPr="00671D5E">
        <w:rPr>
          <w:rFonts w:ascii="Calibri" w:hAnsi="Calibri" w:cs="Calibri"/>
          <w:sz w:val="24"/>
          <w:szCs w:val="24"/>
          <w:lang w:val="en-GB"/>
        </w:rPr>
        <w:t xml:space="preserve"> guarantee high quality welded joints, piping and other quality stainless steel equipment shall as far as possible be prefabricated in the workshop. Furthermore, for stain-less steel welding the following shall be noted:</w:t>
      </w:r>
    </w:p>
    <w:p w14:paraId="2A6F52D7" w14:textId="77777777" w:rsidR="00CE2D78" w:rsidRPr="00671D5E" w:rsidRDefault="00CE2D78" w:rsidP="005D5BA5">
      <w:pPr>
        <w:jc w:val="both"/>
        <w:rPr>
          <w:rFonts w:ascii="Calibri" w:hAnsi="Calibri" w:cs="Calibri"/>
          <w:sz w:val="24"/>
          <w:szCs w:val="24"/>
          <w:lang w:val="en-GB"/>
        </w:rPr>
      </w:pPr>
    </w:p>
    <w:p w14:paraId="2095D0B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•Only butt weld jointing of the pipes is allowed during the erection work</w:t>
      </w:r>
    </w:p>
    <w:p w14:paraId="5D7A227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•Where butt welds are used, the penetration shall be completed, if necessary, with root run</w:t>
      </w:r>
    </w:p>
    <w:p w14:paraId="5853A45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•Backing rings shall not be used</w:t>
      </w:r>
    </w:p>
    <w:p w14:paraId="66FD0BB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•No surface defects reducing the corrosion resistance or discoloration of the surface will be accepted</w:t>
      </w:r>
    </w:p>
    <w:p w14:paraId="38200E2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•After welding, the welds shall be carefully pickled and passivated</w:t>
      </w:r>
    </w:p>
    <w:p w14:paraId="18226A0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welds must be thoroughly washed in clean water after pickling and passivation</w:t>
      </w:r>
    </w:p>
    <w:p w14:paraId="100704C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•Sand blasting will not be permitted for stainless steel.</w:t>
      </w:r>
    </w:p>
    <w:p w14:paraId="72883D27" w14:textId="77777777" w:rsidR="00CE2D78" w:rsidRPr="00671D5E" w:rsidRDefault="00CE2D78" w:rsidP="005D5BA5">
      <w:pPr>
        <w:jc w:val="both"/>
        <w:rPr>
          <w:rFonts w:ascii="Calibri" w:hAnsi="Calibri" w:cs="Calibri"/>
          <w:sz w:val="24"/>
          <w:szCs w:val="24"/>
          <w:lang w:val="en-GB"/>
        </w:rPr>
      </w:pPr>
    </w:p>
    <w:p w14:paraId="45964205"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ab/>
        <w:t>Heat treatment</w:t>
      </w:r>
    </w:p>
    <w:p w14:paraId="1DA261B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weld-fabricated parts and castings except minor parts, parts where stress is not important or parts which are specifically exempted from stress relieving shall be designed, fabricated, stress relieved and inspected in accordance with an approved "Boiler and Pressure Vessel Code".  All such parts shall be stress relieved as a unit prior to final machining.</w:t>
      </w:r>
    </w:p>
    <w:p w14:paraId="2B53900C" w14:textId="77777777" w:rsidR="00CE2D78" w:rsidRPr="00671D5E" w:rsidRDefault="00CE2D78" w:rsidP="005D5BA5">
      <w:pPr>
        <w:jc w:val="both"/>
        <w:rPr>
          <w:rFonts w:ascii="Calibri" w:hAnsi="Calibri" w:cs="Calibri"/>
          <w:sz w:val="24"/>
          <w:szCs w:val="24"/>
          <w:lang w:val="en-GB"/>
        </w:rPr>
      </w:pPr>
    </w:p>
    <w:p w14:paraId="715524B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Heat treatment of field erection welding seams shall be performed according to the specifications for the welding procedure for the corresponding parts, which shall be submitted to the ENGINEER for approval.</w:t>
      </w:r>
    </w:p>
    <w:p w14:paraId="097AEA3F" w14:textId="77777777" w:rsidR="006E5738" w:rsidRPr="00671D5E" w:rsidRDefault="006E5738" w:rsidP="005D5BA5">
      <w:pPr>
        <w:jc w:val="both"/>
        <w:rPr>
          <w:rFonts w:ascii="Calibri" w:hAnsi="Calibri" w:cs="Calibri"/>
          <w:sz w:val="24"/>
          <w:szCs w:val="24"/>
          <w:lang w:val="en-GB"/>
        </w:rPr>
      </w:pPr>
    </w:p>
    <w:p w14:paraId="5795585C" w14:textId="77777777" w:rsidR="00CE2D78" w:rsidRPr="00671D5E" w:rsidRDefault="00CE2D78" w:rsidP="005D5BA5">
      <w:pPr>
        <w:pStyle w:val="Heading3"/>
        <w:jc w:val="both"/>
        <w:rPr>
          <w:rFonts w:ascii="Calibri" w:hAnsi="Calibri" w:cs="Calibri"/>
          <w:sz w:val="24"/>
          <w:szCs w:val="24"/>
        </w:rPr>
      </w:pPr>
      <w:bookmarkStart w:id="2279" w:name="_Toc417729103"/>
      <w:r w:rsidRPr="00671D5E">
        <w:rPr>
          <w:rFonts w:ascii="Calibri" w:hAnsi="Calibri" w:cs="Calibri"/>
          <w:sz w:val="24"/>
          <w:szCs w:val="24"/>
        </w:rPr>
        <w:t>Materials</w:t>
      </w:r>
      <w:bookmarkEnd w:id="2279"/>
    </w:p>
    <w:p w14:paraId="0977B6C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materials incorporated in the Works shall be the most suitable for the duty concerned and shall be new and </w:t>
      </w:r>
      <w:proofErr w:type="gramStart"/>
      <w:r w:rsidRPr="00671D5E">
        <w:rPr>
          <w:rFonts w:ascii="Calibri" w:hAnsi="Calibri" w:cs="Calibri"/>
          <w:sz w:val="24"/>
          <w:szCs w:val="24"/>
          <w:lang w:val="en-GB"/>
        </w:rPr>
        <w:t>first class</w:t>
      </w:r>
      <w:proofErr w:type="gramEnd"/>
      <w:r w:rsidRPr="00671D5E">
        <w:rPr>
          <w:rFonts w:ascii="Calibri" w:hAnsi="Calibri" w:cs="Calibri"/>
          <w:sz w:val="24"/>
          <w:szCs w:val="24"/>
          <w:lang w:val="en-GB"/>
        </w:rPr>
        <w:t xml:space="preserve"> commercial quality, free from imperfection, and selected for long life and minimum maintenance.</w:t>
      </w:r>
    </w:p>
    <w:p w14:paraId="1CCC1574" w14:textId="77777777" w:rsidR="00CE2D78" w:rsidRPr="00671D5E" w:rsidRDefault="00CE2D78" w:rsidP="005D5BA5">
      <w:pPr>
        <w:pStyle w:val="Heading4"/>
        <w:jc w:val="both"/>
        <w:rPr>
          <w:rFonts w:ascii="Calibri" w:hAnsi="Calibri" w:cs="Calibri"/>
          <w:sz w:val="24"/>
          <w:szCs w:val="24"/>
        </w:rPr>
      </w:pPr>
      <w:bookmarkStart w:id="2280" w:name="_Toc417729104"/>
      <w:r w:rsidRPr="00671D5E">
        <w:rPr>
          <w:rFonts w:ascii="Calibri" w:hAnsi="Calibri" w:cs="Calibri"/>
          <w:sz w:val="24"/>
          <w:szCs w:val="24"/>
        </w:rPr>
        <w:t>Wrought Steels</w:t>
      </w:r>
      <w:bookmarkEnd w:id="2280"/>
    </w:p>
    <w:p w14:paraId="123C4F5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not otherwise specified, wrought steel parts shall be selected from appropriate grade of EN 10083 and be free from blemishes, shot or hammer marks. The Contractor shall submit for the approval of the </w:t>
      </w:r>
      <w:proofErr w:type="gramStart"/>
      <w:r w:rsidRPr="00671D5E">
        <w:rPr>
          <w:rFonts w:ascii="Calibri" w:hAnsi="Calibri" w:cs="Calibri"/>
          <w:sz w:val="24"/>
          <w:szCs w:val="24"/>
          <w:lang w:val="en-GB"/>
        </w:rPr>
        <w:t>ENGINEER,</w:t>
      </w:r>
      <w:proofErr w:type="gramEnd"/>
      <w:r w:rsidRPr="00671D5E">
        <w:rPr>
          <w:rFonts w:ascii="Calibri" w:hAnsi="Calibri" w:cs="Calibri"/>
          <w:sz w:val="24"/>
          <w:szCs w:val="24"/>
          <w:lang w:val="en-GB"/>
        </w:rPr>
        <w:t xml:space="preserve"> the grade number selected for the various components.</w:t>
      </w:r>
    </w:p>
    <w:p w14:paraId="0D083267" w14:textId="77777777" w:rsidR="00CE2D78" w:rsidRPr="00671D5E" w:rsidRDefault="00CE2D78" w:rsidP="005D5BA5">
      <w:pPr>
        <w:pStyle w:val="Heading4"/>
        <w:jc w:val="both"/>
        <w:rPr>
          <w:rFonts w:ascii="Calibri" w:hAnsi="Calibri" w:cs="Calibri"/>
          <w:sz w:val="24"/>
          <w:szCs w:val="24"/>
        </w:rPr>
      </w:pPr>
      <w:bookmarkStart w:id="2281" w:name="_Toc417729105"/>
      <w:r w:rsidRPr="00671D5E">
        <w:rPr>
          <w:rFonts w:ascii="Calibri" w:hAnsi="Calibri" w:cs="Calibri"/>
          <w:sz w:val="24"/>
          <w:szCs w:val="24"/>
        </w:rPr>
        <w:t>Cast Molybdenum</w:t>
      </w:r>
      <w:bookmarkEnd w:id="2281"/>
    </w:p>
    <w:p w14:paraId="59656DA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Cast Molybdenum steel shall be supplied to EN 10293.</w:t>
      </w:r>
    </w:p>
    <w:p w14:paraId="338AAC40" w14:textId="77777777" w:rsidR="00CE2D78" w:rsidRPr="00671D5E" w:rsidRDefault="00CE2D78" w:rsidP="005D5BA5">
      <w:pPr>
        <w:pStyle w:val="Heading4"/>
        <w:jc w:val="both"/>
        <w:rPr>
          <w:rFonts w:ascii="Calibri" w:hAnsi="Calibri" w:cs="Calibri"/>
          <w:sz w:val="24"/>
          <w:szCs w:val="24"/>
        </w:rPr>
      </w:pPr>
      <w:bookmarkStart w:id="2282" w:name="_Toc417729106"/>
      <w:r w:rsidRPr="00671D5E">
        <w:rPr>
          <w:rFonts w:ascii="Calibri" w:hAnsi="Calibri" w:cs="Calibri"/>
          <w:sz w:val="24"/>
          <w:szCs w:val="24"/>
        </w:rPr>
        <w:t>Cast Iron</w:t>
      </w:r>
      <w:bookmarkEnd w:id="2282"/>
    </w:p>
    <w:p w14:paraId="505FF01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grey iron castings supplied shall be to the appropriate grade in EN 1561. All castings are to be free from blowholes, flaws and cracks.</w:t>
      </w:r>
    </w:p>
    <w:p w14:paraId="411DF495" w14:textId="77777777" w:rsidR="00CE2D78" w:rsidRPr="00671D5E" w:rsidRDefault="00CE2D78" w:rsidP="005D5BA5">
      <w:pPr>
        <w:jc w:val="both"/>
        <w:rPr>
          <w:rFonts w:ascii="Calibri" w:hAnsi="Calibri" w:cs="Calibri"/>
          <w:sz w:val="24"/>
          <w:szCs w:val="24"/>
          <w:lang w:val="en-GB"/>
        </w:rPr>
      </w:pPr>
    </w:p>
    <w:p w14:paraId="1A93262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replace any casting which the ENGINEER considers is not of </w:t>
      </w:r>
      <w:proofErr w:type="gramStart"/>
      <w:r w:rsidRPr="00671D5E">
        <w:rPr>
          <w:rFonts w:ascii="Calibri" w:hAnsi="Calibri" w:cs="Calibri"/>
          <w:sz w:val="24"/>
          <w:szCs w:val="24"/>
          <w:lang w:val="en-GB"/>
        </w:rPr>
        <w:t>first class</w:t>
      </w:r>
      <w:proofErr w:type="gramEnd"/>
      <w:r w:rsidRPr="00671D5E">
        <w:rPr>
          <w:rFonts w:ascii="Calibri" w:hAnsi="Calibri" w:cs="Calibri"/>
          <w:sz w:val="24"/>
          <w:szCs w:val="24"/>
          <w:lang w:val="en-GB"/>
        </w:rPr>
        <w:t xml:space="preserve"> appearance or in any way is not the best which can be produced, although such a casting may have passed the necessary hydraulic or other tests. No plugging, filling, welding or “burning–on” will be acceptable.</w:t>
      </w:r>
    </w:p>
    <w:p w14:paraId="1E3140C5" w14:textId="77777777" w:rsidR="00CE2D78" w:rsidRPr="00671D5E" w:rsidRDefault="00CE2D78" w:rsidP="005D5BA5">
      <w:pPr>
        <w:pStyle w:val="Heading4"/>
        <w:jc w:val="both"/>
        <w:rPr>
          <w:rFonts w:ascii="Calibri" w:hAnsi="Calibri" w:cs="Calibri"/>
          <w:sz w:val="24"/>
          <w:szCs w:val="24"/>
        </w:rPr>
      </w:pPr>
      <w:bookmarkStart w:id="2283" w:name="_Toc417729107"/>
      <w:r w:rsidRPr="00671D5E">
        <w:rPr>
          <w:rFonts w:ascii="Calibri" w:hAnsi="Calibri" w:cs="Calibri"/>
          <w:sz w:val="24"/>
          <w:szCs w:val="24"/>
        </w:rPr>
        <w:t>Bronze</w:t>
      </w:r>
      <w:bookmarkEnd w:id="2283"/>
    </w:p>
    <w:p w14:paraId="06461B5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Where not otherwise specified, bronze shall be strong, durable and zinc free acc. to EN 1982.</w:t>
      </w:r>
    </w:p>
    <w:p w14:paraId="6C90A3B3" w14:textId="77777777" w:rsidR="00CE2D78" w:rsidRPr="00671D5E" w:rsidRDefault="00CE2D78" w:rsidP="005D5BA5">
      <w:pPr>
        <w:pStyle w:val="Heading4"/>
        <w:jc w:val="both"/>
        <w:rPr>
          <w:rFonts w:ascii="Calibri" w:hAnsi="Calibri" w:cs="Calibri"/>
          <w:sz w:val="24"/>
          <w:szCs w:val="24"/>
        </w:rPr>
      </w:pPr>
      <w:bookmarkStart w:id="2284" w:name="_Toc417729108"/>
      <w:r w:rsidRPr="00671D5E">
        <w:rPr>
          <w:rFonts w:ascii="Calibri" w:hAnsi="Calibri" w:cs="Calibri"/>
          <w:sz w:val="24"/>
          <w:szCs w:val="24"/>
        </w:rPr>
        <w:t>Aluminium and Aluminium Alloys</w:t>
      </w:r>
      <w:bookmarkEnd w:id="2284"/>
    </w:p>
    <w:p w14:paraId="6B50B16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Due to the corrosive atmosphere, the use of aluminium or aluminium alloys requires the </w:t>
      </w:r>
      <w:r w:rsidR="00F44203" w:rsidRPr="00671D5E">
        <w:rPr>
          <w:rFonts w:ascii="Calibri" w:hAnsi="Calibri" w:cs="Calibri"/>
          <w:sz w:val="24"/>
          <w:szCs w:val="24"/>
          <w:lang w:val="en-GB"/>
        </w:rPr>
        <w:t>approval</w:t>
      </w:r>
      <w:r w:rsidRPr="00671D5E">
        <w:rPr>
          <w:rFonts w:ascii="Calibri" w:hAnsi="Calibri" w:cs="Calibri"/>
          <w:sz w:val="24"/>
          <w:szCs w:val="24"/>
          <w:lang w:val="en-GB"/>
        </w:rPr>
        <w:t xml:space="preserve"> of the ENGINEER in all cases. Alloys shall be of types used for marine applications where magnesium is the main addition. Castings shall be manufactured according to EN 1676 and EN 1706. </w:t>
      </w:r>
    </w:p>
    <w:p w14:paraId="76A68B42" w14:textId="77777777" w:rsidR="00CE2D78" w:rsidRPr="00671D5E" w:rsidRDefault="00CE2D78" w:rsidP="005D5BA5">
      <w:pPr>
        <w:jc w:val="both"/>
        <w:rPr>
          <w:rFonts w:ascii="Calibri" w:hAnsi="Calibri" w:cs="Calibri"/>
          <w:sz w:val="24"/>
          <w:szCs w:val="24"/>
          <w:lang w:val="en-GB"/>
        </w:rPr>
      </w:pPr>
    </w:p>
    <w:p w14:paraId="769D3E2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Full details of the composition of each alloy shall be supplied to the ENGINEER for approval, before commencing manufacture. Immersed structures or structures that are periodically immersed shall not be constructed from aluminium or aluminium alloys.</w:t>
      </w:r>
    </w:p>
    <w:p w14:paraId="379969FB" w14:textId="77777777" w:rsidR="00CE2D78" w:rsidRPr="00671D5E" w:rsidRDefault="00CE2D78" w:rsidP="005D5BA5">
      <w:pPr>
        <w:pStyle w:val="Heading4"/>
        <w:jc w:val="both"/>
        <w:rPr>
          <w:rFonts w:ascii="Calibri" w:hAnsi="Calibri" w:cs="Calibri"/>
          <w:sz w:val="24"/>
          <w:szCs w:val="24"/>
        </w:rPr>
      </w:pPr>
      <w:bookmarkStart w:id="2285" w:name="_Toc417729109"/>
      <w:r w:rsidRPr="00671D5E">
        <w:rPr>
          <w:rFonts w:ascii="Calibri" w:hAnsi="Calibri" w:cs="Calibri"/>
          <w:sz w:val="24"/>
          <w:szCs w:val="24"/>
        </w:rPr>
        <w:t>Stainless Steel</w:t>
      </w:r>
      <w:bookmarkEnd w:id="2285"/>
    </w:p>
    <w:p w14:paraId="77C66E0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Stainless steel shall be provided in accordance with Grade 316S13 to EN 10088 if not </w:t>
      </w:r>
      <w:proofErr w:type="spellStart"/>
      <w:r w:rsidRPr="00671D5E">
        <w:rPr>
          <w:rFonts w:ascii="Calibri" w:hAnsi="Calibri" w:cs="Calibri"/>
          <w:sz w:val="24"/>
          <w:szCs w:val="24"/>
          <w:lang w:val="en-GB"/>
        </w:rPr>
        <w:t>speci-fied</w:t>
      </w:r>
      <w:proofErr w:type="spellEnd"/>
      <w:r w:rsidRPr="00671D5E">
        <w:rPr>
          <w:rFonts w:ascii="Calibri" w:hAnsi="Calibri" w:cs="Calibri"/>
          <w:sz w:val="24"/>
          <w:szCs w:val="24"/>
          <w:lang w:val="en-GB"/>
        </w:rPr>
        <w:t xml:space="preserve"> otherwise. </w:t>
      </w:r>
    </w:p>
    <w:p w14:paraId="64A19815" w14:textId="77777777" w:rsidR="00CE2D78" w:rsidRPr="00671D5E" w:rsidRDefault="00CE2D78" w:rsidP="005D5BA5">
      <w:pPr>
        <w:pStyle w:val="Heading4"/>
        <w:jc w:val="both"/>
        <w:rPr>
          <w:rFonts w:ascii="Calibri" w:hAnsi="Calibri" w:cs="Calibri"/>
          <w:sz w:val="24"/>
          <w:szCs w:val="24"/>
        </w:rPr>
      </w:pPr>
      <w:bookmarkStart w:id="2286" w:name="_Toc417729110"/>
      <w:r w:rsidRPr="00671D5E">
        <w:rPr>
          <w:rFonts w:ascii="Calibri" w:hAnsi="Calibri" w:cs="Calibri"/>
          <w:sz w:val="24"/>
          <w:szCs w:val="24"/>
        </w:rPr>
        <w:t>Finish</w:t>
      </w:r>
      <w:bookmarkEnd w:id="2286"/>
    </w:p>
    <w:p w14:paraId="33A2406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covers, flanges and joints shall be properly faced, bored, fitted, fixed, hollowed, mounted or </w:t>
      </w:r>
      <w:proofErr w:type="gramStart"/>
      <w:r w:rsidRPr="00671D5E">
        <w:rPr>
          <w:rFonts w:ascii="Calibri" w:hAnsi="Calibri" w:cs="Calibri"/>
          <w:sz w:val="24"/>
          <w:szCs w:val="24"/>
          <w:lang w:val="en-GB"/>
        </w:rPr>
        <w:t>chamfered as the case may be, according</w:t>
      </w:r>
      <w:proofErr w:type="gramEnd"/>
      <w:r w:rsidRPr="00671D5E">
        <w:rPr>
          <w:rFonts w:ascii="Calibri" w:hAnsi="Calibri" w:cs="Calibri"/>
          <w:sz w:val="24"/>
          <w:szCs w:val="24"/>
          <w:lang w:val="en-GB"/>
        </w:rPr>
        <w:t xml:space="preserve"> to the best approved practice and all working parts of the plant and other apparatus, shall similarly be well and accurately fitted, finished, fixed and adjusted.</w:t>
      </w:r>
    </w:p>
    <w:p w14:paraId="07A87C4E" w14:textId="77777777" w:rsidR="00CE2D78" w:rsidRPr="00671D5E" w:rsidRDefault="00CE2D78" w:rsidP="005D5BA5">
      <w:pPr>
        <w:pStyle w:val="Heading3"/>
        <w:jc w:val="both"/>
        <w:rPr>
          <w:rFonts w:ascii="Calibri" w:hAnsi="Calibri" w:cs="Calibri"/>
          <w:sz w:val="24"/>
          <w:szCs w:val="24"/>
        </w:rPr>
      </w:pPr>
      <w:bookmarkStart w:id="2287" w:name="_Toc417729111"/>
      <w:r w:rsidRPr="00671D5E">
        <w:rPr>
          <w:rFonts w:ascii="Calibri" w:hAnsi="Calibri" w:cs="Calibri"/>
          <w:sz w:val="24"/>
          <w:szCs w:val="24"/>
        </w:rPr>
        <w:t>Spare parts and tools</w:t>
      </w:r>
      <w:bookmarkEnd w:id="2287"/>
    </w:p>
    <w:p w14:paraId="2F1CE8AE" w14:textId="77777777" w:rsidR="00CE2D78" w:rsidRPr="00671D5E" w:rsidRDefault="00CE2D78" w:rsidP="005D5BA5">
      <w:pPr>
        <w:pStyle w:val="Heading4"/>
        <w:jc w:val="both"/>
        <w:rPr>
          <w:rFonts w:ascii="Calibri" w:hAnsi="Calibri" w:cs="Calibri"/>
          <w:sz w:val="24"/>
          <w:szCs w:val="24"/>
        </w:rPr>
      </w:pPr>
      <w:bookmarkStart w:id="2288" w:name="_Toc417729112"/>
      <w:r w:rsidRPr="00671D5E">
        <w:rPr>
          <w:rFonts w:ascii="Calibri" w:hAnsi="Calibri" w:cs="Calibri"/>
          <w:sz w:val="24"/>
          <w:szCs w:val="24"/>
        </w:rPr>
        <w:t>General requirements</w:t>
      </w:r>
      <w:bookmarkEnd w:id="2288"/>
    </w:p>
    <w:p w14:paraId="35F7075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spare parts to be supplied shall be interchangeable with the corresponding parts of all the equipment supplied and shall be of the same material and workmanship. Spare parts will not be accepted before the Contractor has submitted the complete list of all spare parts.</w:t>
      </w:r>
    </w:p>
    <w:p w14:paraId="17740577" w14:textId="77777777" w:rsidR="00CE2D78" w:rsidRPr="00671D5E" w:rsidRDefault="00CE2D78" w:rsidP="005D5BA5">
      <w:pPr>
        <w:jc w:val="both"/>
        <w:rPr>
          <w:rFonts w:ascii="Calibri" w:hAnsi="Calibri" w:cs="Calibri"/>
          <w:sz w:val="24"/>
          <w:szCs w:val="24"/>
          <w:lang w:val="en-GB"/>
        </w:rPr>
      </w:pPr>
    </w:p>
    <w:p w14:paraId="181542F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spare parts shall be protected against corrosion and provided with identification labels in English and Swahili language. All spare parts shall be delivered in marked boxes of </w:t>
      </w:r>
      <w:r w:rsidR="00F44203" w:rsidRPr="00671D5E">
        <w:rPr>
          <w:rFonts w:ascii="Calibri" w:hAnsi="Calibri" w:cs="Calibri"/>
          <w:sz w:val="24"/>
          <w:szCs w:val="24"/>
          <w:lang w:val="en-GB"/>
        </w:rPr>
        <w:t>sufficiently</w:t>
      </w:r>
      <w:r w:rsidRPr="00671D5E">
        <w:rPr>
          <w:rFonts w:ascii="Calibri" w:hAnsi="Calibri" w:cs="Calibri"/>
          <w:sz w:val="24"/>
          <w:szCs w:val="24"/>
          <w:lang w:val="en-GB"/>
        </w:rPr>
        <w:t xml:space="preserve"> sturdy construction to withstand five years of storage.</w:t>
      </w:r>
    </w:p>
    <w:p w14:paraId="7E343D2F" w14:textId="77777777" w:rsidR="00CE2D78" w:rsidRPr="00671D5E" w:rsidRDefault="00CE2D78" w:rsidP="005D5BA5">
      <w:pPr>
        <w:pStyle w:val="Heading4"/>
        <w:jc w:val="both"/>
        <w:rPr>
          <w:rFonts w:ascii="Calibri" w:hAnsi="Calibri" w:cs="Calibri"/>
          <w:sz w:val="24"/>
          <w:szCs w:val="24"/>
        </w:rPr>
      </w:pPr>
      <w:bookmarkStart w:id="2289" w:name="_Toc417729113"/>
      <w:r w:rsidRPr="00671D5E">
        <w:rPr>
          <w:rFonts w:ascii="Calibri" w:hAnsi="Calibri" w:cs="Calibri"/>
          <w:sz w:val="24"/>
          <w:szCs w:val="24"/>
        </w:rPr>
        <w:t>Required amount of spares</w:t>
      </w:r>
      <w:bookmarkEnd w:id="2289"/>
    </w:p>
    <w:p w14:paraId="4C58865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At least the quantity of general spare parts listed below shall be included as a minimum in the scope of supply of the Contract.</w:t>
      </w:r>
    </w:p>
    <w:p w14:paraId="2BEF1B7D" w14:textId="77777777" w:rsidR="00CE2D78" w:rsidRPr="00671D5E" w:rsidRDefault="00CE2D78" w:rsidP="005D5BA5">
      <w:pPr>
        <w:jc w:val="both"/>
        <w:rPr>
          <w:rFonts w:ascii="Calibri" w:hAnsi="Calibri" w:cs="Calibri"/>
          <w:sz w:val="24"/>
          <w:szCs w:val="24"/>
          <w:lang w:val="en-GB"/>
        </w:rPr>
      </w:pPr>
    </w:p>
    <w:p w14:paraId="1A7F3B2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 </w:t>
      </w:r>
      <w:proofErr w:type="gramStart"/>
      <w:r w:rsidRPr="00671D5E">
        <w:rPr>
          <w:rFonts w:ascii="Calibri" w:hAnsi="Calibri" w:cs="Calibri"/>
          <w:sz w:val="24"/>
          <w:szCs w:val="24"/>
          <w:lang w:val="en-GB"/>
        </w:rPr>
        <w:t>a number of</w:t>
      </w:r>
      <w:proofErr w:type="gramEnd"/>
      <w:r w:rsidRPr="00671D5E">
        <w:rPr>
          <w:rFonts w:ascii="Calibri" w:hAnsi="Calibri" w:cs="Calibri"/>
          <w:sz w:val="24"/>
          <w:szCs w:val="24"/>
          <w:lang w:val="en-GB"/>
        </w:rPr>
        <w:t xml:space="preserve"> identical assemblies or items, general spare parts as indicated below shall be delivered, one set of which shall be defined as the total quantity of one assembly. The quantity "X" to be supplied is a function of the number "N" of supplied assemblies, </w:t>
      </w:r>
      <w:r w:rsidR="00F44203" w:rsidRPr="00671D5E">
        <w:rPr>
          <w:rFonts w:ascii="Calibri" w:hAnsi="Calibri" w:cs="Calibri"/>
          <w:sz w:val="24"/>
          <w:szCs w:val="24"/>
          <w:lang w:val="en-GB"/>
        </w:rPr>
        <w:t>subassemblies</w:t>
      </w:r>
      <w:r w:rsidRPr="00671D5E">
        <w:rPr>
          <w:rFonts w:ascii="Calibri" w:hAnsi="Calibri" w:cs="Calibri"/>
          <w:sz w:val="24"/>
          <w:szCs w:val="24"/>
          <w:lang w:val="en-GB"/>
        </w:rPr>
        <w:t>, or items identical in type and size:</w:t>
      </w:r>
    </w:p>
    <w:p w14:paraId="10E10F51" w14:textId="77777777" w:rsidR="00CE2D78" w:rsidRPr="00671D5E" w:rsidRDefault="00CE2D78" w:rsidP="005D5BA5">
      <w:pPr>
        <w:jc w:val="both"/>
        <w:rPr>
          <w:rFonts w:ascii="Calibri" w:hAnsi="Calibri" w:cs="Calibri"/>
          <w:sz w:val="24"/>
          <w:szCs w:val="24"/>
          <w:lang w:val="en-GB"/>
        </w:rPr>
      </w:pPr>
    </w:p>
    <w:p w14:paraId="1CCA528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•N </w:t>
      </w:r>
      <w:proofErr w:type="gramStart"/>
      <w:r w:rsidRPr="00671D5E">
        <w:rPr>
          <w:rFonts w:ascii="Calibri" w:hAnsi="Calibri" w:cs="Calibri"/>
          <w:sz w:val="24"/>
          <w:szCs w:val="24"/>
          <w:lang w:val="en-GB"/>
        </w:rPr>
        <w:t>&lt;  3</w:t>
      </w:r>
      <w:proofErr w:type="gramEnd"/>
      <w:r w:rsidRPr="00671D5E">
        <w:rPr>
          <w:rFonts w:ascii="Calibri" w:hAnsi="Calibri" w:cs="Calibri"/>
          <w:sz w:val="24"/>
          <w:szCs w:val="24"/>
          <w:lang w:val="en-GB"/>
        </w:rPr>
        <w:tab/>
        <w:t>X = 1</w:t>
      </w:r>
    </w:p>
    <w:p w14:paraId="07D9B78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•N &lt; 10</w:t>
      </w:r>
      <w:r w:rsidRPr="00671D5E">
        <w:rPr>
          <w:rFonts w:ascii="Calibri" w:hAnsi="Calibri" w:cs="Calibri"/>
          <w:sz w:val="24"/>
          <w:szCs w:val="24"/>
          <w:lang w:val="en-GB"/>
        </w:rPr>
        <w:tab/>
        <w:t>X = 2</w:t>
      </w:r>
    </w:p>
    <w:p w14:paraId="6CE04BC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•N &gt; 10</w:t>
      </w:r>
      <w:r w:rsidRPr="00671D5E">
        <w:rPr>
          <w:rFonts w:ascii="Calibri" w:hAnsi="Calibri" w:cs="Calibri"/>
          <w:sz w:val="24"/>
          <w:szCs w:val="24"/>
          <w:lang w:val="en-GB"/>
        </w:rPr>
        <w:tab/>
        <w:t>X = N/10 + 1</w:t>
      </w:r>
      <w:r w:rsidRPr="00671D5E">
        <w:rPr>
          <w:rFonts w:ascii="Calibri" w:hAnsi="Calibri" w:cs="Calibri"/>
          <w:sz w:val="24"/>
          <w:szCs w:val="24"/>
          <w:lang w:val="en-GB"/>
        </w:rPr>
        <w:tab/>
        <w:t>rounded to the next higher whole number</w:t>
      </w:r>
    </w:p>
    <w:p w14:paraId="673ACA81" w14:textId="77777777" w:rsidR="00CE2D78" w:rsidRPr="00671D5E" w:rsidRDefault="00CE2D78" w:rsidP="005D5BA5">
      <w:pPr>
        <w:jc w:val="both"/>
        <w:rPr>
          <w:rFonts w:ascii="Calibri" w:hAnsi="Calibri" w:cs="Calibri"/>
          <w:sz w:val="24"/>
          <w:szCs w:val="24"/>
          <w:lang w:val="en-GB"/>
        </w:rPr>
      </w:pPr>
    </w:p>
    <w:p w14:paraId="1546ADF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General spare parts to be supplied:</w:t>
      </w:r>
    </w:p>
    <w:p w14:paraId="19DE3FA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•X sets of packing, seals, gaskets, bushings, springs, wearing parts of couplings, drive belts, etc., for each identical element such as motors, pumps, compressors, blowers, </w:t>
      </w:r>
      <w:proofErr w:type="gramStart"/>
      <w:r w:rsidRPr="00671D5E">
        <w:rPr>
          <w:rFonts w:ascii="Calibri" w:hAnsi="Calibri" w:cs="Calibri"/>
          <w:sz w:val="24"/>
          <w:szCs w:val="24"/>
          <w:lang w:val="en-GB"/>
        </w:rPr>
        <w:t>etc.;</w:t>
      </w:r>
      <w:proofErr w:type="gramEnd"/>
    </w:p>
    <w:p w14:paraId="53F1904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•X sets of seals, gaskets and packing, plus X complete spare units for valves and </w:t>
      </w:r>
      <w:proofErr w:type="gramStart"/>
      <w:r w:rsidRPr="00671D5E">
        <w:rPr>
          <w:rFonts w:ascii="Calibri" w:hAnsi="Calibri" w:cs="Calibri"/>
          <w:sz w:val="24"/>
          <w:szCs w:val="24"/>
          <w:lang w:val="en-GB"/>
        </w:rPr>
        <w:t>gates;</w:t>
      </w:r>
      <w:proofErr w:type="gramEnd"/>
    </w:p>
    <w:p w14:paraId="080A5E6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•X + 1 of identical gaskets for pipe work but at least </w:t>
      </w:r>
      <w:proofErr w:type="gramStart"/>
      <w:r w:rsidRPr="00671D5E">
        <w:rPr>
          <w:rFonts w:ascii="Calibri" w:hAnsi="Calibri" w:cs="Calibri"/>
          <w:sz w:val="24"/>
          <w:szCs w:val="24"/>
          <w:lang w:val="en-GB"/>
        </w:rPr>
        <w:t>three;</w:t>
      </w:r>
      <w:proofErr w:type="gramEnd"/>
    </w:p>
    <w:p w14:paraId="7240BC1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•X + 1 assemblies or subassemblies of all filter </w:t>
      </w:r>
      <w:proofErr w:type="gramStart"/>
      <w:r w:rsidRPr="00671D5E">
        <w:rPr>
          <w:rFonts w:ascii="Calibri" w:hAnsi="Calibri" w:cs="Calibri"/>
          <w:sz w:val="24"/>
          <w:szCs w:val="24"/>
          <w:lang w:val="en-GB"/>
        </w:rPr>
        <w:t>elements;</w:t>
      </w:r>
      <w:proofErr w:type="gramEnd"/>
    </w:p>
    <w:p w14:paraId="1DEF9C9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•X + 1 assemblies or subassemblies of all measuring / control instruments, limit switches, relays, </w:t>
      </w:r>
      <w:proofErr w:type="gramStart"/>
      <w:r w:rsidRPr="00671D5E">
        <w:rPr>
          <w:rFonts w:ascii="Calibri" w:hAnsi="Calibri" w:cs="Calibri"/>
          <w:sz w:val="24"/>
          <w:szCs w:val="24"/>
          <w:lang w:val="en-GB"/>
        </w:rPr>
        <w:t>etc.;</w:t>
      </w:r>
      <w:proofErr w:type="gramEnd"/>
    </w:p>
    <w:p w14:paraId="4005C7D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•5 % but at least two pieces of all bolts (except foundation bolts), screws, nuts, washers, etc.; the quantity may be taken from the surplus material at </w:t>
      </w:r>
      <w:proofErr w:type="gramStart"/>
      <w:r w:rsidRPr="00671D5E">
        <w:rPr>
          <w:rFonts w:ascii="Calibri" w:hAnsi="Calibri" w:cs="Calibri"/>
          <w:sz w:val="24"/>
          <w:szCs w:val="24"/>
          <w:lang w:val="en-GB"/>
        </w:rPr>
        <w:t>completion;</w:t>
      </w:r>
      <w:proofErr w:type="gramEnd"/>
    </w:p>
    <w:p w14:paraId="3DAFF76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•5 % of the quantity of painting material but at least one litre, in unused sealed containers, for repair work other than the Contractor's.</w:t>
      </w:r>
    </w:p>
    <w:p w14:paraId="352BE31E" w14:textId="77777777" w:rsidR="00CE2D78" w:rsidRPr="00671D5E" w:rsidRDefault="00CE2D78" w:rsidP="005D5BA5">
      <w:pPr>
        <w:jc w:val="both"/>
        <w:rPr>
          <w:rFonts w:ascii="Calibri" w:hAnsi="Calibri" w:cs="Calibri"/>
          <w:sz w:val="24"/>
          <w:szCs w:val="24"/>
          <w:lang w:val="en-GB"/>
        </w:rPr>
      </w:pPr>
    </w:p>
    <w:p w14:paraId="2EEBA59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If any additional spare parts are recommended by the Tenderer, these shall be stated in quantity and description in the Technical Data Sheets for each item. Prices for additional recommended spare parts shall not be included in the Tender Price. Orders for additional recommended spare parts shall be optional for the EMPLOYER for a period of five years after the date of Contract award at the price indicated in the Tender.</w:t>
      </w:r>
    </w:p>
    <w:p w14:paraId="76060EEF" w14:textId="77777777" w:rsidR="00CE2D78" w:rsidRPr="00671D5E" w:rsidRDefault="00CE2D78" w:rsidP="005D5BA5">
      <w:pPr>
        <w:pStyle w:val="Heading4"/>
        <w:jc w:val="both"/>
        <w:rPr>
          <w:rFonts w:ascii="Calibri" w:hAnsi="Calibri" w:cs="Calibri"/>
          <w:sz w:val="24"/>
          <w:szCs w:val="24"/>
        </w:rPr>
      </w:pPr>
      <w:bookmarkStart w:id="2290" w:name="_Toc417729114"/>
      <w:r w:rsidRPr="00671D5E">
        <w:rPr>
          <w:rFonts w:ascii="Calibri" w:hAnsi="Calibri" w:cs="Calibri"/>
          <w:sz w:val="24"/>
          <w:szCs w:val="24"/>
        </w:rPr>
        <w:t>Tools</w:t>
      </w:r>
      <w:bookmarkEnd w:id="2290"/>
    </w:p>
    <w:p w14:paraId="1C52AA0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include in his supply all customary and special tools as well as special devices including lifting devices, ropes, etc., necessary for total assembly, disassembly and maintenance of all parts of the supplied equipment. </w:t>
      </w:r>
    </w:p>
    <w:p w14:paraId="653C9E7B" w14:textId="77777777" w:rsidR="00CE2D78" w:rsidRPr="00671D5E" w:rsidRDefault="00CE2D78" w:rsidP="005D5BA5">
      <w:pPr>
        <w:jc w:val="both"/>
        <w:rPr>
          <w:rFonts w:ascii="Calibri" w:hAnsi="Calibri" w:cs="Calibri"/>
          <w:sz w:val="24"/>
          <w:szCs w:val="24"/>
          <w:lang w:val="en-GB"/>
        </w:rPr>
      </w:pPr>
    </w:p>
    <w:p w14:paraId="4043EF7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costs for spare parts shall be included in the unit prices. </w:t>
      </w:r>
    </w:p>
    <w:p w14:paraId="47A2C910" w14:textId="77777777" w:rsidR="00CE2D78" w:rsidRPr="00671D5E" w:rsidRDefault="00CE2D78" w:rsidP="005D5BA5">
      <w:pPr>
        <w:jc w:val="both"/>
        <w:rPr>
          <w:rFonts w:ascii="Calibri" w:hAnsi="Calibri" w:cs="Calibri"/>
          <w:sz w:val="24"/>
          <w:szCs w:val="24"/>
          <w:lang w:val="en-GB"/>
        </w:rPr>
      </w:pPr>
    </w:p>
    <w:p w14:paraId="0CB9AA1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standard set of maintenance tools shall comprise, if not otherwise directed or specified:</w:t>
      </w:r>
    </w:p>
    <w:p w14:paraId="10BEE8EC" w14:textId="77777777" w:rsidR="00CE2D78" w:rsidRPr="00671D5E" w:rsidRDefault="00CE2D78" w:rsidP="005D5BA5">
      <w:pPr>
        <w:jc w:val="both"/>
        <w:rPr>
          <w:rFonts w:ascii="Calibri" w:hAnsi="Calibri" w:cs="Calibri"/>
          <w:sz w:val="24"/>
          <w:szCs w:val="24"/>
          <w:lang w:val="en-GB"/>
        </w:rPr>
      </w:pPr>
    </w:p>
    <w:p w14:paraId="286AC09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•1 set of chrome vanadium spanners to fit each size of nut and bolts used throughout the </w:t>
      </w:r>
      <w:proofErr w:type="gramStart"/>
      <w:r w:rsidRPr="00671D5E">
        <w:rPr>
          <w:rFonts w:ascii="Calibri" w:hAnsi="Calibri" w:cs="Calibri"/>
          <w:sz w:val="24"/>
          <w:szCs w:val="24"/>
          <w:lang w:val="en-GB"/>
        </w:rPr>
        <w:t>installation;</w:t>
      </w:r>
      <w:proofErr w:type="gramEnd"/>
    </w:p>
    <w:p w14:paraId="6F962AA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•1 set of screwdrivers to fit each size and kind </w:t>
      </w:r>
      <w:proofErr w:type="gramStart"/>
      <w:r w:rsidRPr="00671D5E">
        <w:rPr>
          <w:rFonts w:ascii="Calibri" w:hAnsi="Calibri" w:cs="Calibri"/>
          <w:sz w:val="24"/>
          <w:szCs w:val="24"/>
          <w:lang w:val="en-GB"/>
        </w:rPr>
        <w:t>wrench;</w:t>
      </w:r>
      <w:proofErr w:type="gramEnd"/>
      <w:r w:rsidRPr="00671D5E">
        <w:rPr>
          <w:rFonts w:ascii="Calibri" w:hAnsi="Calibri" w:cs="Calibri"/>
          <w:sz w:val="24"/>
          <w:szCs w:val="24"/>
          <w:lang w:val="en-GB"/>
        </w:rPr>
        <w:t xml:space="preserve"> </w:t>
      </w:r>
    </w:p>
    <w:p w14:paraId="13641226" w14:textId="77777777" w:rsidR="00CE2D78" w:rsidRPr="00671D5E" w:rsidRDefault="00F44203" w:rsidP="005D5BA5">
      <w:pPr>
        <w:jc w:val="both"/>
        <w:rPr>
          <w:rFonts w:ascii="Calibri" w:hAnsi="Calibri" w:cs="Calibri"/>
          <w:sz w:val="24"/>
          <w:szCs w:val="24"/>
          <w:lang w:val="en-GB"/>
        </w:rPr>
      </w:pPr>
      <w:r w:rsidRPr="00671D5E">
        <w:rPr>
          <w:rFonts w:ascii="Calibri" w:hAnsi="Calibri" w:cs="Calibri"/>
          <w:sz w:val="24"/>
          <w:szCs w:val="24"/>
          <w:lang w:val="en-GB"/>
        </w:rPr>
        <w:t xml:space="preserve">•1 set </w:t>
      </w:r>
      <w:r w:rsidR="00CE2D78" w:rsidRPr="00671D5E">
        <w:rPr>
          <w:rFonts w:ascii="Calibri" w:hAnsi="Calibri" w:cs="Calibri"/>
          <w:sz w:val="24"/>
          <w:szCs w:val="24"/>
          <w:lang w:val="en-GB"/>
        </w:rPr>
        <w:t xml:space="preserve">of star screwdrivers to fit each size and kind of screws used throughout the </w:t>
      </w:r>
      <w:r w:rsidRPr="00671D5E">
        <w:rPr>
          <w:rFonts w:ascii="Calibri" w:hAnsi="Calibri" w:cs="Calibri"/>
          <w:sz w:val="24"/>
          <w:szCs w:val="24"/>
          <w:lang w:val="en-GB"/>
        </w:rPr>
        <w:t>installation</w:t>
      </w:r>
      <w:r w:rsidR="00CE2D78" w:rsidRPr="00671D5E">
        <w:rPr>
          <w:rFonts w:ascii="Calibri" w:hAnsi="Calibri" w:cs="Calibri"/>
          <w:sz w:val="24"/>
          <w:szCs w:val="24"/>
          <w:lang w:val="en-GB"/>
        </w:rPr>
        <w:tab/>
      </w:r>
    </w:p>
    <w:p w14:paraId="274DB75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•1 no. grease gun </w:t>
      </w:r>
    </w:p>
    <w:p w14:paraId="2B8E586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 lantern ring extractor if required</w:t>
      </w:r>
    </w:p>
    <w:p w14:paraId="630DFB5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•1 set insulated pliers </w:t>
      </w:r>
    </w:p>
    <w:p w14:paraId="03E99E3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set keys</w:t>
      </w:r>
    </w:p>
    <w:p w14:paraId="7D60F89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set of hammers (0,5-2kg</w:t>
      </w:r>
      <w:proofErr w:type="gramStart"/>
      <w:r w:rsidRPr="00671D5E">
        <w:rPr>
          <w:rFonts w:ascii="Calibri" w:hAnsi="Calibri" w:cs="Calibri"/>
          <w:sz w:val="24"/>
          <w:szCs w:val="24"/>
          <w:lang w:val="en-GB"/>
        </w:rPr>
        <w:t>);</w:t>
      </w:r>
      <w:proofErr w:type="gramEnd"/>
    </w:p>
    <w:p w14:paraId="4710FBF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 adjustable Stilton</w:t>
      </w:r>
    </w:p>
    <w:p w14:paraId="072338E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 packing extractor</w:t>
      </w:r>
    </w:p>
    <w:p w14:paraId="274012B1" w14:textId="77777777" w:rsidR="00CE2D78" w:rsidRPr="00671D5E" w:rsidRDefault="00CE2D78" w:rsidP="005D5BA5">
      <w:pPr>
        <w:jc w:val="both"/>
        <w:rPr>
          <w:rFonts w:ascii="Calibri" w:hAnsi="Calibri" w:cs="Calibri"/>
          <w:sz w:val="24"/>
          <w:szCs w:val="24"/>
          <w:lang w:val="en-GB"/>
        </w:rPr>
      </w:pPr>
    </w:p>
    <w:p w14:paraId="2983B34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use of special tools and devices for erection shall be allowed but must be approved by the ENGINEER in each case. Special tools and devices shall be provided with means for ready identification. Special tools and devices shall not be accepted before the Contractor has submitted the complete list of special tools and devices.</w:t>
      </w:r>
    </w:p>
    <w:p w14:paraId="1EF1CF08" w14:textId="77777777" w:rsidR="00CE2D78" w:rsidRPr="00671D5E" w:rsidRDefault="00CE2D78" w:rsidP="005D5BA5">
      <w:pPr>
        <w:jc w:val="both"/>
        <w:rPr>
          <w:rFonts w:ascii="Calibri" w:hAnsi="Calibri" w:cs="Calibri"/>
          <w:sz w:val="24"/>
          <w:szCs w:val="24"/>
          <w:lang w:val="en-GB"/>
        </w:rPr>
      </w:pPr>
    </w:p>
    <w:p w14:paraId="44C0E8D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total price for tools and devices, as required by this clause, shall be included in the Ten-der Price.</w:t>
      </w:r>
    </w:p>
    <w:p w14:paraId="677061DE" w14:textId="77777777" w:rsidR="00CE2D78" w:rsidRPr="00671D5E" w:rsidRDefault="00CE2D78" w:rsidP="005D5BA5">
      <w:pPr>
        <w:pStyle w:val="Heading2"/>
        <w:jc w:val="both"/>
        <w:rPr>
          <w:rFonts w:ascii="Calibri" w:hAnsi="Calibri" w:cs="Calibri"/>
          <w:sz w:val="24"/>
          <w:szCs w:val="24"/>
          <w:lang w:val="en-US"/>
        </w:rPr>
      </w:pPr>
      <w:bookmarkStart w:id="2291" w:name="_Toc417729115"/>
      <w:bookmarkStart w:id="2292" w:name="_Toc195709459"/>
      <w:r w:rsidRPr="00671D5E">
        <w:rPr>
          <w:rFonts w:ascii="Calibri" w:hAnsi="Calibri" w:cs="Calibri"/>
          <w:sz w:val="24"/>
          <w:szCs w:val="24"/>
        </w:rPr>
        <w:t>Supply, Erection and Handling of plant</w:t>
      </w:r>
      <w:bookmarkEnd w:id="2291"/>
      <w:bookmarkEnd w:id="2292"/>
    </w:p>
    <w:p w14:paraId="495A833F" w14:textId="77777777" w:rsidR="00021BE5" w:rsidRPr="00671D5E" w:rsidRDefault="00021BE5" w:rsidP="005D5BA5">
      <w:pPr>
        <w:jc w:val="both"/>
        <w:rPr>
          <w:rFonts w:ascii="Calibri" w:hAnsi="Calibri" w:cs="Calibri"/>
          <w:sz w:val="24"/>
          <w:szCs w:val="24"/>
          <w:lang w:eastAsia="x-none"/>
        </w:rPr>
      </w:pPr>
    </w:p>
    <w:p w14:paraId="708E7FC5" w14:textId="77777777" w:rsidR="00CE2D78" w:rsidRPr="00671D5E" w:rsidRDefault="00CE2D78" w:rsidP="005D5BA5">
      <w:pPr>
        <w:pStyle w:val="Heading3"/>
        <w:jc w:val="both"/>
        <w:rPr>
          <w:rFonts w:ascii="Calibri" w:hAnsi="Calibri" w:cs="Calibri"/>
          <w:sz w:val="24"/>
          <w:szCs w:val="24"/>
        </w:rPr>
      </w:pPr>
      <w:bookmarkStart w:id="2293" w:name="_Toc417729116"/>
      <w:r w:rsidRPr="00671D5E">
        <w:rPr>
          <w:rFonts w:ascii="Calibri" w:hAnsi="Calibri" w:cs="Calibri"/>
          <w:sz w:val="24"/>
          <w:szCs w:val="24"/>
        </w:rPr>
        <w:t>Protection and packing for dispatch</w:t>
      </w:r>
      <w:bookmarkEnd w:id="2293"/>
    </w:p>
    <w:p w14:paraId="63C220B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Before dispatch from the Manufacturer's works all Plant shall be adequately protected by painting or by other approved means for the whole period of transit, storage and erection against corrosion and accidental damage. The Contractor shall be held responsible for the Plant being so packed and/or protected as to ensure that it reaches the Site intact and un-damaged. </w:t>
      </w:r>
    </w:p>
    <w:p w14:paraId="0B74D533" w14:textId="77777777" w:rsidR="00CE2D78" w:rsidRPr="00671D5E" w:rsidRDefault="00CE2D78" w:rsidP="005D5BA5">
      <w:pPr>
        <w:jc w:val="both"/>
        <w:rPr>
          <w:rFonts w:ascii="Calibri" w:hAnsi="Calibri" w:cs="Calibri"/>
          <w:sz w:val="24"/>
          <w:szCs w:val="24"/>
          <w:lang w:val="en-GB"/>
        </w:rPr>
      </w:pPr>
    </w:p>
    <w:p w14:paraId="66D4AF9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plant and equipment as necessary shall be packed in first quality containers or packing; no second-hand timber shall be used. The Plant shall be packed to withstand rough handling in transit and all packages shall be suitable for several stages of handling via sea or air freight, inland transport and movement on site and for storage including possible delays in delivery. Packing cases shall be of the fully boarded type, slated cases will not be allowed.</w:t>
      </w:r>
    </w:p>
    <w:p w14:paraId="331BF345" w14:textId="77777777" w:rsidR="00CE2D78" w:rsidRPr="00671D5E" w:rsidRDefault="00CE2D78" w:rsidP="005D5BA5">
      <w:pPr>
        <w:jc w:val="both"/>
        <w:rPr>
          <w:rFonts w:ascii="Calibri" w:hAnsi="Calibri" w:cs="Calibri"/>
          <w:sz w:val="24"/>
          <w:szCs w:val="24"/>
          <w:lang w:val="en-GB"/>
        </w:rPr>
      </w:pPr>
    </w:p>
    <w:p w14:paraId="35F5B47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Precautions are to be taken to protect shafts and equally unprotected surfaces where they rest on wooden or other supports likely to contain moisture. At such points wrappings </w:t>
      </w:r>
      <w:r w:rsidR="00F44203" w:rsidRPr="00671D5E">
        <w:rPr>
          <w:rFonts w:ascii="Calibri" w:hAnsi="Calibri" w:cs="Calibri"/>
          <w:sz w:val="24"/>
          <w:szCs w:val="24"/>
          <w:lang w:val="en-GB"/>
        </w:rPr>
        <w:t>impregnated</w:t>
      </w:r>
      <w:r w:rsidRPr="00671D5E">
        <w:rPr>
          <w:rFonts w:ascii="Calibri" w:hAnsi="Calibri" w:cs="Calibri"/>
          <w:sz w:val="24"/>
          <w:szCs w:val="24"/>
          <w:lang w:val="en-GB"/>
        </w:rPr>
        <w:t xml:space="preserve"> with antirust composition or vapour phase inhibitors are to be used of sufficient strength to resist chaffing and indentation due to any movement which is likely to occur in transit. The form and size of the protective wrappings and impregnation are to be suitable for a minimum period of twelve months.</w:t>
      </w:r>
    </w:p>
    <w:p w14:paraId="04BE59BF" w14:textId="77777777" w:rsidR="00CE2D78" w:rsidRPr="00671D5E" w:rsidRDefault="00CE2D78" w:rsidP="005D5BA5">
      <w:pPr>
        <w:jc w:val="both"/>
        <w:rPr>
          <w:rFonts w:ascii="Calibri" w:hAnsi="Calibri" w:cs="Calibri"/>
          <w:sz w:val="24"/>
          <w:szCs w:val="24"/>
          <w:lang w:val="en-GB"/>
        </w:rPr>
      </w:pPr>
    </w:p>
    <w:p w14:paraId="62395A7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Lids and internal cross battens of all packing cases are to be fixed by screws and not nails.  Hoop metal bindings of cases are to be sealed where ends meet and if not of corrosion </w:t>
      </w:r>
      <w:r w:rsidR="00F44203" w:rsidRPr="00671D5E">
        <w:rPr>
          <w:rFonts w:ascii="Calibri" w:hAnsi="Calibri" w:cs="Calibri"/>
          <w:sz w:val="24"/>
          <w:szCs w:val="24"/>
          <w:lang w:val="en-GB"/>
        </w:rPr>
        <w:t>resistant</w:t>
      </w:r>
      <w:r w:rsidRPr="00671D5E">
        <w:rPr>
          <w:rFonts w:ascii="Calibri" w:hAnsi="Calibri" w:cs="Calibri"/>
          <w:sz w:val="24"/>
          <w:szCs w:val="24"/>
          <w:lang w:val="en-GB"/>
        </w:rPr>
        <w:t xml:space="preserve"> material, are to be painted. Contents of such cases are to be bolted securely or fastened in position with struts or cross battens and not with wood chocks, unless they are fastened firmly in place. All struts or cross battens are preferably to be supported by cleats fixed to the case above and below to form ledges on which the battens may rest. Cases are to be </w:t>
      </w:r>
      <w:proofErr w:type="gramStart"/>
      <w:r w:rsidRPr="00671D5E">
        <w:rPr>
          <w:rFonts w:ascii="Calibri" w:hAnsi="Calibri" w:cs="Calibri"/>
          <w:sz w:val="24"/>
          <w:szCs w:val="24"/>
          <w:lang w:val="en-GB"/>
        </w:rPr>
        <w:t>up-ended</w:t>
      </w:r>
      <w:proofErr w:type="gramEnd"/>
      <w:r w:rsidRPr="00671D5E">
        <w:rPr>
          <w:rFonts w:ascii="Calibri" w:hAnsi="Calibri" w:cs="Calibri"/>
          <w:sz w:val="24"/>
          <w:szCs w:val="24"/>
          <w:lang w:val="en-GB"/>
        </w:rPr>
        <w:t xml:space="preserve"> after packing to prove that there is no movement of contents.</w:t>
      </w:r>
    </w:p>
    <w:p w14:paraId="507BF6D0" w14:textId="77777777" w:rsidR="00CE2D78" w:rsidRPr="00671D5E" w:rsidRDefault="00CE2D78" w:rsidP="005D5BA5">
      <w:pPr>
        <w:jc w:val="both"/>
        <w:rPr>
          <w:rFonts w:ascii="Calibri" w:hAnsi="Calibri" w:cs="Calibri"/>
          <w:sz w:val="24"/>
          <w:szCs w:val="24"/>
          <w:lang w:val="en-GB"/>
        </w:rPr>
      </w:pPr>
    </w:p>
    <w:p w14:paraId="273E0E7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parts are required to be bolted to the sides of the cases, large washers are to be used to distribute the </w:t>
      </w:r>
      <w:proofErr w:type="gramStart"/>
      <w:r w:rsidRPr="00671D5E">
        <w:rPr>
          <w:rFonts w:ascii="Calibri" w:hAnsi="Calibri" w:cs="Calibri"/>
          <w:sz w:val="24"/>
          <w:szCs w:val="24"/>
          <w:lang w:val="en-GB"/>
        </w:rPr>
        <w:t>pressure</w:t>
      </w:r>
      <w:proofErr w:type="gramEnd"/>
      <w:r w:rsidRPr="00671D5E">
        <w:rPr>
          <w:rFonts w:ascii="Calibri" w:hAnsi="Calibri" w:cs="Calibri"/>
          <w:sz w:val="24"/>
          <w:szCs w:val="24"/>
          <w:lang w:val="en-GB"/>
        </w:rPr>
        <w:t xml:space="preserve"> and the timber is to be strengthened by means of a pad.</w:t>
      </w:r>
    </w:p>
    <w:p w14:paraId="7DCD5188" w14:textId="77777777" w:rsidR="00CE2D78" w:rsidRPr="00671D5E" w:rsidRDefault="00CE2D78" w:rsidP="005D5BA5">
      <w:pPr>
        <w:jc w:val="both"/>
        <w:rPr>
          <w:rFonts w:ascii="Calibri" w:hAnsi="Calibri" w:cs="Calibri"/>
          <w:sz w:val="24"/>
          <w:szCs w:val="24"/>
          <w:lang w:val="en-GB"/>
        </w:rPr>
      </w:pPr>
    </w:p>
    <w:p w14:paraId="1E6A26E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Waterproof paper and felt linings are to overlap at seams by at least 12 mm and the seams secured together in an approved manner, but the enclosure is to be provided with screened openings to obtain ventilation.</w:t>
      </w:r>
    </w:p>
    <w:p w14:paraId="60DFC3C0" w14:textId="77777777" w:rsidR="00CE2D78" w:rsidRPr="00671D5E" w:rsidRDefault="00CE2D78" w:rsidP="005D5BA5">
      <w:pPr>
        <w:jc w:val="both"/>
        <w:rPr>
          <w:rFonts w:ascii="Calibri" w:hAnsi="Calibri" w:cs="Calibri"/>
          <w:sz w:val="24"/>
          <w:szCs w:val="24"/>
          <w:lang w:val="en-GB"/>
        </w:rPr>
      </w:pPr>
    </w:p>
    <w:p w14:paraId="5B1239A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flanges of pipes, valves and fittings shall have their open ends protected by adhesive tape or jointing and then be protected by wooden discs secured by means of service bolts (which shall not be used on site) or by other approved means. The sleeves and flanges of flexible couplings shall be bundled by wire. Cases containing rubber rings, bolts and other small items shall not normally weigh more than 500 kg gross.</w:t>
      </w:r>
    </w:p>
    <w:p w14:paraId="71F87C62" w14:textId="77777777" w:rsidR="00CE2D78" w:rsidRPr="00671D5E" w:rsidRDefault="00CE2D78" w:rsidP="005D5BA5">
      <w:pPr>
        <w:jc w:val="both"/>
        <w:rPr>
          <w:rFonts w:ascii="Calibri" w:hAnsi="Calibri" w:cs="Calibri"/>
          <w:sz w:val="24"/>
          <w:szCs w:val="24"/>
          <w:lang w:val="en-GB"/>
        </w:rPr>
      </w:pPr>
    </w:p>
    <w:p w14:paraId="6B80814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relays, instruments, etc. shall be shipped with transport screws and/or clamps, clearly marked and painted red, to prevent movement of moving parts.  Reference shall be shown in the operating and maintenance instructions, detailing the removal of these temporary fixings prior to setting the equipment to work.</w:t>
      </w:r>
    </w:p>
    <w:p w14:paraId="3301E1C1" w14:textId="77777777" w:rsidR="00CE2D78" w:rsidRPr="00671D5E" w:rsidRDefault="00CE2D78" w:rsidP="005D5BA5">
      <w:pPr>
        <w:jc w:val="both"/>
        <w:rPr>
          <w:rFonts w:ascii="Calibri" w:hAnsi="Calibri" w:cs="Calibri"/>
          <w:sz w:val="24"/>
          <w:szCs w:val="24"/>
          <w:lang w:val="en-GB"/>
        </w:rPr>
      </w:pPr>
    </w:p>
    <w:p w14:paraId="584DB12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Structural steel work, pipes, valves, uncased fittings and metalwork shall be similarly marked.  In addition, one in every ten repeated articles shall bear the dispatch marks in suitable paint or other approved medium. When in the opinion of the ENGINEER the dispatch marks cannot be applied satisfactorily to any item they shall be stamped on a metal label attached to the item or part by means of a piece of wire passing through holes at either end of the label and secured so that it lies flat with the item.</w:t>
      </w:r>
    </w:p>
    <w:p w14:paraId="7A1107E0" w14:textId="77777777" w:rsidR="00CE2D78" w:rsidRPr="00671D5E" w:rsidRDefault="00CE2D78" w:rsidP="005D5BA5">
      <w:pPr>
        <w:jc w:val="both"/>
        <w:rPr>
          <w:rFonts w:ascii="Calibri" w:hAnsi="Calibri" w:cs="Calibri"/>
          <w:sz w:val="24"/>
          <w:szCs w:val="24"/>
          <w:lang w:val="en-GB"/>
        </w:rPr>
      </w:pPr>
    </w:p>
    <w:p w14:paraId="272A6D0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Indoor items such as electric motors, switch and control gear, instruments and panels, ma-chine components, etc., are to be ‘cocooned’ in aluminium or polythene sheeting, sealed at the joints and the enclosures provided internally with an approved desiccate.</w:t>
      </w:r>
    </w:p>
    <w:p w14:paraId="66072FD6" w14:textId="77777777" w:rsidR="00CE2D78" w:rsidRPr="00671D5E" w:rsidRDefault="00CE2D78" w:rsidP="005D5BA5">
      <w:pPr>
        <w:jc w:val="both"/>
        <w:rPr>
          <w:rFonts w:ascii="Calibri" w:hAnsi="Calibri" w:cs="Calibri"/>
          <w:sz w:val="24"/>
          <w:szCs w:val="24"/>
          <w:lang w:val="en-GB"/>
        </w:rPr>
      </w:pPr>
    </w:p>
    <w:p w14:paraId="2E91569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items of Plant shall be clearly marked for identification against the packing list, Swahili and English language. All cases, packages, etc., shall be clearly marked on the outside with a waterproof material to show the weight, where the weight is bearing, and where the slings should be attached and shall also have an identification mark relating them to the packing lists and to the appropriate shipping documents. Cases shall bear the Contractor's name and the name of the </w:t>
      </w:r>
      <w:proofErr w:type="gramStart"/>
      <w:r w:rsidRPr="00671D5E">
        <w:rPr>
          <w:rFonts w:ascii="Calibri" w:hAnsi="Calibri" w:cs="Calibri"/>
          <w:sz w:val="24"/>
          <w:szCs w:val="24"/>
          <w:lang w:val="en-GB"/>
        </w:rPr>
        <w:t>particular site</w:t>
      </w:r>
      <w:proofErr w:type="gramEnd"/>
      <w:r w:rsidRPr="00671D5E">
        <w:rPr>
          <w:rFonts w:ascii="Calibri" w:hAnsi="Calibri" w:cs="Calibri"/>
          <w:sz w:val="24"/>
          <w:szCs w:val="24"/>
          <w:lang w:val="en-GB"/>
        </w:rPr>
        <w:t>. These shall be marked in stencils or legible letters and shall be in red or black waterproof paint or protected by shellac or varnish to prevent obliteration in transit.</w:t>
      </w:r>
    </w:p>
    <w:p w14:paraId="5BB39817" w14:textId="77777777" w:rsidR="00CE2D78" w:rsidRPr="00671D5E" w:rsidRDefault="00CE2D78" w:rsidP="005D5BA5">
      <w:pPr>
        <w:jc w:val="both"/>
        <w:rPr>
          <w:rFonts w:ascii="Calibri" w:hAnsi="Calibri" w:cs="Calibri"/>
          <w:sz w:val="24"/>
          <w:szCs w:val="24"/>
          <w:lang w:val="en-GB"/>
        </w:rPr>
      </w:pPr>
    </w:p>
    <w:p w14:paraId="581C9C5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Each crate or package is to contain a packing list in a waterproof envelope and copies in du-plicate are to be forwarded to the ENGINEER’s Representative on Site, prior to dispatch. All items of material are to be clearly marked for ready identification against the packing list.</w:t>
      </w:r>
    </w:p>
    <w:p w14:paraId="075B066A" w14:textId="77777777" w:rsidR="00CE2D78" w:rsidRPr="00671D5E" w:rsidRDefault="00CE2D78" w:rsidP="005D5BA5">
      <w:pPr>
        <w:jc w:val="both"/>
        <w:rPr>
          <w:rFonts w:ascii="Calibri" w:hAnsi="Calibri" w:cs="Calibri"/>
          <w:sz w:val="24"/>
          <w:szCs w:val="24"/>
          <w:lang w:val="en-GB"/>
        </w:rPr>
      </w:pPr>
    </w:p>
    <w:p w14:paraId="668C43D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be deemed to have included in the Contract Price for all materials and packing cases necessary for the safe conveyance and delivery of the Plant. </w:t>
      </w:r>
    </w:p>
    <w:p w14:paraId="58F1115E" w14:textId="77777777" w:rsidR="00CE2D78" w:rsidRPr="00671D5E" w:rsidRDefault="00CE2D78" w:rsidP="005D5BA5">
      <w:pPr>
        <w:jc w:val="both"/>
        <w:rPr>
          <w:rFonts w:ascii="Calibri" w:hAnsi="Calibri" w:cs="Calibri"/>
          <w:sz w:val="24"/>
          <w:szCs w:val="24"/>
          <w:lang w:val="en-GB"/>
        </w:rPr>
      </w:pPr>
    </w:p>
    <w:p w14:paraId="1E95D5D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ENGINEER may require </w:t>
      </w:r>
      <w:proofErr w:type="gramStart"/>
      <w:r w:rsidRPr="00671D5E">
        <w:rPr>
          <w:rFonts w:ascii="Calibri" w:hAnsi="Calibri" w:cs="Calibri"/>
          <w:sz w:val="24"/>
          <w:szCs w:val="24"/>
          <w:lang w:val="en-GB"/>
        </w:rPr>
        <w:t>to inspect</w:t>
      </w:r>
      <w:proofErr w:type="gramEnd"/>
      <w:r w:rsidRPr="00671D5E">
        <w:rPr>
          <w:rFonts w:ascii="Calibri" w:hAnsi="Calibri" w:cs="Calibri"/>
          <w:sz w:val="24"/>
          <w:szCs w:val="24"/>
          <w:lang w:val="en-GB"/>
        </w:rPr>
        <w:t xml:space="preserve"> and to approve the packing before the items are dis-</w:t>
      </w:r>
      <w:proofErr w:type="gramStart"/>
      <w:r w:rsidRPr="00671D5E">
        <w:rPr>
          <w:rFonts w:ascii="Calibri" w:hAnsi="Calibri" w:cs="Calibri"/>
          <w:sz w:val="24"/>
          <w:szCs w:val="24"/>
          <w:lang w:val="en-GB"/>
        </w:rPr>
        <w:t>patched</w:t>
      </w:r>
      <w:proofErr w:type="gramEnd"/>
      <w:r w:rsidRPr="00671D5E">
        <w:rPr>
          <w:rFonts w:ascii="Calibri" w:hAnsi="Calibri" w:cs="Calibri"/>
          <w:sz w:val="24"/>
          <w:szCs w:val="24"/>
          <w:lang w:val="en-GB"/>
        </w:rPr>
        <w:t xml:space="preserve"> but the Contractor is to be entirely responsible for ensuring that the packing is suit-able for transit, and such inspection will not exonerate the Contractor for any loss or damage due to faulty packing.</w:t>
      </w:r>
    </w:p>
    <w:p w14:paraId="012A99F1" w14:textId="77777777" w:rsidR="00CE2D78" w:rsidRPr="00671D5E" w:rsidRDefault="00CE2D78" w:rsidP="005D5BA5">
      <w:pPr>
        <w:jc w:val="both"/>
        <w:rPr>
          <w:rFonts w:ascii="Calibri" w:hAnsi="Calibri" w:cs="Calibri"/>
          <w:sz w:val="24"/>
          <w:szCs w:val="24"/>
          <w:lang w:val="en-GB"/>
        </w:rPr>
      </w:pPr>
    </w:p>
    <w:p w14:paraId="6A0F3E7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send advice of dispatch to the ENGINEER’s Representative on site and the ENGINEER so that this information is received not less than two weeks before the </w:t>
      </w:r>
      <w:proofErr w:type="spellStart"/>
      <w:r w:rsidRPr="00671D5E">
        <w:rPr>
          <w:rFonts w:ascii="Calibri" w:hAnsi="Calibri" w:cs="Calibri"/>
          <w:sz w:val="24"/>
          <w:szCs w:val="24"/>
          <w:lang w:val="en-GB"/>
        </w:rPr>
        <w:t>antici</w:t>
      </w:r>
      <w:proofErr w:type="spellEnd"/>
      <w:r w:rsidRPr="00671D5E">
        <w:rPr>
          <w:rFonts w:ascii="Calibri" w:hAnsi="Calibri" w:cs="Calibri"/>
          <w:sz w:val="24"/>
          <w:szCs w:val="24"/>
          <w:lang w:val="en-GB"/>
        </w:rPr>
        <w:t>-pated delivery of the goods.</w:t>
      </w:r>
    </w:p>
    <w:p w14:paraId="54D6D97E" w14:textId="77777777" w:rsidR="00021BE5" w:rsidRPr="00671D5E" w:rsidRDefault="00021BE5" w:rsidP="005D5BA5">
      <w:pPr>
        <w:jc w:val="both"/>
        <w:rPr>
          <w:rFonts w:ascii="Calibri" w:hAnsi="Calibri" w:cs="Calibri"/>
          <w:sz w:val="24"/>
          <w:szCs w:val="24"/>
          <w:lang w:val="en-GB"/>
        </w:rPr>
      </w:pPr>
    </w:p>
    <w:p w14:paraId="18FB553C" w14:textId="77777777" w:rsidR="00CE2D78" w:rsidRPr="00671D5E" w:rsidRDefault="00CE2D78" w:rsidP="005D5BA5">
      <w:pPr>
        <w:pStyle w:val="Heading3"/>
        <w:jc w:val="both"/>
        <w:rPr>
          <w:rFonts w:ascii="Calibri" w:hAnsi="Calibri" w:cs="Calibri"/>
          <w:sz w:val="24"/>
          <w:szCs w:val="24"/>
        </w:rPr>
      </w:pPr>
      <w:bookmarkStart w:id="2294" w:name="_Toc417729117"/>
      <w:r w:rsidRPr="00671D5E">
        <w:rPr>
          <w:rFonts w:ascii="Calibri" w:hAnsi="Calibri" w:cs="Calibri"/>
          <w:sz w:val="24"/>
          <w:szCs w:val="24"/>
        </w:rPr>
        <w:t>On Site storage and safekeeping</w:t>
      </w:r>
      <w:bookmarkEnd w:id="2294"/>
    </w:p>
    <w:p w14:paraId="2238159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ENGINEER shall agree machinery delivery dates with the Contractor within 60 days of the award of the Contract, and these shall be in accordance with the Contract. In case of de-lay to the Civil Works programme, to prevent delay to the shipment of Plant or the </w:t>
      </w:r>
      <w:r w:rsidR="00F44203" w:rsidRPr="00671D5E">
        <w:rPr>
          <w:rFonts w:ascii="Calibri" w:hAnsi="Calibri" w:cs="Calibri"/>
          <w:sz w:val="24"/>
          <w:szCs w:val="24"/>
          <w:lang w:val="en-GB"/>
        </w:rPr>
        <w:t>deterioration</w:t>
      </w:r>
      <w:r w:rsidRPr="00671D5E">
        <w:rPr>
          <w:rFonts w:ascii="Calibri" w:hAnsi="Calibri" w:cs="Calibri"/>
          <w:sz w:val="24"/>
          <w:szCs w:val="24"/>
          <w:lang w:val="en-GB"/>
        </w:rPr>
        <w:t xml:space="preserve"> of Plant stored at Site, the Contractor shall either:</w:t>
      </w:r>
    </w:p>
    <w:p w14:paraId="157F1E50" w14:textId="77777777" w:rsidR="00CE2D78" w:rsidRPr="00671D5E" w:rsidRDefault="00CE2D78" w:rsidP="005D5BA5">
      <w:pPr>
        <w:jc w:val="both"/>
        <w:rPr>
          <w:rFonts w:ascii="Calibri" w:hAnsi="Calibri" w:cs="Calibri"/>
          <w:sz w:val="24"/>
          <w:szCs w:val="24"/>
          <w:lang w:val="en-GB"/>
        </w:rPr>
      </w:pPr>
    </w:p>
    <w:p w14:paraId="70C03D5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•Adequately package all items of Plant to enable the Plant to be stored in the open on Site without any deterioration whatsoever.</w:t>
      </w:r>
    </w:p>
    <w:p w14:paraId="46AAEB1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Provide an approved store, complying with the following minimum requirements on Site which will also prevent any deterioration of the Plant:</w:t>
      </w:r>
    </w:p>
    <w:p w14:paraId="6CFE8E3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Electrical equipment: covered, air conditioned, dust proof and vermin proof area.</w:t>
      </w:r>
    </w:p>
    <w:p w14:paraId="51A3972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Rotating mechanical machinery: covered area.</w:t>
      </w:r>
    </w:p>
    <w:p w14:paraId="179C37E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Pipes, valves, steelwork, etc.: sheeted on open hard standing area.</w:t>
      </w:r>
    </w:p>
    <w:p w14:paraId="17619CE3" w14:textId="77777777" w:rsidR="00CE2D78" w:rsidRPr="00671D5E" w:rsidRDefault="00CE2D78" w:rsidP="005D5BA5">
      <w:pPr>
        <w:jc w:val="both"/>
        <w:rPr>
          <w:rFonts w:ascii="Calibri" w:hAnsi="Calibri" w:cs="Calibri"/>
          <w:sz w:val="24"/>
          <w:szCs w:val="24"/>
          <w:lang w:val="en-GB"/>
        </w:rPr>
      </w:pPr>
    </w:p>
    <w:p w14:paraId="519D18F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sheeting to be used shall be of a type that will not deteriorate in ultra–violet light. The machinery shall be ready for erection at Site by the end of the Manufacturing and carriage periods but if the machinery is complete and ready for erection before the agreed date, the Contractor shall arrange on site storage as defined herein, at his own expense within the Contract Price. </w:t>
      </w:r>
    </w:p>
    <w:p w14:paraId="6460D3AE" w14:textId="77777777" w:rsidR="00CE2D78" w:rsidRPr="00671D5E" w:rsidRDefault="00CE2D78" w:rsidP="005D5BA5">
      <w:pPr>
        <w:jc w:val="both"/>
        <w:rPr>
          <w:rFonts w:ascii="Calibri" w:hAnsi="Calibri" w:cs="Calibri"/>
          <w:sz w:val="24"/>
          <w:szCs w:val="24"/>
          <w:lang w:val="en-GB"/>
        </w:rPr>
      </w:pPr>
    </w:p>
    <w:p w14:paraId="1710EAF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provide insurance and shall be entirely and solely responsible for the security of all such Plant stored at the Site for the period until erection. The Contractor shall be responsible for inspecting all equipment prior to storage and he shall arrange for any damaged equipment to be rectified prior to delivery to store. The Contractor shall remove the machinery from storage and deliver to the final point of installation upon receipt of the Super-visor's Representative’s instruction. The Contractor shall be responsible for the operation, safe keeping and maintenance of all equipment on site during and after erection up to the is-sue of the Completion Certificate.</w:t>
      </w:r>
    </w:p>
    <w:p w14:paraId="7DCB1561" w14:textId="77777777" w:rsidR="00021BE5" w:rsidRPr="00671D5E" w:rsidRDefault="00021BE5" w:rsidP="005D5BA5">
      <w:pPr>
        <w:jc w:val="both"/>
        <w:rPr>
          <w:rFonts w:ascii="Calibri" w:hAnsi="Calibri" w:cs="Calibri"/>
          <w:sz w:val="24"/>
          <w:szCs w:val="24"/>
          <w:lang w:val="en-GB"/>
        </w:rPr>
      </w:pPr>
    </w:p>
    <w:p w14:paraId="1916BDF9" w14:textId="77777777" w:rsidR="00CE2D78" w:rsidRPr="00671D5E" w:rsidRDefault="00CE2D78" w:rsidP="005D5BA5">
      <w:pPr>
        <w:pStyle w:val="Heading3"/>
        <w:jc w:val="both"/>
        <w:rPr>
          <w:rFonts w:ascii="Calibri" w:hAnsi="Calibri" w:cs="Calibri"/>
          <w:sz w:val="24"/>
          <w:szCs w:val="24"/>
        </w:rPr>
      </w:pPr>
      <w:bookmarkStart w:id="2295" w:name="_Toc417729118"/>
      <w:r w:rsidRPr="00671D5E">
        <w:rPr>
          <w:rFonts w:ascii="Calibri" w:hAnsi="Calibri" w:cs="Calibri"/>
          <w:sz w:val="24"/>
          <w:szCs w:val="24"/>
        </w:rPr>
        <w:t>Unloading, erection and running-in of plant</w:t>
      </w:r>
      <w:bookmarkEnd w:id="2295"/>
    </w:p>
    <w:p w14:paraId="356BA1A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make his own arrangements for the unloading of the Plant supplied at site or store and be responsible for any damage occasioned. The Contractor shall at his own expense provide all equipment, tools, meters, gauges, temporary accommodation, all skilled and unskilled labour, for the erection of the whole of the Plant and apparatus so that it can be installed complete and left in good working order.</w:t>
      </w:r>
    </w:p>
    <w:p w14:paraId="05D675B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Before commencing this work the Contractor shall examine the structure and make arrange-</w:t>
      </w:r>
      <w:proofErr w:type="spellStart"/>
      <w:r w:rsidRPr="00671D5E">
        <w:rPr>
          <w:rFonts w:ascii="Calibri" w:hAnsi="Calibri" w:cs="Calibri"/>
          <w:sz w:val="24"/>
          <w:szCs w:val="24"/>
          <w:lang w:val="en-GB"/>
        </w:rPr>
        <w:t>ments</w:t>
      </w:r>
      <w:proofErr w:type="spellEnd"/>
      <w:r w:rsidRPr="00671D5E">
        <w:rPr>
          <w:rFonts w:ascii="Calibri" w:hAnsi="Calibri" w:cs="Calibri"/>
          <w:sz w:val="24"/>
          <w:szCs w:val="24"/>
          <w:lang w:val="en-GB"/>
        </w:rPr>
        <w:t xml:space="preserve"> with the ENGINEER so that the Plant may be installed without interfering with the works and the running of the plants in course of construction and shall deliver to site items required to be “Built–in” prior to delivery of the main plant. </w:t>
      </w:r>
      <w:r w:rsidR="00F44203" w:rsidRPr="00671D5E">
        <w:rPr>
          <w:rFonts w:ascii="Calibri" w:hAnsi="Calibri" w:cs="Calibri"/>
          <w:sz w:val="24"/>
          <w:szCs w:val="24"/>
          <w:lang w:val="en-GB"/>
        </w:rPr>
        <w:t>The Contractor must expect erection</w:t>
      </w:r>
      <w:r w:rsidRPr="00671D5E">
        <w:rPr>
          <w:rFonts w:ascii="Calibri" w:hAnsi="Calibri" w:cs="Calibri"/>
          <w:sz w:val="24"/>
          <w:szCs w:val="24"/>
          <w:lang w:val="en-GB"/>
        </w:rPr>
        <w:t xml:space="preserve"> at site to be discontinuous to suit the continuous running of the existing </w:t>
      </w:r>
      <w:proofErr w:type="gramStart"/>
      <w:r w:rsidRPr="00671D5E">
        <w:rPr>
          <w:rFonts w:ascii="Calibri" w:hAnsi="Calibri" w:cs="Calibri"/>
          <w:sz w:val="24"/>
          <w:szCs w:val="24"/>
          <w:lang w:val="en-GB"/>
        </w:rPr>
        <w:t>plants</w:t>
      </w:r>
      <w:proofErr w:type="gramEnd"/>
      <w:r w:rsidRPr="00671D5E">
        <w:rPr>
          <w:rFonts w:ascii="Calibri" w:hAnsi="Calibri" w:cs="Calibri"/>
          <w:sz w:val="24"/>
          <w:szCs w:val="24"/>
          <w:lang w:val="en-GB"/>
        </w:rPr>
        <w:t xml:space="preserve"> and the Contractor shall be deemed to have included a suitable allowance for this.</w:t>
      </w:r>
    </w:p>
    <w:p w14:paraId="75FEBA7F" w14:textId="77777777" w:rsidR="00CE2D78" w:rsidRPr="00671D5E" w:rsidRDefault="00CE2D78" w:rsidP="005D5BA5">
      <w:pPr>
        <w:jc w:val="both"/>
        <w:rPr>
          <w:rFonts w:ascii="Calibri" w:hAnsi="Calibri" w:cs="Calibri"/>
          <w:sz w:val="24"/>
          <w:szCs w:val="24"/>
          <w:lang w:val="en-GB"/>
        </w:rPr>
      </w:pPr>
    </w:p>
    <w:p w14:paraId="6A0B4AA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Any special erecting tackle required shall be provided by the Contractor and be left at site </w:t>
      </w:r>
      <w:r w:rsidR="00F44203" w:rsidRPr="00671D5E">
        <w:rPr>
          <w:rFonts w:ascii="Calibri" w:hAnsi="Calibri" w:cs="Calibri"/>
          <w:sz w:val="24"/>
          <w:szCs w:val="24"/>
          <w:lang w:val="en-GB"/>
        </w:rPr>
        <w:t>after</w:t>
      </w:r>
      <w:r w:rsidRPr="00671D5E">
        <w:rPr>
          <w:rFonts w:ascii="Calibri" w:hAnsi="Calibri" w:cs="Calibri"/>
          <w:sz w:val="24"/>
          <w:szCs w:val="24"/>
          <w:lang w:val="en-GB"/>
        </w:rPr>
        <w:t xml:space="preserve"> the completion of the Contract. The Contractor shall provide adequate protection for the plant from the time it is delivered to Site until the Maintenanc</w:t>
      </w:r>
      <w:r w:rsidR="00F44203" w:rsidRPr="00671D5E">
        <w:rPr>
          <w:rFonts w:ascii="Calibri" w:hAnsi="Calibri" w:cs="Calibri"/>
          <w:sz w:val="24"/>
          <w:szCs w:val="24"/>
          <w:lang w:val="en-GB"/>
        </w:rPr>
        <w:t>e Certificate is issued. In partic</w:t>
      </w:r>
      <w:r w:rsidRPr="00671D5E">
        <w:rPr>
          <w:rFonts w:ascii="Calibri" w:hAnsi="Calibri" w:cs="Calibri"/>
          <w:sz w:val="24"/>
          <w:szCs w:val="24"/>
          <w:lang w:val="en-GB"/>
        </w:rPr>
        <w:t xml:space="preserve">ular, the Contractor shall provide and fix adequate sheeting, etc., to prevent the ingress of dust and dirt both during erection and whilst the building finishes are carried out after </w:t>
      </w:r>
      <w:r w:rsidR="00F44203" w:rsidRPr="00671D5E">
        <w:rPr>
          <w:rFonts w:ascii="Calibri" w:hAnsi="Calibri" w:cs="Calibri"/>
          <w:sz w:val="24"/>
          <w:szCs w:val="24"/>
          <w:lang w:val="en-GB"/>
        </w:rPr>
        <w:t xml:space="preserve">  erection</w:t>
      </w:r>
      <w:r w:rsidRPr="00671D5E">
        <w:rPr>
          <w:rFonts w:ascii="Calibri" w:hAnsi="Calibri" w:cs="Calibri"/>
          <w:sz w:val="24"/>
          <w:szCs w:val="24"/>
          <w:lang w:val="en-GB"/>
        </w:rPr>
        <w:t>.</w:t>
      </w:r>
    </w:p>
    <w:p w14:paraId="11F5F7D2" w14:textId="77777777" w:rsidR="00CE2D78" w:rsidRPr="00671D5E" w:rsidRDefault="00CE2D78" w:rsidP="005D5BA5">
      <w:pPr>
        <w:jc w:val="both"/>
        <w:rPr>
          <w:rFonts w:ascii="Calibri" w:hAnsi="Calibri" w:cs="Calibri"/>
          <w:sz w:val="24"/>
          <w:szCs w:val="24"/>
          <w:lang w:val="en-GB"/>
        </w:rPr>
      </w:pPr>
    </w:p>
    <w:p w14:paraId="2317E74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Upon the complete erection of the whole of the plant and auxiliary apparatus, the Contractor shall set the Plant to work in conjunction with arrangements to be made with the ENGINEER. The date of commencement of the twelve months maintenance period shall be on receipt of a notice in writing from the ENGINEER to the Contractor intimating that the entire Plant has been satisfactorily tested, has obtained the guarantees and that the Maintenance Certificate has been issued. The Contractor shall instruct the </w:t>
      </w:r>
      <w:r w:rsidR="00F44203" w:rsidRPr="00671D5E">
        <w:rPr>
          <w:rFonts w:ascii="Calibri" w:hAnsi="Calibri" w:cs="Calibri"/>
          <w:sz w:val="24"/>
          <w:szCs w:val="24"/>
          <w:lang w:val="en-GB"/>
        </w:rPr>
        <w:t>EMPLOYER’s</w:t>
      </w:r>
      <w:r w:rsidRPr="00671D5E">
        <w:rPr>
          <w:rFonts w:ascii="Calibri" w:hAnsi="Calibri" w:cs="Calibri"/>
          <w:sz w:val="24"/>
          <w:szCs w:val="24"/>
          <w:lang w:val="en-GB"/>
        </w:rPr>
        <w:t xml:space="preserve"> employees who may be appointed to take charge of the plant in all matters and things relating to the proper running, adjusting and maintaining of the plant in efficient condition.</w:t>
      </w:r>
    </w:p>
    <w:p w14:paraId="16D2454A" w14:textId="77777777" w:rsidR="00CE2D78" w:rsidRPr="00671D5E" w:rsidRDefault="00CE2D78" w:rsidP="005D5BA5">
      <w:pPr>
        <w:jc w:val="both"/>
        <w:rPr>
          <w:rFonts w:ascii="Calibri" w:hAnsi="Calibri" w:cs="Calibri"/>
          <w:sz w:val="24"/>
          <w:szCs w:val="24"/>
          <w:lang w:val="en-GB"/>
        </w:rPr>
      </w:pPr>
    </w:p>
    <w:p w14:paraId="0FC1776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provide a suitably qualified and authorised ENGINEER to act as site manager to co–ordinate the activities of the various </w:t>
      </w:r>
      <w:proofErr w:type="gramStart"/>
      <w:r w:rsidRPr="00671D5E">
        <w:rPr>
          <w:rFonts w:ascii="Calibri" w:hAnsi="Calibri" w:cs="Calibri"/>
          <w:sz w:val="24"/>
          <w:szCs w:val="24"/>
          <w:lang w:val="en-GB"/>
        </w:rPr>
        <w:t>sub–contractors</w:t>
      </w:r>
      <w:proofErr w:type="gramEnd"/>
      <w:r w:rsidRPr="00671D5E">
        <w:rPr>
          <w:rFonts w:ascii="Calibri" w:hAnsi="Calibri" w:cs="Calibri"/>
          <w:sz w:val="24"/>
          <w:szCs w:val="24"/>
          <w:lang w:val="en-GB"/>
        </w:rPr>
        <w:t xml:space="preserve"> for the whole period covered by the Contract. The Contractor shall also provide suitably qualified and competent specialist personnel employed for:</w:t>
      </w:r>
    </w:p>
    <w:p w14:paraId="59DDECE8" w14:textId="77777777" w:rsidR="00CE2D78" w:rsidRPr="00671D5E" w:rsidRDefault="00CE2D78" w:rsidP="005D5BA5">
      <w:pPr>
        <w:jc w:val="both"/>
        <w:rPr>
          <w:rFonts w:ascii="Calibri" w:hAnsi="Calibri" w:cs="Calibri"/>
          <w:sz w:val="24"/>
          <w:szCs w:val="24"/>
          <w:lang w:val="en-GB"/>
        </w:rPr>
      </w:pPr>
    </w:p>
    <w:p w14:paraId="3963D43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erection and checking of the Plant.</w:t>
      </w:r>
    </w:p>
    <w:p w14:paraId="62D548F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necessary liaison with the ENGINEER’s Representative, Statutory Authorities and other Contractors.</w:t>
      </w:r>
    </w:p>
    <w:p w14:paraId="4DC3DD3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•Supervision during the safekeeping, site testing, commissioning and maintenance </w:t>
      </w:r>
      <w:r w:rsidR="00F44203" w:rsidRPr="00671D5E">
        <w:rPr>
          <w:rFonts w:ascii="Calibri" w:hAnsi="Calibri" w:cs="Calibri"/>
          <w:sz w:val="24"/>
          <w:szCs w:val="24"/>
          <w:lang w:val="en-GB"/>
        </w:rPr>
        <w:t>periods</w:t>
      </w:r>
      <w:r w:rsidRPr="00671D5E">
        <w:rPr>
          <w:rFonts w:ascii="Calibri" w:hAnsi="Calibri" w:cs="Calibri"/>
          <w:sz w:val="24"/>
          <w:szCs w:val="24"/>
          <w:lang w:val="en-GB"/>
        </w:rPr>
        <w:t>.</w:t>
      </w:r>
    </w:p>
    <w:p w14:paraId="7B6B4F1F" w14:textId="77777777" w:rsidR="00CE2D78" w:rsidRPr="00671D5E" w:rsidRDefault="00CE2D78" w:rsidP="005D5BA5">
      <w:pPr>
        <w:jc w:val="both"/>
        <w:rPr>
          <w:rFonts w:ascii="Calibri" w:hAnsi="Calibri" w:cs="Calibri"/>
          <w:sz w:val="24"/>
          <w:szCs w:val="24"/>
          <w:lang w:val="en-GB"/>
        </w:rPr>
      </w:pPr>
    </w:p>
    <w:p w14:paraId="0A22BDD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At the end of the programme, the Contractor shall commission the equipment to the </w:t>
      </w:r>
      <w:r w:rsidR="00F44203" w:rsidRPr="00671D5E">
        <w:rPr>
          <w:rFonts w:ascii="Calibri" w:hAnsi="Calibri" w:cs="Calibri"/>
          <w:sz w:val="24"/>
          <w:szCs w:val="24"/>
          <w:lang w:val="en-GB"/>
        </w:rPr>
        <w:t>satisfaction</w:t>
      </w:r>
      <w:r w:rsidRPr="00671D5E">
        <w:rPr>
          <w:rFonts w:ascii="Calibri" w:hAnsi="Calibri" w:cs="Calibri"/>
          <w:sz w:val="24"/>
          <w:szCs w:val="24"/>
          <w:lang w:val="en-GB"/>
        </w:rPr>
        <w:t xml:space="preserve"> of the ENGINEER who will then issue the Maintenance Certificate. Until such certificate is issued, the Contractor shall be responsible for the making good of any damage occasioned, however caused. </w:t>
      </w:r>
    </w:p>
    <w:p w14:paraId="2DF911E7" w14:textId="77777777" w:rsidR="00CE2D78" w:rsidRPr="00671D5E" w:rsidRDefault="00CE2D78" w:rsidP="005D5BA5">
      <w:pPr>
        <w:jc w:val="both"/>
        <w:rPr>
          <w:rFonts w:ascii="Calibri" w:hAnsi="Calibri" w:cs="Calibri"/>
          <w:sz w:val="24"/>
          <w:szCs w:val="24"/>
          <w:lang w:val="en-GB"/>
        </w:rPr>
      </w:pPr>
    </w:p>
    <w:p w14:paraId="065EBD2B" w14:textId="77777777" w:rsidR="00CE2D78" w:rsidRPr="00671D5E" w:rsidRDefault="00CE2D78" w:rsidP="005D5BA5">
      <w:pPr>
        <w:pStyle w:val="Heading3"/>
        <w:jc w:val="both"/>
        <w:rPr>
          <w:rFonts w:ascii="Calibri" w:hAnsi="Calibri" w:cs="Calibri"/>
          <w:sz w:val="24"/>
          <w:szCs w:val="24"/>
        </w:rPr>
      </w:pPr>
      <w:bookmarkStart w:id="2296" w:name="_Toc417729119"/>
      <w:r w:rsidRPr="00671D5E">
        <w:rPr>
          <w:rFonts w:ascii="Calibri" w:hAnsi="Calibri" w:cs="Calibri"/>
          <w:sz w:val="24"/>
          <w:szCs w:val="24"/>
        </w:rPr>
        <w:t>Commissioning, completion and maintenance</w:t>
      </w:r>
      <w:bookmarkEnd w:id="2296"/>
    </w:p>
    <w:p w14:paraId="6865DF4C" w14:textId="77777777" w:rsidR="00CE2D78" w:rsidRPr="00671D5E" w:rsidRDefault="00CE2D78" w:rsidP="005D5BA5">
      <w:pPr>
        <w:jc w:val="both"/>
        <w:rPr>
          <w:rFonts w:ascii="Calibri" w:hAnsi="Calibri" w:cs="Calibri"/>
          <w:sz w:val="24"/>
          <w:szCs w:val="24"/>
          <w:lang w:val="en-GB"/>
        </w:rPr>
      </w:pPr>
    </w:p>
    <w:p w14:paraId="4E9C5A9B" w14:textId="77777777" w:rsidR="00CE2D78" w:rsidRPr="00671D5E" w:rsidRDefault="00CE2D78" w:rsidP="005D5BA5">
      <w:pPr>
        <w:pStyle w:val="Heading2"/>
        <w:jc w:val="both"/>
        <w:rPr>
          <w:rFonts w:ascii="Calibri" w:hAnsi="Calibri" w:cs="Calibri"/>
          <w:sz w:val="24"/>
          <w:szCs w:val="24"/>
        </w:rPr>
      </w:pPr>
      <w:bookmarkStart w:id="2297" w:name="_Toc417729120"/>
      <w:bookmarkStart w:id="2298" w:name="_Toc195709460"/>
      <w:r w:rsidRPr="00671D5E">
        <w:rPr>
          <w:rFonts w:ascii="Calibri" w:hAnsi="Calibri" w:cs="Calibri"/>
          <w:sz w:val="24"/>
          <w:szCs w:val="24"/>
        </w:rPr>
        <w:t>Mechanical equipment</w:t>
      </w:r>
      <w:bookmarkEnd w:id="2297"/>
      <w:bookmarkEnd w:id="2298"/>
    </w:p>
    <w:p w14:paraId="245725EC" w14:textId="77777777" w:rsidR="00CE2D78" w:rsidRPr="00671D5E" w:rsidRDefault="00CE2D78" w:rsidP="005D5BA5">
      <w:pPr>
        <w:pStyle w:val="Heading3"/>
        <w:jc w:val="both"/>
        <w:rPr>
          <w:rFonts w:ascii="Calibri" w:hAnsi="Calibri" w:cs="Calibri"/>
          <w:sz w:val="24"/>
          <w:szCs w:val="24"/>
        </w:rPr>
      </w:pPr>
      <w:bookmarkStart w:id="2299" w:name="_Toc417729121"/>
      <w:r w:rsidRPr="00671D5E">
        <w:rPr>
          <w:rFonts w:ascii="Calibri" w:hAnsi="Calibri" w:cs="Calibri"/>
          <w:sz w:val="24"/>
          <w:szCs w:val="24"/>
        </w:rPr>
        <w:t>Screws, bolts and nuts</w:t>
      </w:r>
      <w:bookmarkEnd w:id="2299"/>
    </w:p>
    <w:p w14:paraId="73BB25A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bolts, screws, anchor bolts, etc., including sleeves, nuts, washers, locking devices, etc., required for all equipment and accessories to be supplied u</w:t>
      </w:r>
      <w:r w:rsidR="00F44203" w:rsidRPr="00671D5E">
        <w:rPr>
          <w:rFonts w:ascii="Calibri" w:hAnsi="Calibri" w:cs="Calibri"/>
          <w:sz w:val="24"/>
          <w:szCs w:val="24"/>
          <w:lang w:val="en-GB"/>
        </w:rPr>
        <w:t>nder this Contract shall be fur</w:t>
      </w:r>
      <w:r w:rsidRPr="00671D5E">
        <w:rPr>
          <w:rFonts w:ascii="Calibri" w:hAnsi="Calibri" w:cs="Calibri"/>
          <w:sz w:val="24"/>
          <w:szCs w:val="24"/>
          <w:lang w:val="en-GB"/>
        </w:rPr>
        <w:t>nished. Except for those consisting of stainless materials, they shall be adequately treated against corrosion before dispatch from the works. All threads</w:t>
      </w:r>
      <w:r w:rsidR="00F44203" w:rsidRPr="00671D5E">
        <w:rPr>
          <w:rFonts w:ascii="Calibri" w:hAnsi="Calibri" w:cs="Calibri"/>
          <w:sz w:val="24"/>
          <w:szCs w:val="24"/>
          <w:lang w:val="en-GB"/>
        </w:rPr>
        <w:t xml:space="preserve"> shall be greased carefully dur</w:t>
      </w:r>
      <w:r w:rsidRPr="00671D5E">
        <w:rPr>
          <w:rFonts w:ascii="Calibri" w:hAnsi="Calibri" w:cs="Calibri"/>
          <w:sz w:val="24"/>
          <w:szCs w:val="24"/>
          <w:lang w:val="en-GB"/>
        </w:rPr>
        <w:t>ing installation except where otherwise specified. Split pins or other approved locking devices generally shall be provided for nuts which may become loose due to vibration, etc.</w:t>
      </w:r>
    </w:p>
    <w:p w14:paraId="3BF04951" w14:textId="77777777" w:rsidR="00CE2D78" w:rsidRPr="00671D5E" w:rsidRDefault="00CE2D78" w:rsidP="005D5BA5">
      <w:pPr>
        <w:jc w:val="both"/>
        <w:rPr>
          <w:rFonts w:ascii="Calibri" w:hAnsi="Calibri" w:cs="Calibri"/>
          <w:sz w:val="24"/>
          <w:szCs w:val="24"/>
          <w:lang w:val="en-GB"/>
        </w:rPr>
      </w:pPr>
    </w:p>
    <w:p w14:paraId="5A53480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bolts, nuts, screws and other devices used to fix, clamp or adjust any parts, which are of stainless steel, or exposed to water or high humidity, or subjected to frequent adjustment or frequent removal shall be of corrosion resisting steel or bronze. All other bolts and pins shall be of carbon steel.</w:t>
      </w:r>
    </w:p>
    <w:p w14:paraId="20D6D3D2" w14:textId="77777777" w:rsidR="00CE2D78" w:rsidRPr="00671D5E" w:rsidRDefault="00CE2D78" w:rsidP="005D5BA5">
      <w:pPr>
        <w:jc w:val="both"/>
        <w:rPr>
          <w:rFonts w:ascii="Calibri" w:hAnsi="Calibri" w:cs="Calibri"/>
          <w:sz w:val="24"/>
          <w:szCs w:val="24"/>
          <w:lang w:val="en-GB"/>
        </w:rPr>
      </w:pPr>
    </w:p>
    <w:p w14:paraId="1327A89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When in position, all bolts or screwed rods shall project through the corresponding nuts, but this projection shall not exceed three threads, unless more length is required for adjustment.</w:t>
      </w:r>
    </w:p>
    <w:p w14:paraId="71688755" w14:textId="77777777" w:rsidR="00CE2D78" w:rsidRPr="00671D5E" w:rsidRDefault="00CE2D78" w:rsidP="005D5BA5">
      <w:pPr>
        <w:jc w:val="both"/>
        <w:rPr>
          <w:rFonts w:ascii="Calibri" w:hAnsi="Calibri" w:cs="Calibri"/>
          <w:sz w:val="24"/>
          <w:szCs w:val="24"/>
          <w:lang w:val="en-GB"/>
        </w:rPr>
      </w:pPr>
    </w:p>
    <w:p w14:paraId="14E38F5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supply the net quantities plus 5 % of all permanent bolts, screws and other similar items and materials required for installation of the works at the site. Any such rivets, bolts, screws, etc., which are surplus after the installation of the equipment has been completed, shall become spare parts and shall be wrapped, marked and handed over to the ENGINEER.</w:t>
      </w:r>
    </w:p>
    <w:p w14:paraId="4386B799" w14:textId="77777777" w:rsidR="00021BE5" w:rsidRPr="00671D5E" w:rsidRDefault="00021BE5" w:rsidP="005D5BA5">
      <w:pPr>
        <w:jc w:val="both"/>
        <w:rPr>
          <w:rFonts w:ascii="Calibri" w:hAnsi="Calibri" w:cs="Calibri"/>
          <w:sz w:val="24"/>
          <w:szCs w:val="24"/>
          <w:lang w:val="en-GB"/>
        </w:rPr>
      </w:pPr>
    </w:p>
    <w:p w14:paraId="2B59CECA" w14:textId="77777777" w:rsidR="00CE2D78" w:rsidRPr="00671D5E" w:rsidRDefault="00CE2D78" w:rsidP="005D5BA5">
      <w:pPr>
        <w:pStyle w:val="Heading3"/>
        <w:jc w:val="both"/>
        <w:rPr>
          <w:rFonts w:ascii="Calibri" w:hAnsi="Calibri" w:cs="Calibri"/>
          <w:sz w:val="24"/>
          <w:szCs w:val="24"/>
        </w:rPr>
      </w:pPr>
      <w:bookmarkStart w:id="2300" w:name="_Toc417729122"/>
      <w:r w:rsidRPr="00671D5E">
        <w:rPr>
          <w:rFonts w:ascii="Calibri" w:hAnsi="Calibri" w:cs="Calibri"/>
          <w:sz w:val="24"/>
          <w:szCs w:val="24"/>
        </w:rPr>
        <w:t>Drives</w:t>
      </w:r>
      <w:bookmarkEnd w:id="2300"/>
    </w:p>
    <w:p w14:paraId="38EF1035" w14:textId="77777777" w:rsidR="00CE2D78" w:rsidRPr="00671D5E" w:rsidRDefault="00CE2D78" w:rsidP="005D5BA5">
      <w:pPr>
        <w:pStyle w:val="Heading4"/>
        <w:jc w:val="both"/>
        <w:rPr>
          <w:rFonts w:ascii="Calibri" w:hAnsi="Calibri" w:cs="Calibri"/>
          <w:sz w:val="24"/>
          <w:szCs w:val="24"/>
        </w:rPr>
      </w:pPr>
      <w:bookmarkStart w:id="2301" w:name="_Toc417729123"/>
      <w:r w:rsidRPr="00671D5E">
        <w:rPr>
          <w:rFonts w:ascii="Calibri" w:hAnsi="Calibri" w:cs="Calibri"/>
          <w:sz w:val="24"/>
          <w:szCs w:val="24"/>
        </w:rPr>
        <w:t>Bearings</w:t>
      </w:r>
      <w:bookmarkEnd w:id="2301"/>
    </w:p>
    <w:p w14:paraId="3C8D7F2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bearings shall be generously rated and sized to ensure satisfactory and stable running without vibration under all conditions of operation for a minimum running lift of 50,000 hours.  They shall be sufficiently lubricated and adequately protected from ingress of moisture and sand and the </w:t>
      </w:r>
      <w:proofErr w:type="gramStart"/>
      <w:r w:rsidRPr="00671D5E">
        <w:rPr>
          <w:rFonts w:ascii="Calibri" w:hAnsi="Calibri" w:cs="Calibri"/>
          <w:sz w:val="24"/>
          <w:szCs w:val="24"/>
          <w:lang w:val="en-GB"/>
        </w:rPr>
        <w:t>particular climatic</w:t>
      </w:r>
      <w:proofErr w:type="gramEnd"/>
      <w:r w:rsidRPr="00671D5E">
        <w:rPr>
          <w:rFonts w:ascii="Calibri" w:hAnsi="Calibri" w:cs="Calibri"/>
          <w:sz w:val="24"/>
          <w:szCs w:val="24"/>
          <w:lang w:val="en-GB"/>
        </w:rPr>
        <w:t xml:space="preserve"> conditions prevalent at the site. All bearings shall be to ISO Standard SI unit dimensions.</w:t>
      </w:r>
    </w:p>
    <w:p w14:paraId="3A32B4CB" w14:textId="77777777" w:rsidR="00CE2D78" w:rsidRPr="00671D5E" w:rsidRDefault="00CE2D78" w:rsidP="005D5BA5">
      <w:pPr>
        <w:pStyle w:val="Heading4"/>
        <w:jc w:val="both"/>
        <w:rPr>
          <w:rFonts w:ascii="Calibri" w:hAnsi="Calibri" w:cs="Calibri"/>
          <w:sz w:val="24"/>
          <w:szCs w:val="24"/>
        </w:rPr>
      </w:pPr>
      <w:bookmarkStart w:id="2302" w:name="_Toc417729124"/>
      <w:r w:rsidRPr="00671D5E">
        <w:rPr>
          <w:rFonts w:ascii="Calibri" w:hAnsi="Calibri" w:cs="Calibri"/>
          <w:sz w:val="24"/>
          <w:szCs w:val="24"/>
        </w:rPr>
        <w:t>Gearboxes</w:t>
      </w:r>
      <w:bookmarkEnd w:id="2302"/>
    </w:p>
    <w:p w14:paraId="774DF20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Standard enclosed gearboxes for machines shall be obtained from an approved </w:t>
      </w:r>
      <w:proofErr w:type="spellStart"/>
      <w:r w:rsidRPr="00671D5E">
        <w:rPr>
          <w:rFonts w:ascii="Calibri" w:hAnsi="Calibri" w:cs="Calibri"/>
          <w:sz w:val="24"/>
          <w:szCs w:val="24"/>
          <w:lang w:val="en-GB"/>
        </w:rPr>
        <w:t>manufac-turer</w:t>
      </w:r>
      <w:proofErr w:type="spellEnd"/>
      <w:r w:rsidRPr="00671D5E">
        <w:rPr>
          <w:rFonts w:ascii="Calibri" w:hAnsi="Calibri" w:cs="Calibri"/>
          <w:sz w:val="24"/>
          <w:szCs w:val="24"/>
          <w:lang w:val="en-GB"/>
        </w:rPr>
        <w:t xml:space="preserve"> where necessary. The gearbox shall be designed to operate with the output shaft tilted to the required angle of inclination without lubricant leakage. The input shaft shall be horizon-</w:t>
      </w:r>
      <w:proofErr w:type="spellStart"/>
      <w:r w:rsidRPr="00671D5E">
        <w:rPr>
          <w:rFonts w:ascii="Calibri" w:hAnsi="Calibri" w:cs="Calibri"/>
          <w:sz w:val="24"/>
          <w:szCs w:val="24"/>
          <w:lang w:val="en-GB"/>
        </w:rPr>
        <w:t>tal</w:t>
      </w:r>
      <w:proofErr w:type="spellEnd"/>
      <w:r w:rsidRPr="00671D5E">
        <w:rPr>
          <w:rFonts w:ascii="Calibri" w:hAnsi="Calibri" w:cs="Calibri"/>
          <w:sz w:val="24"/>
          <w:szCs w:val="24"/>
          <w:lang w:val="en-GB"/>
        </w:rPr>
        <w:t xml:space="preserve"> where possible and appropriate.</w:t>
      </w:r>
    </w:p>
    <w:p w14:paraId="6519FFAC" w14:textId="77777777" w:rsidR="00CE2D78" w:rsidRPr="00671D5E" w:rsidRDefault="00CE2D78" w:rsidP="005D5BA5">
      <w:pPr>
        <w:jc w:val="both"/>
        <w:rPr>
          <w:rFonts w:ascii="Calibri" w:hAnsi="Calibri" w:cs="Calibri"/>
          <w:sz w:val="24"/>
          <w:szCs w:val="24"/>
          <w:lang w:val="en-GB"/>
        </w:rPr>
      </w:pPr>
    </w:p>
    <w:p w14:paraId="021755F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gearboxes shall be suitable for outdoor installation and shall be de-rated considering con-</w:t>
      </w:r>
      <w:proofErr w:type="spellStart"/>
      <w:r w:rsidRPr="00671D5E">
        <w:rPr>
          <w:rFonts w:ascii="Calibri" w:hAnsi="Calibri" w:cs="Calibri"/>
          <w:sz w:val="24"/>
          <w:szCs w:val="24"/>
          <w:lang w:val="en-GB"/>
        </w:rPr>
        <w:t>tinuous</w:t>
      </w:r>
      <w:proofErr w:type="spellEnd"/>
      <w:r w:rsidRPr="00671D5E">
        <w:rPr>
          <w:rFonts w:ascii="Calibri" w:hAnsi="Calibri" w:cs="Calibri"/>
          <w:sz w:val="24"/>
          <w:szCs w:val="24"/>
          <w:lang w:val="en-GB"/>
        </w:rPr>
        <w:t xml:space="preserve"> operation and heavy shock loads. Service factor shall not be less than 2. The thermal horsepower rating of the gear reducer shall exceed the motor horsepower after de-rating for 50°C ambient temperature. The gear-box selection shall be checked for momentary over-loads and overhung of radial and thrust loads.</w:t>
      </w:r>
    </w:p>
    <w:p w14:paraId="6DC517F8" w14:textId="77777777" w:rsidR="00CE2D78" w:rsidRPr="00671D5E" w:rsidRDefault="00CE2D78" w:rsidP="005D5BA5">
      <w:pPr>
        <w:jc w:val="both"/>
        <w:rPr>
          <w:rFonts w:ascii="Calibri" w:hAnsi="Calibri" w:cs="Calibri"/>
          <w:sz w:val="24"/>
          <w:szCs w:val="24"/>
          <w:lang w:val="en-GB"/>
        </w:rPr>
      </w:pPr>
    </w:p>
    <w:p w14:paraId="438B186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Gearbox housings shall be of rigid high-strength close grained cast iron with provisions for:</w:t>
      </w:r>
    </w:p>
    <w:p w14:paraId="3C4D2E9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•proper closing inspection cover,</w:t>
      </w:r>
    </w:p>
    <w:p w14:paraId="633897C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•ventilation opening,</w:t>
      </w:r>
    </w:p>
    <w:p w14:paraId="33FB054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•oil level gauge,</w:t>
      </w:r>
    </w:p>
    <w:p w14:paraId="7655AF3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•gauge window protection.</w:t>
      </w:r>
    </w:p>
    <w:p w14:paraId="63903793" w14:textId="77777777" w:rsidR="00CE2D78" w:rsidRPr="00671D5E" w:rsidRDefault="00CE2D78" w:rsidP="005D5BA5">
      <w:pPr>
        <w:jc w:val="both"/>
        <w:rPr>
          <w:rFonts w:ascii="Calibri" w:hAnsi="Calibri" w:cs="Calibri"/>
          <w:sz w:val="24"/>
          <w:szCs w:val="24"/>
          <w:lang w:val="en-GB"/>
        </w:rPr>
      </w:pPr>
    </w:p>
    <w:p w14:paraId="3DC8617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ingress of moisture into the gearbox shall be prevented and splash and leakage water, etc., must be able to drain off easily. The transmission of power shall be achieved by means of precision gears. Helical gears shall be used. Cylindrical gears having helical or herring-bone teeth shall be precision ground for close tolerance operation.</w:t>
      </w:r>
    </w:p>
    <w:p w14:paraId="1D9F6F01" w14:textId="77777777" w:rsidR="00CE2D78" w:rsidRPr="00671D5E" w:rsidRDefault="00CE2D78" w:rsidP="005D5BA5">
      <w:pPr>
        <w:jc w:val="both"/>
        <w:rPr>
          <w:rFonts w:ascii="Calibri" w:hAnsi="Calibri" w:cs="Calibri"/>
          <w:sz w:val="24"/>
          <w:szCs w:val="24"/>
          <w:lang w:val="en-GB"/>
        </w:rPr>
      </w:pPr>
    </w:p>
    <w:p w14:paraId="1B59783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gears shall be amply designed, both </w:t>
      </w:r>
      <w:proofErr w:type="gramStart"/>
      <w:r w:rsidRPr="00671D5E">
        <w:rPr>
          <w:rFonts w:ascii="Calibri" w:hAnsi="Calibri" w:cs="Calibri"/>
          <w:sz w:val="24"/>
          <w:szCs w:val="24"/>
          <w:lang w:val="en-GB"/>
        </w:rPr>
        <w:t>with regard to</w:t>
      </w:r>
      <w:proofErr w:type="gramEnd"/>
      <w:r w:rsidRPr="00671D5E">
        <w:rPr>
          <w:rFonts w:ascii="Calibri" w:hAnsi="Calibri" w:cs="Calibri"/>
          <w:sz w:val="24"/>
          <w:szCs w:val="24"/>
          <w:lang w:val="en-GB"/>
        </w:rPr>
        <w:t xml:space="preserve"> surface durability and bending strength, guaranteeing a life span of at least 100,000 hours running. </w:t>
      </w:r>
    </w:p>
    <w:p w14:paraId="3F51A1FC" w14:textId="77777777" w:rsidR="00CE2D78" w:rsidRPr="00671D5E" w:rsidRDefault="00CE2D78" w:rsidP="005D5BA5">
      <w:pPr>
        <w:jc w:val="both"/>
        <w:rPr>
          <w:rFonts w:ascii="Calibri" w:hAnsi="Calibri" w:cs="Calibri"/>
          <w:sz w:val="24"/>
          <w:szCs w:val="24"/>
          <w:lang w:val="en-GB"/>
        </w:rPr>
      </w:pPr>
    </w:p>
    <w:p w14:paraId="4D8D906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gearbox shafts shall be solid forging of the parallel type, precision ground and made from heat-treated hardened and tempered chrome-molybdenum alloy steel. Gearbox shafts shall be mounted on tapered roller bearings of double row anti-friction self-aligning spherical roller bearings (or as recommended by the gearbox manufacturer) capable of handling radial and thrust loads simultaneously and guaranteeing a life of at least 50,000 hours running.</w:t>
      </w:r>
    </w:p>
    <w:p w14:paraId="770860FE" w14:textId="77777777" w:rsidR="00CE2D78" w:rsidRPr="00671D5E" w:rsidRDefault="00CE2D78" w:rsidP="005D5BA5">
      <w:pPr>
        <w:jc w:val="both"/>
        <w:rPr>
          <w:rFonts w:ascii="Calibri" w:hAnsi="Calibri" w:cs="Calibri"/>
          <w:sz w:val="24"/>
          <w:szCs w:val="24"/>
          <w:lang w:val="en-GB"/>
        </w:rPr>
      </w:pPr>
    </w:p>
    <w:p w14:paraId="431495C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Lubrication of the gear teeth surfaces shall be achieved by being immersed in the oil con-</w:t>
      </w:r>
      <w:proofErr w:type="spellStart"/>
      <w:r w:rsidRPr="00671D5E">
        <w:rPr>
          <w:rFonts w:ascii="Calibri" w:hAnsi="Calibri" w:cs="Calibri"/>
          <w:sz w:val="24"/>
          <w:szCs w:val="24"/>
          <w:lang w:val="en-GB"/>
        </w:rPr>
        <w:t>tained</w:t>
      </w:r>
      <w:proofErr w:type="spellEnd"/>
      <w:r w:rsidRPr="00671D5E">
        <w:rPr>
          <w:rFonts w:ascii="Calibri" w:hAnsi="Calibri" w:cs="Calibri"/>
          <w:sz w:val="24"/>
          <w:szCs w:val="24"/>
          <w:lang w:val="en-GB"/>
        </w:rPr>
        <w:t xml:space="preserve"> in the gearbox housing. For this </w:t>
      </w:r>
      <w:proofErr w:type="gramStart"/>
      <w:r w:rsidRPr="00671D5E">
        <w:rPr>
          <w:rFonts w:ascii="Calibri" w:hAnsi="Calibri" w:cs="Calibri"/>
          <w:sz w:val="24"/>
          <w:szCs w:val="24"/>
          <w:lang w:val="en-GB"/>
        </w:rPr>
        <w:t>purpose</w:t>
      </w:r>
      <w:proofErr w:type="gramEnd"/>
      <w:r w:rsidRPr="00671D5E">
        <w:rPr>
          <w:rFonts w:ascii="Calibri" w:hAnsi="Calibri" w:cs="Calibri"/>
          <w:sz w:val="24"/>
          <w:szCs w:val="24"/>
          <w:lang w:val="en-GB"/>
        </w:rPr>
        <w:t xml:space="preserve"> the gearbox shall be oil-tight and shall be such as to prevent the total loss of oil from the gearbox in the event of the failure of the oil seals. The whirling oil and the oil dripping from the surfaces shall lubricate the bearings.</w:t>
      </w:r>
    </w:p>
    <w:p w14:paraId="5D5A9BD6" w14:textId="77777777" w:rsidR="00CE2D78" w:rsidRPr="00671D5E" w:rsidRDefault="00CE2D78" w:rsidP="005D5BA5">
      <w:pPr>
        <w:jc w:val="both"/>
        <w:rPr>
          <w:rFonts w:ascii="Calibri" w:hAnsi="Calibri" w:cs="Calibri"/>
          <w:sz w:val="24"/>
          <w:szCs w:val="24"/>
          <w:lang w:val="en-GB"/>
        </w:rPr>
      </w:pPr>
    </w:p>
    <w:p w14:paraId="1D96AD6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immersion or splash lubrication is not effective, gears and bearings shall be lubricated automatically by a forced lubrication system. Lubricants shall be as or equal to that </w:t>
      </w:r>
      <w:proofErr w:type="spellStart"/>
      <w:r w:rsidRPr="00671D5E">
        <w:rPr>
          <w:rFonts w:ascii="Calibri" w:hAnsi="Calibri" w:cs="Calibri"/>
          <w:sz w:val="24"/>
          <w:szCs w:val="24"/>
          <w:lang w:val="en-GB"/>
        </w:rPr>
        <w:t>recom</w:t>
      </w:r>
      <w:proofErr w:type="spellEnd"/>
      <w:r w:rsidRPr="00671D5E">
        <w:rPr>
          <w:rFonts w:ascii="Calibri" w:hAnsi="Calibri" w:cs="Calibri"/>
          <w:sz w:val="24"/>
          <w:szCs w:val="24"/>
          <w:lang w:val="en-GB"/>
        </w:rPr>
        <w:t xml:space="preserve">-mended by the manufacturer of the gearbox. Provision shall be made in the design of </w:t>
      </w:r>
      <w:proofErr w:type="gramStart"/>
      <w:r w:rsidRPr="00671D5E">
        <w:rPr>
          <w:rFonts w:ascii="Calibri" w:hAnsi="Calibri" w:cs="Calibri"/>
          <w:sz w:val="24"/>
          <w:szCs w:val="24"/>
          <w:lang w:val="en-GB"/>
        </w:rPr>
        <w:t>gear-boxes</w:t>
      </w:r>
      <w:proofErr w:type="gramEnd"/>
      <w:r w:rsidRPr="00671D5E">
        <w:rPr>
          <w:rFonts w:ascii="Calibri" w:hAnsi="Calibri" w:cs="Calibri"/>
          <w:sz w:val="24"/>
          <w:szCs w:val="24"/>
          <w:lang w:val="en-GB"/>
        </w:rPr>
        <w:t xml:space="preserve"> for oil filling and drainage. If the drain is not easily accessible, the gearbox shall be equipped with an outlet hose and small hand pump.</w:t>
      </w:r>
    </w:p>
    <w:p w14:paraId="2E0F62E3" w14:textId="77777777" w:rsidR="00CE2D78" w:rsidRPr="00671D5E" w:rsidRDefault="00CE2D78" w:rsidP="005D5BA5">
      <w:pPr>
        <w:jc w:val="both"/>
        <w:rPr>
          <w:rFonts w:ascii="Calibri" w:hAnsi="Calibri" w:cs="Calibri"/>
          <w:sz w:val="24"/>
          <w:szCs w:val="24"/>
          <w:lang w:val="en-GB"/>
        </w:rPr>
      </w:pPr>
    </w:p>
    <w:p w14:paraId="725C216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gearbox shall be provided with a flexible overload coupling (including safety guards) be-tween the motor and the input shaft of the gearbox. Parts subject to wear must be easily re-placeable without disassembling the motor.</w:t>
      </w:r>
    </w:p>
    <w:p w14:paraId="1FF0E2C8" w14:textId="77777777" w:rsidR="00CE2D78" w:rsidRPr="00671D5E" w:rsidRDefault="00CE2D78" w:rsidP="005D5BA5">
      <w:pPr>
        <w:jc w:val="both"/>
        <w:rPr>
          <w:rFonts w:ascii="Calibri" w:hAnsi="Calibri" w:cs="Calibri"/>
          <w:sz w:val="24"/>
          <w:szCs w:val="24"/>
          <w:lang w:val="en-GB"/>
        </w:rPr>
      </w:pPr>
    </w:p>
    <w:p w14:paraId="6FB2B49A" w14:textId="77777777" w:rsidR="00CE2D78" w:rsidRPr="00671D5E" w:rsidRDefault="00CE2D78" w:rsidP="005D5BA5">
      <w:pPr>
        <w:jc w:val="both"/>
        <w:rPr>
          <w:rFonts w:ascii="Calibri" w:hAnsi="Calibri" w:cs="Calibri"/>
          <w:sz w:val="24"/>
          <w:szCs w:val="24"/>
          <w:lang w:val="en-GB"/>
        </w:rPr>
      </w:pPr>
      <w:proofErr w:type="gramStart"/>
      <w:r w:rsidRPr="00671D5E">
        <w:rPr>
          <w:rFonts w:ascii="Calibri" w:hAnsi="Calibri" w:cs="Calibri"/>
          <w:sz w:val="24"/>
          <w:szCs w:val="24"/>
          <w:lang w:val="en-GB"/>
        </w:rPr>
        <w:t>Particular care</w:t>
      </w:r>
      <w:proofErr w:type="gramEnd"/>
      <w:r w:rsidRPr="00671D5E">
        <w:rPr>
          <w:rFonts w:ascii="Calibri" w:hAnsi="Calibri" w:cs="Calibri"/>
          <w:sz w:val="24"/>
          <w:szCs w:val="24"/>
          <w:lang w:val="en-GB"/>
        </w:rPr>
        <w:t xml:space="preserve"> shall be taken in designing gearbox arrangements to protect the works or </w:t>
      </w:r>
      <w:proofErr w:type="spellStart"/>
      <w:r w:rsidRPr="00671D5E">
        <w:rPr>
          <w:rFonts w:ascii="Calibri" w:hAnsi="Calibri" w:cs="Calibri"/>
          <w:sz w:val="24"/>
          <w:szCs w:val="24"/>
          <w:lang w:val="en-GB"/>
        </w:rPr>
        <w:t>wa-ter</w:t>
      </w:r>
      <w:proofErr w:type="spellEnd"/>
      <w:r w:rsidRPr="00671D5E">
        <w:rPr>
          <w:rFonts w:ascii="Calibri" w:hAnsi="Calibri" w:cs="Calibri"/>
          <w:sz w:val="24"/>
          <w:szCs w:val="24"/>
          <w:lang w:val="en-GB"/>
        </w:rPr>
        <w:t xml:space="preserve"> under treatment from contamination arising from accidental overflow, any future leakage due to excessive wear, seal failure, or poor filling or drainage practices. Drip and catch trays and the like shall be generously provided throughout the works.</w:t>
      </w:r>
    </w:p>
    <w:p w14:paraId="6818BFE1" w14:textId="77777777" w:rsidR="00CE2D78" w:rsidRPr="00671D5E" w:rsidRDefault="00CE2D78" w:rsidP="005D5BA5">
      <w:pPr>
        <w:pStyle w:val="Heading4"/>
        <w:jc w:val="both"/>
        <w:rPr>
          <w:rFonts w:ascii="Calibri" w:hAnsi="Calibri" w:cs="Calibri"/>
          <w:sz w:val="24"/>
          <w:szCs w:val="24"/>
        </w:rPr>
      </w:pPr>
      <w:bookmarkStart w:id="2303" w:name="_Toc417729125"/>
      <w:r w:rsidRPr="00671D5E">
        <w:rPr>
          <w:rFonts w:ascii="Calibri" w:hAnsi="Calibri" w:cs="Calibri"/>
          <w:sz w:val="24"/>
          <w:szCs w:val="24"/>
        </w:rPr>
        <w:t>Couplings</w:t>
      </w:r>
      <w:bookmarkEnd w:id="2303"/>
    </w:p>
    <w:p w14:paraId="057BC99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Couplings shall be generously rated to cover the full range of duties. Couplings liable to im-</w:t>
      </w:r>
      <w:proofErr w:type="spellStart"/>
      <w:r w:rsidRPr="00671D5E">
        <w:rPr>
          <w:rFonts w:ascii="Calibri" w:hAnsi="Calibri" w:cs="Calibri"/>
          <w:sz w:val="24"/>
          <w:szCs w:val="24"/>
          <w:lang w:val="en-GB"/>
        </w:rPr>
        <w:t>pregnation</w:t>
      </w:r>
      <w:proofErr w:type="spellEnd"/>
      <w:r w:rsidRPr="00671D5E">
        <w:rPr>
          <w:rFonts w:ascii="Calibri" w:hAnsi="Calibri" w:cs="Calibri"/>
          <w:sz w:val="24"/>
          <w:szCs w:val="24"/>
          <w:lang w:val="en-GB"/>
        </w:rPr>
        <w:t xml:space="preserve"> by oil shall be of </w:t>
      </w:r>
      <w:proofErr w:type="gramStart"/>
      <w:r w:rsidRPr="00671D5E">
        <w:rPr>
          <w:rFonts w:ascii="Calibri" w:hAnsi="Calibri" w:cs="Calibri"/>
          <w:sz w:val="24"/>
          <w:szCs w:val="24"/>
          <w:lang w:val="en-GB"/>
        </w:rPr>
        <w:t>the all</w:t>
      </w:r>
      <w:proofErr w:type="gramEnd"/>
      <w:r w:rsidRPr="00671D5E">
        <w:rPr>
          <w:rFonts w:ascii="Calibri" w:hAnsi="Calibri" w:cs="Calibri"/>
          <w:sz w:val="24"/>
          <w:szCs w:val="24"/>
          <w:lang w:val="en-GB"/>
        </w:rPr>
        <w:t xml:space="preserve"> metal flexible type. General </w:t>
      </w:r>
      <w:r w:rsidR="00F44203" w:rsidRPr="00671D5E">
        <w:rPr>
          <w:rFonts w:ascii="Calibri" w:hAnsi="Calibri" w:cs="Calibri"/>
          <w:sz w:val="24"/>
          <w:szCs w:val="24"/>
          <w:lang w:val="en-GB"/>
        </w:rPr>
        <w:t>Service</w:t>
      </w:r>
      <w:r w:rsidRPr="00671D5E">
        <w:rPr>
          <w:rFonts w:ascii="Calibri" w:hAnsi="Calibri" w:cs="Calibri"/>
          <w:sz w:val="24"/>
          <w:szCs w:val="24"/>
          <w:lang w:val="en-GB"/>
        </w:rPr>
        <w:t xml:space="preserve"> couplings shall be of the flexible multi-pin and bush type, having not less than six bushes and each bush shall have an inner sleeve to allow rotation on the pin (bushes shall not be in direct contact with the pin). All pins shall have shoulders to allow positive location and securing to the bosses. Bosses shall be a tight fit on the shafts and secured with hand fitted keys.</w:t>
      </w:r>
    </w:p>
    <w:p w14:paraId="236A5EFC" w14:textId="77777777" w:rsidR="00CE2D78" w:rsidRPr="00671D5E" w:rsidRDefault="00CE2D78" w:rsidP="005D5BA5">
      <w:pPr>
        <w:jc w:val="both"/>
        <w:rPr>
          <w:rFonts w:ascii="Calibri" w:hAnsi="Calibri" w:cs="Calibri"/>
          <w:sz w:val="24"/>
          <w:szCs w:val="24"/>
          <w:lang w:val="en-GB"/>
        </w:rPr>
      </w:pPr>
    </w:p>
    <w:p w14:paraId="2AA2CA4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Couplings shall be supplied in matching balanced sets and shall be machined, balanced and marked before leaving manufacturer's works. All couplings shall be fully checked for align-</w:t>
      </w:r>
      <w:proofErr w:type="spellStart"/>
      <w:r w:rsidRPr="00671D5E">
        <w:rPr>
          <w:rFonts w:ascii="Calibri" w:hAnsi="Calibri" w:cs="Calibri"/>
          <w:sz w:val="24"/>
          <w:szCs w:val="24"/>
          <w:lang w:val="en-GB"/>
        </w:rPr>
        <w:t>ment</w:t>
      </w:r>
      <w:proofErr w:type="spellEnd"/>
      <w:r w:rsidRPr="00671D5E">
        <w:rPr>
          <w:rFonts w:ascii="Calibri" w:hAnsi="Calibri" w:cs="Calibri"/>
          <w:sz w:val="24"/>
          <w:szCs w:val="24"/>
          <w:lang w:val="en-GB"/>
        </w:rPr>
        <w:t xml:space="preserve"> and all necessary equipment for checking alignment shall be supplied by the </w:t>
      </w:r>
      <w:proofErr w:type="spellStart"/>
      <w:r w:rsidRPr="00671D5E">
        <w:rPr>
          <w:rFonts w:ascii="Calibri" w:hAnsi="Calibri" w:cs="Calibri"/>
          <w:sz w:val="24"/>
          <w:szCs w:val="24"/>
          <w:lang w:val="en-GB"/>
        </w:rPr>
        <w:t>Contrac</w:t>
      </w:r>
      <w:proofErr w:type="spellEnd"/>
      <w:r w:rsidRPr="00671D5E">
        <w:rPr>
          <w:rFonts w:ascii="Calibri" w:hAnsi="Calibri" w:cs="Calibri"/>
          <w:sz w:val="24"/>
          <w:szCs w:val="24"/>
          <w:lang w:val="en-GB"/>
        </w:rPr>
        <w:t xml:space="preserve">-tor. </w:t>
      </w:r>
    </w:p>
    <w:p w14:paraId="38AAD2C6" w14:textId="77777777" w:rsidR="00CE2D78" w:rsidRPr="00671D5E" w:rsidRDefault="00CE2D78" w:rsidP="005D5BA5">
      <w:pPr>
        <w:jc w:val="both"/>
        <w:rPr>
          <w:rFonts w:ascii="Calibri" w:hAnsi="Calibri" w:cs="Calibri"/>
          <w:sz w:val="24"/>
          <w:szCs w:val="24"/>
          <w:lang w:val="en-GB"/>
        </w:rPr>
      </w:pPr>
    </w:p>
    <w:p w14:paraId="6DCCDED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Particular attention shall be paid to achieving accurate alignment of solidly bolted couplings and the Contractor's proposed alignment procedure shall be to the approval of the </w:t>
      </w:r>
      <w:proofErr w:type="spellStart"/>
      <w:r w:rsidRPr="00671D5E">
        <w:rPr>
          <w:rFonts w:ascii="Calibri" w:hAnsi="Calibri" w:cs="Calibri"/>
          <w:sz w:val="24"/>
          <w:szCs w:val="24"/>
          <w:lang w:val="en-GB"/>
        </w:rPr>
        <w:t>Supervi-sor</w:t>
      </w:r>
      <w:proofErr w:type="spellEnd"/>
      <w:r w:rsidRPr="00671D5E">
        <w:rPr>
          <w:rFonts w:ascii="Calibri" w:hAnsi="Calibri" w:cs="Calibri"/>
          <w:sz w:val="24"/>
          <w:szCs w:val="24"/>
          <w:lang w:val="en-GB"/>
        </w:rPr>
        <w:t xml:space="preserve">.  </w:t>
      </w:r>
      <w:proofErr w:type="gramStart"/>
      <w:r w:rsidRPr="00671D5E">
        <w:rPr>
          <w:rFonts w:ascii="Calibri" w:hAnsi="Calibri" w:cs="Calibri"/>
          <w:sz w:val="24"/>
          <w:szCs w:val="24"/>
          <w:lang w:val="en-GB"/>
        </w:rPr>
        <w:t>In particular, alignment</w:t>
      </w:r>
      <w:proofErr w:type="gramEnd"/>
      <w:r w:rsidRPr="00671D5E">
        <w:rPr>
          <w:rFonts w:ascii="Calibri" w:hAnsi="Calibri" w:cs="Calibri"/>
          <w:sz w:val="24"/>
          <w:szCs w:val="24"/>
          <w:lang w:val="en-GB"/>
        </w:rPr>
        <w:t xml:space="preserve"> procedures which involve rotating only </w:t>
      </w:r>
      <w:proofErr w:type="gramStart"/>
      <w:r w:rsidRPr="00671D5E">
        <w:rPr>
          <w:rFonts w:ascii="Calibri" w:hAnsi="Calibri" w:cs="Calibri"/>
          <w:sz w:val="24"/>
          <w:szCs w:val="24"/>
          <w:lang w:val="en-GB"/>
        </w:rPr>
        <w:t>one half</w:t>
      </w:r>
      <w:proofErr w:type="gramEnd"/>
      <w:r w:rsidRPr="00671D5E">
        <w:rPr>
          <w:rFonts w:ascii="Calibri" w:hAnsi="Calibri" w:cs="Calibri"/>
          <w:sz w:val="24"/>
          <w:szCs w:val="24"/>
          <w:lang w:val="en-GB"/>
        </w:rPr>
        <w:t xml:space="preserve"> coupling will not be accepted. The coupling alignment procedure shall include a final check in the “</w:t>
      </w:r>
      <w:proofErr w:type="gramStart"/>
      <w:r w:rsidRPr="00671D5E">
        <w:rPr>
          <w:rFonts w:ascii="Calibri" w:hAnsi="Calibri" w:cs="Calibri"/>
          <w:sz w:val="24"/>
          <w:szCs w:val="24"/>
          <w:lang w:val="en-GB"/>
        </w:rPr>
        <w:t>bolted-up</w:t>
      </w:r>
      <w:proofErr w:type="gramEnd"/>
      <w:r w:rsidRPr="00671D5E">
        <w:rPr>
          <w:rFonts w:ascii="Calibri" w:hAnsi="Calibri" w:cs="Calibri"/>
          <w:sz w:val="24"/>
          <w:szCs w:val="24"/>
          <w:lang w:val="en-GB"/>
        </w:rPr>
        <w:t>” condition for “cranking”.</w:t>
      </w:r>
    </w:p>
    <w:p w14:paraId="735BE518" w14:textId="77777777" w:rsidR="00CE2D78" w:rsidRPr="00671D5E" w:rsidRDefault="00CE2D78" w:rsidP="005D5BA5">
      <w:pPr>
        <w:jc w:val="both"/>
        <w:rPr>
          <w:rFonts w:ascii="Calibri" w:hAnsi="Calibri" w:cs="Calibri"/>
          <w:sz w:val="24"/>
          <w:szCs w:val="24"/>
          <w:lang w:val="en-GB"/>
        </w:rPr>
      </w:pPr>
    </w:p>
    <w:p w14:paraId="6C5735E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flexible couplings are used, the Contractor shall fully describe the arrangements pro-posed for ensuring that the desired freedom of relative movement between the shafts is </w:t>
      </w:r>
      <w:proofErr w:type="spellStart"/>
      <w:r w:rsidRPr="00671D5E">
        <w:rPr>
          <w:rFonts w:ascii="Calibri" w:hAnsi="Calibri" w:cs="Calibri"/>
          <w:sz w:val="24"/>
          <w:szCs w:val="24"/>
          <w:lang w:val="en-GB"/>
        </w:rPr>
        <w:t>ob-tained</w:t>
      </w:r>
      <w:proofErr w:type="spellEnd"/>
      <w:r w:rsidRPr="00671D5E">
        <w:rPr>
          <w:rFonts w:ascii="Calibri" w:hAnsi="Calibri" w:cs="Calibri"/>
          <w:sz w:val="24"/>
          <w:szCs w:val="24"/>
          <w:lang w:val="en-GB"/>
        </w:rPr>
        <w:t>, when transmitting a torque corresponding to the continuous maximum rating. Final alignment shall be checked by the Contractor in the presence of the ENGINEER.</w:t>
      </w:r>
    </w:p>
    <w:p w14:paraId="11E93491" w14:textId="77777777" w:rsidR="00CE2D78" w:rsidRPr="00671D5E" w:rsidRDefault="00CE2D78" w:rsidP="005D5BA5">
      <w:pPr>
        <w:pStyle w:val="Heading4"/>
        <w:jc w:val="both"/>
        <w:rPr>
          <w:rFonts w:ascii="Calibri" w:hAnsi="Calibri" w:cs="Calibri"/>
          <w:sz w:val="24"/>
          <w:szCs w:val="24"/>
        </w:rPr>
      </w:pPr>
      <w:bookmarkStart w:id="2304" w:name="_Toc417729126"/>
      <w:r w:rsidRPr="00671D5E">
        <w:rPr>
          <w:rFonts w:ascii="Calibri" w:hAnsi="Calibri" w:cs="Calibri"/>
          <w:sz w:val="24"/>
          <w:szCs w:val="24"/>
        </w:rPr>
        <w:t>Mounting</w:t>
      </w:r>
      <w:bookmarkEnd w:id="2304"/>
    </w:p>
    <w:p w14:paraId="39EF2E2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ensure that the positions of foundations for machinery plinths, holding–down bolts and the setting of machinery are positioned in accordance with the approved ma-</w:t>
      </w:r>
      <w:proofErr w:type="spellStart"/>
      <w:r w:rsidRPr="00671D5E">
        <w:rPr>
          <w:rFonts w:ascii="Calibri" w:hAnsi="Calibri" w:cs="Calibri"/>
          <w:sz w:val="24"/>
          <w:szCs w:val="24"/>
          <w:lang w:val="en-GB"/>
        </w:rPr>
        <w:t>chinery</w:t>
      </w:r>
      <w:proofErr w:type="spellEnd"/>
      <w:r w:rsidRPr="00671D5E">
        <w:rPr>
          <w:rFonts w:ascii="Calibri" w:hAnsi="Calibri" w:cs="Calibri"/>
          <w:sz w:val="24"/>
          <w:szCs w:val="24"/>
          <w:lang w:val="en-GB"/>
        </w:rPr>
        <w:t xml:space="preserve"> drawings.</w:t>
      </w:r>
    </w:p>
    <w:p w14:paraId="49A8D76A" w14:textId="77777777" w:rsidR="00CE2D78" w:rsidRPr="00671D5E" w:rsidRDefault="00CE2D78" w:rsidP="005D5BA5">
      <w:pPr>
        <w:jc w:val="both"/>
        <w:rPr>
          <w:rFonts w:ascii="Calibri" w:hAnsi="Calibri" w:cs="Calibri"/>
          <w:sz w:val="24"/>
          <w:szCs w:val="24"/>
          <w:lang w:val="en-GB"/>
        </w:rPr>
      </w:pPr>
    </w:p>
    <w:p w14:paraId="4507CA6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upon receipt of the necessary approved drawings for the machinery, carry out excavation work and the construction of all the necessary foundations and bases for the various items of plant, including the forming of holes and chases for pipework, steel-works, cabling, conduit, </w:t>
      </w:r>
      <w:proofErr w:type="spellStart"/>
      <w:r w:rsidRPr="00671D5E">
        <w:rPr>
          <w:rFonts w:ascii="Calibri" w:hAnsi="Calibri" w:cs="Calibri"/>
          <w:sz w:val="24"/>
          <w:szCs w:val="24"/>
          <w:lang w:val="en-GB"/>
        </w:rPr>
        <w:t>ragbolts</w:t>
      </w:r>
      <w:proofErr w:type="spellEnd"/>
      <w:r w:rsidRPr="00671D5E">
        <w:rPr>
          <w:rFonts w:ascii="Calibri" w:hAnsi="Calibri" w:cs="Calibri"/>
          <w:sz w:val="24"/>
          <w:szCs w:val="24"/>
          <w:lang w:val="en-GB"/>
        </w:rPr>
        <w:t xml:space="preserve"> and where necessary, the building in of foundation bolts and sundry items of plant, all in accordance with the drawings. Spaces shall be left between the concrete and bedplates etc. for grouting and building in. The Contractor shall provide all nec-</w:t>
      </w:r>
      <w:proofErr w:type="spellStart"/>
      <w:r w:rsidRPr="00671D5E">
        <w:rPr>
          <w:rFonts w:ascii="Calibri" w:hAnsi="Calibri" w:cs="Calibri"/>
          <w:sz w:val="24"/>
          <w:szCs w:val="24"/>
          <w:lang w:val="en-GB"/>
        </w:rPr>
        <w:t>essary</w:t>
      </w:r>
      <w:proofErr w:type="spellEnd"/>
      <w:r w:rsidRPr="00671D5E">
        <w:rPr>
          <w:rFonts w:ascii="Calibri" w:hAnsi="Calibri" w:cs="Calibri"/>
          <w:sz w:val="24"/>
          <w:szCs w:val="24"/>
          <w:lang w:val="en-GB"/>
        </w:rPr>
        <w:t xml:space="preserve"> templates for fixing the positions of bolt holes, etc.</w:t>
      </w:r>
    </w:p>
    <w:p w14:paraId="218B1F83" w14:textId="77777777" w:rsidR="00CE2D78" w:rsidRPr="00671D5E" w:rsidRDefault="00CE2D78" w:rsidP="005D5BA5">
      <w:pPr>
        <w:jc w:val="both"/>
        <w:rPr>
          <w:rFonts w:ascii="Calibri" w:hAnsi="Calibri" w:cs="Calibri"/>
          <w:sz w:val="24"/>
          <w:szCs w:val="24"/>
          <w:lang w:val="en-GB"/>
        </w:rPr>
      </w:pPr>
    </w:p>
    <w:p w14:paraId="134CB78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machinery shall be mounted on flat steel packing of thickness selected to take up varia-</w:t>
      </w:r>
      <w:proofErr w:type="spellStart"/>
      <w:r w:rsidRPr="00671D5E">
        <w:rPr>
          <w:rFonts w:ascii="Calibri" w:hAnsi="Calibri" w:cs="Calibri"/>
          <w:sz w:val="24"/>
          <w:szCs w:val="24"/>
          <w:lang w:val="en-GB"/>
        </w:rPr>
        <w:t>tions</w:t>
      </w:r>
      <w:proofErr w:type="spellEnd"/>
      <w:r w:rsidRPr="00671D5E">
        <w:rPr>
          <w:rFonts w:ascii="Calibri" w:hAnsi="Calibri" w:cs="Calibri"/>
          <w:sz w:val="24"/>
          <w:szCs w:val="24"/>
          <w:lang w:val="en-GB"/>
        </w:rPr>
        <w:t xml:space="preserve"> in level of the concrete foundations. The packing shall be bedded by chipping or grind-</w:t>
      </w:r>
      <w:proofErr w:type="spellStart"/>
      <w:r w:rsidRPr="00671D5E">
        <w:rPr>
          <w:rFonts w:ascii="Calibri" w:hAnsi="Calibri" w:cs="Calibri"/>
          <w:sz w:val="24"/>
          <w:szCs w:val="24"/>
          <w:lang w:val="en-GB"/>
        </w:rPr>
        <w:t>ing</w:t>
      </w:r>
      <w:proofErr w:type="spellEnd"/>
      <w:r w:rsidRPr="00671D5E">
        <w:rPr>
          <w:rFonts w:ascii="Calibri" w:hAnsi="Calibri" w:cs="Calibri"/>
          <w:sz w:val="24"/>
          <w:szCs w:val="24"/>
          <w:lang w:val="en-GB"/>
        </w:rPr>
        <w:t xml:space="preserve"> of the concrete surface. One packing only of selected thickness shall be used at each location which shall be adjacent to each holding down bolt. The number of shims shall not exceed two at each location and the thickness of each shim shall not exceed 3mm.</w:t>
      </w:r>
    </w:p>
    <w:p w14:paraId="10F3F067" w14:textId="77777777" w:rsidR="00CE2D78" w:rsidRPr="00671D5E" w:rsidRDefault="00CE2D78" w:rsidP="005D5BA5">
      <w:pPr>
        <w:jc w:val="both"/>
        <w:rPr>
          <w:rFonts w:ascii="Calibri" w:hAnsi="Calibri" w:cs="Calibri"/>
          <w:sz w:val="24"/>
          <w:szCs w:val="24"/>
          <w:lang w:val="en-GB"/>
        </w:rPr>
      </w:pPr>
    </w:p>
    <w:p w14:paraId="4BED6E7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machinery shall be aligned, levelled and pulled down by nuts of the holding down bolts with a spanner of normal length. Only grouting of holding down bolts to the approval of the ENGINEER shall be carried out before the machinery has been run and checked by the Su-</w:t>
      </w:r>
      <w:proofErr w:type="spellStart"/>
      <w:r w:rsidRPr="00671D5E">
        <w:rPr>
          <w:rFonts w:ascii="Calibri" w:hAnsi="Calibri" w:cs="Calibri"/>
          <w:sz w:val="24"/>
          <w:szCs w:val="24"/>
          <w:lang w:val="en-GB"/>
        </w:rPr>
        <w:t>pervisor</w:t>
      </w:r>
      <w:proofErr w:type="spellEnd"/>
      <w:r w:rsidRPr="00671D5E">
        <w:rPr>
          <w:rFonts w:ascii="Calibri" w:hAnsi="Calibri" w:cs="Calibri"/>
          <w:sz w:val="24"/>
          <w:szCs w:val="24"/>
          <w:lang w:val="en-GB"/>
        </w:rPr>
        <w:t xml:space="preserve"> for stability and lack of vibration. Final grouting of shims, etc., shall be carried out only after the </w:t>
      </w:r>
      <w:proofErr w:type="gramStart"/>
      <w:r w:rsidRPr="00671D5E">
        <w:rPr>
          <w:rFonts w:ascii="Calibri" w:hAnsi="Calibri" w:cs="Calibri"/>
          <w:sz w:val="24"/>
          <w:szCs w:val="24"/>
          <w:lang w:val="en-GB"/>
        </w:rPr>
        <w:t>aforementioned run</w:t>
      </w:r>
      <w:proofErr w:type="gramEnd"/>
      <w:r w:rsidRPr="00671D5E">
        <w:rPr>
          <w:rFonts w:ascii="Calibri" w:hAnsi="Calibri" w:cs="Calibri"/>
          <w:sz w:val="24"/>
          <w:szCs w:val="24"/>
          <w:lang w:val="en-GB"/>
        </w:rPr>
        <w:t xml:space="preserve"> and check by the ENGINEER has been completed, ap-</w:t>
      </w:r>
      <w:proofErr w:type="spellStart"/>
      <w:r w:rsidRPr="00671D5E">
        <w:rPr>
          <w:rFonts w:ascii="Calibri" w:hAnsi="Calibri" w:cs="Calibri"/>
          <w:sz w:val="24"/>
          <w:szCs w:val="24"/>
          <w:lang w:val="en-GB"/>
        </w:rPr>
        <w:t>proval</w:t>
      </w:r>
      <w:proofErr w:type="spellEnd"/>
      <w:r w:rsidRPr="00671D5E">
        <w:rPr>
          <w:rFonts w:ascii="Calibri" w:hAnsi="Calibri" w:cs="Calibri"/>
          <w:sz w:val="24"/>
          <w:szCs w:val="24"/>
          <w:lang w:val="en-GB"/>
        </w:rPr>
        <w:t xml:space="preserve"> given, and the grouting area clean and suitable in every way.</w:t>
      </w:r>
    </w:p>
    <w:p w14:paraId="4DF782AC" w14:textId="77777777" w:rsidR="00CE2D78" w:rsidRPr="00671D5E" w:rsidRDefault="00CE2D78" w:rsidP="005D5BA5">
      <w:pPr>
        <w:pStyle w:val="Heading4"/>
        <w:jc w:val="both"/>
        <w:rPr>
          <w:rFonts w:ascii="Calibri" w:hAnsi="Calibri" w:cs="Calibri"/>
          <w:sz w:val="24"/>
          <w:szCs w:val="24"/>
        </w:rPr>
      </w:pPr>
      <w:bookmarkStart w:id="2305" w:name="_Toc417729127"/>
      <w:r w:rsidRPr="00671D5E">
        <w:rPr>
          <w:rFonts w:ascii="Calibri" w:hAnsi="Calibri" w:cs="Calibri"/>
          <w:sz w:val="24"/>
          <w:szCs w:val="24"/>
        </w:rPr>
        <w:t>Alignment</w:t>
      </w:r>
      <w:bookmarkEnd w:id="2305"/>
    </w:p>
    <w:p w14:paraId="3643EF3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separate items of interconnected plant, such as motors, couplings, gearboxes and similar items depend upon correct alignment for satisfactory operation, then each and every item shall be positively located in </w:t>
      </w:r>
      <w:proofErr w:type="spellStart"/>
      <w:r w:rsidRPr="00671D5E">
        <w:rPr>
          <w:rFonts w:ascii="Calibri" w:hAnsi="Calibri" w:cs="Calibri"/>
          <w:sz w:val="24"/>
          <w:szCs w:val="24"/>
          <w:lang w:val="en-GB"/>
        </w:rPr>
        <w:t>it's</w:t>
      </w:r>
      <w:proofErr w:type="spellEnd"/>
      <w:r w:rsidRPr="00671D5E">
        <w:rPr>
          <w:rFonts w:ascii="Calibri" w:hAnsi="Calibri" w:cs="Calibri"/>
          <w:sz w:val="24"/>
          <w:szCs w:val="24"/>
          <w:lang w:val="en-GB"/>
        </w:rPr>
        <w:t xml:space="preserve"> correct operational position by means of dowels, </w:t>
      </w:r>
      <w:proofErr w:type="spellStart"/>
      <w:r w:rsidRPr="00671D5E">
        <w:rPr>
          <w:rFonts w:ascii="Calibri" w:hAnsi="Calibri" w:cs="Calibri"/>
          <w:sz w:val="24"/>
          <w:szCs w:val="24"/>
          <w:lang w:val="en-GB"/>
        </w:rPr>
        <w:t>locat-ing</w:t>
      </w:r>
      <w:proofErr w:type="spellEnd"/>
      <w:r w:rsidRPr="00671D5E">
        <w:rPr>
          <w:rFonts w:ascii="Calibri" w:hAnsi="Calibri" w:cs="Calibri"/>
          <w:sz w:val="24"/>
          <w:szCs w:val="24"/>
          <w:lang w:val="en-GB"/>
        </w:rPr>
        <w:t xml:space="preserve"> pins, fitted bolts or other approved means to ensure that correct realignment can be </w:t>
      </w:r>
      <w:proofErr w:type="spellStart"/>
      <w:r w:rsidRPr="00671D5E">
        <w:rPr>
          <w:rFonts w:ascii="Calibri" w:hAnsi="Calibri" w:cs="Calibri"/>
          <w:sz w:val="24"/>
          <w:szCs w:val="24"/>
          <w:lang w:val="en-GB"/>
        </w:rPr>
        <w:t>eas-ily</w:t>
      </w:r>
      <w:proofErr w:type="spellEnd"/>
      <w:r w:rsidRPr="00671D5E">
        <w:rPr>
          <w:rFonts w:ascii="Calibri" w:hAnsi="Calibri" w:cs="Calibri"/>
          <w:sz w:val="24"/>
          <w:szCs w:val="24"/>
          <w:lang w:val="en-GB"/>
        </w:rPr>
        <w:t xml:space="preserve"> achieved when reassembling the items after removal for overhaul.</w:t>
      </w:r>
    </w:p>
    <w:p w14:paraId="3C16252C" w14:textId="77777777" w:rsidR="00CE2D78" w:rsidRPr="00671D5E" w:rsidRDefault="00CE2D78" w:rsidP="005D5BA5">
      <w:pPr>
        <w:pStyle w:val="Heading4"/>
        <w:jc w:val="both"/>
        <w:rPr>
          <w:rFonts w:ascii="Calibri" w:hAnsi="Calibri" w:cs="Calibri"/>
          <w:sz w:val="24"/>
          <w:szCs w:val="24"/>
        </w:rPr>
      </w:pPr>
      <w:bookmarkStart w:id="2306" w:name="_Toc417729128"/>
      <w:r w:rsidRPr="00671D5E">
        <w:rPr>
          <w:rFonts w:ascii="Calibri" w:hAnsi="Calibri" w:cs="Calibri"/>
          <w:sz w:val="24"/>
          <w:szCs w:val="24"/>
        </w:rPr>
        <w:t>Machinery finish</w:t>
      </w:r>
      <w:bookmarkEnd w:id="2306"/>
    </w:p>
    <w:p w14:paraId="3521E65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covers, flanges and joints shall be clean, properly faced, bored, fitted, hollowed, moulded or </w:t>
      </w:r>
      <w:proofErr w:type="gramStart"/>
      <w:r w:rsidRPr="00671D5E">
        <w:rPr>
          <w:rFonts w:ascii="Calibri" w:hAnsi="Calibri" w:cs="Calibri"/>
          <w:sz w:val="24"/>
          <w:szCs w:val="24"/>
          <w:lang w:val="en-GB"/>
        </w:rPr>
        <w:t>chamfered as the case may be, according</w:t>
      </w:r>
      <w:proofErr w:type="gramEnd"/>
      <w:r w:rsidRPr="00671D5E">
        <w:rPr>
          <w:rFonts w:ascii="Calibri" w:hAnsi="Calibri" w:cs="Calibri"/>
          <w:sz w:val="24"/>
          <w:szCs w:val="24"/>
          <w:lang w:val="en-GB"/>
        </w:rPr>
        <w:t xml:space="preserve"> to the approved practice and all working plant and other apparatus shall in like manner be well and accurately fitted, finished, fixed and </w:t>
      </w:r>
      <w:proofErr w:type="gramStart"/>
      <w:r w:rsidRPr="00671D5E">
        <w:rPr>
          <w:rFonts w:ascii="Calibri" w:hAnsi="Calibri" w:cs="Calibri"/>
          <w:sz w:val="24"/>
          <w:szCs w:val="24"/>
          <w:lang w:val="en-GB"/>
        </w:rPr>
        <w:t>ad-</w:t>
      </w:r>
      <w:proofErr w:type="spellStart"/>
      <w:r w:rsidRPr="00671D5E">
        <w:rPr>
          <w:rFonts w:ascii="Calibri" w:hAnsi="Calibri" w:cs="Calibri"/>
          <w:sz w:val="24"/>
          <w:szCs w:val="24"/>
          <w:lang w:val="en-GB"/>
        </w:rPr>
        <w:t>justed</w:t>
      </w:r>
      <w:proofErr w:type="spellEnd"/>
      <w:proofErr w:type="gramEnd"/>
      <w:r w:rsidRPr="00671D5E">
        <w:rPr>
          <w:rFonts w:ascii="Calibri" w:hAnsi="Calibri" w:cs="Calibri"/>
          <w:sz w:val="24"/>
          <w:szCs w:val="24"/>
          <w:lang w:val="en-GB"/>
        </w:rPr>
        <w:t>.</w:t>
      </w:r>
    </w:p>
    <w:p w14:paraId="074C93FE" w14:textId="77777777" w:rsidR="00CE2D78" w:rsidRPr="00671D5E" w:rsidRDefault="00CE2D78" w:rsidP="005D5BA5">
      <w:pPr>
        <w:pStyle w:val="Heading4"/>
        <w:jc w:val="both"/>
        <w:rPr>
          <w:rFonts w:ascii="Calibri" w:hAnsi="Calibri" w:cs="Calibri"/>
          <w:sz w:val="24"/>
          <w:szCs w:val="24"/>
        </w:rPr>
      </w:pPr>
      <w:bookmarkStart w:id="2307" w:name="_Toc417729129"/>
      <w:r w:rsidRPr="00671D5E">
        <w:rPr>
          <w:rFonts w:ascii="Calibri" w:hAnsi="Calibri" w:cs="Calibri"/>
          <w:sz w:val="24"/>
          <w:szCs w:val="24"/>
        </w:rPr>
        <w:t>Lubrication</w:t>
      </w:r>
      <w:bookmarkEnd w:id="2307"/>
    </w:p>
    <w:p w14:paraId="0A0F78F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bushes and ball or roller bearings shall be arranged for grease gun lubrication. Grease nipples shall be standardised. Provision shall be made in the design to prevent the over-lubrication of any part. It is preferable that routine lubrication of the plant shall be kept to a minimum.</w:t>
      </w:r>
    </w:p>
    <w:p w14:paraId="260EDBA0" w14:textId="77777777" w:rsidR="00CE2D78" w:rsidRPr="00671D5E" w:rsidRDefault="00CE2D78" w:rsidP="005D5BA5">
      <w:pPr>
        <w:jc w:val="both"/>
        <w:rPr>
          <w:rFonts w:ascii="Calibri" w:hAnsi="Calibri" w:cs="Calibri"/>
          <w:sz w:val="24"/>
          <w:szCs w:val="24"/>
          <w:lang w:val="en-GB"/>
        </w:rPr>
      </w:pPr>
    </w:p>
    <w:p w14:paraId="4CC44F0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Grease lubrication systems shall preferably be of the pressure type designed so that adjust-</w:t>
      </w:r>
      <w:proofErr w:type="spellStart"/>
      <w:r w:rsidRPr="00671D5E">
        <w:rPr>
          <w:rFonts w:ascii="Calibri" w:hAnsi="Calibri" w:cs="Calibri"/>
          <w:sz w:val="24"/>
          <w:szCs w:val="24"/>
          <w:lang w:val="en-GB"/>
        </w:rPr>
        <w:t>ment</w:t>
      </w:r>
      <w:proofErr w:type="spellEnd"/>
      <w:r w:rsidRPr="00671D5E">
        <w:rPr>
          <w:rFonts w:ascii="Calibri" w:hAnsi="Calibri" w:cs="Calibri"/>
          <w:sz w:val="24"/>
          <w:szCs w:val="24"/>
          <w:lang w:val="en-GB"/>
        </w:rPr>
        <w:t xml:space="preserve"> or recharging is not required more than once per nine days under normal operating conditions. Grease application points shall be easily accessible and, where needed, </w:t>
      </w:r>
      <w:proofErr w:type="spellStart"/>
      <w:r w:rsidRPr="00671D5E">
        <w:rPr>
          <w:rFonts w:ascii="Calibri" w:hAnsi="Calibri" w:cs="Calibri"/>
          <w:sz w:val="24"/>
          <w:szCs w:val="24"/>
          <w:lang w:val="en-GB"/>
        </w:rPr>
        <w:t>exten-sion</w:t>
      </w:r>
      <w:proofErr w:type="spellEnd"/>
      <w:r w:rsidRPr="00671D5E">
        <w:rPr>
          <w:rFonts w:ascii="Calibri" w:hAnsi="Calibri" w:cs="Calibri"/>
          <w:sz w:val="24"/>
          <w:szCs w:val="24"/>
          <w:lang w:val="en-GB"/>
        </w:rPr>
        <w:t xml:space="preserve"> piping shall be provided.  When </w:t>
      </w:r>
      <w:proofErr w:type="gramStart"/>
      <w:r w:rsidRPr="00671D5E">
        <w:rPr>
          <w:rFonts w:ascii="Calibri" w:hAnsi="Calibri" w:cs="Calibri"/>
          <w:sz w:val="24"/>
          <w:szCs w:val="24"/>
          <w:lang w:val="en-GB"/>
        </w:rPr>
        <w:t>a number of</w:t>
      </w:r>
      <w:proofErr w:type="gramEnd"/>
      <w:r w:rsidRPr="00671D5E">
        <w:rPr>
          <w:rFonts w:ascii="Calibri" w:hAnsi="Calibri" w:cs="Calibri"/>
          <w:sz w:val="24"/>
          <w:szCs w:val="24"/>
          <w:lang w:val="en-GB"/>
        </w:rPr>
        <w:t xml:space="preserve"> such points can be grouped, they shall be brought to a rigidly constructed battery </w:t>
      </w:r>
      <w:proofErr w:type="gramStart"/>
      <w:r w:rsidRPr="00671D5E">
        <w:rPr>
          <w:rFonts w:ascii="Calibri" w:hAnsi="Calibri" w:cs="Calibri"/>
          <w:sz w:val="24"/>
          <w:szCs w:val="24"/>
          <w:lang w:val="en-GB"/>
        </w:rPr>
        <w:t>plate</w:t>
      </w:r>
      <w:proofErr w:type="gramEnd"/>
      <w:r w:rsidRPr="00671D5E">
        <w:rPr>
          <w:rFonts w:ascii="Calibri" w:hAnsi="Calibri" w:cs="Calibri"/>
          <w:sz w:val="24"/>
          <w:szCs w:val="24"/>
          <w:lang w:val="en-GB"/>
        </w:rPr>
        <w:t xml:space="preserve"> and each point shall be clearly labelled. A per-</w:t>
      </w:r>
      <w:proofErr w:type="spellStart"/>
      <w:r w:rsidRPr="00671D5E">
        <w:rPr>
          <w:rFonts w:ascii="Calibri" w:hAnsi="Calibri" w:cs="Calibri"/>
          <w:sz w:val="24"/>
          <w:szCs w:val="24"/>
          <w:lang w:val="en-GB"/>
        </w:rPr>
        <w:t>manently</w:t>
      </w:r>
      <w:proofErr w:type="spellEnd"/>
      <w:r w:rsidRPr="00671D5E">
        <w:rPr>
          <w:rFonts w:ascii="Calibri" w:hAnsi="Calibri" w:cs="Calibri"/>
          <w:sz w:val="24"/>
          <w:szCs w:val="24"/>
          <w:lang w:val="en-GB"/>
        </w:rPr>
        <w:t xml:space="preserve"> labelled grease gun shall be supplied for each type of grease required and each standard type of nipple fitted.</w:t>
      </w:r>
    </w:p>
    <w:p w14:paraId="3C6A8BF2" w14:textId="77777777" w:rsidR="00CE2D78" w:rsidRPr="00671D5E" w:rsidRDefault="00CE2D78" w:rsidP="005D5BA5">
      <w:pPr>
        <w:jc w:val="both"/>
        <w:rPr>
          <w:rFonts w:ascii="Calibri" w:hAnsi="Calibri" w:cs="Calibri"/>
          <w:sz w:val="24"/>
          <w:szCs w:val="24"/>
          <w:lang w:val="en-GB"/>
        </w:rPr>
      </w:pPr>
    </w:p>
    <w:p w14:paraId="30D4AFD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Oil lubrication shall preferably be of the re-circulating reservoir type, which automatically maintains the correct oil level and shall be designed for continuous normal operation for long periods.  Sight glass level indicators shall be fitted on all oil reservoirs and the levels shall be easily read over the maximum operating range. Re-circulating oil lubrication systems shall be provided with an external replaceable filter element.</w:t>
      </w:r>
    </w:p>
    <w:p w14:paraId="0EE1D3B7" w14:textId="77777777" w:rsidR="00CE2D78" w:rsidRPr="00671D5E" w:rsidRDefault="00CE2D78" w:rsidP="005D5BA5">
      <w:pPr>
        <w:jc w:val="both"/>
        <w:rPr>
          <w:rFonts w:ascii="Calibri" w:hAnsi="Calibri" w:cs="Calibri"/>
          <w:sz w:val="24"/>
          <w:szCs w:val="24"/>
          <w:lang w:val="en-GB"/>
        </w:rPr>
      </w:pPr>
    </w:p>
    <w:p w14:paraId="5EB0ED1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level indicators shall be simple to dismantle for cleaning, clearly marked, with the mini-mum, normal and maximum oil levels at normal running temperatures and shall show the normal filling level at design ambient temperature. The sight glass shall be positively pro-</w:t>
      </w:r>
      <w:proofErr w:type="spellStart"/>
      <w:r w:rsidRPr="00671D5E">
        <w:rPr>
          <w:rFonts w:ascii="Calibri" w:hAnsi="Calibri" w:cs="Calibri"/>
          <w:sz w:val="24"/>
          <w:szCs w:val="24"/>
          <w:lang w:val="en-GB"/>
        </w:rPr>
        <w:t>tected</w:t>
      </w:r>
      <w:proofErr w:type="spellEnd"/>
      <w:r w:rsidRPr="00671D5E">
        <w:rPr>
          <w:rFonts w:ascii="Calibri" w:hAnsi="Calibri" w:cs="Calibri"/>
          <w:sz w:val="24"/>
          <w:szCs w:val="24"/>
          <w:lang w:val="en-GB"/>
        </w:rPr>
        <w:t xml:space="preserve"> against mechanical damage. </w:t>
      </w:r>
      <w:proofErr w:type="gramStart"/>
      <w:r w:rsidRPr="00671D5E">
        <w:rPr>
          <w:rFonts w:ascii="Calibri" w:hAnsi="Calibri" w:cs="Calibri"/>
          <w:sz w:val="24"/>
          <w:szCs w:val="24"/>
          <w:lang w:val="en-GB"/>
        </w:rPr>
        <w:t>Particular care</w:t>
      </w:r>
      <w:proofErr w:type="gramEnd"/>
      <w:r w:rsidRPr="00671D5E">
        <w:rPr>
          <w:rFonts w:ascii="Calibri" w:hAnsi="Calibri" w:cs="Calibri"/>
          <w:sz w:val="24"/>
          <w:szCs w:val="24"/>
          <w:lang w:val="en-GB"/>
        </w:rPr>
        <w:t xml:space="preserve"> shall be taken in arranging lubrication points to protect the works and the process water from accidental contamination. Catch trays, drip trays, screens and the like shall be generously provided throughout the works.</w:t>
      </w:r>
    </w:p>
    <w:p w14:paraId="46B5456C" w14:textId="77777777" w:rsidR="00CE2D78" w:rsidRPr="00671D5E" w:rsidRDefault="00CE2D78" w:rsidP="005D5BA5">
      <w:pPr>
        <w:jc w:val="both"/>
        <w:rPr>
          <w:rFonts w:ascii="Calibri" w:hAnsi="Calibri" w:cs="Calibri"/>
          <w:sz w:val="24"/>
          <w:szCs w:val="24"/>
          <w:lang w:val="en-GB"/>
        </w:rPr>
      </w:pPr>
    </w:p>
    <w:p w14:paraId="37F6F44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type of lubricants and intervals of lubrication for each individual item of plant shall be </w:t>
      </w:r>
      <w:proofErr w:type="spellStart"/>
      <w:r w:rsidRPr="00671D5E">
        <w:rPr>
          <w:rFonts w:ascii="Calibri" w:hAnsi="Calibri" w:cs="Calibri"/>
          <w:sz w:val="24"/>
          <w:szCs w:val="24"/>
          <w:lang w:val="en-GB"/>
        </w:rPr>
        <w:t>en-tered</w:t>
      </w:r>
      <w:proofErr w:type="spellEnd"/>
      <w:r w:rsidRPr="00671D5E">
        <w:rPr>
          <w:rFonts w:ascii="Calibri" w:hAnsi="Calibri" w:cs="Calibri"/>
          <w:sz w:val="24"/>
          <w:szCs w:val="24"/>
          <w:lang w:val="en-GB"/>
        </w:rPr>
        <w:t xml:space="preserve"> on a working schedule, which shall form part of the operating and maintenance </w:t>
      </w:r>
      <w:proofErr w:type="spellStart"/>
      <w:r w:rsidRPr="00671D5E">
        <w:rPr>
          <w:rFonts w:ascii="Calibri" w:hAnsi="Calibri" w:cs="Calibri"/>
          <w:sz w:val="24"/>
          <w:szCs w:val="24"/>
          <w:lang w:val="en-GB"/>
        </w:rPr>
        <w:t>instruc-tions</w:t>
      </w:r>
      <w:proofErr w:type="spellEnd"/>
      <w:r w:rsidRPr="00671D5E">
        <w:rPr>
          <w:rFonts w:ascii="Calibri" w:hAnsi="Calibri" w:cs="Calibri"/>
          <w:sz w:val="24"/>
          <w:szCs w:val="24"/>
          <w:lang w:val="en-GB"/>
        </w:rPr>
        <w:t>. A complete schedule of recommended lubricants with their trade names, their purposes, viscosity, etc., container size and life and the name of the manufacturer (</w:t>
      </w:r>
      <w:proofErr w:type="spellStart"/>
      <w:r w:rsidRPr="00671D5E">
        <w:rPr>
          <w:rFonts w:ascii="Calibri" w:hAnsi="Calibri" w:cs="Calibri"/>
          <w:sz w:val="24"/>
          <w:szCs w:val="24"/>
          <w:lang w:val="en-GB"/>
        </w:rPr>
        <w:t>prefera-bly</w:t>
      </w:r>
      <w:proofErr w:type="spellEnd"/>
      <w:r w:rsidRPr="00671D5E">
        <w:rPr>
          <w:rFonts w:ascii="Calibri" w:hAnsi="Calibri" w:cs="Calibri"/>
          <w:sz w:val="24"/>
          <w:szCs w:val="24"/>
          <w:lang w:val="en-GB"/>
        </w:rPr>
        <w:t xml:space="preserve"> one only) and his local supplier shall be stated in the Tender and is subject to written ap-</w:t>
      </w:r>
      <w:proofErr w:type="spellStart"/>
      <w:r w:rsidRPr="00671D5E">
        <w:rPr>
          <w:rFonts w:ascii="Calibri" w:hAnsi="Calibri" w:cs="Calibri"/>
          <w:sz w:val="24"/>
          <w:szCs w:val="24"/>
          <w:lang w:val="en-GB"/>
        </w:rPr>
        <w:t>proval</w:t>
      </w:r>
      <w:proofErr w:type="spellEnd"/>
      <w:r w:rsidRPr="00671D5E">
        <w:rPr>
          <w:rFonts w:ascii="Calibri" w:hAnsi="Calibri" w:cs="Calibri"/>
          <w:sz w:val="24"/>
          <w:szCs w:val="24"/>
          <w:lang w:val="en-GB"/>
        </w:rPr>
        <w:t xml:space="preserve"> of the ENGINEER.  The number of different lubricants shall be kept as small as possible.</w:t>
      </w:r>
    </w:p>
    <w:p w14:paraId="5A5C862D" w14:textId="77777777" w:rsidR="00CE2D78" w:rsidRPr="00671D5E" w:rsidRDefault="00CE2D78" w:rsidP="005D5BA5">
      <w:pPr>
        <w:jc w:val="both"/>
        <w:rPr>
          <w:rFonts w:ascii="Calibri" w:hAnsi="Calibri" w:cs="Calibri"/>
          <w:sz w:val="24"/>
          <w:szCs w:val="24"/>
          <w:lang w:val="en-GB"/>
        </w:rPr>
      </w:pPr>
    </w:p>
    <w:p w14:paraId="7C40588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Unless otherwise stated, the first oil or grease filling for bearings, transformers, etc., including the necessary quantity for flushing and for the first oil change, shall be included in the Tender Price.</w:t>
      </w:r>
    </w:p>
    <w:p w14:paraId="27669683" w14:textId="77777777" w:rsidR="00CE2D78" w:rsidRPr="00671D5E" w:rsidRDefault="00CE2D78" w:rsidP="005D5BA5">
      <w:pPr>
        <w:pStyle w:val="Heading3"/>
        <w:jc w:val="both"/>
        <w:rPr>
          <w:rFonts w:ascii="Calibri" w:hAnsi="Calibri" w:cs="Calibri"/>
          <w:sz w:val="24"/>
          <w:szCs w:val="24"/>
        </w:rPr>
      </w:pPr>
      <w:bookmarkStart w:id="2308" w:name="_Toc417729130"/>
      <w:r w:rsidRPr="00671D5E">
        <w:rPr>
          <w:rFonts w:ascii="Calibri" w:hAnsi="Calibri" w:cs="Calibri"/>
          <w:sz w:val="24"/>
          <w:szCs w:val="24"/>
        </w:rPr>
        <w:t>Pumps</w:t>
      </w:r>
      <w:bookmarkEnd w:id="2308"/>
    </w:p>
    <w:p w14:paraId="783D8A4F" w14:textId="77777777" w:rsidR="00CE2D78" w:rsidRPr="00671D5E" w:rsidRDefault="00CE2D78" w:rsidP="005D5BA5">
      <w:pPr>
        <w:pStyle w:val="Heading4"/>
        <w:jc w:val="both"/>
        <w:rPr>
          <w:rFonts w:ascii="Calibri" w:hAnsi="Calibri" w:cs="Calibri"/>
          <w:sz w:val="24"/>
          <w:szCs w:val="24"/>
        </w:rPr>
      </w:pPr>
      <w:bookmarkStart w:id="2309" w:name="_Toc417729131"/>
      <w:r w:rsidRPr="00671D5E">
        <w:rPr>
          <w:rFonts w:ascii="Calibri" w:hAnsi="Calibri" w:cs="Calibri"/>
          <w:sz w:val="24"/>
          <w:szCs w:val="24"/>
        </w:rPr>
        <w:t>General requirements</w:t>
      </w:r>
      <w:bookmarkEnd w:id="2309"/>
    </w:p>
    <w:p w14:paraId="5A75A0E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These rules and regulations define the requirements for single and multi-stage centrifugal pumps or units with axial, semi-axial and radial flow, and for submersible pumps with electric motors. </w:t>
      </w:r>
    </w:p>
    <w:p w14:paraId="56258A44" w14:textId="77777777" w:rsidR="00CE2D78" w:rsidRPr="00671D5E" w:rsidRDefault="00CE2D78" w:rsidP="005D5BA5">
      <w:pPr>
        <w:jc w:val="both"/>
        <w:rPr>
          <w:rFonts w:ascii="Calibri" w:hAnsi="Calibri" w:cs="Calibri"/>
          <w:sz w:val="24"/>
          <w:szCs w:val="24"/>
          <w:lang w:val="en-GB"/>
        </w:rPr>
      </w:pPr>
    </w:p>
    <w:p w14:paraId="4AD34A8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Pumps shall be capable of satisfying the performance requirements as specified; be quiet in operation and free from vibration. </w:t>
      </w:r>
    </w:p>
    <w:p w14:paraId="6A47E964" w14:textId="77777777" w:rsidR="00CE2D78" w:rsidRPr="00671D5E" w:rsidRDefault="00CE2D78" w:rsidP="005D5BA5">
      <w:pPr>
        <w:jc w:val="both"/>
        <w:rPr>
          <w:rFonts w:ascii="Calibri" w:hAnsi="Calibri" w:cs="Calibri"/>
          <w:sz w:val="24"/>
          <w:szCs w:val="24"/>
          <w:lang w:val="en-GB"/>
        </w:rPr>
      </w:pPr>
    </w:p>
    <w:p w14:paraId="3443859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Pumps shall be mounted on base plates or suction stools manufactured of cast iron or steel plate. The pumps shall be accurately aligned and fixed by dowels or machined spigots. Holes shall be provided in the base plates or stools for foundation bolts.</w:t>
      </w:r>
    </w:p>
    <w:p w14:paraId="52817F8F" w14:textId="77777777" w:rsidR="00CE2D78" w:rsidRPr="00671D5E" w:rsidRDefault="00CE2D78" w:rsidP="005D5BA5">
      <w:pPr>
        <w:jc w:val="both"/>
        <w:rPr>
          <w:rFonts w:ascii="Calibri" w:hAnsi="Calibri" w:cs="Calibri"/>
          <w:sz w:val="24"/>
          <w:szCs w:val="24"/>
          <w:lang w:val="en-GB"/>
        </w:rPr>
      </w:pPr>
    </w:p>
    <w:p w14:paraId="7BAF67C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Production of pumps shall conform to current standards such as ISO 9905, ISO 5199 and ISO 9908, and IEC standards (International Electrical Conditions). Pumps shall be driven by electric motors. </w:t>
      </w:r>
    </w:p>
    <w:p w14:paraId="32EAEF07" w14:textId="77777777" w:rsidR="00CE2D78" w:rsidRPr="00671D5E" w:rsidRDefault="00CE2D78" w:rsidP="005D5BA5">
      <w:pPr>
        <w:jc w:val="both"/>
        <w:rPr>
          <w:rFonts w:ascii="Calibri" w:hAnsi="Calibri" w:cs="Calibri"/>
          <w:sz w:val="24"/>
          <w:szCs w:val="24"/>
          <w:lang w:val="en-GB"/>
        </w:rPr>
      </w:pPr>
    </w:p>
    <w:p w14:paraId="3FB9C25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 label made of non-deteriorating material shall be attached to each pump and motor in a place where it can be easily read and shall show the following information:</w:t>
      </w:r>
    </w:p>
    <w:p w14:paraId="65834088" w14:textId="77777777" w:rsidR="00CE2D78" w:rsidRPr="00671D5E" w:rsidRDefault="00CE2D78" w:rsidP="005D5BA5">
      <w:pPr>
        <w:jc w:val="both"/>
        <w:rPr>
          <w:rFonts w:ascii="Calibri" w:hAnsi="Calibri" w:cs="Calibri"/>
          <w:sz w:val="24"/>
          <w:szCs w:val="24"/>
          <w:lang w:val="en-GB"/>
        </w:rPr>
      </w:pPr>
    </w:p>
    <w:p w14:paraId="3B682EE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•Serial number of the pump/motor and type</w:t>
      </w:r>
    </w:p>
    <w:p w14:paraId="3A88353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•Nominal flow in m³/h</w:t>
      </w:r>
    </w:p>
    <w:p w14:paraId="079EBBB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•Manometric head in m</w:t>
      </w:r>
    </w:p>
    <w:p w14:paraId="4F56C98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•Net positive suction head (NPSH) in m</w:t>
      </w:r>
    </w:p>
    <w:p w14:paraId="41B194D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•Power consumption, voltage, start-up mode</w:t>
      </w:r>
    </w:p>
    <w:p w14:paraId="3FCB871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•Number of rotations per minute</w:t>
      </w:r>
    </w:p>
    <w:p w14:paraId="6F41B4C5" w14:textId="77777777" w:rsidR="00CE2D78" w:rsidRPr="00671D5E" w:rsidRDefault="00CE2D78" w:rsidP="005D5BA5">
      <w:pPr>
        <w:jc w:val="both"/>
        <w:rPr>
          <w:rFonts w:ascii="Calibri" w:hAnsi="Calibri" w:cs="Calibri"/>
          <w:sz w:val="24"/>
          <w:szCs w:val="24"/>
          <w:lang w:val="en-GB"/>
        </w:rPr>
      </w:pPr>
    </w:p>
    <w:p w14:paraId="2CBDBDF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Pumps shall withstand continuous operation at full load (8000 hours/year).</w:t>
      </w:r>
    </w:p>
    <w:p w14:paraId="7826CA8F" w14:textId="77777777" w:rsidR="00CE2D78" w:rsidRPr="00671D5E" w:rsidRDefault="00CE2D78" w:rsidP="005D5BA5">
      <w:pPr>
        <w:jc w:val="both"/>
        <w:rPr>
          <w:rFonts w:ascii="Calibri" w:hAnsi="Calibri" w:cs="Calibri"/>
          <w:sz w:val="24"/>
          <w:szCs w:val="24"/>
          <w:lang w:val="en-GB"/>
        </w:rPr>
      </w:pPr>
    </w:p>
    <w:p w14:paraId="3EEBD5E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Pump and impeller shall be designed in such a way that the duty point at nominal flow can be set as near as possible to the maximum efficiency point rate. The duty point(s) shall be guar-anteed according to ISO 9906 Class 1. If one or several pumps are installed in parallel the characteristics of the manometric lift depending on flow shall be perfectly identical. </w:t>
      </w:r>
    </w:p>
    <w:p w14:paraId="0944F0D4" w14:textId="77777777" w:rsidR="00CE2D78" w:rsidRPr="00671D5E" w:rsidRDefault="00CE2D78" w:rsidP="005D5BA5">
      <w:pPr>
        <w:jc w:val="both"/>
        <w:rPr>
          <w:rFonts w:ascii="Calibri" w:hAnsi="Calibri" w:cs="Calibri"/>
          <w:sz w:val="24"/>
          <w:szCs w:val="24"/>
          <w:lang w:val="en-GB"/>
        </w:rPr>
      </w:pPr>
    </w:p>
    <w:p w14:paraId="6DC3851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maximum output of the pump shall be related to the maximum nominal performance of the motor. </w:t>
      </w:r>
    </w:p>
    <w:p w14:paraId="0E8DA56E" w14:textId="77777777" w:rsidR="00CE2D78" w:rsidRPr="00671D5E" w:rsidRDefault="00CE2D78" w:rsidP="005D5BA5">
      <w:pPr>
        <w:jc w:val="both"/>
        <w:rPr>
          <w:rFonts w:ascii="Calibri" w:hAnsi="Calibri" w:cs="Calibri"/>
          <w:sz w:val="24"/>
          <w:szCs w:val="24"/>
          <w:lang w:val="en-GB"/>
        </w:rPr>
      </w:pPr>
    </w:p>
    <w:p w14:paraId="7AB4D00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regime of the pump shall be stable up to 130% of the nominal flow and the characteristic curve shall be sufficiently inclined. </w:t>
      </w:r>
    </w:p>
    <w:p w14:paraId="7D209475" w14:textId="77777777" w:rsidR="00CE2D78" w:rsidRPr="00671D5E" w:rsidRDefault="00CE2D78" w:rsidP="005D5BA5">
      <w:pPr>
        <w:jc w:val="both"/>
        <w:rPr>
          <w:rFonts w:ascii="Calibri" w:hAnsi="Calibri" w:cs="Calibri"/>
          <w:sz w:val="24"/>
          <w:szCs w:val="24"/>
          <w:lang w:val="en-GB"/>
        </w:rPr>
      </w:pPr>
    </w:p>
    <w:p w14:paraId="20DED2B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Pump and motor material shall be suitable for the water they transport (aggressiveness, abrasion, impellers and comply with detailed regulations. Ambient temperature and pumped water temperature will not exceed the condition as indicated in the Particular Specifications.</w:t>
      </w:r>
    </w:p>
    <w:p w14:paraId="00E1E6E9" w14:textId="77777777" w:rsidR="00CE2D78" w:rsidRPr="00671D5E" w:rsidRDefault="00CE2D78" w:rsidP="005D5BA5">
      <w:pPr>
        <w:pStyle w:val="Heading4"/>
        <w:jc w:val="both"/>
        <w:rPr>
          <w:rFonts w:ascii="Calibri" w:hAnsi="Calibri" w:cs="Calibri"/>
          <w:sz w:val="24"/>
          <w:szCs w:val="24"/>
        </w:rPr>
      </w:pPr>
      <w:bookmarkStart w:id="2310" w:name="_Toc417729132"/>
      <w:r w:rsidRPr="00671D5E">
        <w:rPr>
          <w:rFonts w:ascii="Calibri" w:hAnsi="Calibri" w:cs="Calibri"/>
          <w:sz w:val="24"/>
          <w:szCs w:val="24"/>
        </w:rPr>
        <w:t>Construction Elements</w:t>
      </w:r>
      <w:bookmarkEnd w:id="2310"/>
    </w:p>
    <w:p w14:paraId="43A1D0CD"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Standard centrifugal pump</w:t>
      </w:r>
    </w:p>
    <w:p w14:paraId="61C7F6A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Pumps shall be standardised single stage volute casing low pressure pumps according to EN 773, for horizontal installation, rotating part statically and dynamically balanced, with bearing bracket in back pull-out design. Bearings shall be grease-lubricated, maintenance-free, deep groove ball bearings, sealed for life, shaft seal shall be uncooled soft-packed stuffing box packing, suitable for potable water, asbestos-free, flanges drilled to ISO 7005/2 (DIN 2501).</w:t>
      </w:r>
    </w:p>
    <w:p w14:paraId="1373217E"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Motor</w:t>
      </w:r>
    </w:p>
    <w:p w14:paraId="2EC2D63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Motors shall have 2 or 4-pole rotors;  motors between 1.1 kW and 90 kW and shall comply to CEMEP Voluntary Agreement (European Committee of Manufacturers of Electrical Machines and Power Electronics) and / or EPACT (Energy Policy Act, USA) requirements for energy saving, be squirrel cage induction motors, efficiency class EFF1 “high efficiency”, and bear the corresponding values on the rating plate, protection class IP 55 (TEFC) and IK 08 for mechanical protection, continuous duty class S1, basic design, normal rated output for </w:t>
      </w:r>
      <w:proofErr w:type="spellStart"/>
      <w:r w:rsidRPr="00671D5E">
        <w:rPr>
          <w:rFonts w:ascii="Calibri" w:hAnsi="Calibri" w:cs="Calibri"/>
          <w:sz w:val="24"/>
          <w:szCs w:val="24"/>
          <w:lang w:val="en-GB"/>
        </w:rPr>
        <w:t>ambi-ent</w:t>
      </w:r>
      <w:proofErr w:type="spellEnd"/>
      <w:r w:rsidRPr="00671D5E">
        <w:rPr>
          <w:rFonts w:ascii="Calibri" w:hAnsi="Calibri" w:cs="Calibri"/>
          <w:sz w:val="24"/>
          <w:szCs w:val="24"/>
          <w:lang w:val="en-GB"/>
        </w:rPr>
        <w:t xml:space="preserve"> temperature up to 40°C  at altitudes up to 1,000 m above sea level, de-rating at higher altitudes. Larger electric motors shall be </w:t>
      </w:r>
      <w:proofErr w:type="gramStart"/>
      <w:r w:rsidRPr="00671D5E">
        <w:rPr>
          <w:rFonts w:ascii="Calibri" w:hAnsi="Calibri" w:cs="Calibri"/>
          <w:sz w:val="24"/>
          <w:szCs w:val="24"/>
          <w:lang w:val="en-GB"/>
        </w:rPr>
        <w:t>similar to</w:t>
      </w:r>
      <w:proofErr w:type="gramEnd"/>
      <w:r w:rsidRPr="00671D5E">
        <w:rPr>
          <w:rFonts w:ascii="Calibri" w:hAnsi="Calibri" w:cs="Calibri"/>
          <w:sz w:val="24"/>
          <w:szCs w:val="24"/>
          <w:lang w:val="en-GB"/>
        </w:rPr>
        <w:t xml:space="preserve"> the “high efficiency” motors, the efficiency at 4/4-load </w:t>
      </w:r>
      <w:proofErr w:type="gramStart"/>
      <w:r w:rsidRPr="00671D5E">
        <w:rPr>
          <w:rFonts w:ascii="Calibri" w:hAnsi="Calibri" w:cs="Calibri"/>
          <w:sz w:val="24"/>
          <w:szCs w:val="24"/>
          <w:lang w:val="en-GB"/>
        </w:rPr>
        <w:t>has to</w:t>
      </w:r>
      <w:proofErr w:type="gramEnd"/>
      <w:r w:rsidRPr="00671D5E">
        <w:rPr>
          <w:rFonts w:ascii="Calibri" w:hAnsi="Calibri" w:cs="Calibri"/>
          <w:sz w:val="24"/>
          <w:szCs w:val="24"/>
          <w:lang w:val="en-GB"/>
        </w:rPr>
        <w:t xml:space="preserve"> be at least 95.0% for ratings above 90 kW and below 200 </w:t>
      </w:r>
      <w:proofErr w:type="gramStart"/>
      <w:r w:rsidRPr="00671D5E">
        <w:rPr>
          <w:rFonts w:ascii="Calibri" w:hAnsi="Calibri" w:cs="Calibri"/>
          <w:sz w:val="24"/>
          <w:szCs w:val="24"/>
          <w:lang w:val="en-GB"/>
        </w:rPr>
        <w:t>kW, and</w:t>
      </w:r>
      <w:proofErr w:type="gramEnd"/>
      <w:r w:rsidRPr="00671D5E">
        <w:rPr>
          <w:rFonts w:ascii="Calibri" w:hAnsi="Calibri" w:cs="Calibri"/>
          <w:sz w:val="24"/>
          <w:szCs w:val="24"/>
          <w:lang w:val="en-GB"/>
        </w:rPr>
        <w:t xml:space="preserve"> </w:t>
      </w:r>
      <w:proofErr w:type="gramStart"/>
      <w:r w:rsidRPr="00671D5E">
        <w:rPr>
          <w:rFonts w:ascii="Calibri" w:hAnsi="Calibri" w:cs="Calibri"/>
          <w:sz w:val="24"/>
          <w:szCs w:val="24"/>
          <w:lang w:val="en-GB"/>
        </w:rPr>
        <w:t>has to</w:t>
      </w:r>
      <w:proofErr w:type="gramEnd"/>
      <w:r w:rsidRPr="00671D5E">
        <w:rPr>
          <w:rFonts w:ascii="Calibri" w:hAnsi="Calibri" w:cs="Calibri"/>
          <w:sz w:val="24"/>
          <w:szCs w:val="24"/>
          <w:lang w:val="en-GB"/>
        </w:rPr>
        <w:t xml:space="preserve"> be at least 95.5% for ratings of 200 kW and above. Thermal class shall be according to In-</w:t>
      </w:r>
      <w:proofErr w:type="spellStart"/>
      <w:r w:rsidRPr="00671D5E">
        <w:rPr>
          <w:rFonts w:ascii="Calibri" w:hAnsi="Calibri" w:cs="Calibri"/>
          <w:sz w:val="24"/>
          <w:szCs w:val="24"/>
          <w:lang w:val="en-GB"/>
        </w:rPr>
        <w:t>ternational</w:t>
      </w:r>
      <w:proofErr w:type="spellEnd"/>
      <w:r w:rsidRPr="00671D5E">
        <w:rPr>
          <w:rFonts w:ascii="Calibri" w:hAnsi="Calibri" w:cs="Calibri"/>
          <w:sz w:val="24"/>
          <w:szCs w:val="24"/>
          <w:lang w:val="en-GB"/>
        </w:rPr>
        <w:t xml:space="preserve"> IEC and EN</w:t>
      </w:r>
      <w:r w:rsidR="00F44203" w:rsidRPr="00671D5E">
        <w:rPr>
          <w:rFonts w:ascii="Calibri" w:hAnsi="Calibri" w:cs="Calibri"/>
          <w:sz w:val="24"/>
          <w:szCs w:val="24"/>
          <w:lang w:val="en-GB"/>
        </w:rPr>
        <w:t xml:space="preserve"> </w:t>
      </w:r>
      <w:r w:rsidRPr="00671D5E">
        <w:rPr>
          <w:rFonts w:ascii="Calibri" w:hAnsi="Calibri" w:cs="Calibri"/>
          <w:sz w:val="24"/>
          <w:szCs w:val="24"/>
          <w:lang w:val="en-GB"/>
        </w:rPr>
        <w:t>standard, fabricated to ISO 9001 quality standard, electrical stan-</w:t>
      </w:r>
      <w:proofErr w:type="spellStart"/>
      <w:r w:rsidRPr="00671D5E">
        <w:rPr>
          <w:rFonts w:ascii="Calibri" w:hAnsi="Calibri" w:cs="Calibri"/>
          <w:sz w:val="24"/>
          <w:szCs w:val="24"/>
          <w:lang w:val="en-GB"/>
        </w:rPr>
        <w:t>dards</w:t>
      </w:r>
      <w:proofErr w:type="spellEnd"/>
      <w:r w:rsidRPr="00671D5E">
        <w:rPr>
          <w:rFonts w:ascii="Calibri" w:hAnsi="Calibri" w:cs="Calibri"/>
          <w:sz w:val="24"/>
          <w:szCs w:val="24"/>
          <w:lang w:val="en-GB"/>
        </w:rPr>
        <w:t xml:space="preserve"> IEC 60034, IEC 60038 and IEC 60085, and mechanical standards IEC 60072 and IEC 60034, dynamic balancing to ISO 8821. However, all motors shall be designed acc. to </w:t>
      </w:r>
      <w:proofErr w:type="spellStart"/>
      <w:r w:rsidRPr="00671D5E">
        <w:rPr>
          <w:rFonts w:ascii="Calibri" w:hAnsi="Calibri" w:cs="Calibri"/>
          <w:sz w:val="24"/>
          <w:szCs w:val="24"/>
          <w:lang w:val="en-GB"/>
        </w:rPr>
        <w:t>ther</w:t>
      </w:r>
      <w:proofErr w:type="spellEnd"/>
      <w:r w:rsidRPr="00671D5E">
        <w:rPr>
          <w:rFonts w:ascii="Calibri" w:hAnsi="Calibri" w:cs="Calibri"/>
          <w:sz w:val="24"/>
          <w:szCs w:val="24"/>
          <w:lang w:val="en-GB"/>
        </w:rPr>
        <w:t xml:space="preserve">-mal class F, but the temperature rise shall be allowed to class B only, allowing a service </w:t>
      </w:r>
      <w:proofErr w:type="spellStart"/>
      <w:r w:rsidRPr="00671D5E">
        <w:rPr>
          <w:rFonts w:ascii="Calibri" w:hAnsi="Calibri" w:cs="Calibri"/>
          <w:sz w:val="24"/>
          <w:szCs w:val="24"/>
          <w:lang w:val="en-GB"/>
        </w:rPr>
        <w:t>fac</w:t>
      </w:r>
      <w:proofErr w:type="spellEnd"/>
      <w:r w:rsidRPr="00671D5E">
        <w:rPr>
          <w:rFonts w:ascii="Calibri" w:hAnsi="Calibri" w:cs="Calibri"/>
          <w:sz w:val="24"/>
          <w:szCs w:val="24"/>
          <w:lang w:val="en-GB"/>
        </w:rPr>
        <w:t>-tor of 1.15. Permissible temperature rise to IEC 34-1.</w:t>
      </w:r>
    </w:p>
    <w:p w14:paraId="093231AA" w14:textId="77777777" w:rsidR="00CE2D78" w:rsidRPr="00671D5E" w:rsidRDefault="00CE2D78" w:rsidP="005D5BA5">
      <w:pPr>
        <w:jc w:val="both"/>
        <w:rPr>
          <w:rFonts w:ascii="Calibri" w:hAnsi="Calibri" w:cs="Calibri"/>
          <w:sz w:val="24"/>
          <w:szCs w:val="24"/>
          <w:lang w:val="en-GB"/>
        </w:rPr>
      </w:pPr>
    </w:p>
    <w:p w14:paraId="7D725B20" w14:textId="77777777" w:rsidR="00CE2D78" w:rsidRPr="00671D5E" w:rsidRDefault="00F44203" w:rsidP="005D5BA5">
      <w:pPr>
        <w:jc w:val="both"/>
        <w:rPr>
          <w:rFonts w:ascii="Calibri" w:hAnsi="Calibri" w:cs="Calibri"/>
          <w:sz w:val="24"/>
          <w:szCs w:val="24"/>
          <w:lang w:val="en-GB"/>
        </w:rPr>
      </w:pPr>
      <w:r w:rsidRPr="00671D5E">
        <w:rPr>
          <w:rFonts w:ascii="Calibri" w:hAnsi="Calibri" w:cs="Calibri"/>
          <w:sz w:val="24"/>
          <w:szCs w:val="24"/>
          <w:lang w:val="en-GB"/>
        </w:rPr>
        <w:t xml:space="preserve">Rated voltage shall be </w:t>
      </w:r>
      <w:r w:rsidR="00CE2D78" w:rsidRPr="00671D5E">
        <w:rPr>
          <w:rFonts w:ascii="Calibri" w:hAnsi="Calibri" w:cs="Calibri"/>
          <w:sz w:val="24"/>
          <w:szCs w:val="24"/>
          <w:lang w:val="en-GB"/>
        </w:rPr>
        <w:t>400 Volts +5/- 20%, exceedi</w:t>
      </w:r>
      <w:r w:rsidRPr="00671D5E">
        <w:rPr>
          <w:rFonts w:ascii="Calibri" w:hAnsi="Calibri" w:cs="Calibri"/>
          <w:sz w:val="24"/>
          <w:szCs w:val="24"/>
          <w:lang w:val="en-GB"/>
        </w:rPr>
        <w:t xml:space="preserve">ng IEC 60038 standard, winding </w:t>
      </w:r>
      <w:r w:rsidR="00CE2D78" w:rsidRPr="00671D5E">
        <w:rPr>
          <w:rFonts w:ascii="Calibri" w:hAnsi="Calibri" w:cs="Calibri"/>
          <w:sz w:val="24"/>
          <w:szCs w:val="24"/>
          <w:lang w:val="en-GB"/>
        </w:rPr>
        <w:t>400 V / 690 Volt Y, frequency 50 Hertz.</w:t>
      </w:r>
    </w:p>
    <w:p w14:paraId="344C2E79" w14:textId="77777777" w:rsidR="00CE2D78" w:rsidRPr="00671D5E" w:rsidRDefault="00CE2D78" w:rsidP="005D5BA5">
      <w:pPr>
        <w:jc w:val="both"/>
        <w:rPr>
          <w:rFonts w:ascii="Calibri" w:hAnsi="Calibri" w:cs="Calibri"/>
          <w:sz w:val="24"/>
          <w:szCs w:val="24"/>
          <w:lang w:val="en-GB"/>
        </w:rPr>
      </w:pPr>
    </w:p>
    <w:p w14:paraId="65888A9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Number of starts shall be not less than</w:t>
      </w:r>
      <w:r w:rsidR="00F44203" w:rsidRPr="00671D5E">
        <w:rPr>
          <w:rFonts w:ascii="Calibri" w:hAnsi="Calibri" w:cs="Calibri"/>
          <w:sz w:val="24"/>
          <w:szCs w:val="24"/>
          <w:lang w:val="en-GB"/>
        </w:rPr>
        <w:t xml:space="preserve"> 5 per hour, 3 minutes between </w:t>
      </w:r>
      <w:proofErr w:type="gramStart"/>
      <w:r w:rsidRPr="00671D5E">
        <w:rPr>
          <w:rFonts w:ascii="Calibri" w:hAnsi="Calibri" w:cs="Calibri"/>
          <w:sz w:val="24"/>
          <w:szCs w:val="24"/>
          <w:lang w:val="en-GB"/>
        </w:rPr>
        <w:t>restart</w:t>
      </w:r>
      <w:proofErr w:type="gramEnd"/>
      <w:r w:rsidRPr="00671D5E">
        <w:rPr>
          <w:rFonts w:ascii="Calibri" w:hAnsi="Calibri" w:cs="Calibri"/>
          <w:sz w:val="24"/>
          <w:szCs w:val="24"/>
          <w:lang w:val="en-GB"/>
        </w:rPr>
        <w:t>.</w:t>
      </w:r>
    </w:p>
    <w:p w14:paraId="25547A9F"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Scope of supply of a standard  pump unit</w:t>
      </w:r>
    </w:p>
    <w:p w14:paraId="439FB93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•Pump and motor completely mounted, painted, c/w soft-packed stuffing box, with strong type plate of corrosion-resistant material properly secured to the casing</w:t>
      </w:r>
    </w:p>
    <w:p w14:paraId="6E878C6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•Common base plate / base frame for pump and electric motor in torsion-resistant design, including foundation bolts and nuts</w:t>
      </w:r>
    </w:p>
    <w:p w14:paraId="5068D78C" w14:textId="77777777" w:rsidR="00CE2D78" w:rsidRPr="00671D5E" w:rsidRDefault="00CE2D78" w:rsidP="005D5BA5">
      <w:pPr>
        <w:pStyle w:val="Heading4"/>
        <w:jc w:val="both"/>
        <w:rPr>
          <w:rFonts w:ascii="Calibri" w:hAnsi="Calibri" w:cs="Calibri"/>
          <w:sz w:val="24"/>
          <w:szCs w:val="24"/>
        </w:rPr>
      </w:pPr>
      <w:bookmarkStart w:id="2311" w:name="_Toc417729133"/>
      <w:r w:rsidRPr="00671D5E">
        <w:rPr>
          <w:rFonts w:ascii="Calibri" w:hAnsi="Calibri" w:cs="Calibri"/>
          <w:sz w:val="24"/>
          <w:szCs w:val="24"/>
        </w:rPr>
        <w:t>Materials</w:t>
      </w:r>
      <w:bookmarkEnd w:id="2311"/>
    </w:p>
    <w:p w14:paraId="115E03A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Materials of pump and motor shall be as follows:</w:t>
      </w:r>
    </w:p>
    <w:p w14:paraId="34D64E50" w14:textId="77777777" w:rsidR="00CE2D78" w:rsidRPr="00671D5E" w:rsidRDefault="00CE2D78" w:rsidP="005D5BA5">
      <w:pPr>
        <w:jc w:val="both"/>
        <w:rPr>
          <w:rFonts w:ascii="Calibri" w:hAnsi="Calibri" w:cs="Calibri"/>
          <w:sz w:val="24"/>
          <w:szCs w:val="24"/>
          <w:lang w:val="en-GB"/>
        </w:rPr>
      </w:pPr>
    </w:p>
    <w:p w14:paraId="5454E6D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•Volute casing:</w:t>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t>Grey cast iron JL 1040 (GG-25)</w:t>
      </w:r>
    </w:p>
    <w:p w14:paraId="1BF9F21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•Bearing bracket:</w:t>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t>Grey cast iron JL 1040 (GG-25)</w:t>
      </w:r>
    </w:p>
    <w:p w14:paraId="385B152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•Discharge cover:</w:t>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t>Grey cast iron JL 1040 (GG-25)</w:t>
      </w:r>
    </w:p>
    <w:p w14:paraId="425F65B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•Impeller:</w:t>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t>Bronze CC480K-GS (G-CuSn10)</w:t>
      </w:r>
    </w:p>
    <w:p w14:paraId="573A8DE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•Pump shaft:</w:t>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t>Steel C45 or chromium steel 1.4021</w:t>
      </w:r>
    </w:p>
    <w:p w14:paraId="12BC429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•Wear rings:</w:t>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t>Bronze CC495K-GS (G-CuPb10Sn) or equivalent</w:t>
      </w:r>
    </w:p>
    <w:p w14:paraId="4DCAA64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•Shaft protecting sleeves:</w:t>
      </w:r>
      <w:r w:rsidRPr="00671D5E">
        <w:rPr>
          <w:rFonts w:ascii="Calibri" w:hAnsi="Calibri" w:cs="Calibri"/>
          <w:sz w:val="24"/>
          <w:szCs w:val="24"/>
          <w:lang w:val="en-GB"/>
        </w:rPr>
        <w:tab/>
        <w:t>Stainless steel 1.4122 or equivalent</w:t>
      </w:r>
    </w:p>
    <w:p w14:paraId="3F6E1C6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•Outside coating:</w:t>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t xml:space="preserve">after surface treatment, 2-pack zinc-rich primer and </w:t>
      </w:r>
      <w:proofErr w:type="gramStart"/>
      <w:r w:rsidRPr="00671D5E">
        <w:rPr>
          <w:rFonts w:ascii="Calibri" w:hAnsi="Calibri" w:cs="Calibri"/>
          <w:sz w:val="24"/>
          <w:szCs w:val="24"/>
          <w:lang w:val="en-GB"/>
        </w:rPr>
        <w:t>top coat</w:t>
      </w:r>
      <w:proofErr w:type="gramEnd"/>
      <w:r w:rsidRPr="00671D5E">
        <w:rPr>
          <w:rFonts w:ascii="Calibri" w:hAnsi="Calibri" w:cs="Calibri"/>
          <w:sz w:val="24"/>
          <w:szCs w:val="24"/>
          <w:lang w:val="en-GB"/>
        </w:rPr>
        <w:t xml:space="preserve"> of epoxy resin with a la</w:t>
      </w:r>
      <w:r w:rsidR="00F44203" w:rsidRPr="00671D5E">
        <w:rPr>
          <w:rFonts w:ascii="Calibri" w:hAnsi="Calibri" w:cs="Calibri"/>
          <w:sz w:val="24"/>
          <w:szCs w:val="24"/>
          <w:lang w:val="en-GB"/>
        </w:rPr>
        <w:t xml:space="preserve">yer thickness of not less than </w:t>
      </w:r>
      <w:r w:rsidRPr="00671D5E">
        <w:rPr>
          <w:rFonts w:ascii="Calibri" w:hAnsi="Calibri" w:cs="Calibri"/>
          <w:sz w:val="24"/>
          <w:szCs w:val="24"/>
          <w:lang w:val="en-GB"/>
        </w:rPr>
        <w:t xml:space="preserve">100 </w:t>
      </w:r>
      <w:proofErr w:type="gramStart"/>
      <w:r w:rsidRPr="00671D5E">
        <w:rPr>
          <w:rFonts w:ascii="Calibri" w:hAnsi="Calibri" w:cs="Calibri"/>
          <w:sz w:val="24"/>
          <w:szCs w:val="24"/>
          <w:lang w:val="en-GB"/>
        </w:rPr>
        <w:t>micron</w:t>
      </w:r>
      <w:proofErr w:type="gramEnd"/>
      <w:r w:rsidRPr="00671D5E">
        <w:rPr>
          <w:rFonts w:ascii="Calibri" w:hAnsi="Calibri" w:cs="Calibri"/>
          <w:sz w:val="24"/>
          <w:szCs w:val="24"/>
          <w:lang w:val="en-GB"/>
        </w:rPr>
        <w:t xml:space="preserve"> in ultramarine blue</w:t>
      </w:r>
    </w:p>
    <w:p w14:paraId="07DA6FF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•Inside coating:</w:t>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t xml:space="preserve">after surface treatment, 2-pack zinc-rich primer and </w:t>
      </w:r>
      <w:proofErr w:type="gramStart"/>
      <w:r w:rsidRPr="00671D5E">
        <w:rPr>
          <w:rFonts w:ascii="Calibri" w:hAnsi="Calibri" w:cs="Calibri"/>
          <w:sz w:val="24"/>
          <w:szCs w:val="24"/>
          <w:lang w:val="en-GB"/>
        </w:rPr>
        <w:t>top coat</w:t>
      </w:r>
      <w:proofErr w:type="gramEnd"/>
      <w:r w:rsidRPr="00671D5E">
        <w:rPr>
          <w:rFonts w:ascii="Calibri" w:hAnsi="Calibri" w:cs="Calibri"/>
          <w:sz w:val="24"/>
          <w:szCs w:val="24"/>
          <w:lang w:val="en-GB"/>
        </w:rPr>
        <w:t xml:space="preserve"> of epoxy resin with a layer thickness of not les</w:t>
      </w:r>
      <w:r w:rsidR="00F44203" w:rsidRPr="00671D5E">
        <w:rPr>
          <w:rFonts w:ascii="Calibri" w:hAnsi="Calibri" w:cs="Calibri"/>
          <w:sz w:val="24"/>
          <w:szCs w:val="24"/>
          <w:lang w:val="en-GB"/>
        </w:rPr>
        <w:t xml:space="preserve">s than </w:t>
      </w:r>
      <w:r w:rsidRPr="00671D5E">
        <w:rPr>
          <w:rFonts w:ascii="Calibri" w:hAnsi="Calibri" w:cs="Calibri"/>
          <w:sz w:val="24"/>
          <w:szCs w:val="24"/>
          <w:lang w:val="en-GB"/>
        </w:rPr>
        <w:t xml:space="preserve">125 </w:t>
      </w:r>
      <w:proofErr w:type="gramStart"/>
      <w:r w:rsidRPr="00671D5E">
        <w:rPr>
          <w:rFonts w:ascii="Calibri" w:hAnsi="Calibri" w:cs="Calibri"/>
          <w:sz w:val="24"/>
          <w:szCs w:val="24"/>
          <w:lang w:val="en-GB"/>
        </w:rPr>
        <w:t>micron</w:t>
      </w:r>
      <w:proofErr w:type="gramEnd"/>
      <w:r w:rsidRPr="00671D5E">
        <w:rPr>
          <w:rFonts w:ascii="Calibri" w:hAnsi="Calibri" w:cs="Calibri"/>
          <w:sz w:val="24"/>
          <w:szCs w:val="24"/>
          <w:lang w:val="en-GB"/>
        </w:rPr>
        <w:t xml:space="preserve"> in black</w:t>
      </w:r>
    </w:p>
    <w:p w14:paraId="325F5220" w14:textId="77777777" w:rsidR="00CE2D78" w:rsidRPr="00671D5E" w:rsidRDefault="00CE2D78" w:rsidP="005D5BA5">
      <w:pPr>
        <w:pStyle w:val="Heading4"/>
        <w:jc w:val="both"/>
        <w:rPr>
          <w:rFonts w:ascii="Calibri" w:hAnsi="Calibri" w:cs="Calibri"/>
          <w:sz w:val="24"/>
          <w:szCs w:val="24"/>
        </w:rPr>
      </w:pPr>
      <w:bookmarkStart w:id="2312" w:name="_Toc417729134"/>
      <w:r w:rsidRPr="00671D5E">
        <w:rPr>
          <w:rFonts w:ascii="Calibri" w:hAnsi="Calibri" w:cs="Calibri"/>
          <w:sz w:val="24"/>
          <w:szCs w:val="24"/>
        </w:rPr>
        <w:t>Accessories</w:t>
      </w:r>
      <w:bookmarkEnd w:id="2312"/>
    </w:p>
    <w:p w14:paraId="2AE3631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necessary accessories as specified below shall be provided by the Contractor:</w:t>
      </w:r>
    </w:p>
    <w:p w14:paraId="04CEDCE7" w14:textId="77777777" w:rsidR="00CE2D78" w:rsidRPr="00671D5E" w:rsidRDefault="00CE2D78" w:rsidP="005D5BA5">
      <w:pPr>
        <w:jc w:val="both"/>
        <w:rPr>
          <w:rFonts w:ascii="Calibri" w:hAnsi="Calibri" w:cs="Calibri"/>
          <w:sz w:val="24"/>
          <w:szCs w:val="24"/>
          <w:lang w:val="en-GB"/>
        </w:rPr>
      </w:pPr>
    </w:p>
    <w:p w14:paraId="514E3F9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•Flexible coupling with spacer sleeve allowing dismantling of impeller without loosening of pipework or motor</w:t>
      </w:r>
    </w:p>
    <w:p w14:paraId="5360302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•Coupling guard as per EN 294</w:t>
      </w:r>
    </w:p>
    <w:p w14:paraId="5166B84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•Flushing / sealing water pipe</w:t>
      </w:r>
    </w:p>
    <w:p w14:paraId="2365438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•Pressure gauges of </w:t>
      </w:r>
      <w:proofErr w:type="spellStart"/>
      <w:r w:rsidRPr="00671D5E">
        <w:rPr>
          <w:rFonts w:ascii="Calibri" w:hAnsi="Calibri" w:cs="Calibri"/>
          <w:sz w:val="24"/>
          <w:szCs w:val="24"/>
          <w:lang w:val="en-GB"/>
        </w:rPr>
        <w:t>CrNi</w:t>
      </w:r>
      <w:proofErr w:type="spellEnd"/>
      <w:r w:rsidRPr="00671D5E">
        <w:rPr>
          <w:rFonts w:ascii="Calibri" w:hAnsi="Calibri" w:cs="Calibri"/>
          <w:sz w:val="24"/>
          <w:szCs w:val="24"/>
          <w:lang w:val="en-GB"/>
        </w:rPr>
        <w:t>-steel,</w:t>
      </w:r>
      <w:r w:rsidR="00F44203" w:rsidRPr="00671D5E">
        <w:rPr>
          <w:rFonts w:ascii="Calibri" w:hAnsi="Calibri" w:cs="Calibri"/>
          <w:sz w:val="24"/>
          <w:szCs w:val="24"/>
          <w:lang w:val="en-GB"/>
        </w:rPr>
        <w:t xml:space="preserve"> 0 to 10 / 16 bar at discharge,</w:t>
      </w:r>
      <w:r w:rsidRPr="00671D5E">
        <w:rPr>
          <w:rFonts w:ascii="Calibri" w:hAnsi="Calibri" w:cs="Calibri"/>
          <w:sz w:val="24"/>
          <w:szCs w:val="24"/>
          <w:lang w:val="en-GB"/>
        </w:rPr>
        <w:t xml:space="preserve"> –1 to 1.5 bar at suction side, muting, cocks, vents</w:t>
      </w:r>
    </w:p>
    <w:p w14:paraId="2D63420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•Drain, horizontal</w:t>
      </w:r>
    </w:p>
    <w:p w14:paraId="5AEBBDF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•Spare parts for 5 </w:t>
      </w:r>
      <w:proofErr w:type="spellStart"/>
      <w:r w:rsidRPr="00671D5E">
        <w:rPr>
          <w:rFonts w:ascii="Calibri" w:hAnsi="Calibri" w:cs="Calibri"/>
          <w:sz w:val="24"/>
          <w:szCs w:val="24"/>
          <w:lang w:val="en-GB"/>
        </w:rPr>
        <w:t>years service</w:t>
      </w:r>
      <w:proofErr w:type="spellEnd"/>
      <w:r w:rsidRPr="00671D5E">
        <w:rPr>
          <w:rFonts w:ascii="Calibri" w:hAnsi="Calibri" w:cs="Calibri"/>
          <w:sz w:val="24"/>
          <w:szCs w:val="24"/>
          <w:lang w:val="en-GB"/>
        </w:rPr>
        <w:t xml:space="preserve"> for the pump and the electric motor</w:t>
      </w:r>
    </w:p>
    <w:p w14:paraId="2BB0CB22" w14:textId="77777777" w:rsidR="00CE2D78" w:rsidRPr="00671D5E" w:rsidRDefault="00CE2D78" w:rsidP="005D5BA5">
      <w:pPr>
        <w:pStyle w:val="Heading4"/>
        <w:jc w:val="both"/>
        <w:rPr>
          <w:rFonts w:ascii="Calibri" w:hAnsi="Calibri" w:cs="Calibri"/>
          <w:sz w:val="24"/>
          <w:szCs w:val="24"/>
        </w:rPr>
      </w:pPr>
      <w:bookmarkStart w:id="2313" w:name="_Toc417729135"/>
      <w:r w:rsidRPr="00671D5E">
        <w:rPr>
          <w:rFonts w:ascii="Calibri" w:hAnsi="Calibri" w:cs="Calibri"/>
          <w:sz w:val="24"/>
          <w:szCs w:val="24"/>
        </w:rPr>
        <w:t>Packing and Shipment</w:t>
      </w:r>
      <w:bookmarkEnd w:id="2313"/>
    </w:p>
    <w:p w14:paraId="0406704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Unless stated otherwise in the specifications, the pump unit shall be supplied completely </w:t>
      </w:r>
      <w:r w:rsidR="00F44203" w:rsidRPr="00671D5E">
        <w:rPr>
          <w:rFonts w:ascii="Calibri" w:hAnsi="Calibri" w:cs="Calibri"/>
          <w:sz w:val="24"/>
          <w:szCs w:val="24"/>
          <w:lang w:val="en-GB"/>
        </w:rPr>
        <w:t xml:space="preserve">   as</w:t>
      </w:r>
      <w:r w:rsidRPr="00671D5E">
        <w:rPr>
          <w:rFonts w:ascii="Calibri" w:hAnsi="Calibri" w:cs="Calibri"/>
          <w:sz w:val="24"/>
          <w:szCs w:val="24"/>
          <w:lang w:val="en-GB"/>
        </w:rPr>
        <w:t>sembled and mounted on the common base plate / base frame in a strong and suitable case / crate / wooden box suitable for shipment to the place of ultimate installation.</w:t>
      </w:r>
    </w:p>
    <w:p w14:paraId="7323F88A" w14:textId="77777777" w:rsidR="00CE2D78" w:rsidRPr="00671D5E" w:rsidRDefault="00CE2D78" w:rsidP="005D5BA5">
      <w:pPr>
        <w:pStyle w:val="Heading3"/>
        <w:jc w:val="both"/>
        <w:rPr>
          <w:rFonts w:ascii="Calibri" w:hAnsi="Calibri" w:cs="Calibri"/>
          <w:sz w:val="24"/>
          <w:szCs w:val="24"/>
        </w:rPr>
      </w:pPr>
      <w:bookmarkStart w:id="2314" w:name="_Toc417729136"/>
      <w:r w:rsidRPr="00671D5E">
        <w:rPr>
          <w:rFonts w:ascii="Calibri" w:hAnsi="Calibri" w:cs="Calibri"/>
          <w:sz w:val="24"/>
          <w:szCs w:val="24"/>
        </w:rPr>
        <w:t>Vessels</w:t>
      </w:r>
      <w:bookmarkEnd w:id="2314"/>
    </w:p>
    <w:p w14:paraId="5F1D4B7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vessels shall be designed in accordance with the applicable international standards and regulations.</w:t>
      </w:r>
    </w:p>
    <w:p w14:paraId="7C99936F" w14:textId="77777777" w:rsidR="00CE2D78" w:rsidRPr="00671D5E" w:rsidRDefault="00CE2D78" w:rsidP="005D5BA5">
      <w:pPr>
        <w:jc w:val="both"/>
        <w:rPr>
          <w:rFonts w:ascii="Calibri" w:hAnsi="Calibri" w:cs="Calibri"/>
          <w:sz w:val="24"/>
          <w:szCs w:val="24"/>
          <w:lang w:val="en-GB"/>
        </w:rPr>
      </w:pPr>
    </w:p>
    <w:p w14:paraId="28D0A66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is held responsible for the correct design and dimensioning of the apparatus.</w:t>
      </w:r>
    </w:p>
    <w:p w14:paraId="49822AE2" w14:textId="77777777" w:rsidR="00CE2D78" w:rsidRPr="00671D5E" w:rsidRDefault="00CE2D78" w:rsidP="005D5BA5">
      <w:pPr>
        <w:jc w:val="both"/>
        <w:rPr>
          <w:rFonts w:ascii="Calibri" w:hAnsi="Calibri" w:cs="Calibri"/>
          <w:sz w:val="24"/>
          <w:szCs w:val="24"/>
          <w:lang w:val="en-GB"/>
        </w:rPr>
      </w:pPr>
    </w:p>
    <w:p w14:paraId="2C74C38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Connections shall be provided for all pipe work, together with connection and tapping points for instrumentation. Manholes, vents, drains, safety devices and any platforms necessary for safe operation and easy maintenance </w:t>
      </w:r>
      <w:proofErr w:type="gramStart"/>
      <w:r w:rsidRPr="00671D5E">
        <w:rPr>
          <w:rFonts w:ascii="Calibri" w:hAnsi="Calibri" w:cs="Calibri"/>
          <w:sz w:val="24"/>
          <w:szCs w:val="24"/>
          <w:lang w:val="en-GB"/>
        </w:rPr>
        <w:t>have to</w:t>
      </w:r>
      <w:proofErr w:type="gramEnd"/>
      <w:r w:rsidRPr="00671D5E">
        <w:rPr>
          <w:rFonts w:ascii="Calibri" w:hAnsi="Calibri" w:cs="Calibri"/>
          <w:sz w:val="24"/>
          <w:szCs w:val="24"/>
          <w:lang w:val="en-GB"/>
        </w:rPr>
        <w:t xml:space="preserve"> be included in design and supply.</w:t>
      </w:r>
    </w:p>
    <w:p w14:paraId="3F21EDEB" w14:textId="77777777" w:rsidR="00CE2D78" w:rsidRPr="00671D5E" w:rsidRDefault="00CE2D78" w:rsidP="005D5BA5">
      <w:pPr>
        <w:jc w:val="both"/>
        <w:rPr>
          <w:rFonts w:ascii="Calibri" w:hAnsi="Calibri" w:cs="Calibri"/>
          <w:sz w:val="24"/>
          <w:szCs w:val="24"/>
          <w:lang w:val="en-GB"/>
        </w:rPr>
      </w:pPr>
    </w:p>
    <w:p w14:paraId="496AF4F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If under any operation conditions vacuum can occur in the vessels, they shall be designed for maximum pressure and full (= 100%) vacuum.</w:t>
      </w:r>
    </w:p>
    <w:p w14:paraId="7F0EB446" w14:textId="77777777" w:rsidR="00CE2D78" w:rsidRPr="00671D5E" w:rsidRDefault="00CE2D78" w:rsidP="005D5BA5">
      <w:pPr>
        <w:jc w:val="both"/>
        <w:rPr>
          <w:rFonts w:ascii="Calibri" w:hAnsi="Calibri" w:cs="Calibri"/>
          <w:sz w:val="24"/>
          <w:szCs w:val="24"/>
          <w:lang w:val="en-GB"/>
        </w:rPr>
      </w:pPr>
    </w:p>
    <w:p w14:paraId="696E8FF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welding factor for all vessels is fixed to v = 1.0. The minimum wall thickness should not be less than 7 mm, and an appropriate corrosion allowance based upon the </w:t>
      </w:r>
      <w:proofErr w:type="gramStart"/>
      <w:r w:rsidRPr="00671D5E">
        <w:rPr>
          <w:rFonts w:ascii="Calibri" w:hAnsi="Calibri" w:cs="Calibri"/>
          <w:sz w:val="24"/>
          <w:szCs w:val="24"/>
          <w:lang w:val="en-GB"/>
        </w:rPr>
        <w:t xml:space="preserve">particular </w:t>
      </w:r>
      <w:r w:rsidR="00F44203" w:rsidRPr="00671D5E">
        <w:rPr>
          <w:rFonts w:ascii="Calibri" w:hAnsi="Calibri" w:cs="Calibri"/>
          <w:sz w:val="24"/>
          <w:szCs w:val="24"/>
          <w:lang w:val="en-GB"/>
        </w:rPr>
        <w:t xml:space="preserve">   mate</w:t>
      </w:r>
      <w:r w:rsidRPr="00671D5E">
        <w:rPr>
          <w:rFonts w:ascii="Calibri" w:hAnsi="Calibri" w:cs="Calibri"/>
          <w:sz w:val="24"/>
          <w:szCs w:val="24"/>
          <w:lang w:val="en-GB"/>
        </w:rPr>
        <w:t>rial</w:t>
      </w:r>
      <w:proofErr w:type="gramEnd"/>
      <w:r w:rsidRPr="00671D5E">
        <w:rPr>
          <w:rFonts w:ascii="Calibri" w:hAnsi="Calibri" w:cs="Calibri"/>
          <w:sz w:val="24"/>
          <w:szCs w:val="24"/>
          <w:lang w:val="en-GB"/>
        </w:rPr>
        <w:t xml:space="preserve">, but not less </w:t>
      </w:r>
      <w:r w:rsidR="00F44203" w:rsidRPr="00671D5E">
        <w:rPr>
          <w:rFonts w:ascii="Calibri" w:hAnsi="Calibri" w:cs="Calibri"/>
          <w:sz w:val="24"/>
          <w:szCs w:val="24"/>
          <w:lang w:val="en-GB"/>
        </w:rPr>
        <w:t>than</w:t>
      </w:r>
      <w:r w:rsidRPr="00671D5E">
        <w:rPr>
          <w:rFonts w:ascii="Calibri" w:hAnsi="Calibri" w:cs="Calibri"/>
          <w:sz w:val="24"/>
          <w:szCs w:val="24"/>
          <w:lang w:val="en-GB"/>
        </w:rPr>
        <w:t xml:space="preserve"> 1 mm.</w:t>
      </w:r>
    </w:p>
    <w:p w14:paraId="4D47D881" w14:textId="77777777" w:rsidR="00CE2D78" w:rsidRPr="00671D5E" w:rsidRDefault="00CE2D78" w:rsidP="005D5BA5">
      <w:pPr>
        <w:jc w:val="both"/>
        <w:rPr>
          <w:rFonts w:ascii="Calibri" w:hAnsi="Calibri" w:cs="Calibri"/>
          <w:sz w:val="24"/>
          <w:szCs w:val="24"/>
          <w:lang w:val="en-GB"/>
        </w:rPr>
      </w:pPr>
    </w:p>
    <w:p w14:paraId="4BE5920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Instrumentation and control equipment shall be provided according to the safe service </w:t>
      </w:r>
      <w:r w:rsidR="00F44203" w:rsidRPr="00671D5E">
        <w:rPr>
          <w:rFonts w:ascii="Calibri" w:hAnsi="Calibri" w:cs="Calibri"/>
          <w:sz w:val="24"/>
          <w:szCs w:val="24"/>
          <w:lang w:val="en-GB"/>
        </w:rPr>
        <w:t xml:space="preserve">        re</w:t>
      </w:r>
      <w:r w:rsidRPr="00671D5E">
        <w:rPr>
          <w:rFonts w:ascii="Calibri" w:hAnsi="Calibri" w:cs="Calibri"/>
          <w:sz w:val="24"/>
          <w:szCs w:val="24"/>
          <w:lang w:val="en-GB"/>
        </w:rPr>
        <w:t>quirements. A minimum requirement is to equip each vessel with a local level indicator and/or a pressure indicator and if applicable a temperature indicator.</w:t>
      </w:r>
    </w:p>
    <w:p w14:paraId="2D66D429" w14:textId="77777777" w:rsidR="00CE2D78" w:rsidRPr="00671D5E" w:rsidRDefault="00CE2D78" w:rsidP="005D5BA5">
      <w:pPr>
        <w:jc w:val="both"/>
        <w:rPr>
          <w:rFonts w:ascii="Calibri" w:hAnsi="Calibri" w:cs="Calibri"/>
          <w:sz w:val="24"/>
          <w:szCs w:val="24"/>
          <w:lang w:val="en-GB"/>
        </w:rPr>
      </w:pPr>
    </w:p>
    <w:p w14:paraId="7EB078A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Manholes shall be provided as follows:</w:t>
      </w:r>
    </w:p>
    <w:p w14:paraId="5309C24E" w14:textId="77777777" w:rsidR="00CE2D78" w:rsidRPr="00671D5E" w:rsidRDefault="00CE2D78" w:rsidP="005D5BA5">
      <w:pPr>
        <w:jc w:val="both"/>
        <w:rPr>
          <w:rFonts w:ascii="Calibri" w:hAnsi="Calibri" w:cs="Calibri"/>
          <w:sz w:val="24"/>
          <w:szCs w:val="24"/>
          <w:lang w:val="en-GB"/>
        </w:rPr>
      </w:pPr>
    </w:p>
    <w:p w14:paraId="3C7B825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•Manhole (minimum nominal bore 600 mm) for vessels of </w:t>
      </w:r>
      <w:proofErr w:type="gramStart"/>
      <w:r w:rsidRPr="00671D5E">
        <w:rPr>
          <w:rFonts w:ascii="Calibri" w:hAnsi="Calibri" w:cs="Calibri"/>
          <w:sz w:val="24"/>
          <w:szCs w:val="24"/>
          <w:lang w:val="en-GB"/>
        </w:rPr>
        <w:t>1.0 meter</w:t>
      </w:r>
      <w:proofErr w:type="gramEnd"/>
      <w:r w:rsidRPr="00671D5E">
        <w:rPr>
          <w:rFonts w:ascii="Calibri" w:hAnsi="Calibri" w:cs="Calibri"/>
          <w:sz w:val="24"/>
          <w:szCs w:val="24"/>
          <w:lang w:val="en-GB"/>
        </w:rPr>
        <w:t xml:space="preserve"> diameter and above</w:t>
      </w:r>
    </w:p>
    <w:p w14:paraId="552E595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•Hand holes (minimum size 200 mm) for vessels below </w:t>
      </w:r>
      <w:proofErr w:type="gramStart"/>
      <w:r w:rsidRPr="00671D5E">
        <w:rPr>
          <w:rFonts w:ascii="Calibri" w:hAnsi="Calibri" w:cs="Calibri"/>
          <w:sz w:val="24"/>
          <w:szCs w:val="24"/>
          <w:lang w:val="en-GB"/>
        </w:rPr>
        <w:t>1.0 meter</w:t>
      </w:r>
      <w:proofErr w:type="gramEnd"/>
      <w:r w:rsidRPr="00671D5E">
        <w:rPr>
          <w:rFonts w:ascii="Calibri" w:hAnsi="Calibri" w:cs="Calibri"/>
          <w:sz w:val="24"/>
          <w:szCs w:val="24"/>
          <w:lang w:val="en-GB"/>
        </w:rPr>
        <w:t xml:space="preserve"> diameter.</w:t>
      </w:r>
    </w:p>
    <w:p w14:paraId="476E3855" w14:textId="77777777" w:rsidR="00CE2D78" w:rsidRPr="00671D5E" w:rsidRDefault="00CE2D78" w:rsidP="005D5BA5">
      <w:pPr>
        <w:jc w:val="both"/>
        <w:rPr>
          <w:rFonts w:ascii="Calibri" w:hAnsi="Calibri" w:cs="Calibri"/>
          <w:sz w:val="24"/>
          <w:szCs w:val="24"/>
          <w:lang w:val="en-GB"/>
        </w:rPr>
      </w:pPr>
    </w:p>
    <w:p w14:paraId="1EB64C5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nozzles shall be provided with flanges and shall be so arranged that practical pipe connections are possible. The stub length for all stub pipes shall be at least 200 mm, measured from the tank wall to the flange sealing surface. In the case of insulated vessels, the length shall be chosen so that there will be a clear space of at least 100 mm between the cover of the insulation and the underside of the flange. Nozzles of nominal bore DN 50 and less shall be reinforced by two ribs at different planes.</w:t>
      </w:r>
    </w:p>
    <w:p w14:paraId="77E05C47" w14:textId="77777777" w:rsidR="00CE2D78" w:rsidRPr="00671D5E" w:rsidRDefault="00CE2D78" w:rsidP="005D5BA5">
      <w:pPr>
        <w:jc w:val="both"/>
        <w:rPr>
          <w:rFonts w:ascii="Calibri" w:hAnsi="Calibri" w:cs="Calibri"/>
          <w:sz w:val="24"/>
          <w:szCs w:val="24"/>
          <w:lang w:val="en-GB"/>
        </w:rPr>
      </w:pPr>
    </w:p>
    <w:p w14:paraId="268B39E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Nozzles shall not have a diameter less than DN 25.</w:t>
      </w:r>
    </w:p>
    <w:p w14:paraId="4A5FC765" w14:textId="77777777" w:rsidR="00CE2D78" w:rsidRPr="00671D5E" w:rsidRDefault="00CE2D78" w:rsidP="005D5BA5">
      <w:pPr>
        <w:jc w:val="both"/>
        <w:rPr>
          <w:rFonts w:ascii="Calibri" w:hAnsi="Calibri" w:cs="Calibri"/>
          <w:sz w:val="24"/>
          <w:szCs w:val="24"/>
          <w:lang w:val="en-GB"/>
        </w:rPr>
      </w:pPr>
    </w:p>
    <w:p w14:paraId="60D12C0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For insulated vessels, provisions must be made for fixing and supporting the insulation.</w:t>
      </w:r>
    </w:p>
    <w:p w14:paraId="39C50ECE" w14:textId="77777777" w:rsidR="00CE2D78" w:rsidRPr="00671D5E" w:rsidRDefault="00CE2D78" w:rsidP="005D5BA5">
      <w:pPr>
        <w:jc w:val="both"/>
        <w:rPr>
          <w:rFonts w:ascii="Calibri" w:hAnsi="Calibri" w:cs="Calibri"/>
          <w:sz w:val="24"/>
          <w:szCs w:val="24"/>
          <w:lang w:val="en-GB"/>
        </w:rPr>
      </w:pPr>
    </w:p>
    <w:p w14:paraId="12A7C74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Manhole covers of nominal weight more than 20 kg shall be provided with hinged arms.</w:t>
      </w:r>
    </w:p>
    <w:p w14:paraId="7C486702" w14:textId="77777777" w:rsidR="00CE2D78" w:rsidRPr="00671D5E" w:rsidRDefault="00CE2D78" w:rsidP="005D5BA5">
      <w:pPr>
        <w:jc w:val="both"/>
        <w:rPr>
          <w:rFonts w:ascii="Calibri" w:hAnsi="Calibri" w:cs="Calibri"/>
          <w:sz w:val="24"/>
          <w:szCs w:val="24"/>
          <w:lang w:val="en-GB"/>
        </w:rPr>
      </w:pPr>
    </w:p>
    <w:p w14:paraId="60DCDFF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tank internals must be replaceable through the manhole. Prefabricated vessels must as a minimum have a coat of primer applied before transport. They shall be cleaned and internally dry. All openings must be secured closed before transport.</w:t>
      </w:r>
    </w:p>
    <w:p w14:paraId="7F01845E" w14:textId="77777777" w:rsidR="00CE2D78" w:rsidRPr="00671D5E" w:rsidRDefault="00CE2D78" w:rsidP="005D5BA5">
      <w:pPr>
        <w:jc w:val="both"/>
        <w:rPr>
          <w:rFonts w:ascii="Calibri" w:hAnsi="Calibri" w:cs="Calibri"/>
          <w:sz w:val="24"/>
          <w:szCs w:val="24"/>
          <w:lang w:val="en-GB"/>
        </w:rPr>
      </w:pPr>
    </w:p>
    <w:p w14:paraId="5A4B27C5" w14:textId="77777777" w:rsidR="00CE2D78" w:rsidRPr="00671D5E" w:rsidRDefault="00CE2D78" w:rsidP="005D5BA5">
      <w:pPr>
        <w:pStyle w:val="Heading3"/>
        <w:jc w:val="both"/>
        <w:rPr>
          <w:rFonts w:ascii="Calibri" w:hAnsi="Calibri" w:cs="Calibri"/>
          <w:sz w:val="24"/>
          <w:szCs w:val="24"/>
        </w:rPr>
      </w:pPr>
      <w:bookmarkStart w:id="2315" w:name="_Toc417729137"/>
      <w:r w:rsidRPr="00671D5E">
        <w:rPr>
          <w:rFonts w:ascii="Calibri" w:hAnsi="Calibri" w:cs="Calibri"/>
          <w:sz w:val="24"/>
          <w:szCs w:val="24"/>
        </w:rPr>
        <w:t>Air blowers and compressors</w:t>
      </w:r>
      <w:bookmarkEnd w:id="2315"/>
    </w:p>
    <w:p w14:paraId="4BA8169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air compressor units shall include air cooled compressors, motors, pressure switches, gauges with pressure snubbers and isolating cocks, pressure tanks with handholes, relief valves, drain cocks from tanks with pipe taken to nearest gully, line pressure regulators, oil separators and all other necessary controls, pipework, etc.</w:t>
      </w:r>
    </w:p>
    <w:p w14:paraId="0E31F02C" w14:textId="77777777" w:rsidR="00CE2D78" w:rsidRPr="00671D5E" w:rsidRDefault="00CE2D78" w:rsidP="005D5BA5">
      <w:pPr>
        <w:jc w:val="both"/>
        <w:rPr>
          <w:rFonts w:ascii="Calibri" w:hAnsi="Calibri" w:cs="Calibri"/>
          <w:sz w:val="24"/>
          <w:szCs w:val="24"/>
          <w:lang w:val="en-GB"/>
        </w:rPr>
      </w:pPr>
    </w:p>
    <w:p w14:paraId="6619E25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compressors shall have suction filters, suction and discharge silencers and be mounted on vibration isolators on a common rigid mild steel base plate on top of the receiver. The pipework connections to the compressors shall be flexible to avoid vibrations being trans-</w:t>
      </w:r>
      <w:proofErr w:type="spellStart"/>
      <w:r w:rsidRPr="00671D5E">
        <w:rPr>
          <w:rFonts w:ascii="Calibri" w:hAnsi="Calibri" w:cs="Calibri"/>
          <w:sz w:val="24"/>
          <w:szCs w:val="24"/>
          <w:lang w:val="en-GB"/>
        </w:rPr>
        <w:t>ferred</w:t>
      </w:r>
      <w:proofErr w:type="spellEnd"/>
      <w:r w:rsidRPr="00671D5E">
        <w:rPr>
          <w:rFonts w:ascii="Calibri" w:hAnsi="Calibri" w:cs="Calibri"/>
          <w:sz w:val="24"/>
          <w:szCs w:val="24"/>
          <w:lang w:val="en-GB"/>
        </w:rPr>
        <w:t xml:space="preserve"> to the pipes or to any structures.</w:t>
      </w:r>
    </w:p>
    <w:p w14:paraId="1D43E0C1" w14:textId="77777777" w:rsidR="00CE2D78" w:rsidRPr="00671D5E" w:rsidRDefault="00CE2D78" w:rsidP="005D5BA5">
      <w:pPr>
        <w:jc w:val="both"/>
        <w:rPr>
          <w:rFonts w:ascii="Calibri" w:hAnsi="Calibri" w:cs="Calibri"/>
          <w:sz w:val="24"/>
          <w:szCs w:val="24"/>
          <w:lang w:val="en-GB"/>
        </w:rPr>
      </w:pPr>
    </w:p>
    <w:p w14:paraId="4D63A5B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compressors shall be manufactured in accordance with the respective EN and DIN standards and specifications for design and construction of reciprocating type compressors. The acceptance tests for the compressors shall be carried out in accordance with ISO 1217, Methods for simplified acceptance testing of air compressors.</w:t>
      </w:r>
    </w:p>
    <w:p w14:paraId="2CB8617E" w14:textId="77777777" w:rsidR="00CE2D78" w:rsidRPr="00671D5E" w:rsidRDefault="00CE2D78" w:rsidP="005D5BA5">
      <w:pPr>
        <w:jc w:val="both"/>
        <w:rPr>
          <w:rFonts w:ascii="Calibri" w:hAnsi="Calibri" w:cs="Calibri"/>
          <w:sz w:val="24"/>
          <w:szCs w:val="24"/>
          <w:lang w:val="en-GB"/>
        </w:rPr>
      </w:pPr>
    </w:p>
    <w:p w14:paraId="7E53890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receiver shall have a volume of 350 litre. The capacity of the compressor shall be 900 litre per minute at a maximum pressure of 8 bar.</w:t>
      </w:r>
    </w:p>
    <w:p w14:paraId="660FBD62" w14:textId="77777777" w:rsidR="00CE2D78" w:rsidRPr="00671D5E" w:rsidRDefault="00CE2D78" w:rsidP="005D5BA5">
      <w:pPr>
        <w:pStyle w:val="Heading3"/>
        <w:jc w:val="both"/>
        <w:rPr>
          <w:rFonts w:ascii="Calibri" w:hAnsi="Calibri" w:cs="Calibri"/>
          <w:sz w:val="24"/>
          <w:szCs w:val="24"/>
        </w:rPr>
      </w:pPr>
      <w:bookmarkStart w:id="2316" w:name="_Toc417729138"/>
      <w:r w:rsidRPr="00671D5E">
        <w:rPr>
          <w:rFonts w:ascii="Calibri" w:hAnsi="Calibri" w:cs="Calibri"/>
          <w:sz w:val="24"/>
          <w:szCs w:val="24"/>
        </w:rPr>
        <w:t>Drainage pumps</w:t>
      </w:r>
      <w:bookmarkEnd w:id="2316"/>
    </w:p>
    <w:p w14:paraId="0D07B71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 drainage pump shall be installed at each pumping station with a floor below the surround-</w:t>
      </w:r>
      <w:proofErr w:type="spellStart"/>
      <w:r w:rsidRPr="00671D5E">
        <w:rPr>
          <w:rFonts w:ascii="Calibri" w:hAnsi="Calibri" w:cs="Calibri"/>
          <w:sz w:val="24"/>
          <w:szCs w:val="24"/>
          <w:lang w:val="en-GB"/>
        </w:rPr>
        <w:t>ing</w:t>
      </w:r>
      <w:proofErr w:type="spellEnd"/>
      <w:r w:rsidRPr="00671D5E">
        <w:rPr>
          <w:rFonts w:ascii="Calibri" w:hAnsi="Calibri" w:cs="Calibri"/>
          <w:sz w:val="24"/>
          <w:szCs w:val="24"/>
          <w:lang w:val="en-GB"/>
        </w:rPr>
        <w:t xml:space="preserve"> ground level. The pumps shall be placed in a </w:t>
      </w:r>
      <w:proofErr w:type="spellStart"/>
      <w:r w:rsidRPr="00671D5E">
        <w:rPr>
          <w:rFonts w:ascii="Calibri" w:hAnsi="Calibri" w:cs="Calibri"/>
          <w:sz w:val="24"/>
          <w:szCs w:val="24"/>
          <w:lang w:val="en-GB"/>
        </w:rPr>
        <w:t>sump</w:t>
      </w:r>
      <w:proofErr w:type="spellEnd"/>
      <w:r w:rsidRPr="00671D5E">
        <w:rPr>
          <w:rFonts w:ascii="Calibri" w:hAnsi="Calibri" w:cs="Calibri"/>
          <w:sz w:val="24"/>
          <w:szCs w:val="24"/>
          <w:lang w:val="en-GB"/>
        </w:rPr>
        <w:t xml:space="preserve"> in the pumping station.</w:t>
      </w:r>
    </w:p>
    <w:p w14:paraId="1117F76E" w14:textId="77777777" w:rsidR="00CE2D78" w:rsidRPr="00671D5E" w:rsidRDefault="00CE2D78" w:rsidP="005D5BA5">
      <w:pPr>
        <w:jc w:val="both"/>
        <w:rPr>
          <w:rFonts w:ascii="Calibri" w:hAnsi="Calibri" w:cs="Calibri"/>
          <w:sz w:val="24"/>
          <w:szCs w:val="24"/>
          <w:lang w:val="en-GB"/>
        </w:rPr>
      </w:pPr>
    </w:p>
    <w:p w14:paraId="5DFC1BF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Each pump shall be of the submersible type with a capacity of approximately 3 l/s at a head of 5.0 m. Pump and motor units shall be continuously rated. All components shall be capable of renovation during </w:t>
      </w:r>
      <w:proofErr w:type="gramStart"/>
      <w:r w:rsidRPr="00671D5E">
        <w:rPr>
          <w:rFonts w:ascii="Calibri" w:hAnsi="Calibri" w:cs="Calibri"/>
          <w:sz w:val="24"/>
          <w:szCs w:val="24"/>
          <w:lang w:val="en-GB"/>
        </w:rPr>
        <w:t>overhaul,</w:t>
      </w:r>
      <w:proofErr w:type="gramEnd"/>
      <w:r w:rsidRPr="00671D5E">
        <w:rPr>
          <w:rFonts w:ascii="Calibri" w:hAnsi="Calibri" w:cs="Calibri"/>
          <w:sz w:val="24"/>
          <w:szCs w:val="24"/>
          <w:lang w:val="en-GB"/>
        </w:rPr>
        <w:t xml:space="preserve"> all replaceable components shall be readily available.</w:t>
      </w:r>
    </w:p>
    <w:p w14:paraId="3CB97867" w14:textId="77777777" w:rsidR="00CE2D78" w:rsidRPr="00671D5E" w:rsidRDefault="00CE2D78" w:rsidP="005D5BA5">
      <w:pPr>
        <w:jc w:val="both"/>
        <w:rPr>
          <w:rFonts w:ascii="Calibri" w:hAnsi="Calibri" w:cs="Calibri"/>
          <w:sz w:val="24"/>
          <w:szCs w:val="24"/>
          <w:lang w:val="en-GB"/>
        </w:rPr>
      </w:pPr>
    </w:p>
    <w:p w14:paraId="5EFDD70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motor and the pump shall form a complete integral unit suitable for operation in a sub-merged condition. The stator casing, pump housing, impeller and discharge connection shall be manufactured of cast iron. The pump shaft shall be made from stainless steel.</w:t>
      </w:r>
    </w:p>
    <w:p w14:paraId="658FDDC1" w14:textId="77777777" w:rsidR="00CE2D78" w:rsidRPr="00671D5E" w:rsidRDefault="00CE2D78" w:rsidP="005D5BA5">
      <w:pPr>
        <w:jc w:val="both"/>
        <w:rPr>
          <w:rFonts w:ascii="Calibri" w:hAnsi="Calibri" w:cs="Calibri"/>
          <w:sz w:val="24"/>
          <w:szCs w:val="24"/>
          <w:lang w:val="en-GB"/>
        </w:rPr>
      </w:pPr>
    </w:p>
    <w:p w14:paraId="157F69A2" w14:textId="77777777" w:rsidR="00F44203"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pump shall be equipped with a complete level control system with automatic start and stop of the pump. The discharge pipe, of same diameter as the pump discharge, shall be </w:t>
      </w:r>
    </w:p>
    <w:p w14:paraId="53880C40" w14:textId="77777777" w:rsidR="00CE2D78" w:rsidRPr="00671D5E" w:rsidRDefault="00F44203" w:rsidP="005D5BA5">
      <w:pPr>
        <w:jc w:val="both"/>
        <w:rPr>
          <w:rFonts w:ascii="Calibri" w:hAnsi="Calibri" w:cs="Calibri"/>
          <w:sz w:val="24"/>
          <w:szCs w:val="24"/>
          <w:lang w:val="en-GB"/>
        </w:rPr>
      </w:pPr>
      <w:r w:rsidRPr="00671D5E">
        <w:rPr>
          <w:rFonts w:ascii="Calibri" w:hAnsi="Calibri" w:cs="Calibri"/>
          <w:sz w:val="24"/>
          <w:szCs w:val="24"/>
          <w:lang w:val="en-GB"/>
        </w:rPr>
        <w:t>In</w:t>
      </w:r>
      <w:r w:rsidR="00CE2D78" w:rsidRPr="00671D5E">
        <w:rPr>
          <w:rFonts w:ascii="Calibri" w:hAnsi="Calibri" w:cs="Calibri"/>
          <w:sz w:val="24"/>
          <w:szCs w:val="24"/>
          <w:lang w:val="en-GB"/>
        </w:rPr>
        <w:t>cluded and routed to the nearest pump sump. The pipe shall be galvanised steel and further protected outside with two layers of bitumen.</w:t>
      </w:r>
    </w:p>
    <w:p w14:paraId="4BFBD89E" w14:textId="77777777" w:rsidR="00CE2D78" w:rsidRPr="00671D5E" w:rsidRDefault="00CE2D78" w:rsidP="005D5BA5">
      <w:pPr>
        <w:pStyle w:val="Heading3"/>
        <w:jc w:val="both"/>
        <w:rPr>
          <w:rFonts w:ascii="Calibri" w:hAnsi="Calibri" w:cs="Calibri"/>
          <w:sz w:val="24"/>
          <w:szCs w:val="24"/>
        </w:rPr>
      </w:pPr>
      <w:bookmarkStart w:id="2317" w:name="_Toc417729139"/>
      <w:r w:rsidRPr="00671D5E">
        <w:rPr>
          <w:rFonts w:ascii="Calibri" w:hAnsi="Calibri" w:cs="Calibri"/>
          <w:sz w:val="24"/>
          <w:szCs w:val="24"/>
        </w:rPr>
        <w:t>Power generators</w:t>
      </w:r>
      <w:bookmarkEnd w:id="2317"/>
    </w:p>
    <w:p w14:paraId="73665973" w14:textId="77777777" w:rsidR="00CE2D78" w:rsidRPr="00671D5E" w:rsidRDefault="00CE2D78" w:rsidP="005D5BA5">
      <w:pPr>
        <w:pStyle w:val="Heading4"/>
        <w:jc w:val="both"/>
        <w:rPr>
          <w:rFonts w:ascii="Calibri" w:hAnsi="Calibri" w:cs="Calibri"/>
          <w:sz w:val="24"/>
          <w:szCs w:val="24"/>
        </w:rPr>
      </w:pPr>
      <w:bookmarkStart w:id="2318" w:name="_Toc417729140"/>
      <w:r w:rsidRPr="00671D5E">
        <w:rPr>
          <w:rFonts w:ascii="Calibri" w:hAnsi="Calibri" w:cs="Calibri"/>
          <w:sz w:val="24"/>
          <w:szCs w:val="24"/>
        </w:rPr>
        <w:t>General</w:t>
      </w:r>
      <w:bookmarkEnd w:id="2318"/>
    </w:p>
    <w:p w14:paraId="4282A36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power generating system shall supply electrical prime power to the plant as required to maintain basic system functions in the case of </w:t>
      </w:r>
      <w:proofErr w:type="gramStart"/>
      <w:r w:rsidRPr="00671D5E">
        <w:rPr>
          <w:rFonts w:ascii="Calibri" w:hAnsi="Calibri" w:cs="Calibri"/>
          <w:sz w:val="24"/>
          <w:szCs w:val="24"/>
          <w:lang w:val="en-GB"/>
        </w:rPr>
        <w:t>shut-down</w:t>
      </w:r>
      <w:proofErr w:type="gramEnd"/>
      <w:r w:rsidRPr="00671D5E">
        <w:rPr>
          <w:rFonts w:ascii="Calibri" w:hAnsi="Calibri" w:cs="Calibri"/>
          <w:sz w:val="24"/>
          <w:szCs w:val="24"/>
          <w:lang w:val="en-GB"/>
        </w:rPr>
        <w:t xml:space="preserve"> of grid. It shall consist of one gen-</w:t>
      </w:r>
      <w:proofErr w:type="spellStart"/>
      <w:r w:rsidRPr="00671D5E">
        <w:rPr>
          <w:rFonts w:ascii="Calibri" w:hAnsi="Calibri" w:cs="Calibri"/>
          <w:sz w:val="24"/>
          <w:szCs w:val="24"/>
          <w:lang w:val="en-GB"/>
        </w:rPr>
        <w:t>erating</w:t>
      </w:r>
      <w:proofErr w:type="spellEnd"/>
      <w:r w:rsidRPr="00671D5E">
        <w:rPr>
          <w:rFonts w:ascii="Calibri" w:hAnsi="Calibri" w:cs="Calibri"/>
          <w:sz w:val="24"/>
          <w:szCs w:val="24"/>
          <w:lang w:val="en-GB"/>
        </w:rPr>
        <w:t xml:space="preserve"> set, operated by a diesel engine driving a 3-phase synchronous alternator with 1500 rpm. The rating of the generating set shall be in accordance with the power requirements to maintain the basic function of the plant and to provide lighting. </w:t>
      </w:r>
    </w:p>
    <w:p w14:paraId="06A7416F" w14:textId="77777777" w:rsidR="00CE2D78" w:rsidRPr="00671D5E" w:rsidRDefault="00CE2D78" w:rsidP="005D5BA5">
      <w:pPr>
        <w:jc w:val="both"/>
        <w:rPr>
          <w:rFonts w:ascii="Calibri" w:hAnsi="Calibri" w:cs="Calibri"/>
          <w:sz w:val="24"/>
          <w:szCs w:val="24"/>
          <w:lang w:val="en-GB"/>
        </w:rPr>
      </w:pPr>
    </w:p>
    <w:p w14:paraId="56555FD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Prime Power shall be available for an unlimited number of annual operating hours in variable load applications, in accordance with ISO</w:t>
      </w:r>
      <w:r w:rsidR="00F44203" w:rsidRPr="00671D5E">
        <w:rPr>
          <w:rFonts w:ascii="Calibri" w:hAnsi="Calibri" w:cs="Calibri"/>
          <w:sz w:val="24"/>
          <w:szCs w:val="24"/>
          <w:lang w:val="en-GB"/>
        </w:rPr>
        <w:t> 8528</w:t>
      </w:r>
      <w:r w:rsidRPr="00671D5E">
        <w:rPr>
          <w:rFonts w:ascii="Calibri" w:hAnsi="Calibri" w:cs="Calibri"/>
          <w:sz w:val="24"/>
          <w:szCs w:val="24"/>
          <w:lang w:val="en-GB"/>
        </w:rPr>
        <w:t>-1. A 10% overload capability is available for a period of 1 hour within 12-hour period of operation, in accordance with ISO</w:t>
      </w:r>
      <w:r w:rsidR="00F44203" w:rsidRPr="00671D5E">
        <w:rPr>
          <w:rFonts w:ascii="Calibri" w:hAnsi="Calibri" w:cs="Calibri"/>
          <w:sz w:val="24"/>
          <w:szCs w:val="24"/>
          <w:lang w:val="en-GB"/>
        </w:rPr>
        <w:t> 3046</w:t>
      </w:r>
      <w:r w:rsidRPr="00671D5E">
        <w:rPr>
          <w:rFonts w:ascii="Calibri" w:hAnsi="Calibri" w:cs="Calibri"/>
          <w:sz w:val="24"/>
          <w:szCs w:val="24"/>
          <w:lang w:val="en-GB"/>
        </w:rPr>
        <w:t>-1.</w:t>
      </w:r>
    </w:p>
    <w:p w14:paraId="34941B3E" w14:textId="77777777" w:rsidR="00CE2D78" w:rsidRPr="00671D5E" w:rsidRDefault="00CE2D78" w:rsidP="005D5BA5">
      <w:pPr>
        <w:jc w:val="both"/>
        <w:rPr>
          <w:rFonts w:ascii="Calibri" w:hAnsi="Calibri" w:cs="Calibri"/>
          <w:sz w:val="24"/>
          <w:szCs w:val="24"/>
          <w:lang w:val="en-GB"/>
        </w:rPr>
      </w:pPr>
    </w:p>
    <w:p w14:paraId="31C15C9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standby power rating shall be applicable for supplying emergency power in variable load applications in accordance with ISO</w:t>
      </w:r>
      <w:r w:rsidR="00F44203" w:rsidRPr="00671D5E">
        <w:rPr>
          <w:rFonts w:ascii="Calibri" w:hAnsi="Calibri" w:cs="Calibri"/>
          <w:sz w:val="24"/>
          <w:szCs w:val="24"/>
          <w:lang w:val="en-GB"/>
        </w:rPr>
        <w:t> 8528</w:t>
      </w:r>
      <w:r w:rsidRPr="00671D5E">
        <w:rPr>
          <w:rFonts w:ascii="Calibri" w:hAnsi="Calibri" w:cs="Calibri"/>
          <w:sz w:val="24"/>
          <w:szCs w:val="24"/>
          <w:lang w:val="en-GB"/>
        </w:rPr>
        <w:t>-1. Overload is not allowed.</w:t>
      </w:r>
    </w:p>
    <w:p w14:paraId="0A66BC52" w14:textId="77777777" w:rsidR="00CE2D78" w:rsidRPr="00671D5E" w:rsidRDefault="00CE2D78" w:rsidP="005D5BA5">
      <w:pPr>
        <w:jc w:val="both"/>
        <w:rPr>
          <w:rFonts w:ascii="Calibri" w:hAnsi="Calibri" w:cs="Calibri"/>
          <w:sz w:val="24"/>
          <w:szCs w:val="24"/>
          <w:lang w:val="en-GB"/>
        </w:rPr>
      </w:pPr>
    </w:p>
    <w:p w14:paraId="69BD378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power generator shall fulfil the following standard features:</w:t>
      </w:r>
      <w:r w:rsidRPr="00671D5E">
        <w:rPr>
          <w:rFonts w:ascii="Calibri" w:hAnsi="Calibri" w:cs="Calibri"/>
          <w:sz w:val="24"/>
          <w:szCs w:val="24"/>
          <w:lang w:val="en-GB"/>
        </w:rPr>
        <w:tab/>
      </w:r>
    </w:p>
    <w:p w14:paraId="38FCF290" w14:textId="77777777" w:rsidR="00CE2D78" w:rsidRPr="00671D5E" w:rsidRDefault="00CE2D78" w:rsidP="005D5BA5">
      <w:pPr>
        <w:jc w:val="both"/>
        <w:rPr>
          <w:rFonts w:ascii="Calibri" w:hAnsi="Calibri" w:cs="Calibri"/>
          <w:sz w:val="24"/>
          <w:szCs w:val="24"/>
          <w:lang w:val="en-GB"/>
        </w:rPr>
      </w:pPr>
    </w:p>
    <w:p w14:paraId="2DD09A3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•Water cooled diesel engine</w:t>
      </w:r>
      <w:r w:rsidRPr="00671D5E">
        <w:rPr>
          <w:rFonts w:ascii="Calibri" w:hAnsi="Calibri" w:cs="Calibri"/>
          <w:sz w:val="24"/>
          <w:szCs w:val="24"/>
          <w:lang w:val="en-GB"/>
        </w:rPr>
        <w:tab/>
      </w:r>
    </w:p>
    <w:p w14:paraId="42E05D8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•Oil and fuel filter fitted, water separator</w:t>
      </w:r>
      <w:r w:rsidRPr="00671D5E">
        <w:rPr>
          <w:rFonts w:ascii="Calibri" w:hAnsi="Calibri" w:cs="Calibri"/>
          <w:sz w:val="24"/>
          <w:szCs w:val="24"/>
          <w:lang w:val="en-GB"/>
        </w:rPr>
        <w:tab/>
      </w:r>
    </w:p>
    <w:p w14:paraId="4D8CAAB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•Electric starter and charge alternator 24V DC</w:t>
      </w:r>
      <w:r w:rsidRPr="00671D5E">
        <w:rPr>
          <w:rFonts w:ascii="Calibri" w:hAnsi="Calibri" w:cs="Calibri"/>
          <w:sz w:val="24"/>
          <w:szCs w:val="24"/>
          <w:lang w:val="en-GB"/>
        </w:rPr>
        <w:tab/>
      </w:r>
    </w:p>
    <w:p w14:paraId="43ABD16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•Lube-oil drain valve </w:t>
      </w:r>
      <w:r w:rsidRPr="00671D5E">
        <w:rPr>
          <w:rFonts w:ascii="Calibri" w:hAnsi="Calibri" w:cs="Calibri"/>
          <w:sz w:val="24"/>
          <w:szCs w:val="24"/>
          <w:lang w:val="en-GB"/>
        </w:rPr>
        <w:tab/>
      </w:r>
    </w:p>
    <w:p w14:paraId="31A0C52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•Normal dirty air filter</w:t>
      </w:r>
      <w:r w:rsidRPr="00671D5E">
        <w:rPr>
          <w:rFonts w:ascii="Calibri" w:hAnsi="Calibri" w:cs="Calibri"/>
          <w:sz w:val="24"/>
          <w:szCs w:val="24"/>
          <w:lang w:val="en-GB"/>
        </w:rPr>
        <w:tab/>
      </w:r>
    </w:p>
    <w:p w14:paraId="14328B2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•Single bearing </w:t>
      </w:r>
      <w:r w:rsidR="00F44203" w:rsidRPr="00671D5E">
        <w:rPr>
          <w:rFonts w:ascii="Calibri" w:hAnsi="Calibri" w:cs="Calibri"/>
          <w:sz w:val="24"/>
          <w:szCs w:val="24"/>
          <w:lang w:val="en-GB"/>
        </w:rPr>
        <w:t>alternator,</w:t>
      </w:r>
      <w:r w:rsidRPr="00671D5E">
        <w:rPr>
          <w:rFonts w:ascii="Calibri" w:hAnsi="Calibri" w:cs="Calibri"/>
          <w:sz w:val="24"/>
          <w:szCs w:val="24"/>
          <w:lang w:val="en-GB"/>
        </w:rPr>
        <w:t xml:space="preserve"> class H/H, IP23</w:t>
      </w:r>
      <w:r w:rsidRPr="00671D5E">
        <w:rPr>
          <w:rFonts w:ascii="Calibri" w:hAnsi="Calibri" w:cs="Calibri"/>
          <w:sz w:val="24"/>
          <w:szCs w:val="24"/>
          <w:lang w:val="en-GB"/>
        </w:rPr>
        <w:tab/>
      </w:r>
    </w:p>
    <w:p w14:paraId="6F791D7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•Anti vibration mounts</w:t>
      </w:r>
      <w:r w:rsidRPr="00671D5E">
        <w:rPr>
          <w:rFonts w:ascii="Calibri" w:hAnsi="Calibri" w:cs="Calibri"/>
          <w:sz w:val="24"/>
          <w:szCs w:val="24"/>
          <w:lang w:val="en-GB"/>
        </w:rPr>
        <w:tab/>
      </w:r>
    </w:p>
    <w:p w14:paraId="5B6450F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•Single sheet metal fuel </w:t>
      </w:r>
      <w:r w:rsidR="00F44203" w:rsidRPr="00671D5E">
        <w:rPr>
          <w:rFonts w:ascii="Calibri" w:hAnsi="Calibri" w:cs="Calibri"/>
          <w:sz w:val="24"/>
          <w:szCs w:val="24"/>
          <w:lang w:val="en-GB"/>
        </w:rPr>
        <w:t>tank,</w:t>
      </w:r>
      <w:r w:rsidRPr="00671D5E">
        <w:rPr>
          <w:rFonts w:ascii="Calibri" w:hAnsi="Calibri" w:cs="Calibri"/>
          <w:sz w:val="24"/>
          <w:szCs w:val="24"/>
          <w:lang w:val="en-GB"/>
        </w:rPr>
        <w:t xml:space="preserve"> capacity of 8 hours</w:t>
      </w:r>
      <w:r w:rsidRPr="00671D5E">
        <w:rPr>
          <w:rFonts w:ascii="Calibri" w:hAnsi="Calibri" w:cs="Calibri"/>
          <w:sz w:val="24"/>
          <w:szCs w:val="24"/>
          <w:lang w:val="en-GB"/>
        </w:rPr>
        <w:tab/>
      </w:r>
    </w:p>
    <w:p w14:paraId="7E21AAB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•70% standby load</w:t>
      </w:r>
      <w:r w:rsidRPr="00671D5E">
        <w:rPr>
          <w:rFonts w:ascii="Calibri" w:hAnsi="Calibri" w:cs="Calibri"/>
          <w:sz w:val="24"/>
          <w:szCs w:val="24"/>
          <w:lang w:val="en-GB"/>
        </w:rPr>
        <w:tab/>
      </w:r>
    </w:p>
    <w:p w14:paraId="466B985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•Welded steel base frame with A/V mounting</w:t>
      </w:r>
      <w:r w:rsidRPr="00671D5E">
        <w:rPr>
          <w:rFonts w:ascii="Calibri" w:hAnsi="Calibri" w:cs="Calibri"/>
          <w:sz w:val="24"/>
          <w:szCs w:val="24"/>
          <w:lang w:val="en-GB"/>
        </w:rPr>
        <w:tab/>
      </w:r>
    </w:p>
    <w:p w14:paraId="02AB9C5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•Set mounted starting battery</w:t>
      </w:r>
    </w:p>
    <w:p w14:paraId="3B49DC6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•Standard voltage 400/230 V, 50 Hz</w:t>
      </w:r>
      <w:r w:rsidRPr="00671D5E">
        <w:rPr>
          <w:rFonts w:ascii="Calibri" w:hAnsi="Calibri" w:cs="Calibri"/>
          <w:sz w:val="24"/>
          <w:szCs w:val="24"/>
          <w:lang w:val="en-GB"/>
        </w:rPr>
        <w:tab/>
      </w:r>
    </w:p>
    <w:p w14:paraId="72F26BE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•Loose silencer</w:t>
      </w:r>
      <w:r w:rsidRPr="00671D5E">
        <w:rPr>
          <w:rFonts w:ascii="Calibri" w:hAnsi="Calibri" w:cs="Calibri"/>
          <w:sz w:val="24"/>
          <w:szCs w:val="24"/>
          <w:lang w:val="en-GB"/>
        </w:rPr>
        <w:tab/>
      </w:r>
    </w:p>
    <w:p w14:paraId="42089C7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•Low fuel level shutdown</w:t>
      </w:r>
    </w:p>
    <w:p w14:paraId="719CB46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•Exhaust silencer – Industrial (9dB), in line</w:t>
      </w:r>
    </w:p>
    <w:p w14:paraId="3AC4A1E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•Flexible and fixing kit for industrial silencer</w:t>
      </w:r>
    </w:p>
    <w:p w14:paraId="2C9221A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•Warranty – 5 years extended standby Application</w:t>
      </w:r>
    </w:p>
    <w:p w14:paraId="050F6E8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•Battery charger</w:t>
      </w:r>
    </w:p>
    <w:p w14:paraId="25686E2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•Packing export box</w:t>
      </w:r>
    </w:p>
    <w:p w14:paraId="2F6A2CE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•Heavy duty air filter</w:t>
      </w:r>
    </w:p>
    <w:p w14:paraId="2D183C1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•Oil temperature shutdown</w:t>
      </w:r>
    </w:p>
    <w:p w14:paraId="54B22F12" w14:textId="77777777" w:rsidR="00CE2D78" w:rsidRPr="00671D5E" w:rsidRDefault="00CE2D78" w:rsidP="005D5BA5">
      <w:pPr>
        <w:pStyle w:val="Heading4"/>
        <w:jc w:val="both"/>
        <w:rPr>
          <w:rFonts w:ascii="Calibri" w:hAnsi="Calibri" w:cs="Calibri"/>
          <w:sz w:val="24"/>
          <w:szCs w:val="24"/>
        </w:rPr>
      </w:pPr>
      <w:bookmarkStart w:id="2319" w:name="_Toc417729141"/>
      <w:r w:rsidRPr="00671D5E">
        <w:rPr>
          <w:rFonts w:ascii="Calibri" w:hAnsi="Calibri" w:cs="Calibri"/>
          <w:sz w:val="24"/>
          <w:szCs w:val="24"/>
        </w:rPr>
        <w:t>Engine</w:t>
      </w:r>
      <w:bookmarkEnd w:id="2319"/>
    </w:p>
    <w:p w14:paraId="366DF71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diesel engine shall fulfil the following requirements:</w:t>
      </w:r>
    </w:p>
    <w:p w14:paraId="2AB2B43E" w14:textId="77777777" w:rsidR="00CE2D78" w:rsidRPr="00671D5E" w:rsidRDefault="00CE2D78" w:rsidP="005D5BA5">
      <w:pPr>
        <w:jc w:val="both"/>
        <w:rPr>
          <w:rFonts w:ascii="Calibri" w:hAnsi="Calibri" w:cs="Calibri"/>
          <w:sz w:val="24"/>
          <w:szCs w:val="24"/>
          <w:lang w:val="en-GB"/>
        </w:rPr>
      </w:pPr>
    </w:p>
    <w:p w14:paraId="6FE3294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•Operation method:</w:t>
      </w:r>
      <w:r w:rsidRPr="00671D5E">
        <w:rPr>
          <w:rFonts w:ascii="Calibri" w:hAnsi="Calibri" w:cs="Calibri"/>
          <w:sz w:val="24"/>
          <w:szCs w:val="24"/>
          <w:lang w:val="en-GB"/>
        </w:rPr>
        <w:tab/>
        <w:t xml:space="preserve">four-stroke cycle, turbocharger </w:t>
      </w:r>
    </w:p>
    <w:p w14:paraId="2DE247C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•Combustion method:</w:t>
      </w:r>
      <w:r w:rsidRPr="00671D5E">
        <w:rPr>
          <w:rFonts w:ascii="Calibri" w:hAnsi="Calibri" w:cs="Calibri"/>
          <w:sz w:val="24"/>
          <w:szCs w:val="24"/>
          <w:lang w:val="en-GB"/>
        </w:rPr>
        <w:tab/>
        <w:t>direct fuel injection</w:t>
      </w:r>
    </w:p>
    <w:p w14:paraId="09149A6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•Valves per cylinder:</w:t>
      </w:r>
      <w:r w:rsidRPr="00671D5E">
        <w:rPr>
          <w:rFonts w:ascii="Calibri" w:hAnsi="Calibri" w:cs="Calibri"/>
          <w:sz w:val="24"/>
          <w:szCs w:val="24"/>
          <w:lang w:val="en-GB"/>
        </w:rPr>
        <w:tab/>
        <w:t>two valves per cylinder</w:t>
      </w:r>
    </w:p>
    <w:p w14:paraId="1CDC8CB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•Engine mounting:</w:t>
      </w:r>
      <w:r w:rsidRPr="00671D5E">
        <w:rPr>
          <w:rFonts w:ascii="Calibri" w:hAnsi="Calibri" w:cs="Calibri"/>
          <w:sz w:val="24"/>
          <w:szCs w:val="24"/>
          <w:lang w:val="en-GB"/>
        </w:rPr>
        <w:tab/>
        <w:t>resilient to base skid</w:t>
      </w:r>
    </w:p>
    <w:p w14:paraId="758CB0F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•Starter Battery </w:t>
      </w:r>
      <w:r w:rsidR="00F44203" w:rsidRPr="00671D5E">
        <w:rPr>
          <w:rFonts w:ascii="Calibri" w:hAnsi="Calibri" w:cs="Calibri"/>
          <w:sz w:val="24"/>
          <w:szCs w:val="24"/>
          <w:lang w:val="en-GB"/>
        </w:rPr>
        <w:t>voltage:</w:t>
      </w:r>
      <w:r w:rsidRPr="00671D5E">
        <w:rPr>
          <w:rFonts w:ascii="Calibri" w:hAnsi="Calibri" w:cs="Calibri"/>
          <w:sz w:val="24"/>
          <w:szCs w:val="24"/>
          <w:lang w:val="en-GB"/>
        </w:rPr>
        <w:tab/>
        <w:t>24 VDC</w:t>
      </w:r>
    </w:p>
    <w:p w14:paraId="71607FC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•Air cleaner:</w:t>
      </w:r>
      <w:r w:rsidRPr="00671D5E">
        <w:rPr>
          <w:rFonts w:ascii="Calibri" w:hAnsi="Calibri" w:cs="Calibri"/>
          <w:sz w:val="24"/>
          <w:szCs w:val="24"/>
          <w:lang w:val="en-GB"/>
        </w:rPr>
        <w:tab/>
        <w:t>Dry element and restriction indicator</w:t>
      </w:r>
    </w:p>
    <w:p w14:paraId="7F58E31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•Governor:</w:t>
      </w:r>
      <w:r w:rsidRPr="00671D5E">
        <w:rPr>
          <w:rFonts w:ascii="Calibri" w:hAnsi="Calibri" w:cs="Calibri"/>
          <w:sz w:val="24"/>
          <w:szCs w:val="24"/>
          <w:lang w:val="en-GB"/>
        </w:rPr>
        <w:tab/>
        <w:t>Electronic</w:t>
      </w:r>
    </w:p>
    <w:p w14:paraId="0438B86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•Exhaust System: </w:t>
      </w:r>
      <w:r w:rsidRPr="00671D5E">
        <w:rPr>
          <w:rFonts w:ascii="Calibri" w:hAnsi="Calibri" w:cs="Calibri"/>
          <w:sz w:val="24"/>
          <w:szCs w:val="24"/>
          <w:lang w:val="en-GB"/>
        </w:rPr>
        <w:tab/>
        <w:t xml:space="preserve">Exhaust </w:t>
      </w:r>
      <w:r w:rsidR="00F44203" w:rsidRPr="00671D5E">
        <w:rPr>
          <w:rFonts w:ascii="Calibri" w:hAnsi="Calibri" w:cs="Calibri"/>
          <w:sz w:val="24"/>
          <w:szCs w:val="24"/>
          <w:lang w:val="en-GB"/>
        </w:rPr>
        <w:t>temperature 565</w:t>
      </w:r>
      <w:r w:rsidRPr="00671D5E">
        <w:rPr>
          <w:rFonts w:ascii="Calibri" w:hAnsi="Calibri" w:cs="Calibri"/>
          <w:sz w:val="24"/>
          <w:szCs w:val="24"/>
          <w:lang w:val="en-GB"/>
        </w:rPr>
        <w:t>°C [1049°F]</w:t>
      </w:r>
    </w:p>
    <w:p w14:paraId="5F2FE09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•Max back pressure:  </w:t>
      </w:r>
      <w:r w:rsidRPr="00671D5E">
        <w:rPr>
          <w:rFonts w:ascii="Calibri" w:hAnsi="Calibri" w:cs="Calibri"/>
          <w:sz w:val="24"/>
          <w:szCs w:val="24"/>
          <w:lang w:val="en-GB"/>
        </w:rPr>
        <w:tab/>
        <w:t>750mm CE [30in. WG]</w:t>
      </w:r>
    </w:p>
    <w:p w14:paraId="2FAC116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•Fuel System</w:t>
      </w:r>
      <w:r w:rsidRPr="00671D5E">
        <w:rPr>
          <w:rFonts w:ascii="Calibri" w:hAnsi="Calibri" w:cs="Calibri"/>
          <w:sz w:val="24"/>
          <w:szCs w:val="24"/>
          <w:lang w:val="en-GB"/>
        </w:rPr>
        <w:tab/>
        <w:t>complete, pump, filter, line from tank,</w:t>
      </w:r>
    </w:p>
    <w:p w14:paraId="44128B9A" w14:textId="77777777" w:rsidR="00CE2D78" w:rsidRPr="00671D5E" w:rsidRDefault="00F44203" w:rsidP="005D5BA5">
      <w:pPr>
        <w:jc w:val="both"/>
        <w:rPr>
          <w:rFonts w:ascii="Calibri" w:hAnsi="Calibri" w:cs="Calibri"/>
          <w:sz w:val="24"/>
          <w:szCs w:val="24"/>
          <w:lang w:val="en-GB"/>
        </w:rPr>
      </w:pPr>
      <w:r w:rsidRPr="00671D5E">
        <w:rPr>
          <w:rFonts w:ascii="Calibri" w:hAnsi="Calibri" w:cs="Calibri"/>
          <w:sz w:val="24"/>
          <w:szCs w:val="24"/>
          <w:lang w:val="en-GB"/>
        </w:rPr>
        <w:t>•Oil System</w:t>
      </w:r>
      <w:r w:rsidRPr="00671D5E">
        <w:rPr>
          <w:rFonts w:ascii="Calibri" w:hAnsi="Calibri" w:cs="Calibri"/>
          <w:sz w:val="24"/>
          <w:szCs w:val="24"/>
          <w:lang w:val="en-GB"/>
        </w:rPr>
        <w:tab/>
        <w:t>complete, pump, filter</w:t>
      </w:r>
      <w:r w:rsidR="00CE2D78" w:rsidRPr="00671D5E">
        <w:rPr>
          <w:rFonts w:ascii="Calibri" w:hAnsi="Calibri" w:cs="Calibri"/>
          <w:sz w:val="24"/>
          <w:szCs w:val="24"/>
          <w:lang w:val="en-GB"/>
        </w:rPr>
        <w:tab/>
      </w:r>
    </w:p>
    <w:p w14:paraId="37DA4F9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•Air intake</w:t>
      </w:r>
      <w:r w:rsidRPr="00671D5E">
        <w:rPr>
          <w:rFonts w:ascii="Calibri" w:hAnsi="Calibri" w:cs="Calibri"/>
          <w:sz w:val="24"/>
          <w:szCs w:val="24"/>
          <w:lang w:val="en-GB"/>
        </w:rPr>
        <w:tab/>
        <w:t>heavy duty filter</w:t>
      </w:r>
    </w:p>
    <w:p w14:paraId="2FD66F7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•Coolant System:</w:t>
      </w:r>
      <w:r w:rsidRPr="00671D5E">
        <w:rPr>
          <w:rFonts w:ascii="Calibri" w:hAnsi="Calibri" w:cs="Calibri"/>
          <w:sz w:val="24"/>
          <w:szCs w:val="24"/>
          <w:lang w:val="en-GB"/>
        </w:rPr>
        <w:tab/>
        <w:t xml:space="preserve">Max water temperature   105°C </w:t>
      </w:r>
    </w:p>
    <w:p w14:paraId="0E6C5C8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Outlet water </w:t>
      </w:r>
      <w:r w:rsidR="00F44203" w:rsidRPr="00671D5E">
        <w:rPr>
          <w:rFonts w:ascii="Calibri" w:hAnsi="Calibri" w:cs="Calibri"/>
          <w:sz w:val="24"/>
          <w:szCs w:val="24"/>
          <w:lang w:val="en-GB"/>
        </w:rPr>
        <w:t>temperature 93</w:t>
      </w:r>
      <w:r w:rsidRPr="00671D5E">
        <w:rPr>
          <w:rFonts w:ascii="Calibri" w:hAnsi="Calibri" w:cs="Calibri"/>
          <w:sz w:val="24"/>
          <w:szCs w:val="24"/>
          <w:lang w:val="en-GB"/>
        </w:rPr>
        <w:t xml:space="preserve">°C </w:t>
      </w:r>
    </w:p>
    <w:p w14:paraId="7CF5C41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•Electric fan</w:t>
      </w:r>
    </w:p>
    <w:p w14:paraId="188DC61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•Permissible restriction on air flow: </w:t>
      </w:r>
      <w:r w:rsidRPr="00671D5E">
        <w:rPr>
          <w:rFonts w:ascii="Calibri" w:hAnsi="Calibri" w:cs="Calibri"/>
          <w:sz w:val="24"/>
          <w:szCs w:val="24"/>
          <w:lang w:val="en-GB"/>
        </w:rPr>
        <w:tab/>
        <w:t>20mm CE [0.8in. WG]</w:t>
      </w:r>
    </w:p>
    <w:p w14:paraId="540241F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•Type of coolant:   </w:t>
      </w:r>
      <w:r w:rsidRPr="00671D5E">
        <w:rPr>
          <w:rFonts w:ascii="Calibri" w:hAnsi="Calibri" w:cs="Calibri"/>
          <w:sz w:val="24"/>
          <w:szCs w:val="24"/>
          <w:lang w:val="en-GB"/>
        </w:rPr>
        <w:tab/>
      </w:r>
      <w:proofErr w:type="spellStart"/>
      <w:r w:rsidRPr="00671D5E">
        <w:rPr>
          <w:rFonts w:ascii="Calibri" w:hAnsi="Calibri" w:cs="Calibri"/>
          <w:sz w:val="24"/>
          <w:szCs w:val="24"/>
          <w:lang w:val="en-GB"/>
        </w:rPr>
        <w:t>Gencool</w:t>
      </w:r>
      <w:proofErr w:type="spellEnd"/>
    </w:p>
    <w:p w14:paraId="1ACB382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•Thermostat   </w:t>
      </w:r>
      <w:r w:rsidRPr="00671D5E">
        <w:rPr>
          <w:rFonts w:ascii="Calibri" w:hAnsi="Calibri" w:cs="Calibri"/>
          <w:sz w:val="24"/>
          <w:szCs w:val="24"/>
          <w:lang w:val="en-GB"/>
        </w:rPr>
        <w:tab/>
        <w:t>82-94 °C</w:t>
      </w:r>
    </w:p>
    <w:p w14:paraId="731ED524" w14:textId="77777777" w:rsidR="00CE2D78" w:rsidRPr="00671D5E" w:rsidRDefault="00CE2D78" w:rsidP="005D5BA5">
      <w:pPr>
        <w:jc w:val="both"/>
        <w:rPr>
          <w:rFonts w:ascii="Calibri" w:hAnsi="Calibri" w:cs="Calibri"/>
          <w:sz w:val="24"/>
          <w:szCs w:val="24"/>
          <w:lang w:val="en-GB"/>
        </w:rPr>
      </w:pPr>
    </w:p>
    <w:p w14:paraId="7C30B5A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engine shall be rated for continuous operation. Radiation heat shall not be higher than 3-4% of the engine rated power. All components of the engine shall be free of asbestos. The engine must be suitable for running with fuel of high sulphur content. The engine </w:t>
      </w:r>
      <w:proofErr w:type="gramStart"/>
      <w:r w:rsidRPr="00671D5E">
        <w:rPr>
          <w:rFonts w:ascii="Calibri" w:hAnsi="Calibri" w:cs="Calibri"/>
          <w:sz w:val="24"/>
          <w:szCs w:val="24"/>
          <w:lang w:val="en-GB"/>
        </w:rPr>
        <w:t>has to</w:t>
      </w:r>
      <w:proofErr w:type="gramEnd"/>
      <w:r w:rsidRPr="00671D5E">
        <w:rPr>
          <w:rFonts w:ascii="Calibri" w:hAnsi="Calibri" w:cs="Calibri"/>
          <w:sz w:val="24"/>
          <w:szCs w:val="24"/>
          <w:lang w:val="en-GB"/>
        </w:rPr>
        <w:t xml:space="preserve"> be painted with two coats of alkyd-resin paints, colour as instructed by the ENGINEER. Data and instruction plates shall be written in English.</w:t>
      </w:r>
    </w:p>
    <w:p w14:paraId="6BB69B78" w14:textId="77777777" w:rsidR="00CE2D78" w:rsidRPr="00671D5E" w:rsidRDefault="00CE2D78" w:rsidP="005D5BA5">
      <w:pPr>
        <w:jc w:val="both"/>
        <w:rPr>
          <w:rFonts w:ascii="Calibri" w:hAnsi="Calibri" w:cs="Calibri"/>
          <w:sz w:val="24"/>
          <w:szCs w:val="24"/>
          <w:lang w:val="en-GB"/>
        </w:rPr>
      </w:pPr>
    </w:p>
    <w:p w14:paraId="232691A5" w14:textId="77777777" w:rsidR="00CE2D78" w:rsidRPr="00671D5E" w:rsidRDefault="00CE2D78" w:rsidP="005D5BA5">
      <w:pPr>
        <w:pStyle w:val="Heading4"/>
        <w:jc w:val="both"/>
        <w:rPr>
          <w:rFonts w:ascii="Calibri" w:hAnsi="Calibri" w:cs="Calibri"/>
          <w:sz w:val="24"/>
          <w:szCs w:val="24"/>
        </w:rPr>
      </w:pPr>
      <w:bookmarkStart w:id="2320" w:name="_Toc417729142"/>
      <w:r w:rsidRPr="00671D5E">
        <w:rPr>
          <w:rFonts w:ascii="Calibri" w:hAnsi="Calibri" w:cs="Calibri"/>
          <w:sz w:val="24"/>
          <w:szCs w:val="24"/>
        </w:rPr>
        <w:t>Alternator</w:t>
      </w:r>
      <w:bookmarkEnd w:id="2320"/>
    </w:p>
    <w:p w14:paraId="27D5C67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alternator shall be a 3-phase, synchronous, brushless single bearing, self-exciting, self-ventilating alternator with damping equipment for unbalanced load up to 30%. </w:t>
      </w:r>
    </w:p>
    <w:p w14:paraId="4CC8985A" w14:textId="77777777" w:rsidR="00CE2D78" w:rsidRPr="00671D5E" w:rsidRDefault="00CE2D78" w:rsidP="005D5BA5">
      <w:pPr>
        <w:jc w:val="both"/>
        <w:rPr>
          <w:rFonts w:ascii="Calibri" w:hAnsi="Calibri" w:cs="Calibri"/>
          <w:sz w:val="24"/>
          <w:szCs w:val="24"/>
          <w:lang w:val="en-GB"/>
        </w:rPr>
      </w:pPr>
    </w:p>
    <w:p w14:paraId="2EA6502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alternator shall be operated star connected. Both ends of each winding </w:t>
      </w:r>
      <w:proofErr w:type="gramStart"/>
      <w:r w:rsidRPr="00671D5E">
        <w:rPr>
          <w:rFonts w:ascii="Calibri" w:hAnsi="Calibri" w:cs="Calibri"/>
          <w:sz w:val="24"/>
          <w:szCs w:val="24"/>
          <w:lang w:val="en-GB"/>
        </w:rPr>
        <w:t>have to</w:t>
      </w:r>
      <w:proofErr w:type="gramEnd"/>
      <w:r w:rsidRPr="00671D5E">
        <w:rPr>
          <w:rFonts w:ascii="Calibri" w:hAnsi="Calibri" w:cs="Calibri"/>
          <w:sz w:val="24"/>
          <w:szCs w:val="24"/>
          <w:lang w:val="en-GB"/>
        </w:rPr>
        <w:t xml:space="preserve"> be brought out to terminals in the alternator’s terminal box. Each terminal shall be equipped with a suitable current transformer for differential protection and over current/short circuit </w:t>
      </w:r>
      <w:proofErr w:type="spellStart"/>
      <w:r w:rsidRPr="00671D5E">
        <w:rPr>
          <w:rFonts w:ascii="Calibri" w:hAnsi="Calibri" w:cs="Calibri"/>
          <w:sz w:val="24"/>
          <w:szCs w:val="24"/>
          <w:lang w:val="en-GB"/>
        </w:rPr>
        <w:t>protec-tion</w:t>
      </w:r>
      <w:proofErr w:type="spellEnd"/>
      <w:r w:rsidRPr="00671D5E">
        <w:rPr>
          <w:rFonts w:ascii="Calibri" w:hAnsi="Calibri" w:cs="Calibri"/>
          <w:sz w:val="24"/>
          <w:szCs w:val="24"/>
          <w:lang w:val="en-GB"/>
        </w:rPr>
        <w:t xml:space="preserve">. At the outgoing terminal of the current transformer auxiliary busbars to connect the power cables </w:t>
      </w:r>
      <w:proofErr w:type="gramStart"/>
      <w:r w:rsidRPr="00671D5E">
        <w:rPr>
          <w:rFonts w:ascii="Calibri" w:hAnsi="Calibri" w:cs="Calibri"/>
          <w:sz w:val="24"/>
          <w:szCs w:val="24"/>
          <w:lang w:val="en-GB"/>
        </w:rPr>
        <w:t>have to</w:t>
      </w:r>
      <w:proofErr w:type="gramEnd"/>
      <w:r w:rsidRPr="00671D5E">
        <w:rPr>
          <w:rFonts w:ascii="Calibri" w:hAnsi="Calibri" w:cs="Calibri"/>
          <w:sz w:val="24"/>
          <w:szCs w:val="24"/>
          <w:lang w:val="en-GB"/>
        </w:rPr>
        <w:t xml:space="preserve"> be installed. The size of the alternator’s terminal boxes shall be </w:t>
      </w:r>
      <w:proofErr w:type="spellStart"/>
      <w:r w:rsidRPr="00671D5E">
        <w:rPr>
          <w:rFonts w:ascii="Calibri" w:hAnsi="Calibri" w:cs="Calibri"/>
          <w:sz w:val="24"/>
          <w:szCs w:val="24"/>
          <w:lang w:val="en-GB"/>
        </w:rPr>
        <w:t>suffi-cient</w:t>
      </w:r>
      <w:proofErr w:type="spellEnd"/>
      <w:r w:rsidRPr="00671D5E">
        <w:rPr>
          <w:rFonts w:ascii="Calibri" w:hAnsi="Calibri" w:cs="Calibri"/>
          <w:sz w:val="24"/>
          <w:szCs w:val="24"/>
          <w:lang w:val="en-GB"/>
        </w:rPr>
        <w:t xml:space="preserve"> to allow maintenance work and refastening of all bolt connections without hindrance or requirement for special tools. The alternator shall be delivered with the correct star-point re-actor, which shall be installed in the alternator’s switchgear cabinet. </w:t>
      </w:r>
    </w:p>
    <w:p w14:paraId="62916EA0" w14:textId="77777777" w:rsidR="00CE2D78" w:rsidRPr="00671D5E" w:rsidRDefault="00CE2D78" w:rsidP="005D5BA5">
      <w:pPr>
        <w:jc w:val="both"/>
        <w:rPr>
          <w:rFonts w:ascii="Calibri" w:hAnsi="Calibri" w:cs="Calibri"/>
          <w:sz w:val="24"/>
          <w:szCs w:val="24"/>
          <w:lang w:val="en-GB"/>
        </w:rPr>
      </w:pPr>
    </w:p>
    <w:p w14:paraId="086D9A0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note that the generator must be suitable to be switched to the unloaded transformer in case of power failure. In this situation, initially high currents may be required to demagnetise the transformer. The windings and the mechanical components of the </w:t>
      </w:r>
      <w:proofErr w:type="gramStart"/>
      <w:r w:rsidRPr="00671D5E">
        <w:rPr>
          <w:rFonts w:ascii="Calibri" w:hAnsi="Calibri" w:cs="Calibri"/>
          <w:sz w:val="24"/>
          <w:szCs w:val="24"/>
          <w:lang w:val="en-GB"/>
        </w:rPr>
        <w:t>genera-tor</w:t>
      </w:r>
      <w:proofErr w:type="gramEnd"/>
      <w:r w:rsidRPr="00671D5E">
        <w:rPr>
          <w:rFonts w:ascii="Calibri" w:hAnsi="Calibri" w:cs="Calibri"/>
          <w:sz w:val="24"/>
          <w:szCs w:val="24"/>
          <w:lang w:val="en-GB"/>
        </w:rPr>
        <w:t xml:space="preserve"> </w:t>
      </w:r>
      <w:proofErr w:type="gramStart"/>
      <w:r w:rsidRPr="00671D5E">
        <w:rPr>
          <w:rFonts w:ascii="Calibri" w:hAnsi="Calibri" w:cs="Calibri"/>
          <w:sz w:val="24"/>
          <w:szCs w:val="24"/>
          <w:lang w:val="en-GB"/>
        </w:rPr>
        <w:t>have to</w:t>
      </w:r>
      <w:proofErr w:type="gramEnd"/>
      <w:r w:rsidRPr="00671D5E">
        <w:rPr>
          <w:rFonts w:ascii="Calibri" w:hAnsi="Calibri" w:cs="Calibri"/>
          <w:sz w:val="24"/>
          <w:szCs w:val="24"/>
          <w:lang w:val="en-GB"/>
        </w:rPr>
        <w:t xml:space="preserve"> be manufactured to these criteria. </w:t>
      </w:r>
    </w:p>
    <w:p w14:paraId="632CBB1B" w14:textId="77777777" w:rsidR="00CE2D78" w:rsidRPr="00671D5E" w:rsidRDefault="00CE2D78" w:rsidP="005D5BA5">
      <w:pPr>
        <w:jc w:val="both"/>
        <w:rPr>
          <w:rFonts w:ascii="Calibri" w:hAnsi="Calibri" w:cs="Calibri"/>
          <w:sz w:val="24"/>
          <w:szCs w:val="24"/>
          <w:lang w:val="en-GB"/>
        </w:rPr>
      </w:pPr>
    </w:p>
    <w:p w14:paraId="284A8F2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characteristics of the alternator shall be as follows:</w:t>
      </w:r>
    </w:p>
    <w:p w14:paraId="17354A7C" w14:textId="77777777" w:rsidR="00CE2D78" w:rsidRPr="00671D5E" w:rsidRDefault="00CE2D78" w:rsidP="005D5BA5">
      <w:pPr>
        <w:jc w:val="both"/>
        <w:rPr>
          <w:rFonts w:ascii="Calibri" w:hAnsi="Calibri" w:cs="Calibri"/>
          <w:sz w:val="24"/>
          <w:szCs w:val="24"/>
          <w:lang w:val="en-GB"/>
        </w:rPr>
      </w:pPr>
    </w:p>
    <w:p w14:paraId="1D2F481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•Voltage:</w:t>
      </w:r>
      <w:r w:rsidRPr="00671D5E">
        <w:rPr>
          <w:rFonts w:ascii="Calibri" w:hAnsi="Calibri" w:cs="Calibri"/>
          <w:sz w:val="24"/>
          <w:szCs w:val="24"/>
          <w:lang w:val="en-GB"/>
        </w:rPr>
        <w:tab/>
        <w:t>400/230 V</w:t>
      </w:r>
    </w:p>
    <w:p w14:paraId="780A345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•Frequency:</w:t>
      </w:r>
      <w:r w:rsidRPr="00671D5E">
        <w:rPr>
          <w:rFonts w:ascii="Calibri" w:hAnsi="Calibri" w:cs="Calibri"/>
          <w:sz w:val="24"/>
          <w:szCs w:val="24"/>
          <w:lang w:val="en-GB"/>
        </w:rPr>
        <w:tab/>
        <w:t>50 Hz</w:t>
      </w:r>
    </w:p>
    <w:p w14:paraId="4EF3ADC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•Speed:</w:t>
      </w:r>
      <w:r w:rsidRPr="00671D5E">
        <w:rPr>
          <w:rFonts w:ascii="Calibri" w:hAnsi="Calibri" w:cs="Calibri"/>
          <w:sz w:val="24"/>
          <w:szCs w:val="24"/>
          <w:lang w:val="en-GB"/>
        </w:rPr>
        <w:tab/>
        <w:t>1500 rpm</w:t>
      </w:r>
    </w:p>
    <w:p w14:paraId="22EA1AE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•Site rating:</w:t>
      </w:r>
      <w:r w:rsidRPr="00671D5E">
        <w:rPr>
          <w:rFonts w:ascii="Calibri" w:hAnsi="Calibri" w:cs="Calibri"/>
          <w:sz w:val="24"/>
          <w:szCs w:val="24"/>
          <w:lang w:val="en-GB"/>
        </w:rPr>
        <w:tab/>
      </w:r>
      <w:proofErr w:type="gramStart"/>
      <w:r w:rsidRPr="00671D5E">
        <w:rPr>
          <w:rFonts w:ascii="Calibri" w:hAnsi="Calibri" w:cs="Calibri"/>
          <w:sz w:val="24"/>
          <w:szCs w:val="24"/>
          <w:lang w:val="en-GB"/>
        </w:rPr>
        <w:t>according</w:t>
      </w:r>
      <w:proofErr w:type="gramEnd"/>
      <w:r w:rsidRPr="00671D5E">
        <w:rPr>
          <w:rFonts w:ascii="Calibri" w:hAnsi="Calibri" w:cs="Calibri"/>
          <w:sz w:val="24"/>
          <w:szCs w:val="24"/>
          <w:lang w:val="en-GB"/>
        </w:rPr>
        <w:t xml:space="preserve"> basic operation needs</w:t>
      </w:r>
    </w:p>
    <w:p w14:paraId="6589E08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•Degree of protection:</w:t>
      </w:r>
      <w:r w:rsidRPr="00671D5E">
        <w:rPr>
          <w:rFonts w:ascii="Calibri" w:hAnsi="Calibri" w:cs="Calibri"/>
          <w:sz w:val="24"/>
          <w:szCs w:val="24"/>
          <w:lang w:val="en-GB"/>
        </w:rPr>
        <w:tab/>
        <w:t>IP 65</w:t>
      </w:r>
    </w:p>
    <w:p w14:paraId="3C2A8AC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•Insulation class:</w:t>
      </w:r>
      <w:r w:rsidRPr="00671D5E">
        <w:rPr>
          <w:rFonts w:ascii="Calibri" w:hAnsi="Calibri" w:cs="Calibri"/>
          <w:sz w:val="24"/>
          <w:szCs w:val="24"/>
          <w:lang w:val="en-GB"/>
        </w:rPr>
        <w:tab/>
        <w:t>F, tropicalised with anti-humidity insulation</w:t>
      </w:r>
    </w:p>
    <w:p w14:paraId="1916759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•Setpoint adjustment:</w:t>
      </w:r>
      <w:r w:rsidRPr="00671D5E">
        <w:rPr>
          <w:rFonts w:ascii="Calibri" w:hAnsi="Calibri" w:cs="Calibri"/>
          <w:sz w:val="24"/>
          <w:szCs w:val="24"/>
          <w:lang w:val="en-GB"/>
        </w:rPr>
        <w:tab/>
        <w:t>+/- 5%</w:t>
      </w:r>
    </w:p>
    <w:p w14:paraId="2B5E0A0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•Cooling air temperature:</w:t>
      </w:r>
      <w:r w:rsidRPr="00671D5E">
        <w:rPr>
          <w:rFonts w:ascii="Calibri" w:hAnsi="Calibri" w:cs="Calibri"/>
          <w:sz w:val="24"/>
          <w:szCs w:val="24"/>
          <w:lang w:val="en-GB"/>
        </w:rPr>
        <w:tab/>
        <w:t>45°C</w:t>
      </w:r>
    </w:p>
    <w:p w14:paraId="71C302F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•Fully interconnected damper winding</w:t>
      </w:r>
    </w:p>
    <w:p w14:paraId="2F6C04F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•AC exciter and rotating rectifying unit</w:t>
      </w:r>
    </w:p>
    <w:p w14:paraId="0652EF6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•Epoxy coated stator winding</w:t>
      </w:r>
    </w:p>
    <w:p w14:paraId="63714E5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•Rotor and exciter impregnated with tropical grade insulating oil and acid resisting </w:t>
      </w:r>
      <w:proofErr w:type="spellStart"/>
      <w:r w:rsidRPr="00671D5E">
        <w:rPr>
          <w:rFonts w:ascii="Calibri" w:hAnsi="Calibri" w:cs="Calibri"/>
          <w:sz w:val="24"/>
          <w:szCs w:val="24"/>
          <w:lang w:val="en-GB"/>
        </w:rPr>
        <w:t>polyes-ter</w:t>
      </w:r>
      <w:proofErr w:type="spellEnd"/>
      <w:r w:rsidRPr="00671D5E">
        <w:rPr>
          <w:rFonts w:ascii="Calibri" w:hAnsi="Calibri" w:cs="Calibri"/>
          <w:sz w:val="24"/>
          <w:szCs w:val="24"/>
          <w:lang w:val="en-GB"/>
        </w:rPr>
        <w:t xml:space="preserve"> resin.</w:t>
      </w:r>
    </w:p>
    <w:p w14:paraId="6644C875" w14:textId="77777777" w:rsidR="00CE2D78" w:rsidRPr="00671D5E" w:rsidRDefault="00CE2D78" w:rsidP="005D5BA5">
      <w:pPr>
        <w:jc w:val="both"/>
        <w:rPr>
          <w:rFonts w:ascii="Calibri" w:hAnsi="Calibri" w:cs="Calibri"/>
          <w:sz w:val="24"/>
          <w:szCs w:val="24"/>
          <w:lang w:val="en-GB"/>
        </w:rPr>
      </w:pPr>
    </w:p>
    <w:p w14:paraId="24902168" w14:textId="77777777" w:rsidR="00CE2D78" w:rsidRPr="00671D5E" w:rsidRDefault="00CE2D78" w:rsidP="005D5BA5">
      <w:pPr>
        <w:pStyle w:val="Heading4"/>
        <w:jc w:val="both"/>
        <w:rPr>
          <w:rFonts w:ascii="Calibri" w:hAnsi="Calibri" w:cs="Calibri"/>
          <w:sz w:val="24"/>
          <w:szCs w:val="24"/>
        </w:rPr>
      </w:pPr>
      <w:bookmarkStart w:id="2321" w:name="_Toc417729143"/>
      <w:r w:rsidRPr="00671D5E">
        <w:rPr>
          <w:rFonts w:ascii="Calibri" w:hAnsi="Calibri" w:cs="Calibri"/>
          <w:sz w:val="24"/>
          <w:szCs w:val="24"/>
        </w:rPr>
        <w:t>Control panel</w:t>
      </w:r>
      <w:bookmarkEnd w:id="2321"/>
    </w:p>
    <w:p w14:paraId="409FC70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following functions shall be available for monitoring, and protecting the generator set:</w:t>
      </w:r>
    </w:p>
    <w:p w14:paraId="0385650D" w14:textId="77777777" w:rsidR="00CE2D78" w:rsidRPr="00671D5E" w:rsidRDefault="00CE2D78" w:rsidP="005D5BA5">
      <w:pPr>
        <w:jc w:val="both"/>
        <w:rPr>
          <w:rFonts w:ascii="Calibri" w:hAnsi="Calibri" w:cs="Calibri"/>
          <w:sz w:val="24"/>
          <w:szCs w:val="24"/>
          <w:lang w:val="en-GB"/>
        </w:rPr>
      </w:pPr>
    </w:p>
    <w:p w14:paraId="07A6130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•Frequency meter, Ammeter, Voltmeter</w:t>
      </w:r>
    </w:p>
    <w:p w14:paraId="5861708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•Alarms and faults low Oil pressure, high water temperature,</w:t>
      </w:r>
    </w:p>
    <w:p w14:paraId="1EBDAC06" w14:textId="77777777" w:rsidR="00CE2D78" w:rsidRPr="00671D5E" w:rsidRDefault="00F44203" w:rsidP="005D5BA5">
      <w:pPr>
        <w:jc w:val="both"/>
        <w:rPr>
          <w:rFonts w:ascii="Calibri" w:hAnsi="Calibri" w:cs="Calibri"/>
          <w:sz w:val="24"/>
          <w:szCs w:val="24"/>
          <w:lang w:val="en-GB"/>
        </w:rPr>
      </w:pPr>
      <w:r w:rsidRPr="00671D5E">
        <w:rPr>
          <w:rFonts w:ascii="Calibri" w:hAnsi="Calibri" w:cs="Calibri"/>
          <w:sz w:val="24"/>
          <w:szCs w:val="24"/>
          <w:lang w:val="en-GB"/>
        </w:rPr>
        <w:t>•</w:t>
      </w:r>
      <w:proofErr w:type="spellStart"/>
      <w:r w:rsidRPr="00671D5E">
        <w:rPr>
          <w:rFonts w:ascii="Calibri" w:hAnsi="Calibri" w:cs="Calibri"/>
          <w:sz w:val="24"/>
          <w:szCs w:val="24"/>
          <w:lang w:val="en-GB"/>
        </w:rPr>
        <w:t>Overcrank</w:t>
      </w:r>
      <w:proofErr w:type="spellEnd"/>
      <w:r w:rsidRPr="00671D5E">
        <w:rPr>
          <w:rFonts w:ascii="Calibri" w:hAnsi="Calibri" w:cs="Calibri"/>
          <w:sz w:val="24"/>
          <w:szCs w:val="24"/>
          <w:lang w:val="en-GB"/>
        </w:rPr>
        <w:t>, overspeed (</w:t>
      </w:r>
      <w:r w:rsidR="00CE2D78" w:rsidRPr="00671D5E">
        <w:rPr>
          <w:rFonts w:ascii="Calibri" w:hAnsi="Calibri" w:cs="Calibri"/>
          <w:sz w:val="24"/>
          <w:szCs w:val="24"/>
          <w:lang w:val="en-GB"/>
        </w:rPr>
        <w:t xml:space="preserve">&gt;60 kVA), Min/max alternator, </w:t>
      </w:r>
    </w:p>
    <w:p w14:paraId="1D4A661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•Low fuel level, Emergency stop. </w:t>
      </w:r>
    </w:p>
    <w:p w14:paraId="4E081E4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•Engine parameters </w:t>
      </w:r>
      <w:proofErr w:type="gramStart"/>
      <w:r w:rsidRPr="00671D5E">
        <w:rPr>
          <w:rFonts w:ascii="Calibri" w:hAnsi="Calibri" w:cs="Calibri"/>
          <w:sz w:val="24"/>
          <w:szCs w:val="24"/>
          <w:lang w:val="en-GB"/>
        </w:rPr>
        <w:t>Hours</w:t>
      </w:r>
      <w:proofErr w:type="gramEnd"/>
      <w:r w:rsidRPr="00671D5E">
        <w:rPr>
          <w:rFonts w:ascii="Calibri" w:hAnsi="Calibri" w:cs="Calibri"/>
          <w:sz w:val="24"/>
          <w:szCs w:val="24"/>
          <w:lang w:val="en-GB"/>
        </w:rPr>
        <w:t xml:space="preserve"> counter, Engine speed,</w:t>
      </w:r>
    </w:p>
    <w:p w14:paraId="3913750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•Battery voltage, Fuel level, Air preheating</w:t>
      </w:r>
    </w:p>
    <w:p w14:paraId="7419B0B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•Anti condensation heater </w:t>
      </w:r>
    </w:p>
    <w:p w14:paraId="3B39E4F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•Heat shield protection •</w:t>
      </w:r>
    </w:p>
    <w:p w14:paraId="07B2CCC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•Enforced impregnation </w:t>
      </w:r>
    </w:p>
    <w:p w14:paraId="0819998C" w14:textId="77777777" w:rsidR="00CE2D78" w:rsidRPr="00671D5E" w:rsidRDefault="00CE2D78" w:rsidP="005D5BA5">
      <w:pPr>
        <w:jc w:val="both"/>
        <w:rPr>
          <w:rFonts w:ascii="Calibri" w:hAnsi="Calibri" w:cs="Calibri"/>
          <w:sz w:val="24"/>
          <w:szCs w:val="24"/>
          <w:lang w:val="en-GB"/>
        </w:rPr>
      </w:pPr>
    </w:p>
    <w:p w14:paraId="3B7D07D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Unless stated otherwise the generating set shall be delivered with all required fuel, cooling, air and exhaust systems, the required instrumentation for operation control, all genset </w:t>
      </w:r>
      <w:proofErr w:type="spellStart"/>
      <w:r w:rsidRPr="00671D5E">
        <w:rPr>
          <w:rFonts w:ascii="Calibri" w:hAnsi="Calibri" w:cs="Calibri"/>
          <w:sz w:val="24"/>
          <w:szCs w:val="24"/>
          <w:lang w:val="en-GB"/>
        </w:rPr>
        <w:t>acces-sories</w:t>
      </w:r>
      <w:proofErr w:type="spellEnd"/>
      <w:r w:rsidRPr="00671D5E">
        <w:rPr>
          <w:rFonts w:ascii="Calibri" w:hAnsi="Calibri" w:cs="Calibri"/>
          <w:sz w:val="24"/>
          <w:szCs w:val="24"/>
          <w:lang w:val="en-GB"/>
        </w:rPr>
        <w:t xml:space="preserve"> required for appropriate maintenance and testing (tool and test kits) and spare parts for one year operation.</w:t>
      </w:r>
    </w:p>
    <w:p w14:paraId="0AC1BA4E" w14:textId="77777777" w:rsidR="00CE2D78" w:rsidRPr="00671D5E" w:rsidRDefault="00CE2D78" w:rsidP="005D5BA5">
      <w:pPr>
        <w:pStyle w:val="Heading3"/>
        <w:jc w:val="both"/>
        <w:rPr>
          <w:rFonts w:ascii="Calibri" w:hAnsi="Calibri" w:cs="Calibri"/>
          <w:sz w:val="24"/>
          <w:szCs w:val="24"/>
        </w:rPr>
      </w:pPr>
      <w:bookmarkStart w:id="2322" w:name="_Toc417729144"/>
      <w:r w:rsidRPr="00671D5E">
        <w:rPr>
          <w:rFonts w:ascii="Calibri" w:hAnsi="Calibri" w:cs="Calibri"/>
          <w:sz w:val="24"/>
          <w:szCs w:val="24"/>
        </w:rPr>
        <w:t>Valves, penstocks and actuators</w:t>
      </w:r>
      <w:bookmarkEnd w:id="2322"/>
    </w:p>
    <w:p w14:paraId="52F13812" w14:textId="77777777" w:rsidR="00CE2D78" w:rsidRPr="00671D5E" w:rsidRDefault="00CE2D78" w:rsidP="005D5BA5">
      <w:pPr>
        <w:pStyle w:val="Heading4"/>
        <w:jc w:val="both"/>
        <w:rPr>
          <w:rFonts w:ascii="Calibri" w:hAnsi="Calibri" w:cs="Calibri"/>
          <w:sz w:val="24"/>
          <w:szCs w:val="24"/>
        </w:rPr>
      </w:pPr>
      <w:bookmarkStart w:id="2323" w:name="_Toc417729145"/>
      <w:r w:rsidRPr="00671D5E">
        <w:rPr>
          <w:rFonts w:ascii="Calibri" w:hAnsi="Calibri" w:cs="Calibri"/>
          <w:sz w:val="24"/>
          <w:szCs w:val="24"/>
        </w:rPr>
        <w:t>General</w:t>
      </w:r>
      <w:bookmarkEnd w:id="2323"/>
    </w:p>
    <w:p w14:paraId="6DAA05A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valves and sluice gates shall be best water works quality and suitable for use with water or water works sludge at all temperatures up to 45°C. Valve parts to be in contract with </w:t>
      </w:r>
      <w:r w:rsidR="00F44203" w:rsidRPr="00671D5E">
        <w:rPr>
          <w:rFonts w:ascii="Calibri" w:hAnsi="Calibri" w:cs="Calibri"/>
          <w:sz w:val="24"/>
          <w:szCs w:val="24"/>
          <w:lang w:val="en-GB"/>
        </w:rPr>
        <w:t>potable</w:t>
      </w:r>
      <w:r w:rsidRPr="00671D5E">
        <w:rPr>
          <w:rFonts w:ascii="Calibri" w:hAnsi="Calibri" w:cs="Calibri"/>
          <w:sz w:val="24"/>
          <w:szCs w:val="24"/>
          <w:lang w:val="en-GB"/>
        </w:rPr>
        <w:t xml:space="preserve"> water shall meet the relevant provisions of EN standards. Small valves and gates shall conform to DIN 3230-4.</w:t>
      </w:r>
    </w:p>
    <w:p w14:paraId="594392BB" w14:textId="77777777" w:rsidR="00CE2D78" w:rsidRPr="00671D5E" w:rsidRDefault="00CE2D78" w:rsidP="005D5BA5">
      <w:pPr>
        <w:jc w:val="both"/>
        <w:rPr>
          <w:rFonts w:ascii="Calibri" w:hAnsi="Calibri" w:cs="Calibri"/>
          <w:sz w:val="24"/>
          <w:szCs w:val="24"/>
          <w:lang w:val="en-GB"/>
        </w:rPr>
      </w:pPr>
    </w:p>
    <w:p w14:paraId="4D03FB5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Generally, valves shall be leak-proof in either flow direction except for check (non-return) valves, when the nominal pressure is applied. All valves with design pressures larger than PN 10 and larger than DN 100 shall be workshop-tested to DIN 3230 for tightness and soundness of materials. All pressure reduction valves, safety valves and similar components shall be workshop-tested and provided with a works certificate.</w:t>
      </w:r>
    </w:p>
    <w:p w14:paraId="3EB34A2E" w14:textId="77777777" w:rsidR="00CE2D78" w:rsidRPr="00671D5E" w:rsidRDefault="00CE2D78" w:rsidP="005D5BA5">
      <w:pPr>
        <w:jc w:val="both"/>
        <w:rPr>
          <w:rFonts w:ascii="Calibri" w:hAnsi="Calibri" w:cs="Calibri"/>
          <w:sz w:val="24"/>
          <w:szCs w:val="24"/>
          <w:lang w:val="en-GB"/>
        </w:rPr>
      </w:pPr>
    </w:p>
    <w:p w14:paraId="0D690C5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Valve bodies shall bear the following information:</w:t>
      </w:r>
    </w:p>
    <w:p w14:paraId="0B2EE627" w14:textId="77777777" w:rsidR="00CE2D78" w:rsidRPr="00671D5E" w:rsidRDefault="00CE2D78" w:rsidP="005D5BA5">
      <w:pPr>
        <w:jc w:val="both"/>
        <w:rPr>
          <w:rFonts w:ascii="Calibri" w:hAnsi="Calibri" w:cs="Calibri"/>
          <w:sz w:val="24"/>
          <w:szCs w:val="24"/>
          <w:lang w:val="en-GB"/>
        </w:rPr>
      </w:pPr>
    </w:p>
    <w:p w14:paraId="18C9BE3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•Manufacturer's name,</w:t>
      </w:r>
    </w:p>
    <w:p w14:paraId="7C30C98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•Hydraulic test pressure,</w:t>
      </w:r>
    </w:p>
    <w:p w14:paraId="5A2E8B4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•Size of valve,</w:t>
      </w:r>
    </w:p>
    <w:p w14:paraId="45DE57B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•Flow-direction arrow.</w:t>
      </w:r>
    </w:p>
    <w:p w14:paraId="1C49920C" w14:textId="77777777" w:rsidR="00CE2D78" w:rsidRPr="00671D5E" w:rsidRDefault="00CE2D78" w:rsidP="005D5BA5">
      <w:pPr>
        <w:jc w:val="both"/>
        <w:rPr>
          <w:rFonts w:ascii="Calibri" w:hAnsi="Calibri" w:cs="Calibri"/>
          <w:sz w:val="24"/>
          <w:szCs w:val="24"/>
          <w:lang w:val="en-GB"/>
        </w:rPr>
      </w:pPr>
    </w:p>
    <w:p w14:paraId="44A249B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operating gear of valves and sluice gates shall be such that one man can open and close the valve against an unbalanced head 15% </w:t>
      </w:r>
      <w:proofErr w:type="gramStart"/>
      <w:r w:rsidRPr="00671D5E">
        <w:rPr>
          <w:rFonts w:ascii="Calibri" w:hAnsi="Calibri" w:cs="Calibri"/>
          <w:sz w:val="24"/>
          <w:szCs w:val="24"/>
          <w:lang w:val="en-GB"/>
        </w:rPr>
        <w:t>in excess of</w:t>
      </w:r>
      <w:proofErr w:type="gramEnd"/>
      <w:r w:rsidRPr="00671D5E">
        <w:rPr>
          <w:rFonts w:ascii="Calibri" w:hAnsi="Calibri" w:cs="Calibri"/>
          <w:sz w:val="24"/>
          <w:szCs w:val="24"/>
          <w:lang w:val="en-GB"/>
        </w:rPr>
        <w:t xml:space="preserve"> the maximum to be </w:t>
      </w:r>
      <w:r w:rsidR="00F44203" w:rsidRPr="00671D5E">
        <w:rPr>
          <w:rFonts w:ascii="Calibri" w:hAnsi="Calibri" w:cs="Calibri"/>
          <w:sz w:val="24"/>
          <w:szCs w:val="24"/>
          <w:lang w:val="en-GB"/>
        </w:rPr>
        <w:t>encountered</w:t>
      </w:r>
      <w:r w:rsidRPr="00671D5E">
        <w:rPr>
          <w:rFonts w:ascii="Calibri" w:hAnsi="Calibri" w:cs="Calibri"/>
          <w:sz w:val="24"/>
          <w:szCs w:val="24"/>
          <w:lang w:val="en-GB"/>
        </w:rPr>
        <w:t xml:space="preserve"> in service.  Where necessary, arrangements shall be provided with gearing to achieve this requirement. The maximum couple which can be exerted by one man shall be taken as 130 N, and the maximum force as 250 N.  Where specified, valves 300mm nominal bore and over shall be fitted with bypasses with isolating valves. Valves above</w:t>
      </w:r>
      <w:r w:rsidR="00F44203" w:rsidRPr="00671D5E">
        <w:rPr>
          <w:rFonts w:ascii="Calibri" w:hAnsi="Calibri" w:cs="Calibri"/>
          <w:sz w:val="24"/>
          <w:szCs w:val="24"/>
          <w:lang w:val="en-GB"/>
        </w:rPr>
        <w:t xml:space="preserve"> 250 DN shall be com</w:t>
      </w:r>
      <w:r w:rsidRPr="00671D5E">
        <w:rPr>
          <w:rFonts w:ascii="Calibri" w:hAnsi="Calibri" w:cs="Calibri"/>
          <w:sz w:val="24"/>
          <w:szCs w:val="24"/>
          <w:lang w:val="en-GB"/>
        </w:rPr>
        <w:t>plete with a spur gear unit.</w:t>
      </w:r>
    </w:p>
    <w:p w14:paraId="7D3D8BEF" w14:textId="77777777" w:rsidR="00CE2D78" w:rsidRPr="00671D5E" w:rsidRDefault="00CE2D78" w:rsidP="005D5BA5">
      <w:pPr>
        <w:jc w:val="both"/>
        <w:rPr>
          <w:rFonts w:ascii="Calibri" w:hAnsi="Calibri" w:cs="Calibri"/>
          <w:sz w:val="24"/>
          <w:szCs w:val="24"/>
          <w:lang w:val="en-GB"/>
        </w:rPr>
      </w:pPr>
    </w:p>
    <w:p w14:paraId="331779E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Gate valves shall be provided with renewable </w:t>
      </w:r>
      <w:proofErr w:type="gramStart"/>
      <w:r w:rsidRPr="00671D5E">
        <w:rPr>
          <w:rFonts w:ascii="Calibri" w:hAnsi="Calibri" w:cs="Calibri"/>
          <w:sz w:val="24"/>
          <w:szCs w:val="24"/>
          <w:lang w:val="en-GB"/>
        </w:rPr>
        <w:t>seats</w:t>
      </w:r>
      <w:proofErr w:type="gramEnd"/>
      <w:r w:rsidRPr="00671D5E">
        <w:rPr>
          <w:rFonts w:ascii="Calibri" w:hAnsi="Calibri" w:cs="Calibri"/>
          <w:sz w:val="24"/>
          <w:szCs w:val="24"/>
          <w:lang w:val="en-GB"/>
        </w:rPr>
        <w:t xml:space="preserve"> and it shall be possible to remove the gates without removing the valve body from the pipe work. The operation of all valves shall be such that turning the hand wheel or tee-key in a clockwise direction closes the valves.</w:t>
      </w:r>
    </w:p>
    <w:p w14:paraId="700FD6AB" w14:textId="77777777" w:rsidR="00CE2D78" w:rsidRPr="00671D5E" w:rsidRDefault="00CE2D78" w:rsidP="005D5BA5">
      <w:pPr>
        <w:jc w:val="both"/>
        <w:rPr>
          <w:rFonts w:ascii="Calibri" w:hAnsi="Calibri" w:cs="Calibri"/>
          <w:sz w:val="24"/>
          <w:szCs w:val="24"/>
          <w:lang w:val="en-GB"/>
        </w:rPr>
      </w:pPr>
    </w:p>
    <w:p w14:paraId="53C6213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materials shall comply with the appropriate EN or DIN standards and shall be subject to the ENGINEER's approval.  All castings shall be free of blowholes and other defects. </w:t>
      </w:r>
    </w:p>
    <w:p w14:paraId="2D5F75EB" w14:textId="77777777" w:rsidR="00CE2D78" w:rsidRPr="00671D5E" w:rsidRDefault="00CE2D78" w:rsidP="005D5BA5">
      <w:pPr>
        <w:jc w:val="both"/>
        <w:rPr>
          <w:rFonts w:ascii="Calibri" w:hAnsi="Calibri" w:cs="Calibri"/>
          <w:sz w:val="24"/>
          <w:szCs w:val="24"/>
          <w:lang w:val="en-GB"/>
        </w:rPr>
      </w:pPr>
    </w:p>
    <w:p w14:paraId="080D369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Gate valves and butterfly valves shall be suitable for flow in either direction.</w:t>
      </w:r>
    </w:p>
    <w:p w14:paraId="0336256A" w14:textId="77777777" w:rsidR="00CE2D78" w:rsidRPr="00671D5E" w:rsidRDefault="00CE2D78" w:rsidP="005D5BA5">
      <w:pPr>
        <w:jc w:val="both"/>
        <w:rPr>
          <w:rFonts w:ascii="Calibri" w:hAnsi="Calibri" w:cs="Calibri"/>
          <w:sz w:val="24"/>
          <w:szCs w:val="24"/>
          <w:lang w:val="en-GB"/>
        </w:rPr>
      </w:pPr>
    </w:p>
    <w:p w14:paraId="25A0791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standard valves shall be suitable for frequent operation and for infrequent operation after long periods in the open or closed condition. Packed glands shall be arranged for easy re-placement of the packing, which shall be accessible without removal of the valve from the pipe. Precautions shall be taken to prevent corrosion of the valve spindles in contact with the gland packing.</w:t>
      </w:r>
    </w:p>
    <w:p w14:paraId="24D91485" w14:textId="77777777" w:rsidR="00CE2D78" w:rsidRPr="00671D5E" w:rsidRDefault="00CE2D78" w:rsidP="005D5BA5">
      <w:pPr>
        <w:jc w:val="both"/>
        <w:rPr>
          <w:rFonts w:ascii="Calibri" w:hAnsi="Calibri" w:cs="Calibri"/>
          <w:sz w:val="24"/>
          <w:szCs w:val="24"/>
          <w:lang w:val="en-GB"/>
        </w:rPr>
      </w:pPr>
    </w:p>
    <w:p w14:paraId="11D20F3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Each valve or sluice gate or its operating equipment shall bear an approved brass nameplate stating </w:t>
      </w:r>
      <w:proofErr w:type="gramStart"/>
      <w:r w:rsidRPr="00671D5E">
        <w:rPr>
          <w:rFonts w:ascii="Calibri" w:hAnsi="Calibri" w:cs="Calibri"/>
          <w:sz w:val="24"/>
          <w:szCs w:val="24"/>
          <w:lang w:val="en-GB"/>
        </w:rPr>
        <w:t>it's</w:t>
      </w:r>
      <w:proofErr w:type="gramEnd"/>
      <w:r w:rsidRPr="00671D5E">
        <w:rPr>
          <w:rFonts w:ascii="Calibri" w:hAnsi="Calibri" w:cs="Calibri"/>
          <w:sz w:val="24"/>
          <w:szCs w:val="24"/>
          <w:lang w:val="en-GB"/>
        </w:rPr>
        <w:t xml:space="preserve"> function in English. Valves, cocks and operating spindles which are for submerged operation, shall be independent of external lubrication.</w:t>
      </w:r>
    </w:p>
    <w:p w14:paraId="4444554D" w14:textId="77777777" w:rsidR="00CE2D78" w:rsidRPr="00671D5E" w:rsidRDefault="00CE2D78" w:rsidP="005D5BA5">
      <w:pPr>
        <w:pStyle w:val="Heading4"/>
        <w:jc w:val="both"/>
        <w:rPr>
          <w:rFonts w:ascii="Calibri" w:hAnsi="Calibri" w:cs="Calibri"/>
          <w:sz w:val="24"/>
          <w:szCs w:val="24"/>
        </w:rPr>
      </w:pPr>
      <w:bookmarkStart w:id="2324" w:name="_Toc417729146"/>
      <w:r w:rsidRPr="00671D5E">
        <w:rPr>
          <w:rFonts w:ascii="Calibri" w:hAnsi="Calibri" w:cs="Calibri"/>
          <w:sz w:val="24"/>
          <w:szCs w:val="24"/>
        </w:rPr>
        <w:t>Spindle operation</w:t>
      </w:r>
      <w:bookmarkEnd w:id="2324"/>
    </w:p>
    <w:p w14:paraId="2CA60D5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Unless otherwise specified, all valves shall be located and orientated in readily accessible positions with hand wheels conveniently arranged for ease of operation. Where this require-</w:t>
      </w:r>
      <w:proofErr w:type="spellStart"/>
      <w:r w:rsidRPr="00671D5E">
        <w:rPr>
          <w:rFonts w:ascii="Calibri" w:hAnsi="Calibri" w:cs="Calibri"/>
          <w:sz w:val="24"/>
          <w:szCs w:val="24"/>
          <w:lang w:val="en-GB"/>
        </w:rPr>
        <w:t>ment</w:t>
      </w:r>
      <w:proofErr w:type="spellEnd"/>
      <w:r w:rsidRPr="00671D5E">
        <w:rPr>
          <w:rFonts w:ascii="Calibri" w:hAnsi="Calibri" w:cs="Calibri"/>
          <w:sz w:val="24"/>
          <w:szCs w:val="24"/>
          <w:lang w:val="en-GB"/>
        </w:rPr>
        <w:t xml:space="preserve"> is impracticable or would lead to undue complication in the works, operating spindles shall be taken vertically to penstocks for manual operation. </w:t>
      </w:r>
    </w:p>
    <w:p w14:paraId="585C4CE0" w14:textId="77777777" w:rsidR="00CE2D78" w:rsidRPr="00671D5E" w:rsidRDefault="00CE2D78" w:rsidP="005D5BA5">
      <w:pPr>
        <w:jc w:val="both"/>
        <w:rPr>
          <w:rFonts w:ascii="Calibri" w:hAnsi="Calibri" w:cs="Calibri"/>
          <w:sz w:val="24"/>
          <w:szCs w:val="24"/>
          <w:lang w:val="en-GB"/>
        </w:rPr>
      </w:pPr>
    </w:p>
    <w:p w14:paraId="153EF49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Chain operated wheels shall not be incorporated in the arrangements. Knuckling of spindle extensions and remote operation through mitre geared linkages shall be avoided wherever possible.</w:t>
      </w:r>
    </w:p>
    <w:p w14:paraId="2AE03788" w14:textId="77777777" w:rsidR="00CE2D78" w:rsidRPr="00671D5E" w:rsidRDefault="00CE2D78" w:rsidP="005D5BA5">
      <w:pPr>
        <w:jc w:val="both"/>
        <w:rPr>
          <w:rFonts w:ascii="Calibri" w:hAnsi="Calibri" w:cs="Calibri"/>
          <w:sz w:val="24"/>
          <w:szCs w:val="24"/>
          <w:lang w:val="en-GB"/>
        </w:rPr>
      </w:pPr>
    </w:p>
    <w:p w14:paraId="28EB2EC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Tee-key operation of valves and sluice gates shall not be adopted unless so specified.  Where so provided, the spindles shall be fitted with a cast iron detachable cap manufactured to and of identical shape to the valve spindle caps dimensioned in DIN 4056. </w:t>
      </w:r>
    </w:p>
    <w:p w14:paraId="428E4597" w14:textId="77777777" w:rsidR="00CE2D78" w:rsidRPr="00671D5E" w:rsidRDefault="00CE2D78" w:rsidP="005D5BA5">
      <w:pPr>
        <w:jc w:val="both"/>
        <w:rPr>
          <w:rFonts w:ascii="Calibri" w:hAnsi="Calibri" w:cs="Calibri"/>
          <w:sz w:val="24"/>
          <w:szCs w:val="24"/>
          <w:lang w:val="en-GB"/>
        </w:rPr>
      </w:pPr>
    </w:p>
    <w:p w14:paraId="45E6C4F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Sluice gates and valves of 50mm nominal bore and over shall be fitted with mechanical </w:t>
      </w:r>
      <w:proofErr w:type="spellStart"/>
      <w:r w:rsidRPr="00671D5E">
        <w:rPr>
          <w:rFonts w:ascii="Calibri" w:hAnsi="Calibri" w:cs="Calibri"/>
          <w:sz w:val="24"/>
          <w:szCs w:val="24"/>
          <w:lang w:val="en-GB"/>
        </w:rPr>
        <w:t>posi-tion</w:t>
      </w:r>
      <w:proofErr w:type="spellEnd"/>
      <w:r w:rsidRPr="00671D5E">
        <w:rPr>
          <w:rFonts w:ascii="Calibri" w:hAnsi="Calibri" w:cs="Calibri"/>
          <w:sz w:val="24"/>
          <w:szCs w:val="24"/>
          <w:lang w:val="en-GB"/>
        </w:rPr>
        <w:t xml:space="preserve"> indicators to show the amount which the valve or penstock gate is open or closed in </w:t>
      </w:r>
      <w:proofErr w:type="spellStart"/>
      <w:r w:rsidRPr="00671D5E">
        <w:rPr>
          <w:rFonts w:ascii="Calibri" w:hAnsi="Calibri" w:cs="Calibri"/>
          <w:sz w:val="24"/>
          <w:szCs w:val="24"/>
          <w:lang w:val="en-GB"/>
        </w:rPr>
        <w:t>rela-tion</w:t>
      </w:r>
      <w:proofErr w:type="spellEnd"/>
      <w:r w:rsidRPr="00671D5E">
        <w:rPr>
          <w:rFonts w:ascii="Calibri" w:hAnsi="Calibri" w:cs="Calibri"/>
          <w:sz w:val="24"/>
          <w:szCs w:val="24"/>
          <w:lang w:val="en-GB"/>
        </w:rPr>
        <w:t xml:space="preserve"> to its full travel.</w:t>
      </w:r>
    </w:p>
    <w:p w14:paraId="2427AF92" w14:textId="77777777" w:rsidR="00CE2D78" w:rsidRPr="00671D5E" w:rsidRDefault="00CE2D78" w:rsidP="005D5BA5">
      <w:pPr>
        <w:pStyle w:val="Heading4"/>
        <w:jc w:val="both"/>
        <w:rPr>
          <w:rFonts w:ascii="Calibri" w:hAnsi="Calibri" w:cs="Calibri"/>
          <w:sz w:val="24"/>
          <w:szCs w:val="24"/>
        </w:rPr>
      </w:pPr>
      <w:bookmarkStart w:id="2325" w:name="_Toc417729147"/>
      <w:r w:rsidRPr="00671D5E">
        <w:rPr>
          <w:rFonts w:ascii="Calibri" w:hAnsi="Calibri" w:cs="Calibri"/>
          <w:sz w:val="24"/>
          <w:szCs w:val="24"/>
        </w:rPr>
        <w:t>Hand wheels</w:t>
      </w:r>
      <w:bookmarkEnd w:id="2325"/>
    </w:p>
    <w:p w14:paraId="2DF0FCA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Operating hand wheels for gate valves and penstocks shall be cast iron. All hand wheels on valves over 50mm diameter shall be fitted with a circular inscribed brass disc with an arrow indicating the clockwise direction of closing and the word "CLOSE" in English. Plates on hand wheels for valves over 150 mm diameter shall, in addition, have a simple inscription denoting the function, e.g. "Inlet".</w:t>
      </w:r>
    </w:p>
    <w:p w14:paraId="30FC262E" w14:textId="77777777" w:rsidR="00CE2D78" w:rsidRPr="00671D5E" w:rsidRDefault="00CE2D78" w:rsidP="005D5BA5">
      <w:pPr>
        <w:jc w:val="both"/>
        <w:rPr>
          <w:rFonts w:ascii="Calibri" w:hAnsi="Calibri" w:cs="Calibri"/>
          <w:sz w:val="24"/>
          <w:szCs w:val="24"/>
          <w:lang w:val="en-GB"/>
        </w:rPr>
      </w:pPr>
    </w:p>
    <w:p w14:paraId="4975918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External hand wheels shall be fitted with a purpose made integral locking device to prevent operation by unauthorised persons. A padlock and chain will not be acceptable.</w:t>
      </w:r>
    </w:p>
    <w:p w14:paraId="267B547D" w14:textId="77777777" w:rsidR="00CE2D78" w:rsidRPr="00671D5E" w:rsidRDefault="00CE2D78" w:rsidP="005D5BA5">
      <w:pPr>
        <w:pStyle w:val="Heading4"/>
        <w:jc w:val="both"/>
        <w:rPr>
          <w:rFonts w:ascii="Calibri" w:hAnsi="Calibri" w:cs="Calibri"/>
          <w:sz w:val="24"/>
          <w:szCs w:val="24"/>
        </w:rPr>
      </w:pPr>
      <w:bookmarkStart w:id="2326" w:name="_Toc417729148"/>
      <w:r w:rsidRPr="00671D5E">
        <w:rPr>
          <w:rFonts w:ascii="Calibri" w:hAnsi="Calibri" w:cs="Calibri"/>
          <w:sz w:val="24"/>
          <w:szCs w:val="24"/>
        </w:rPr>
        <w:t>Materials of valves and penstocks</w:t>
      </w:r>
      <w:bookmarkEnd w:id="2326"/>
    </w:p>
    <w:p w14:paraId="0909943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For the various valves types the following materials shall be used:</w:t>
      </w:r>
    </w:p>
    <w:p w14:paraId="60A12ACC" w14:textId="77777777" w:rsidR="00CE2D78" w:rsidRPr="00671D5E" w:rsidRDefault="00CE2D78" w:rsidP="005D5BA5">
      <w:pPr>
        <w:jc w:val="both"/>
        <w:rPr>
          <w:rFonts w:ascii="Calibri" w:hAnsi="Calibri" w:cs="Calibri"/>
          <w:sz w:val="24"/>
          <w:szCs w:val="24"/>
          <w:lang w:val="en-GB"/>
        </w:rPr>
      </w:pPr>
    </w:p>
    <w:p w14:paraId="6B86570E"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Gate Valves:</w:t>
      </w:r>
      <w:r w:rsidRPr="00671D5E">
        <w:rPr>
          <w:rFonts w:ascii="Calibri" w:hAnsi="Calibri" w:cs="Calibri"/>
          <w:sz w:val="24"/>
          <w:szCs w:val="24"/>
        </w:rPr>
        <w:tab/>
        <w:t xml:space="preserve"> refer to </w:t>
      </w:r>
      <w:r w:rsidRPr="00671D5E">
        <w:rPr>
          <w:rFonts w:ascii="Calibri" w:hAnsi="Calibri" w:cs="Calibri"/>
          <w:sz w:val="24"/>
          <w:szCs w:val="24"/>
        </w:rPr>
        <w:fldChar w:fldCharType="begin"/>
      </w:r>
      <w:r w:rsidRPr="00671D5E">
        <w:rPr>
          <w:rFonts w:ascii="Calibri" w:hAnsi="Calibri" w:cs="Calibri"/>
          <w:sz w:val="24"/>
          <w:szCs w:val="24"/>
        </w:rPr>
        <w:instrText xml:space="preserve"> REF _Ref233078362 \r \h </w:instrText>
      </w:r>
      <w:r w:rsidR="006E5738" w:rsidRPr="00671D5E">
        <w:rPr>
          <w:rFonts w:ascii="Calibri" w:hAnsi="Calibri" w:cs="Calibri"/>
          <w:sz w:val="24"/>
          <w:szCs w:val="24"/>
        </w:rPr>
        <w:instrText xml:space="preserve"> \* MERGEFORMAT </w:instrText>
      </w:r>
      <w:r w:rsidRPr="00671D5E">
        <w:rPr>
          <w:rFonts w:ascii="Calibri" w:hAnsi="Calibri" w:cs="Calibri"/>
          <w:sz w:val="24"/>
          <w:szCs w:val="24"/>
        </w:rPr>
      </w:r>
      <w:r w:rsidRPr="00671D5E">
        <w:rPr>
          <w:rFonts w:ascii="Calibri" w:hAnsi="Calibri" w:cs="Calibri"/>
          <w:sz w:val="24"/>
          <w:szCs w:val="24"/>
        </w:rPr>
        <w:fldChar w:fldCharType="separate"/>
      </w:r>
      <w:r w:rsidR="00DE322C" w:rsidRPr="00671D5E">
        <w:rPr>
          <w:rFonts w:ascii="Calibri" w:hAnsi="Calibri" w:cs="Calibri"/>
          <w:sz w:val="24"/>
          <w:szCs w:val="24"/>
        </w:rPr>
        <w:t>5.3.2</w:t>
      </w:r>
      <w:r w:rsidRPr="00671D5E">
        <w:rPr>
          <w:rFonts w:ascii="Calibri" w:hAnsi="Calibri" w:cs="Calibri"/>
          <w:sz w:val="24"/>
          <w:szCs w:val="24"/>
        </w:rPr>
        <w:fldChar w:fldCharType="end"/>
      </w:r>
    </w:p>
    <w:p w14:paraId="2B114720"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 xml:space="preserve">Butterfly Valves: </w:t>
      </w:r>
      <w:r w:rsidRPr="00671D5E">
        <w:rPr>
          <w:rFonts w:ascii="Calibri" w:hAnsi="Calibri" w:cs="Calibri"/>
          <w:sz w:val="24"/>
          <w:szCs w:val="24"/>
        </w:rPr>
        <w:tab/>
        <w:t>refer to</w:t>
      </w:r>
      <w:r w:rsidRPr="00671D5E">
        <w:rPr>
          <w:rFonts w:ascii="Calibri" w:hAnsi="Calibri" w:cs="Calibri"/>
          <w:sz w:val="24"/>
          <w:szCs w:val="24"/>
        </w:rPr>
        <w:fldChar w:fldCharType="begin"/>
      </w:r>
      <w:r w:rsidRPr="00671D5E">
        <w:rPr>
          <w:rFonts w:ascii="Calibri" w:hAnsi="Calibri" w:cs="Calibri"/>
          <w:sz w:val="24"/>
          <w:szCs w:val="24"/>
        </w:rPr>
        <w:instrText xml:space="preserve"> REF _Ref233078417 \r \h </w:instrText>
      </w:r>
      <w:r w:rsidR="006E5738" w:rsidRPr="00671D5E">
        <w:rPr>
          <w:rFonts w:ascii="Calibri" w:hAnsi="Calibri" w:cs="Calibri"/>
          <w:sz w:val="24"/>
          <w:szCs w:val="24"/>
        </w:rPr>
        <w:instrText xml:space="preserve"> \* MERGEFORMAT </w:instrText>
      </w:r>
      <w:r w:rsidRPr="00671D5E">
        <w:rPr>
          <w:rFonts w:ascii="Calibri" w:hAnsi="Calibri" w:cs="Calibri"/>
          <w:sz w:val="24"/>
          <w:szCs w:val="24"/>
        </w:rPr>
      </w:r>
      <w:r w:rsidRPr="00671D5E">
        <w:rPr>
          <w:rFonts w:ascii="Calibri" w:hAnsi="Calibri" w:cs="Calibri"/>
          <w:sz w:val="24"/>
          <w:szCs w:val="24"/>
        </w:rPr>
        <w:fldChar w:fldCharType="separate"/>
      </w:r>
      <w:r w:rsidR="00DE322C" w:rsidRPr="00671D5E">
        <w:rPr>
          <w:rFonts w:ascii="Calibri" w:hAnsi="Calibri" w:cs="Calibri"/>
          <w:sz w:val="24"/>
          <w:szCs w:val="24"/>
        </w:rPr>
        <w:t>5.3.3</w:t>
      </w:r>
      <w:r w:rsidRPr="00671D5E">
        <w:rPr>
          <w:rFonts w:ascii="Calibri" w:hAnsi="Calibri" w:cs="Calibri"/>
          <w:sz w:val="24"/>
          <w:szCs w:val="24"/>
        </w:rPr>
        <w:fldChar w:fldCharType="end"/>
      </w:r>
      <w:r w:rsidRPr="00671D5E">
        <w:rPr>
          <w:rFonts w:ascii="Calibri" w:hAnsi="Calibri" w:cs="Calibri"/>
          <w:sz w:val="24"/>
          <w:szCs w:val="24"/>
        </w:rPr>
        <w:t xml:space="preserve"> </w:t>
      </w:r>
    </w:p>
    <w:p w14:paraId="1001DE3F"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Air Valves: refer to:</w:t>
      </w:r>
      <w:r w:rsidRPr="00671D5E">
        <w:rPr>
          <w:rFonts w:ascii="Calibri" w:hAnsi="Calibri" w:cs="Calibri"/>
          <w:sz w:val="24"/>
          <w:szCs w:val="24"/>
        </w:rPr>
        <w:fldChar w:fldCharType="begin"/>
      </w:r>
      <w:r w:rsidRPr="00671D5E">
        <w:rPr>
          <w:rFonts w:ascii="Calibri" w:hAnsi="Calibri" w:cs="Calibri"/>
          <w:sz w:val="24"/>
          <w:szCs w:val="24"/>
        </w:rPr>
        <w:instrText xml:space="preserve"> REF _Ref233078446 \r \h </w:instrText>
      </w:r>
      <w:r w:rsidR="006E5738" w:rsidRPr="00671D5E">
        <w:rPr>
          <w:rFonts w:ascii="Calibri" w:hAnsi="Calibri" w:cs="Calibri"/>
          <w:sz w:val="24"/>
          <w:szCs w:val="24"/>
        </w:rPr>
        <w:instrText xml:space="preserve"> \* MERGEFORMAT </w:instrText>
      </w:r>
      <w:r w:rsidRPr="00671D5E">
        <w:rPr>
          <w:rFonts w:ascii="Calibri" w:hAnsi="Calibri" w:cs="Calibri"/>
          <w:sz w:val="24"/>
          <w:szCs w:val="24"/>
        </w:rPr>
      </w:r>
      <w:r w:rsidRPr="00671D5E">
        <w:rPr>
          <w:rFonts w:ascii="Calibri" w:hAnsi="Calibri" w:cs="Calibri"/>
          <w:sz w:val="24"/>
          <w:szCs w:val="24"/>
        </w:rPr>
        <w:fldChar w:fldCharType="separate"/>
      </w:r>
      <w:r w:rsidR="00DE322C" w:rsidRPr="00671D5E">
        <w:rPr>
          <w:rFonts w:ascii="Calibri" w:hAnsi="Calibri" w:cs="Calibri"/>
          <w:sz w:val="24"/>
          <w:szCs w:val="24"/>
        </w:rPr>
        <w:t>5.3.4</w:t>
      </w:r>
      <w:r w:rsidRPr="00671D5E">
        <w:rPr>
          <w:rFonts w:ascii="Calibri" w:hAnsi="Calibri" w:cs="Calibri"/>
          <w:sz w:val="24"/>
          <w:szCs w:val="24"/>
        </w:rPr>
        <w:fldChar w:fldCharType="end"/>
      </w:r>
    </w:p>
    <w:p w14:paraId="56346E5E"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Check Valves:</w:t>
      </w:r>
    </w:p>
    <w:p w14:paraId="521D93B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body</w:t>
      </w:r>
      <w:r w:rsidRPr="00671D5E">
        <w:rPr>
          <w:rFonts w:ascii="Calibri" w:hAnsi="Calibri" w:cs="Calibri"/>
          <w:sz w:val="24"/>
          <w:szCs w:val="24"/>
          <w:lang w:val="en-GB"/>
        </w:rPr>
        <w:tab/>
        <w:t>cast iron with lamellar graphite</w:t>
      </w:r>
    </w:p>
    <w:p w14:paraId="524B114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inside shaft</w:t>
      </w:r>
      <w:r w:rsidRPr="00671D5E">
        <w:rPr>
          <w:rFonts w:ascii="Calibri" w:hAnsi="Calibri" w:cs="Calibri"/>
          <w:sz w:val="24"/>
          <w:szCs w:val="24"/>
          <w:lang w:val="en-GB"/>
        </w:rPr>
        <w:tab/>
        <w:t>stainless steel AISI 410</w:t>
      </w:r>
    </w:p>
    <w:p w14:paraId="6823A15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body and door seat</w:t>
      </w:r>
      <w:r w:rsidRPr="00671D5E">
        <w:rPr>
          <w:rFonts w:ascii="Calibri" w:hAnsi="Calibri" w:cs="Calibri"/>
          <w:sz w:val="24"/>
          <w:szCs w:val="24"/>
          <w:lang w:val="en-GB"/>
        </w:rPr>
        <w:tab/>
        <w:t>stainless steel</w:t>
      </w:r>
    </w:p>
    <w:p w14:paraId="13EE9798"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Float Valves:</w:t>
      </w:r>
    </w:p>
    <w:p w14:paraId="21555D3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Body</w:t>
      </w:r>
      <w:r w:rsidRPr="00671D5E">
        <w:rPr>
          <w:rFonts w:ascii="Calibri" w:hAnsi="Calibri" w:cs="Calibri"/>
          <w:sz w:val="24"/>
          <w:szCs w:val="24"/>
          <w:lang w:val="en-GB"/>
        </w:rPr>
        <w:tab/>
        <w:t>Cast iron with guide brass</w:t>
      </w:r>
    </w:p>
    <w:p w14:paraId="1D2E8D1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Valve seal</w:t>
      </w:r>
      <w:r w:rsidRPr="00671D5E">
        <w:rPr>
          <w:rFonts w:ascii="Calibri" w:hAnsi="Calibri" w:cs="Calibri"/>
          <w:sz w:val="24"/>
          <w:szCs w:val="24"/>
          <w:lang w:val="en-GB"/>
        </w:rPr>
        <w:tab/>
      </w:r>
      <w:proofErr w:type="gramStart"/>
      <w:r w:rsidRPr="00671D5E">
        <w:rPr>
          <w:rFonts w:ascii="Calibri" w:hAnsi="Calibri" w:cs="Calibri"/>
          <w:sz w:val="24"/>
          <w:szCs w:val="24"/>
          <w:lang w:val="en-GB"/>
        </w:rPr>
        <w:t>Soft</w:t>
      </w:r>
      <w:proofErr w:type="gramEnd"/>
      <w:r w:rsidRPr="00671D5E">
        <w:rPr>
          <w:rFonts w:ascii="Calibri" w:hAnsi="Calibri" w:cs="Calibri"/>
          <w:sz w:val="24"/>
          <w:szCs w:val="24"/>
          <w:lang w:val="en-GB"/>
        </w:rPr>
        <w:t xml:space="preserve"> seal on metal</w:t>
      </w:r>
    </w:p>
    <w:p w14:paraId="694FC34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Piston seal</w:t>
      </w:r>
      <w:r w:rsidRPr="00671D5E">
        <w:rPr>
          <w:rFonts w:ascii="Calibri" w:hAnsi="Calibri" w:cs="Calibri"/>
          <w:sz w:val="24"/>
          <w:szCs w:val="24"/>
          <w:lang w:val="en-GB"/>
        </w:rPr>
        <w:tab/>
        <w:t>Guide ring brass / O-ring seal</w:t>
      </w:r>
    </w:p>
    <w:p w14:paraId="243BF4B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Float lever</w:t>
      </w:r>
      <w:r w:rsidRPr="00671D5E">
        <w:rPr>
          <w:rFonts w:ascii="Calibri" w:hAnsi="Calibri" w:cs="Calibri"/>
          <w:sz w:val="24"/>
          <w:szCs w:val="24"/>
          <w:lang w:val="en-GB"/>
        </w:rPr>
        <w:tab/>
        <w:t>Welded steel</w:t>
      </w:r>
    </w:p>
    <w:p w14:paraId="033AB4C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Float ball</w:t>
      </w:r>
      <w:r w:rsidRPr="00671D5E">
        <w:rPr>
          <w:rFonts w:ascii="Calibri" w:hAnsi="Calibri" w:cs="Calibri"/>
          <w:sz w:val="24"/>
          <w:szCs w:val="24"/>
          <w:lang w:val="en-GB"/>
        </w:rPr>
        <w:tab/>
        <w:t>Copper sheet, tinned or stainless steel</w:t>
      </w:r>
    </w:p>
    <w:p w14:paraId="4557CA6D"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Sluice Gates (penstocks):</w:t>
      </w:r>
    </w:p>
    <w:p w14:paraId="7F3514A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Frame, gate guide rails</w:t>
      </w:r>
      <w:r w:rsidRPr="00671D5E">
        <w:rPr>
          <w:rFonts w:ascii="Calibri" w:hAnsi="Calibri" w:cs="Calibri"/>
          <w:sz w:val="24"/>
          <w:szCs w:val="24"/>
          <w:lang w:val="en-GB"/>
        </w:rPr>
        <w:tab/>
        <w:t>Cast iron GG20</w:t>
      </w:r>
    </w:p>
    <w:p w14:paraId="0FE2A13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Threaded stem</w:t>
      </w:r>
      <w:r w:rsidRPr="00671D5E">
        <w:rPr>
          <w:rFonts w:ascii="Calibri" w:hAnsi="Calibri" w:cs="Calibri"/>
          <w:sz w:val="24"/>
          <w:szCs w:val="24"/>
          <w:lang w:val="en-GB"/>
        </w:rPr>
        <w:tab/>
        <w:t>X12 Cr Mo 517 ISO metric trapezoidal single acme thread</w:t>
      </w:r>
    </w:p>
    <w:p w14:paraId="7EC8F2E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Stem extension</w:t>
      </w:r>
      <w:r w:rsidRPr="00671D5E">
        <w:rPr>
          <w:rFonts w:ascii="Calibri" w:hAnsi="Calibri" w:cs="Calibri"/>
          <w:sz w:val="24"/>
          <w:szCs w:val="24"/>
          <w:lang w:val="en-GB"/>
        </w:rPr>
        <w:tab/>
        <w:t>Steel St 50-2</w:t>
      </w:r>
    </w:p>
    <w:p w14:paraId="3E89809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Stem nut</w:t>
      </w:r>
      <w:r w:rsidRPr="00671D5E">
        <w:rPr>
          <w:rFonts w:ascii="Calibri" w:hAnsi="Calibri" w:cs="Calibri"/>
          <w:sz w:val="24"/>
          <w:szCs w:val="24"/>
          <w:lang w:val="en-GB"/>
        </w:rPr>
        <w:tab/>
        <w:t>Bronze acc. EN 1982</w:t>
      </w:r>
    </w:p>
    <w:p w14:paraId="13E9587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Gate and frame clamps</w:t>
      </w:r>
      <w:r w:rsidRPr="00671D5E">
        <w:rPr>
          <w:rFonts w:ascii="Calibri" w:hAnsi="Calibri" w:cs="Calibri"/>
          <w:sz w:val="24"/>
          <w:szCs w:val="24"/>
          <w:lang w:val="en-GB"/>
        </w:rPr>
        <w:tab/>
        <w:t>Cast iron, GG20</w:t>
      </w:r>
    </w:p>
    <w:p w14:paraId="3AE66A8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Gate sealing face</w:t>
      </w:r>
      <w:r w:rsidRPr="00671D5E">
        <w:rPr>
          <w:rFonts w:ascii="Calibri" w:hAnsi="Calibri" w:cs="Calibri"/>
          <w:sz w:val="24"/>
          <w:szCs w:val="24"/>
          <w:lang w:val="en-GB"/>
        </w:rPr>
        <w:tab/>
        <w:t>Sewage and sea water resistant, finished</w:t>
      </w:r>
    </w:p>
    <w:p w14:paraId="460841E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Frame sealing-face</w:t>
      </w:r>
      <w:r w:rsidRPr="00671D5E">
        <w:rPr>
          <w:rFonts w:ascii="Calibri" w:hAnsi="Calibri" w:cs="Calibri"/>
          <w:sz w:val="24"/>
          <w:szCs w:val="24"/>
          <w:lang w:val="en-GB"/>
        </w:rPr>
        <w:tab/>
        <w:t>Cast iron, finished round sealing ring</w:t>
      </w:r>
    </w:p>
    <w:p w14:paraId="69CD275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Seal between wall and frame</w:t>
      </w:r>
      <w:r w:rsidRPr="00671D5E">
        <w:rPr>
          <w:rFonts w:ascii="Calibri" w:hAnsi="Calibri" w:cs="Calibri"/>
          <w:sz w:val="24"/>
          <w:szCs w:val="24"/>
          <w:lang w:val="en-GB"/>
        </w:rPr>
        <w:tab/>
        <w:t>Cast iron, finished round sealing ring</w:t>
      </w:r>
    </w:p>
    <w:p w14:paraId="0D36EBE0" w14:textId="77777777" w:rsidR="00CE2D78" w:rsidRPr="00671D5E" w:rsidRDefault="00CE2D78" w:rsidP="005D5BA5">
      <w:pPr>
        <w:pStyle w:val="Heading4"/>
        <w:jc w:val="both"/>
        <w:rPr>
          <w:rFonts w:ascii="Calibri" w:hAnsi="Calibri" w:cs="Calibri"/>
          <w:sz w:val="24"/>
          <w:szCs w:val="24"/>
        </w:rPr>
      </w:pPr>
      <w:bookmarkStart w:id="2327" w:name="_Toc417729149"/>
      <w:r w:rsidRPr="00671D5E">
        <w:rPr>
          <w:rFonts w:ascii="Calibri" w:hAnsi="Calibri" w:cs="Calibri"/>
          <w:sz w:val="24"/>
          <w:szCs w:val="24"/>
        </w:rPr>
        <w:t xml:space="preserve">Gate valves: refer to </w:t>
      </w:r>
      <w:r w:rsidRPr="00671D5E">
        <w:rPr>
          <w:rFonts w:ascii="Calibri" w:hAnsi="Calibri" w:cs="Calibri"/>
          <w:sz w:val="24"/>
          <w:szCs w:val="24"/>
        </w:rPr>
        <w:fldChar w:fldCharType="begin"/>
      </w:r>
      <w:r w:rsidRPr="00671D5E">
        <w:rPr>
          <w:rFonts w:ascii="Calibri" w:hAnsi="Calibri" w:cs="Calibri"/>
          <w:sz w:val="24"/>
          <w:szCs w:val="24"/>
        </w:rPr>
        <w:instrText xml:space="preserve"> REF _Ref233078362 \r \h </w:instrText>
      </w:r>
      <w:r w:rsidR="006E5738" w:rsidRPr="00671D5E">
        <w:rPr>
          <w:rFonts w:ascii="Calibri" w:hAnsi="Calibri" w:cs="Calibri"/>
          <w:sz w:val="24"/>
          <w:szCs w:val="24"/>
        </w:rPr>
        <w:instrText xml:space="preserve"> \* MERGEFORMAT </w:instrText>
      </w:r>
      <w:r w:rsidRPr="00671D5E">
        <w:rPr>
          <w:rFonts w:ascii="Calibri" w:hAnsi="Calibri" w:cs="Calibri"/>
          <w:sz w:val="24"/>
          <w:szCs w:val="24"/>
        </w:rPr>
      </w:r>
      <w:r w:rsidRPr="00671D5E">
        <w:rPr>
          <w:rFonts w:ascii="Calibri" w:hAnsi="Calibri" w:cs="Calibri"/>
          <w:sz w:val="24"/>
          <w:szCs w:val="24"/>
        </w:rPr>
        <w:fldChar w:fldCharType="separate"/>
      </w:r>
      <w:r w:rsidR="00DE322C" w:rsidRPr="00671D5E">
        <w:rPr>
          <w:rFonts w:ascii="Calibri" w:hAnsi="Calibri" w:cs="Calibri"/>
          <w:sz w:val="24"/>
          <w:szCs w:val="24"/>
        </w:rPr>
        <w:t>5.3.2</w:t>
      </w:r>
      <w:bookmarkEnd w:id="2327"/>
      <w:r w:rsidRPr="00671D5E">
        <w:rPr>
          <w:rFonts w:ascii="Calibri" w:hAnsi="Calibri" w:cs="Calibri"/>
          <w:sz w:val="24"/>
          <w:szCs w:val="24"/>
        </w:rPr>
        <w:fldChar w:fldCharType="end"/>
      </w:r>
      <w:r w:rsidRPr="00671D5E">
        <w:rPr>
          <w:rFonts w:ascii="Calibri" w:hAnsi="Calibri" w:cs="Calibri"/>
          <w:sz w:val="24"/>
          <w:szCs w:val="24"/>
        </w:rPr>
        <w:tab/>
      </w:r>
    </w:p>
    <w:p w14:paraId="3EF980BB" w14:textId="77777777" w:rsidR="00CE2D78" w:rsidRPr="00671D5E" w:rsidRDefault="00CE2D78" w:rsidP="005D5BA5">
      <w:pPr>
        <w:pStyle w:val="Heading4"/>
        <w:jc w:val="both"/>
        <w:rPr>
          <w:rFonts w:ascii="Calibri" w:hAnsi="Calibri" w:cs="Calibri"/>
          <w:sz w:val="24"/>
          <w:szCs w:val="24"/>
        </w:rPr>
      </w:pPr>
      <w:bookmarkStart w:id="2328" w:name="_Toc417729150"/>
      <w:r w:rsidRPr="00671D5E">
        <w:rPr>
          <w:rFonts w:ascii="Calibri" w:hAnsi="Calibri" w:cs="Calibri"/>
          <w:sz w:val="24"/>
          <w:szCs w:val="24"/>
        </w:rPr>
        <w:t>Check valves</w:t>
      </w:r>
      <w:bookmarkEnd w:id="2328"/>
    </w:p>
    <w:p w14:paraId="1CFB8C0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Check valves shall be double flanged conforming to EN 12334.  </w:t>
      </w:r>
    </w:p>
    <w:p w14:paraId="6651B094" w14:textId="77777777" w:rsidR="00CE2D78" w:rsidRPr="00671D5E" w:rsidRDefault="00CE2D78" w:rsidP="005D5BA5">
      <w:pPr>
        <w:jc w:val="both"/>
        <w:rPr>
          <w:rFonts w:ascii="Calibri" w:hAnsi="Calibri" w:cs="Calibri"/>
          <w:sz w:val="24"/>
          <w:szCs w:val="24"/>
          <w:lang w:val="en-GB"/>
        </w:rPr>
      </w:pPr>
    </w:p>
    <w:p w14:paraId="2A16AA4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They shall be of the quick acting non-slam single or multi door type designed to minimise slam on closure. The valves shall be fitted with renewable door sealing faces which shall be positively fixed.</w:t>
      </w:r>
    </w:p>
    <w:p w14:paraId="62EABFD9" w14:textId="77777777" w:rsidR="00CE2D78" w:rsidRPr="00671D5E" w:rsidRDefault="00CE2D78" w:rsidP="005D5BA5">
      <w:pPr>
        <w:jc w:val="both"/>
        <w:rPr>
          <w:rFonts w:ascii="Calibri" w:hAnsi="Calibri" w:cs="Calibri"/>
          <w:sz w:val="24"/>
          <w:szCs w:val="24"/>
          <w:lang w:val="en-GB"/>
        </w:rPr>
      </w:pPr>
    </w:p>
    <w:p w14:paraId="56099415" w14:textId="77777777" w:rsidR="00F44203"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check valves shall be suitable for operating in the horizontal plane unless otherwise </w:t>
      </w:r>
    </w:p>
    <w:p w14:paraId="21E95234" w14:textId="77777777" w:rsidR="00CE2D78" w:rsidRPr="00671D5E" w:rsidRDefault="00F44203" w:rsidP="005D5BA5">
      <w:pPr>
        <w:jc w:val="both"/>
        <w:rPr>
          <w:rFonts w:ascii="Calibri" w:hAnsi="Calibri" w:cs="Calibri"/>
          <w:sz w:val="24"/>
          <w:szCs w:val="24"/>
          <w:lang w:val="en-GB"/>
        </w:rPr>
      </w:pPr>
      <w:r w:rsidRPr="00671D5E">
        <w:rPr>
          <w:rFonts w:ascii="Calibri" w:hAnsi="Calibri" w:cs="Calibri"/>
          <w:sz w:val="24"/>
          <w:szCs w:val="24"/>
          <w:lang w:val="en-GB"/>
        </w:rPr>
        <w:t>speci</w:t>
      </w:r>
      <w:r w:rsidR="00CE2D78" w:rsidRPr="00671D5E">
        <w:rPr>
          <w:rFonts w:ascii="Calibri" w:hAnsi="Calibri" w:cs="Calibri"/>
          <w:sz w:val="24"/>
          <w:szCs w:val="24"/>
          <w:lang w:val="en-GB"/>
        </w:rPr>
        <w:t>fied. Covers shall be provided to allow ample access for cleaning and service and shall be supplied complete with tapped bosses fitted with air release cocks.</w:t>
      </w:r>
    </w:p>
    <w:p w14:paraId="0B67A37A" w14:textId="77777777" w:rsidR="00CE2D78" w:rsidRPr="00671D5E" w:rsidRDefault="00CE2D78" w:rsidP="005D5BA5">
      <w:pPr>
        <w:jc w:val="both"/>
        <w:rPr>
          <w:rFonts w:ascii="Calibri" w:hAnsi="Calibri" w:cs="Calibri"/>
          <w:sz w:val="24"/>
          <w:szCs w:val="24"/>
          <w:lang w:val="en-GB"/>
        </w:rPr>
      </w:pPr>
    </w:p>
    <w:p w14:paraId="59E9B81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Non-return valves on main pump delivery branches shall be of the internal damper type and shall achieve the largest possible closing angle before the water column returns. The free swing motion of the tilting disc shall be assured for the closing stroke until approximately 10% before the closed end position is reached. The last 10% of the closing stroke shall be damped.</w:t>
      </w:r>
    </w:p>
    <w:p w14:paraId="56679CE3" w14:textId="77777777" w:rsidR="00CE2D78" w:rsidRPr="00671D5E" w:rsidRDefault="00CE2D78" w:rsidP="005D5BA5">
      <w:pPr>
        <w:jc w:val="both"/>
        <w:rPr>
          <w:rFonts w:ascii="Calibri" w:hAnsi="Calibri" w:cs="Calibri"/>
          <w:sz w:val="24"/>
          <w:szCs w:val="24"/>
          <w:lang w:val="en-GB"/>
        </w:rPr>
      </w:pPr>
    </w:p>
    <w:p w14:paraId="27B61D0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Materials used in the manufacture of the check valves shall be as specified above.</w:t>
      </w:r>
    </w:p>
    <w:p w14:paraId="5749AC50" w14:textId="77777777" w:rsidR="00CE2D78" w:rsidRPr="00671D5E" w:rsidRDefault="00CE2D78" w:rsidP="005D5BA5">
      <w:pPr>
        <w:pStyle w:val="Heading4"/>
        <w:jc w:val="both"/>
        <w:rPr>
          <w:rFonts w:ascii="Calibri" w:hAnsi="Calibri" w:cs="Calibri"/>
          <w:sz w:val="24"/>
          <w:szCs w:val="24"/>
        </w:rPr>
      </w:pPr>
      <w:bookmarkStart w:id="2329" w:name="_Toc417729151"/>
      <w:r w:rsidRPr="00671D5E">
        <w:rPr>
          <w:rFonts w:ascii="Calibri" w:hAnsi="Calibri" w:cs="Calibri"/>
          <w:sz w:val="24"/>
          <w:szCs w:val="24"/>
        </w:rPr>
        <w:t>Butterfly valves</w:t>
      </w:r>
      <w:r w:rsidRPr="00671D5E">
        <w:rPr>
          <w:rFonts w:ascii="Calibri" w:hAnsi="Calibri" w:cs="Calibri"/>
          <w:sz w:val="24"/>
          <w:szCs w:val="24"/>
        </w:rPr>
        <w:tab/>
        <w:t>refer to</w:t>
      </w:r>
      <w:r w:rsidRPr="00671D5E">
        <w:rPr>
          <w:rFonts w:ascii="Calibri" w:hAnsi="Calibri" w:cs="Calibri"/>
          <w:sz w:val="24"/>
          <w:szCs w:val="24"/>
        </w:rPr>
        <w:fldChar w:fldCharType="begin"/>
      </w:r>
      <w:r w:rsidRPr="00671D5E">
        <w:rPr>
          <w:rFonts w:ascii="Calibri" w:hAnsi="Calibri" w:cs="Calibri"/>
          <w:sz w:val="24"/>
          <w:szCs w:val="24"/>
        </w:rPr>
        <w:instrText xml:space="preserve"> REF _Ref233078417 \r \h </w:instrText>
      </w:r>
      <w:r w:rsidR="006E5738" w:rsidRPr="00671D5E">
        <w:rPr>
          <w:rFonts w:ascii="Calibri" w:hAnsi="Calibri" w:cs="Calibri"/>
          <w:sz w:val="24"/>
          <w:szCs w:val="24"/>
        </w:rPr>
        <w:instrText xml:space="preserve"> \* MERGEFORMAT </w:instrText>
      </w:r>
      <w:r w:rsidRPr="00671D5E">
        <w:rPr>
          <w:rFonts w:ascii="Calibri" w:hAnsi="Calibri" w:cs="Calibri"/>
          <w:sz w:val="24"/>
          <w:szCs w:val="24"/>
        </w:rPr>
      </w:r>
      <w:r w:rsidRPr="00671D5E">
        <w:rPr>
          <w:rFonts w:ascii="Calibri" w:hAnsi="Calibri" w:cs="Calibri"/>
          <w:sz w:val="24"/>
          <w:szCs w:val="24"/>
        </w:rPr>
        <w:fldChar w:fldCharType="separate"/>
      </w:r>
      <w:r w:rsidR="00DE322C" w:rsidRPr="00671D5E">
        <w:rPr>
          <w:rFonts w:ascii="Calibri" w:hAnsi="Calibri" w:cs="Calibri"/>
          <w:sz w:val="24"/>
          <w:szCs w:val="24"/>
        </w:rPr>
        <w:t>5.3.3</w:t>
      </w:r>
      <w:bookmarkEnd w:id="2329"/>
      <w:r w:rsidRPr="00671D5E">
        <w:rPr>
          <w:rFonts w:ascii="Calibri" w:hAnsi="Calibri" w:cs="Calibri"/>
          <w:sz w:val="24"/>
          <w:szCs w:val="24"/>
        </w:rPr>
        <w:fldChar w:fldCharType="end"/>
      </w:r>
    </w:p>
    <w:p w14:paraId="32119F89" w14:textId="77777777" w:rsidR="00CE2D78" w:rsidRPr="00671D5E" w:rsidRDefault="00CE2D78" w:rsidP="005D5BA5">
      <w:pPr>
        <w:pStyle w:val="Heading4"/>
        <w:jc w:val="both"/>
        <w:rPr>
          <w:rFonts w:ascii="Calibri" w:hAnsi="Calibri" w:cs="Calibri"/>
          <w:sz w:val="24"/>
          <w:szCs w:val="24"/>
        </w:rPr>
      </w:pPr>
      <w:bookmarkStart w:id="2330" w:name="_Toc417729152"/>
      <w:r w:rsidRPr="00671D5E">
        <w:rPr>
          <w:rFonts w:ascii="Calibri" w:hAnsi="Calibri" w:cs="Calibri"/>
          <w:sz w:val="24"/>
          <w:szCs w:val="24"/>
        </w:rPr>
        <w:t>Flap valves</w:t>
      </w:r>
      <w:bookmarkEnd w:id="2330"/>
      <w:r w:rsidRPr="00671D5E">
        <w:rPr>
          <w:rFonts w:ascii="Calibri" w:hAnsi="Calibri" w:cs="Calibri"/>
          <w:sz w:val="24"/>
          <w:szCs w:val="24"/>
        </w:rPr>
        <w:tab/>
      </w:r>
    </w:p>
    <w:p w14:paraId="4ACD50E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Flap valves shall be round or rectangular, single door bitumen coated, double hung tidal type flap valves, with the clear opening dimensions designed to pass the required discharge. Flap valves shall be fitted with phosphate or bronze or stainless steel or similar approved </w:t>
      </w:r>
      <w:r w:rsidR="00F44203" w:rsidRPr="00671D5E">
        <w:rPr>
          <w:rFonts w:ascii="Calibri" w:hAnsi="Calibri" w:cs="Calibri"/>
          <w:sz w:val="24"/>
          <w:szCs w:val="24"/>
          <w:lang w:val="en-GB"/>
        </w:rPr>
        <w:t xml:space="preserve">       corro</w:t>
      </w:r>
      <w:r w:rsidRPr="00671D5E">
        <w:rPr>
          <w:rFonts w:ascii="Calibri" w:hAnsi="Calibri" w:cs="Calibri"/>
          <w:sz w:val="24"/>
          <w:szCs w:val="24"/>
          <w:lang w:val="en-GB"/>
        </w:rPr>
        <w:t>sion-resistant metal faces and hinge pins and shall have a galvanised mild steel lifting eye.</w:t>
      </w:r>
    </w:p>
    <w:p w14:paraId="708C7045" w14:textId="77777777" w:rsidR="00CE2D78" w:rsidRPr="00671D5E" w:rsidRDefault="00CE2D78" w:rsidP="005D5BA5">
      <w:pPr>
        <w:jc w:val="both"/>
        <w:rPr>
          <w:rFonts w:ascii="Calibri" w:hAnsi="Calibri" w:cs="Calibri"/>
          <w:sz w:val="24"/>
          <w:szCs w:val="24"/>
          <w:lang w:val="en-GB"/>
        </w:rPr>
      </w:pPr>
    </w:p>
    <w:p w14:paraId="3E5C940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Flap valves shall be designed to withstand a working pressure equivalent to 8.0m of water and shall be tested after installation with a feeler gauge to a non-acceptance of 0.05mm be-tween sealing faces when closed.</w:t>
      </w:r>
    </w:p>
    <w:p w14:paraId="6763EF0D" w14:textId="77777777" w:rsidR="00CE2D78" w:rsidRPr="00671D5E" w:rsidRDefault="00CE2D78" w:rsidP="005D5BA5">
      <w:pPr>
        <w:jc w:val="both"/>
        <w:rPr>
          <w:rFonts w:ascii="Calibri" w:hAnsi="Calibri" w:cs="Calibri"/>
          <w:sz w:val="24"/>
          <w:szCs w:val="24"/>
          <w:lang w:val="en-GB"/>
        </w:rPr>
      </w:pPr>
    </w:p>
    <w:p w14:paraId="23FF34B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Materials used in the manufacture of the flap valves shall be as specified above.</w:t>
      </w:r>
    </w:p>
    <w:p w14:paraId="7164EE26" w14:textId="77777777" w:rsidR="00CE2D78" w:rsidRPr="00671D5E" w:rsidRDefault="00CE2D78" w:rsidP="005D5BA5">
      <w:pPr>
        <w:pStyle w:val="Heading4"/>
        <w:jc w:val="both"/>
        <w:rPr>
          <w:rFonts w:ascii="Calibri" w:hAnsi="Calibri" w:cs="Calibri"/>
          <w:sz w:val="24"/>
          <w:szCs w:val="24"/>
        </w:rPr>
      </w:pPr>
      <w:bookmarkStart w:id="2331" w:name="_Toc417729153"/>
      <w:r w:rsidRPr="00671D5E">
        <w:rPr>
          <w:rFonts w:ascii="Calibri" w:hAnsi="Calibri" w:cs="Calibri"/>
          <w:sz w:val="24"/>
          <w:szCs w:val="24"/>
        </w:rPr>
        <w:t>Sluice gates</w:t>
      </w:r>
      <w:bookmarkEnd w:id="2331"/>
      <w:r w:rsidRPr="00671D5E">
        <w:rPr>
          <w:rFonts w:ascii="Calibri" w:hAnsi="Calibri" w:cs="Calibri"/>
          <w:sz w:val="24"/>
          <w:szCs w:val="24"/>
        </w:rPr>
        <w:tab/>
      </w:r>
    </w:p>
    <w:p w14:paraId="4F11BC5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Sluice gates shall be of the rising spindle type conforming to the relevant DIN or EN </w:t>
      </w:r>
      <w:r w:rsidR="00F44203" w:rsidRPr="00671D5E">
        <w:rPr>
          <w:rFonts w:ascii="Calibri" w:hAnsi="Calibri" w:cs="Calibri"/>
          <w:sz w:val="24"/>
          <w:szCs w:val="24"/>
          <w:lang w:val="en-GB"/>
        </w:rPr>
        <w:t xml:space="preserve">       Stan</w:t>
      </w:r>
      <w:r w:rsidRPr="00671D5E">
        <w:rPr>
          <w:rFonts w:ascii="Calibri" w:hAnsi="Calibri" w:cs="Calibri"/>
          <w:sz w:val="24"/>
          <w:szCs w:val="24"/>
          <w:lang w:val="en-GB"/>
        </w:rPr>
        <w:t xml:space="preserve">dards. </w:t>
      </w:r>
    </w:p>
    <w:p w14:paraId="1DD748A9" w14:textId="77777777" w:rsidR="00CE2D78" w:rsidRPr="00671D5E" w:rsidRDefault="00CE2D78" w:rsidP="005D5BA5">
      <w:pPr>
        <w:jc w:val="both"/>
        <w:rPr>
          <w:rFonts w:ascii="Calibri" w:hAnsi="Calibri" w:cs="Calibri"/>
          <w:sz w:val="24"/>
          <w:szCs w:val="24"/>
          <w:lang w:val="en-GB"/>
        </w:rPr>
      </w:pPr>
    </w:p>
    <w:p w14:paraId="69797C2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frame and guide shall be in one piece cast construction or with the guides doweled and bolted to the frame. Frames shall incorporate a rectangular or circular opening with integral spigot on the back. The gate shall be of </w:t>
      </w:r>
      <w:proofErr w:type="gramStart"/>
      <w:r w:rsidRPr="00671D5E">
        <w:rPr>
          <w:rFonts w:ascii="Calibri" w:hAnsi="Calibri" w:cs="Calibri"/>
          <w:sz w:val="24"/>
          <w:szCs w:val="24"/>
          <w:lang w:val="en-GB"/>
        </w:rPr>
        <w:t>one piece</w:t>
      </w:r>
      <w:proofErr w:type="gramEnd"/>
      <w:r w:rsidRPr="00671D5E">
        <w:rPr>
          <w:rFonts w:ascii="Calibri" w:hAnsi="Calibri" w:cs="Calibri"/>
          <w:sz w:val="24"/>
          <w:szCs w:val="24"/>
          <w:lang w:val="en-GB"/>
        </w:rPr>
        <w:t xml:space="preserve"> cast construction with vertical and </w:t>
      </w:r>
      <w:r w:rsidR="00F016E7" w:rsidRPr="00671D5E">
        <w:rPr>
          <w:rFonts w:ascii="Calibri" w:hAnsi="Calibri" w:cs="Calibri"/>
          <w:sz w:val="24"/>
          <w:szCs w:val="24"/>
          <w:lang w:val="en-GB"/>
        </w:rPr>
        <w:t xml:space="preserve">  horizon</w:t>
      </w:r>
      <w:r w:rsidRPr="00671D5E">
        <w:rPr>
          <w:rFonts w:ascii="Calibri" w:hAnsi="Calibri" w:cs="Calibri"/>
          <w:sz w:val="24"/>
          <w:szCs w:val="24"/>
          <w:lang w:val="en-GB"/>
        </w:rPr>
        <w:t>tal ribs, a reinforced pocket to receive a gunmetal thrust nut</w:t>
      </w:r>
      <w:r w:rsidR="00F016E7" w:rsidRPr="00671D5E">
        <w:rPr>
          <w:rFonts w:ascii="Calibri" w:hAnsi="Calibri" w:cs="Calibri"/>
          <w:sz w:val="24"/>
          <w:szCs w:val="24"/>
          <w:lang w:val="en-GB"/>
        </w:rPr>
        <w:t>, pads to receive wedges and re</w:t>
      </w:r>
      <w:r w:rsidRPr="00671D5E">
        <w:rPr>
          <w:rFonts w:ascii="Calibri" w:hAnsi="Calibri" w:cs="Calibri"/>
          <w:sz w:val="24"/>
          <w:szCs w:val="24"/>
          <w:lang w:val="en-GB"/>
        </w:rPr>
        <w:t>inforced periphery around the backside.</w:t>
      </w:r>
    </w:p>
    <w:p w14:paraId="7D4F9FD9" w14:textId="77777777" w:rsidR="00CE2D78" w:rsidRPr="00671D5E" w:rsidRDefault="00CE2D78" w:rsidP="005D5BA5">
      <w:pPr>
        <w:jc w:val="both"/>
        <w:rPr>
          <w:rFonts w:ascii="Calibri" w:hAnsi="Calibri" w:cs="Calibri"/>
          <w:sz w:val="24"/>
          <w:szCs w:val="24"/>
          <w:lang w:val="en-GB"/>
        </w:rPr>
      </w:pPr>
    </w:p>
    <w:p w14:paraId="37FF834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Guide rails shall be of such length as to retain at least one half of the vertical height of the slide when in the fully open position. Grooves running the full length of the guide rail shall be accurately matched to receive slide tongues.</w:t>
      </w:r>
    </w:p>
    <w:p w14:paraId="6480232A" w14:textId="77777777" w:rsidR="00CE2D78" w:rsidRPr="00671D5E" w:rsidRDefault="00CE2D78" w:rsidP="005D5BA5">
      <w:pPr>
        <w:jc w:val="both"/>
        <w:rPr>
          <w:rFonts w:ascii="Calibri" w:hAnsi="Calibri" w:cs="Calibri"/>
          <w:sz w:val="24"/>
          <w:szCs w:val="24"/>
          <w:lang w:val="en-GB"/>
        </w:rPr>
      </w:pPr>
    </w:p>
    <w:p w14:paraId="78F8080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manufacture and assembly shall be such as to ensure accuracy in making the frame and door faces and tight closure while maintaining freedom of gate movement during operation and minimising sliding wear of the sealing faces. They shall incorporate adjustable wedges or swivelling </w:t>
      </w:r>
      <w:proofErr w:type="gramStart"/>
      <w:r w:rsidRPr="00671D5E">
        <w:rPr>
          <w:rFonts w:ascii="Calibri" w:hAnsi="Calibri" w:cs="Calibri"/>
          <w:sz w:val="24"/>
          <w:szCs w:val="24"/>
          <w:lang w:val="en-GB"/>
        </w:rPr>
        <w:t>cams</w:t>
      </w:r>
      <w:proofErr w:type="gramEnd"/>
      <w:r w:rsidRPr="00671D5E">
        <w:rPr>
          <w:rFonts w:ascii="Calibri" w:hAnsi="Calibri" w:cs="Calibri"/>
          <w:sz w:val="24"/>
          <w:szCs w:val="24"/>
          <w:lang w:val="en-GB"/>
        </w:rPr>
        <w:t xml:space="preserve"> and actuating pegs manufactured from a corrosion-resistant material.</w:t>
      </w:r>
    </w:p>
    <w:p w14:paraId="0B07B018" w14:textId="77777777" w:rsidR="00CE2D78" w:rsidRPr="00671D5E" w:rsidRDefault="00CE2D78" w:rsidP="005D5BA5">
      <w:pPr>
        <w:jc w:val="both"/>
        <w:rPr>
          <w:rFonts w:ascii="Calibri" w:hAnsi="Calibri" w:cs="Calibri"/>
          <w:sz w:val="24"/>
          <w:szCs w:val="24"/>
          <w:lang w:val="en-GB"/>
        </w:rPr>
      </w:pPr>
    </w:p>
    <w:p w14:paraId="23B65DC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Metal sealing faces of the frame and gate shall be sewage and sea water resistant and </w:t>
      </w:r>
      <w:r w:rsidR="00F016E7" w:rsidRPr="00671D5E">
        <w:rPr>
          <w:rFonts w:ascii="Calibri" w:hAnsi="Calibri" w:cs="Calibri"/>
          <w:sz w:val="24"/>
          <w:szCs w:val="24"/>
          <w:lang w:val="en-GB"/>
        </w:rPr>
        <w:t xml:space="preserve">      fin</w:t>
      </w:r>
      <w:r w:rsidRPr="00671D5E">
        <w:rPr>
          <w:rFonts w:ascii="Calibri" w:hAnsi="Calibri" w:cs="Calibri"/>
          <w:sz w:val="24"/>
          <w:szCs w:val="24"/>
          <w:lang w:val="en-GB"/>
        </w:rPr>
        <w:t>ished. Unless otherwise stated each sluice gate shall be provided with a suitable hand wheel of adequate diameter for the duty required, or gearing shall be supplied, where necessary, to ensure that the required operating force applied by hand to the rim of the wheel or geared handle does not exceed 250 N.</w:t>
      </w:r>
    </w:p>
    <w:p w14:paraId="67E8FE97" w14:textId="77777777" w:rsidR="00CE2D78" w:rsidRPr="00671D5E" w:rsidRDefault="00CE2D78" w:rsidP="005D5BA5">
      <w:pPr>
        <w:jc w:val="both"/>
        <w:rPr>
          <w:rFonts w:ascii="Calibri" w:hAnsi="Calibri" w:cs="Calibri"/>
          <w:sz w:val="24"/>
          <w:szCs w:val="24"/>
          <w:lang w:val="en-GB"/>
        </w:rPr>
      </w:pPr>
    </w:p>
    <w:p w14:paraId="66B69A2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Gearboxes or hand wheels shall have cast on them, the direction of closing which shall be clockwise and vandal and weather-proof covers shall be securely fitted to protect the threads of rising spindles.  Each tube shall be clearly and permanently engraved to indicate the </w:t>
      </w:r>
      <w:r w:rsidR="00F016E7" w:rsidRPr="00671D5E">
        <w:rPr>
          <w:rFonts w:ascii="Calibri" w:hAnsi="Calibri" w:cs="Calibri"/>
          <w:sz w:val="24"/>
          <w:szCs w:val="24"/>
          <w:lang w:val="en-GB"/>
        </w:rPr>
        <w:t xml:space="preserve">    position</w:t>
      </w:r>
      <w:r w:rsidRPr="00671D5E">
        <w:rPr>
          <w:rFonts w:ascii="Calibri" w:hAnsi="Calibri" w:cs="Calibri"/>
          <w:sz w:val="24"/>
          <w:szCs w:val="24"/>
          <w:lang w:val="en-GB"/>
        </w:rPr>
        <w:t xml:space="preserve"> of the penstock to which it is fitted. Spindles shall have machine cut robust trapezoidal form threads. Extension spindle couplings shall be of the muff </w:t>
      </w:r>
      <w:proofErr w:type="gramStart"/>
      <w:r w:rsidRPr="00671D5E">
        <w:rPr>
          <w:rFonts w:ascii="Calibri" w:hAnsi="Calibri" w:cs="Calibri"/>
          <w:sz w:val="24"/>
          <w:szCs w:val="24"/>
          <w:lang w:val="en-GB"/>
        </w:rPr>
        <w:t>type</w:t>
      </w:r>
      <w:proofErr w:type="gramEnd"/>
      <w:r w:rsidRPr="00671D5E">
        <w:rPr>
          <w:rFonts w:ascii="Calibri" w:hAnsi="Calibri" w:cs="Calibri"/>
          <w:sz w:val="24"/>
          <w:szCs w:val="24"/>
          <w:lang w:val="en-GB"/>
        </w:rPr>
        <w:t xml:space="preserve"> and they shall be drilled and provided with a nut and bolt for securing the spindle to the penstock spindle head which shall likewise be drilled to receive the bolt.</w:t>
      </w:r>
    </w:p>
    <w:p w14:paraId="7DC3CCBD" w14:textId="77777777" w:rsidR="00CE2D78" w:rsidRPr="00671D5E" w:rsidRDefault="00CE2D78" w:rsidP="005D5BA5">
      <w:pPr>
        <w:jc w:val="both"/>
        <w:rPr>
          <w:rFonts w:ascii="Calibri" w:hAnsi="Calibri" w:cs="Calibri"/>
          <w:sz w:val="24"/>
          <w:szCs w:val="24"/>
          <w:lang w:val="en-GB"/>
        </w:rPr>
      </w:pPr>
    </w:p>
    <w:p w14:paraId="313C912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Where sluice gates are specifically required to be operated by tee-keys, spindle caps of the specified type shall be fitted. The caps shall be drilled and each provided with nut and bolt for securing to the spindle which shall also be drilled. All hand wheels, penstocks, foot brackets and guide brackets shall be of cast iron. Guide brackets shall be adjustable.</w:t>
      </w:r>
    </w:p>
    <w:p w14:paraId="0D23F00E" w14:textId="77777777" w:rsidR="00CE2D78" w:rsidRPr="00671D5E" w:rsidRDefault="00CE2D78" w:rsidP="005D5BA5">
      <w:pPr>
        <w:jc w:val="both"/>
        <w:rPr>
          <w:rFonts w:ascii="Calibri" w:hAnsi="Calibri" w:cs="Calibri"/>
          <w:sz w:val="24"/>
          <w:szCs w:val="24"/>
          <w:lang w:val="en-GB"/>
        </w:rPr>
      </w:pPr>
    </w:p>
    <w:p w14:paraId="01A111D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sluice gates shall be delivered with a temporarily attached template </w:t>
      </w:r>
      <w:proofErr w:type="gramStart"/>
      <w:r w:rsidRPr="00671D5E">
        <w:rPr>
          <w:rFonts w:ascii="Calibri" w:hAnsi="Calibri" w:cs="Calibri"/>
          <w:sz w:val="24"/>
          <w:szCs w:val="24"/>
          <w:lang w:val="en-GB"/>
        </w:rPr>
        <w:t>in order to</w:t>
      </w:r>
      <w:proofErr w:type="gramEnd"/>
      <w:r w:rsidRPr="00671D5E">
        <w:rPr>
          <w:rFonts w:ascii="Calibri" w:hAnsi="Calibri" w:cs="Calibri"/>
          <w:sz w:val="24"/>
          <w:szCs w:val="24"/>
          <w:lang w:val="en-GB"/>
        </w:rPr>
        <w:t xml:space="preserve"> facilitate accurate installation of the frame and fittings.</w:t>
      </w:r>
    </w:p>
    <w:p w14:paraId="4F0A3351" w14:textId="77777777" w:rsidR="00CE2D78" w:rsidRPr="00671D5E" w:rsidRDefault="00CE2D78" w:rsidP="005D5BA5">
      <w:pPr>
        <w:pStyle w:val="Heading4"/>
        <w:jc w:val="both"/>
        <w:rPr>
          <w:rFonts w:ascii="Calibri" w:hAnsi="Calibri" w:cs="Calibri"/>
          <w:sz w:val="24"/>
          <w:szCs w:val="24"/>
        </w:rPr>
      </w:pPr>
      <w:bookmarkStart w:id="2332" w:name="_Toc417729154"/>
      <w:r w:rsidRPr="00671D5E">
        <w:rPr>
          <w:rFonts w:ascii="Calibri" w:hAnsi="Calibri" w:cs="Calibri"/>
          <w:sz w:val="24"/>
          <w:szCs w:val="24"/>
        </w:rPr>
        <w:t>Air / gas relief valves</w:t>
      </w:r>
      <w:r w:rsidRPr="00671D5E">
        <w:rPr>
          <w:rFonts w:ascii="Calibri" w:hAnsi="Calibri" w:cs="Calibri"/>
          <w:sz w:val="24"/>
          <w:szCs w:val="24"/>
        </w:rPr>
        <w:tab/>
        <w:t>re</w:t>
      </w:r>
      <w:r w:rsidR="004D0530" w:rsidRPr="00671D5E">
        <w:rPr>
          <w:rFonts w:ascii="Calibri" w:hAnsi="Calibri" w:cs="Calibri"/>
          <w:sz w:val="24"/>
          <w:szCs w:val="24"/>
          <w:lang w:val="en-US"/>
        </w:rPr>
        <w:t xml:space="preserve">fer to </w:t>
      </w:r>
      <w:r w:rsidRPr="00671D5E">
        <w:rPr>
          <w:rFonts w:ascii="Calibri" w:hAnsi="Calibri" w:cs="Calibri"/>
          <w:sz w:val="24"/>
          <w:szCs w:val="24"/>
        </w:rPr>
        <w:fldChar w:fldCharType="begin"/>
      </w:r>
      <w:r w:rsidRPr="00671D5E">
        <w:rPr>
          <w:rFonts w:ascii="Calibri" w:hAnsi="Calibri" w:cs="Calibri"/>
          <w:sz w:val="24"/>
          <w:szCs w:val="24"/>
        </w:rPr>
        <w:instrText xml:space="preserve"> REF _Ref233078721 \r \h </w:instrText>
      </w:r>
      <w:r w:rsidR="006E5738" w:rsidRPr="00671D5E">
        <w:rPr>
          <w:rFonts w:ascii="Calibri" w:hAnsi="Calibri" w:cs="Calibri"/>
          <w:sz w:val="24"/>
          <w:szCs w:val="24"/>
        </w:rPr>
        <w:instrText xml:space="preserve"> \* MERGEFORMAT </w:instrText>
      </w:r>
      <w:r w:rsidRPr="00671D5E">
        <w:rPr>
          <w:rFonts w:ascii="Calibri" w:hAnsi="Calibri" w:cs="Calibri"/>
          <w:sz w:val="24"/>
          <w:szCs w:val="24"/>
        </w:rPr>
      </w:r>
      <w:r w:rsidRPr="00671D5E">
        <w:rPr>
          <w:rFonts w:ascii="Calibri" w:hAnsi="Calibri" w:cs="Calibri"/>
          <w:sz w:val="24"/>
          <w:szCs w:val="24"/>
        </w:rPr>
        <w:fldChar w:fldCharType="separate"/>
      </w:r>
      <w:r w:rsidR="00DE322C" w:rsidRPr="00671D5E">
        <w:rPr>
          <w:rFonts w:ascii="Calibri" w:hAnsi="Calibri" w:cs="Calibri"/>
          <w:sz w:val="24"/>
          <w:szCs w:val="24"/>
        </w:rPr>
        <w:t>5.3.4</w:t>
      </w:r>
      <w:r w:rsidRPr="00671D5E">
        <w:rPr>
          <w:rFonts w:ascii="Calibri" w:hAnsi="Calibri" w:cs="Calibri"/>
          <w:sz w:val="24"/>
          <w:szCs w:val="24"/>
        </w:rPr>
        <w:fldChar w:fldCharType="end"/>
      </w:r>
      <w:r w:rsidRPr="00671D5E">
        <w:rPr>
          <w:rFonts w:ascii="Calibri" w:hAnsi="Calibri" w:cs="Calibri"/>
          <w:sz w:val="24"/>
          <w:szCs w:val="24"/>
        </w:rPr>
        <w:t xml:space="preserve"> :</w:t>
      </w:r>
      <w:bookmarkEnd w:id="2332"/>
    </w:p>
    <w:p w14:paraId="3B254AB7" w14:textId="77777777" w:rsidR="00CE2D78" w:rsidRPr="00671D5E" w:rsidRDefault="00CE2D78" w:rsidP="005D5BA5">
      <w:pPr>
        <w:pStyle w:val="Heading4"/>
        <w:jc w:val="both"/>
        <w:rPr>
          <w:rFonts w:ascii="Calibri" w:hAnsi="Calibri" w:cs="Calibri"/>
          <w:sz w:val="24"/>
          <w:szCs w:val="24"/>
        </w:rPr>
      </w:pPr>
      <w:bookmarkStart w:id="2333" w:name="_Toc417729155"/>
      <w:r w:rsidRPr="00671D5E">
        <w:rPr>
          <w:rFonts w:ascii="Calibri" w:hAnsi="Calibri" w:cs="Calibri"/>
          <w:sz w:val="24"/>
          <w:szCs w:val="24"/>
        </w:rPr>
        <w:t>Pressure control valves</w:t>
      </w:r>
      <w:bookmarkEnd w:id="2333"/>
      <w:r w:rsidRPr="00671D5E">
        <w:rPr>
          <w:rFonts w:ascii="Calibri" w:hAnsi="Calibri" w:cs="Calibri"/>
          <w:sz w:val="24"/>
          <w:szCs w:val="24"/>
        </w:rPr>
        <w:tab/>
      </w:r>
    </w:p>
    <w:p w14:paraId="0402AF4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Pressure control valves of DN 80 diameter and above used for pressure reduction, pressure sustaining or pressure relief shall be of the double flanged type and shall operate by use of an integral auxiliary pilot circuit suit able for the fluid. For DN less than DN80 diameter a direct </w:t>
      </w:r>
      <w:proofErr w:type="gramStart"/>
      <w:r w:rsidRPr="00671D5E">
        <w:rPr>
          <w:rFonts w:ascii="Calibri" w:hAnsi="Calibri" w:cs="Calibri"/>
          <w:sz w:val="24"/>
          <w:szCs w:val="24"/>
          <w:lang w:val="en-GB"/>
        </w:rPr>
        <w:t>spring controlled</w:t>
      </w:r>
      <w:proofErr w:type="gramEnd"/>
      <w:r w:rsidRPr="00671D5E">
        <w:rPr>
          <w:rFonts w:ascii="Calibri" w:hAnsi="Calibri" w:cs="Calibri"/>
          <w:sz w:val="24"/>
          <w:szCs w:val="24"/>
          <w:lang w:val="en-GB"/>
        </w:rPr>
        <w:t xml:space="preserve"> valve may be used.</w:t>
      </w:r>
    </w:p>
    <w:p w14:paraId="6F6FC68D" w14:textId="77777777" w:rsidR="00CE2D78" w:rsidRPr="00671D5E" w:rsidRDefault="00CE2D78" w:rsidP="005D5BA5">
      <w:pPr>
        <w:jc w:val="both"/>
        <w:rPr>
          <w:rFonts w:ascii="Calibri" w:hAnsi="Calibri" w:cs="Calibri"/>
          <w:sz w:val="24"/>
          <w:szCs w:val="24"/>
          <w:lang w:val="en-GB"/>
        </w:rPr>
      </w:pPr>
    </w:p>
    <w:p w14:paraId="0F86E7E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valves shall be adequately sized to control the flow and pressure differential required for the application with an accuracy of ± 2.5% of the set value. They shall be capable of </w:t>
      </w:r>
      <w:r w:rsidR="00F016E7" w:rsidRPr="00671D5E">
        <w:rPr>
          <w:rFonts w:ascii="Calibri" w:hAnsi="Calibri" w:cs="Calibri"/>
          <w:sz w:val="24"/>
          <w:szCs w:val="24"/>
          <w:lang w:val="en-GB"/>
        </w:rPr>
        <w:t xml:space="preserve">     operating</w:t>
      </w:r>
      <w:r w:rsidRPr="00671D5E">
        <w:rPr>
          <w:rFonts w:ascii="Calibri" w:hAnsi="Calibri" w:cs="Calibri"/>
          <w:sz w:val="24"/>
          <w:szCs w:val="24"/>
          <w:lang w:val="en-GB"/>
        </w:rPr>
        <w:t xml:space="preserve"> at a sustained pressure 20% </w:t>
      </w:r>
      <w:proofErr w:type="gramStart"/>
      <w:r w:rsidRPr="00671D5E">
        <w:rPr>
          <w:rFonts w:ascii="Calibri" w:hAnsi="Calibri" w:cs="Calibri"/>
          <w:sz w:val="24"/>
          <w:szCs w:val="24"/>
          <w:lang w:val="en-GB"/>
        </w:rPr>
        <w:t>in excess of</w:t>
      </w:r>
      <w:proofErr w:type="gramEnd"/>
      <w:r w:rsidRPr="00671D5E">
        <w:rPr>
          <w:rFonts w:ascii="Calibri" w:hAnsi="Calibri" w:cs="Calibri"/>
          <w:sz w:val="24"/>
          <w:szCs w:val="24"/>
          <w:lang w:val="en-GB"/>
        </w:rPr>
        <w:t xml:space="preserve"> the nominal declared working pressure. Valves shall be sized to ensure that their full capacity will be more than adequate to accept the de-sired maximum flow at the minimum required differential pressure.</w:t>
      </w:r>
    </w:p>
    <w:p w14:paraId="56D08BB6" w14:textId="77777777" w:rsidR="00CE2D78" w:rsidRPr="00671D5E" w:rsidRDefault="00CE2D78" w:rsidP="005D5BA5">
      <w:pPr>
        <w:jc w:val="both"/>
        <w:rPr>
          <w:rFonts w:ascii="Calibri" w:hAnsi="Calibri" w:cs="Calibri"/>
          <w:sz w:val="24"/>
          <w:szCs w:val="24"/>
          <w:lang w:val="en-GB"/>
        </w:rPr>
      </w:pPr>
    </w:p>
    <w:p w14:paraId="1811C59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main pressure control valve operation shall be actuated by a hydraulic differential </w:t>
      </w:r>
      <w:r w:rsidR="00F016E7" w:rsidRPr="00671D5E">
        <w:rPr>
          <w:rFonts w:ascii="Calibri" w:hAnsi="Calibri" w:cs="Calibri"/>
          <w:sz w:val="24"/>
          <w:szCs w:val="24"/>
          <w:lang w:val="en-GB"/>
        </w:rPr>
        <w:t xml:space="preserve">    pres</w:t>
      </w:r>
      <w:r w:rsidRPr="00671D5E">
        <w:rPr>
          <w:rFonts w:ascii="Calibri" w:hAnsi="Calibri" w:cs="Calibri"/>
          <w:sz w:val="24"/>
          <w:szCs w:val="24"/>
          <w:lang w:val="en-GB"/>
        </w:rPr>
        <w:t xml:space="preserve">sure system in balance with a </w:t>
      </w:r>
      <w:proofErr w:type="gramStart"/>
      <w:r w:rsidRPr="00671D5E">
        <w:rPr>
          <w:rFonts w:ascii="Calibri" w:hAnsi="Calibri" w:cs="Calibri"/>
          <w:sz w:val="24"/>
          <w:szCs w:val="24"/>
          <w:lang w:val="en-GB"/>
        </w:rPr>
        <w:t>spring loaded</w:t>
      </w:r>
      <w:proofErr w:type="gramEnd"/>
      <w:r w:rsidRPr="00671D5E">
        <w:rPr>
          <w:rFonts w:ascii="Calibri" w:hAnsi="Calibri" w:cs="Calibri"/>
          <w:sz w:val="24"/>
          <w:szCs w:val="24"/>
          <w:lang w:val="en-GB"/>
        </w:rPr>
        <w:t xml:space="preserve"> bellows type diaphragm, the reference pressure being bled from the inlet and outlet of the main valve. The diaphragm spring shall be adjust-able by a screw to cover the range of pressure adjustment specified for the valve application.</w:t>
      </w:r>
    </w:p>
    <w:p w14:paraId="1970706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control circuit bleeds shall be controlled by isolating cocks to enable the system </w:t>
      </w:r>
      <w:r w:rsidR="00F016E7" w:rsidRPr="00671D5E">
        <w:rPr>
          <w:rFonts w:ascii="Calibri" w:hAnsi="Calibri" w:cs="Calibri"/>
          <w:sz w:val="24"/>
          <w:szCs w:val="24"/>
          <w:lang w:val="en-GB"/>
        </w:rPr>
        <w:t xml:space="preserve">    connections</w:t>
      </w:r>
      <w:r w:rsidRPr="00671D5E">
        <w:rPr>
          <w:rFonts w:ascii="Calibri" w:hAnsi="Calibri" w:cs="Calibri"/>
          <w:sz w:val="24"/>
          <w:szCs w:val="24"/>
          <w:lang w:val="en-GB"/>
        </w:rPr>
        <w:t xml:space="preserve"> to be removed without disturbing the main valve.</w:t>
      </w:r>
    </w:p>
    <w:p w14:paraId="100C6BA8" w14:textId="77777777" w:rsidR="00CE2D78" w:rsidRPr="00671D5E" w:rsidRDefault="00CE2D78" w:rsidP="005D5BA5">
      <w:pPr>
        <w:jc w:val="both"/>
        <w:rPr>
          <w:rFonts w:ascii="Calibri" w:hAnsi="Calibri" w:cs="Calibri"/>
          <w:sz w:val="24"/>
          <w:szCs w:val="24"/>
          <w:lang w:val="en-GB"/>
        </w:rPr>
      </w:pPr>
    </w:p>
    <w:p w14:paraId="4DBFFB6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detail connections and application of reference pressure shall be arranged to suit the </w:t>
      </w:r>
      <w:r w:rsidR="00F016E7" w:rsidRPr="00671D5E">
        <w:rPr>
          <w:rFonts w:ascii="Calibri" w:hAnsi="Calibri" w:cs="Calibri"/>
          <w:sz w:val="24"/>
          <w:szCs w:val="24"/>
          <w:lang w:val="en-GB"/>
        </w:rPr>
        <w:t xml:space="preserve">  re</w:t>
      </w:r>
      <w:r w:rsidRPr="00671D5E">
        <w:rPr>
          <w:rFonts w:ascii="Calibri" w:hAnsi="Calibri" w:cs="Calibri"/>
          <w:sz w:val="24"/>
          <w:szCs w:val="24"/>
          <w:lang w:val="en-GB"/>
        </w:rPr>
        <w:t>quirement, whether for pressure reduction, pressure relief, to sustain a constant pressure, or regulate flows. Monitoring orifices shall be protected suitably by fine mesh strainers on the pipeline side, the elements, strainers, pipe work and fittings being in suitable corrosion-resistant materials.</w:t>
      </w:r>
    </w:p>
    <w:p w14:paraId="61C7F3FA" w14:textId="77777777" w:rsidR="00CE2D78" w:rsidRPr="00671D5E" w:rsidRDefault="00CE2D78" w:rsidP="005D5BA5">
      <w:pPr>
        <w:jc w:val="both"/>
        <w:rPr>
          <w:rFonts w:ascii="Calibri" w:hAnsi="Calibri" w:cs="Calibri"/>
          <w:sz w:val="24"/>
          <w:szCs w:val="24"/>
          <w:lang w:val="en-GB"/>
        </w:rPr>
      </w:pPr>
    </w:p>
    <w:p w14:paraId="3961536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 pressure gauge shall be fitted to indicate the regulated pressure. Where required, a needle valve shall be incorporated in the connection from the relay valve to the main valve piston cylinder to adjust the valve setting. When the main relay valves are closed, the main valve seating shall be "drop tight" under the inherent hydraulic pressure.</w:t>
      </w:r>
    </w:p>
    <w:p w14:paraId="22FA1F63" w14:textId="77777777" w:rsidR="00CE2D78" w:rsidRPr="00671D5E" w:rsidRDefault="00CE2D78" w:rsidP="005D5BA5">
      <w:pPr>
        <w:jc w:val="both"/>
        <w:rPr>
          <w:rFonts w:ascii="Calibri" w:hAnsi="Calibri" w:cs="Calibri"/>
          <w:sz w:val="24"/>
          <w:szCs w:val="24"/>
          <w:lang w:val="en-GB"/>
        </w:rPr>
      </w:pPr>
    </w:p>
    <w:p w14:paraId="1C03824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Materials used in the manufacture of the pressure control valves shall be as specified above.</w:t>
      </w:r>
    </w:p>
    <w:p w14:paraId="44D761EC" w14:textId="77777777" w:rsidR="00CE2D78" w:rsidRPr="00671D5E" w:rsidRDefault="00CE2D78" w:rsidP="005D5BA5">
      <w:pPr>
        <w:pStyle w:val="Heading4"/>
        <w:jc w:val="both"/>
        <w:rPr>
          <w:rFonts w:ascii="Calibri" w:hAnsi="Calibri" w:cs="Calibri"/>
          <w:sz w:val="24"/>
          <w:szCs w:val="24"/>
        </w:rPr>
      </w:pPr>
      <w:bookmarkStart w:id="2334" w:name="_Toc417729156"/>
      <w:r w:rsidRPr="00671D5E">
        <w:rPr>
          <w:rFonts w:ascii="Calibri" w:hAnsi="Calibri" w:cs="Calibri"/>
          <w:sz w:val="24"/>
          <w:szCs w:val="24"/>
        </w:rPr>
        <w:t>Penstocks</w:t>
      </w:r>
      <w:bookmarkEnd w:id="2334"/>
    </w:p>
    <w:p w14:paraId="59CF70FB"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General Requirements</w:t>
      </w:r>
    </w:p>
    <w:p w14:paraId="2C418F3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Penstocks shall be of the following types:</w:t>
      </w:r>
    </w:p>
    <w:p w14:paraId="0821C871" w14:textId="77777777" w:rsidR="00CE2D78" w:rsidRPr="00671D5E" w:rsidRDefault="00CE2D78" w:rsidP="005D5BA5">
      <w:pPr>
        <w:jc w:val="both"/>
        <w:rPr>
          <w:rFonts w:ascii="Calibri" w:hAnsi="Calibri" w:cs="Calibri"/>
          <w:sz w:val="24"/>
          <w:szCs w:val="24"/>
          <w:lang w:val="en-GB"/>
        </w:rPr>
      </w:pPr>
    </w:p>
    <w:p w14:paraId="6CFEBD1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•Cast iron with scraped non-ferrous sealing</w:t>
      </w:r>
    </w:p>
    <w:p w14:paraId="0407170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•Cast iron with rubber sealing faces</w:t>
      </w:r>
    </w:p>
    <w:p w14:paraId="7480628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•Stainless Steel</w:t>
      </w:r>
    </w:p>
    <w:p w14:paraId="0057ECD0" w14:textId="77777777" w:rsidR="00CE2D78" w:rsidRPr="00671D5E" w:rsidRDefault="00CE2D78" w:rsidP="005D5BA5">
      <w:pPr>
        <w:jc w:val="both"/>
        <w:rPr>
          <w:rFonts w:ascii="Calibri" w:hAnsi="Calibri" w:cs="Calibri"/>
          <w:sz w:val="24"/>
          <w:szCs w:val="24"/>
          <w:lang w:val="en-GB"/>
        </w:rPr>
      </w:pPr>
    </w:p>
    <w:p w14:paraId="6D0DDED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type and size of penstock to be used in any </w:t>
      </w:r>
      <w:proofErr w:type="gramStart"/>
      <w:r w:rsidRPr="00671D5E">
        <w:rPr>
          <w:rFonts w:ascii="Calibri" w:hAnsi="Calibri" w:cs="Calibri"/>
          <w:sz w:val="24"/>
          <w:szCs w:val="24"/>
          <w:lang w:val="en-GB"/>
        </w:rPr>
        <w:t>particular location</w:t>
      </w:r>
      <w:proofErr w:type="gramEnd"/>
      <w:r w:rsidRPr="00671D5E">
        <w:rPr>
          <w:rFonts w:ascii="Calibri" w:hAnsi="Calibri" w:cs="Calibri"/>
          <w:sz w:val="24"/>
          <w:szCs w:val="24"/>
          <w:lang w:val="en-GB"/>
        </w:rPr>
        <w:t xml:space="preserve"> shall be as indicated on the Contract Drawings. </w:t>
      </w:r>
    </w:p>
    <w:p w14:paraId="3DA2EFE4" w14:textId="77777777" w:rsidR="00CE2D78" w:rsidRPr="00671D5E" w:rsidRDefault="00CE2D78" w:rsidP="005D5BA5">
      <w:pPr>
        <w:jc w:val="both"/>
        <w:rPr>
          <w:rFonts w:ascii="Calibri" w:hAnsi="Calibri" w:cs="Calibri"/>
          <w:sz w:val="24"/>
          <w:szCs w:val="24"/>
          <w:lang w:val="en-GB"/>
        </w:rPr>
      </w:pPr>
    </w:p>
    <w:p w14:paraId="0169995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frames, doors, sealing faces and spindles of each type of penstock shall be as specified in the appropriate clauses herein. Unless otherwise stated, each penstock shall be provided with a suitable hand wheel of adequate diameter for the duty required and gearing shall be supplied where necessary to ensure that the required operating force applied by hand to the rim of the wheel does not exceed 250 N. The height of the hand wheel shall be </w:t>
      </w:r>
      <w:r w:rsidR="00F016E7" w:rsidRPr="00671D5E">
        <w:rPr>
          <w:rFonts w:ascii="Calibri" w:hAnsi="Calibri" w:cs="Calibri"/>
          <w:sz w:val="24"/>
          <w:szCs w:val="24"/>
          <w:lang w:val="en-GB"/>
        </w:rPr>
        <w:t xml:space="preserve">          approximately</w:t>
      </w:r>
      <w:r w:rsidRPr="00671D5E">
        <w:rPr>
          <w:rFonts w:ascii="Calibri" w:hAnsi="Calibri" w:cs="Calibri"/>
          <w:sz w:val="24"/>
          <w:szCs w:val="24"/>
          <w:lang w:val="en-GB"/>
        </w:rPr>
        <w:t xml:space="preserve"> 1.0 m above operating level, unless otherwise stated.</w:t>
      </w:r>
    </w:p>
    <w:p w14:paraId="2D518310" w14:textId="77777777" w:rsidR="00CE2D78" w:rsidRPr="00671D5E" w:rsidRDefault="00CE2D78" w:rsidP="005D5BA5">
      <w:pPr>
        <w:jc w:val="both"/>
        <w:rPr>
          <w:rFonts w:ascii="Calibri" w:hAnsi="Calibri" w:cs="Calibri"/>
          <w:sz w:val="24"/>
          <w:szCs w:val="24"/>
          <w:lang w:val="en-GB"/>
        </w:rPr>
      </w:pPr>
    </w:p>
    <w:p w14:paraId="4F873E0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Hand wheels shall have cast on them, the direction of closing which shall be clockwise.  Vandal and weatherproof clear polycarbonate tube covers shall be securely fitted to protect the threads of rising spindles. Each tube shall be clearly and permanently engraved to </w:t>
      </w:r>
      <w:r w:rsidR="00F016E7" w:rsidRPr="00671D5E">
        <w:rPr>
          <w:rFonts w:ascii="Calibri" w:hAnsi="Calibri" w:cs="Calibri"/>
          <w:sz w:val="24"/>
          <w:szCs w:val="24"/>
          <w:lang w:val="en-GB"/>
        </w:rPr>
        <w:t xml:space="preserve">     indi</w:t>
      </w:r>
      <w:r w:rsidRPr="00671D5E">
        <w:rPr>
          <w:rFonts w:ascii="Calibri" w:hAnsi="Calibri" w:cs="Calibri"/>
          <w:sz w:val="24"/>
          <w:szCs w:val="24"/>
          <w:lang w:val="en-GB"/>
        </w:rPr>
        <w:t>cate the position of the penstock.</w:t>
      </w:r>
    </w:p>
    <w:p w14:paraId="758DDAF1" w14:textId="77777777" w:rsidR="00CE2D78" w:rsidRPr="00671D5E" w:rsidRDefault="00CE2D78" w:rsidP="005D5BA5">
      <w:pPr>
        <w:jc w:val="both"/>
        <w:rPr>
          <w:rFonts w:ascii="Calibri" w:hAnsi="Calibri" w:cs="Calibri"/>
          <w:sz w:val="24"/>
          <w:szCs w:val="24"/>
          <w:lang w:val="en-GB"/>
        </w:rPr>
      </w:pPr>
    </w:p>
    <w:p w14:paraId="3C37519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Spindles shall have machine cut robust trapezoidal or square form threads. They shall be of stainless steel or manganese steel or manganese bronze. Extension spindle couplings shall be of the “muff” </w:t>
      </w:r>
      <w:proofErr w:type="gramStart"/>
      <w:r w:rsidRPr="00671D5E">
        <w:rPr>
          <w:rFonts w:ascii="Calibri" w:hAnsi="Calibri" w:cs="Calibri"/>
          <w:sz w:val="24"/>
          <w:szCs w:val="24"/>
          <w:lang w:val="en-GB"/>
        </w:rPr>
        <w:t>type</w:t>
      </w:r>
      <w:proofErr w:type="gramEnd"/>
      <w:r w:rsidRPr="00671D5E">
        <w:rPr>
          <w:rFonts w:ascii="Calibri" w:hAnsi="Calibri" w:cs="Calibri"/>
          <w:sz w:val="24"/>
          <w:szCs w:val="24"/>
          <w:lang w:val="en-GB"/>
        </w:rPr>
        <w:t xml:space="preserve"> and they shall be drilled and provided with a nut and bolt for securing the spindle to the penstock spindle head, which shall likewise be drilled to receive the bolt.</w:t>
      </w:r>
    </w:p>
    <w:p w14:paraId="51E0C61C" w14:textId="77777777" w:rsidR="00CE2D78" w:rsidRPr="00671D5E" w:rsidRDefault="00CE2D78" w:rsidP="005D5BA5">
      <w:pPr>
        <w:jc w:val="both"/>
        <w:rPr>
          <w:rFonts w:ascii="Calibri" w:hAnsi="Calibri" w:cs="Calibri"/>
          <w:sz w:val="24"/>
          <w:szCs w:val="24"/>
          <w:lang w:val="en-GB"/>
        </w:rPr>
      </w:pPr>
    </w:p>
    <w:p w14:paraId="7A6E805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Where extended spindles installations require to be operated at elevated floor level, spindle guides or guide brackets shall be provided close to the floor level. The maximum distance between spindle guides must not exceed 2.5 m.</w:t>
      </w:r>
    </w:p>
    <w:p w14:paraId="0C54B003" w14:textId="77777777" w:rsidR="00CE2D78" w:rsidRPr="00671D5E" w:rsidRDefault="00CE2D78" w:rsidP="005D5BA5">
      <w:pPr>
        <w:jc w:val="both"/>
        <w:rPr>
          <w:rFonts w:ascii="Calibri" w:hAnsi="Calibri" w:cs="Calibri"/>
          <w:sz w:val="24"/>
          <w:szCs w:val="24"/>
          <w:lang w:val="en-GB"/>
        </w:rPr>
      </w:pPr>
    </w:p>
    <w:p w14:paraId="05BBF92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penstocks are required to be operated by tee keys, spindle caps shall be fitted. The caps shall be drilled and each provided with nut and bolt for securing to the spindle, which shall also be drilled.  Where caps are fitted, they shall each be supplied complete with </w:t>
      </w:r>
      <w:r w:rsidR="00F016E7" w:rsidRPr="00671D5E">
        <w:rPr>
          <w:rFonts w:ascii="Calibri" w:hAnsi="Calibri" w:cs="Calibri"/>
          <w:sz w:val="24"/>
          <w:szCs w:val="24"/>
          <w:lang w:val="en-GB"/>
        </w:rPr>
        <w:t xml:space="preserve">    operating</w:t>
      </w:r>
      <w:r w:rsidRPr="00671D5E">
        <w:rPr>
          <w:rFonts w:ascii="Calibri" w:hAnsi="Calibri" w:cs="Calibri"/>
          <w:sz w:val="24"/>
          <w:szCs w:val="24"/>
          <w:lang w:val="en-GB"/>
        </w:rPr>
        <w:t xml:space="preserve"> tee key. All hand wheels, penstocks, foot brackets and guide brackets shall be of cast iron. Thrust tubes shall be cast iron.</w:t>
      </w:r>
    </w:p>
    <w:p w14:paraId="70D1E55F" w14:textId="77777777" w:rsidR="00CE2D78" w:rsidRPr="00671D5E" w:rsidRDefault="00CE2D78" w:rsidP="005D5BA5">
      <w:pPr>
        <w:jc w:val="both"/>
        <w:rPr>
          <w:rFonts w:ascii="Calibri" w:hAnsi="Calibri" w:cs="Calibri"/>
          <w:sz w:val="24"/>
          <w:szCs w:val="24"/>
          <w:lang w:val="en-GB"/>
        </w:rPr>
      </w:pPr>
    </w:p>
    <w:p w14:paraId="337B4CA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penstocks shall be provided with hand wheels or motor driven gears. For penstocks of 300 mm (square or circular) and above and for all motorised and actuator operated </w:t>
      </w:r>
      <w:proofErr w:type="gramStart"/>
      <w:r w:rsidRPr="00671D5E">
        <w:rPr>
          <w:rFonts w:ascii="Calibri" w:hAnsi="Calibri" w:cs="Calibri"/>
          <w:sz w:val="24"/>
          <w:szCs w:val="24"/>
          <w:lang w:val="en-GB"/>
        </w:rPr>
        <w:t>pen-stocks</w:t>
      </w:r>
      <w:proofErr w:type="gramEnd"/>
      <w:r w:rsidRPr="00671D5E">
        <w:rPr>
          <w:rFonts w:ascii="Calibri" w:hAnsi="Calibri" w:cs="Calibri"/>
          <w:sz w:val="24"/>
          <w:szCs w:val="24"/>
          <w:lang w:val="en-GB"/>
        </w:rPr>
        <w:t xml:space="preserve">, unless otherwise stated, thrust tubes shall be provided between the penstock frame and the headstock, </w:t>
      </w:r>
      <w:proofErr w:type="gramStart"/>
      <w:r w:rsidRPr="00671D5E">
        <w:rPr>
          <w:rFonts w:ascii="Calibri" w:hAnsi="Calibri" w:cs="Calibri"/>
          <w:sz w:val="24"/>
          <w:szCs w:val="24"/>
          <w:lang w:val="en-GB"/>
        </w:rPr>
        <w:t>in order to</w:t>
      </w:r>
      <w:proofErr w:type="gramEnd"/>
      <w:r w:rsidRPr="00671D5E">
        <w:rPr>
          <w:rFonts w:ascii="Calibri" w:hAnsi="Calibri" w:cs="Calibri"/>
          <w:sz w:val="24"/>
          <w:szCs w:val="24"/>
          <w:lang w:val="en-GB"/>
        </w:rPr>
        <w:t xml:space="preserve"> absorb the operating thrust in both directions. Thrust tubes shall incorporate all necessary fixing brackets and spindle guide plates.</w:t>
      </w:r>
    </w:p>
    <w:p w14:paraId="1801D2A9" w14:textId="77777777" w:rsidR="00CE2D78" w:rsidRPr="00671D5E" w:rsidRDefault="00CE2D78" w:rsidP="005D5BA5">
      <w:pPr>
        <w:jc w:val="both"/>
        <w:rPr>
          <w:rFonts w:ascii="Calibri" w:hAnsi="Calibri" w:cs="Calibri"/>
          <w:sz w:val="24"/>
          <w:szCs w:val="24"/>
          <w:lang w:val="en-GB"/>
        </w:rPr>
      </w:pPr>
    </w:p>
    <w:p w14:paraId="024828C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Headstocks and foot brackets shall be provided where the latter are specifically called for.  Guide brackets shall be provided where necessary.  The spindles shall be fitted with thrust collars and arranged </w:t>
      </w:r>
      <w:proofErr w:type="gramStart"/>
      <w:r w:rsidRPr="00671D5E">
        <w:rPr>
          <w:rFonts w:ascii="Calibri" w:hAnsi="Calibri" w:cs="Calibri"/>
          <w:sz w:val="24"/>
          <w:szCs w:val="24"/>
          <w:lang w:val="en-GB"/>
        </w:rPr>
        <w:t>so as to</w:t>
      </w:r>
      <w:proofErr w:type="gramEnd"/>
      <w:r w:rsidRPr="00671D5E">
        <w:rPr>
          <w:rFonts w:ascii="Calibri" w:hAnsi="Calibri" w:cs="Calibri"/>
          <w:sz w:val="24"/>
          <w:szCs w:val="24"/>
          <w:lang w:val="en-GB"/>
        </w:rPr>
        <w:t xml:space="preserve"> transmit the thrust arising from operation of the penstock </w:t>
      </w:r>
      <w:r w:rsidR="00F016E7" w:rsidRPr="00671D5E">
        <w:rPr>
          <w:rFonts w:ascii="Calibri" w:hAnsi="Calibri" w:cs="Calibri"/>
          <w:sz w:val="24"/>
          <w:szCs w:val="24"/>
          <w:lang w:val="en-GB"/>
        </w:rPr>
        <w:t xml:space="preserve">       di</w:t>
      </w:r>
      <w:r w:rsidRPr="00671D5E">
        <w:rPr>
          <w:rFonts w:ascii="Calibri" w:hAnsi="Calibri" w:cs="Calibri"/>
          <w:sz w:val="24"/>
          <w:szCs w:val="24"/>
          <w:lang w:val="en-GB"/>
        </w:rPr>
        <w:t xml:space="preserve">rectly to the penstock frame.  Where headstocks are </w:t>
      </w:r>
      <w:proofErr w:type="gramStart"/>
      <w:r w:rsidRPr="00671D5E">
        <w:rPr>
          <w:rFonts w:ascii="Calibri" w:hAnsi="Calibri" w:cs="Calibri"/>
          <w:sz w:val="24"/>
          <w:szCs w:val="24"/>
          <w:lang w:val="en-GB"/>
        </w:rPr>
        <w:t>required</w:t>
      </w:r>
      <w:proofErr w:type="gramEnd"/>
      <w:r w:rsidRPr="00671D5E">
        <w:rPr>
          <w:rFonts w:ascii="Calibri" w:hAnsi="Calibri" w:cs="Calibri"/>
          <w:sz w:val="24"/>
          <w:szCs w:val="24"/>
          <w:lang w:val="en-GB"/>
        </w:rPr>
        <w:t xml:space="preserve"> they shall incorporate a penstock position indicator.</w:t>
      </w:r>
    </w:p>
    <w:p w14:paraId="4AAFD900" w14:textId="77777777" w:rsidR="00CE2D78" w:rsidRPr="00671D5E" w:rsidRDefault="00CE2D78" w:rsidP="005D5BA5">
      <w:pPr>
        <w:jc w:val="both"/>
        <w:rPr>
          <w:rFonts w:ascii="Calibri" w:hAnsi="Calibri" w:cs="Calibri"/>
          <w:sz w:val="24"/>
          <w:szCs w:val="24"/>
          <w:lang w:val="en-GB"/>
        </w:rPr>
      </w:pPr>
    </w:p>
    <w:p w14:paraId="1D28D95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Penstocks shall be water-tight under the conditions of head and direction of flow as stated in the appropriate Clause or Schedule of the Particular Specification and/or the Contract </w:t>
      </w:r>
      <w:r w:rsidR="00F016E7" w:rsidRPr="00671D5E">
        <w:rPr>
          <w:rFonts w:ascii="Calibri" w:hAnsi="Calibri" w:cs="Calibri"/>
          <w:sz w:val="24"/>
          <w:szCs w:val="24"/>
          <w:lang w:val="en-GB"/>
        </w:rPr>
        <w:t xml:space="preserve">   Draw</w:t>
      </w:r>
      <w:r w:rsidRPr="00671D5E">
        <w:rPr>
          <w:rFonts w:ascii="Calibri" w:hAnsi="Calibri" w:cs="Calibri"/>
          <w:sz w:val="24"/>
          <w:szCs w:val="24"/>
          <w:lang w:val="en-GB"/>
        </w:rPr>
        <w:t>ings.</w:t>
      </w:r>
    </w:p>
    <w:p w14:paraId="39E9CFDE"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Cast Iron Penstocks</w:t>
      </w:r>
    </w:p>
    <w:p w14:paraId="1A2CAEB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frames and doors of cast iron penstocks shall be made from close grained grey iron. The penstocks shall be designed </w:t>
      </w:r>
      <w:proofErr w:type="gramStart"/>
      <w:r w:rsidRPr="00671D5E">
        <w:rPr>
          <w:rFonts w:ascii="Calibri" w:hAnsi="Calibri" w:cs="Calibri"/>
          <w:sz w:val="24"/>
          <w:szCs w:val="24"/>
          <w:lang w:val="en-GB"/>
        </w:rPr>
        <w:t>so as to</w:t>
      </w:r>
      <w:proofErr w:type="gramEnd"/>
      <w:r w:rsidRPr="00671D5E">
        <w:rPr>
          <w:rFonts w:ascii="Calibri" w:hAnsi="Calibri" w:cs="Calibri"/>
          <w:sz w:val="24"/>
          <w:szCs w:val="24"/>
          <w:lang w:val="en-GB"/>
        </w:rPr>
        <w:t xml:space="preserve"> ensure tight closure while maintaining freedom of door movement during operation and minimising sliding wear of the sealing faces. They shall in-corporate adjustable wedges or swivelling cams and actuating pegs manufactured from a corrosion resistant material.</w:t>
      </w:r>
    </w:p>
    <w:p w14:paraId="79B9F1AD" w14:textId="77777777" w:rsidR="00CE2D78" w:rsidRPr="00671D5E" w:rsidRDefault="00CE2D78" w:rsidP="005D5BA5">
      <w:pPr>
        <w:jc w:val="both"/>
        <w:rPr>
          <w:rFonts w:ascii="Calibri" w:hAnsi="Calibri" w:cs="Calibri"/>
          <w:sz w:val="24"/>
          <w:szCs w:val="24"/>
          <w:lang w:val="en-GB"/>
        </w:rPr>
      </w:pPr>
    </w:p>
    <w:p w14:paraId="0B4668C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Non-ferrous metal sealing faces shall be formed from accurately machined gunmetal or bronze strips bedded and fixed to machined recesses by corrosion resistant countersunk screws.  The faces of the strips shall then be brought together in the operating position and hand scraped to a watertight finish.</w:t>
      </w:r>
    </w:p>
    <w:p w14:paraId="1DFE89B2" w14:textId="77777777" w:rsidR="00CE2D78" w:rsidRPr="00671D5E" w:rsidRDefault="00CE2D78" w:rsidP="005D5BA5">
      <w:pPr>
        <w:jc w:val="both"/>
        <w:rPr>
          <w:rFonts w:ascii="Calibri" w:hAnsi="Calibri" w:cs="Calibri"/>
          <w:sz w:val="24"/>
          <w:szCs w:val="24"/>
          <w:lang w:val="en-GB"/>
        </w:rPr>
      </w:pPr>
    </w:p>
    <w:p w14:paraId="466D7B5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Rubber sealing faces shall be formed from high quality synthetic rubber suitably shaped to interlock into grooves in the frame or door and shall be securely bonded thereto. The nut in the door shall be gunmetal.</w:t>
      </w:r>
    </w:p>
    <w:p w14:paraId="67EF3390"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Stainless Steel Penstocks</w:t>
      </w:r>
    </w:p>
    <w:p w14:paraId="5C57754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Framework, guides and thresholds shall be of stainless steel according to Grade AISI 316L. </w:t>
      </w:r>
    </w:p>
    <w:p w14:paraId="61A7B42D" w14:textId="77777777" w:rsidR="00CE2D78" w:rsidRPr="00671D5E" w:rsidRDefault="00CE2D78" w:rsidP="005D5BA5">
      <w:pPr>
        <w:jc w:val="both"/>
        <w:rPr>
          <w:rFonts w:ascii="Calibri" w:hAnsi="Calibri" w:cs="Calibri"/>
          <w:sz w:val="24"/>
          <w:szCs w:val="24"/>
          <w:lang w:val="en-GB"/>
        </w:rPr>
      </w:pPr>
    </w:p>
    <w:p w14:paraId="1748796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penstock blades shall be made of stainless </w:t>
      </w:r>
      <w:proofErr w:type="gramStart"/>
      <w:r w:rsidRPr="00671D5E">
        <w:rPr>
          <w:rFonts w:ascii="Calibri" w:hAnsi="Calibri" w:cs="Calibri"/>
          <w:sz w:val="24"/>
          <w:szCs w:val="24"/>
          <w:lang w:val="en-GB"/>
        </w:rPr>
        <w:t>steel</w:t>
      </w:r>
      <w:proofErr w:type="gramEnd"/>
      <w:r w:rsidRPr="00671D5E">
        <w:rPr>
          <w:rFonts w:ascii="Calibri" w:hAnsi="Calibri" w:cs="Calibri"/>
          <w:sz w:val="24"/>
          <w:szCs w:val="24"/>
          <w:lang w:val="en-GB"/>
        </w:rPr>
        <w:t xml:space="preserve"> and the spindles shall be made of stainless steel of a quality Cr 25%, Ni 4.5%, Mo 1.3% type, as AISI 329 or similar. The metal sealing faces shall be formed from accurately machined gunmetal or bronze strips. The nut in the penstock blades with non-rising spindle shall be of gunmetal.</w:t>
      </w:r>
    </w:p>
    <w:p w14:paraId="3092B946" w14:textId="77777777" w:rsidR="00CE2D78" w:rsidRPr="00671D5E" w:rsidRDefault="00CE2D78" w:rsidP="005D5BA5">
      <w:pPr>
        <w:jc w:val="both"/>
        <w:rPr>
          <w:rFonts w:ascii="Calibri" w:hAnsi="Calibri" w:cs="Calibri"/>
          <w:sz w:val="24"/>
          <w:szCs w:val="24"/>
          <w:lang w:val="en-GB"/>
        </w:rPr>
      </w:pPr>
    </w:p>
    <w:p w14:paraId="16ADCCE6"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Hand operated rising spindle penstocks</w:t>
      </w:r>
      <w:r w:rsidRPr="00671D5E">
        <w:rPr>
          <w:rFonts w:ascii="Calibri" w:hAnsi="Calibri" w:cs="Calibri"/>
          <w:sz w:val="24"/>
          <w:szCs w:val="24"/>
        </w:rPr>
        <w:tab/>
      </w:r>
    </w:p>
    <w:p w14:paraId="3AD7206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Hand operated rising penstocks shall be purpose made spindle enclosing pedestal pillars manufactured in close grained cast iron, either of the hand wheel or the single or double gear crank operated type. Lift nuts shall be in cast bronze threaded to fit the rising stem.</w:t>
      </w:r>
    </w:p>
    <w:p w14:paraId="43790832" w14:textId="77777777" w:rsidR="00CE2D78" w:rsidRPr="00671D5E" w:rsidRDefault="00CE2D78" w:rsidP="005D5BA5">
      <w:pPr>
        <w:jc w:val="both"/>
        <w:rPr>
          <w:rFonts w:ascii="Calibri" w:hAnsi="Calibri" w:cs="Calibri"/>
          <w:sz w:val="24"/>
          <w:szCs w:val="24"/>
          <w:lang w:val="en-GB"/>
        </w:rPr>
      </w:pPr>
    </w:p>
    <w:p w14:paraId="354168A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Spindle thrusts shall be taken on ball or roller bearings provided above and below the flange on the lift nut and designed to take five times the maximum thrust developed in opening and closing the gate.</w:t>
      </w:r>
    </w:p>
    <w:p w14:paraId="39D36060" w14:textId="77777777" w:rsidR="00CE2D78" w:rsidRPr="00671D5E" w:rsidRDefault="00CE2D78" w:rsidP="005D5BA5">
      <w:pPr>
        <w:jc w:val="both"/>
        <w:rPr>
          <w:rFonts w:ascii="Calibri" w:hAnsi="Calibri" w:cs="Calibri"/>
          <w:sz w:val="24"/>
          <w:szCs w:val="24"/>
          <w:lang w:val="en-GB"/>
        </w:rPr>
      </w:pPr>
    </w:p>
    <w:p w14:paraId="20F5E56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Gears shall be of cast bronze, accurately machined with cut teeth, and smooth running with similar shafts in bronze sleeve bearings or roller bearings of ample size. The gearbox shall be covered by a removable flanged cast iron cover dome. All gears and bearings shall be enclosed in the cast iron housing. Fittings shall be provided so that all gears and bearings can be periodically lubricated. The removable cast iron crank shall be fitted with a brass </w:t>
      </w:r>
      <w:r w:rsidR="00F016E7" w:rsidRPr="00671D5E">
        <w:rPr>
          <w:rFonts w:ascii="Calibri" w:hAnsi="Calibri" w:cs="Calibri"/>
          <w:sz w:val="24"/>
          <w:szCs w:val="24"/>
          <w:lang w:val="en-GB"/>
        </w:rPr>
        <w:t xml:space="preserve">     rotating</w:t>
      </w:r>
      <w:r w:rsidRPr="00671D5E">
        <w:rPr>
          <w:rFonts w:ascii="Calibri" w:hAnsi="Calibri" w:cs="Calibri"/>
          <w:sz w:val="24"/>
          <w:szCs w:val="24"/>
          <w:lang w:val="en-GB"/>
        </w:rPr>
        <w:t xml:space="preserve"> handle, set with its axis approximately 0.8 m above ground or floor level.  The maxi-mum crank radius shall be 250 </w:t>
      </w:r>
      <w:proofErr w:type="gramStart"/>
      <w:r w:rsidRPr="00671D5E">
        <w:rPr>
          <w:rFonts w:ascii="Calibri" w:hAnsi="Calibri" w:cs="Calibri"/>
          <w:sz w:val="24"/>
          <w:szCs w:val="24"/>
          <w:lang w:val="en-GB"/>
        </w:rPr>
        <w:t>mm,</w:t>
      </w:r>
      <w:proofErr w:type="gramEnd"/>
      <w:r w:rsidRPr="00671D5E">
        <w:rPr>
          <w:rFonts w:ascii="Calibri" w:hAnsi="Calibri" w:cs="Calibri"/>
          <w:sz w:val="24"/>
          <w:szCs w:val="24"/>
          <w:lang w:val="en-GB"/>
        </w:rPr>
        <w:t xml:space="preserve"> the effort required less than 250 N and the direction of rotation clockwise to close. The direction of opening shall be marked and annotated on the penstock casting.</w:t>
      </w:r>
    </w:p>
    <w:p w14:paraId="7FD938B3" w14:textId="77777777" w:rsidR="00CE2D78" w:rsidRPr="00671D5E" w:rsidRDefault="00CE2D78" w:rsidP="005D5BA5">
      <w:pPr>
        <w:jc w:val="both"/>
        <w:rPr>
          <w:rFonts w:ascii="Calibri" w:hAnsi="Calibri" w:cs="Calibri"/>
          <w:sz w:val="24"/>
          <w:szCs w:val="24"/>
          <w:lang w:val="en-GB"/>
        </w:rPr>
      </w:pPr>
    </w:p>
    <w:p w14:paraId="3B98149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rising stem unit shall be provided with spindle cover of sufficient diameter and length to permit full travel of the threaded stem without obstruction. The top of the stem shall be capped and the bottom flanged to suit the housing or adapter plate. Each penstock shall be provided with a brass position indicator to </w:t>
      </w:r>
      <w:proofErr w:type="gramStart"/>
      <w:r w:rsidRPr="00671D5E">
        <w:rPr>
          <w:rFonts w:ascii="Calibri" w:hAnsi="Calibri" w:cs="Calibri"/>
          <w:sz w:val="24"/>
          <w:szCs w:val="24"/>
          <w:lang w:val="en-GB"/>
        </w:rPr>
        <w:t>show the position of the gate at all times</w:t>
      </w:r>
      <w:proofErr w:type="gramEnd"/>
      <w:r w:rsidRPr="00671D5E">
        <w:rPr>
          <w:rFonts w:ascii="Calibri" w:hAnsi="Calibri" w:cs="Calibri"/>
          <w:sz w:val="24"/>
          <w:szCs w:val="24"/>
          <w:lang w:val="en-GB"/>
        </w:rPr>
        <w:t xml:space="preserve">. </w:t>
      </w:r>
      <w:r w:rsidR="00F016E7" w:rsidRPr="00671D5E">
        <w:rPr>
          <w:rFonts w:ascii="Calibri" w:hAnsi="Calibri" w:cs="Calibri"/>
          <w:sz w:val="24"/>
          <w:szCs w:val="24"/>
          <w:lang w:val="en-GB"/>
        </w:rPr>
        <w:t xml:space="preserve">      Indica</w:t>
      </w:r>
      <w:r w:rsidRPr="00671D5E">
        <w:rPr>
          <w:rFonts w:ascii="Calibri" w:hAnsi="Calibri" w:cs="Calibri"/>
          <w:sz w:val="24"/>
          <w:szCs w:val="24"/>
          <w:lang w:val="en-GB"/>
        </w:rPr>
        <w:t>tion shall be in the support stem through a brass faced and calibrated slot.</w:t>
      </w:r>
    </w:p>
    <w:p w14:paraId="21DB362B" w14:textId="77777777" w:rsidR="00CE2D78" w:rsidRPr="00671D5E" w:rsidRDefault="00CE2D78" w:rsidP="005D5BA5">
      <w:pPr>
        <w:jc w:val="both"/>
        <w:rPr>
          <w:rFonts w:ascii="Calibri" w:hAnsi="Calibri" w:cs="Calibri"/>
          <w:sz w:val="24"/>
          <w:szCs w:val="24"/>
          <w:lang w:val="en-GB"/>
        </w:rPr>
      </w:pPr>
    </w:p>
    <w:p w14:paraId="0E2F7F6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Penstocks shall be vertical. All mountings shall be through a rigid rectangular plate with at least 4 fixing holes. Base fixings shall be designed for the peak thrust with a factor of safety of 5. The design thrust shall be stated on the Contractor's drawings.</w:t>
      </w:r>
    </w:p>
    <w:p w14:paraId="708F4D61"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Hand operated non-rising spindle penstocks</w:t>
      </w:r>
    </w:p>
    <w:p w14:paraId="5ED0880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Non-rising spindle penstocks for valves shall be purpose made vertical spindle enclosing pedestal pillars, fitted with a valve position indicator mechanism, hand wheel and suitably </w:t>
      </w:r>
      <w:proofErr w:type="gramStart"/>
      <w:r w:rsidRPr="00671D5E">
        <w:rPr>
          <w:rFonts w:ascii="Calibri" w:hAnsi="Calibri" w:cs="Calibri"/>
          <w:sz w:val="24"/>
          <w:szCs w:val="24"/>
          <w:lang w:val="en-GB"/>
        </w:rPr>
        <w:t>fit-ted</w:t>
      </w:r>
      <w:proofErr w:type="gramEnd"/>
      <w:r w:rsidRPr="00671D5E">
        <w:rPr>
          <w:rFonts w:ascii="Calibri" w:hAnsi="Calibri" w:cs="Calibri"/>
          <w:sz w:val="24"/>
          <w:szCs w:val="24"/>
          <w:lang w:val="en-GB"/>
        </w:rPr>
        <w:t xml:space="preserve"> with robust bearings and bushes, and suitable for prolonged external exposure.</w:t>
      </w:r>
    </w:p>
    <w:p w14:paraId="636FE0F7" w14:textId="77777777" w:rsidR="00CE2D78" w:rsidRPr="00671D5E" w:rsidRDefault="00CE2D78" w:rsidP="005D5BA5">
      <w:pPr>
        <w:jc w:val="both"/>
        <w:rPr>
          <w:rFonts w:ascii="Calibri" w:hAnsi="Calibri" w:cs="Calibri"/>
          <w:sz w:val="24"/>
          <w:szCs w:val="24"/>
          <w:lang w:val="en-GB"/>
        </w:rPr>
      </w:pPr>
    </w:p>
    <w:p w14:paraId="443DD0F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mountings shall be through a rigid rectangular base plate with at least 4 fixing holes.  Hand wheels shall be horizontal, approximately 0.8m above ground or floor level.</w:t>
      </w:r>
    </w:p>
    <w:p w14:paraId="3811D152" w14:textId="77777777" w:rsidR="00CE2D78" w:rsidRPr="00671D5E" w:rsidRDefault="00CE2D78" w:rsidP="005D5BA5">
      <w:pPr>
        <w:pStyle w:val="Heading4"/>
        <w:jc w:val="both"/>
        <w:rPr>
          <w:rFonts w:ascii="Calibri" w:hAnsi="Calibri" w:cs="Calibri"/>
          <w:sz w:val="24"/>
          <w:szCs w:val="24"/>
        </w:rPr>
      </w:pPr>
      <w:bookmarkStart w:id="2335" w:name="_Toc417729157"/>
      <w:r w:rsidRPr="00671D5E">
        <w:rPr>
          <w:rFonts w:ascii="Calibri" w:hAnsi="Calibri" w:cs="Calibri"/>
          <w:sz w:val="24"/>
          <w:szCs w:val="24"/>
        </w:rPr>
        <w:t>Venturi Meters</w:t>
      </w:r>
      <w:bookmarkEnd w:id="2335"/>
    </w:p>
    <w:p w14:paraId="3D2FF76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Venturi meters shall comprise following elements:</w:t>
      </w:r>
    </w:p>
    <w:p w14:paraId="5DCB9D6A" w14:textId="77777777" w:rsidR="00CE2D78" w:rsidRPr="00671D5E" w:rsidRDefault="00CE2D78" w:rsidP="005D5BA5">
      <w:pPr>
        <w:jc w:val="both"/>
        <w:rPr>
          <w:rFonts w:ascii="Calibri" w:hAnsi="Calibri" w:cs="Calibri"/>
          <w:sz w:val="24"/>
          <w:szCs w:val="24"/>
          <w:lang w:val="en-GB"/>
        </w:rPr>
      </w:pPr>
    </w:p>
    <w:p w14:paraId="360A84C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Venturi pipe to ten pressure rating of the pipe,</w:t>
      </w:r>
    </w:p>
    <w:p w14:paraId="25E72E8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Design conforming to DIN 1952 short length. Body of grey cast ting chamber of brass or of grey cast. Maximum differential pressure: 0.25 bar.</w:t>
      </w:r>
    </w:p>
    <w:p w14:paraId="4FB823EF" w14:textId="77777777" w:rsidR="00CE2D78" w:rsidRPr="00671D5E" w:rsidRDefault="00CE2D78" w:rsidP="005D5BA5">
      <w:pPr>
        <w:jc w:val="both"/>
        <w:rPr>
          <w:rFonts w:ascii="Calibri" w:hAnsi="Calibri" w:cs="Calibri"/>
          <w:sz w:val="24"/>
          <w:szCs w:val="24"/>
          <w:lang w:val="en-GB"/>
        </w:rPr>
      </w:pPr>
    </w:p>
    <w:p w14:paraId="0F48256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Connecting pipes including drain valves and ventilation valves of globe valve type,</w:t>
      </w:r>
    </w:p>
    <w:p w14:paraId="193D1446" w14:textId="77777777" w:rsidR="00CE2D78" w:rsidRPr="00671D5E" w:rsidRDefault="00CE2D78" w:rsidP="005D5BA5">
      <w:pPr>
        <w:jc w:val="both"/>
        <w:rPr>
          <w:rFonts w:ascii="Calibri" w:hAnsi="Calibri" w:cs="Calibri"/>
          <w:sz w:val="24"/>
          <w:szCs w:val="24"/>
          <w:lang w:val="en-GB"/>
        </w:rPr>
      </w:pPr>
    </w:p>
    <w:p w14:paraId="49FB2DF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Mechanical flow indicator, scale indicating 1 l/s max 500 l/s, linear, at rated differential </w:t>
      </w:r>
      <w:r w:rsidR="00F016E7" w:rsidRPr="00671D5E">
        <w:rPr>
          <w:rFonts w:ascii="Calibri" w:hAnsi="Calibri" w:cs="Calibri"/>
          <w:sz w:val="24"/>
          <w:szCs w:val="24"/>
          <w:lang w:val="en-GB"/>
        </w:rPr>
        <w:t xml:space="preserve">     pres</w:t>
      </w:r>
      <w:r w:rsidRPr="00671D5E">
        <w:rPr>
          <w:rFonts w:ascii="Calibri" w:hAnsi="Calibri" w:cs="Calibri"/>
          <w:sz w:val="24"/>
          <w:szCs w:val="24"/>
          <w:lang w:val="en-GB"/>
        </w:rPr>
        <w:t xml:space="preserve">sure of 0.25 bar. Mercury gauge </w:t>
      </w:r>
      <w:r w:rsidR="00F016E7" w:rsidRPr="00671D5E">
        <w:rPr>
          <w:rFonts w:ascii="Calibri" w:hAnsi="Calibri" w:cs="Calibri"/>
          <w:sz w:val="24"/>
          <w:szCs w:val="24"/>
          <w:lang w:val="en-GB"/>
        </w:rPr>
        <w:t>for</w:t>
      </w:r>
      <w:r w:rsidRPr="00671D5E">
        <w:rPr>
          <w:rFonts w:ascii="Calibri" w:hAnsi="Calibri" w:cs="Calibri"/>
          <w:sz w:val="24"/>
          <w:szCs w:val="24"/>
          <w:lang w:val="en-GB"/>
        </w:rPr>
        <w:t xml:space="preserve"> differential pressure. </w:t>
      </w:r>
      <w:proofErr w:type="spellStart"/>
      <w:r w:rsidRPr="00671D5E">
        <w:rPr>
          <w:rFonts w:ascii="Calibri" w:hAnsi="Calibri" w:cs="Calibri"/>
          <w:sz w:val="24"/>
          <w:szCs w:val="24"/>
          <w:lang w:val="en-GB"/>
        </w:rPr>
        <w:t>Indicatior</w:t>
      </w:r>
      <w:proofErr w:type="spellEnd"/>
      <w:r w:rsidRPr="00671D5E">
        <w:rPr>
          <w:rFonts w:ascii="Calibri" w:hAnsi="Calibri" w:cs="Calibri"/>
          <w:sz w:val="24"/>
          <w:szCs w:val="24"/>
          <w:lang w:val="en-GB"/>
        </w:rPr>
        <w:t xml:space="preserve"> suitable for incorporation of an integrating meter for 6 digits to be powered by a </w:t>
      </w:r>
      <w:proofErr w:type="spellStart"/>
      <w:r w:rsidRPr="00671D5E">
        <w:rPr>
          <w:rFonts w:ascii="Calibri" w:hAnsi="Calibri" w:cs="Calibri"/>
          <w:sz w:val="24"/>
          <w:szCs w:val="24"/>
          <w:lang w:val="en-GB"/>
        </w:rPr>
        <w:t>synchtonous</w:t>
      </w:r>
      <w:proofErr w:type="spellEnd"/>
      <w:r w:rsidRPr="00671D5E">
        <w:rPr>
          <w:rFonts w:ascii="Calibri" w:hAnsi="Calibri" w:cs="Calibri"/>
          <w:sz w:val="24"/>
          <w:szCs w:val="24"/>
          <w:lang w:val="en-GB"/>
        </w:rPr>
        <w:t xml:space="preserve"> </w:t>
      </w:r>
      <w:proofErr w:type="spellStart"/>
      <w:r w:rsidRPr="00671D5E">
        <w:rPr>
          <w:rFonts w:ascii="Calibri" w:hAnsi="Calibri" w:cs="Calibri"/>
          <w:sz w:val="24"/>
          <w:szCs w:val="24"/>
          <w:lang w:val="en-GB"/>
        </w:rPr>
        <w:t>mototr</w:t>
      </w:r>
      <w:proofErr w:type="spellEnd"/>
      <w:r w:rsidRPr="00671D5E">
        <w:rPr>
          <w:rFonts w:ascii="Calibri" w:hAnsi="Calibri" w:cs="Calibri"/>
          <w:sz w:val="24"/>
          <w:szCs w:val="24"/>
          <w:lang w:val="en-GB"/>
        </w:rPr>
        <w:t>. Material ap-proved synthetics, stainless steel.</w:t>
      </w:r>
    </w:p>
    <w:p w14:paraId="69C6DB1C" w14:textId="77777777" w:rsidR="00CE2D78" w:rsidRPr="00671D5E" w:rsidRDefault="00CE2D78" w:rsidP="005D5BA5">
      <w:pPr>
        <w:pStyle w:val="Heading4"/>
        <w:jc w:val="both"/>
        <w:rPr>
          <w:rFonts w:ascii="Calibri" w:hAnsi="Calibri" w:cs="Calibri"/>
          <w:sz w:val="24"/>
          <w:szCs w:val="24"/>
        </w:rPr>
      </w:pPr>
      <w:bookmarkStart w:id="2336" w:name="_Toc417729158"/>
      <w:r w:rsidRPr="00671D5E">
        <w:rPr>
          <w:rFonts w:ascii="Calibri" w:hAnsi="Calibri" w:cs="Calibri"/>
          <w:sz w:val="24"/>
          <w:szCs w:val="24"/>
        </w:rPr>
        <w:t>Electric actuators</w:t>
      </w:r>
      <w:bookmarkEnd w:id="2336"/>
      <w:r w:rsidRPr="00671D5E">
        <w:rPr>
          <w:rFonts w:ascii="Calibri" w:hAnsi="Calibri" w:cs="Calibri"/>
          <w:sz w:val="24"/>
          <w:szCs w:val="24"/>
        </w:rPr>
        <w:tab/>
      </w:r>
    </w:p>
    <w:p w14:paraId="118B409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required penstocks and valves shall be operated by means of electrically driven </w:t>
      </w:r>
      <w:r w:rsidR="00F016E7" w:rsidRPr="00671D5E">
        <w:rPr>
          <w:rFonts w:ascii="Calibri" w:hAnsi="Calibri" w:cs="Calibri"/>
          <w:sz w:val="24"/>
          <w:szCs w:val="24"/>
          <w:lang w:val="en-GB"/>
        </w:rPr>
        <w:t xml:space="preserve">      ac</w:t>
      </w:r>
      <w:r w:rsidRPr="00671D5E">
        <w:rPr>
          <w:rFonts w:ascii="Calibri" w:hAnsi="Calibri" w:cs="Calibri"/>
          <w:sz w:val="24"/>
          <w:szCs w:val="24"/>
          <w:lang w:val="en-GB"/>
        </w:rPr>
        <w:t>tuators with integral reversing starters.</w:t>
      </w:r>
    </w:p>
    <w:p w14:paraId="77F85130" w14:textId="77777777" w:rsidR="00CE2D78" w:rsidRPr="00671D5E" w:rsidRDefault="00CE2D78" w:rsidP="005D5BA5">
      <w:pPr>
        <w:jc w:val="both"/>
        <w:rPr>
          <w:rFonts w:ascii="Calibri" w:hAnsi="Calibri" w:cs="Calibri"/>
          <w:sz w:val="24"/>
          <w:szCs w:val="24"/>
          <w:lang w:val="en-GB"/>
        </w:rPr>
      </w:pPr>
    </w:p>
    <w:p w14:paraId="6299BE5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Each actuator shall be fully weatherproof and fitted with anti-condensation heater, upper and lower limit switches and torque switches. All local controls shall be protected by a lockable cover.</w:t>
      </w:r>
    </w:p>
    <w:p w14:paraId="2267E6F1" w14:textId="77777777" w:rsidR="00CE2D78" w:rsidRPr="00671D5E" w:rsidRDefault="00CE2D78" w:rsidP="005D5BA5">
      <w:pPr>
        <w:jc w:val="both"/>
        <w:rPr>
          <w:rFonts w:ascii="Calibri" w:hAnsi="Calibri" w:cs="Calibri"/>
          <w:sz w:val="24"/>
          <w:szCs w:val="24"/>
          <w:lang w:val="en-GB"/>
        </w:rPr>
      </w:pPr>
    </w:p>
    <w:p w14:paraId="15D4630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electrical supply available is 380 volts, 3 phases, 4 wire 50 Hz, and the unit shall </w:t>
      </w:r>
      <w:r w:rsidR="00F016E7" w:rsidRPr="00671D5E">
        <w:rPr>
          <w:rFonts w:ascii="Calibri" w:hAnsi="Calibri" w:cs="Calibri"/>
          <w:sz w:val="24"/>
          <w:szCs w:val="24"/>
          <w:lang w:val="en-GB"/>
        </w:rPr>
        <w:t xml:space="preserve">     incorporate</w:t>
      </w:r>
      <w:r w:rsidRPr="00671D5E">
        <w:rPr>
          <w:rFonts w:ascii="Calibri" w:hAnsi="Calibri" w:cs="Calibri"/>
          <w:sz w:val="24"/>
          <w:szCs w:val="24"/>
          <w:lang w:val="en-GB"/>
        </w:rPr>
        <w:t xml:space="preserve"> a 380/220 to 110 volts transformer for control circuits.</w:t>
      </w:r>
    </w:p>
    <w:p w14:paraId="7DE0AA20" w14:textId="77777777" w:rsidR="00CE2D78" w:rsidRPr="00671D5E" w:rsidRDefault="00CE2D78" w:rsidP="005D5BA5">
      <w:pPr>
        <w:jc w:val="both"/>
        <w:rPr>
          <w:rFonts w:ascii="Calibri" w:hAnsi="Calibri" w:cs="Calibri"/>
          <w:sz w:val="24"/>
          <w:szCs w:val="24"/>
          <w:lang w:val="en-GB"/>
        </w:rPr>
      </w:pPr>
    </w:p>
    <w:p w14:paraId="086E858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Each actuator shall be adequately sized to suit the application and be continuously rated to suit the modulating control required. The operating gear of all penstocks shall be capable of opening or closing the gate against an unbalanced head equal to the maximum working pressure.</w:t>
      </w:r>
    </w:p>
    <w:p w14:paraId="31D45D50" w14:textId="77777777" w:rsidR="00CE2D78" w:rsidRPr="00671D5E" w:rsidRDefault="00CE2D78" w:rsidP="005D5BA5">
      <w:pPr>
        <w:jc w:val="both"/>
        <w:rPr>
          <w:rFonts w:ascii="Calibri" w:hAnsi="Calibri" w:cs="Calibri"/>
          <w:sz w:val="24"/>
          <w:szCs w:val="24"/>
          <w:lang w:val="en-GB"/>
        </w:rPr>
      </w:pPr>
    </w:p>
    <w:p w14:paraId="7CB250D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gearbox shall be oil or grease filled, and capable of installation in any position. </w:t>
      </w:r>
      <w:r w:rsidR="00F016E7" w:rsidRPr="00671D5E">
        <w:rPr>
          <w:rFonts w:ascii="Calibri" w:hAnsi="Calibri" w:cs="Calibri"/>
          <w:sz w:val="24"/>
          <w:szCs w:val="24"/>
          <w:lang w:val="en-GB"/>
        </w:rPr>
        <w:t xml:space="preserve">     Alterna</w:t>
      </w:r>
      <w:r w:rsidRPr="00671D5E">
        <w:rPr>
          <w:rFonts w:ascii="Calibri" w:hAnsi="Calibri" w:cs="Calibri"/>
          <w:sz w:val="24"/>
          <w:szCs w:val="24"/>
          <w:lang w:val="en-GB"/>
        </w:rPr>
        <w:t xml:space="preserve">tive hand operation shall be possible, and the hand wheel together with a suitable reduction </w:t>
      </w:r>
      <w:proofErr w:type="gramStart"/>
      <w:r w:rsidRPr="00671D5E">
        <w:rPr>
          <w:rFonts w:ascii="Calibri" w:hAnsi="Calibri" w:cs="Calibri"/>
          <w:sz w:val="24"/>
          <w:szCs w:val="24"/>
          <w:lang w:val="en-GB"/>
        </w:rPr>
        <w:t>gearbox</w:t>
      </w:r>
      <w:proofErr w:type="gramEnd"/>
      <w:r w:rsidRPr="00671D5E">
        <w:rPr>
          <w:rFonts w:ascii="Calibri" w:hAnsi="Calibri" w:cs="Calibri"/>
          <w:sz w:val="24"/>
          <w:szCs w:val="24"/>
          <w:lang w:val="en-GB"/>
        </w:rPr>
        <w:t xml:space="preserve"> if necessary, shall be of adequate dimensions for easy operation by two men. The motor drive shall be automatically disengaged when under manual operation. Hand wheels shall be rotated clockwise to close the </w:t>
      </w:r>
      <w:proofErr w:type="gramStart"/>
      <w:r w:rsidRPr="00671D5E">
        <w:rPr>
          <w:rFonts w:ascii="Calibri" w:hAnsi="Calibri" w:cs="Calibri"/>
          <w:sz w:val="24"/>
          <w:szCs w:val="24"/>
          <w:lang w:val="en-GB"/>
        </w:rPr>
        <w:t>valves, and</w:t>
      </w:r>
      <w:proofErr w:type="gramEnd"/>
      <w:r w:rsidRPr="00671D5E">
        <w:rPr>
          <w:rFonts w:ascii="Calibri" w:hAnsi="Calibri" w:cs="Calibri"/>
          <w:sz w:val="24"/>
          <w:szCs w:val="24"/>
          <w:lang w:val="en-GB"/>
        </w:rPr>
        <w:t xml:space="preserve"> shall be clearly marked with the words “OPEN” and “CLOSE” and arrows in the appropriate directions. The rims of hand wheels shall have a smooth finish.</w:t>
      </w:r>
    </w:p>
    <w:p w14:paraId="7AF8382B" w14:textId="77777777" w:rsidR="00CE2D78" w:rsidRPr="00671D5E" w:rsidRDefault="00CE2D78" w:rsidP="005D5BA5">
      <w:pPr>
        <w:jc w:val="both"/>
        <w:rPr>
          <w:rFonts w:ascii="Calibri" w:hAnsi="Calibri" w:cs="Calibri"/>
          <w:sz w:val="24"/>
          <w:szCs w:val="24"/>
          <w:lang w:val="en-GB"/>
        </w:rPr>
      </w:pPr>
    </w:p>
    <w:p w14:paraId="559EC4A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actuators </w:t>
      </w:r>
      <w:proofErr w:type="gramStart"/>
      <w:r w:rsidRPr="00671D5E">
        <w:rPr>
          <w:rFonts w:ascii="Calibri" w:hAnsi="Calibri" w:cs="Calibri"/>
          <w:sz w:val="24"/>
          <w:szCs w:val="24"/>
          <w:lang w:val="en-GB"/>
        </w:rPr>
        <w:t>with the exception of</w:t>
      </w:r>
      <w:proofErr w:type="gramEnd"/>
      <w:r w:rsidRPr="00671D5E">
        <w:rPr>
          <w:rFonts w:ascii="Calibri" w:hAnsi="Calibri" w:cs="Calibri"/>
          <w:sz w:val="24"/>
          <w:szCs w:val="24"/>
          <w:lang w:val="en-GB"/>
        </w:rPr>
        <w:t xml:space="preserve"> rising spindle penstocks shall be equipped with indicators showing whether the penstock is fully open or closed.  A transparent PVC cover shall be </w:t>
      </w:r>
      <w:proofErr w:type="gramStart"/>
      <w:r w:rsidRPr="00671D5E">
        <w:rPr>
          <w:rFonts w:ascii="Calibri" w:hAnsi="Calibri" w:cs="Calibri"/>
          <w:sz w:val="24"/>
          <w:szCs w:val="24"/>
          <w:lang w:val="en-GB"/>
        </w:rPr>
        <w:t>fit-ted</w:t>
      </w:r>
      <w:proofErr w:type="gramEnd"/>
      <w:r w:rsidRPr="00671D5E">
        <w:rPr>
          <w:rFonts w:ascii="Calibri" w:hAnsi="Calibri" w:cs="Calibri"/>
          <w:sz w:val="24"/>
          <w:szCs w:val="24"/>
          <w:lang w:val="en-GB"/>
        </w:rPr>
        <w:t xml:space="preserve"> to protect the thread of the rising spindle. All operating spindles, gears and penstocks shall be provided with adequate points for lubrication.</w:t>
      </w:r>
    </w:p>
    <w:p w14:paraId="3A3B1C5B" w14:textId="77777777" w:rsidR="00CE2D78" w:rsidRPr="00671D5E" w:rsidRDefault="00CE2D78" w:rsidP="005D5BA5">
      <w:pPr>
        <w:pStyle w:val="Heading4"/>
        <w:jc w:val="both"/>
        <w:rPr>
          <w:rFonts w:ascii="Calibri" w:hAnsi="Calibri" w:cs="Calibri"/>
          <w:sz w:val="24"/>
          <w:szCs w:val="24"/>
        </w:rPr>
      </w:pPr>
      <w:bookmarkStart w:id="2337" w:name="_Toc417729159"/>
      <w:r w:rsidRPr="00671D5E">
        <w:rPr>
          <w:rFonts w:ascii="Calibri" w:hAnsi="Calibri" w:cs="Calibri"/>
          <w:sz w:val="24"/>
          <w:szCs w:val="24"/>
        </w:rPr>
        <w:t>Support of pipework and valves</w:t>
      </w:r>
      <w:bookmarkEnd w:id="2337"/>
      <w:r w:rsidRPr="00671D5E">
        <w:rPr>
          <w:rFonts w:ascii="Calibri" w:hAnsi="Calibri" w:cs="Calibri"/>
          <w:sz w:val="24"/>
          <w:szCs w:val="24"/>
        </w:rPr>
        <w:tab/>
      </w:r>
    </w:p>
    <w:p w14:paraId="75A6237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necessary supports including structural steel</w:t>
      </w:r>
      <w:r w:rsidR="00F016E7" w:rsidRPr="00671D5E">
        <w:rPr>
          <w:rFonts w:ascii="Calibri" w:hAnsi="Calibri" w:cs="Calibri"/>
          <w:sz w:val="24"/>
          <w:szCs w:val="24"/>
          <w:lang w:val="en-GB"/>
        </w:rPr>
        <w:t xml:space="preserve"> </w:t>
      </w:r>
      <w:r w:rsidRPr="00671D5E">
        <w:rPr>
          <w:rFonts w:ascii="Calibri" w:hAnsi="Calibri" w:cs="Calibri"/>
          <w:sz w:val="24"/>
          <w:szCs w:val="24"/>
          <w:lang w:val="en-GB"/>
        </w:rPr>
        <w:t xml:space="preserve">works, foundations, hangers, saddles, sliding shoes, slings, expansion pieces, fixing bolts, foundation bolts, fixing and anchor points and all other attachments shall be supplied to support the pipework and its associated equipment in an approved manner.  Valves, meters, strainers and other devices mounted in the </w:t>
      </w:r>
      <w:proofErr w:type="gramStart"/>
      <w:r w:rsidRPr="00671D5E">
        <w:rPr>
          <w:rFonts w:ascii="Calibri" w:hAnsi="Calibri" w:cs="Calibri"/>
          <w:sz w:val="24"/>
          <w:szCs w:val="24"/>
          <w:lang w:val="en-GB"/>
        </w:rPr>
        <w:t>pipe-work</w:t>
      </w:r>
      <w:proofErr w:type="gramEnd"/>
      <w:r w:rsidRPr="00671D5E">
        <w:rPr>
          <w:rFonts w:ascii="Calibri" w:hAnsi="Calibri" w:cs="Calibri"/>
          <w:sz w:val="24"/>
          <w:szCs w:val="24"/>
          <w:lang w:val="en-GB"/>
        </w:rPr>
        <w:t xml:space="preserve"> shall be supported independently of the pipes to which they connect.</w:t>
      </w:r>
    </w:p>
    <w:p w14:paraId="71F0A011" w14:textId="77777777" w:rsidR="00CE2D78" w:rsidRPr="00671D5E" w:rsidRDefault="00CE2D78" w:rsidP="005D5BA5">
      <w:pPr>
        <w:jc w:val="both"/>
        <w:rPr>
          <w:rFonts w:ascii="Calibri" w:hAnsi="Calibri" w:cs="Calibri"/>
          <w:sz w:val="24"/>
          <w:szCs w:val="24"/>
          <w:lang w:val="en-GB"/>
        </w:rPr>
      </w:pPr>
    </w:p>
    <w:p w14:paraId="794FCEE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Wherever possible flexible joints shall be provided with tie-bolts or other means to transfer longitudinal thrusts along the pipework </w:t>
      </w:r>
      <w:proofErr w:type="gramStart"/>
      <w:r w:rsidRPr="00671D5E">
        <w:rPr>
          <w:rFonts w:ascii="Calibri" w:hAnsi="Calibri" w:cs="Calibri"/>
          <w:sz w:val="24"/>
          <w:szCs w:val="24"/>
          <w:lang w:val="en-GB"/>
        </w:rPr>
        <w:t>as a whole so</w:t>
      </w:r>
      <w:proofErr w:type="gramEnd"/>
      <w:r w:rsidRPr="00671D5E">
        <w:rPr>
          <w:rFonts w:ascii="Calibri" w:hAnsi="Calibri" w:cs="Calibri"/>
          <w:sz w:val="24"/>
          <w:szCs w:val="24"/>
          <w:lang w:val="en-GB"/>
        </w:rPr>
        <w:t xml:space="preserve"> that the external anchorage at blank ends, tees and valves may be kept to a minimum. The Contractor shall indicate on his work-</w:t>
      </w:r>
      <w:proofErr w:type="spellStart"/>
      <w:r w:rsidRPr="00671D5E">
        <w:rPr>
          <w:rFonts w:ascii="Calibri" w:hAnsi="Calibri" w:cs="Calibri"/>
          <w:sz w:val="24"/>
          <w:szCs w:val="24"/>
          <w:lang w:val="en-GB"/>
        </w:rPr>
        <w:t>ing</w:t>
      </w:r>
      <w:proofErr w:type="spellEnd"/>
      <w:r w:rsidRPr="00671D5E">
        <w:rPr>
          <w:rFonts w:ascii="Calibri" w:hAnsi="Calibri" w:cs="Calibri"/>
          <w:sz w:val="24"/>
          <w:szCs w:val="24"/>
          <w:lang w:val="en-GB"/>
        </w:rPr>
        <w:t xml:space="preserve"> drawing what thrust blocks are required to anchor pipework supplied by him.</w:t>
      </w:r>
    </w:p>
    <w:p w14:paraId="09D0D644" w14:textId="77777777" w:rsidR="00CE2D78" w:rsidRPr="00671D5E" w:rsidRDefault="00CE2D78" w:rsidP="005D5BA5">
      <w:pPr>
        <w:jc w:val="both"/>
        <w:rPr>
          <w:rFonts w:ascii="Calibri" w:hAnsi="Calibri" w:cs="Calibri"/>
          <w:sz w:val="24"/>
          <w:szCs w:val="24"/>
          <w:lang w:val="en-GB"/>
        </w:rPr>
      </w:pPr>
    </w:p>
    <w:p w14:paraId="39F7745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brackets or other supports which can conveniently be so designed, shall be rigidly built up of steel sections by riveting or welding, in preference to the use of castings. No point of passage of pipes through floors or walls shall be used as a point of support, except with the approval of the ENGINEER.</w:t>
      </w:r>
    </w:p>
    <w:p w14:paraId="3583B465" w14:textId="77777777" w:rsidR="00CE2D78" w:rsidRPr="00671D5E" w:rsidRDefault="00CE2D78" w:rsidP="005D5BA5">
      <w:pPr>
        <w:pStyle w:val="Heading4"/>
        <w:jc w:val="both"/>
        <w:rPr>
          <w:rFonts w:ascii="Calibri" w:hAnsi="Calibri" w:cs="Calibri"/>
          <w:sz w:val="24"/>
          <w:szCs w:val="24"/>
        </w:rPr>
      </w:pPr>
      <w:bookmarkStart w:id="2338" w:name="_Toc417729160"/>
      <w:r w:rsidRPr="00671D5E">
        <w:rPr>
          <w:rFonts w:ascii="Calibri" w:hAnsi="Calibri" w:cs="Calibri"/>
          <w:sz w:val="24"/>
          <w:szCs w:val="24"/>
        </w:rPr>
        <w:t>Hand stops</w:t>
      </w:r>
      <w:bookmarkEnd w:id="2338"/>
      <w:r w:rsidRPr="00671D5E">
        <w:rPr>
          <w:rFonts w:ascii="Calibri" w:hAnsi="Calibri" w:cs="Calibri"/>
          <w:sz w:val="24"/>
          <w:szCs w:val="24"/>
        </w:rPr>
        <w:tab/>
      </w:r>
    </w:p>
    <w:p w14:paraId="2F8E019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Hand stops shall have cast iron frames with galvanised mild steel doors or alternatively made of stainless steel. Hand stops shall be suitable for channel or wall mounting according to the installation requirements.</w:t>
      </w:r>
    </w:p>
    <w:p w14:paraId="36B92670" w14:textId="77777777" w:rsidR="00CE2D78" w:rsidRPr="00671D5E" w:rsidRDefault="00CE2D78" w:rsidP="005D5BA5">
      <w:pPr>
        <w:jc w:val="both"/>
        <w:rPr>
          <w:rFonts w:ascii="Calibri" w:hAnsi="Calibri" w:cs="Calibri"/>
          <w:sz w:val="24"/>
          <w:szCs w:val="24"/>
          <w:lang w:val="en-GB"/>
        </w:rPr>
      </w:pPr>
    </w:p>
    <w:p w14:paraId="424BC28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Hand stop doors shall be provided with hand-slots to facilitate operation and a peg or chain shall be provided to hold the door in the open position.  Pegs or chains shall be of stainless steel or galvanised mild steel.</w:t>
      </w:r>
    </w:p>
    <w:p w14:paraId="359F2806" w14:textId="77777777" w:rsidR="00CE2D78" w:rsidRPr="00671D5E" w:rsidRDefault="00CE2D78" w:rsidP="005D5BA5">
      <w:pPr>
        <w:jc w:val="both"/>
        <w:rPr>
          <w:rFonts w:ascii="Calibri" w:hAnsi="Calibri" w:cs="Calibri"/>
          <w:sz w:val="24"/>
          <w:szCs w:val="24"/>
          <w:lang w:val="en-GB"/>
        </w:rPr>
      </w:pPr>
    </w:p>
    <w:p w14:paraId="78573EE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On deep channels or where specified, hand stop doors shall be provided with lifting handles.  Lifting handles shall be of identical material to the doors and guide/retaining brackets shall be provided. All materials used in the manufacture of hand stops shall conform to the </w:t>
      </w:r>
      <w:r w:rsidR="00F016E7" w:rsidRPr="00671D5E">
        <w:rPr>
          <w:rFonts w:ascii="Calibri" w:hAnsi="Calibri" w:cs="Calibri"/>
          <w:sz w:val="24"/>
          <w:szCs w:val="24"/>
          <w:lang w:val="en-GB"/>
        </w:rPr>
        <w:t xml:space="preserve">      require</w:t>
      </w:r>
      <w:r w:rsidRPr="00671D5E">
        <w:rPr>
          <w:rFonts w:ascii="Calibri" w:hAnsi="Calibri" w:cs="Calibri"/>
          <w:sz w:val="24"/>
          <w:szCs w:val="24"/>
          <w:lang w:val="en-GB"/>
        </w:rPr>
        <w:t>ments for penstocks specified herein.</w:t>
      </w:r>
    </w:p>
    <w:p w14:paraId="63B265A9" w14:textId="77777777" w:rsidR="00CE2D78" w:rsidRPr="00671D5E" w:rsidRDefault="00CE2D78" w:rsidP="005D5BA5">
      <w:pPr>
        <w:pStyle w:val="Heading4"/>
        <w:jc w:val="both"/>
        <w:rPr>
          <w:rFonts w:ascii="Calibri" w:hAnsi="Calibri" w:cs="Calibri"/>
          <w:sz w:val="24"/>
          <w:szCs w:val="24"/>
        </w:rPr>
      </w:pPr>
      <w:bookmarkStart w:id="2339" w:name="_Toc417729161"/>
      <w:r w:rsidRPr="00671D5E">
        <w:rPr>
          <w:rFonts w:ascii="Calibri" w:hAnsi="Calibri" w:cs="Calibri"/>
          <w:sz w:val="24"/>
          <w:szCs w:val="24"/>
        </w:rPr>
        <w:t>Pressure and vacuum gauges</w:t>
      </w:r>
      <w:bookmarkEnd w:id="2339"/>
      <w:r w:rsidRPr="00671D5E">
        <w:rPr>
          <w:rFonts w:ascii="Calibri" w:hAnsi="Calibri" w:cs="Calibri"/>
          <w:sz w:val="24"/>
          <w:szCs w:val="24"/>
        </w:rPr>
        <w:tab/>
      </w:r>
    </w:p>
    <w:p w14:paraId="0C057D3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Gauges shall be provided for all pumps on the pressure side and on blowers on the suction and pressure side or as shown on the Drawings and for all other equipment where </w:t>
      </w:r>
      <w:r w:rsidR="00F016E7" w:rsidRPr="00671D5E">
        <w:rPr>
          <w:rFonts w:ascii="Calibri" w:hAnsi="Calibri" w:cs="Calibri"/>
          <w:sz w:val="24"/>
          <w:szCs w:val="24"/>
          <w:lang w:val="en-GB"/>
        </w:rPr>
        <w:t xml:space="preserve">       necessary</w:t>
      </w:r>
      <w:r w:rsidRPr="00671D5E">
        <w:rPr>
          <w:rFonts w:ascii="Calibri" w:hAnsi="Calibri" w:cs="Calibri"/>
          <w:sz w:val="24"/>
          <w:szCs w:val="24"/>
          <w:lang w:val="en-GB"/>
        </w:rPr>
        <w:t>.</w:t>
      </w:r>
    </w:p>
    <w:p w14:paraId="4D35BD97" w14:textId="77777777" w:rsidR="00CE2D78" w:rsidRPr="00671D5E" w:rsidRDefault="00CE2D78" w:rsidP="005D5BA5">
      <w:pPr>
        <w:jc w:val="both"/>
        <w:rPr>
          <w:rFonts w:ascii="Calibri" w:hAnsi="Calibri" w:cs="Calibri"/>
          <w:sz w:val="24"/>
          <w:szCs w:val="24"/>
          <w:lang w:val="en-GB"/>
        </w:rPr>
      </w:pPr>
    </w:p>
    <w:p w14:paraId="768A103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Pressure and compound gauges of approved manufacture with an accuracy of ± 2% shall be provided and fixed directly to and at the same level as the delivery and suction branches of each dry well pump. The gauges shall be fitted with diaphragm type isolating valves and with siphon pipes. Gauges shall not be connected to air release or auxiliary suction pipes.</w:t>
      </w:r>
    </w:p>
    <w:p w14:paraId="5527DE43" w14:textId="77777777" w:rsidR="00CE2D78" w:rsidRPr="00671D5E" w:rsidRDefault="00CE2D78" w:rsidP="005D5BA5">
      <w:pPr>
        <w:jc w:val="both"/>
        <w:rPr>
          <w:rFonts w:ascii="Calibri" w:hAnsi="Calibri" w:cs="Calibri"/>
          <w:sz w:val="24"/>
          <w:szCs w:val="24"/>
          <w:lang w:val="en-GB"/>
        </w:rPr>
      </w:pPr>
    </w:p>
    <w:p w14:paraId="4F4C186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gauges shall have concentric dials of 150 mm in diameter, pressure gauges being </w:t>
      </w:r>
      <w:r w:rsidR="00F016E7" w:rsidRPr="00671D5E">
        <w:rPr>
          <w:rFonts w:ascii="Calibri" w:hAnsi="Calibri" w:cs="Calibri"/>
          <w:sz w:val="24"/>
          <w:szCs w:val="24"/>
          <w:lang w:val="en-GB"/>
        </w:rPr>
        <w:t xml:space="preserve">   gradu</w:t>
      </w:r>
      <w:r w:rsidRPr="00671D5E">
        <w:rPr>
          <w:rFonts w:ascii="Calibri" w:hAnsi="Calibri" w:cs="Calibri"/>
          <w:sz w:val="24"/>
          <w:szCs w:val="24"/>
          <w:lang w:val="en-GB"/>
        </w:rPr>
        <w:t xml:space="preserve">ated in metres head, and compound gauges in cm of mercury and metres head. Gauge graduations shall be such that the gauge is never used continuously beyond 60 per cent of the maximum graduation. The face of the dial shall have a warning label marked in red </w:t>
      </w:r>
      <w:r w:rsidR="00F016E7" w:rsidRPr="00671D5E">
        <w:rPr>
          <w:rFonts w:ascii="Calibri" w:hAnsi="Calibri" w:cs="Calibri"/>
          <w:sz w:val="24"/>
          <w:szCs w:val="24"/>
          <w:lang w:val="en-GB"/>
        </w:rPr>
        <w:t xml:space="preserve">       at</w:t>
      </w:r>
      <w:r w:rsidRPr="00671D5E">
        <w:rPr>
          <w:rFonts w:ascii="Calibri" w:hAnsi="Calibri" w:cs="Calibri"/>
          <w:sz w:val="24"/>
          <w:szCs w:val="24"/>
          <w:lang w:val="en-GB"/>
        </w:rPr>
        <w:t>tached thereto reading in Swahili: “IMPORTANT: CLOSE WHEN NOT IN USE”.</w:t>
      </w:r>
    </w:p>
    <w:p w14:paraId="29C852C0" w14:textId="77777777" w:rsidR="00CE2D78" w:rsidRPr="00671D5E" w:rsidRDefault="00CE2D78" w:rsidP="005D5BA5">
      <w:pPr>
        <w:jc w:val="both"/>
        <w:rPr>
          <w:rFonts w:ascii="Calibri" w:hAnsi="Calibri" w:cs="Calibri"/>
          <w:sz w:val="24"/>
          <w:szCs w:val="24"/>
          <w:lang w:val="en-GB"/>
        </w:rPr>
      </w:pPr>
    </w:p>
    <w:p w14:paraId="436E9D5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gauge mechanism shall be of the Bourdon tube type, having stainless steel movements and shall comply with EN 837-1.  It shall be sealed from the liquid being measured by means of a diaphragm or capsule and be filled with silicone oil. All gauges shall be fitted with a </w:t>
      </w:r>
      <w:proofErr w:type="spellStart"/>
      <w:r w:rsidRPr="00671D5E">
        <w:rPr>
          <w:rFonts w:ascii="Calibri" w:hAnsi="Calibri" w:cs="Calibri"/>
          <w:sz w:val="24"/>
          <w:szCs w:val="24"/>
          <w:lang w:val="en-GB"/>
        </w:rPr>
        <w:t>pres</w:t>
      </w:r>
      <w:proofErr w:type="spellEnd"/>
      <w:r w:rsidRPr="00671D5E">
        <w:rPr>
          <w:rFonts w:ascii="Calibri" w:hAnsi="Calibri" w:cs="Calibri"/>
          <w:sz w:val="24"/>
          <w:szCs w:val="24"/>
          <w:lang w:val="en-GB"/>
        </w:rPr>
        <w:t>-sure snubber to dampen pressure pulsations.</w:t>
      </w:r>
    </w:p>
    <w:p w14:paraId="3CD5CDEF" w14:textId="77777777" w:rsidR="00CE2D78" w:rsidRPr="00671D5E" w:rsidRDefault="00CE2D78" w:rsidP="005D5BA5">
      <w:pPr>
        <w:jc w:val="both"/>
        <w:rPr>
          <w:rFonts w:ascii="Calibri" w:hAnsi="Calibri" w:cs="Calibri"/>
          <w:sz w:val="24"/>
          <w:szCs w:val="24"/>
          <w:lang w:val="en-GB"/>
        </w:rPr>
      </w:pPr>
    </w:p>
    <w:p w14:paraId="489D617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Before the gauges are delivered to site, each gauge shall be tested in accordance EN 837-1 and a test certificate for each gauge, confirming that they are of the required accuracy, shall be sent to the ENGINEER. Further copies of the test certificates shall be incorporated in the operating and maintenance manuals.</w:t>
      </w:r>
    </w:p>
    <w:p w14:paraId="64DF064F" w14:textId="77777777" w:rsidR="00CE2D78" w:rsidRPr="00671D5E" w:rsidRDefault="00CE2D78" w:rsidP="005D5BA5">
      <w:pPr>
        <w:pStyle w:val="Heading3"/>
        <w:jc w:val="both"/>
        <w:rPr>
          <w:rFonts w:ascii="Calibri" w:hAnsi="Calibri" w:cs="Calibri"/>
          <w:sz w:val="24"/>
          <w:szCs w:val="24"/>
        </w:rPr>
      </w:pPr>
      <w:bookmarkStart w:id="2340" w:name="_Toc417729162"/>
      <w:r w:rsidRPr="00671D5E">
        <w:rPr>
          <w:rFonts w:ascii="Calibri" w:hAnsi="Calibri" w:cs="Calibri"/>
          <w:sz w:val="24"/>
          <w:szCs w:val="24"/>
        </w:rPr>
        <w:t>Pipework in Plant</w:t>
      </w:r>
      <w:bookmarkEnd w:id="2340"/>
    </w:p>
    <w:p w14:paraId="69378F36" w14:textId="77777777" w:rsidR="00CE2D78" w:rsidRPr="00671D5E" w:rsidRDefault="00CE2D78" w:rsidP="005D5BA5">
      <w:pPr>
        <w:pStyle w:val="Heading4"/>
        <w:jc w:val="both"/>
        <w:rPr>
          <w:rFonts w:ascii="Calibri" w:hAnsi="Calibri" w:cs="Calibri"/>
          <w:sz w:val="24"/>
          <w:szCs w:val="24"/>
        </w:rPr>
      </w:pPr>
      <w:bookmarkStart w:id="2341" w:name="_Toc417729163"/>
      <w:r w:rsidRPr="00671D5E">
        <w:rPr>
          <w:rFonts w:ascii="Calibri" w:hAnsi="Calibri" w:cs="Calibri"/>
          <w:sz w:val="24"/>
          <w:szCs w:val="24"/>
        </w:rPr>
        <w:t>General Requirements</w:t>
      </w:r>
      <w:bookmarkEnd w:id="2341"/>
    </w:p>
    <w:p w14:paraId="33E6828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pipes and assembling parts selected under this Contract must be of first quality, truly </w:t>
      </w:r>
      <w:r w:rsidR="00F016E7" w:rsidRPr="00671D5E">
        <w:rPr>
          <w:rFonts w:ascii="Calibri" w:hAnsi="Calibri" w:cs="Calibri"/>
          <w:sz w:val="24"/>
          <w:szCs w:val="24"/>
          <w:lang w:val="en-GB"/>
        </w:rPr>
        <w:t xml:space="preserve">    circular</w:t>
      </w:r>
      <w:r w:rsidRPr="00671D5E">
        <w:rPr>
          <w:rFonts w:ascii="Calibri" w:hAnsi="Calibri" w:cs="Calibri"/>
          <w:sz w:val="24"/>
          <w:szCs w:val="24"/>
          <w:lang w:val="en-GB"/>
        </w:rPr>
        <w:t>, and of uniform thickness, free from scale, lamination, honeycombs and other defects, and shall be designed and suitable for the stated pressures and temperatures.</w:t>
      </w:r>
    </w:p>
    <w:p w14:paraId="513E40BA" w14:textId="77777777" w:rsidR="00CE2D78" w:rsidRPr="00671D5E" w:rsidRDefault="00CE2D78" w:rsidP="005D5BA5">
      <w:pPr>
        <w:jc w:val="both"/>
        <w:rPr>
          <w:rFonts w:ascii="Calibri" w:hAnsi="Calibri" w:cs="Calibri"/>
          <w:sz w:val="24"/>
          <w:szCs w:val="24"/>
          <w:lang w:val="en-GB"/>
        </w:rPr>
      </w:pPr>
    </w:p>
    <w:p w14:paraId="1350EE5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include for the supply, delivery and erection of all pipework and fittings within the buildings. The pipework installation shall be so arranged, as to ease the </w:t>
      </w:r>
      <w:r w:rsidR="00F016E7" w:rsidRPr="00671D5E">
        <w:rPr>
          <w:rFonts w:ascii="Calibri" w:hAnsi="Calibri" w:cs="Calibri"/>
          <w:sz w:val="24"/>
          <w:szCs w:val="24"/>
          <w:lang w:val="en-GB"/>
        </w:rPr>
        <w:t xml:space="preserve">      disman</w:t>
      </w:r>
      <w:r w:rsidRPr="00671D5E">
        <w:rPr>
          <w:rFonts w:ascii="Calibri" w:hAnsi="Calibri" w:cs="Calibri"/>
          <w:sz w:val="24"/>
          <w:szCs w:val="24"/>
          <w:lang w:val="en-GB"/>
        </w:rPr>
        <w:t>tling and removal of pumps or other major items of equipment. Expansion and dismantling joints shall be of the sleeve type and be double flanged. Dismantling joints shall be able to withstand the total tension loads from the maximum pressure</w:t>
      </w:r>
      <w:r w:rsidR="00F016E7" w:rsidRPr="00671D5E">
        <w:rPr>
          <w:rFonts w:ascii="Calibri" w:hAnsi="Calibri" w:cs="Calibri"/>
          <w:sz w:val="24"/>
          <w:szCs w:val="24"/>
          <w:lang w:val="en-GB"/>
        </w:rPr>
        <w:t xml:space="preserve"> occurring in the pipes. The ma</w:t>
      </w:r>
      <w:r w:rsidRPr="00671D5E">
        <w:rPr>
          <w:rFonts w:ascii="Calibri" w:hAnsi="Calibri" w:cs="Calibri"/>
          <w:sz w:val="24"/>
          <w:szCs w:val="24"/>
          <w:lang w:val="en-GB"/>
        </w:rPr>
        <w:t xml:space="preserve">terial shall be carbon </w:t>
      </w:r>
      <w:proofErr w:type="gramStart"/>
      <w:r w:rsidRPr="00671D5E">
        <w:rPr>
          <w:rFonts w:ascii="Calibri" w:hAnsi="Calibri" w:cs="Calibri"/>
          <w:sz w:val="24"/>
          <w:szCs w:val="24"/>
          <w:lang w:val="en-GB"/>
        </w:rPr>
        <w:t>steel</w:t>
      </w:r>
      <w:proofErr w:type="gramEnd"/>
      <w:r w:rsidRPr="00671D5E">
        <w:rPr>
          <w:rFonts w:ascii="Calibri" w:hAnsi="Calibri" w:cs="Calibri"/>
          <w:sz w:val="24"/>
          <w:szCs w:val="24"/>
          <w:lang w:val="en-GB"/>
        </w:rPr>
        <w:t xml:space="preserve"> and the coatings shall inside and outside be epoxy.</w:t>
      </w:r>
    </w:p>
    <w:p w14:paraId="0FF966F5" w14:textId="77777777" w:rsidR="00CE2D78" w:rsidRPr="00671D5E" w:rsidRDefault="00CE2D78" w:rsidP="005D5BA5">
      <w:pPr>
        <w:jc w:val="both"/>
        <w:rPr>
          <w:rFonts w:ascii="Calibri" w:hAnsi="Calibri" w:cs="Calibri"/>
          <w:sz w:val="24"/>
          <w:szCs w:val="24"/>
          <w:lang w:val="en-GB"/>
        </w:rPr>
      </w:pPr>
    </w:p>
    <w:p w14:paraId="19C7B64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 flange adapter shall be included in the suction and delivery pipework of all pumps for easy dismantling and provision shall be made for flexible joint arrangement to structures. The adapter on the pump delivery shall be upstream of its respective check valve. Where the pump delivery pipework joins the pumping station manifold the entry shall be horizontal. The ends of pipes for use with flange adapters and couplings shall be faced, squared and sized to the tolerances required by the manufacturer of the coupling.</w:t>
      </w:r>
    </w:p>
    <w:p w14:paraId="0721754D" w14:textId="77777777" w:rsidR="00CE2D78" w:rsidRPr="00671D5E" w:rsidRDefault="00CE2D78" w:rsidP="005D5BA5">
      <w:pPr>
        <w:jc w:val="both"/>
        <w:rPr>
          <w:rFonts w:ascii="Calibri" w:hAnsi="Calibri" w:cs="Calibri"/>
          <w:sz w:val="24"/>
          <w:szCs w:val="24"/>
          <w:lang w:val="en-GB"/>
        </w:rPr>
      </w:pPr>
    </w:p>
    <w:p w14:paraId="60B749D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loose flanges shall be secured to fixed flanges by suitable tie–bolts.</w:t>
      </w:r>
    </w:p>
    <w:p w14:paraId="7B04E73B" w14:textId="77777777" w:rsidR="00CE2D78" w:rsidRPr="00671D5E" w:rsidRDefault="00CE2D78" w:rsidP="005D5BA5">
      <w:pPr>
        <w:jc w:val="both"/>
        <w:rPr>
          <w:rFonts w:ascii="Calibri" w:hAnsi="Calibri" w:cs="Calibri"/>
          <w:sz w:val="24"/>
          <w:szCs w:val="24"/>
          <w:lang w:val="en-GB"/>
        </w:rPr>
      </w:pPr>
    </w:p>
    <w:p w14:paraId="7E79DEC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pipework shall be adequately supported with purpose made fixings. When passing through walls, pipework shall incorporate a puddle flange. </w:t>
      </w:r>
    </w:p>
    <w:p w14:paraId="1896FC69" w14:textId="77777777" w:rsidR="00CE2D78" w:rsidRPr="00671D5E" w:rsidRDefault="00CE2D78" w:rsidP="005D5BA5">
      <w:pPr>
        <w:jc w:val="both"/>
        <w:rPr>
          <w:rFonts w:ascii="Calibri" w:hAnsi="Calibri" w:cs="Calibri"/>
          <w:sz w:val="24"/>
          <w:szCs w:val="24"/>
          <w:lang w:val="en-GB"/>
        </w:rPr>
      </w:pPr>
    </w:p>
    <w:p w14:paraId="3D51EC1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Where the coating of the pipes is damaged, the surface shall be cleaned and dried and the Contractor shall paint the damaged area with a minimum of three coats of paint to the full thickness and specification as the original coating.</w:t>
      </w:r>
    </w:p>
    <w:p w14:paraId="0649BF54" w14:textId="77777777" w:rsidR="00CE2D78" w:rsidRPr="00671D5E" w:rsidRDefault="00CE2D78" w:rsidP="005D5BA5">
      <w:pPr>
        <w:jc w:val="both"/>
        <w:rPr>
          <w:rFonts w:ascii="Calibri" w:hAnsi="Calibri" w:cs="Calibri"/>
          <w:sz w:val="24"/>
          <w:szCs w:val="24"/>
          <w:lang w:val="en-GB"/>
        </w:rPr>
      </w:pPr>
    </w:p>
    <w:p w14:paraId="2DFED7C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Flange adapters and unions shall be supplied and fitted in the pipework runs wherever </w:t>
      </w:r>
      <w:r w:rsidR="00F016E7" w:rsidRPr="00671D5E">
        <w:rPr>
          <w:rFonts w:ascii="Calibri" w:hAnsi="Calibri" w:cs="Calibri"/>
          <w:sz w:val="24"/>
          <w:szCs w:val="24"/>
          <w:lang w:val="en-GB"/>
        </w:rPr>
        <w:t xml:space="preserve">    necessary</w:t>
      </w:r>
      <w:r w:rsidRPr="00671D5E">
        <w:rPr>
          <w:rFonts w:ascii="Calibri" w:hAnsi="Calibri" w:cs="Calibri"/>
          <w:sz w:val="24"/>
          <w:szCs w:val="24"/>
          <w:lang w:val="en-GB"/>
        </w:rPr>
        <w:t xml:space="preserve"> to permit the simple disconnection of flanges, valves and equipment without the need to disturb long runs to remove valves, equipment, etc. The final outlet connection of the pipework shall match the connecting point of the external rising main. </w:t>
      </w:r>
    </w:p>
    <w:p w14:paraId="6ECC0AAA" w14:textId="77777777" w:rsidR="00CE2D78" w:rsidRPr="00671D5E" w:rsidRDefault="00CE2D78" w:rsidP="005D5BA5">
      <w:pPr>
        <w:jc w:val="both"/>
        <w:rPr>
          <w:rFonts w:ascii="Calibri" w:hAnsi="Calibri" w:cs="Calibri"/>
          <w:sz w:val="24"/>
          <w:szCs w:val="24"/>
          <w:lang w:val="en-GB"/>
        </w:rPr>
      </w:pPr>
    </w:p>
    <w:p w14:paraId="400B166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Flanged joints shall be made with 3 mm thick, full face, rubber gaskets, pierced to take the bolts, and the face of all flanges shall be machined to give a true angle of 90° to the centre line of the pipe or fitting. The whole of the jointing and materials necessary to fix and connect the pipe including adequate and efficient pipe supports shall be included in the Contract.</w:t>
      </w:r>
    </w:p>
    <w:p w14:paraId="6524DEFA" w14:textId="77777777" w:rsidR="00CE2D78" w:rsidRPr="00671D5E" w:rsidRDefault="00CE2D78" w:rsidP="005D5BA5">
      <w:pPr>
        <w:jc w:val="both"/>
        <w:rPr>
          <w:rFonts w:ascii="Calibri" w:hAnsi="Calibri" w:cs="Calibri"/>
          <w:sz w:val="24"/>
          <w:szCs w:val="24"/>
          <w:lang w:val="en-GB"/>
        </w:rPr>
      </w:pPr>
    </w:p>
    <w:p w14:paraId="7B011B9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hydraulic test pressure applied at the manufacturer's works shall be twice the working head, or one and a half times the maximum working head, whichever is the greater, unless otherwise specified. After completion of any fabrication, all pipes shall be hydraulically tested. If any alterations involving additional fabrication are made after dispatch, a further hydraulic test will be required on the pipe or piping assembly concerned.</w:t>
      </w:r>
    </w:p>
    <w:p w14:paraId="28B7D629" w14:textId="77777777" w:rsidR="00CE2D78" w:rsidRPr="00671D5E" w:rsidRDefault="00CE2D78" w:rsidP="005D5BA5">
      <w:pPr>
        <w:jc w:val="both"/>
        <w:rPr>
          <w:rFonts w:ascii="Calibri" w:hAnsi="Calibri" w:cs="Calibri"/>
          <w:sz w:val="24"/>
          <w:szCs w:val="24"/>
          <w:lang w:val="en-GB"/>
        </w:rPr>
      </w:pPr>
    </w:p>
    <w:p w14:paraId="6425A9E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be responsible for ensuring that the internal surface of all pipework is thoroughly clean before and during erection and before commissioning. Cleaning shall </w:t>
      </w:r>
      <w:r w:rsidR="00F016E7" w:rsidRPr="00671D5E">
        <w:rPr>
          <w:rFonts w:ascii="Calibri" w:hAnsi="Calibri" w:cs="Calibri"/>
          <w:sz w:val="24"/>
          <w:szCs w:val="24"/>
          <w:lang w:val="en-GB"/>
        </w:rPr>
        <w:t xml:space="preserve">        in</w:t>
      </w:r>
      <w:r w:rsidRPr="00671D5E">
        <w:rPr>
          <w:rFonts w:ascii="Calibri" w:hAnsi="Calibri" w:cs="Calibri"/>
          <w:sz w:val="24"/>
          <w:szCs w:val="24"/>
          <w:lang w:val="en-GB"/>
        </w:rPr>
        <w:t xml:space="preserve">clude removal of all dirt, rust, scale and welding slag due to site welding. Before dispatch from the Contractor's works the ends of the pipes, branch pipes, etc. shall be suitably capped and covered to prevent any accumulation of dirt or damage. This protection shall not be re-moved until immediately prior to connecting adjacent pipes or valves. All </w:t>
      </w:r>
      <w:proofErr w:type="gramStart"/>
      <w:r w:rsidRPr="00671D5E">
        <w:rPr>
          <w:rFonts w:ascii="Calibri" w:hAnsi="Calibri" w:cs="Calibri"/>
          <w:sz w:val="24"/>
          <w:szCs w:val="24"/>
          <w:lang w:val="en-GB"/>
        </w:rPr>
        <w:t>small bore</w:t>
      </w:r>
      <w:proofErr w:type="gramEnd"/>
      <w:r w:rsidRPr="00671D5E">
        <w:rPr>
          <w:rFonts w:ascii="Calibri" w:hAnsi="Calibri" w:cs="Calibri"/>
          <w:sz w:val="24"/>
          <w:szCs w:val="24"/>
          <w:lang w:val="en-GB"/>
        </w:rPr>
        <w:t xml:space="preserve"> pipes shall be blown through with compressed air before connection is made to instruments and other equipment.</w:t>
      </w:r>
    </w:p>
    <w:p w14:paraId="6994659B" w14:textId="77777777" w:rsidR="00CE2D78" w:rsidRPr="00671D5E" w:rsidRDefault="00CE2D78" w:rsidP="005D5BA5">
      <w:pPr>
        <w:jc w:val="both"/>
        <w:rPr>
          <w:rFonts w:ascii="Calibri" w:hAnsi="Calibri" w:cs="Calibri"/>
          <w:sz w:val="24"/>
          <w:szCs w:val="24"/>
          <w:lang w:val="en-GB"/>
        </w:rPr>
      </w:pPr>
    </w:p>
    <w:p w14:paraId="4B8FA62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Unless otherwise specified, all pipe work shall be adequately sized to limit the velocity to a maximum of 2.5 m/s.</w:t>
      </w:r>
    </w:p>
    <w:p w14:paraId="643B5451" w14:textId="77777777" w:rsidR="00CE2D78" w:rsidRPr="00671D5E" w:rsidRDefault="00CE2D78" w:rsidP="005D5BA5">
      <w:pPr>
        <w:jc w:val="both"/>
        <w:rPr>
          <w:rFonts w:ascii="Calibri" w:hAnsi="Calibri" w:cs="Calibri"/>
          <w:sz w:val="24"/>
          <w:szCs w:val="24"/>
          <w:lang w:val="en-GB"/>
        </w:rPr>
      </w:pPr>
    </w:p>
    <w:p w14:paraId="6630EA4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note the necessity for providing flexibility in the pipework at joints in the main structures to allow for differential settlement and thermal stresses which will not be transferred to the anchor blocks. Flexible joints, collars and cut pipes shall be provided on all pipework where necessary to allow for some margin of error in the building work. The pipe-work system shall be so designed to ensure that anchorage at blank ends, bends, tees and valves are kept to a minimum. The Contractor shall indicate on his working drawings any thrust blocks that are required to anchor pipework supplied by him.</w:t>
      </w:r>
    </w:p>
    <w:p w14:paraId="74217DA6" w14:textId="77777777" w:rsidR="00CE2D78" w:rsidRPr="00671D5E" w:rsidRDefault="00CE2D78" w:rsidP="005D5BA5">
      <w:pPr>
        <w:pStyle w:val="Heading4"/>
        <w:jc w:val="both"/>
        <w:rPr>
          <w:rFonts w:ascii="Calibri" w:hAnsi="Calibri" w:cs="Calibri"/>
          <w:sz w:val="24"/>
          <w:szCs w:val="24"/>
        </w:rPr>
      </w:pPr>
      <w:bookmarkStart w:id="2342" w:name="_Toc417729164"/>
      <w:r w:rsidRPr="00671D5E">
        <w:rPr>
          <w:rFonts w:ascii="Calibri" w:hAnsi="Calibri" w:cs="Calibri"/>
          <w:sz w:val="24"/>
          <w:szCs w:val="24"/>
        </w:rPr>
        <w:t>Ductile Cast Iron pipes</w:t>
      </w:r>
      <w:bookmarkEnd w:id="2342"/>
    </w:p>
    <w:p w14:paraId="59EBD16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Refer to: </w:t>
      </w:r>
      <w:r w:rsidRPr="00671D5E">
        <w:rPr>
          <w:rFonts w:ascii="Calibri" w:hAnsi="Calibri" w:cs="Calibri"/>
          <w:sz w:val="24"/>
          <w:szCs w:val="24"/>
          <w:lang w:val="en-GB"/>
        </w:rPr>
        <w:fldChar w:fldCharType="begin"/>
      </w:r>
      <w:r w:rsidRPr="00671D5E">
        <w:rPr>
          <w:rFonts w:ascii="Calibri" w:hAnsi="Calibri" w:cs="Calibri"/>
          <w:sz w:val="24"/>
          <w:szCs w:val="24"/>
          <w:lang w:val="en-GB"/>
        </w:rPr>
        <w:instrText xml:space="preserve"> REF _Ref233078890 \r \h </w:instrText>
      </w:r>
      <w:r w:rsidR="006E5738" w:rsidRPr="00671D5E">
        <w:rPr>
          <w:rFonts w:ascii="Calibri" w:hAnsi="Calibri" w:cs="Calibri"/>
          <w:sz w:val="24"/>
          <w:szCs w:val="24"/>
          <w:lang w:val="en-GB"/>
        </w:rPr>
        <w:instrText xml:space="preserve"> \* MERGEFORMAT </w:instrText>
      </w:r>
      <w:r w:rsidRPr="00671D5E">
        <w:rPr>
          <w:rFonts w:ascii="Calibri" w:hAnsi="Calibri" w:cs="Calibri"/>
          <w:sz w:val="24"/>
          <w:szCs w:val="24"/>
          <w:lang w:val="en-GB"/>
        </w:rPr>
      </w:r>
      <w:r w:rsidRPr="00671D5E">
        <w:rPr>
          <w:rFonts w:ascii="Calibri" w:hAnsi="Calibri" w:cs="Calibri"/>
          <w:sz w:val="24"/>
          <w:szCs w:val="24"/>
          <w:lang w:val="en-GB"/>
        </w:rPr>
        <w:fldChar w:fldCharType="separate"/>
      </w:r>
      <w:r w:rsidR="00DE322C" w:rsidRPr="00671D5E">
        <w:rPr>
          <w:rFonts w:ascii="Calibri" w:hAnsi="Calibri" w:cs="Calibri"/>
          <w:sz w:val="24"/>
          <w:szCs w:val="24"/>
          <w:lang w:val="en-GB"/>
        </w:rPr>
        <w:t>5.2.6.2</w:t>
      </w:r>
      <w:r w:rsidRPr="00671D5E">
        <w:rPr>
          <w:rFonts w:ascii="Calibri" w:hAnsi="Calibri" w:cs="Calibri"/>
          <w:sz w:val="24"/>
          <w:szCs w:val="24"/>
          <w:lang w:val="en-GB"/>
        </w:rPr>
        <w:fldChar w:fldCharType="end"/>
      </w:r>
    </w:p>
    <w:p w14:paraId="768D0B10" w14:textId="77777777" w:rsidR="00CE2D78" w:rsidRPr="00671D5E" w:rsidRDefault="00CE2D78" w:rsidP="005D5BA5">
      <w:pPr>
        <w:jc w:val="both"/>
        <w:rPr>
          <w:rFonts w:ascii="Calibri" w:hAnsi="Calibri" w:cs="Calibri"/>
          <w:sz w:val="24"/>
          <w:szCs w:val="24"/>
          <w:lang w:val="en-GB"/>
        </w:rPr>
      </w:pPr>
    </w:p>
    <w:p w14:paraId="7BC39A6F" w14:textId="77777777" w:rsidR="00CE2D78" w:rsidRPr="00671D5E" w:rsidRDefault="00CE2D78" w:rsidP="005D5BA5">
      <w:pPr>
        <w:pStyle w:val="Heading4"/>
        <w:jc w:val="both"/>
        <w:rPr>
          <w:rFonts w:ascii="Calibri" w:hAnsi="Calibri" w:cs="Calibri"/>
          <w:sz w:val="24"/>
          <w:szCs w:val="24"/>
        </w:rPr>
      </w:pPr>
      <w:bookmarkStart w:id="2343" w:name="_Toc417729165"/>
      <w:r w:rsidRPr="00671D5E">
        <w:rPr>
          <w:rFonts w:ascii="Calibri" w:hAnsi="Calibri" w:cs="Calibri"/>
          <w:sz w:val="24"/>
          <w:szCs w:val="24"/>
        </w:rPr>
        <w:t>Steel pipes</w:t>
      </w:r>
      <w:bookmarkEnd w:id="2343"/>
    </w:p>
    <w:p w14:paraId="7F0330E0" w14:textId="77777777" w:rsidR="00CE2D78" w:rsidRPr="00671D5E" w:rsidRDefault="00CE2D78" w:rsidP="005D5BA5">
      <w:pPr>
        <w:jc w:val="both"/>
        <w:rPr>
          <w:rFonts w:ascii="Calibri" w:hAnsi="Calibri" w:cs="Calibri"/>
          <w:sz w:val="24"/>
          <w:szCs w:val="24"/>
          <w:lang w:val="en-GB"/>
        </w:rPr>
      </w:pPr>
    </w:p>
    <w:p w14:paraId="2BBAFDE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Refer to: </w:t>
      </w:r>
      <w:r w:rsidRPr="00671D5E">
        <w:rPr>
          <w:rFonts w:ascii="Calibri" w:hAnsi="Calibri" w:cs="Calibri"/>
          <w:sz w:val="24"/>
          <w:szCs w:val="24"/>
          <w:lang w:val="en-GB"/>
        </w:rPr>
        <w:fldChar w:fldCharType="begin"/>
      </w:r>
      <w:r w:rsidRPr="00671D5E">
        <w:rPr>
          <w:rFonts w:ascii="Calibri" w:hAnsi="Calibri" w:cs="Calibri"/>
          <w:sz w:val="24"/>
          <w:szCs w:val="24"/>
          <w:lang w:val="en-GB"/>
        </w:rPr>
        <w:instrText xml:space="preserve"> REF _Ref233078938 \r \h </w:instrText>
      </w:r>
      <w:r w:rsidR="006E5738" w:rsidRPr="00671D5E">
        <w:rPr>
          <w:rFonts w:ascii="Calibri" w:hAnsi="Calibri" w:cs="Calibri"/>
          <w:sz w:val="24"/>
          <w:szCs w:val="24"/>
          <w:lang w:val="en-GB"/>
        </w:rPr>
        <w:instrText xml:space="preserve"> \* MERGEFORMAT </w:instrText>
      </w:r>
      <w:r w:rsidRPr="00671D5E">
        <w:rPr>
          <w:rFonts w:ascii="Calibri" w:hAnsi="Calibri" w:cs="Calibri"/>
          <w:sz w:val="24"/>
          <w:szCs w:val="24"/>
          <w:lang w:val="en-GB"/>
        </w:rPr>
      </w:r>
      <w:r w:rsidRPr="00671D5E">
        <w:rPr>
          <w:rFonts w:ascii="Calibri" w:hAnsi="Calibri" w:cs="Calibri"/>
          <w:sz w:val="24"/>
          <w:szCs w:val="24"/>
          <w:lang w:val="en-GB"/>
        </w:rPr>
        <w:fldChar w:fldCharType="separate"/>
      </w:r>
      <w:r w:rsidR="00DE322C" w:rsidRPr="00671D5E">
        <w:rPr>
          <w:rFonts w:ascii="Calibri" w:hAnsi="Calibri" w:cs="Calibri"/>
          <w:sz w:val="24"/>
          <w:szCs w:val="24"/>
          <w:lang w:val="en-GB"/>
        </w:rPr>
        <w:t>5.2.6.3</w:t>
      </w:r>
      <w:r w:rsidRPr="00671D5E">
        <w:rPr>
          <w:rFonts w:ascii="Calibri" w:hAnsi="Calibri" w:cs="Calibri"/>
          <w:sz w:val="24"/>
          <w:szCs w:val="24"/>
          <w:lang w:val="en-GB"/>
        </w:rPr>
        <w:fldChar w:fldCharType="end"/>
      </w:r>
    </w:p>
    <w:p w14:paraId="0F671241" w14:textId="77777777" w:rsidR="00CE2D78" w:rsidRPr="00671D5E" w:rsidRDefault="00CE2D78" w:rsidP="005D5BA5">
      <w:pPr>
        <w:jc w:val="both"/>
        <w:rPr>
          <w:rFonts w:ascii="Calibri" w:hAnsi="Calibri" w:cs="Calibri"/>
          <w:sz w:val="24"/>
          <w:szCs w:val="24"/>
          <w:lang w:val="en-GB"/>
        </w:rPr>
      </w:pPr>
    </w:p>
    <w:p w14:paraId="0EF3A83B" w14:textId="77777777" w:rsidR="00CE2D78" w:rsidRPr="00671D5E" w:rsidRDefault="00CE2D78" w:rsidP="005D5BA5">
      <w:pPr>
        <w:pStyle w:val="Heading4"/>
        <w:jc w:val="both"/>
        <w:rPr>
          <w:rFonts w:ascii="Calibri" w:hAnsi="Calibri" w:cs="Calibri"/>
          <w:sz w:val="24"/>
          <w:szCs w:val="24"/>
        </w:rPr>
      </w:pPr>
      <w:bookmarkStart w:id="2344" w:name="_Toc417729166"/>
      <w:r w:rsidRPr="00671D5E">
        <w:rPr>
          <w:rFonts w:ascii="Calibri" w:hAnsi="Calibri" w:cs="Calibri"/>
          <w:sz w:val="24"/>
          <w:szCs w:val="24"/>
        </w:rPr>
        <w:t>Stainless steel pipes</w:t>
      </w:r>
      <w:bookmarkEnd w:id="2344"/>
    </w:p>
    <w:p w14:paraId="05A7E6E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stainless steel in pipes and fittings shall be in accordance with Grade 316S31 to EN 10088 unless otherwise stated and stainless steel located in water shall be in accordance with Grade 316S13.</w:t>
      </w:r>
    </w:p>
    <w:p w14:paraId="4FB740CC" w14:textId="77777777" w:rsidR="00CE2D78" w:rsidRPr="00671D5E" w:rsidRDefault="00CE2D78" w:rsidP="005D5BA5">
      <w:pPr>
        <w:pStyle w:val="Heading4"/>
        <w:jc w:val="both"/>
        <w:rPr>
          <w:rFonts w:ascii="Calibri" w:hAnsi="Calibri" w:cs="Calibri"/>
          <w:sz w:val="24"/>
          <w:szCs w:val="24"/>
        </w:rPr>
      </w:pPr>
      <w:bookmarkStart w:id="2345" w:name="_Toc417729167"/>
      <w:r w:rsidRPr="00671D5E">
        <w:rPr>
          <w:rFonts w:ascii="Calibri" w:hAnsi="Calibri" w:cs="Calibri"/>
          <w:sz w:val="24"/>
          <w:szCs w:val="24"/>
        </w:rPr>
        <w:t>Polyethylene pipes</w:t>
      </w:r>
      <w:bookmarkEnd w:id="2345"/>
    </w:p>
    <w:p w14:paraId="193D2F50" w14:textId="77777777" w:rsidR="00CE2D78" w:rsidRPr="00671D5E" w:rsidRDefault="00CE2D78" w:rsidP="005D5BA5">
      <w:pPr>
        <w:jc w:val="both"/>
        <w:rPr>
          <w:rFonts w:ascii="Calibri" w:hAnsi="Calibri" w:cs="Calibri"/>
          <w:sz w:val="24"/>
          <w:szCs w:val="24"/>
          <w:lang w:val="en-GB"/>
        </w:rPr>
      </w:pPr>
    </w:p>
    <w:p w14:paraId="22A5F2D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Refer to: </w:t>
      </w:r>
      <w:r w:rsidRPr="00671D5E">
        <w:rPr>
          <w:rFonts w:ascii="Calibri" w:hAnsi="Calibri" w:cs="Calibri"/>
          <w:sz w:val="24"/>
          <w:szCs w:val="24"/>
          <w:lang w:val="en-GB"/>
        </w:rPr>
        <w:fldChar w:fldCharType="begin"/>
      </w:r>
      <w:r w:rsidRPr="00671D5E">
        <w:rPr>
          <w:rFonts w:ascii="Calibri" w:hAnsi="Calibri" w:cs="Calibri"/>
          <w:sz w:val="24"/>
          <w:szCs w:val="24"/>
          <w:lang w:val="en-GB"/>
        </w:rPr>
        <w:instrText xml:space="preserve"> REF _Ref233079000 \r \h </w:instrText>
      </w:r>
      <w:r w:rsidR="006E5738" w:rsidRPr="00671D5E">
        <w:rPr>
          <w:rFonts w:ascii="Calibri" w:hAnsi="Calibri" w:cs="Calibri"/>
          <w:sz w:val="24"/>
          <w:szCs w:val="24"/>
          <w:lang w:val="en-GB"/>
        </w:rPr>
        <w:instrText xml:space="preserve"> \* MERGEFORMAT </w:instrText>
      </w:r>
      <w:r w:rsidRPr="00671D5E">
        <w:rPr>
          <w:rFonts w:ascii="Calibri" w:hAnsi="Calibri" w:cs="Calibri"/>
          <w:sz w:val="24"/>
          <w:szCs w:val="24"/>
          <w:lang w:val="en-GB"/>
        </w:rPr>
      </w:r>
      <w:r w:rsidRPr="00671D5E">
        <w:rPr>
          <w:rFonts w:ascii="Calibri" w:hAnsi="Calibri" w:cs="Calibri"/>
          <w:sz w:val="24"/>
          <w:szCs w:val="24"/>
          <w:lang w:val="en-GB"/>
        </w:rPr>
        <w:fldChar w:fldCharType="separate"/>
      </w:r>
      <w:r w:rsidR="00DE322C" w:rsidRPr="00671D5E">
        <w:rPr>
          <w:rFonts w:ascii="Calibri" w:hAnsi="Calibri" w:cs="Calibri"/>
          <w:sz w:val="24"/>
          <w:szCs w:val="24"/>
          <w:lang w:val="en-GB"/>
        </w:rPr>
        <w:t>5.2.6.4</w:t>
      </w:r>
      <w:r w:rsidRPr="00671D5E">
        <w:rPr>
          <w:rFonts w:ascii="Calibri" w:hAnsi="Calibri" w:cs="Calibri"/>
          <w:sz w:val="24"/>
          <w:szCs w:val="24"/>
          <w:lang w:val="en-GB"/>
        </w:rPr>
        <w:fldChar w:fldCharType="end"/>
      </w:r>
    </w:p>
    <w:p w14:paraId="390E544E" w14:textId="77777777" w:rsidR="00CE2D78" w:rsidRPr="00671D5E" w:rsidRDefault="00CE2D78" w:rsidP="005D5BA5">
      <w:pPr>
        <w:jc w:val="both"/>
        <w:rPr>
          <w:rFonts w:ascii="Calibri" w:hAnsi="Calibri" w:cs="Calibri"/>
          <w:sz w:val="24"/>
          <w:szCs w:val="24"/>
          <w:lang w:val="en-GB"/>
        </w:rPr>
      </w:pPr>
    </w:p>
    <w:p w14:paraId="2ABE7DD7" w14:textId="77777777" w:rsidR="00CE2D78" w:rsidRPr="00671D5E" w:rsidRDefault="00CE2D78" w:rsidP="005D5BA5">
      <w:pPr>
        <w:pStyle w:val="Heading4"/>
        <w:jc w:val="both"/>
        <w:rPr>
          <w:rFonts w:ascii="Calibri" w:hAnsi="Calibri" w:cs="Calibri"/>
          <w:sz w:val="24"/>
          <w:szCs w:val="24"/>
        </w:rPr>
      </w:pPr>
      <w:bookmarkStart w:id="2346" w:name="_Toc417729168"/>
      <w:r w:rsidRPr="00671D5E">
        <w:rPr>
          <w:rFonts w:ascii="Calibri" w:hAnsi="Calibri" w:cs="Calibri"/>
          <w:sz w:val="24"/>
          <w:szCs w:val="24"/>
        </w:rPr>
        <w:t>PVC Pipes</w:t>
      </w:r>
      <w:bookmarkEnd w:id="2346"/>
    </w:p>
    <w:p w14:paraId="6D4C27DD" w14:textId="77777777" w:rsidR="00CE2D78" w:rsidRPr="00671D5E" w:rsidRDefault="00CE2D78" w:rsidP="005D5BA5">
      <w:pPr>
        <w:jc w:val="both"/>
        <w:rPr>
          <w:rFonts w:ascii="Calibri" w:hAnsi="Calibri" w:cs="Calibri"/>
          <w:sz w:val="24"/>
          <w:szCs w:val="24"/>
          <w:lang w:val="en-GB"/>
        </w:rPr>
      </w:pPr>
    </w:p>
    <w:p w14:paraId="68086AF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Refer to: </w:t>
      </w:r>
      <w:r w:rsidRPr="00671D5E">
        <w:rPr>
          <w:rFonts w:ascii="Calibri" w:hAnsi="Calibri" w:cs="Calibri"/>
          <w:sz w:val="24"/>
          <w:szCs w:val="24"/>
          <w:lang w:val="en-GB"/>
        </w:rPr>
        <w:fldChar w:fldCharType="begin"/>
      </w:r>
      <w:r w:rsidRPr="00671D5E">
        <w:rPr>
          <w:rFonts w:ascii="Calibri" w:hAnsi="Calibri" w:cs="Calibri"/>
          <w:sz w:val="24"/>
          <w:szCs w:val="24"/>
          <w:lang w:val="en-GB"/>
        </w:rPr>
        <w:instrText xml:space="preserve"> REF _Ref233079058 \r \h </w:instrText>
      </w:r>
      <w:r w:rsidR="006E5738" w:rsidRPr="00671D5E">
        <w:rPr>
          <w:rFonts w:ascii="Calibri" w:hAnsi="Calibri" w:cs="Calibri"/>
          <w:sz w:val="24"/>
          <w:szCs w:val="24"/>
          <w:lang w:val="en-GB"/>
        </w:rPr>
        <w:instrText xml:space="preserve"> \* MERGEFORMAT </w:instrText>
      </w:r>
      <w:r w:rsidRPr="00671D5E">
        <w:rPr>
          <w:rFonts w:ascii="Calibri" w:hAnsi="Calibri" w:cs="Calibri"/>
          <w:sz w:val="24"/>
          <w:szCs w:val="24"/>
          <w:lang w:val="en-GB"/>
        </w:rPr>
      </w:r>
      <w:r w:rsidRPr="00671D5E">
        <w:rPr>
          <w:rFonts w:ascii="Calibri" w:hAnsi="Calibri" w:cs="Calibri"/>
          <w:sz w:val="24"/>
          <w:szCs w:val="24"/>
          <w:lang w:val="en-GB"/>
        </w:rPr>
        <w:fldChar w:fldCharType="separate"/>
      </w:r>
      <w:r w:rsidR="00DE322C" w:rsidRPr="00671D5E">
        <w:rPr>
          <w:rFonts w:ascii="Calibri" w:hAnsi="Calibri" w:cs="Calibri"/>
          <w:sz w:val="24"/>
          <w:szCs w:val="24"/>
          <w:lang w:val="en-GB"/>
        </w:rPr>
        <w:t>5.2.6.5</w:t>
      </w:r>
      <w:r w:rsidRPr="00671D5E">
        <w:rPr>
          <w:rFonts w:ascii="Calibri" w:hAnsi="Calibri" w:cs="Calibri"/>
          <w:sz w:val="24"/>
          <w:szCs w:val="24"/>
          <w:lang w:val="en-GB"/>
        </w:rPr>
        <w:fldChar w:fldCharType="end"/>
      </w:r>
    </w:p>
    <w:p w14:paraId="0A51758D" w14:textId="77777777" w:rsidR="00CE2D78" w:rsidRPr="00671D5E" w:rsidRDefault="00CE2D78" w:rsidP="005D5BA5">
      <w:pPr>
        <w:jc w:val="both"/>
        <w:rPr>
          <w:rFonts w:ascii="Calibri" w:hAnsi="Calibri" w:cs="Calibri"/>
          <w:sz w:val="24"/>
          <w:szCs w:val="24"/>
          <w:lang w:val="en-GB"/>
        </w:rPr>
      </w:pPr>
    </w:p>
    <w:p w14:paraId="1CD1E7A8" w14:textId="77777777" w:rsidR="00CE2D78" w:rsidRPr="00671D5E" w:rsidRDefault="00CE2D78" w:rsidP="005D5BA5">
      <w:pPr>
        <w:pStyle w:val="Heading4"/>
        <w:jc w:val="both"/>
        <w:rPr>
          <w:rFonts w:ascii="Calibri" w:hAnsi="Calibri" w:cs="Calibri"/>
          <w:sz w:val="24"/>
          <w:szCs w:val="24"/>
        </w:rPr>
      </w:pPr>
      <w:bookmarkStart w:id="2347" w:name="_Toc417729169"/>
      <w:r w:rsidRPr="00671D5E">
        <w:rPr>
          <w:rFonts w:ascii="Calibri" w:hAnsi="Calibri" w:cs="Calibri"/>
          <w:sz w:val="24"/>
          <w:szCs w:val="24"/>
        </w:rPr>
        <w:t>Fittings</w:t>
      </w:r>
      <w:bookmarkEnd w:id="2347"/>
    </w:p>
    <w:p w14:paraId="69A1411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Fittings, such as elbows, tees and reducers, shall be all </w:t>
      </w:r>
      <w:proofErr w:type="gramStart"/>
      <w:r w:rsidRPr="00671D5E">
        <w:rPr>
          <w:rFonts w:ascii="Calibri" w:hAnsi="Calibri" w:cs="Calibri"/>
          <w:sz w:val="24"/>
          <w:szCs w:val="24"/>
          <w:lang w:val="en-GB"/>
        </w:rPr>
        <w:t>factory</w:t>
      </w:r>
      <w:proofErr w:type="gramEnd"/>
      <w:r w:rsidRPr="00671D5E">
        <w:rPr>
          <w:rFonts w:ascii="Calibri" w:hAnsi="Calibri" w:cs="Calibri"/>
          <w:sz w:val="24"/>
          <w:szCs w:val="24"/>
          <w:lang w:val="en-GB"/>
        </w:rPr>
        <w:t xml:space="preserve"> made acc. to relevant standards.</w:t>
      </w:r>
    </w:p>
    <w:p w14:paraId="6592C95E" w14:textId="77777777" w:rsidR="00CE2D78" w:rsidRPr="00671D5E" w:rsidRDefault="00CE2D78" w:rsidP="005D5BA5">
      <w:pPr>
        <w:jc w:val="both"/>
        <w:rPr>
          <w:rFonts w:ascii="Calibri" w:hAnsi="Calibri" w:cs="Calibri"/>
          <w:sz w:val="24"/>
          <w:szCs w:val="24"/>
          <w:lang w:val="en-GB"/>
        </w:rPr>
      </w:pPr>
    </w:p>
    <w:p w14:paraId="6C9B1548" w14:textId="77777777" w:rsidR="00CE2D78" w:rsidRPr="00671D5E" w:rsidRDefault="00CE2D78" w:rsidP="005D5BA5">
      <w:pPr>
        <w:pStyle w:val="Heading4"/>
        <w:jc w:val="both"/>
        <w:rPr>
          <w:rFonts w:ascii="Calibri" w:hAnsi="Calibri" w:cs="Calibri"/>
          <w:sz w:val="24"/>
          <w:szCs w:val="24"/>
        </w:rPr>
      </w:pPr>
      <w:bookmarkStart w:id="2348" w:name="_Toc417729170"/>
      <w:r w:rsidRPr="00671D5E">
        <w:rPr>
          <w:rFonts w:ascii="Calibri" w:hAnsi="Calibri" w:cs="Calibri"/>
          <w:sz w:val="24"/>
          <w:szCs w:val="24"/>
        </w:rPr>
        <w:t>Flanged Connections</w:t>
      </w:r>
      <w:bookmarkEnd w:id="2348"/>
    </w:p>
    <w:p w14:paraId="5B3BEED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Flanged connections shall, where not otherwise indicated, be lapped type joints with weld-on rings with necks and loose flanges. The bolt circle, number of bolts and bolt dimensions shall all be in accordance with DIN 2642. The weld-on rings and the necks shall be made of stainless steel as specified for the pipe material.</w:t>
      </w:r>
    </w:p>
    <w:p w14:paraId="072CA93B" w14:textId="77777777" w:rsidR="00CE2D78" w:rsidRPr="00671D5E" w:rsidRDefault="00CE2D78" w:rsidP="005D5BA5">
      <w:pPr>
        <w:jc w:val="both"/>
        <w:rPr>
          <w:rFonts w:ascii="Calibri" w:hAnsi="Calibri" w:cs="Calibri"/>
          <w:sz w:val="24"/>
          <w:szCs w:val="24"/>
          <w:lang w:val="en-GB"/>
        </w:rPr>
      </w:pPr>
    </w:p>
    <w:p w14:paraId="4FB12AC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Loose flanges shall be made in accordance with DIN 2642. All loose flanges of steel shall be </w:t>
      </w:r>
      <w:proofErr w:type="gramStart"/>
      <w:r w:rsidRPr="00671D5E">
        <w:rPr>
          <w:rFonts w:ascii="Calibri" w:hAnsi="Calibri" w:cs="Calibri"/>
          <w:sz w:val="24"/>
          <w:szCs w:val="24"/>
          <w:lang w:val="en-GB"/>
        </w:rPr>
        <w:t>hot-dip</w:t>
      </w:r>
      <w:proofErr w:type="gramEnd"/>
      <w:r w:rsidRPr="00671D5E">
        <w:rPr>
          <w:rFonts w:ascii="Calibri" w:hAnsi="Calibri" w:cs="Calibri"/>
          <w:sz w:val="24"/>
          <w:szCs w:val="24"/>
          <w:lang w:val="en-GB"/>
        </w:rPr>
        <w:t xml:space="preserve"> galvanised in accordance with ISO</w:t>
      </w:r>
      <w:r w:rsidR="00F016E7" w:rsidRPr="00671D5E">
        <w:rPr>
          <w:rFonts w:ascii="Calibri" w:hAnsi="Calibri" w:cs="Calibri"/>
          <w:sz w:val="24"/>
          <w:szCs w:val="24"/>
          <w:lang w:val="en-GB"/>
        </w:rPr>
        <w:t> 1461</w:t>
      </w:r>
      <w:r w:rsidRPr="00671D5E">
        <w:rPr>
          <w:rFonts w:ascii="Calibri" w:hAnsi="Calibri" w:cs="Calibri"/>
          <w:sz w:val="24"/>
          <w:szCs w:val="24"/>
          <w:lang w:val="en-GB"/>
        </w:rPr>
        <w:t xml:space="preserve"> with a minimum thickness of 80 microns.</w:t>
      </w:r>
    </w:p>
    <w:p w14:paraId="3C23C3C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Loose flanges located in water shall be made of stainless steel.</w:t>
      </w:r>
    </w:p>
    <w:p w14:paraId="1C7C0F32" w14:textId="77777777" w:rsidR="00CE2D78" w:rsidRPr="00671D5E" w:rsidRDefault="00CE2D78" w:rsidP="005D5BA5">
      <w:pPr>
        <w:jc w:val="both"/>
        <w:rPr>
          <w:rFonts w:ascii="Calibri" w:hAnsi="Calibri" w:cs="Calibri"/>
          <w:sz w:val="24"/>
          <w:szCs w:val="24"/>
          <w:lang w:val="en-GB"/>
        </w:rPr>
      </w:pPr>
    </w:p>
    <w:p w14:paraId="16EAFDC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Bolts, nuts and washers shall be made of hot-dip galvanised steel with at least 55 microns of zinc in accordance with ISO</w:t>
      </w:r>
      <w:r w:rsidR="00F016E7" w:rsidRPr="00671D5E">
        <w:rPr>
          <w:rFonts w:ascii="Calibri" w:hAnsi="Calibri" w:cs="Calibri"/>
          <w:sz w:val="24"/>
          <w:szCs w:val="24"/>
          <w:lang w:val="en-GB"/>
        </w:rPr>
        <w:t> 1461</w:t>
      </w:r>
      <w:r w:rsidRPr="00671D5E">
        <w:rPr>
          <w:rFonts w:ascii="Calibri" w:hAnsi="Calibri" w:cs="Calibri"/>
          <w:sz w:val="24"/>
          <w:szCs w:val="24"/>
          <w:lang w:val="en-GB"/>
        </w:rPr>
        <w:t>. Bolts and nuts shall comply with ISO</w:t>
      </w:r>
      <w:r w:rsidR="00F016E7" w:rsidRPr="00671D5E">
        <w:rPr>
          <w:rFonts w:ascii="Calibri" w:hAnsi="Calibri" w:cs="Calibri"/>
          <w:sz w:val="24"/>
          <w:szCs w:val="24"/>
          <w:lang w:val="en-GB"/>
        </w:rPr>
        <w:t> 898</w:t>
      </w:r>
      <w:r w:rsidRPr="00671D5E">
        <w:rPr>
          <w:rFonts w:ascii="Calibri" w:hAnsi="Calibri" w:cs="Calibri"/>
          <w:sz w:val="24"/>
          <w:szCs w:val="24"/>
          <w:lang w:val="en-GB"/>
        </w:rPr>
        <w:t xml:space="preserve"> and be of at least property class 8.8. Washers shall be placed under both the nuts and the bolt heads.</w:t>
      </w:r>
    </w:p>
    <w:p w14:paraId="10E225B1" w14:textId="77777777" w:rsidR="00CE2D78" w:rsidRPr="00671D5E" w:rsidRDefault="00CE2D78" w:rsidP="005D5BA5">
      <w:pPr>
        <w:jc w:val="both"/>
        <w:rPr>
          <w:rFonts w:ascii="Calibri" w:hAnsi="Calibri" w:cs="Calibri"/>
          <w:sz w:val="24"/>
          <w:szCs w:val="24"/>
          <w:lang w:val="en-GB"/>
        </w:rPr>
      </w:pPr>
    </w:p>
    <w:p w14:paraId="0F259A3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Gaskets for flange joints shall be 3 mm thick, full face, rubber gaskets, pierced to take the bolts.</w:t>
      </w:r>
    </w:p>
    <w:p w14:paraId="268E3B5D" w14:textId="77777777" w:rsidR="00CE2D78" w:rsidRPr="00671D5E" w:rsidRDefault="00CE2D78" w:rsidP="005D5BA5">
      <w:pPr>
        <w:pStyle w:val="Heading4"/>
        <w:jc w:val="both"/>
        <w:rPr>
          <w:rFonts w:ascii="Calibri" w:hAnsi="Calibri" w:cs="Calibri"/>
          <w:sz w:val="24"/>
          <w:szCs w:val="24"/>
        </w:rPr>
      </w:pPr>
      <w:bookmarkStart w:id="2349" w:name="_Toc417729171"/>
      <w:r w:rsidRPr="00671D5E">
        <w:rPr>
          <w:rFonts w:ascii="Calibri" w:hAnsi="Calibri" w:cs="Calibri"/>
          <w:sz w:val="24"/>
          <w:szCs w:val="24"/>
        </w:rPr>
        <w:t>Joints</w:t>
      </w:r>
      <w:bookmarkEnd w:id="2349"/>
      <w:r w:rsidRPr="00671D5E">
        <w:rPr>
          <w:rFonts w:ascii="Calibri" w:hAnsi="Calibri" w:cs="Calibri"/>
          <w:sz w:val="24"/>
          <w:szCs w:val="24"/>
        </w:rPr>
        <w:t xml:space="preserve"> </w:t>
      </w:r>
    </w:p>
    <w:p w14:paraId="1412183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Before making any joint the Contractor shall ensure that the interior of each pipe or valve is clean and that it remains clean. Immediately before starting a joint the Contractor shall clean the end of each pipe to be jointed and shall otherwise specially prepare the ends for jointing as may be necessary for the </w:t>
      </w:r>
      <w:proofErr w:type="gramStart"/>
      <w:r w:rsidRPr="00671D5E">
        <w:rPr>
          <w:rFonts w:ascii="Calibri" w:hAnsi="Calibri" w:cs="Calibri"/>
          <w:sz w:val="24"/>
          <w:szCs w:val="24"/>
          <w:lang w:val="en-GB"/>
        </w:rPr>
        <w:t>particular kind</w:t>
      </w:r>
      <w:proofErr w:type="gramEnd"/>
      <w:r w:rsidRPr="00671D5E">
        <w:rPr>
          <w:rFonts w:ascii="Calibri" w:hAnsi="Calibri" w:cs="Calibri"/>
          <w:sz w:val="24"/>
          <w:szCs w:val="24"/>
          <w:lang w:val="en-GB"/>
        </w:rPr>
        <w:t xml:space="preserve"> of joint. All mechanical joints shall be cleaned and have their paintwork or coating made good before assembly</w:t>
      </w:r>
    </w:p>
    <w:p w14:paraId="540FE43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p>
    <w:p w14:paraId="03A4563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use only the proper jointing parts as specified and obtained through the suppliers of pipes or valves. All joints shall be accurately made and shall be capable of </w:t>
      </w:r>
      <w:r w:rsidR="00F016E7" w:rsidRPr="00671D5E">
        <w:rPr>
          <w:rFonts w:ascii="Calibri" w:hAnsi="Calibri" w:cs="Calibri"/>
          <w:sz w:val="24"/>
          <w:szCs w:val="24"/>
          <w:lang w:val="en-GB"/>
        </w:rPr>
        <w:t xml:space="preserve">   pass</w:t>
      </w:r>
      <w:r w:rsidRPr="00671D5E">
        <w:rPr>
          <w:rFonts w:ascii="Calibri" w:hAnsi="Calibri" w:cs="Calibri"/>
          <w:sz w:val="24"/>
          <w:szCs w:val="24"/>
          <w:lang w:val="en-GB"/>
        </w:rPr>
        <w:t>ing tests for individual joints and for the completed pipeline.</w:t>
      </w:r>
    </w:p>
    <w:p w14:paraId="039AC23E" w14:textId="77777777" w:rsidR="00CE2D78" w:rsidRPr="00671D5E" w:rsidRDefault="00CE2D78" w:rsidP="005D5BA5">
      <w:pPr>
        <w:jc w:val="both"/>
        <w:rPr>
          <w:rFonts w:ascii="Calibri" w:hAnsi="Calibri" w:cs="Calibri"/>
          <w:sz w:val="24"/>
          <w:szCs w:val="24"/>
          <w:lang w:val="en-GB"/>
        </w:rPr>
      </w:pPr>
    </w:p>
    <w:p w14:paraId="4530B48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After completing a joint any protective paint or other coating shall be made good, and any metal joint which is not already coated shall be cleaned and painted according to painting specifications, the Clause "Corrosion Protection". Internal lining and additional external </w:t>
      </w:r>
      <w:r w:rsidR="00F016E7" w:rsidRPr="00671D5E">
        <w:rPr>
          <w:rFonts w:ascii="Calibri" w:hAnsi="Calibri" w:cs="Calibri"/>
          <w:sz w:val="24"/>
          <w:szCs w:val="24"/>
          <w:lang w:val="en-GB"/>
        </w:rPr>
        <w:t xml:space="preserve">     pro</w:t>
      </w:r>
      <w:r w:rsidRPr="00671D5E">
        <w:rPr>
          <w:rFonts w:ascii="Calibri" w:hAnsi="Calibri" w:cs="Calibri"/>
          <w:sz w:val="24"/>
          <w:szCs w:val="24"/>
          <w:lang w:val="en-GB"/>
        </w:rPr>
        <w:t>tection of the joints shall be carried out as specified.</w:t>
      </w:r>
    </w:p>
    <w:p w14:paraId="2628F265" w14:textId="77777777" w:rsidR="00CE2D78" w:rsidRPr="00671D5E" w:rsidRDefault="00CE2D78" w:rsidP="005D5BA5">
      <w:pPr>
        <w:pStyle w:val="Heading4"/>
        <w:jc w:val="both"/>
        <w:rPr>
          <w:rFonts w:ascii="Calibri" w:hAnsi="Calibri" w:cs="Calibri"/>
          <w:sz w:val="24"/>
          <w:szCs w:val="24"/>
        </w:rPr>
      </w:pPr>
      <w:bookmarkStart w:id="2350" w:name="_Toc417729172"/>
      <w:r w:rsidRPr="00671D5E">
        <w:rPr>
          <w:rFonts w:ascii="Calibri" w:hAnsi="Calibri" w:cs="Calibri"/>
          <w:sz w:val="24"/>
          <w:szCs w:val="24"/>
        </w:rPr>
        <w:t>Drains and Vents</w:t>
      </w:r>
      <w:bookmarkEnd w:id="2350"/>
    </w:p>
    <w:p w14:paraId="31F7D78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be responsible for providing all the necessary facilities for the safe </w:t>
      </w:r>
      <w:r w:rsidR="00F016E7" w:rsidRPr="00671D5E">
        <w:rPr>
          <w:rFonts w:ascii="Calibri" w:hAnsi="Calibri" w:cs="Calibri"/>
          <w:sz w:val="24"/>
          <w:szCs w:val="24"/>
          <w:lang w:val="en-GB"/>
        </w:rPr>
        <w:t xml:space="preserve">    dis</w:t>
      </w:r>
      <w:r w:rsidRPr="00671D5E">
        <w:rPr>
          <w:rFonts w:ascii="Calibri" w:hAnsi="Calibri" w:cs="Calibri"/>
          <w:sz w:val="24"/>
          <w:szCs w:val="24"/>
          <w:lang w:val="en-GB"/>
        </w:rPr>
        <w:t xml:space="preserve">posal of all matters arising from all drains and vents to the approval of the ENGINEER. All vents and drains shall be arranged to have a continuous rise or fall </w:t>
      </w:r>
      <w:proofErr w:type="gramStart"/>
      <w:r w:rsidRPr="00671D5E">
        <w:rPr>
          <w:rFonts w:ascii="Calibri" w:hAnsi="Calibri" w:cs="Calibri"/>
          <w:sz w:val="24"/>
          <w:szCs w:val="24"/>
          <w:lang w:val="en-GB"/>
        </w:rPr>
        <w:t>as appropriate,</w:t>
      </w:r>
      <w:proofErr w:type="gramEnd"/>
      <w:r w:rsidRPr="00671D5E">
        <w:rPr>
          <w:rFonts w:ascii="Calibri" w:hAnsi="Calibri" w:cs="Calibri"/>
          <w:sz w:val="24"/>
          <w:szCs w:val="24"/>
          <w:lang w:val="en-GB"/>
        </w:rPr>
        <w:t xml:space="preserve"> to the point of disposal of the matter being discharged. Where practicable, vents shall terminate 2000 mm above roof level or as otherwise approved by the ENGINEER.</w:t>
      </w:r>
    </w:p>
    <w:p w14:paraId="57563D6C" w14:textId="77777777" w:rsidR="00CE2D78" w:rsidRPr="00671D5E" w:rsidRDefault="00CE2D78" w:rsidP="005D5BA5">
      <w:pPr>
        <w:pStyle w:val="Heading4"/>
        <w:jc w:val="both"/>
        <w:rPr>
          <w:rFonts w:ascii="Calibri" w:hAnsi="Calibri" w:cs="Calibri"/>
          <w:sz w:val="24"/>
          <w:szCs w:val="24"/>
        </w:rPr>
      </w:pPr>
      <w:bookmarkStart w:id="2351" w:name="_Toc417729173"/>
      <w:r w:rsidRPr="00671D5E">
        <w:rPr>
          <w:rFonts w:ascii="Calibri" w:hAnsi="Calibri" w:cs="Calibri"/>
          <w:sz w:val="24"/>
          <w:szCs w:val="24"/>
        </w:rPr>
        <w:t>Installing pipes in and through structures</w:t>
      </w:r>
      <w:bookmarkEnd w:id="2351"/>
    </w:p>
    <w:p w14:paraId="26A8859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Steel structures, walkways, platforms, stairs and ladders over large diameter pipes with the upper pipe edge higher than 600mm above ground level shall be provided and the costs in-</w:t>
      </w:r>
      <w:proofErr w:type="spellStart"/>
      <w:r w:rsidRPr="00671D5E">
        <w:rPr>
          <w:rFonts w:ascii="Calibri" w:hAnsi="Calibri" w:cs="Calibri"/>
          <w:sz w:val="24"/>
          <w:szCs w:val="24"/>
          <w:lang w:val="en-GB"/>
        </w:rPr>
        <w:t>cluded</w:t>
      </w:r>
      <w:proofErr w:type="spellEnd"/>
      <w:r w:rsidRPr="00671D5E">
        <w:rPr>
          <w:rFonts w:ascii="Calibri" w:hAnsi="Calibri" w:cs="Calibri"/>
          <w:sz w:val="24"/>
          <w:szCs w:val="24"/>
          <w:lang w:val="en-GB"/>
        </w:rPr>
        <w:t xml:space="preserve"> in the Tender Price. </w:t>
      </w:r>
    </w:p>
    <w:p w14:paraId="719C5B14" w14:textId="77777777" w:rsidR="00CE2D78" w:rsidRPr="00671D5E" w:rsidRDefault="00CE2D78" w:rsidP="005D5BA5">
      <w:pPr>
        <w:jc w:val="both"/>
        <w:rPr>
          <w:rFonts w:ascii="Calibri" w:hAnsi="Calibri" w:cs="Calibri"/>
          <w:sz w:val="24"/>
          <w:szCs w:val="24"/>
          <w:lang w:val="en-GB"/>
        </w:rPr>
      </w:pPr>
    </w:p>
    <w:p w14:paraId="7D2FCD0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installed piping shall be sloped to prevent trapping of air bubbles, unless relieved by air valves. The lowest point of a pipe sling shall be provided with a drain or flushing valve.</w:t>
      </w:r>
    </w:p>
    <w:p w14:paraId="3D068847" w14:textId="77777777" w:rsidR="00CE2D78" w:rsidRPr="00671D5E" w:rsidRDefault="00CE2D78" w:rsidP="005D5BA5">
      <w:pPr>
        <w:jc w:val="both"/>
        <w:rPr>
          <w:rFonts w:ascii="Calibri" w:hAnsi="Calibri" w:cs="Calibri"/>
          <w:sz w:val="24"/>
          <w:szCs w:val="24"/>
          <w:lang w:val="en-GB"/>
        </w:rPr>
      </w:pPr>
    </w:p>
    <w:p w14:paraId="2BF1666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Adequate clearance shall be given to parallel pipes to allow for easy maintenance without disturbing other lines. All overhead piping shall have a minimum clearance of 2 m from </w:t>
      </w:r>
      <w:r w:rsidR="00F016E7" w:rsidRPr="00671D5E">
        <w:rPr>
          <w:rFonts w:ascii="Calibri" w:hAnsi="Calibri" w:cs="Calibri"/>
          <w:sz w:val="24"/>
          <w:szCs w:val="24"/>
          <w:lang w:val="en-GB"/>
        </w:rPr>
        <w:t xml:space="preserve">    operating</w:t>
      </w:r>
      <w:r w:rsidRPr="00671D5E">
        <w:rPr>
          <w:rFonts w:ascii="Calibri" w:hAnsi="Calibri" w:cs="Calibri"/>
          <w:sz w:val="24"/>
          <w:szCs w:val="24"/>
          <w:lang w:val="en-GB"/>
        </w:rPr>
        <w:t xml:space="preserve"> floors and platforms. Generally pressurised pipes should not be embedded in concrete. When embedding such pipes, the approval of the ENGINEER is required.</w:t>
      </w:r>
    </w:p>
    <w:p w14:paraId="13C24AEC" w14:textId="77777777" w:rsidR="00CE2D78" w:rsidRPr="00671D5E" w:rsidRDefault="00CE2D78" w:rsidP="005D5BA5">
      <w:pPr>
        <w:jc w:val="both"/>
        <w:rPr>
          <w:rFonts w:ascii="Calibri" w:hAnsi="Calibri" w:cs="Calibri"/>
          <w:sz w:val="24"/>
          <w:szCs w:val="24"/>
          <w:lang w:val="en-GB"/>
        </w:rPr>
      </w:pPr>
    </w:p>
    <w:p w14:paraId="0316624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Where pipes pass through a concrete wall or structure, they shall project from the external face(s) of the structure by 300 mm for pipes of DN 500 or less and by 500 mm for pipes in excess of DN 500, the surface of such pipes shall be prepared to the approval of the Super-visor to ensure a satisfactory bond between pipes and concrete.</w:t>
      </w:r>
    </w:p>
    <w:p w14:paraId="24D3E531" w14:textId="77777777" w:rsidR="00CE2D78" w:rsidRPr="00671D5E" w:rsidRDefault="00CE2D78" w:rsidP="005D5BA5">
      <w:pPr>
        <w:jc w:val="both"/>
        <w:rPr>
          <w:rFonts w:ascii="Calibri" w:hAnsi="Calibri" w:cs="Calibri"/>
          <w:sz w:val="24"/>
          <w:szCs w:val="24"/>
          <w:lang w:val="en-GB"/>
        </w:rPr>
      </w:pPr>
    </w:p>
    <w:p w14:paraId="34C82C3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first pipe in open ground leaving a structure shall be a short length of either spigot and socket or double socket to suit the flow direction. The length of this pipe shall be one and a half times the nominal diameter or 600 mm whichever is greater.</w:t>
      </w:r>
    </w:p>
    <w:p w14:paraId="61B0E24C" w14:textId="77777777" w:rsidR="00CE2D78" w:rsidRPr="00671D5E" w:rsidRDefault="00CE2D78" w:rsidP="005D5BA5">
      <w:pPr>
        <w:jc w:val="both"/>
        <w:rPr>
          <w:rFonts w:ascii="Calibri" w:hAnsi="Calibri" w:cs="Calibri"/>
          <w:sz w:val="24"/>
          <w:szCs w:val="24"/>
          <w:lang w:val="en-GB"/>
        </w:rPr>
      </w:pPr>
    </w:p>
    <w:p w14:paraId="1AECEE2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Puddle flanged fittings for building into the walls may be of the single-flanged type or of the double-flanged type. Where the single-flanged type is used, it shall be positioned so that the puddle flange is in the centre of the wall. Where the double-flanged type is used, it shall be positioned so that the outside face of each flange is flush with the face of the wall. Pipe sup-port blocks shall be provided by the Contractor where necessary in chambers to support the pipe adequately, both during and after construction.</w:t>
      </w:r>
    </w:p>
    <w:p w14:paraId="109C9DCF" w14:textId="77777777" w:rsidR="00CE2D78" w:rsidRPr="00671D5E" w:rsidRDefault="00CE2D78" w:rsidP="005D5BA5">
      <w:pPr>
        <w:jc w:val="both"/>
        <w:rPr>
          <w:rFonts w:ascii="Calibri" w:hAnsi="Calibri" w:cs="Calibri"/>
          <w:sz w:val="24"/>
          <w:szCs w:val="24"/>
          <w:lang w:val="en-GB"/>
        </w:rPr>
      </w:pPr>
    </w:p>
    <w:p w14:paraId="3F38FF1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Surfaces of cast iron or steel pipes, which are to have concrete cast against them, shall be clean and free of deleterious matter and loose rust at the time of concreting. The paint </w:t>
      </w:r>
      <w:r w:rsidR="00F016E7" w:rsidRPr="00671D5E">
        <w:rPr>
          <w:rFonts w:ascii="Calibri" w:hAnsi="Calibri" w:cs="Calibri"/>
          <w:sz w:val="24"/>
          <w:szCs w:val="24"/>
          <w:lang w:val="en-GB"/>
        </w:rPr>
        <w:t xml:space="preserve">      pro</w:t>
      </w:r>
      <w:r w:rsidRPr="00671D5E">
        <w:rPr>
          <w:rFonts w:ascii="Calibri" w:hAnsi="Calibri" w:cs="Calibri"/>
          <w:sz w:val="24"/>
          <w:szCs w:val="24"/>
          <w:lang w:val="en-GB"/>
        </w:rPr>
        <w:t>tection system, to be applied to the permanently exposed faces of these pipes before the pipes are built in, shall be continued for 50 mm as marginal stripes along the contact surface.  No paint containing aluminium in metallic form shall be allowed to come into direct contact with the concrete.</w:t>
      </w:r>
    </w:p>
    <w:p w14:paraId="39D9A53D" w14:textId="77777777" w:rsidR="00CE2D78" w:rsidRPr="00671D5E" w:rsidRDefault="00CE2D78" w:rsidP="005D5BA5">
      <w:pPr>
        <w:pStyle w:val="Heading3"/>
        <w:jc w:val="both"/>
        <w:rPr>
          <w:rFonts w:ascii="Calibri" w:hAnsi="Calibri" w:cs="Calibri"/>
          <w:sz w:val="24"/>
          <w:szCs w:val="24"/>
        </w:rPr>
      </w:pPr>
      <w:bookmarkStart w:id="2352" w:name="_Toc417729174"/>
      <w:r w:rsidRPr="00671D5E">
        <w:rPr>
          <w:rFonts w:ascii="Calibri" w:hAnsi="Calibri" w:cs="Calibri"/>
          <w:sz w:val="24"/>
          <w:szCs w:val="24"/>
        </w:rPr>
        <w:t>Lifting devices</w:t>
      </w:r>
      <w:bookmarkEnd w:id="2352"/>
    </w:p>
    <w:p w14:paraId="08D9DB27" w14:textId="77777777" w:rsidR="00CE2D78" w:rsidRPr="00671D5E" w:rsidRDefault="00CE2D78" w:rsidP="005D5BA5">
      <w:pPr>
        <w:pStyle w:val="Heading4"/>
        <w:jc w:val="both"/>
        <w:rPr>
          <w:rFonts w:ascii="Calibri" w:hAnsi="Calibri" w:cs="Calibri"/>
          <w:sz w:val="24"/>
          <w:szCs w:val="24"/>
        </w:rPr>
      </w:pPr>
      <w:bookmarkStart w:id="2353" w:name="_Toc417729175"/>
      <w:r w:rsidRPr="00671D5E">
        <w:rPr>
          <w:rFonts w:ascii="Calibri" w:hAnsi="Calibri" w:cs="Calibri"/>
          <w:sz w:val="24"/>
          <w:szCs w:val="24"/>
        </w:rPr>
        <w:t>Design standards</w:t>
      </w:r>
      <w:bookmarkEnd w:id="2353"/>
    </w:p>
    <w:p w14:paraId="3D6C349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Generally, for design, stress calculation, manufacture and installation, the requirements of DIN 4100, DIN 4114, DIN 4132 as well as DIN 15018, DIN 15020 and DIN 15030, apart from all other relevant standards and regulations, shall be applied.</w:t>
      </w:r>
    </w:p>
    <w:p w14:paraId="1DFFC390" w14:textId="77777777" w:rsidR="00CE2D78" w:rsidRPr="00671D5E" w:rsidRDefault="00CE2D78" w:rsidP="005D5BA5">
      <w:pPr>
        <w:jc w:val="both"/>
        <w:rPr>
          <w:rFonts w:ascii="Calibri" w:hAnsi="Calibri" w:cs="Calibri"/>
          <w:sz w:val="24"/>
          <w:szCs w:val="24"/>
          <w:lang w:val="en-GB"/>
        </w:rPr>
      </w:pPr>
    </w:p>
    <w:p w14:paraId="2442738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state the design and calculation standards applied and the factors of safety for the different load combinations and the various equipment components.</w:t>
      </w:r>
    </w:p>
    <w:p w14:paraId="498F9EBC" w14:textId="77777777" w:rsidR="00CE2D78" w:rsidRPr="00671D5E" w:rsidRDefault="00CE2D78" w:rsidP="005D5BA5">
      <w:pPr>
        <w:jc w:val="both"/>
        <w:rPr>
          <w:rFonts w:ascii="Calibri" w:hAnsi="Calibri" w:cs="Calibri"/>
          <w:sz w:val="24"/>
          <w:szCs w:val="24"/>
          <w:lang w:val="en-GB"/>
        </w:rPr>
      </w:pPr>
    </w:p>
    <w:p w14:paraId="7C9899D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lifting equipment will be subject to a test operation over the entire service area with an overload = 1.25 x nominal load. The crane girders and runway tracks shall be calculated for a deflection not exceeding 1/1,000 of the span at maximum nominal load. Steel structures of lifting equipment shall be of welded construction, to be assembled at site. All field </w:t>
      </w:r>
      <w:r w:rsidR="00F016E7" w:rsidRPr="00671D5E">
        <w:rPr>
          <w:rFonts w:ascii="Calibri" w:hAnsi="Calibri" w:cs="Calibri"/>
          <w:sz w:val="24"/>
          <w:szCs w:val="24"/>
          <w:lang w:val="en-GB"/>
        </w:rPr>
        <w:t xml:space="preserve">       connections</w:t>
      </w:r>
      <w:r w:rsidRPr="00671D5E">
        <w:rPr>
          <w:rFonts w:ascii="Calibri" w:hAnsi="Calibri" w:cs="Calibri"/>
          <w:sz w:val="24"/>
          <w:szCs w:val="24"/>
          <w:lang w:val="en-GB"/>
        </w:rPr>
        <w:t xml:space="preserve"> and joints shall be bolted.</w:t>
      </w:r>
    </w:p>
    <w:p w14:paraId="21DB18DC" w14:textId="77777777" w:rsidR="00CE2D78" w:rsidRPr="00671D5E" w:rsidRDefault="00CE2D78" w:rsidP="005D5BA5">
      <w:pPr>
        <w:jc w:val="both"/>
        <w:rPr>
          <w:rFonts w:ascii="Calibri" w:hAnsi="Calibri" w:cs="Calibri"/>
          <w:sz w:val="24"/>
          <w:szCs w:val="24"/>
          <w:lang w:val="en-GB"/>
        </w:rPr>
      </w:pPr>
    </w:p>
    <w:p w14:paraId="6B6DB87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 lubrication, inspection and maintenance, ladders, platforms or stairs shall be provided.  All walkways shall have non-slip chequered plate treads and/or non-slip floor grating and shall be equipped with tubular handrails and skirting. Walkways, stairs and platforms for </w:t>
      </w:r>
      <w:r w:rsidR="00F016E7" w:rsidRPr="00671D5E">
        <w:rPr>
          <w:rFonts w:ascii="Calibri" w:hAnsi="Calibri" w:cs="Calibri"/>
          <w:sz w:val="24"/>
          <w:szCs w:val="24"/>
          <w:lang w:val="en-GB"/>
        </w:rPr>
        <w:t xml:space="preserve">    lift</w:t>
      </w:r>
      <w:r w:rsidRPr="00671D5E">
        <w:rPr>
          <w:rFonts w:ascii="Calibri" w:hAnsi="Calibri" w:cs="Calibri"/>
          <w:sz w:val="24"/>
          <w:szCs w:val="24"/>
          <w:lang w:val="en-GB"/>
        </w:rPr>
        <w:t>ing equipment shall be designed generally for a live load of 3,000 N/m².</w:t>
      </w:r>
    </w:p>
    <w:p w14:paraId="46FF07B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6.3.10.2</w:t>
      </w:r>
      <w:r w:rsidRPr="00671D5E">
        <w:rPr>
          <w:rFonts w:ascii="Calibri" w:hAnsi="Calibri" w:cs="Calibri"/>
          <w:sz w:val="24"/>
          <w:szCs w:val="24"/>
          <w:lang w:val="en-GB"/>
        </w:rPr>
        <w:tab/>
        <w:t>Material standards</w:t>
      </w:r>
    </w:p>
    <w:p w14:paraId="38390A0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material for the fabricated steel structures of lifting equipment shall be of weldable </w:t>
      </w:r>
      <w:r w:rsidR="00F016E7" w:rsidRPr="00671D5E">
        <w:rPr>
          <w:rFonts w:ascii="Calibri" w:hAnsi="Calibri" w:cs="Calibri"/>
          <w:sz w:val="24"/>
          <w:szCs w:val="24"/>
          <w:lang w:val="en-GB"/>
        </w:rPr>
        <w:t xml:space="preserve">   structural</w:t>
      </w:r>
      <w:r w:rsidRPr="00671D5E">
        <w:rPr>
          <w:rFonts w:ascii="Calibri" w:hAnsi="Calibri" w:cs="Calibri"/>
          <w:sz w:val="24"/>
          <w:szCs w:val="24"/>
          <w:lang w:val="en-GB"/>
        </w:rPr>
        <w:t xml:space="preserve"> mild steel. The use of high strength and fine grain steels requires the explicit approval of the ENGINEER.</w:t>
      </w:r>
    </w:p>
    <w:p w14:paraId="6391C573" w14:textId="77777777" w:rsidR="00CE2D78" w:rsidRPr="00671D5E" w:rsidRDefault="00CE2D78" w:rsidP="005D5BA5">
      <w:pPr>
        <w:jc w:val="both"/>
        <w:rPr>
          <w:rFonts w:ascii="Calibri" w:hAnsi="Calibri" w:cs="Calibri"/>
          <w:sz w:val="24"/>
          <w:szCs w:val="24"/>
          <w:lang w:val="en-GB"/>
        </w:rPr>
      </w:pPr>
    </w:p>
    <w:p w14:paraId="657C127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Allowable stresses for structural parts and connections are stated in DIN 15018. The stresses between the track rails, their fixing elements and the concrete shall not exceed:</w:t>
      </w:r>
    </w:p>
    <w:p w14:paraId="5A3815BA" w14:textId="77777777" w:rsidR="00CE2D78" w:rsidRPr="00671D5E" w:rsidRDefault="00CE2D78" w:rsidP="005D5BA5">
      <w:pPr>
        <w:jc w:val="both"/>
        <w:rPr>
          <w:rFonts w:ascii="Calibri" w:hAnsi="Calibri" w:cs="Calibri"/>
          <w:sz w:val="24"/>
          <w:szCs w:val="24"/>
          <w:lang w:val="en-GB"/>
        </w:rPr>
      </w:pPr>
    </w:p>
    <w:p w14:paraId="7EF468E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•mean compressive stress</w:t>
      </w:r>
      <w:r w:rsidRPr="00671D5E">
        <w:rPr>
          <w:rFonts w:ascii="Calibri" w:hAnsi="Calibri" w:cs="Calibri"/>
          <w:sz w:val="24"/>
          <w:szCs w:val="24"/>
          <w:lang w:val="en-GB"/>
        </w:rPr>
        <w:tab/>
        <w:t xml:space="preserve"> 7.0 N/mm²</w:t>
      </w:r>
    </w:p>
    <w:p w14:paraId="102E3FE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•compressive stress on edges</w:t>
      </w:r>
      <w:r w:rsidRPr="00671D5E">
        <w:rPr>
          <w:rFonts w:ascii="Calibri" w:hAnsi="Calibri" w:cs="Calibri"/>
          <w:sz w:val="24"/>
          <w:szCs w:val="24"/>
          <w:lang w:val="en-GB"/>
        </w:rPr>
        <w:tab/>
        <w:t>10.0 N/mm²</w:t>
      </w:r>
    </w:p>
    <w:p w14:paraId="6A5F920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•bond stress</w:t>
      </w:r>
      <w:proofErr w:type="gramStart"/>
      <w:r w:rsidRPr="00671D5E">
        <w:rPr>
          <w:rFonts w:ascii="Calibri" w:hAnsi="Calibri" w:cs="Calibri"/>
          <w:sz w:val="24"/>
          <w:szCs w:val="24"/>
          <w:lang w:val="en-GB"/>
        </w:rPr>
        <w:tab/>
        <w:t xml:space="preserve">  0.8</w:t>
      </w:r>
      <w:proofErr w:type="gramEnd"/>
      <w:r w:rsidRPr="00671D5E">
        <w:rPr>
          <w:rFonts w:ascii="Calibri" w:hAnsi="Calibri" w:cs="Calibri"/>
          <w:sz w:val="24"/>
          <w:szCs w:val="24"/>
          <w:lang w:val="en-GB"/>
        </w:rPr>
        <w:t xml:space="preserve"> N/mm²</w:t>
      </w:r>
    </w:p>
    <w:p w14:paraId="1C081AE8" w14:textId="77777777" w:rsidR="00CE2D78" w:rsidRPr="00671D5E" w:rsidRDefault="00CE2D78" w:rsidP="005D5BA5">
      <w:pPr>
        <w:pStyle w:val="Heading4"/>
        <w:jc w:val="both"/>
        <w:rPr>
          <w:rFonts w:ascii="Calibri" w:hAnsi="Calibri" w:cs="Calibri"/>
          <w:sz w:val="24"/>
          <w:szCs w:val="24"/>
        </w:rPr>
      </w:pPr>
      <w:bookmarkStart w:id="2354" w:name="_Toc417729176"/>
      <w:r w:rsidRPr="00671D5E">
        <w:rPr>
          <w:rFonts w:ascii="Calibri" w:hAnsi="Calibri" w:cs="Calibri"/>
          <w:sz w:val="24"/>
          <w:szCs w:val="24"/>
        </w:rPr>
        <w:t>Particular elements’ requirements</w:t>
      </w:r>
      <w:bookmarkEnd w:id="2354"/>
    </w:p>
    <w:p w14:paraId="62FFC2E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w:t>
      </w:r>
      <w:r w:rsidRPr="00671D5E">
        <w:rPr>
          <w:rFonts w:ascii="Calibri" w:hAnsi="Calibri" w:cs="Calibri"/>
          <w:sz w:val="24"/>
          <w:szCs w:val="24"/>
          <w:u w:val="single"/>
          <w:lang w:val="en-GB"/>
        </w:rPr>
        <w:t xml:space="preserve"> wheels</w:t>
      </w:r>
      <w:r w:rsidRPr="00671D5E">
        <w:rPr>
          <w:rFonts w:ascii="Calibri" w:hAnsi="Calibri" w:cs="Calibri"/>
          <w:sz w:val="24"/>
          <w:szCs w:val="24"/>
          <w:lang w:val="en-GB"/>
        </w:rPr>
        <w:t xml:space="preserve"> shall have a hardened tread with a minimum Brinell hardness number of </w:t>
      </w:r>
      <w:proofErr w:type="gramStart"/>
      <w:r w:rsidRPr="00671D5E">
        <w:rPr>
          <w:rFonts w:ascii="Calibri" w:hAnsi="Calibri" w:cs="Calibri"/>
          <w:sz w:val="24"/>
          <w:szCs w:val="24"/>
          <w:lang w:val="en-GB"/>
        </w:rPr>
        <w:t>400, and</w:t>
      </w:r>
      <w:proofErr w:type="gramEnd"/>
      <w:r w:rsidRPr="00671D5E">
        <w:rPr>
          <w:rFonts w:ascii="Calibri" w:hAnsi="Calibri" w:cs="Calibri"/>
          <w:sz w:val="24"/>
          <w:szCs w:val="24"/>
          <w:lang w:val="en-GB"/>
        </w:rPr>
        <w:t xml:space="preserve"> shall be made of carbon steel or low-alloy steel forging. Bridge and trolley wheels shall have double flanges. Flexible couplings shall be installed to relieve the bearings and shafts from any stress due to misalignment and to facilitate the removal of motors, wheels and gears.  The motor couplings also shall be of the flexible type.</w:t>
      </w:r>
    </w:p>
    <w:p w14:paraId="259672F6" w14:textId="77777777" w:rsidR="00CE2D78" w:rsidRPr="00671D5E" w:rsidRDefault="00CE2D78" w:rsidP="005D5BA5">
      <w:pPr>
        <w:jc w:val="both"/>
        <w:rPr>
          <w:rFonts w:ascii="Calibri" w:hAnsi="Calibri" w:cs="Calibri"/>
          <w:sz w:val="24"/>
          <w:szCs w:val="24"/>
          <w:lang w:val="en-GB"/>
        </w:rPr>
      </w:pPr>
    </w:p>
    <w:p w14:paraId="4D4017B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couplings, drive wheels and gears shall be press fit and keyed to the shaft. All bearings preferably shall be roller or ball bearings designed to permit easy shaft disassembly and easy replacement. The minimum average lifetime under design load conditions shall be 5,000 hours.</w:t>
      </w:r>
    </w:p>
    <w:p w14:paraId="6568FD20" w14:textId="77777777" w:rsidR="00CE2D78" w:rsidRPr="00671D5E" w:rsidRDefault="00CE2D78" w:rsidP="005D5BA5">
      <w:pPr>
        <w:jc w:val="both"/>
        <w:rPr>
          <w:rFonts w:ascii="Calibri" w:hAnsi="Calibri" w:cs="Calibri"/>
          <w:sz w:val="24"/>
          <w:szCs w:val="24"/>
          <w:lang w:val="en-GB"/>
        </w:rPr>
      </w:pPr>
    </w:p>
    <w:p w14:paraId="55199F2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 cranes and hoists with a capacity larger than 500 </w:t>
      </w:r>
      <w:proofErr w:type="spellStart"/>
      <w:r w:rsidRPr="00671D5E">
        <w:rPr>
          <w:rFonts w:ascii="Calibri" w:hAnsi="Calibri" w:cs="Calibri"/>
          <w:sz w:val="24"/>
          <w:szCs w:val="24"/>
          <w:lang w:val="en-GB"/>
        </w:rPr>
        <w:t>kN</w:t>
      </w:r>
      <w:proofErr w:type="spellEnd"/>
      <w:r w:rsidRPr="00671D5E">
        <w:rPr>
          <w:rFonts w:ascii="Calibri" w:hAnsi="Calibri" w:cs="Calibri"/>
          <w:sz w:val="24"/>
          <w:szCs w:val="24"/>
          <w:lang w:val="en-GB"/>
        </w:rPr>
        <w:t xml:space="preserve">, all </w:t>
      </w:r>
      <w:r w:rsidRPr="00671D5E">
        <w:rPr>
          <w:rFonts w:ascii="Calibri" w:hAnsi="Calibri" w:cs="Calibri"/>
          <w:sz w:val="24"/>
          <w:szCs w:val="24"/>
          <w:u w:val="single"/>
          <w:lang w:val="en-GB"/>
        </w:rPr>
        <w:t>bearings</w:t>
      </w:r>
      <w:r w:rsidRPr="00671D5E">
        <w:rPr>
          <w:rFonts w:ascii="Calibri" w:hAnsi="Calibri" w:cs="Calibri"/>
          <w:sz w:val="24"/>
          <w:szCs w:val="24"/>
          <w:lang w:val="en-GB"/>
        </w:rPr>
        <w:t xml:space="preserve"> except those for the hooks and rope block sheaves shall be lubricated by a central lubrication system. An </w:t>
      </w:r>
      <w:r w:rsidR="00F016E7" w:rsidRPr="00671D5E">
        <w:rPr>
          <w:rFonts w:ascii="Calibri" w:hAnsi="Calibri" w:cs="Calibri"/>
          <w:sz w:val="24"/>
          <w:szCs w:val="24"/>
          <w:lang w:val="en-GB"/>
        </w:rPr>
        <w:t xml:space="preserve">      inde</w:t>
      </w:r>
      <w:r w:rsidRPr="00671D5E">
        <w:rPr>
          <w:rFonts w:ascii="Calibri" w:hAnsi="Calibri" w:cs="Calibri"/>
          <w:sz w:val="24"/>
          <w:szCs w:val="24"/>
          <w:lang w:val="en-GB"/>
        </w:rPr>
        <w:t>pendent system for the trolley and one or two independent sy</w:t>
      </w:r>
      <w:r w:rsidR="00F016E7" w:rsidRPr="00671D5E">
        <w:rPr>
          <w:rFonts w:ascii="Calibri" w:hAnsi="Calibri" w:cs="Calibri"/>
          <w:sz w:val="24"/>
          <w:szCs w:val="24"/>
          <w:lang w:val="en-GB"/>
        </w:rPr>
        <w:t>stems for the bridge will be ac</w:t>
      </w:r>
      <w:r w:rsidRPr="00671D5E">
        <w:rPr>
          <w:rFonts w:ascii="Calibri" w:hAnsi="Calibri" w:cs="Calibri"/>
          <w:sz w:val="24"/>
          <w:szCs w:val="24"/>
          <w:lang w:val="en-GB"/>
        </w:rPr>
        <w:t xml:space="preserve">ceptable. </w:t>
      </w:r>
    </w:p>
    <w:p w14:paraId="3AD7EAE4" w14:textId="77777777" w:rsidR="00CE2D78" w:rsidRPr="00671D5E" w:rsidRDefault="00CE2D78" w:rsidP="005D5BA5">
      <w:pPr>
        <w:jc w:val="both"/>
        <w:rPr>
          <w:rFonts w:ascii="Calibri" w:hAnsi="Calibri" w:cs="Calibri"/>
          <w:sz w:val="24"/>
          <w:szCs w:val="24"/>
          <w:lang w:val="en-GB"/>
        </w:rPr>
      </w:pPr>
    </w:p>
    <w:p w14:paraId="6C03117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central lubrication system shall satisfy the following requirements:</w:t>
      </w:r>
    </w:p>
    <w:p w14:paraId="180E8F0C" w14:textId="77777777" w:rsidR="00CE2D78" w:rsidRPr="00671D5E" w:rsidRDefault="00CE2D78" w:rsidP="005D5BA5">
      <w:pPr>
        <w:jc w:val="both"/>
        <w:rPr>
          <w:rFonts w:ascii="Calibri" w:hAnsi="Calibri" w:cs="Calibri"/>
          <w:sz w:val="24"/>
          <w:szCs w:val="24"/>
          <w:lang w:val="en-GB"/>
        </w:rPr>
      </w:pPr>
    </w:p>
    <w:p w14:paraId="40F00BD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 xml:space="preserve">The lubricant quantity for each bearing shall be </w:t>
      </w:r>
      <w:proofErr w:type="gramStart"/>
      <w:r w:rsidRPr="00671D5E">
        <w:rPr>
          <w:rFonts w:ascii="Calibri" w:hAnsi="Calibri" w:cs="Calibri"/>
          <w:sz w:val="24"/>
          <w:szCs w:val="24"/>
          <w:lang w:val="en-GB"/>
        </w:rPr>
        <w:t>variable;</w:t>
      </w:r>
      <w:proofErr w:type="gramEnd"/>
    </w:p>
    <w:p w14:paraId="019D5AA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Lubricant filters shall be installed in every lubricating pipe.</w:t>
      </w:r>
    </w:p>
    <w:p w14:paraId="4605A847" w14:textId="77777777" w:rsidR="00CE2D78" w:rsidRPr="00671D5E" w:rsidRDefault="00CE2D78" w:rsidP="005D5BA5">
      <w:pPr>
        <w:jc w:val="both"/>
        <w:rPr>
          <w:rFonts w:ascii="Calibri" w:hAnsi="Calibri" w:cs="Calibri"/>
          <w:sz w:val="24"/>
          <w:szCs w:val="24"/>
          <w:lang w:val="en-GB"/>
        </w:rPr>
      </w:pPr>
    </w:p>
    <w:p w14:paraId="2A22D6A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w:t>
      </w:r>
      <w:r w:rsidRPr="00671D5E">
        <w:rPr>
          <w:rFonts w:ascii="Calibri" w:hAnsi="Calibri" w:cs="Calibri"/>
          <w:sz w:val="24"/>
          <w:szCs w:val="24"/>
          <w:u w:val="single"/>
          <w:lang w:val="en-GB"/>
        </w:rPr>
        <w:t>gear transmission</w:t>
      </w:r>
      <w:r w:rsidRPr="00671D5E">
        <w:rPr>
          <w:rFonts w:ascii="Calibri" w:hAnsi="Calibri" w:cs="Calibri"/>
          <w:sz w:val="24"/>
          <w:szCs w:val="24"/>
          <w:lang w:val="en-GB"/>
        </w:rPr>
        <w:t xml:space="preserve"> shall be of the oil bath lubricated helical gear type or similar.  Low-speed spur gears may be lubricated with soft grease.  Suitable oil and grease catching drip pans shall be installed and be readily accessible for draining and cleaning.</w:t>
      </w:r>
    </w:p>
    <w:p w14:paraId="0033F936" w14:textId="77777777" w:rsidR="00CE2D78" w:rsidRPr="00671D5E" w:rsidRDefault="00CE2D78" w:rsidP="005D5BA5">
      <w:pPr>
        <w:jc w:val="both"/>
        <w:rPr>
          <w:rFonts w:ascii="Calibri" w:hAnsi="Calibri" w:cs="Calibri"/>
          <w:sz w:val="24"/>
          <w:szCs w:val="24"/>
          <w:lang w:val="en-GB"/>
        </w:rPr>
      </w:pPr>
    </w:p>
    <w:p w14:paraId="315F6D2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Brakes shall be of the spring-set type, electrically (solenoid or electro-hydraulic) released shoe or disc brake. The capacity shall be at least:</w:t>
      </w:r>
    </w:p>
    <w:p w14:paraId="7A20CA6C" w14:textId="77777777" w:rsidR="00CE2D78" w:rsidRPr="00671D5E" w:rsidRDefault="00CE2D78" w:rsidP="005D5BA5">
      <w:pPr>
        <w:jc w:val="both"/>
        <w:rPr>
          <w:rFonts w:ascii="Calibri" w:hAnsi="Calibri" w:cs="Calibri"/>
          <w:sz w:val="24"/>
          <w:szCs w:val="24"/>
          <w:lang w:val="en-GB"/>
        </w:rPr>
      </w:pPr>
    </w:p>
    <w:p w14:paraId="03BE7E1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for bridge and trolley drives</w:t>
      </w:r>
      <w:r w:rsidRPr="00671D5E">
        <w:rPr>
          <w:rFonts w:ascii="Calibri" w:hAnsi="Calibri" w:cs="Calibri"/>
          <w:sz w:val="24"/>
          <w:szCs w:val="24"/>
          <w:lang w:val="en-GB"/>
        </w:rPr>
        <w:tab/>
      </w:r>
      <w:r w:rsidRPr="00671D5E">
        <w:rPr>
          <w:rFonts w:ascii="Calibri" w:hAnsi="Calibri" w:cs="Calibri"/>
          <w:sz w:val="24"/>
          <w:szCs w:val="24"/>
          <w:lang w:val="en-GB"/>
        </w:rPr>
        <w:tab/>
        <w:t>1.5 times and</w:t>
      </w:r>
    </w:p>
    <w:p w14:paraId="55060EC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for hoist drives</w:t>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t>2.0 times the full operating torque of the drive.</w:t>
      </w:r>
    </w:p>
    <w:p w14:paraId="2D55FF58" w14:textId="77777777" w:rsidR="00CE2D78" w:rsidRPr="00671D5E" w:rsidRDefault="00CE2D78" w:rsidP="005D5BA5">
      <w:pPr>
        <w:jc w:val="both"/>
        <w:rPr>
          <w:rFonts w:ascii="Calibri" w:hAnsi="Calibri" w:cs="Calibri"/>
          <w:sz w:val="24"/>
          <w:szCs w:val="24"/>
          <w:lang w:val="en-GB"/>
        </w:rPr>
      </w:pPr>
    </w:p>
    <w:p w14:paraId="09DC173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run-out time of hoist brakes (time between cut-out of current and complete stop) shall not exceed 0.8 seconds. The brake shall automatically be applied when the motor control switch or the main power switch is in the "off" position and/or when the current fails on any one phase.</w:t>
      </w:r>
    </w:p>
    <w:p w14:paraId="0F23968C" w14:textId="77777777" w:rsidR="00CE2D78" w:rsidRPr="00671D5E" w:rsidRDefault="00CE2D78" w:rsidP="005D5BA5">
      <w:pPr>
        <w:pStyle w:val="Heading4"/>
        <w:jc w:val="both"/>
        <w:rPr>
          <w:rFonts w:ascii="Calibri" w:hAnsi="Calibri" w:cs="Calibri"/>
          <w:sz w:val="24"/>
          <w:szCs w:val="24"/>
        </w:rPr>
      </w:pPr>
      <w:bookmarkStart w:id="2355" w:name="_Toc417729177"/>
      <w:r w:rsidRPr="00671D5E">
        <w:rPr>
          <w:rFonts w:ascii="Calibri" w:hAnsi="Calibri" w:cs="Calibri"/>
          <w:sz w:val="24"/>
          <w:szCs w:val="24"/>
        </w:rPr>
        <w:t>Overhead travelling gantry crane</w:t>
      </w:r>
      <w:bookmarkEnd w:id="2355"/>
    </w:p>
    <w:p w14:paraId="773F148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Not applicable</w:t>
      </w:r>
    </w:p>
    <w:p w14:paraId="01C55674" w14:textId="77777777" w:rsidR="00CE2D78" w:rsidRPr="00671D5E" w:rsidRDefault="00CE2D78" w:rsidP="005D5BA5">
      <w:pPr>
        <w:jc w:val="both"/>
        <w:rPr>
          <w:rFonts w:ascii="Calibri" w:hAnsi="Calibri" w:cs="Calibri"/>
          <w:sz w:val="24"/>
          <w:szCs w:val="24"/>
          <w:lang w:val="en-GB"/>
        </w:rPr>
      </w:pPr>
    </w:p>
    <w:p w14:paraId="7F2A52A9" w14:textId="77777777" w:rsidR="00CE2D78" w:rsidRPr="00671D5E" w:rsidRDefault="00CE2D78" w:rsidP="005D5BA5">
      <w:pPr>
        <w:pStyle w:val="Heading4"/>
        <w:jc w:val="both"/>
        <w:rPr>
          <w:rFonts w:ascii="Calibri" w:hAnsi="Calibri" w:cs="Calibri"/>
          <w:sz w:val="24"/>
          <w:szCs w:val="24"/>
        </w:rPr>
      </w:pPr>
      <w:bookmarkStart w:id="2356" w:name="_Toc417729178"/>
      <w:r w:rsidRPr="00671D5E">
        <w:rPr>
          <w:rFonts w:ascii="Calibri" w:hAnsi="Calibri" w:cs="Calibri"/>
          <w:sz w:val="24"/>
          <w:szCs w:val="24"/>
        </w:rPr>
        <w:t>Hoists</w:t>
      </w:r>
      <w:bookmarkEnd w:id="2356"/>
    </w:p>
    <w:p w14:paraId="0F1D8C4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furnish manual hoists of the type most suitable for </w:t>
      </w:r>
      <w:proofErr w:type="gramStart"/>
      <w:r w:rsidRPr="00671D5E">
        <w:rPr>
          <w:rFonts w:ascii="Calibri" w:hAnsi="Calibri" w:cs="Calibri"/>
          <w:sz w:val="24"/>
          <w:szCs w:val="24"/>
          <w:lang w:val="en-GB"/>
        </w:rPr>
        <w:t>particular application</w:t>
      </w:r>
      <w:proofErr w:type="gramEnd"/>
      <w:r w:rsidRPr="00671D5E">
        <w:rPr>
          <w:rFonts w:ascii="Calibri" w:hAnsi="Calibri" w:cs="Calibri"/>
          <w:sz w:val="24"/>
          <w:szCs w:val="24"/>
          <w:lang w:val="en-GB"/>
        </w:rPr>
        <w:t xml:space="preserve"> under consideration. The hoists shall be suitable for mounting on the carriers or trolleys, which are furnished by the manufacturer of the overhead track system. The carriers or </w:t>
      </w:r>
      <w:r w:rsidR="00F016E7" w:rsidRPr="00671D5E">
        <w:rPr>
          <w:rFonts w:ascii="Calibri" w:hAnsi="Calibri" w:cs="Calibri"/>
          <w:sz w:val="24"/>
          <w:szCs w:val="24"/>
          <w:lang w:val="en-GB"/>
        </w:rPr>
        <w:t xml:space="preserve">      trol</w:t>
      </w:r>
      <w:r w:rsidRPr="00671D5E">
        <w:rPr>
          <w:rFonts w:ascii="Calibri" w:hAnsi="Calibri" w:cs="Calibri"/>
          <w:sz w:val="24"/>
          <w:szCs w:val="24"/>
          <w:lang w:val="en-GB"/>
        </w:rPr>
        <w:t>leys from which the hoists are suspended shall be provided by the Contractor.</w:t>
      </w:r>
    </w:p>
    <w:p w14:paraId="683C2185" w14:textId="77777777" w:rsidR="00CE2D78" w:rsidRPr="00671D5E" w:rsidRDefault="00CE2D78" w:rsidP="005D5BA5">
      <w:pPr>
        <w:pStyle w:val="Heading4"/>
        <w:jc w:val="both"/>
        <w:rPr>
          <w:rFonts w:ascii="Calibri" w:hAnsi="Calibri" w:cs="Calibri"/>
          <w:sz w:val="24"/>
          <w:szCs w:val="24"/>
        </w:rPr>
      </w:pPr>
      <w:bookmarkStart w:id="2357" w:name="_Toc417729179"/>
      <w:r w:rsidRPr="00671D5E">
        <w:rPr>
          <w:rFonts w:ascii="Calibri" w:hAnsi="Calibri" w:cs="Calibri"/>
          <w:sz w:val="24"/>
          <w:szCs w:val="24"/>
        </w:rPr>
        <w:t>Monorail Crane</w:t>
      </w:r>
      <w:bookmarkEnd w:id="2357"/>
      <w:r w:rsidRPr="00671D5E">
        <w:rPr>
          <w:rFonts w:ascii="Calibri" w:hAnsi="Calibri" w:cs="Calibri"/>
          <w:sz w:val="24"/>
          <w:szCs w:val="24"/>
        </w:rPr>
        <w:t xml:space="preserve"> </w:t>
      </w:r>
    </w:p>
    <w:p w14:paraId="1CEED14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Monorail cranes shall comply with the following and be complete with hoisting arrangement.  Track shall be a specially rolled or fabricated section and shall be considered as a simple beam in determining capacity.  In determining the capacity of the </w:t>
      </w:r>
      <w:proofErr w:type="gramStart"/>
      <w:r w:rsidRPr="00671D5E">
        <w:rPr>
          <w:rFonts w:ascii="Calibri" w:hAnsi="Calibri" w:cs="Calibri"/>
          <w:sz w:val="24"/>
          <w:szCs w:val="24"/>
          <w:lang w:val="en-GB"/>
        </w:rPr>
        <w:t>track</w:t>
      </w:r>
      <w:proofErr w:type="gramEnd"/>
      <w:r w:rsidRPr="00671D5E">
        <w:rPr>
          <w:rFonts w:ascii="Calibri" w:hAnsi="Calibri" w:cs="Calibri"/>
          <w:sz w:val="24"/>
          <w:szCs w:val="24"/>
          <w:lang w:val="en-GB"/>
        </w:rPr>
        <w:t xml:space="preserve"> the load on the load carrying (tension) flange shall be assumed to be at the point central with the wheel tread.  The allowable stress on the tension flange shall be 20%of the ultimate strength of the </w:t>
      </w:r>
      <w:r w:rsidR="00F016E7" w:rsidRPr="00671D5E">
        <w:rPr>
          <w:rFonts w:ascii="Calibri" w:hAnsi="Calibri" w:cs="Calibri"/>
          <w:sz w:val="24"/>
          <w:szCs w:val="24"/>
          <w:lang w:val="en-GB"/>
        </w:rPr>
        <w:t xml:space="preserve">    mate</w:t>
      </w:r>
      <w:r w:rsidRPr="00671D5E">
        <w:rPr>
          <w:rFonts w:ascii="Calibri" w:hAnsi="Calibri" w:cs="Calibri"/>
          <w:sz w:val="24"/>
          <w:szCs w:val="24"/>
          <w:lang w:val="en-GB"/>
        </w:rPr>
        <w:t xml:space="preserve">rial used. </w:t>
      </w:r>
    </w:p>
    <w:p w14:paraId="0894CA93" w14:textId="77777777" w:rsidR="00CE2D78" w:rsidRPr="00671D5E" w:rsidRDefault="00CE2D78" w:rsidP="005D5BA5">
      <w:pPr>
        <w:jc w:val="both"/>
        <w:rPr>
          <w:rFonts w:ascii="Calibri" w:hAnsi="Calibri" w:cs="Calibri"/>
          <w:sz w:val="24"/>
          <w:szCs w:val="24"/>
          <w:lang w:val="en-GB"/>
        </w:rPr>
      </w:pPr>
    </w:p>
    <w:p w14:paraId="1906E84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necessary clamps, hanger rods, and other fittings from which a track is suspended shall be considered as part of the track system. Track hangers shall support the load resulting from the maximum loading condition. The allowable stress for hanger rods shall be deter-mined from the root area of the rod.  Means shall be provided to all</w:t>
      </w:r>
      <w:r w:rsidR="00F016E7" w:rsidRPr="00671D5E">
        <w:rPr>
          <w:rFonts w:ascii="Calibri" w:hAnsi="Calibri" w:cs="Calibri"/>
          <w:sz w:val="24"/>
          <w:szCs w:val="24"/>
          <w:lang w:val="en-GB"/>
        </w:rPr>
        <w:t>ow for the vertical adjust</w:t>
      </w:r>
      <w:r w:rsidRPr="00671D5E">
        <w:rPr>
          <w:rFonts w:ascii="Calibri" w:hAnsi="Calibri" w:cs="Calibri"/>
          <w:sz w:val="24"/>
          <w:szCs w:val="24"/>
          <w:lang w:val="en-GB"/>
        </w:rPr>
        <w:t>ment of the track both before and after the system has been put in operation so that track can be erected and maintained.</w:t>
      </w:r>
    </w:p>
    <w:p w14:paraId="3952B085" w14:textId="77777777" w:rsidR="00CE2D78" w:rsidRPr="00671D5E" w:rsidRDefault="00CE2D78" w:rsidP="005D5BA5">
      <w:pPr>
        <w:jc w:val="both"/>
        <w:rPr>
          <w:rFonts w:ascii="Calibri" w:hAnsi="Calibri" w:cs="Calibri"/>
          <w:sz w:val="24"/>
          <w:szCs w:val="24"/>
          <w:lang w:val="en-GB"/>
        </w:rPr>
      </w:pPr>
    </w:p>
    <w:p w14:paraId="125C170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the track is suspended from hanger rods, track shall be braced laterally and </w:t>
      </w:r>
      <w:r w:rsidR="00F016E7" w:rsidRPr="00671D5E">
        <w:rPr>
          <w:rFonts w:ascii="Calibri" w:hAnsi="Calibri" w:cs="Calibri"/>
          <w:sz w:val="24"/>
          <w:szCs w:val="24"/>
          <w:lang w:val="en-GB"/>
        </w:rPr>
        <w:t xml:space="preserve">   longitudinally</w:t>
      </w:r>
      <w:r w:rsidRPr="00671D5E">
        <w:rPr>
          <w:rFonts w:ascii="Calibri" w:hAnsi="Calibri" w:cs="Calibri"/>
          <w:sz w:val="24"/>
          <w:szCs w:val="24"/>
          <w:lang w:val="en-GB"/>
        </w:rPr>
        <w:t xml:space="preserve"> to prevent excessive sway. Where the track is suspended from hanger rods, lock nuts or other means shall be provided to prevent the nuts from backing off the rods.</w:t>
      </w:r>
      <w:r w:rsidR="00F016E7" w:rsidRPr="00671D5E">
        <w:rPr>
          <w:rFonts w:ascii="Calibri" w:hAnsi="Calibri" w:cs="Calibri"/>
          <w:sz w:val="24"/>
          <w:szCs w:val="24"/>
          <w:lang w:val="en-GB"/>
        </w:rPr>
        <w:t xml:space="preserve"> Where multi</w:t>
      </w:r>
      <w:r w:rsidRPr="00671D5E">
        <w:rPr>
          <w:rFonts w:ascii="Calibri" w:hAnsi="Calibri" w:cs="Calibri"/>
          <w:sz w:val="24"/>
          <w:szCs w:val="24"/>
          <w:lang w:val="en-GB"/>
        </w:rPr>
        <w:t>ple rods are used at a suspension point, consideration shall be given to the unequal loa</w:t>
      </w:r>
      <w:r w:rsidR="00F016E7" w:rsidRPr="00671D5E">
        <w:rPr>
          <w:rFonts w:ascii="Calibri" w:hAnsi="Calibri" w:cs="Calibri"/>
          <w:sz w:val="24"/>
          <w:szCs w:val="24"/>
          <w:lang w:val="en-GB"/>
        </w:rPr>
        <w:t>d in</w:t>
      </w:r>
      <w:r w:rsidRPr="00671D5E">
        <w:rPr>
          <w:rFonts w:ascii="Calibri" w:hAnsi="Calibri" w:cs="Calibri"/>
          <w:sz w:val="24"/>
          <w:szCs w:val="24"/>
          <w:lang w:val="en-GB"/>
        </w:rPr>
        <w:t>duced in the rods.</w:t>
      </w:r>
    </w:p>
    <w:p w14:paraId="36597325" w14:textId="77777777" w:rsidR="00CE2D78" w:rsidRPr="00671D5E" w:rsidRDefault="00CE2D78" w:rsidP="005D5BA5">
      <w:pPr>
        <w:jc w:val="both"/>
        <w:rPr>
          <w:rFonts w:ascii="Calibri" w:hAnsi="Calibri" w:cs="Calibri"/>
          <w:sz w:val="24"/>
          <w:szCs w:val="24"/>
          <w:lang w:val="en-GB"/>
        </w:rPr>
      </w:pPr>
    </w:p>
    <w:p w14:paraId="007653E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 the design of hanger rods, the allowable stress shall be 20% of the ultimate strength of the material used. Carrier yokes shall be of the swivelling type.  Wheels shall be drop forged or rolled steel with heat treated treads and flanges or cast iron with chilled tread and shall have a minimum treat hardness of 400 Brinell.</w:t>
      </w:r>
    </w:p>
    <w:p w14:paraId="15BC6BCD" w14:textId="77777777" w:rsidR="00CE2D78" w:rsidRPr="00671D5E" w:rsidRDefault="00CE2D78" w:rsidP="005D5BA5">
      <w:pPr>
        <w:jc w:val="both"/>
        <w:rPr>
          <w:rFonts w:ascii="Calibri" w:hAnsi="Calibri" w:cs="Calibri"/>
          <w:sz w:val="24"/>
          <w:szCs w:val="24"/>
          <w:lang w:val="en-GB"/>
        </w:rPr>
      </w:pPr>
    </w:p>
    <w:p w14:paraId="4F941FA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Wheel bearings shall be single or double row, combination radial and thrust, anti-friction </w:t>
      </w:r>
      <w:r w:rsidR="00F016E7" w:rsidRPr="00671D5E">
        <w:rPr>
          <w:rFonts w:ascii="Calibri" w:hAnsi="Calibri" w:cs="Calibri"/>
          <w:sz w:val="24"/>
          <w:szCs w:val="24"/>
          <w:lang w:val="en-GB"/>
        </w:rPr>
        <w:t xml:space="preserve">   pre</w:t>
      </w:r>
      <w:r w:rsidRPr="00671D5E">
        <w:rPr>
          <w:rFonts w:ascii="Calibri" w:hAnsi="Calibri" w:cs="Calibri"/>
          <w:sz w:val="24"/>
          <w:szCs w:val="24"/>
          <w:lang w:val="en-GB"/>
        </w:rPr>
        <w:t>cision type.  Bearings shall be pre-lubricated and sealed or provided with fittings and seals for pressure lubrication. Bearings shall be selected to provide a minimum B-10 life of 5000 hours.</w:t>
      </w:r>
    </w:p>
    <w:p w14:paraId="624BEFFC" w14:textId="77777777" w:rsidR="00CE2D78" w:rsidRPr="00671D5E" w:rsidRDefault="00CE2D78" w:rsidP="005D5BA5">
      <w:pPr>
        <w:jc w:val="both"/>
        <w:rPr>
          <w:rFonts w:ascii="Calibri" w:hAnsi="Calibri" w:cs="Calibri"/>
          <w:sz w:val="24"/>
          <w:szCs w:val="24"/>
          <w:lang w:val="en-GB"/>
        </w:rPr>
      </w:pPr>
    </w:p>
    <w:p w14:paraId="3977B2E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Bearing life shall be based on 75% of the wheel load (impact need not be included</w:t>
      </w:r>
      <w:proofErr w:type="gramStart"/>
      <w:r w:rsidRPr="00671D5E">
        <w:rPr>
          <w:rFonts w:ascii="Calibri" w:hAnsi="Calibri" w:cs="Calibri"/>
          <w:sz w:val="24"/>
          <w:szCs w:val="24"/>
          <w:lang w:val="en-GB"/>
        </w:rPr>
        <w:t xml:space="preserve">), </w:t>
      </w:r>
      <w:r w:rsidR="00F016E7" w:rsidRPr="00671D5E">
        <w:rPr>
          <w:rFonts w:ascii="Calibri" w:hAnsi="Calibri" w:cs="Calibri"/>
          <w:sz w:val="24"/>
          <w:szCs w:val="24"/>
          <w:lang w:val="en-GB"/>
        </w:rPr>
        <w:t xml:space="preserve">  </w:t>
      </w:r>
      <w:proofErr w:type="gramEnd"/>
      <w:r w:rsidR="00F016E7" w:rsidRPr="00671D5E">
        <w:rPr>
          <w:rFonts w:ascii="Calibri" w:hAnsi="Calibri" w:cs="Calibri"/>
          <w:sz w:val="24"/>
          <w:szCs w:val="24"/>
          <w:lang w:val="en-GB"/>
        </w:rPr>
        <w:t xml:space="preserve">  assuming</w:t>
      </w:r>
      <w:r w:rsidRPr="00671D5E">
        <w:rPr>
          <w:rFonts w:ascii="Calibri" w:hAnsi="Calibri" w:cs="Calibri"/>
          <w:sz w:val="24"/>
          <w:szCs w:val="24"/>
          <w:lang w:val="en-GB"/>
        </w:rPr>
        <w:t xml:space="preserve"> a speed of 46 m/min for manually propelled carriers.</w:t>
      </w:r>
    </w:p>
    <w:p w14:paraId="1643A754" w14:textId="77777777" w:rsidR="00CE2D78" w:rsidRPr="00671D5E" w:rsidRDefault="00CE2D78" w:rsidP="005D5BA5">
      <w:pPr>
        <w:pStyle w:val="Heading4"/>
        <w:jc w:val="both"/>
        <w:rPr>
          <w:rFonts w:ascii="Calibri" w:hAnsi="Calibri" w:cs="Calibri"/>
          <w:sz w:val="24"/>
          <w:szCs w:val="24"/>
        </w:rPr>
      </w:pPr>
      <w:bookmarkStart w:id="2358" w:name="_Toc417729180"/>
      <w:r w:rsidRPr="00671D5E">
        <w:rPr>
          <w:rFonts w:ascii="Calibri" w:hAnsi="Calibri" w:cs="Calibri"/>
          <w:sz w:val="24"/>
          <w:szCs w:val="24"/>
        </w:rPr>
        <w:t>Name plates</w:t>
      </w:r>
      <w:bookmarkEnd w:id="2358"/>
    </w:p>
    <w:p w14:paraId="0A497D6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Name plates shall be permanently attached to the bridge and load block. Capacity shall be stated in kilograms or tonnes. Name places shall be clearly legible from the floor and shall contain the manufacturer’s name and address.</w:t>
      </w:r>
    </w:p>
    <w:p w14:paraId="67158FB1" w14:textId="77777777" w:rsidR="00CE2D78" w:rsidRPr="00671D5E" w:rsidRDefault="00CE2D78" w:rsidP="005D5BA5">
      <w:pPr>
        <w:pStyle w:val="Heading4"/>
        <w:jc w:val="both"/>
        <w:rPr>
          <w:rFonts w:ascii="Calibri" w:hAnsi="Calibri" w:cs="Calibri"/>
          <w:sz w:val="24"/>
          <w:szCs w:val="24"/>
        </w:rPr>
      </w:pPr>
      <w:bookmarkStart w:id="2359" w:name="_Toc417729181"/>
      <w:r w:rsidRPr="00671D5E">
        <w:rPr>
          <w:rFonts w:ascii="Calibri" w:hAnsi="Calibri" w:cs="Calibri"/>
          <w:sz w:val="24"/>
          <w:szCs w:val="24"/>
        </w:rPr>
        <w:t>Tests</w:t>
      </w:r>
      <w:bookmarkEnd w:id="2359"/>
    </w:p>
    <w:p w14:paraId="796A950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Factory tests shall be carried out in the presence of the ENGINEER or his representative.</w:t>
      </w:r>
    </w:p>
    <w:p w14:paraId="4DD22850" w14:textId="77777777" w:rsidR="00CE2D78" w:rsidRPr="00671D5E" w:rsidRDefault="00CE2D78" w:rsidP="005D5BA5">
      <w:pPr>
        <w:jc w:val="both"/>
        <w:rPr>
          <w:rFonts w:ascii="Calibri" w:hAnsi="Calibri" w:cs="Calibri"/>
          <w:sz w:val="24"/>
          <w:szCs w:val="24"/>
          <w:lang w:val="en-GB"/>
        </w:rPr>
      </w:pPr>
    </w:p>
    <w:p w14:paraId="51F35B2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After installation, the unit shall be put through </w:t>
      </w:r>
      <w:proofErr w:type="gramStart"/>
      <w:r w:rsidRPr="00671D5E">
        <w:rPr>
          <w:rFonts w:ascii="Calibri" w:hAnsi="Calibri" w:cs="Calibri"/>
          <w:sz w:val="24"/>
          <w:szCs w:val="24"/>
          <w:lang w:val="en-GB"/>
        </w:rPr>
        <w:t>all of</w:t>
      </w:r>
      <w:proofErr w:type="gramEnd"/>
      <w:r w:rsidRPr="00671D5E">
        <w:rPr>
          <w:rFonts w:ascii="Calibri" w:hAnsi="Calibri" w:cs="Calibri"/>
          <w:sz w:val="24"/>
          <w:szCs w:val="24"/>
          <w:lang w:val="en-GB"/>
        </w:rPr>
        <w:t xml:space="preserve"> its operations, 125% of normal operating load, in presence of the ENGINEER or his representative.  Inspections shall be made for proper installation, operation, alignment and lubrication. On conclusion of the tests to the </w:t>
      </w:r>
      <w:r w:rsidR="00F016E7" w:rsidRPr="00671D5E">
        <w:rPr>
          <w:rFonts w:ascii="Calibri" w:hAnsi="Calibri" w:cs="Calibri"/>
          <w:sz w:val="24"/>
          <w:szCs w:val="24"/>
          <w:lang w:val="en-GB"/>
        </w:rPr>
        <w:t xml:space="preserve">  sat</w:t>
      </w:r>
      <w:r w:rsidRPr="00671D5E">
        <w:rPr>
          <w:rFonts w:ascii="Calibri" w:hAnsi="Calibri" w:cs="Calibri"/>
          <w:sz w:val="24"/>
          <w:szCs w:val="24"/>
          <w:lang w:val="en-GB"/>
        </w:rPr>
        <w:t>isfaction of the ENGINEER, he shall be given manufacturer’s Test Certificates.</w:t>
      </w:r>
    </w:p>
    <w:p w14:paraId="4FA18E52" w14:textId="77777777" w:rsidR="004D0530" w:rsidRPr="00671D5E" w:rsidRDefault="004D0530" w:rsidP="005D5BA5">
      <w:pPr>
        <w:jc w:val="both"/>
        <w:rPr>
          <w:rFonts w:ascii="Calibri" w:hAnsi="Calibri" w:cs="Calibri"/>
          <w:sz w:val="24"/>
          <w:szCs w:val="24"/>
          <w:lang w:val="en-GB"/>
        </w:rPr>
      </w:pPr>
    </w:p>
    <w:p w14:paraId="0A586E5F" w14:textId="77777777" w:rsidR="00CE2D78" w:rsidRPr="00671D5E" w:rsidRDefault="00CE2D78" w:rsidP="005D5BA5">
      <w:pPr>
        <w:pStyle w:val="Heading3"/>
        <w:jc w:val="both"/>
        <w:rPr>
          <w:rFonts w:ascii="Calibri" w:hAnsi="Calibri" w:cs="Calibri"/>
          <w:sz w:val="24"/>
          <w:szCs w:val="24"/>
        </w:rPr>
      </w:pPr>
      <w:bookmarkStart w:id="2360" w:name="_Toc417729182"/>
      <w:r w:rsidRPr="00671D5E">
        <w:rPr>
          <w:rFonts w:ascii="Calibri" w:hAnsi="Calibri" w:cs="Calibri"/>
          <w:sz w:val="24"/>
          <w:szCs w:val="24"/>
        </w:rPr>
        <w:t>Fire protection equipment</w:t>
      </w:r>
      <w:bookmarkEnd w:id="2360"/>
    </w:p>
    <w:p w14:paraId="499473D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Carbon dioxide fire extinguishers of the pressurised type having a trigger release and to comply with the requirements of EN 3-6 shall be installed on wall mounted brackets. The </w:t>
      </w:r>
      <w:r w:rsidR="00F016E7" w:rsidRPr="00671D5E">
        <w:rPr>
          <w:rFonts w:ascii="Calibri" w:hAnsi="Calibri" w:cs="Calibri"/>
          <w:sz w:val="24"/>
          <w:szCs w:val="24"/>
          <w:lang w:val="en-GB"/>
        </w:rPr>
        <w:t xml:space="preserve">   ca</w:t>
      </w:r>
      <w:r w:rsidRPr="00671D5E">
        <w:rPr>
          <w:rFonts w:ascii="Calibri" w:hAnsi="Calibri" w:cs="Calibri"/>
          <w:sz w:val="24"/>
          <w:szCs w:val="24"/>
          <w:lang w:val="en-GB"/>
        </w:rPr>
        <w:t>pacity shall be 7 litres of carbon dioxide.</w:t>
      </w:r>
    </w:p>
    <w:p w14:paraId="08C8600D" w14:textId="77777777" w:rsidR="00CE2D78" w:rsidRPr="00671D5E" w:rsidRDefault="00CE2D78" w:rsidP="005D5BA5">
      <w:pPr>
        <w:jc w:val="both"/>
        <w:rPr>
          <w:rFonts w:ascii="Calibri" w:hAnsi="Calibri" w:cs="Calibri"/>
          <w:sz w:val="24"/>
          <w:szCs w:val="24"/>
          <w:lang w:val="en-GB"/>
        </w:rPr>
      </w:pPr>
    </w:p>
    <w:p w14:paraId="50FD2B7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Dry powder, pressurised with carbon dioxide, fire extinguishers being plunger operated </w:t>
      </w:r>
      <w:proofErr w:type="gramStart"/>
      <w:r w:rsidRPr="00671D5E">
        <w:rPr>
          <w:rFonts w:ascii="Calibri" w:hAnsi="Calibri" w:cs="Calibri"/>
          <w:sz w:val="24"/>
          <w:szCs w:val="24"/>
          <w:lang w:val="en-GB"/>
        </w:rPr>
        <w:t>and also</w:t>
      </w:r>
      <w:proofErr w:type="gramEnd"/>
      <w:r w:rsidRPr="00671D5E">
        <w:rPr>
          <w:rFonts w:ascii="Calibri" w:hAnsi="Calibri" w:cs="Calibri"/>
          <w:sz w:val="24"/>
          <w:szCs w:val="24"/>
          <w:lang w:val="en-GB"/>
        </w:rPr>
        <w:t xml:space="preserve"> to comply with the requirements of EN 3-6 shall be installed on wall mounted brackets with protection covers. The capacity shall be 5 kg of dry powder.</w:t>
      </w:r>
    </w:p>
    <w:p w14:paraId="2D1A9F5B" w14:textId="77777777" w:rsidR="00CE2D78" w:rsidRPr="00671D5E" w:rsidRDefault="00CE2D78" w:rsidP="005D5BA5">
      <w:pPr>
        <w:jc w:val="both"/>
        <w:rPr>
          <w:rFonts w:ascii="Calibri" w:hAnsi="Calibri" w:cs="Calibri"/>
          <w:sz w:val="24"/>
          <w:szCs w:val="24"/>
          <w:lang w:val="en-GB"/>
        </w:rPr>
      </w:pPr>
    </w:p>
    <w:p w14:paraId="283AB52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extinguishers shall be provided with a pre-fitted flexible </w:t>
      </w:r>
      <w:r w:rsidR="00F016E7" w:rsidRPr="00671D5E">
        <w:rPr>
          <w:rFonts w:ascii="Calibri" w:hAnsi="Calibri" w:cs="Calibri"/>
          <w:sz w:val="24"/>
          <w:szCs w:val="24"/>
          <w:lang w:val="en-GB"/>
        </w:rPr>
        <w:t>non-conductive</w:t>
      </w:r>
      <w:r w:rsidRPr="00671D5E">
        <w:rPr>
          <w:rFonts w:ascii="Calibri" w:hAnsi="Calibri" w:cs="Calibri"/>
          <w:sz w:val="24"/>
          <w:szCs w:val="24"/>
          <w:lang w:val="en-GB"/>
        </w:rPr>
        <w:t xml:space="preserve"> discharge hose having a flared end. Fire blankets shall be </w:t>
      </w:r>
      <w:proofErr w:type="gramStart"/>
      <w:r w:rsidRPr="00671D5E">
        <w:rPr>
          <w:rFonts w:ascii="Calibri" w:hAnsi="Calibri" w:cs="Calibri"/>
          <w:sz w:val="24"/>
          <w:szCs w:val="24"/>
          <w:lang w:val="en-GB"/>
        </w:rPr>
        <w:t>1.5 meter</w:t>
      </w:r>
      <w:proofErr w:type="gramEnd"/>
      <w:r w:rsidRPr="00671D5E">
        <w:rPr>
          <w:rFonts w:ascii="Calibri" w:hAnsi="Calibri" w:cs="Calibri"/>
          <w:sz w:val="24"/>
          <w:szCs w:val="24"/>
          <w:lang w:val="en-GB"/>
        </w:rPr>
        <w:t xml:space="preserve"> square asbestos type supplied in a wall mounted container.</w:t>
      </w:r>
    </w:p>
    <w:p w14:paraId="4B7ECB4D" w14:textId="77777777" w:rsidR="00CE2D78" w:rsidRPr="00671D5E" w:rsidRDefault="00CE2D78" w:rsidP="005D5BA5">
      <w:pPr>
        <w:jc w:val="both"/>
        <w:rPr>
          <w:rFonts w:ascii="Calibri" w:hAnsi="Calibri" w:cs="Calibri"/>
          <w:sz w:val="24"/>
          <w:szCs w:val="24"/>
          <w:lang w:val="en-GB"/>
        </w:rPr>
      </w:pPr>
    </w:p>
    <w:p w14:paraId="5F75160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equipment shall be mounted, with operation instructions printed on a metal plate in </w:t>
      </w:r>
      <w:r w:rsidR="00F016E7" w:rsidRPr="00671D5E">
        <w:rPr>
          <w:rFonts w:ascii="Calibri" w:hAnsi="Calibri" w:cs="Calibri"/>
          <w:sz w:val="24"/>
          <w:szCs w:val="24"/>
          <w:lang w:val="en-GB"/>
        </w:rPr>
        <w:t xml:space="preserve">   Eng</w:t>
      </w:r>
      <w:r w:rsidRPr="00671D5E">
        <w:rPr>
          <w:rFonts w:ascii="Calibri" w:hAnsi="Calibri" w:cs="Calibri"/>
          <w:sz w:val="24"/>
          <w:szCs w:val="24"/>
          <w:lang w:val="en-GB"/>
        </w:rPr>
        <w:t xml:space="preserve">lish and Swahili language, at positions </w:t>
      </w:r>
      <w:proofErr w:type="gramStart"/>
      <w:r w:rsidRPr="00671D5E">
        <w:rPr>
          <w:rFonts w:ascii="Calibri" w:hAnsi="Calibri" w:cs="Calibri"/>
          <w:sz w:val="24"/>
          <w:szCs w:val="24"/>
          <w:lang w:val="en-GB"/>
        </w:rPr>
        <w:t>where</w:t>
      </w:r>
      <w:proofErr w:type="gramEnd"/>
      <w:r w:rsidRPr="00671D5E">
        <w:rPr>
          <w:rFonts w:ascii="Calibri" w:hAnsi="Calibri" w:cs="Calibri"/>
          <w:sz w:val="24"/>
          <w:szCs w:val="24"/>
          <w:lang w:val="en-GB"/>
        </w:rPr>
        <w:t xml:space="preserve"> directed by the ENGINEER.</w:t>
      </w:r>
    </w:p>
    <w:p w14:paraId="0F06DA64" w14:textId="77777777" w:rsidR="00CE2D78" w:rsidRPr="00671D5E" w:rsidRDefault="00CE2D78" w:rsidP="005D5BA5">
      <w:pPr>
        <w:jc w:val="both"/>
        <w:rPr>
          <w:rFonts w:ascii="Calibri" w:hAnsi="Calibri" w:cs="Calibri"/>
          <w:sz w:val="24"/>
          <w:szCs w:val="24"/>
          <w:lang w:val="en-GB"/>
        </w:rPr>
      </w:pPr>
    </w:p>
    <w:p w14:paraId="6E1245AE" w14:textId="77777777" w:rsidR="00CE2D78" w:rsidRPr="00671D5E" w:rsidRDefault="00CE2D78" w:rsidP="00914AB5">
      <w:pPr>
        <w:jc w:val="both"/>
        <w:rPr>
          <w:rFonts w:ascii="Calibri" w:hAnsi="Calibri" w:cs="Calibri"/>
          <w:sz w:val="24"/>
          <w:szCs w:val="24"/>
          <w:lang w:val="en-GB"/>
        </w:rPr>
      </w:pPr>
      <w:r w:rsidRPr="00671D5E">
        <w:rPr>
          <w:rFonts w:ascii="Calibri" w:hAnsi="Calibri" w:cs="Calibri"/>
          <w:sz w:val="24"/>
          <w:szCs w:val="24"/>
          <w:lang w:val="en-GB"/>
        </w:rPr>
        <w:t>Fire extinguishers shall be painted “fire red</w:t>
      </w:r>
      <w:bookmarkStart w:id="2361" w:name="_Toc182889537"/>
      <w:bookmarkStart w:id="2362" w:name="_Toc184002999"/>
      <w:bookmarkStart w:id="2363" w:name="_Toc184723207"/>
    </w:p>
    <w:bookmarkEnd w:id="2361"/>
    <w:bookmarkEnd w:id="2362"/>
    <w:bookmarkEnd w:id="2363"/>
    <w:p w14:paraId="002EC48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p>
    <w:p w14:paraId="288397BB" w14:textId="77777777" w:rsidR="00CE2D78" w:rsidRPr="00671D5E" w:rsidRDefault="00CE2D78" w:rsidP="005D5BA5">
      <w:pPr>
        <w:jc w:val="both"/>
        <w:rPr>
          <w:rFonts w:ascii="Calibri" w:hAnsi="Calibri" w:cs="Calibri"/>
          <w:sz w:val="24"/>
          <w:szCs w:val="24"/>
          <w:lang w:val="en-GB"/>
        </w:rPr>
      </w:pPr>
    </w:p>
    <w:p w14:paraId="3AF38A6C" w14:textId="77777777" w:rsidR="00CE2D78" w:rsidRPr="00671D5E" w:rsidRDefault="00CE2D78" w:rsidP="00914AB5">
      <w:pPr>
        <w:pStyle w:val="Heading1"/>
        <w:numPr>
          <w:ilvl w:val="0"/>
          <w:numId w:val="0"/>
        </w:numPr>
        <w:rPr>
          <w:rFonts w:ascii="Calibri" w:hAnsi="Calibri" w:cs="Calibri"/>
          <w:sz w:val="24"/>
          <w:szCs w:val="24"/>
          <w:lang w:val="en-US"/>
        </w:rPr>
      </w:pPr>
      <w:bookmarkStart w:id="2364" w:name="_Toc417729192"/>
      <w:bookmarkStart w:id="2365" w:name="_Toc195709461"/>
      <w:r w:rsidRPr="00671D5E">
        <w:rPr>
          <w:rFonts w:ascii="Calibri" w:hAnsi="Calibri" w:cs="Calibri"/>
          <w:sz w:val="24"/>
          <w:szCs w:val="24"/>
        </w:rPr>
        <w:t>ELECTRICAL EQUIPMENT</w:t>
      </w:r>
      <w:bookmarkEnd w:id="2364"/>
      <w:bookmarkEnd w:id="2365"/>
    </w:p>
    <w:p w14:paraId="2A933E9F" w14:textId="77777777" w:rsidR="00047D1D" w:rsidRPr="00671D5E" w:rsidRDefault="00047D1D" w:rsidP="005D5BA5">
      <w:pPr>
        <w:jc w:val="both"/>
        <w:rPr>
          <w:rFonts w:ascii="Calibri" w:hAnsi="Calibri" w:cs="Calibri"/>
          <w:sz w:val="24"/>
          <w:szCs w:val="24"/>
          <w:lang w:eastAsia="x-none"/>
        </w:rPr>
      </w:pPr>
    </w:p>
    <w:p w14:paraId="0323D592" w14:textId="77777777" w:rsidR="00CE2D78" w:rsidRPr="00671D5E" w:rsidRDefault="00CE2D78" w:rsidP="005D5BA5">
      <w:pPr>
        <w:pStyle w:val="Heading2"/>
        <w:jc w:val="both"/>
        <w:rPr>
          <w:rFonts w:ascii="Calibri" w:hAnsi="Calibri" w:cs="Calibri"/>
          <w:sz w:val="24"/>
          <w:szCs w:val="24"/>
          <w:lang w:val="en-US"/>
        </w:rPr>
      </w:pPr>
      <w:bookmarkStart w:id="2366" w:name="_Toc417729193"/>
      <w:bookmarkStart w:id="2367" w:name="_Toc195709462"/>
      <w:r w:rsidRPr="00671D5E">
        <w:rPr>
          <w:rFonts w:ascii="Calibri" w:hAnsi="Calibri" w:cs="Calibri"/>
          <w:sz w:val="24"/>
          <w:szCs w:val="24"/>
        </w:rPr>
        <w:t>General requirements</w:t>
      </w:r>
      <w:bookmarkEnd w:id="2366"/>
      <w:bookmarkEnd w:id="2367"/>
    </w:p>
    <w:p w14:paraId="0B8CFD09" w14:textId="77777777" w:rsidR="00047D1D" w:rsidRPr="00671D5E" w:rsidRDefault="00047D1D" w:rsidP="005D5BA5">
      <w:pPr>
        <w:jc w:val="both"/>
        <w:rPr>
          <w:rFonts w:ascii="Calibri" w:hAnsi="Calibri" w:cs="Calibri"/>
          <w:sz w:val="24"/>
          <w:szCs w:val="24"/>
          <w:lang w:eastAsia="x-none"/>
        </w:rPr>
      </w:pPr>
    </w:p>
    <w:p w14:paraId="3E44636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following clauses shall specify general electrical requirements and standards of </w:t>
      </w:r>
      <w:r w:rsidR="00BC4B44" w:rsidRPr="00671D5E">
        <w:rPr>
          <w:rFonts w:ascii="Calibri" w:hAnsi="Calibri" w:cs="Calibri"/>
          <w:sz w:val="24"/>
          <w:szCs w:val="24"/>
          <w:lang w:val="en-GB"/>
        </w:rPr>
        <w:t xml:space="preserve">       work</w:t>
      </w:r>
      <w:r w:rsidRPr="00671D5E">
        <w:rPr>
          <w:rFonts w:ascii="Calibri" w:hAnsi="Calibri" w:cs="Calibri"/>
          <w:sz w:val="24"/>
          <w:szCs w:val="24"/>
          <w:lang w:val="en-GB"/>
        </w:rPr>
        <w:t xml:space="preserve">manship for the plant, equipment, and installation materials. General specification clauses shall apply where appropriate except where particularly redefined in the individual </w:t>
      </w:r>
      <w:r w:rsidR="00BC4B44" w:rsidRPr="00671D5E">
        <w:rPr>
          <w:rFonts w:ascii="Calibri" w:hAnsi="Calibri" w:cs="Calibri"/>
          <w:sz w:val="24"/>
          <w:szCs w:val="24"/>
          <w:lang w:val="en-GB"/>
        </w:rPr>
        <w:t>specification</w:t>
      </w:r>
      <w:r w:rsidRPr="00671D5E">
        <w:rPr>
          <w:rFonts w:ascii="Calibri" w:hAnsi="Calibri" w:cs="Calibri"/>
          <w:sz w:val="24"/>
          <w:szCs w:val="24"/>
          <w:lang w:val="en-GB"/>
        </w:rPr>
        <w:t xml:space="preserve"> clauses.</w:t>
      </w:r>
    </w:p>
    <w:p w14:paraId="52521638" w14:textId="77777777" w:rsidR="00047D1D" w:rsidRPr="00671D5E" w:rsidRDefault="00047D1D" w:rsidP="005D5BA5">
      <w:pPr>
        <w:jc w:val="both"/>
        <w:rPr>
          <w:rFonts w:ascii="Calibri" w:hAnsi="Calibri" w:cs="Calibri"/>
          <w:sz w:val="24"/>
          <w:szCs w:val="24"/>
          <w:lang w:val="en-GB"/>
        </w:rPr>
      </w:pPr>
    </w:p>
    <w:p w14:paraId="45B1271B" w14:textId="77777777" w:rsidR="00CE2D78" w:rsidRPr="00671D5E" w:rsidRDefault="00CE2D78" w:rsidP="005D5BA5">
      <w:pPr>
        <w:pStyle w:val="Heading2"/>
        <w:jc w:val="both"/>
        <w:rPr>
          <w:rFonts w:ascii="Calibri" w:hAnsi="Calibri" w:cs="Calibri"/>
          <w:sz w:val="24"/>
          <w:szCs w:val="24"/>
        </w:rPr>
      </w:pPr>
      <w:bookmarkStart w:id="2368" w:name="_Toc417729194"/>
      <w:bookmarkStart w:id="2369" w:name="_Toc195709463"/>
      <w:r w:rsidRPr="00671D5E">
        <w:rPr>
          <w:rFonts w:ascii="Calibri" w:hAnsi="Calibri" w:cs="Calibri"/>
          <w:sz w:val="24"/>
          <w:szCs w:val="24"/>
        </w:rPr>
        <w:t>Relevant standards</w:t>
      </w:r>
      <w:bookmarkEnd w:id="2368"/>
      <w:bookmarkEnd w:id="2369"/>
    </w:p>
    <w:p w14:paraId="18E779C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electrical work must be carried out by personnel in possession of a current licence </w:t>
      </w:r>
      <w:r w:rsidR="00BC4B44" w:rsidRPr="00671D5E">
        <w:rPr>
          <w:rFonts w:ascii="Calibri" w:hAnsi="Calibri" w:cs="Calibri"/>
          <w:sz w:val="24"/>
          <w:szCs w:val="24"/>
          <w:lang w:val="en-GB"/>
        </w:rPr>
        <w:t xml:space="preserve">        ac</w:t>
      </w:r>
      <w:r w:rsidRPr="00671D5E">
        <w:rPr>
          <w:rFonts w:ascii="Calibri" w:hAnsi="Calibri" w:cs="Calibri"/>
          <w:sz w:val="24"/>
          <w:szCs w:val="24"/>
          <w:lang w:val="en-GB"/>
        </w:rPr>
        <w:t>ceptable to the Authority, which permit the Contractor to carry out work on low voltage equipment and cabling. The Contractor shall carry out works described in this Specification in accordance with the appropriate EN, IEC Standards. These are, but are not limited by, the following:</w:t>
      </w:r>
    </w:p>
    <w:p w14:paraId="1D9A30C2" w14:textId="77777777" w:rsidR="00CE2D78" w:rsidRPr="00671D5E" w:rsidRDefault="00CE2D78" w:rsidP="005D5BA5">
      <w:pPr>
        <w:jc w:val="both"/>
        <w:rPr>
          <w:rFonts w:ascii="Calibri" w:hAnsi="Calibri" w:cs="Calibri"/>
          <w:sz w:val="24"/>
          <w:szCs w:val="24"/>
          <w:lang w:val="en-GB"/>
        </w:rPr>
      </w:pPr>
    </w:p>
    <w:p w14:paraId="2E1ADC0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EN 418</w:t>
      </w:r>
      <w:r w:rsidRPr="00671D5E">
        <w:rPr>
          <w:rFonts w:ascii="Calibri" w:hAnsi="Calibri" w:cs="Calibri"/>
          <w:sz w:val="24"/>
          <w:szCs w:val="24"/>
          <w:lang w:val="en-GB"/>
        </w:rPr>
        <w:tab/>
        <w:t>Safety of machinery. Emergency stop equipment, functional aspects</w:t>
      </w:r>
    </w:p>
    <w:p w14:paraId="33BB005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EN 837</w:t>
      </w:r>
      <w:r w:rsidRPr="00671D5E">
        <w:rPr>
          <w:rFonts w:ascii="Calibri" w:hAnsi="Calibri" w:cs="Calibri"/>
          <w:sz w:val="24"/>
          <w:szCs w:val="24"/>
          <w:lang w:val="en-GB"/>
        </w:rPr>
        <w:tab/>
        <w:t>Pressure gauges</w:t>
      </w:r>
    </w:p>
    <w:p w14:paraId="4DE25E1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EN 1050</w:t>
      </w:r>
      <w:r w:rsidRPr="00671D5E">
        <w:rPr>
          <w:rFonts w:ascii="Calibri" w:hAnsi="Calibri" w:cs="Calibri"/>
          <w:sz w:val="24"/>
          <w:szCs w:val="24"/>
          <w:lang w:val="en-GB"/>
        </w:rPr>
        <w:tab/>
        <w:t>Safety of machinery. Principles for risk assessment.</w:t>
      </w:r>
    </w:p>
    <w:p w14:paraId="46EC4AC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EN 60204</w:t>
      </w:r>
      <w:r w:rsidRPr="00671D5E">
        <w:rPr>
          <w:rFonts w:ascii="Calibri" w:hAnsi="Calibri" w:cs="Calibri"/>
          <w:sz w:val="24"/>
          <w:szCs w:val="24"/>
          <w:lang w:val="en-GB"/>
        </w:rPr>
        <w:tab/>
        <w:t>Safety of machinery - Electrical equipment of machines</w:t>
      </w:r>
    </w:p>
    <w:p w14:paraId="3948888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EN 60269</w:t>
      </w:r>
      <w:r w:rsidRPr="00671D5E">
        <w:rPr>
          <w:rFonts w:ascii="Calibri" w:hAnsi="Calibri" w:cs="Calibri"/>
          <w:sz w:val="24"/>
          <w:szCs w:val="24"/>
          <w:lang w:val="en-GB"/>
        </w:rPr>
        <w:tab/>
        <w:t>Low-voltage fuses</w:t>
      </w:r>
    </w:p>
    <w:p w14:paraId="22C2CAD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EN 60439</w:t>
      </w:r>
      <w:r w:rsidRPr="00671D5E">
        <w:rPr>
          <w:rFonts w:ascii="Calibri" w:hAnsi="Calibri" w:cs="Calibri"/>
          <w:sz w:val="24"/>
          <w:szCs w:val="24"/>
          <w:lang w:val="en-GB"/>
        </w:rPr>
        <w:tab/>
        <w:t>Low-voltage switchgear and control</w:t>
      </w:r>
      <w:r w:rsidR="00BC4B44" w:rsidRPr="00671D5E">
        <w:rPr>
          <w:rFonts w:ascii="Calibri" w:hAnsi="Calibri" w:cs="Calibri"/>
          <w:sz w:val="24"/>
          <w:szCs w:val="24"/>
          <w:lang w:val="en-GB"/>
        </w:rPr>
        <w:t xml:space="preserve"> </w:t>
      </w:r>
      <w:r w:rsidRPr="00671D5E">
        <w:rPr>
          <w:rFonts w:ascii="Calibri" w:hAnsi="Calibri" w:cs="Calibri"/>
          <w:sz w:val="24"/>
          <w:szCs w:val="24"/>
          <w:lang w:val="en-GB"/>
        </w:rPr>
        <w:t>gear assemblies</w:t>
      </w:r>
    </w:p>
    <w:p w14:paraId="6735171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EN 60947</w:t>
      </w:r>
      <w:r w:rsidRPr="00671D5E">
        <w:rPr>
          <w:rFonts w:ascii="Calibri" w:hAnsi="Calibri" w:cs="Calibri"/>
          <w:sz w:val="24"/>
          <w:szCs w:val="24"/>
          <w:lang w:val="en-GB"/>
        </w:rPr>
        <w:tab/>
        <w:t>Low-voltage switchgear and control</w:t>
      </w:r>
      <w:r w:rsidR="00BC4B44" w:rsidRPr="00671D5E">
        <w:rPr>
          <w:rFonts w:ascii="Calibri" w:hAnsi="Calibri" w:cs="Calibri"/>
          <w:sz w:val="24"/>
          <w:szCs w:val="24"/>
          <w:lang w:val="en-GB"/>
        </w:rPr>
        <w:t xml:space="preserve"> </w:t>
      </w:r>
      <w:r w:rsidRPr="00671D5E">
        <w:rPr>
          <w:rFonts w:ascii="Calibri" w:hAnsi="Calibri" w:cs="Calibri"/>
          <w:sz w:val="24"/>
          <w:szCs w:val="24"/>
          <w:lang w:val="en-GB"/>
        </w:rPr>
        <w:t>gear</w:t>
      </w:r>
    </w:p>
    <w:p w14:paraId="464C859D" w14:textId="77777777" w:rsidR="00CE2D78" w:rsidRPr="00671D5E" w:rsidRDefault="00CE2D78" w:rsidP="005D5BA5">
      <w:pPr>
        <w:jc w:val="both"/>
        <w:rPr>
          <w:rFonts w:ascii="Calibri" w:hAnsi="Calibri" w:cs="Calibri"/>
          <w:sz w:val="24"/>
          <w:szCs w:val="24"/>
          <w:lang w:val="en-GB"/>
        </w:rPr>
      </w:pPr>
    </w:p>
    <w:p w14:paraId="312B977E" w14:textId="77777777" w:rsidR="00CE2D78" w:rsidRPr="00671D5E" w:rsidRDefault="00CE2D78" w:rsidP="005D5BA5">
      <w:pPr>
        <w:jc w:val="both"/>
        <w:rPr>
          <w:rFonts w:ascii="Calibri" w:hAnsi="Calibri" w:cs="Calibri"/>
          <w:sz w:val="24"/>
          <w:szCs w:val="24"/>
          <w:lang w:val="en-GB"/>
        </w:rPr>
      </w:pPr>
    </w:p>
    <w:p w14:paraId="29DB726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IEC 76</w:t>
      </w:r>
      <w:r w:rsidRPr="00671D5E">
        <w:rPr>
          <w:rFonts w:ascii="Calibri" w:hAnsi="Calibri" w:cs="Calibri"/>
          <w:sz w:val="24"/>
          <w:szCs w:val="24"/>
          <w:lang w:val="en-GB"/>
        </w:rPr>
        <w:tab/>
      </w:r>
      <w:r w:rsidR="003E0BA4" w:rsidRPr="00671D5E">
        <w:rPr>
          <w:rFonts w:ascii="Calibri" w:hAnsi="Calibri" w:cs="Calibri"/>
          <w:sz w:val="24"/>
          <w:szCs w:val="24"/>
          <w:lang w:val="en-GB"/>
        </w:rPr>
        <w:tab/>
      </w:r>
      <w:r w:rsidRPr="00671D5E">
        <w:rPr>
          <w:rFonts w:ascii="Calibri" w:hAnsi="Calibri" w:cs="Calibri"/>
          <w:sz w:val="24"/>
          <w:szCs w:val="24"/>
          <w:lang w:val="en-GB"/>
        </w:rPr>
        <w:t>Power transformers</w:t>
      </w:r>
    </w:p>
    <w:p w14:paraId="09F42CF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IEC 185</w:t>
      </w:r>
      <w:r w:rsidRPr="00671D5E">
        <w:rPr>
          <w:rFonts w:ascii="Calibri" w:hAnsi="Calibri" w:cs="Calibri"/>
          <w:sz w:val="24"/>
          <w:szCs w:val="24"/>
          <w:lang w:val="en-GB"/>
        </w:rPr>
        <w:tab/>
        <w:t>Current transformers</w:t>
      </w:r>
    </w:p>
    <w:p w14:paraId="345718F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IEC 227</w:t>
      </w:r>
      <w:r w:rsidRPr="00671D5E">
        <w:rPr>
          <w:rFonts w:ascii="Calibri" w:hAnsi="Calibri" w:cs="Calibri"/>
          <w:sz w:val="24"/>
          <w:szCs w:val="24"/>
          <w:lang w:val="en-GB"/>
        </w:rPr>
        <w:tab/>
        <w:t>Polyvinyl chloride insulated cables of rated voltages up to and including 450/750 V</w:t>
      </w:r>
    </w:p>
    <w:p w14:paraId="111A5E0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 xml:space="preserve">IEC 364 </w:t>
      </w:r>
      <w:r w:rsidRPr="00671D5E">
        <w:rPr>
          <w:rFonts w:ascii="Calibri" w:hAnsi="Calibri" w:cs="Calibri"/>
          <w:sz w:val="24"/>
          <w:szCs w:val="24"/>
          <w:lang w:val="en-GB"/>
        </w:rPr>
        <w:tab/>
        <w:t>Electrical installations of buildings</w:t>
      </w:r>
    </w:p>
    <w:p w14:paraId="013176A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IEC 446</w:t>
      </w:r>
      <w:r w:rsidRPr="00671D5E">
        <w:rPr>
          <w:rFonts w:ascii="Calibri" w:hAnsi="Calibri" w:cs="Calibri"/>
          <w:sz w:val="24"/>
          <w:szCs w:val="24"/>
          <w:lang w:val="en-GB"/>
        </w:rPr>
        <w:tab/>
        <w:t>Identification of insulated and bare conductors by colours</w:t>
      </w:r>
    </w:p>
    <w:p w14:paraId="41AD329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IEC 529</w:t>
      </w:r>
      <w:r w:rsidRPr="00671D5E">
        <w:rPr>
          <w:rFonts w:ascii="Calibri" w:hAnsi="Calibri" w:cs="Calibri"/>
          <w:sz w:val="24"/>
          <w:szCs w:val="24"/>
          <w:lang w:val="en-GB"/>
        </w:rPr>
        <w:tab/>
        <w:t>Degrees of protection provided by enclosures (IP code)</w:t>
      </w:r>
    </w:p>
    <w:p w14:paraId="7EA92F26" w14:textId="77777777" w:rsidR="00CE2D78" w:rsidRPr="00671D5E" w:rsidRDefault="00CE2D78" w:rsidP="005D5BA5">
      <w:pPr>
        <w:jc w:val="both"/>
        <w:rPr>
          <w:rFonts w:ascii="Calibri" w:hAnsi="Calibri" w:cs="Calibri"/>
          <w:sz w:val="24"/>
          <w:szCs w:val="24"/>
          <w:lang w:val="en-GB"/>
        </w:rPr>
      </w:pPr>
    </w:p>
    <w:p w14:paraId="4F17A2B3" w14:textId="77777777" w:rsidR="00CE2D78" w:rsidRPr="00671D5E" w:rsidRDefault="00CE2D78" w:rsidP="005D5BA5">
      <w:pPr>
        <w:jc w:val="both"/>
        <w:rPr>
          <w:rFonts w:ascii="Calibri" w:hAnsi="Calibri" w:cs="Calibri"/>
          <w:sz w:val="24"/>
          <w:szCs w:val="24"/>
          <w:lang w:val="en-GB"/>
        </w:rPr>
      </w:pPr>
    </w:p>
    <w:p w14:paraId="115944D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ISO</w:t>
      </w:r>
      <w:r w:rsidR="00BC4B44" w:rsidRPr="00671D5E">
        <w:rPr>
          <w:rFonts w:ascii="Calibri" w:hAnsi="Calibri" w:cs="Calibri"/>
          <w:sz w:val="24"/>
          <w:szCs w:val="24"/>
          <w:lang w:val="en-GB"/>
        </w:rPr>
        <w:t> 3046</w:t>
      </w:r>
      <w:r w:rsidRPr="00671D5E">
        <w:rPr>
          <w:rFonts w:ascii="Calibri" w:hAnsi="Calibri" w:cs="Calibri"/>
          <w:sz w:val="24"/>
          <w:szCs w:val="24"/>
          <w:lang w:val="en-GB"/>
        </w:rPr>
        <w:tab/>
        <w:t>Reciprocating internal combustion engines - Performances</w:t>
      </w:r>
    </w:p>
    <w:p w14:paraId="1782E62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ISO</w:t>
      </w:r>
      <w:r w:rsidR="00BC4B44" w:rsidRPr="00671D5E">
        <w:rPr>
          <w:rFonts w:ascii="Calibri" w:hAnsi="Calibri" w:cs="Calibri"/>
          <w:sz w:val="24"/>
          <w:szCs w:val="24"/>
          <w:lang w:val="en-GB"/>
        </w:rPr>
        <w:t> 5167</w:t>
      </w:r>
      <w:r w:rsidRPr="00671D5E">
        <w:rPr>
          <w:rFonts w:ascii="Calibri" w:hAnsi="Calibri" w:cs="Calibri"/>
          <w:sz w:val="24"/>
          <w:szCs w:val="24"/>
          <w:lang w:val="en-GB"/>
        </w:rPr>
        <w:tab/>
        <w:t xml:space="preserve">Measurement of fluid flow by means of pressure differential devices </w:t>
      </w:r>
    </w:p>
    <w:p w14:paraId="2892019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inserted in circular cross-section conduits running full</w:t>
      </w:r>
    </w:p>
    <w:p w14:paraId="27906B5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ISO</w:t>
      </w:r>
      <w:r w:rsidR="00BC4B44" w:rsidRPr="00671D5E">
        <w:rPr>
          <w:rFonts w:ascii="Calibri" w:hAnsi="Calibri" w:cs="Calibri"/>
          <w:sz w:val="24"/>
          <w:szCs w:val="24"/>
          <w:lang w:val="en-GB"/>
        </w:rPr>
        <w:t> 12100</w:t>
      </w:r>
      <w:r w:rsidRPr="00671D5E">
        <w:rPr>
          <w:rFonts w:ascii="Calibri" w:hAnsi="Calibri" w:cs="Calibri"/>
          <w:sz w:val="24"/>
          <w:szCs w:val="24"/>
          <w:lang w:val="en-GB"/>
        </w:rPr>
        <w:tab/>
        <w:t>Safety of machinery - Basic concepts, general principles for design</w:t>
      </w:r>
    </w:p>
    <w:p w14:paraId="14E2BD67" w14:textId="77777777" w:rsidR="00CE2D78" w:rsidRPr="00671D5E" w:rsidRDefault="00CE2D78" w:rsidP="005D5BA5">
      <w:pPr>
        <w:jc w:val="both"/>
        <w:rPr>
          <w:rFonts w:ascii="Calibri" w:hAnsi="Calibri" w:cs="Calibri"/>
          <w:sz w:val="24"/>
          <w:szCs w:val="24"/>
          <w:lang w:val="en-GB"/>
        </w:rPr>
      </w:pPr>
    </w:p>
    <w:p w14:paraId="066897C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IEC Standards</w:t>
      </w:r>
    </w:p>
    <w:p w14:paraId="36074B88" w14:textId="77777777" w:rsidR="00CE2D78" w:rsidRPr="00671D5E" w:rsidRDefault="00CE2D78" w:rsidP="005D5BA5">
      <w:pPr>
        <w:jc w:val="both"/>
        <w:rPr>
          <w:rFonts w:ascii="Calibri" w:hAnsi="Calibri" w:cs="Calibri"/>
          <w:sz w:val="24"/>
          <w:szCs w:val="24"/>
          <w:lang w:val="en-GB"/>
        </w:rPr>
      </w:pPr>
    </w:p>
    <w:p w14:paraId="2A1194C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Any other codes and standards and approved by the Consulting ENGINEER where the equipment or part of it complies with other internationally recognized standards, which are less stringent than the above-mentioned standards, the differences are to be stated in writing and must accompany the tender submission.</w:t>
      </w:r>
    </w:p>
    <w:p w14:paraId="12C15540" w14:textId="77777777" w:rsidR="00CE2D78" w:rsidRPr="00671D5E" w:rsidRDefault="00CE2D78" w:rsidP="005D5BA5">
      <w:pPr>
        <w:jc w:val="both"/>
        <w:rPr>
          <w:rFonts w:ascii="Calibri" w:hAnsi="Calibri" w:cs="Calibri"/>
          <w:sz w:val="24"/>
          <w:szCs w:val="24"/>
          <w:lang w:val="en-GB"/>
        </w:rPr>
      </w:pPr>
    </w:p>
    <w:p w14:paraId="30BD415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Any </w:t>
      </w:r>
      <w:proofErr w:type="gramStart"/>
      <w:r w:rsidRPr="00671D5E">
        <w:rPr>
          <w:rFonts w:ascii="Calibri" w:hAnsi="Calibri" w:cs="Calibri"/>
          <w:sz w:val="24"/>
          <w:szCs w:val="24"/>
          <w:lang w:val="en-GB"/>
        </w:rPr>
        <w:t>particular requirements</w:t>
      </w:r>
      <w:proofErr w:type="gramEnd"/>
      <w:r w:rsidRPr="00671D5E">
        <w:rPr>
          <w:rFonts w:ascii="Calibri" w:hAnsi="Calibri" w:cs="Calibri"/>
          <w:sz w:val="24"/>
          <w:szCs w:val="24"/>
          <w:lang w:val="en-GB"/>
        </w:rPr>
        <w:t xml:space="preserve"> of the EN or IEC standards shall take precedence to any other standards.  All electrical equipment shall be approved by the Electrical Supplies Company.</w:t>
      </w:r>
    </w:p>
    <w:p w14:paraId="3A6D51B2" w14:textId="77777777" w:rsidR="00047D1D" w:rsidRPr="00671D5E" w:rsidRDefault="00047D1D" w:rsidP="005D5BA5">
      <w:pPr>
        <w:jc w:val="both"/>
        <w:rPr>
          <w:rFonts w:ascii="Calibri" w:hAnsi="Calibri" w:cs="Calibri"/>
          <w:sz w:val="24"/>
          <w:szCs w:val="24"/>
          <w:lang w:val="en-GB"/>
        </w:rPr>
      </w:pPr>
    </w:p>
    <w:p w14:paraId="2DF3A638" w14:textId="77777777" w:rsidR="00CE2D78" w:rsidRPr="00671D5E" w:rsidRDefault="00CE2D78" w:rsidP="005D5BA5">
      <w:pPr>
        <w:pStyle w:val="Heading2"/>
        <w:jc w:val="both"/>
        <w:rPr>
          <w:rFonts w:ascii="Calibri" w:hAnsi="Calibri" w:cs="Calibri"/>
          <w:sz w:val="24"/>
          <w:szCs w:val="24"/>
        </w:rPr>
      </w:pPr>
      <w:bookmarkStart w:id="2370" w:name="_Toc417729195"/>
      <w:bookmarkStart w:id="2371" w:name="_Toc195709464"/>
      <w:r w:rsidRPr="00671D5E">
        <w:rPr>
          <w:rFonts w:ascii="Calibri" w:hAnsi="Calibri" w:cs="Calibri"/>
          <w:sz w:val="24"/>
          <w:szCs w:val="24"/>
        </w:rPr>
        <w:t>Regulations</w:t>
      </w:r>
      <w:bookmarkEnd w:id="2370"/>
      <w:bookmarkEnd w:id="2371"/>
    </w:p>
    <w:p w14:paraId="63D85CC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Additionally, the manufacture of equipment and the complete installation shall be carried out and tested in accordance with the latest issues or amendments of the following regulations, as applicable:</w:t>
      </w:r>
    </w:p>
    <w:p w14:paraId="155E7336" w14:textId="77777777" w:rsidR="00CE2D78" w:rsidRPr="00671D5E" w:rsidRDefault="00CE2D78" w:rsidP="005D5BA5">
      <w:pPr>
        <w:jc w:val="both"/>
        <w:rPr>
          <w:rFonts w:ascii="Calibri" w:hAnsi="Calibri" w:cs="Calibri"/>
          <w:sz w:val="24"/>
          <w:szCs w:val="24"/>
          <w:lang w:val="en-GB"/>
        </w:rPr>
      </w:pPr>
    </w:p>
    <w:p w14:paraId="11637C8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National Electricity Ordinance </w:t>
      </w:r>
    </w:p>
    <w:p w14:paraId="53CEA10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National Factories Ordinance</w:t>
      </w:r>
    </w:p>
    <w:p w14:paraId="64ED715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National Building Regulations</w:t>
      </w:r>
    </w:p>
    <w:p w14:paraId="6AF4F1F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Standards and Regulations as issued by the National Electricity Company </w:t>
      </w:r>
    </w:p>
    <w:p w14:paraId="03DCF69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local Fire Regulations as issued by City Council</w:t>
      </w:r>
    </w:p>
    <w:p w14:paraId="288AAF7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Regulations as issued by the National Telecommunication Company</w:t>
      </w:r>
    </w:p>
    <w:p w14:paraId="53CA4298" w14:textId="77777777" w:rsidR="00CE2D78" w:rsidRPr="00671D5E" w:rsidRDefault="00CE2D78" w:rsidP="005D5BA5">
      <w:pPr>
        <w:jc w:val="both"/>
        <w:rPr>
          <w:rFonts w:ascii="Calibri" w:hAnsi="Calibri" w:cs="Calibri"/>
          <w:sz w:val="24"/>
          <w:szCs w:val="24"/>
          <w:lang w:val="en-GB"/>
        </w:rPr>
      </w:pPr>
    </w:p>
    <w:p w14:paraId="16F6D6C9" w14:textId="77777777" w:rsidR="00CE2D78" w:rsidRPr="00671D5E" w:rsidRDefault="00047D1D" w:rsidP="005D5BA5">
      <w:pPr>
        <w:pStyle w:val="Heading2"/>
        <w:jc w:val="both"/>
        <w:rPr>
          <w:rFonts w:ascii="Calibri" w:hAnsi="Calibri" w:cs="Calibri"/>
          <w:sz w:val="24"/>
          <w:szCs w:val="24"/>
          <w:lang w:val="en-US"/>
        </w:rPr>
      </w:pPr>
      <w:bookmarkStart w:id="2372" w:name="_Toc417729196"/>
      <w:bookmarkStart w:id="2373" w:name="_Toc195709465"/>
      <w:r w:rsidRPr="00671D5E">
        <w:rPr>
          <w:rFonts w:ascii="Calibri" w:hAnsi="Calibri" w:cs="Calibri"/>
          <w:sz w:val="24"/>
          <w:szCs w:val="24"/>
        </w:rPr>
        <w:t>Engineer</w:t>
      </w:r>
      <w:r w:rsidRPr="00671D5E">
        <w:rPr>
          <w:rFonts w:ascii="Calibri" w:hAnsi="Calibri" w:cs="Calibri"/>
          <w:sz w:val="24"/>
          <w:szCs w:val="24"/>
          <w:lang w:val="en-US"/>
        </w:rPr>
        <w:t>ing</w:t>
      </w:r>
      <w:r w:rsidRPr="00671D5E">
        <w:rPr>
          <w:rFonts w:ascii="Calibri" w:hAnsi="Calibri" w:cs="Calibri"/>
          <w:sz w:val="24"/>
          <w:szCs w:val="24"/>
        </w:rPr>
        <w:t xml:space="preserve">  Data</w:t>
      </w:r>
      <w:bookmarkEnd w:id="2372"/>
      <w:bookmarkEnd w:id="2373"/>
    </w:p>
    <w:p w14:paraId="24F8BC5E" w14:textId="77777777" w:rsidR="00047D1D" w:rsidRPr="00671D5E" w:rsidRDefault="00047D1D" w:rsidP="005D5BA5">
      <w:pPr>
        <w:jc w:val="both"/>
        <w:rPr>
          <w:rFonts w:ascii="Calibri" w:hAnsi="Calibri" w:cs="Calibri"/>
          <w:sz w:val="24"/>
          <w:szCs w:val="24"/>
          <w:lang w:eastAsia="x-none"/>
        </w:rPr>
      </w:pPr>
    </w:p>
    <w:p w14:paraId="0158173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Technical descriptions, data sheets, calculations, catalogues and other materials submitted with the Tender must enable the EMPLOYER to thoroughly evaluate the proposal </w:t>
      </w:r>
      <w:proofErr w:type="gramStart"/>
      <w:r w:rsidRPr="00671D5E">
        <w:rPr>
          <w:rFonts w:ascii="Calibri" w:hAnsi="Calibri" w:cs="Calibri"/>
          <w:sz w:val="24"/>
          <w:szCs w:val="24"/>
          <w:lang w:val="en-GB"/>
        </w:rPr>
        <w:t>so as to</w:t>
      </w:r>
      <w:proofErr w:type="gramEnd"/>
      <w:r w:rsidRPr="00671D5E">
        <w:rPr>
          <w:rFonts w:ascii="Calibri" w:hAnsi="Calibri" w:cs="Calibri"/>
          <w:sz w:val="24"/>
          <w:szCs w:val="24"/>
          <w:lang w:val="en-GB"/>
        </w:rPr>
        <w:t xml:space="preserve"> assess its compliance with the Specifications. The minimum requirements for </w:t>
      </w:r>
      <w:r w:rsidR="00BC4B44" w:rsidRPr="00671D5E">
        <w:rPr>
          <w:rFonts w:ascii="Calibri" w:hAnsi="Calibri" w:cs="Calibri"/>
          <w:sz w:val="24"/>
          <w:szCs w:val="24"/>
          <w:lang w:val="en-GB"/>
        </w:rPr>
        <w:t>submission</w:t>
      </w:r>
      <w:r w:rsidRPr="00671D5E">
        <w:rPr>
          <w:rFonts w:ascii="Calibri" w:hAnsi="Calibri" w:cs="Calibri"/>
          <w:sz w:val="24"/>
          <w:szCs w:val="24"/>
          <w:lang w:val="en-GB"/>
        </w:rPr>
        <w:t xml:space="preserve"> of data are:</w:t>
      </w:r>
    </w:p>
    <w:p w14:paraId="28836A9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•Detailed summary of deviations from the specifications with reasons must submitted be-fore supplying. The tenderer shall only </w:t>
      </w:r>
      <w:proofErr w:type="gramStart"/>
      <w:r w:rsidRPr="00671D5E">
        <w:rPr>
          <w:rFonts w:ascii="Calibri" w:hAnsi="Calibri" w:cs="Calibri"/>
          <w:sz w:val="24"/>
          <w:szCs w:val="24"/>
          <w:lang w:val="en-GB"/>
        </w:rPr>
        <w:t>propose</w:t>
      </w:r>
      <w:proofErr w:type="gramEnd"/>
      <w:r w:rsidRPr="00671D5E">
        <w:rPr>
          <w:rFonts w:ascii="Calibri" w:hAnsi="Calibri" w:cs="Calibri"/>
          <w:sz w:val="24"/>
          <w:szCs w:val="24"/>
          <w:lang w:val="en-GB"/>
        </w:rPr>
        <w:t xml:space="preserve"> and supply materials primarily specified in the Bills of Quantities. The ENGINEERs shall first approve any alternative material specifications before they are ordered.</w:t>
      </w:r>
    </w:p>
    <w:p w14:paraId="5D9FF1E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•Completed data sheets, filling in of bid data on data sheets as attached to tender </w:t>
      </w:r>
      <w:r w:rsidR="00BC4B44" w:rsidRPr="00671D5E">
        <w:rPr>
          <w:rFonts w:ascii="Calibri" w:hAnsi="Calibri" w:cs="Calibri"/>
          <w:sz w:val="24"/>
          <w:szCs w:val="24"/>
          <w:lang w:val="en-GB"/>
        </w:rPr>
        <w:t xml:space="preserve">          </w:t>
      </w:r>
      <w:proofErr w:type="gramStart"/>
      <w:r w:rsidR="00BC4B44" w:rsidRPr="00671D5E">
        <w:rPr>
          <w:rFonts w:ascii="Calibri" w:hAnsi="Calibri" w:cs="Calibri"/>
          <w:sz w:val="24"/>
          <w:szCs w:val="24"/>
          <w:lang w:val="en-GB"/>
        </w:rPr>
        <w:t>documents</w:t>
      </w:r>
      <w:r w:rsidRPr="00671D5E">
        <w:rPr>
          <w:rFonts w:ascii="Calibri" w:hAnsi="Calibri" w:cs="Calibri"/>
          <w:sz w:val="24"/>
          <w:szCs w:val="24"/>
          <w:lang w:val="en-GB"/>
        </w:rPr>
        <w:t>;</w:t>
      </w:r>
      <w:proofErr w:type="gramEnd"/>
    </w:p>
    <w:p w14:paraId="4D83DB9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•Brochures and catalogues containing outline dimensions, main electrical data, and </w:t>
      </w:r>
      <w:r w:rsidR="00BC4B44" w:rsidRPr="00671D5E">
        <w:rPr>
          <w:rFonts w:ascii="Calibri" w:hAnsi="Calibri" w:cs="Calibri"/>
          <w:sz w:val="24"/>
          <w:szCs w:val="24"/>
          <w:lang w:val="en-GB"/>
        </w:rPr>
        <w:t xml:space="preserve">       installation</w:t>
      </w:r>
      <w:r w:rsidRPr="00671D5E">
        <w:rPr>
          <w:rFonts w:ascii="Calibri" w:hAnsi="Calibri" w:cs="Calibri"/>
          <w:sz w:val="24"/>
          <w:szCs w:val="24"/>
          <w:lang w:val="en-GB"/>
        </w:rPr>
        <w:t xml:space="preserve"> </w:t>
      </w:r>
      <w:proofErr w:type="gramStart"/>
      <w:r w:rsidRPr="00671D5E">
        <w:rPr>
          <w:rFonts w:ascii="Calibri" w:hAnsi="Calibri" w:cs="Calibri"/>
          <w:sz w:val="24"/>
          <w:szCs w:val="24"/>
          <w:lang w:val="en-GB"/>
        </w:rPr>
        <w:t>details;</w:t>
      </w:r>
      <w:proofErr w:type="gramEnd"/>
    </w:p>
    <w:p w14:paraId="0237D1B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•Listing of accessories included in the </w:t>
      </w:r>
      <w:proofErr w:type="gramStart"/>
      <w:r w:rsidRPr="00671D5E">
        <w:rPr>
          <w:rFonts w:ascii="Calibri" w:hAnsi="Calibri" w:cs="Calibri"/>
          <w:sz w:val="24"/>
          <w:szCs w:val="24"/>
          <w:lang w:val="en-GB"/>
        </w:rPr>
        <w:t>Tender;</w:t>
      </w:r>
      <w:proofErr w:type="gramEnd"/>
    </w:p>
    <w:p w14:paraId="4BF1F86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•Applicable design specifications based on calculations and </w:t>
      </w:r>
      <w:proofErr w:type="gramStart"/>
      <w:r w:rsidRPr="00671D5E">
        <w:rPr>
          <w:rFonts w:ascii="Calibri" w:hAnsi="Calibri" w:cs="Calibri"/>
          <w:sz w:val="24"/>
          <w:szCs w:val="24"/>
          <w:lang w:val="en-GB"/>
        </w:rPr>
        <w:t>inquiries;</w:t>
      </w:r>
      <w:proofErr w:type="gramEnd"/>
    </w:p>
    <w:p w14:paraId="531990F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•Tests included</w:t>
      </w:r>
    </w:p>
    <w:p w14:paraId="4430F8BC" w14:textId="77777777" w:rsidR="00CE2D78" w:rsidRPr="00671D5E" w:rsidRDefault="00CE2D78" w:rsidP="005D5BA5">
      <w:pPr>
        <w:jc w:val="both"/>
        <w:rPr>
          <w:rFonts w:ascii="Calibri" w:hAnsi="Calibri" w:cs="Calibri"/>
          <w:sz w:val="24"/>
          <w:szCs w:val="24"/>
          <w:lang w:val="en-GB"/>
        </w:rPr>
      </w:pPr>
    </w:p>
    <w:p w14:paraId="74457E62" w14:textId="77777777" w:rsidR="00CE2D78" w:rsidRPr="00671D5E" w:rsidRDefault="00CE2D78" w:rsidP="005D5BA5">
      <w:pPr>
        <w:pStyle w:val="Heading2"/>
        <w:jc w:val="both"/>
        <w:rPr>
          <w:rFonts w:ascii="Calibri" w:hAnsi="Calibri" w:cs="Calibri"/>
          <w:sz w:val="24"/>
          <w:szCs w:val="24"/>
        </w:rPr>
      </w:pPr>
      <w:bookmarkStart w:id="2374" w:name="_Toc417729197"/>
      <w:bookmarkStart w:id="2375" w:name="_Toc195709466"/>
      <w:r w:rsidRPr="00671D5E">
        <w:rPr>
          <w:rFonts w:ascii="Calibri" w:hAnsi="Calibri" w:cs="Calibri"/>
          <w:sz w:val="24"/>
          <w:szCs w:val="24"/>
        </w:rPr>
        <w:t>Engineering Services</w:t>
      </w:r>
      <w:bookmarkEnd w:id="2374"/>
      <w:bookmarkEnd w:id="2375"/>
    </w:p>
    <w:p w14:paraId="641780F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supply the documents and shall additionally supply one of dra</w:t>
      </w:r>
      <w:r w:rsidR="00BC4B44" w:rsidRPr="00671D5E">
        <w:rPr>
          <w:rFonts w:ascii="Calibri" w:hAnsi="Calibri" w:cs="Calibri"/>
          <w:sz w:val="24"/>
          <w:szCs w:val="24"/>
          <w:lang w:val="en-GB"/>
        </w:rPr>
        <w:t>wings as reproducible tracing (</w:t>
      </w:r>
      <w:proofErr w:type="gramStart"/>
      <w:r w:rsidRPr="00671D5E">
        <w:rPr>
          <w:rFonts w:ascii="Calibri" w:hAnsi="Calibri" w:cs="Calibri"/>
          <w:sz w:val="24"/>
          <w:szCs w:val="24"/>
          <w:lang w:val="en-GB"/>
        </w:rPr>
        <w:t>CD )</w:t>
      </w:r>
      <w:proofErr w:type="gramEnd"/>
    </w:p>
    <w:p w14:paraId="7EC10BEC" w14:textId="77777777" w:rsidR="00CE2D78" w:rsidRPr="00671D5E" w:rsidRDefault="00CE2D78" w:rsidP="005D5BA5">
      <w:pPr>
        <w:jc w:val="both"/>
        <w:rPr>
          <w:rFonts w:ascii="Calibri" w:hAnsi="Calibri" w:cs="Calibri"/>
          <w:sz w:val="24"/>
          <w:szCs w:val="24"/>
          <w:lang w:val="en-GB"/>
        </w:rPr>
      </w:pPr>
    </w:p>
    <w:p w14:paraId="0CE91981" w14:textId="77777777" w:rsidR="00CE2D78" w:rsidRPr="00671D5E" w:rsidRDefault="00CE2D78" w:rsidP="005D5BA5">
      <w:pPr>
        <w:pStyle w:val="Heading3"/>
        <w:jc w:val="both"/>
        <w:rPr>
          <w:rFonts w:ascii="Calibri" w:hAnsi="Calibri" w:cs="Calibri"/>
          <w:sz w:val="24"/>
          <w:szCs w:val="24"/>
        </w:rPr>
      </w:pPr>
      <w:r w:rsidRPr="00671D5E">
        <w:rPr>
          <w:rFonts w:ascii="Calibri" w:hAnsi="Calibri" w:cs="Calibri"/>
          <w:sz w:val="24"/>
          <w:szCs w:val="24"/>
        </w:rPr>
        <w:t>Scope of technical documents to supplied by Contractor</w:t>
      </w:r>
    </w:p>
    <w:p w14:paraId="1B9F433F" w14:textId="77777777" w:rsidR="00CE2D78" w:rsidRPr="00671D5E" w:rsidRDefault="00CE2D78" w:rsidP="005D5BA5">
      <w:pPr>
        <w:pStyle w:val="Style2"/>
        <w:rPr>
          <w:rFonts w:ascii="Calibri" w:hAnsi="Calibri" w:cs="Calibri"/>
          <w:sz w:val="24"/>
          <w:szCs w:val="24"/>
        </w:rPr>
      </w:pPr>
      <w:bookmarkStart w:id="2376" w:name="_Toc417729198"/>
      <w:r w:rsidRPr="00671D5E">
        <w:rPr>
          <w:rFonts w:ascii="Calibri" w:hAnsi="Calibri" w:cs="Calibri"/>
          <w:sz w:val="24"/>
          <w:szCs w:val="24"/>
        </w:rPr>
        <w:t>Process documents</w:t>
      </w:r>
      <w:bookmarkEnd w:id="2376"/>
      <w:r w:rsidRPr="00671D5E">
        <w:rPr>
          <w:rFonts w:ascii="Calibri" w:hAnsi="Calibri" w:cs="Calibri"/>
          <w:sz w:val="24"/>
          <w:szCs w:val="24"/>
        </w:rPr>
        <w:t xml:space="preserve"> </w:t>
      </w:r>
    </w:p>
    <w:p w14:paraId="612086C6" w14:textId="77777777" w:rsidR="00CE2D78" w:rsidRPr="00671D5E" w:rsidRDefault="00CE2D78" w:rsidP="005D5BA5">
      <w:pPr>
        <w:pStyle w:val="Style2"/>
        <w:rPr>
          <w:rFonts w:ascii="Calibri" w:hAnsi="Calibri" w:cs="Calibri"/>
          <w:sz w:val="24"/>
          <w:szCs w:val="24"/>
        </w:rPr>
      </w:pPr>
      <w:bookmarkStart w:id="2377" w:name="_Toc417729199"/>
      <w:r w:rsidRPr="00671D5E">
        <w:rPr>
          <w:rFonts w:ascii="Calibri" w:hAnsi="Calibri" w:cs="Calibri"/>
          <w:sz w:val="24"/>
          <w:szCs w:val="24"/>
        </w:rPr>
        <w:t>Piping and instrument diagram</w:t>
      </w:r>
      <w:bookmarkEnd w:id="2377"/>
      <w:r w:rsidR="00AE7379" w:rsidRPr="00671D5E">
        <w:rPr>
          <w:rFonts w:ascii="Calibri" w:hAnsi="Calibri" w:cs="Calibri"/>
          <w:sz w:val="24"/>
          <w:szCs w:val="24"/>
        </w:rPr>
        <w:t xml:space="preserve"> </w:t>
      </w:r>
      <w:r w:rsidRPr="00671D5E">
        <w:rPr>
          <w:rFonts w:ascii="Calibri" w:hAnsi="Calibri" w:cs="Calibri"/>
          <w:sz w:val="24"/>
          <w:szCs w:val="24"/>
        </w:rPr>
        <w:t>containing :</w:t>
      </w:r>
    </w:p>
    <w:p w14:paraId="278BC1CD" w14:textId="77777777" w:rsidR="00CE2D78" w:rsidRPr="00671D5E" w:rsidRDefault="00CE2D78"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All machinery and plant identified by item numbers</w:t>
      </w:r>
    </w:p>
    <w:p w14:paraId="5D7F58FC" w14:textId="77777777" w:rsidR="00CE2D78" w:rsidRPr="00671D5E" w:rsidRDefault="00CE2D78"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All piping identified as to nominal size and piping class and including valves and fittings</w:t>
      </w:r>
    </w:p>
    <w:p w14:paraId="2E787C25" w14:textId="77777777" w:rsidR="00CE2D78" w:rsidRPr="00671D5E" w:rsidRDefault="00CE2D78"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All instrument points and control circuits</w:t>
      </w:r>
    </w:p>
    <w:p w14:paraId="00322E9E" w14:textId="77777777" w:rsidR="00CE2D78" w:rsidRPr="00671D5E" w:rsidRDefault="00CE2D78"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All drains, vents, purge connections and sampling points</w:t>
      </w:r>
    </w:p>
    <w:p w14:paraId="1F333C4D" w14:textId="77777777" w:rsidR="00CE2D78" w:rsidRPr="00671D5E" w:rsidRDefault="00CE2D78" w:rsidP="005D5BA5">
      <w:pPr>
        <w:pStyle w:val="Style2"/>
        <w:rPr>
          <w:rFonts w:ascii="Calibri" w:hAnsi="Calibri" w:cs="Calibri"/>
          <w:sz w:val="24"/>
          <w:szCs w:val="24"/>
        </w:rPr>
      </w:pPr>
      <w:bookmarkStart w:id="2378" w:name="_Toc417729200"/>
      <w:r w:rsidRPr="00671D5E">
        <w:rPr>
          <w:rFonts w:ascii="Calibri" w:hAnsi="Calibri" w:cs="Calibri"/>
          <w:sz w:val="24"/>
          <w:szCs w:val="24"/>
        </w:rPr>
        <w:t>Operation and maintenance instructions</w:t>
      </w:r>
      <w:bookmarkEnd w:id="2378"/>
      <w:r w:rsidR="00AE7379" w:rsidRPr="00671D5E">
        <w:rPr>
          <w:rFonts w:ascii="Calibri" w:hAnsi="Calibri" w:cs="Calibri"/>
          <w:sz w:val="24"/>
          <w:szCs w:val="24"/>
        </w:rPr>
        <w:t xml:space="preserve"> </w:t>
      </w:r>
      <w:r w:rsidRPr="00671D5E">
        <w:rPr>
          <w:rFonts w:ascii="Calibri" w:hAnsi="Calibri" w:cs="Calibri"/>
          <w:sz w:val="24"/>
          <w:szCs w:val="24"/>
        </w:rPr>
        <w:t>containing :</w:t>
      </w:r>
    </w:p>
    <w:p w14:paraId="3E00424A" w14:textId="77777777" w:rsidR="00CE2D78" w:rsidRPr="00671D5E" w:rsidRDefault="00CE2D78"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 xml:space="preserve">Description of operation of overall plant and separate plant sections together with separate instructions </w:t>
      </w:r>
      <w:proofErr w:type="gramStart"/>
      <w:r w:rsidRPr="00671D5E">
        <w:rPr>
          <w:rFonts w:ascii="Calibri" w:hAnsi="Calibri" w:cs="Calibri"/>
          <w:sz w:val="24"/>
          <w:szCs w:val="24"/>
          <w:lang w:val="en-GB"/>
        </w:rPr>
        <w:t>for :</w:t>
      </w:r>
      <w:proofErr w:type="gramEnd"/>
    </w:p>
    <w:p w14:paraId="4A34FF35" w14:textId="77777777" w:rsidR="00CE2D78" w:rsidRPr="00671D5E" w:rsidRDefault="00CE2D78"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Placing beds and packings in respective units</w:t>
      </w:r>
    </w:p>
    <w:p w14:paraId="451B4A7F" w14:textId="77777777" w:rsidR="00CE2D78" w:rsidRPr="00671D5E" w:rsidRDefault="00CE2D78"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 xml:space="preserve">Commissioning </w:t>
      </w:r>
    </w:p>
    <w:p w14:paraId="3776CFCF" w14:textId="77777777" w:rsidR="00CE2D78" w:rsidRPr="00671D5E" w:rsidRDefault="00CE2D78"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Normal operation</w:t>
      </w:r>
    </w:p>
    <w:p w14:paraId="5AE1F1E1" w14:textId="77777777" w:rsidR="00CE2D78" w:rsidRPr="00671D5E" w:rsidRDefault="00CE2D78"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Shutdown</w:t>
      </w:r>
    </w:p>
    <w:p w14:paraId="1400E329" w14:textId="77777777" w:rsidR="00CE2D78" w:rsidRPr="00671D5E" w:rsidRDefault="00CE2D78"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Fault condition and correction</w:t>
      </w:r>
    </w:p>
    <w:p w14:paraId="40B82790" w14:textId="77777777" w:rsidR="00CE2D78" w:rsidRPr="00671D5E" w:rsidRDefault="00CE2D78"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Emergency shutdown</w:t>
      </w:r>
    </w:p>
    <w:p w14:paraId="163065E7" w14:textId="77777777" w:rsidR="00CE2D78" w:rsidRPr="00671D5E" w:rsidRDefault="00CE2D78" w:rsidP="005D5BA5">
      <w:pPr>
        <w:ind w:left="851"/>
        <w:jc w:val="both"/>
        <w:rPr>
          <w:rFonts w:ascii="Calibri" w:hAnsi="Calibri" w:cs="Calibri"/>
          <w:sz w:val="24"/>
          <w:szCs w:val="24"/>
          <w:lang w:val="en-GB"/>
        </w:rPr>
      </w:pPr>
    </w:p>
    <w:p w14:paraId="00DBB4DE" w14:textId="77777777" w:rsidR="00CE2D78" w:rsidRPr="00671D5E" w:rsidRDefault="00CE2D78" w:rsidP="005D5BA5">
      <w:pPr>
        <w:pStyle w:val="Heading4"/>
        <w:jc w:val="both"/>
        <w:rPr>
          <w:rFonts w:ascii="Calibri" w:hAnsi="Calibri" w:cs="Calibri"/>
          <w:sz w:val="24"/>
          <w:szCs w:val="24"/>
          <w:lang w:val="en-GB"/>
        </w:rPr>
      </w:pPr>
      <w:bookmarkStart w:id="2379" w:name="_Toc417729201"/>
      <w:r w:rsidRPr="00671D5E">
        <w:rPr>
          <w:rFonts w:ascii="Calibri" w:hAnsi="Calibri" w:cs="Calibri"/>
          <w:sz w:val="24"/>
          <w:szCs w:val="24"/>
        </w:rPr>
        <w:t>List of analytical procedures</w:t>
      </w:r>
      <w:bookmarkEnd w:id="2379"/>
      <w:r w:rsidR="00AE7379" w:rsidRPr="00671D5E">
        <w:rPr>
          <w:rFonts w:ascii="Calibri" w:hAnsi="Calibri" w:cs="Calibri"/>
          <w:sz w:val="24"/>
          <w:szCs w:val="24"/>
          <w:lang w:val="en-US"/>
        </w:rPr>
        <w:t xml:space="preserve"> </w:t>
      </w:r>
      <w:r w:rsidRPr="00671D5E">
        <w:rPr>
          <w:rFonts w:ascii="Calibri" w:hAnsi="Calibri" w:cs="Calibri"/>
          <w:sz w:val="24"/>
          <w:szCs w:val="24"/>
          <w:lang w:val="en-GB"/>
        </w:rPr>
        <w:t>containing  :</w:t>
      </w:r>
    </w:p>
    <w:p w14:paraId="783186EF" w14:textId="77777777" w:rsidR="00CE2D78" w:rsidRPr="00671D5E" w:rsidRDefault="00CE2D78" w:rsidP="005D5BA5">
      <w:pPr>
        <w:spacing w:before="40" w:after="40"/>
        <w:jc w:val="both"/>
        <w:rPr>
          <w:rFonts w:ascii="Calibri" w:hAnsi="Calibri" w:cs="Calibri"/>
          <w:sz w:val="24"/>
          <w:szCs w:val="24"/>
          <w:lang w:val="en-GB"/>
        </w:rPr>
      </w:pPr>
      <w:r w:rsidRPr="00671D5E">
        <w:rPr>
          <w:rFonts w:ascii="Calibri" w:hAnsi="Calibri" w:cs="Calibri"/>
          <w:sz w:val="24"/>
          <w:szCs w:val="24"/>
          <w:lang w:val="en-GB"/>
        </w:rPr>
        <w:t xml:space="preserve">                   -       Breakdown of analyses applicated to fulfilment of guarantees.</w:t>
      </w:r>
    </w:p>
    <w:p w14:paraId="7791488A" w14:textId="77777777" w:rsidR="00CE2D78" w:rsidRPr="00671D5E" w:rsidRDefault="00CE2D78"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Breakdown of analyses applicable to running supervision of plant operation.</w:t>
      </w:r>
    </w:p>
    <w:p w14:paraId="34A2F0D1" w14:textId="77777777" w:rsidR="00CE2D78" w:rsidRPr="00671D5E" w:rsidRDefault="00CE2D78" w:rsidP="005D5BA5">
      <w:pPr>
        <w:pStyle w:val="Heading3"/>
        <w:jc w:val="both"/>
        <w:rPr>
          <w:rFonts w:ascii="Calibri" w:hAnsi="Calibri" w:cs="Calibri"/>
          <w:sz w:val="24"/>
          <w:szCs w:val="24"/>
        </w:rPr>
      </w:pPr>
      <w:bookmarkStart w:id="2380" w:name="_Toc417729202"/>
      <w:r w:rsidRPr="00671D5E">
        <w:rPr>
          <w:rFonts w:ascii="Calibri" w:hAnsi="Calibri" w:cs="Calibri"/>
          <w:sz w:val="24"/>
          <w:szCs w:val="24"/>
        </w:rPr>
        <w:t>Main equipment ( plant and machinery )</w:t>
      </w:r>
      <w:bookmarkEnd w:id="2380"/>
    </w:p>
    <w:p w14:paraId="225CF7DB" w14:textId="77777777" w:rsidR="00CE2D78" w:rsidRPr="00671D5E" w:rsidRDefault="00CE2D78" w:rsidP="005D5BA5">
      <w:pPr>
        <w:jc w:val="both"/>
        <w:rPr>
          <w:rFonts w:ascii="Calibri" w:hAnsi="Calibri" w:cs="Calibri"/>
          <w:sz w:val="24"/>
          <w:szCs w:val="24"/>
          <w:lang w:val="en-GB"/>
        </w:rPr>
      </w:pPr>
    </w:p>
    <w:p w14:paraId="34ED94CC" w14:textId="77777777" w:rsidR="00CE2D78" w:rsidRPr="00671D5E" w:rsidRDefault="00CE2D78" w:rsidP="005D5BA5">
      <w:pPr>
        <w:pStyle w:val="Heading3"/>
        <w:ind w:left="851"/>
        <w:jc w:val="both"/>
        <w:rPr>
          <w:rFonts w:ascii="Calibri" w:hAnsi="Calibri" w:cs="Calibri"/>
          <w:sz w:val="24"/>
          <w:szCs w:val="24"/>
          <w:lang w:val="en-GB"/>
        </w:rPr>
      </w:pPr>
      <w:bookmarkStart w:id="2381" w:name="_Toc417729203"/>
      <w:r w:rsidRPr="00671D5E">
        <w:rPr>
          <w:rFonts w:ascii="Calibri" w:hAnsi="Calibri" w:cs="Calibri"/>
          <w:sz w:val="24"/>
          <w:szCs w:val="24"/>
        </w:rPr>
        <w:t>Piping Plan</w:t>
      </w:r>
      <w:bookmarkEnd w:id="2381"/>
      <w:r w:rsidR="00AE7379" w:rsidRPr="00671D5E">
        <w:rPr>
          <w:rFonts w:ascii="Calibri" w:hAnsi="Calibri" w:cs="Calibri"/>
          <w:sz w:val="24"/>
          <w:szCs w:val="24"/>
          <w:lang w:val="en-US"/>
        </w:rPr>
        <w:t xml:space="preserve"> </w:t>
      </w:r>
      <w:r w:rsidRPr="00671D5E">
        <w:rPr>
          <w:rFonts w:ascii="Calibri" w:hAnsi="Calibri" w:cs="Calibri"/>
          <w:sz w:val="24"/>
          <w:szCs w:val="24"/>
          <w:lang w:val="en-GB"/>
        </w:rPr>
        <w:t>containing :</w:t>
      </w:r>
    </w:p>
    <w:p w14:paraId="45A2D459" w14:textId="77777777" w:rsidR="00CE2D78" w:rsidRPr="00671D5E" w:rsidRDefault="00CE2D78" w:rsidP="005D5BA5">
      <w:pPr>
        <w:ind w:left="851"/>
        <w:jc w:val="both"/>
        <w:rPr>
          <w:rFonts w:ascii="Calibri" w:hAnsi="Calibri" w:cs="Calibri"/>
          <w:b/>
          <w:sz w:val="24"/>
          <w:szCs w:val="24"/>
          <w:lang w:val="en-GB"/>
        </w:rPr>
      </w:pPr>
    </w:p>
    <w:p w14:paraId="2009C817" w14:textId="77777777" w:rsidR="00CE2D78" w:rsidRPr="00671D5E" w:rsidRDefault="00CE2D78"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All plant units and machinery</w:t>
      </w:r>
    </w:p>
    <w:p w14:paraId="4D96032D" w14:textId="77777777" w:rsidR="00CE2D78" w:rsidRPr="00671D5E" w:rsidRDefault="00CE2D78"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All piping of 25 mm and larger</w:t>
      </w:r>
    </w:p>
    <w:p w14:paraId="5BA0348C" w14:textId="77777777" w:rsidR="00CE2D78" w:rsidRPr="00671D5E" w:rsidRDefault="00CE2D78"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All valves</w:t>
      </w:r>
    </w:p>
    <w:p w14:paraId="183407EF" w14:textId="77777777" w:rsidR="00CE2D78" w:rsidRPr="00671D5E" w:rsidRDefault="00CE2D78" w:rsidP="005D5BA5">
      <w:pPr>
        <w:jc w:val="both"/>
        <w:rPr>
          <w:rFonts w:ascii="Calibri" w:hAnsi="Calibri" w:cs="Calibri"/>
          <w:sz w:val="24"/>
          <w:szCs w:val="24"/>
          <w:lang w:val="en-GB"/>
        </w:rPr>
      </w:pPr>
    </w:p>
    <w:p w14:paraId="23E3769B" w14:textId="77777777" w:rsidR="00CE2D78" w:rsidRPr="00671D5E" w:rsidRDefault="00CE2D78" w:rsidP="005D5BA5">
      <w:pPr>
        <w:pStyle w:val="Style2"/>
        <w:rPr>
          <w:rFonts w:ascii="Calibri" w:hAnsi="Calibri" w:cs="Calibri"/>
          <w:sz w:val="24"/>
          <w:szCs w:val="24"/>
        </w:rPr>
      </w:pPr>
      <w:r w:rsidRPr="00671D5E">
        <w:rPr>
          <w:rFonts w:ascii="Calibri" w:hAnsi="Calibri" w:cs="Calibri"/>
          <w:sz w:val="24"/>
          <w:szCs w:val="24"/>
        </w:rPr>
        <w:t>Instrumentation and Control</w:t>
      </w:r>
    </w:p>
    <w:p w14:paraId="6E01DBBD"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Instrument specifications</w:t>
      </w:r>
    </w:p>
    <w:p w14:paraId="73F123E7"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One – line circuit diagram</w:t>
      </w:r>
    </w:p>
    <w:p w14:paraId="4C9E1728"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 xml:space="preserve">Instrument panel lay out </w:t>
      </w:r>
    </w:p>
    <w:p w14:paraId="7366CF4B" w14:textId="77777777" w:rsidR="00CE2D78" w:rsidRPr="00671D5E" w:rsidRDefault="00CE2D78" w:rsidP="005D5BA5">
      <w:pPr>
        <w:ind w:left="851"/>
        <w:jc w:val="both"/>
        <w:rPr>
          <w:rFonts w:ascii="Calibri" w:hAnsi="Calibri" w:cs="Calibri"/>
          <w:b/>
          <w:sz w:val="24"/>
          <w:szCs w:val="24"/>
          <w:lang w:val="en-GB"/>
        </w:rPr>
      </w:pPr>
      <w:r w:rsidRPr="00671D5E">
        <w:rPr>
          <w:rFonts w:ascii="Calibri" w:hAnsi="Calibri" w:cs="Calibri"/>
          <w:b/>
          <w:sz w:val="24"/>
          <w:szCs w:val="24"/>
          <w:lang w:val="en-GB"/>
        </w:rPr>
        <w:t xml:space="preserve">  </w:t>
      </w:r>
      <w:proofErr w:type="gramStart"/>
      <w:r w:rsidRPr="00671D5E">
        <w:rPr>
          <w:rFonts w:ascii="Calibri" w:hAnsi="Calibri" w:cs="Calibri"/>
          <w:b/>
          <w:sz w:val="24"/>
          <w:szCs w:val="24"/>
          <w:lang w:val="en-GB"/>
        </w:rPr>
        <w:t>containing :</w:t>
      </w:r>
      <w:proofErr w:type="gramEnd"/>
    </w:p>
    <w:p w14:paraId="7EF9F6D1" w14:textId="77777777" w:rsidR="00CE2D78" w:rsidRPr="00671D5E" w:rsidRDefault="00CE2D78" w:rsidP="005D5BA5">
      <w:pPr>
        <w:numPr>
          <w:ilvl w:val="0"/>
          <w:numId w:val="39"/>
        </w:numPr>
        <w:jc w:val="both"/>
        <w:rPr>
          <w:rFonts w:ascii="Calibri" w:hAnsi="Calibri" w:cs="Calibri"/>
          <w:sz w:val="24"/>
          <w:szCs w:val="24"/>
          <w:lang w:val="en-GB"/>
        </w:rPr>
      </w:pPr>
      <w:r w:rsidRPr="00671D5E">
        <w:rPr>
          <w:rFonts w:ascii="Calibri" w:hAnsi="Calibri" w:cs="Calibri"/>
          <w:sz w:val="24"/>
          <w:szCs w:val="24"/>
          <w:lang w:val="en-GB"/>
        </w:rPr>
        <w:t xml:space="preserve">Scale drawing of panel </w:t>
      </w:r>
      <w:proofErr w:type="gramStart"/>
      <w:r w:rsidRPr="00671D5E">
        <w:rPr>
          <w:rFonts w:ascii="Calibri" w:hAnsi="Calibri" w:cs="Calibri"/>
          <w:sz w:val="24"/>
          <w:szCs w:val="24"/>
          <w:lang w:val="en-GB"/>
        </w:rPr>
        <w:t>front ,</w:t>
      </w:r>
      <w:proofErr w:type="gramEnd"/>
      <w:r w:rsidRPr="00671D5E">
        <w:rPr>
          <w:rFonts w:ascii="Calibri" w:hAnsi="Calibri" w:cs="Calibri"/>
          <w:sz w:val="24"/>
          <w:szCs w:val="24"/>
          <w:lang w:val="en-GB"/>
        </w:rPr>
        <w:t xml:space="preserve"> with flow diagram</w:t>
      </w:r>
    </w:p>
    <w:p w14:paraId="2A10E0CD" w14:textId="77777777" w:rsidR="00CE2D78" w:rsidRPr="00671D5E" w:rsidRDefault="00BC4B44" w:rsidP="005D5BA5">
      <w:pPr>
        <w:numPr>
          <w:ilvl w:val="0"/>
          <w:numId w:val="39"/>
        </w:numPr>
        <w:jc w:val="both"/>
        <w:rPr>
          <w:rFonts w:ascii="Calibri" w:hAnsi="Calibri" w:cs="Calibri"/>
          <w:sz w:val="24"/>
          <w:szCs w:val="24"/>
          <w:lang w:val="en-GB"/>
        </w:rPr>
      </w:pPr>
      <w:r w:rsidRPr="00671D5E">
        <w:rPr>
          <w:rFonts w:ascii="Calibri" w:hAnsi="Calibri" w:cs="Calibri"/>
          <w:sz w:val="24"/>
          <w:szCs w:val="24"/>
          <w:lang w:val="en-GB"/>
        </w:rPr>
        <w:t>Instrument</w:t>
      </w:r>
      <w:r w:rsidR="00CE2D78" w:rsidRPr="00671D5E">
        <w:rPr>
          <w:rFonts w:ascii="Calibri" w:hAnsi="Calibri" w:cs="Calibri"/>
          <w:sz w:val="24"/>
          <w:szCs w:val="24"/>
          <w:lang w:val="en-GB"/>
        </w:rPr>
        <w:t xml:space="preserve"> identification with instrument point number</w:t>
      </w:r>
    </w:p>
    <w:p w14:paraId="21C2F239" w14:textId="77777777" w:rsidR="00CE2D78" w:rsidRPr="00671D5E" w:rsidRDefault="00CE2D78" w:rsidP="005D5BA5">
      <w:pPr>
        <w:jc w:val="both"/>
        <w:rPr>
          <w:rFonts w:ascii="Calibri" w:hAnsi="Calibri" w:cs="Calibri"/>
          <w:sz w:val="24"/>
          <w:szCs w:val="24"/>
          <w:lang w:val="en-GB"/>
        </w:rPr>
      </w:pPr>
    </w:p>
    <w:p w14:paraId="20BFE9EE" w14:textId="77777777" w:rsidR="00CE2D78" w:rsidRPr="00671D5E" w:rsidRDefault="00CE2D78" w:rsidP="005D5BA5">
      <w:pPr>
        <w:pStyle w:val="Heading5"/>
        <w:ind w:left="851" w:hanging="851"/>
        <w:jc w:val="both"/>
        <w:rPr>
          <w:rFonts w:ascii="Calibri" w:hAnsi="Calibri" w:cs="Calibri"/>
          <w:sz w:val="24"/>
          <w:szCs w:val="24"/>
        </w:rPr>
      </w:pPr>
      <w:r w:rsidRPr="00671D5E">
        <w:rPr>
          <w:rFonts w:ascii="Calibri" w:hAnsi="Calibri" w:cs="Calibri"/>
          <w:sz w:val="24"/>
          <w:szCs w:val="24"/>
        </w:rPr>
        <w:t>Terminal and wiring diagram</w:t>
      </w:r>
    </w:p>
    <w:p w14:paraId="637272C3" w14:textId="77777777" w:rsidR="00CE2D78" w:rsidRPr="00671D5E" w:rsidRDefault="00CE2D78" w:rsidP="005D5BA5">
      <w:pPr>
        <w:jc w:val="both"/>
        <w:rPr>
          <w:rFonts w:ascii="Calibri" w:hAnsi="Calibri" w:cs="Calibri"/>
          <w:sz w:val="24"/>
          <w:szCs w:val="24"/>
          <w:lang w:val="en-GB"/>
        </w:rPr>
      </w:pPr>
    </w:p>
    <w:p w14:paraId="426662AE" w14:textId="77777777" w:rsidR="00CE2D78" w:rsidRPr="00671D5E" w:rsidRDefault="00CE2D78" w:rsidP="005D5BA5">
      <w:pPr>
        <w:pStyle w:val="Heading5"/>
        <w:jc w:val="both"/>
        <w:rPr>
          <w:rFonts w:ascii="Calibri" w:hAnsi="Calibri" w:cs="Calibri"/>
          <w:sz w:val="24"/>
          <w:szCs w:val="24"/>
        </w:rPr>
      </w:pPr>
      <w:r w:rsidRPr="00671D5E">
        <w:rPr>
          <w:rFonts w:ascii="Calibri" w:hAnsi="Calibri" w:cs="Calibri"/>
          <w:sz w:val="24"/>
          <w:szCs w:val="24"/>
        </w:rPr>
        <w:t>Functional description</w:t>
      </w:r>
    </w:p>
    <w:p w14:paraId="5A587850" w14:textId="77777777" w:rsidR="00CE2D78" w:rsidRPr="00671D5E" w:rsidRDefault="00CE2D78" w:rsidP="005D5BA5">
      <w:pPr>
        <w:ind w:left="851"/>
        <w:jc w:val="both"/>
        <w:rPr>
          <w:rFonts w:ascii="Calibri" w:hAnsi="Calibri" w:cs="Calibri"/>
          <w:sz w:val="24"/>
          <w:szCs w:val="24"/>
          <w:lang w:val="en-GB"/>
        </w:rPr>
      </w:pPr>
      <w:r w:rsidRPr="00671D5E">
        <w:rPr>
          <w:rFonts w:ascii="Calibri" w:hAnsi="Calibri" w:cs="Calibri"/>
          <w:sz w:val="24"/>
          <w:szCs w:val="24"/>
          <w:lang w:val="en-GB"/>
        </w:rPr>
        <w:t xml:space="preserve"> For complete control system</w:t>
      </w:r>
    </w:p>
    <w:p w14:paraId="067D1DDA" w14:textId="77777777" w:rsidR="00CE2D78" w:rsidRPr="00671D5E" w:rsidRDefault="00CE2D78" w:rsidP="005D5BA5">
      <w:pPr>
        <w:ind w:left="851"/>
        <w:jc w:val="both"/>
        <w:rPr>
          <w:rFonts w:ascii="Calibri" w:hAnsi="Calibri" w:cs="Calibri"/>
          <w:sz w:val="24"/>
          <w:szCs w:val="24"/>
          <w:lang w:val="en-GB"/>
        </w:rPr>
      </w:pPr>
    </w:p>
    <w:p w14:paraId="1098D625" w14:textId="77777777" w:rsidR="00CE2D78" w:rsidRPr="00671D5E" w:rsidRDefault="00CE2D78" w:rsidP="005D5BA5">
      <w:pPr>
        <w:pStyle w:val="Heading3"/>
        <w:jc w:val="both"/>
        <w:rPr>
          <w:rFonts w:ascii="Calibri" w:hAnsi="Calibri" w:cs="Calibri"/>
          <w:sz w:val="24"/>
          <w:szCs w:val="24"/>
        </w:rPr>
      </w:pPr>
      <w:bookmarkStart w:id="2382" w:name="_Toc417729204"/>
      <w:r w:rsidRPr="00671D5E">
        <w:rPr>
          <w:rFonts w:ascii="Calibri" w:hAnsi="Calibri" w:cs="Calibri"/>
          <w:sz w:val="24"/>
          <w:szCs w:val="24"/>
        </w:rPr>
        <w:t>Electrical equipment</w:t>
      </w:r>
      <w:bookmarkEnd w:id="2382"/>
    </w:p>
    <w:p w14:paraId="5BF239BF" w14:textId="77777777" w:rsidR="00CE2D78" w:rsidRPr="00671D5E" w:rsidRDefault="00CE2D78" w:rsidP="005D5BA5">
      <w:pPr>
        <w:pStyle w:val="Heading4"/>
        <w:jc w:val="both"/>
        <w:rPr>
          <w:rFonts w:ascii="Calibri" w:hAnsi="Calibri" w:cs="Calibri"/>
          <w:sz w:val="24"/>
          <w:szCs w:val="24"/>
        </w:rPr>
      </w:pPr>
      <w:bookmarkStart w:id="2383" w:name="_Toc417729205"/>
      <w:r w:rsidRPr="00671D5E">
        <w:rPr>
          <w:rFonts w:ascii="Calibri" w:hAnsi="Calibri" w:cs="Calibri"/>
          <w:sz w:val="24"/>
          <w:szCs w:val="24"/>
        </w:rPr>
        <w:t>General arrangement circuit diagram</w:t>
      </w:r>
      <w:bookmarkEnd w:id="2383"/>
    </w:p>
    <w:p w14:paraId="564C31EF" w14:textId="77777777" w:rsidR="00CE2D78" w:rsidRPr="00671D5E" w:rsidRDefault="00CE2D78" w:rsidP="005D5BA5">
      <w:pPr>
        <w:pStyle w:val="Heading4"/>
        <w:jc w:val="both"/>
        <w:rPr>
          <w:rFonts w:ascii="Calibri" w:hAnsi="Calibri" w:cs="Calibri"/>
          <w:sz w:val="24"/>
          <w:szCs w:val="24"/>
        </w:rPr>
      </w:pPr>
      <w:bookmarkStart w:id="2384" w:name="_Toc417729206"/>
      <w:r w:rsidRPr="00671D5E">
        <w:rPr>
          <w:rFonts w:ascii="Calibri" w:hAnsi="Calibri" w:cs="Calibri"/>
          <w:sz w:val="24"/>
          <w:szCs w:val="24"/>
        </w:rPr>
        <w:t>Motor specification</w:t>
      </w:r>
      <w:bookmarkEnd w:id="2384"/>
    </w:p>
    <w:p w14:paraId="4935F40B" w14:textId="77777777" w:rsidR="00CE2D78" w:rsidRPr="00671D5E" w:rsidRDefault="00CE2D78" w:rsidP="005D5BA5">
      <w:pPr>
        <w:pStyle w:val="Heading4"/>
        <w:jc w:val="both"/>
        <w:rPr>
          <w:rFonts w:ascii="Calibri" w:hAnsi="Calibri" w:cs="Calibri"/>
          <w:sz w:val="24"/>
          <w:szCs w:val="24"/>
        </w:rPr>
      </w:pPr>
      <w:bookmarkStart w:id="2385" w:name="_Toc417729207"/>
      <w:r w:rsidRPr="00671D5E">
        <w:rPr>
          <w:rFonts w:ascii="Calibri" w:hAnsi="Calibri" w:cs="Calibri"/>
          <w:sz w:val="24"/>
          <w:szCs w:val="24"/>
        </w:rPr>
        <w:t>Motor list</w:t>
      </w:r>
      <w:bookmarkEnd w:id="2385"/>
    </w:p>
    <w:p w14:paraId="272A7605" w14:textId="77777777" w:rsidR="00CE2D78" w:rsidRPr="00671D5E" w:rsidRDefault="00CE2D78" w:rsidP="005D5BA5">
      <w:pPr>
        <w:ind w:left="851"/>
        <w:jc w:val="both"/>
        <w:rPr>
          <w:rFonts w:ascii="Calibri" w:hAnsi="Calibri" w:cs="Calibri"/>
          <w:b/>
          <w:sz w:val="24"/>
          <w:szCs w:val="24"/>
          <w:lang w:val="en-GB"/>
        </w:rPr>
      </w:pPr>
      <w:proofErr w:type="gramStart"/>
      <w:r w:rsidRPr="00671D5E">
        <w:rPr>
          <w:rFonts w:ascii="Calibri" w:hAnsi="Calibri" w:cs="Calibri"/>
          <w:b/>
          <w:sz w:val="24"/>
          <w:szCs w:val="24"/>
          <w:lang w:val="en-GB"/>
        </w:rPr>
        <w:t>containing :</w:t>
      </w:r>
      <w:proofErr w:type="gramEnd"/>
    </w:p>
    <w:p w14:paraId="3BC83757" w14:textId="77777777" w:rsidR="00CE2D78" w:rsidRPr="00671D5E" w:rsidRDefault="00CE2D78"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Motor number</w:t>
      </w:r>
    </w:p>
    <w:p w14:paraId="4AF3DA01" w14:textId="77777777" w:rsidR="00CE2D78" w:rsidRPr="00671D5E" w:rsidRDefault="00CE2D78"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Quantity</w:t>
      </w:r>
    </w:p>
    <w:p w14:paraId="5474599C" w14:textId="77777777" w:rsidR="00CE2D78" w:rsidRPr="00671D5E" w:rsidRDefault="00CE2D78"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Designation</w:t>
      </w:r>
    </w:p>
    <w:p w14:paraId="4E9B2C88" w14:textId="77777777" w:rsidR="00CE2D78" w:rsidRPr="00671D5E" w:rsidRDefault="00CE2D78"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Design class, enclosure class</w:t>
      </w:r>
    </w:p>
    <w:p w14:paraId="51381F56" w14:textId="77777777" w:rsidR="00CE2D78" w:rsidRPr="00671D5E" w:rsidRDefault="00CE2D78"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Nominal data</w:t>
      </w:r>
    </w:p>
    <w:p w14:paraId="090E600C" w14:textId="77777777" w:rsidR="00CE2D78" w:rsidRPr="00671D5E" w:rsidRDefault="00894411"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Operating</w:t>
      </w:r>
      <w:r w:rsidR="00CE2D78" w:rsidRPr="00671D5E">
        <w:rPr>
          <w:rFonts w:ascii="Calibri" w:hAnsi="Calibri" w:cs="Calibri"/>
          <w:sz w:val="24"/>
          <w:szCs w:val="24"/>
          <w:lang w:val="en-GB"/>
        </w:rPr>
        <w:t xml:space="preserve"> and starting data</w:t>
      </w:r>
    </w:p>
    <w:p w14:paraId="69DD8B8C" w14:textId="77777777" w:rsidR="00CE2D78" w:rsidRPr="00671D5E" w:rsidRDefault="00CE2D78" w:rsidP="005D5BA5">
      <w:pPr>
        <w:jc w:val="both"/>
        <w:rPr>
          <w:rFonts w:ascii="Calibri" w:hAnsi="Calibri" w:cs="Calibri"/>
          <w:sz w:val="24"/>
          <w:szCs w:val="24"/>
          <w:lang w:val="en-GB"/>
        </w:rPr>
      </w:pPr>
    </w:p>
    <w:p w14:paraId="34B6BCDF" w14:textId="77777777" w:rsidR="00CE2D78" w:rsidRPr="00671D5E" w:rsidRDefault="00CE2D78" w:rsidP="005D5BA5">
      <w:pPr>
        <w:pStyle w:val="Heading4"/>
        <w:jc w:val="both"/>
        <w:rPr>
          <w:rFonts w:ascii="Calibri" w:hAnsi="Calibri" w:cs="Calibri"/>
          <w:sz w:val="24"/>
          <w:szCs w:val="24"/>
        </w:rPr>
      </w:pPr>
      <w:bookmarkStart w:id="2386" w:name="_Toc417729208"/>
      <w:r w:rsidRPr="00671D5E">
        <w:rPr>
          <w:rFonts w:ascii="Calibri" w:hAnsi="Calibri" w:cs="Calibri"/>
          <w:sz w:val="24"/>
          <w:szCs w:val="24"/>
        </w:rPr>
        <w:t>Cable list</w:t>
      </w:r>
      <w:bookmarkEnd w:id="2386"/>
    </w:p>
    <w:p w14:paraId="5A8DCFB6" w14:textId="77777777" w:rsidR="00CE2D78" w:rsidRPr="00671D5E" w:rsidRDefault="00CE2D78" w:rsidP="005D5BA5">
      <w:pPr>
        <w:ind w:left="851"/>
        <w:jc w:val="both"/>
        <w:rPr>
          <w:rFonts w:ascii="Calibri" w:hAnsi="Calibri" w:cs="Calibri"/>
          <w:b/>
          <w:sz w:val="24"/>
          <w:szCs w:val="24"/>
          <w:lang w:val="en-GB"/>
        </w:rPr>
      </w:pPr>
      <w:proofErr w:type="gramStart"/>
      <w:r w:rsidRPr="00671D5E">
        <w:rPr>
          <w:rFonts w:ascii="Calibri" w:hAnsi="Calibri" w:cs="Calibri"/>
          <w:b/>
          <w:sz w:val="24"/>
          <w:szCs w:val="24"/>
          <w:lang w:val="en-GB"/>
        </w:rPr>
        <w:t>containing :</w:t>
      </w:r>
      <w:proofErr w:type="gramEnd"/>
    </w:p>
    <w:p w14:paraId="0DABF722" w14:textId="77777777" w:rsidR="00CE2D78" w:rsidRPr="00671D5E" w:rsidRDefault="00CE2D78"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wire numbers</w:t>
      </w:r>
    </w:p>
    <w:p w14:paraId="49BDC134" w14:textId="77777777" w:rsidR="00CE2D78" w:rsidRPr="00671D5E" w:rsidRDefault="00CE2D78"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Target designation</w:t>
      </w:r>
    </w:p>
    <w:p w14:paraId="183298C3" w14:textId="77777777" w:rsidR="00CE2D78" w:rsidRPr="00671D5E" w:rsidRDefault="00CE2D78"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 xml:space="preserve">Wire type, number of cores </w:t>
      </w:r>
    </w:p>
    <w:p w14:paraId="6F90E07F" w14:textId="77777777" w:rsidR="00CE2D78" w:rsidRPr="00671D5E" w:rsidRDefault="00CE2D78"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Wire length</w:t>
      </w:r>
    </w:p>
    <w:p w14:paraId="0E79A3F4" w14:textId="77777777" w:rsidR="00CE2D78" w:rsidRPr="00671D5E" w:rsidRDefault="00CE2D78" w:rsidP="005D5BA5">
      <w:pPr>
        <w:pStyle w:val="Heading4"/>
        <w:jc w:val="both"/>
        <w:rPr>
          <w:rFonts w:ascii="Calibri" w:hAnsi="Calibri" w:cs="Calibri"/>
          <w:sz w:val="24"/>
          <w:szCs w:val="24"/>
        </w:rPr>
      </w:pPr>
      <w:bookmarkStart w:id="2387" w:name="_Toc417729209"/>
      <w:r w:rsidRPr="00671D5E">
        <w:rPr>
          <w:rFonts w:ascii="Calibri" w:hAnsi="Calibri" w:cs="Calibri"/>
          <w:sz w:val="24"/>
          <w:szCs w:val="24"/>
        </w:rPr>
        <w:t>Terminal diagram</w:t>
      </w:r>
      <w:bookmarkEnd w:id="2387"/>
    </w:p>
    <w:p w14:paraId="5B4480AD" w14:textId="77777777" w:rsidR="00CE2D78" w:rsidRPr="00671D5E" w:rsidRDefault="00CE2D78" w:rsidP="005D5BA5">
      <w:pPr>
        <w:ind w:left="851"/>
        <w:jc w:val="both"/>
        <w:rPr>
          <w:rFonts w:ascii="Calibri" w:hAnsi="Calibri" w:cs="Calibri"/>
          <w:b/>
          <w:sz w:val="24"/>
          <w:szCs w:val="24"/>
          <w:lang w:val="en-GB"/>
        </w:rPr>
      </w:pPr>
      <w:proofErr w:type="gramStart"/>
      <w:r w:rsidRPr="00671D5E">
        <w:rPr>
          <w:rFonts w:ascii="Calibri" w:hAnsi="Calibri" w:cs="Calibri"/>
          <w:b/>
          <w:sz w:val="24"/>
          <w:szCs w:val="24"/>
          <w:lang w:val="en-GB"/>
        </w:rPr>
        <w:t>containing :</w:t>
      </w:r>
      <w:proofErr w:type="gramEnd"/>
    </w:p>
    <w:p w14:paraId="37125F0F" w14:textId="77777777" w:rsidR="00CE2D78" w:rsidRPr="00671D5E" w:rsidRDefault="00CE2D78" w:rsidP="005D5BA5">
      <w:pPr>
        <w:ind w:left="851"/>
        <w:jc w:val="both"/>
        <w:rPr>
          <w:rFonts w:ascii="Calibri" w:hAnsi="Calibri" w:cs="Calibri"/>
          <w:sz w:val="24"/>
          <w:szCs w:val="24"/>
          <w:lang w:val="en-GB"/>
        </w:rPr>
      </w:pPr>
      <w:r w:rsidRPr="00671D5E">
        <w:rPr>
          <w:rFonts w:ascii="Calibri" w:hAnsi="Calibri" w:cs="Calibri"/>
          <w:sz w:val="24"/>
          <w:szCs w:val="24"/>
          <w:lang w:val="en-GB"/>
        </w:rPr>
        <w:t xml:space="preserve">-  Lead number </w:t>
      </w:r>
    </w:p>
    <w:p w14:paraId="2C06CD55" w14:textId="77777777" w:rsidR="00CE2D78" w:rsidRPr="00671D5E" w:rsidRDefault="00CE2D78" w:rsidP="005D5BA5">
      <w:pPr>
        <w:ind w:left="851"/>
        <w:jc w:val="both"/>
        <w:rPr>
          <w:rFonts w:ascii="Calibri" w:hAnsi="Calibri" w:cs="Calibri"/>
          <w:sz w:val="24"/>
          <w:szCs w:val="24"/>
          <w:lang w:val="en-GB"/>
        </w:rPr>
      </w:pPr>
      <w:r w:rsidRPr="00671D5E">
        <w:rPr>
          <w:rFonts w:ascii="Calibri" w:hAnsi="Calibri" w:cs="Calibri"/>
          <w:sz w:val="24"/>
          <w:szCs w:val="24"/>
          <w:lang w:val="en-GB"/>
        </w:rPr>
        <w:t>-  Terminal number</w:t>
      </w:r>
    </w:p>
    <w:p w14:paraId="361AE04E" w14:textId="77777777" w:rsidR="00CE2D78" w:rsidRPr="00671D5E" w:rsidRDefault="00CE2D78" w:rsidP="005D5BA5">
      <w:pPr>
        <w:ind w:left="851"/>
        <w:jc w:val="both"/>
        <w:rPr>
          <w:rFonts w:ascii="Calibri" w:hAnsi="Calibri" w:cs="Calibri"/>
          <w:sz w:val="24"/>
          <w:szCs w:val="24"/>
          <w:lang w:val="en-GB"/>
        </w:rPr>
      </w:pPr>
      <w:r w:rsidRPr="00671D5E">
        <w:rPr>
          <w:rFonts w:ascii="Calibri" w:hAnsi="Calibri" w:cs="Calibri"/>
          <w:sz w:val="24"/>
          <w:szCs w:val="24"/>
          <w:lang w:val="en-GB"/>
        </w:rPr>
        <w:t xml:space="preserve">-  </w:t>
      </w:r>
      <w:r w:rsidR="00BC4B44" w:rsidRPr="00671D5E">
        <w:rPr>
          <w:rFonts w:ascii="Calibri" w:hAnsi="Calibri" w:cs="Calibri"/>
          <w:sz w:val="24"/>
          <w:szCs w:val="24"/>
          <w:lang w:val="en-GB"/>
        </w:rPr>
        <w:t>Begin</w:t>
      </w:r>
      <w:r w:rsidRPr="00671D5E">
        <w:rPr>
          <w:rFonts w:ascii="Calibri" w:hAnsi="Calibri" w:cs="Calibri"/>
          <w:sz w:val="24"/>
          <w:szCs w:val="24"/>
          <w:lang w:val="en-GB"/>
        </w:rPr>
        <w:t xml:space="preserve"> and end of connecting wires</w:t>
      </w:r>
    </w:p>
    <w:p w14:paraId="36380E7A" w14:textId="77777777" w:rsidR="00CE2D78" w:rsidRPr="00671D5E" w:rsidRDefault="00CE2D78" w:rsidP="005D5BA5">
      <w:pPr>
        <w:pStyle w:val="Heading4"/>
        <w:jc w:val="both"/>
        <w:rPr>
          <w:rFonts w:ascii="Calibri" w:hAnsi="Calibri" w:cs="Calibri"/>
          <w:sz w:val="24"/>
          <w:szCs w:val="24"/>
        </w:rPr>
      </w:pPr>
      <w:bookmarkStart w:id="2388" w:name="_Toc417729210"/>
      <w:r w:rsidRPr="00671D5E">
        <w:rPr>
          <w:rFonts w:ascii="Calibri" w:hAnsi="Calibri" w:cs="Calibri"/>
          <w:sz w:val="24"/>
          <w:szCs w:val="24"/>
        </w:rPr>
        <w:t>Low – tension distribution lay out plan</w:t>
      </w:r>
      <w:bookmarkEnd w:id="2388"/>
    </w:p>
    <w:p w14:paraId="248ED302" w14:textId="77777777" w:rsidR="00CE2D78" w:rsidRPr="00671D5E" w:rsidRDefault="00CE2D78" w:rsidP="005D5BA5">
      <w:pPr>
        <w:ind w:left="851"/>
        <w:jc w:val="both"/>
        <w:rPr>
          <w:rFonts w:ascii="Calibri" w:hAnsi="Calibri" w:cs="Calibri"/>
          <w:b/>
          <w:sz w:val="24"/>
          <w:szCs w:val="24"/>
          <w:lang w:val="en-GB"/>
        </w:rPr>
      </w:pPr>
      <w:proofErr w:type="gramStart"/>
      <w:r w:rsidRPr="00671D5E">
        <w:rPr>
          <w:rFonts w:ascii="Calibri" w:hAnsi="Calibri" w:cs="Calibri"/>
          <w:b/>
          <w:sz w:val="24"/>
          <w:szCs w:val="24"/>
          <w:lang w:val="en-GB"/>
        </w:rPr>
        <w:t>containing :</w:t>
      </w:r>
      <w:proofErr w:type="gramEnd"/>
    </w:p>
    <w:p w14:paraId="089A4585" w14:textId="77777777" w:rsidR="00CE2D78" w:rsidRPr="00671D5E" w:rsidRDefault="00CE2D78"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Scale drawing of panel front, with flow diagram</w:t>
      </w:r>
    </w:p>
    <w:p w14:paraId="58541C35" w14:textId="77777777" w:rsidR="00CE2D78" w:rsidRPr="00671D5E" w:rsidRDefault="00CE2D78"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Device identification with device point number</w:t>
      </w:r>
    </w:p>
    <w:p w14:paraId="2F66CF41" w14:textId="77777777" w:rsidR="00CE2D78" w:rsidRPr="00671D5E" w:rsidRDefault="00CE2D78" w:rsidP="005D5BA5">
      <w:pPr>
        <w:jc w:val="both"/>
        <w:rPr>
          <w:rFonts w:ascii="Calibri" w:hAnsi="Calibri" w:cs="Calibri"/>
          <w:sz w:val="24"/>
          <w:szCs w:val="24"/>
          <w:lang w:val="en-GB"/>
        </w:rPr>
      </w:pPr>
    </w:p>
    <w:p w14:paraId="56CF7274" w14:textId="77777777" w:rsidR="00CE2D78" w:rsidRPr="00671D5E" w:rsidRDefault="00CE2D78" w:rsidP="005D5BA5">
      <w:pPr>
        <w:pStyle w:val="Heading3"/>
        <w:jc w:val="both"/>
        <w:rPr>
          <w:rFonts w:ascii="Calibri" w:hAnsi="Calibri" w:cs="Calibri"/>
          <w:sz w:val="24"/>
          <w:szCs w:val="24"/>
          <w:lang w:val="en-US"/>
        </w:rPr>
      </w:pPr>
      <w:bookmarkStart w:id="2389" w:name="_Toc417729211"/>
      <w:r w:rsidRPr="00671D5E">
        <w:rPr>
          <w:rFonts w:ascii="Calibri" w:hAnsi="Calibri" w:cs="Calibri"/>
          <w:sz w:val="24"/>
          <w:szCs w:val="24"/>
        </w:rPr>
        <w:t>Construction and structural steelwork</w:t>
      </w:r>
      <w:bookmarkEnd w:id="2389"/>
    </w:p>
    <w:p w14:paraId="428C096D" w14:textId="77777777" w:rsidR="00E5356E" w:rsidRPr="00671D5E" w:rsidRDefault="00E5356E" w:rsidP="005D5BA5">
      <w:pPr>
        <w:jc w:val="both"/>
        <w:rPr>
          <w:rFonts w:ascii="Calibri" w:hAnsi="Calibri" w:cs="Calibri"/>
          <w:sz w:val="24"/>
          <w:szCs w:val="24"/>
          <w:lang w:eastAsia="x-none"/>
        </w:rPr>
      </w:pPr>
    </w:p>
    <w:p w14:paraId="2C3BDBD0" w14:textId="77777777" w:rsidR="00CE2D78" w:rsidRPr="00671D5E" w:rsidRDefault="00E5356E" w:rsidP="005D5BA5">
      <w:pPr>
        <w:pStyle w:val="Heading3"/>
        <w:jc w:val="both"/>
        <w:rPr>
          <w:rFonts w:ascii="Calibri" w:hAnsi="Calibri" w:cs="Calibri"/>
          <w:sz w:val="24"/>
          <w:szCs w:val="24"/>
        </w:rPr>
      </w:pPr>
      <w:bookmarkStart w:id="2390" w:name="_Toc417729212"/>
      <w:r w:rsidRPr="00671D5E">
        <w:rPr>
          <w:rFonts w:ascii="Calibri" w:hAnsi="Calibri" w:cs="Calibri"/>
          <w:sz w:val="24"/>
          <w:szCs w:val="24"/>
        </w:rPr>
        <w:t xml:space="preserve"> </w:t>
      </w:r>
      <w:r w:rsidR="00CE2D78" w:rsidRPr="00671D5E">
        <w:rPr>
          <w:rFonts w:ascii="Calibri" w:hAnsi="Calibri" w:cs="Calibri"/>
          <w:sz w:val="24"/>
          <w:szCs w:val="24"/>
        </w:rPr>
        <w:t>Basic civil engineering and foundation drawings</w:t>
      </w:r>
      <w:bookmarkEnd w:id="2390"/>
    </w:p>
    <w:p w14:paraId="3D19D406" w14:textId="77777777" w:rsidR="00CE2D78" w:rsidRPr="00671D5E" w:rsidRDefault="00BC4B44" w:rsidP="005D5BA5">
      <w:pPr>
        <w:ind w:left="851"/>
        <w:jc w:val="both"/>
        <w:rPr>
          <w:rFonts w:ascii="Calibri" w:hAnsi="Calibri" w:cs="Calibri"/>
          <w:b/>
          <w:sz w:val="24"/>
          <w:szCs w:val="24"/>
          <w:lang w:val="en-GB"/>
        </w:rPr>
      </w:pPr>
      <w:r w:rsidRPr="00671D5E">
        <w:rPr>
          <w:rFonts w:ascii="Calibri" w:hAnsi="Calibri" w:cs="Calibri"/>
          <w:b/>
          <w:sz w:val="24"/>
          <w:szCs w:val="24"/>
          <w:lang w:val="en-GB"/>
        </w:rPr>
        <w:t>(scale</w:t>
      </w:r>
      <w:r w:rsidR="00CE2D78" w:rsidRPr="00671D5E">
        <w:rPr>
          <w:rFonts w:ascii="Calibri" w:hAnsi="Calibri" w:cs="Calibri"/>
          <w:b/>
          <w:sz w:val="24"/>
          <w:szCs w:val="24"/>
          <w:lang w:val="en-GB"/>
        </w:rPr>
        <w:t xml:space="preserve"> </w:t>
      </w:r>
      <w:proofErr w:type="gramStart"/>
      <w:r w:rsidR="00CE2D78" w:rsidRPr="00671D5E">
        <w:rPr>
          <w:rFonts w:ascii="Calibri" w:hAnsi="Calibri" w:cs="Calibri"/>
          <w:b/>
          <w:sz w:val="24"/>
          <w:szCs w:val="24"/>
          <w:lang w:val="en-GB"/>
        </w:rPr>
        <w:t>1 :</w:t>
      </w:r>
      <w:proofErr w:type="gramEnd"/>
      <w:r w:rsidR="00CE2D78" w:rsidRPr="00671D5E">
        <w:rPr>
          <w:rFonts w:ascii="Calibri" w:hAnsi="Calibri" w:cs="Calibri"/>
          <w:b/>
          <w:sz w:val="24"/>
          <w:szCs w:val="24"/>
          <w:lang w:val="en-GB"/>
        </w:rPr>
        <w:t xml:space="preserve"> 25 or </w:t>
      </w:r>
      <w:proofErr w:type="gramStart"/>
      <w:r w:rsidR="00CE2D78" w:rsidRPr="00671D5E">
        <w:rPr>
          <w:rFonts w:ascii="Calibri" w:hAnsi="Calibri" w:cs="Calibri"/>
          <w:b/>
          <w:sz w:val="24"/>
          <w:szCs w:val="24"/>
          <w:lang w:val="en-GB"/>
        </w:rPr>
        <w:t>1 :</w:t>
      </w:r>
      <w:proofErr w:type="gramEnd"/>
      <w:r w:rsidR="00CE2D78" w:rsidRPr="00671D5E">
        <w:rPr>
          <w:rFonts w:ascii="Calibri" w:hAnsi="Calibri" w:cs="Calibri"/>
          <w:b/>
          <w:sz w:val="24"/>
          <w:szCs w:val="24"/>
          <w:lang w:val="en-GB"/>
        </w:rPr>
        <w:t xml:space="preserve"> </w:t>
      </w:r>
      <w:proofErr w:type="gramStart"/>
      <w:r w:rsidR="00CE2D78" w:rsidRPr="00671D5E">
        <w:rPr>
          <w:rFonts w:ascii="Calibri" w:hAnsi="Calibri" w:cs="Calibri"/>
          <w:b/>
          <w:sz w:val="24"/>
          <w:szCs w:val="24"/>
          <w:lang w:val="en-GB"/>
        </w:rPr>
        <w:t>50 )</w:t>
      </w:r>
      <w:proofErr w:type="gramEnd"/>
    </w:p>
    <w:p w14:paraId="780C613D" w14:textId="77777777" w:rsidR="00CE2D78" w:rsidRPr="00671D5E" w:rsidRDefault="00BC4B44" w:rsidP="005D5BA5">
      <w:pPr>
        <w:ind w:left="851"/>
        <w:jc w:val="both"/>
        <w:rPr>
          <w:rFonts w:ascii="Calibri" w:hAnsi="Calibri" w:cs="Calibri"/>
          <w:b/>
          <w:sz w:val="24"/>
          <w:szCs w:val="24"/>
          <w:lang w:val="en-GB"/>
        </w:rPr>
      </w:pPr>
      <w:r w:rsidRPr="00671D5E">
        <w:rPr>
          <w:rFonts w:ascii="Calibri" w:hAnsi="Calibri" w:cs="Calibri"/>
          <w:b/>
          <w:sz w:val="24"/>
          <w:szCs w:val="24"/>
          <w:lang w:val="en-GB"/>
        </w:rPr>
        <w:t>containing:</w:t>
      </w:r>
    </w:p>
    <w:p w14:paraId="65B9325B" w14:textId="77777777" w:rsidR="00CE2D78" w:rsidRPr="00671D5E" w:rsidRDefault="00CE2D78"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Plan representation of building for each level</w:t>
      </w:r>
    </w:p>
    <w:p w14:paraId="4500FA41" w14:textId="77777777" w:rsidR="00CE2D78" w:rsidRPr="00671D5E" w:rsidRDefault="00CE2D78"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 xml:space="preserve">Foundation dimension </w:t>
      </w:r>
    </w:p>
    <w:p w14:paraId="779B2C12" w14:textId="77777777" w:rsidR="00CE2D78" w:rsidRPr="00671D5E" w:rsidRDefault="00CE2D78"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Penetrations and openings</w:t>
      </w:r>
    </w:p>
    <w:p w14:paraId="3A694786" w14:textId="77777777" w:rsidR="00CE2D78" w:rsidRPr="00671D5E" w:rsidRDefault="00CE2D78" w:rsidP="005D5BA5">
      <w:pPr>
        <w:numPr>
          <w:ilvl w:val="0"/>
          <w:numId w:val="39"/>
        </w:numPr>
        <w:spacing w:before="40" w:after="40"/>
        <w:jc w:val="both"/>
        <w:rPr>
          <w:rFonts w:ascii="Calibri" w:hAnsi="Calibri" w:cs="Calibri"/>
          <w:sz w:val="24"/>
          <w:szCs w:val="24"/>
          <w:lang w:val="en-GB"/>
        </w:rPr>
      </w:pPr>
      <w:r w:rsidRPr="00671D5E">
        <w:rPr>
          <w:rFonts w:ascii="Calibri" w:hAnsi="Calibri" w:cs="Calibri"/>
          <w:sz w:val="24"/>
          <w:szCs w:val="24"/>
          <w:lang w:val="en-GB"/>
        </w:rPr>
        <w:t>Static and dynamic loads and their points of applications</w:t>
      </w:r>
    </w:p>
    <w:p w14:paraId="3915FC4B" w14:textId="77777777" w:rsidR="00CE2D78" w:rsidRPr="00671D5E" w:rsidRDefault="00CE2D78" w:rsidP="005D5BA5">
      <w:pPr>
        <w:spacing w:before="40" w:after="40"/>
        <w:jc w:val="both"/>
        <w:rPr>
          <w:rFonts w:ascii="Calibri" w:hAnsi="Calibri" w:cs="Calibri"/>
          <w:sz w:val="24"/>
          <w:szCs w:val="24"/>
          <w:lang w:val="en-GB"/>
        </w:rPr>
      </w:pPr>
    </w:p>
    <w:p w14:paraId="22DDF1C7" w14:textId="77777777" w:rsidR="00CE2D78" w:rsidRPr="00671D5E" w:rsidRDefault="00CE2D78" w:rsidP="005D5BA5">
      <w:pPr>
        <w:pStyle w:val="Heading3"/>
        <w:jc w:val="both"/>
        <w:rPr>
          <w:rFonts w:ascii="Calibri" w:hAnsi="Calibri" w:cs="Calibri"/>
          <w:sz w:val="24"/>
          <w:szCs w:val="24"/>
        </w:rPr>
      </w:pPr>
      <w:bookmarkStart w:id="2391" w:name="_Toc417729213"/>
      <w:r w:rsidRPr="00671D5E">
        <w:rPr>
          <w:rFonts w:ascii="Calibri" w:hAnsi="Calibri" w:cs="Calibri"/>
          <w:sz w:val="24"/>
          <w:szCs w:val="24"/>
        </w:rPr>
        <w:t>Miscellaneous</w:t>
      </w:r>
      <w:bookmarkEnd w:id="2391"/>
    </w:p>
    <w:p w14:paraId="353CCBE6" w14:textId="77777777" w:rsidR="00CE2D78" w:rsidRPr="00671D5E" w:rsidRDefault="00CE2D78" w:rsidP="005D5BA5">
      <w:pPr>
        <w:pStyle w:val="Heading4"/>
        <w:jc w:val="both"/>
        <w:rPr>
          <w:rFonts w:ascii="Calibri" w:hAnsi="Calibri" w:cs="Calibri"/>
          <w:sz w:val="24"/>
          <w:szCs w:val="24"/>
        </w:rPr>
      </w:pPr>
      <w:bookmarkStart w:id="2392" w:name="_Toc417729214"/>
      <w:r w:rsidRPr="00671D5E">
        <w:rPr>
          <w:rFonts w:ascii="Calibri" w:hAnsi="Calibri" w:cs="Calibri"/>
          <w:sz w:val="24"/>
          <w:szCs w:val="24"/>
        </w:rPr>
        <w:t>Inspection, inspection certificates</w:t>
      </w:r>
      <w:bookmarkEnd w:id="2392"/>
    </w:p>
    <w:p w14:paraId="41EE0EB3" w14:textId="77777777" w:rsidR="00CE2D78" w:rsidRPr="00671D5E" w:rsidRDefault="00CE2D78" w:rsidP="005D5BA5">
      <w:pPr>
        <w:ind w:left="851"/>
        <w:jc w:val="both"/>
        <w:rPr>
          <w:rFonts w:ascii="Calibri" w:hAnsi="Calibri" w:cs="Calibri"/>
          <w:sz w:val="24"/>
          <w:szCs w:val="24"/>
          <w:lang w:val="en-GB"/>
        </w:rPr>
      </w:pPr>
      <w:r w:rsidRPr="00671D5E">
        <w:rPr>
          <w:rFonts w:ascii="Calibri" w:hAnsi="Calibri" w:cs="Calibri"/>
          <w:sz w:val="24"/>
          <w:szCs w:val="24"/>
          <w:lang w:val="en-GB"/>
        </w:rPr>
        <w:t>Covering inspection of equipment subject to official inspection</w:t>
      </w:r>
    </w:p>
    <w:p w14:paraId="0B2106B5" w14:textId="77777777" w:rsidR="00CE2D78" w:rsidRPr="00671D5E" w:rsidRDefault="00CE2D78" w:rsidP="005D5BA5">
      <w:pPr>
        <w:pStyle w:val="Heading4"/>
        <w:jc w:val="both"/>
        <w:rPr>
          <w:rFonts w:ascii="Calibri" w:hAnsi="Calibri" w:cs="Calibri"/>
          <w:sz w:val="24"/>
          <w:szCs w:val="24"/>
        </w:rPr>
      </w:pPr>
      <w:bookmarkStart w:id="2393" w:name="_Toc417729215"/>
      <w:r w:rsidRPr="00671D5E">
        <w:rPr>
          <w:rFonts w:ascii="Calibri" w:hAnsi="Calibri" w:cs="Calibri"/>
          <w:sz w:val="24"/>
          <w:szCs w:val="24"/>
        </w:rPr>
        <w:t>Time – tables</w:t>
      </w:r>
      <w:bookmarkEnd w:id="2393"/>
    </w:p>
    <w:p w14:paraId="2662FF6A" w14:textId="77777777" w:rsidR="00CE2D78" w:rsidRPr="00671D5E" w:rsidRDefault="00894411" w:rsidP="005D5BA5">
      <w:pPr>
        <w:ind w:left="851"/>
        <w:jc w:val="both"/>
        <w:rPr>
          <w:rFonts w:ascii="Calibri" w:hAnsi="Calibri" w:cs="Calibri"/>
          <w:sz w:val="24"/>
          <w:szCs w:val="24"/>
          <w:lang w:val="en-GB"/>
        </w:rPr>
      </w:pPr>
      <w:proofErr w:type="gramStart"/>
      <w:r w:rsidRPr="00671D5E">
        <w:rPr>
          <w:rFonts w:ascii="Calibri" w:hAnsi="Calibri" w:cs="Calibri"/>
          <w:sz w:val="24"/>
          <w:szCs w:val="24"/>
          <w:lang w:val="en-GB"/>
        </w:rPr>
        <w:t xml:space="preserve">Time </w:t>
      </w:r>
      <w:r w:rsidR="00CE2D78" w:rsidRPr="00671D5E">
        <w:rPr>
          <w:rFonts w:ascii="Calibri" w:hAnsi="Calibri" w:cs="Calibri"/>
          <w:sz w:val="24"/>
          <w:szCs w:val="24"/>
          <w:lang w:val="en-GB"/>
        </w:rPr>
        <w:t>tables</w:t>
      </w:r>
      <w:proofErr w:type="gramEnd"/>
      <w:r w:rsidR="00CE2D78" w:rsidRPr="00671D5E">
        <w:rPr>
          <w:rFonts w:ascii="Calibri" w:hAnsi="Calibri" w:cs="Calibri"/>
          <w:sz w:val="24"/>
          <w:szCs w:val="24"/>
          <w:lang w:val="en-GB"/>
        </w:rPr>
        <w:t xml:space="preserve"> </w:t>
      </w:r>
      <w:r w:rsidR="00BC4B44" w:rsidRPr="00671D5E">
        <w:rPr>
          <w:rFonts w:ascii="Calibri" w:hAnsi="Calibri" w:cs="Calibri"/>
          <w:sz w:val="24"/>
          <w:szCs w:val="24"/>
          <w:lang w:val="en-GB"/>
        </w:rPr>
        <w:t>(bar</w:t>
      </w:r>
      <w:r w:rsidR="00CE2D78" w:rsidRPr="00671D5E">
        <w:rPr>
          <w:rFonts w:ascii="Calibri" w:hAnsi="Calibri" w:cs="Calibri"/>
          <w:sz w:val="24"/>
          <w:szCs w:val="24"/>
          <w:lang w:val="en-GB"/>
        </w:rPr>
        <w:t xml:space="preserve"> </w:t>
      </w:r>
      <w:r w:rsidR="00BC4B44" w:rsidRPr="00671D5E">
        <w:rPr>
          <w:rFonts w:ascii="Calibri" w:hAnsi="Calibri" w:cs="Calibri"/>
          <w:sz w:val="24"/>
          <w:szCs w:val="24"/>
          <w:lang w:val="en-GB"/>
        </w:rPr>
        <w:t>charts)</w:t>
      </w:r>
      <w:r w:rsidR="00CE2D78" w:rsidRPr="00671D5E">
        <w:rPr>
          <w:rFonts w:ascii="Calibri" w:hAnsi="Calibri" w:cs="Calibri"/>
          <w:sz w:val="24"/>
          <w:szCs w:val="24"/>
          <w:lang w:val="en-GB"/>
        </w:rPr>
        <w:t xml:space="preserve"> for all supplies and services undertaken under contract</w:t>
      </w:r>
    </w:p>
    <w:p w14:paraId="6756BC3C" w14:textId="77777777" w:rsidR="00E5356E" w:rsidRPr="00671D5E" w:rsidRDefault="00E5356E" w:rsidP="005D5BA5">
      <w:pPr>
        <w:ind w:left="851"/>
        <w:jc w:val="both"/>
        <w:rPr>
          <w:rFonts w:ascii="Calibri" w:hAnsi="Calibri" w:cs="Calibri"/>
          <w:sz w:val="24"/>
          <w:szCs w:val="24"/>
          <w:lang w:val="en-GB"/>
        </w:rPr>
      </w:pPr>
    </w:p>
    <w:p w14:paraId="56D67196" w14:textId="77777777" w:rsidR="00CE2D78" w:rsidRPr="00671D5E" w:rsidRDefault="00CE2D78" w:rsidP="005D5BA5">
      <w:pPr>
        <w:pStyle w:val="Heading2"/>
        <w:jc w:val="both"/>
        <w:rPr>
          <w:rFonts w:ascii="Calibri" w:hAnsi="Calibri" w:cs="Calibri"/>
          <w:sz w:val="24"/>
          <w:szCs w:val="24"/>
        </w:rPr>
      </w:pPr>
      <w:bookmarkStart w:id="2394" w:name="_Toc417729216"/>
      <w:bookmarkStart w:id="2395" w:name="_Toc195709467"/>
      <w:r w:rsidRPr="00671D5E">
        <w:rPr>
          <w:rFonts w:ascii="Calibri" w:hAnsi="Calibri" w:cs="Calibri"/>
          <w:sz w:val="24"/>
          <w:szCs w:val="24"/>
        </w:rPr>
        <w:t>Commissioning</w:t>
      </w:r>
      <w:bookmarkEnd w:id="2394"/>
      <w:bookmarkEnd w:id="2395"/>
    </w:p>
    <w:p w14:paraId="276A4DA2" w14:textId="77777777" w:rsidR="00CE2D78" w:rsidRPr="00671D5E" w:rsidRDefault="00CE2D78" w:rsidP="005D5BA5">
      <w:pPr>
        <w:jc w:val="both"/>
        <w:rPr>
          <w:rFonts w:ascii="Calibri" w:hAnsi="Calibri" w:cs="Calibri"/>
          <w:sz w:val="24"/>
          <w:szCs w:val="24"/>
          <w:lang w:val="en-GB"/>
        </w:rPr>
      </w:pPr>
    </w:p>
    <w:p w14:paraId="3A0E018C" w14:textId="77777777" w:rsidR="00CE2D78" w:rsidRPr="00671D5E" w:rsidRDefault="00CE2D78" w:rsidP="005D5BA5">
      <w:pPr>
        <w:pStyle w:val="Heading3"/>
        <w:jc w:val="both"/>
        <w:rPr>
          <w:rFonts w:ascii="Calibri" w:hAnsi="Calibri" w:cs="Calibri"/>
          <w:sz w:val="24"/>
          <w:szCs w:val="24"/>
        </w:rPr>
      </w:pPr>
      <w:bookmarkStart w:id="2396" w:name="_Toc417729217"/>
      <w:r w:rsidRPr="00671D5E">
        <w:rPr>
          <w:rFonts w:ascii="Calibri" w:hAnsi="Calibri" w:cs="Calibri"/>
          <w:sz w:val="24"/>
          <w:szCs w:val="24"/>
        </w:rPr>
        <w:t>Requirements</w:t>
      </w:r>
      <w:bookmarkEnd w:id="2396"/>
    </w:p>
    <w:p w14:paraId="680C31F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requirements for a proper execution of commissioning are as </w:t>
      </w:r>
      <w:r w:rsidR="00BC4B44" w:rsidRPr="00671D5E">
        <w:rPr>
          <w:rFonts w:ascii="Calibri" w:hAnsi="Calibri" w:cs="Calibri"/>
          <w:sz w:val="24"/>
          <w:szCs w:val="24"/>
          <w:lang w:val="en-GB"/>
        </w:rPr>
        <w:t>follows:</w:t>
      </w:r>
    </w:p>
    <w:p w14:paraId="740D5F2C" w14:textId="77777777" w:rsidR="00CE2D78" w:rsidRPr="00671D5E" w:rsidRDefault="00CE2D78" w:rsidP="005D5BA5">
      <w:pPr>
        <w:numPr>
          <w:ilvl w:val="0"/>
          <w:numId w:val="45"/>
        </w:numPr>
        <w:jc w:val="both"/>
        <w:rPr>
          <w:rFonts w:ascii="Calibri" w:hAnsi="Calibri" w:cs="Calibri"/>
          <w:sz w:val="24"/>
          <w:szCs w:val="24"/>
          <w:lang w:val="en-GB"/>
        </w:rPr>
      </w:pPr>
      <w:r w:rsidRPr="00671D5E">
        <w:rPr>
          <w:rFonts w:ascii="Calibri" w:hAnsi="Calibri" w:cs="Calibri"/>
          <w:sz w:val="24"/>
          <w:szCs w:val="24"/>
          <w:lang w:val="en-GB"/>
        </w:rPr>
        <w:t xml:space="preserve">All civil and erection works shall be so far </w:t>
      </w:r>
      <w:r w:rsidR="00BC4B44" w:rsidRPr="00671D5E">
        <w:rPr>
          <w:rFonts w:ascii="Calibri" w:hAnsi="Calibri" w:cs="Calibri"/>
          <w:sz w:val="24"/>
          <w:szCs w:val="24"/>
          <w:lang w:val="en-GB"/>
        </w:rPr>
        <w:t>completed</w:t>
      </w:r>
      <w:r w:rsidRPr="00671D5E">
        <w:rPr>
          <w:rFonts w:ascii="Calibri" w:hAnsi="Calibri" w:cs="Calibri"/>
          <w:sz w:val="24"/>
          <w:szCs w:val="24"/>
          <w:lang w:val="en-GB"/>
        </w:rPr>
        <w:t xml:space="preserve"> as is deemed necessary by Contractor.</w:t>
      </w:r>
    </w:p>
    <w:p w14:paraId="1FF5CA04" w14:textId="77777777" w:rsidR="00CE2D78" w:rsidRPr="00671D5E" w:rsidRDefault="00CE2D78" w:rsidP="005D5BA5">
      <w:pPr>
        <w:numPr>
          <w:ilvl w:val="0"/>
          <w:numId w:val="45"/>
        </w:numPr>
        <w:jc w:val="both"/>
        <w:rPr>
          <w:rFonts w:ascii="Calibri" w:hAnsi="Calibri" w:cs="Calibri"/>
          <w:sz w:val="24"/>
          <w:szCs w:val="24"/>
          <w:lang w:val="en-GB"/>
        </w:rPr>
      </w:pPr>
      <w:r w:rsidRPr="00671D5E">
        <w:rPr>
          <w:rFonts w:ascii="Calibri" w:hAnsi="Calibri" w:cs="Calibri"/>
          <w:sz w:val="24"/>
          <w:szCs w:val="24"/>
          <w:lang w:val="en-GB"/>
        </w:rPr>
        <w:t xml:space="preserve">The plant components shall be cleaned be clean and easily accessible. All concrete tanks </w:t>
      </w:r>
    </w:p>
    <w:p w14:paraId="02CEA14F" w14:textId="77777777" w:rsidR="00CE2D78" w:rsidRPr="00671D5E" w:rsidRDefault="00CE2D78" w:rsidP="005D5BA5">
      <w:pPr>
        <w:numPr>
          <w:ilvl w:val="0"/>
          <w:numId w:val="45"/>
        </w:numPr>
        <w:jc w:val="both"/>
        <w:rPr>
          <w:rFonts w:ascii="Calibri" w:hAnsi="Calibri" w:cs="Calibri"/>
          <w:sz w:val="24"/>
          <w:szCs w:val="24"/>
          <w:lang w:val="en-GB"/>
        </w:rPr>
      </w:pPr>
      <w:r w:rsidRPr="00671D5E">
        <w:rPr>
          <w:rFonts w:ascii="Calibri" w:hAnsi="Calibri" w:cs="Calibri"/>
          <w:sz w:val="24"/>
          <w:szCs w:val="24"/>
          <w:lang w:val="en-GB"/>
        </w:rPr>
        <w:t>Shall have been tested for leaks. The hydraulic test certificates shall be available.</w:t>
      </w:r>
    </w:p>
    <w:p w14:paraId="1130A826" w14:textId="77777777" w:rsidR="00CE2D78" w:rsidRPr="00671D5E" w:rsidRDefault="00CE2D78" w:rsidP="005D5BA5">
      <w:pPr>
        <w:numPr>
          <w:ilvl w:val="0"/>
          <w:numId w:val="45"/>
        </w:numPr>
        <w:jc w:val="both"/>
        <w:rPr>
          <w:rFonts w:ascii="Calibri" w:hAnsi="Calibri" w:cs="Calibri"/>
          <w:sz w:val="24"/>
          <w:szCs w:val="24"/>
          <w:lang w:val="en-GB"/>
        </w:rPr>
      </w:pPr>
      <w:r w:rsidRPr="00671D5E">
        <w:rPr>
          <w:rFonts w:ascii="Calibri" w:hAnsi="Calibri" w:cs="Calibri"/>
          <w:sz w:val="24"/>
          <w:szCs w:val="24"/>
          <w:lang w:val="en-GB"/>
        </w:rPr>
        <w:t xml:space="preserve">The clear water reservoirs shall be </w:t>
      </w:r>
      <w:proofErr w:type="gramStart"/>
      <w:r w:rsidRPr="00671D5E">
        <w:rPr>
          <w:rFonts w:ascii="Calibri" w:hAnsi="Calibri" w:cs="Calibri"/>
          <w:sz w:val="24"/>
          <w:szCs w:val="24"/>
          <w:lang w:val="en-GB"/>
        </w:rPr>
        <w:t>absolutely free</w:t>
      </w:r>
      <w:proofErr w:type="gramEnd"/>
      <w:r w:rsidRPr="00671D5E">
        <w:rPr>
          <w:rFonts w:ascii="Calibri" w:hAnsi="Calibri" w:cs="Calibri"/>
          <w:sz w:val="24"/>
          <w:szCs w:val="24"/>
          <w:lang w:val="en-GB"/>
        </w:rPr>
        <w:t xml:space="preserve"> from fouling.</w:t>
      </w:r>
    </w:p>
    <w:p w14:paraId="13C10B8A" w14:textId="77777777" w:rsidR="00CE2D78" w:rsidRPr="00671D5E" w:rsidRDefault="00CE2D78" w:rsidP="005D5BA5">
      <w:pPr>
        <w:numPr>
          <w:ilvl w:val="0"/>
          <w:numId w:val="45"/>
        </w:numPr>
        <w:jc w:val="both"/>
        <w:rPr>
          <w:rFonts w:ascii="Calibri" w:hAnsi="Calibri" w:cs="Calibri"/>
          <w:sz w:val="24"/>
          <w:szCs w:val="24"/>
          <w:lang w:val="en-GB"/>
        </w:rPr>
      </w:pPr>
      <w:r w:rsidRPr="00671D5E">
        <w:rPr>
          <w:rFonts w:ascii="Calibri" w:hAnsi="Calibri" w:cs="Calibri"/>
          <w:sz w:val="24"/>
          <w:szCs w:val="24"/>
          <w:lang w:val="en-GB"/>
        </w:rPr>
        <w:t>All necessary interconnecting pipework shall have been made and tested and the discharge of</w:t>
      </w:r>
      <w:r w:rsidR="001E72E1" w:rsidRPr="00671D5E">
        <w:rPr>
          <w:rFonts w:ascii="Calibri" w:hAnsi="Calibri" w:cs="Calibri"/>
          <w:sz w:val="24"/>
          <w:szCs w:val="24"/>
          <w:lang w:val="en-GB"/>
        </w:rPr>
        <w:t xml:space="preserve"> </w:t>
      </w:r>
      <w:r w:rsidRPr="00671D5E">
        <w:rPr>
          <w:rFonts w:ascii="Calibri" w:hAnsi="Calibri" w:cs="Calibri"/>
          <w:sz w:val="24"/>
          <w:szCs w:val="24"/>
          <w:lang w:val="en-GB"/>
        </w:rPr>
        <w:t>waste and overflow water and of clear water shall be ensured.</w:t>
      </w:r>
    </w:p>
    <w:p w14:paraId="466106A7" w14:textId="77777777" w:rsidR="00CE2D78" w:rsidRPr="00671D5E" w:rsidRDefault="00CE2D78" w:rsidP="005D5BA5">
      <w:pPr>
        <w:numPr>
          <w:ilvl w:val="0"/>
          <w:numId w:val="45"/>
        </w:numPr>
        <w:jc w:val="both"/>
        <w:rPr>
          <w:rFonts w:ascii="Calibri" w:hAnsi="Calibri" w:cs="Calibri"/>
          <w:sz w:val="24"/>
          <w:szCs w:val="24"/>
          <w:lang w:val="en-GB"/>
        </w:rPr>
      </w:pPr>
      <w:r w:rsidRPr="00671D5E">
        <w:rPr>
          <w:rFonts w:ascii="Calibri" w:hAnsi="Calibri" w:cs="Calibri"/>
          <w:sz w:val="24"/>
          <w:szCs w:val="24"/>
          <w:lang w:val="en-GB"/>
        </w:rPr>
        <w:t>The high - voltage plant shall be connected to the high – voltage system and all low – voltage</w:t>
      </w:r>
      <w:r w:rsidR="001E72E1" w:rsidRPr="00671D5E">
        <w:rPr>
          <w:rFonts w:ascii="Calibri" w:hAnsi="Calibri" w:cs="Calibri"/>
          <w:sz w:val="24"/>
          <w:szCs w:val="24"/>
          <w:lang w:val="en-GB"/>
        </w:rPr>
        <w:t xml:space="preserve"> </w:t>
      </w:r>
      <w:r w:rsidRPr="00671D5E">
        <w:rPr>
          <w:rFonts w:ascii="Calibri" w:hAnsi="Calibri" w:cs="Calibri"/>
          <w:sz w:val="24"/>
          <w:szCs w:val="24"/>
          <w:lang w:val="en-GB"/>
        </w:rPr>
        <w:t xml:space="preserve">distribution </w:t>
      </w:r>
      <w:proofErr w:type="gramStart"/>
      <w:r w:rsidRPr="00671D5E">
        <w:rPr>
          <w:rFonts w:ascii="Calibri" w:hAnsi="Calibri" w:cs="Calibri"/>
          <w:sz w:val="24"/>
          <w:szCs w:val="24"/>
          <w:lang w:val="en-GB"/>
        </w:rPr>
        <w:t>shall</w:t>
      </w:r>
      <w:proofErr w:type="gramEnd"/>
      <w:r w:rsidRPr="00671D5E">
        <w:rPr>
          <w:rFonts w:ascii="Calibri" w:hAnsi="Calibri" w:cs="Calibri"/>
          <w:sz w:val="24"/>
          <w:szCs w:val="24"/>
          <w:lang w:val="en-GB"/>
        </w:rPr>
        <w:t xml:space="preserve"> ready for operation.</w:t>
      </w:r>
    </w:p>
    <w:p w14:paraId="74280D49" w14:textId="77777777" w:rsidR="00CE2D78" w:rsidRPr="00671D5E" w:rsidRDefault="00CE2D78" w:rsidP="005D5BA5">
      <w:pPr>
        <w:numPr>
          <w:ilvl w:val="0"/>
          <w:numId w:val="45"/>
        </w:numPr>
        <w:jc w:val="both"/>
        <w:rPr>
          <w:rFonts w:ascii="Calibri" w:hAnsi="Calibri" w:cs="Calibri"/>
          <w:sz w:val="24"/>
          <w:szCs w:val="24"/>
          <w:lang w:val="en-GB"/>
        </w:rPr>
      </w:pPr>
      <w:r w:rsidRPr="00671D5E">
        <w:rPr>
          <w:rFonts w:ascii="Calibri" w:hAnsi="Calibri" w:cs="Calibri"/>
          <w:sz w:val="24"/>
          <w:szCs w:val="24"/>
          <w:lang w:val="en-GB"/>
        </w:rPr>
        <w:t>The work shall be carried out by Client`s personnel under the supervision of the Contractor`s</w:t>
      </w:r>
      <w:r w:rsidR="001E72E1" w:rsidRPr="00671D5E">
        <w:rPr>
          <w:rFonts w:ascii="Calibri" w:hAnsi="Calibri" w:cs="Calibri"/>
          <w:sz w:val="24"/>
          <w:szCs w:val="24"/>
          <w:lang w:val="en-GB"/>
        </w:rPr>
        <w:t xml:space="preserve"> </w:t>
      </w:r>
      <w:r w:rsidRPr="00671D5E">
        <w:rPr>
          <w:rFonts w:ascii="Calibri" w:hAnsi="Calibri" w:cs="Calibri"/>
          <w:sz w:val="24"/>
          <w:szCs w:val="24"/>
          <w:lang w:val="en-GB"/>
        </w:rPr>
        <w:t>Start – up personnel.</w:t>
      </w:r>
    </w:p>
    <w:p w14:paraId="332A93B0" w14:textId="77777777" w:rsidR="00CE2D78" w:rsidRPr="00671D5E" w:rsidRDefault="00CE2D78" w:rsidP="005D5BA5">
      <w:pPr>
        <w:numPr>
          <w:ilvl w:val="0"/>
          <w:numId w:val="45"/>
        </w:numPr>
        <w:jc w:val="both"/>
        <w:rPr>
          <w:rFonts w:ascii="Calibri" w:hAnsi="Calibri" w:cs="Calibri"/>
          <w:sz w:val="24"/>
          <w:szCs w:val="24"/>
          <w:lang w:val="en-GB"/>
        </w:rPr>
      </w:pPr>
      <w:r w:rsidRPr="00671D5E">
        <w:rPr>
          <w:rFonts w:ascii="Calibri" w:hAnsi="Calibri" w:cs="Calibri"/>
          <w:sz w:val="24"/>
          <w:szCs w:val="24"/>
          <w:lang w:val="en-GB"/>
        </w:rPr>
        <w:t>All work shall be agreed in advance with Client`s start – up personnel.</w:t>
      </w:r>
    </w:p>
    <w:p w14:paraId="4B8EB1BC" w14:textId="77777777" w:rsidR="00CE2D78" w:rsidRPr="00671D5E" w:rsidRDefault="00CE2D78" w:rsidP="005D5BA5">
      <w:pPr>
        <w:jc w:val="both"/>
        <w:rPr>
          <w:rFonts w:ascii="Calibri" w:hAnsi="Calibri" w:cs="Calibri"/>
          <w:sz w:val="24"/>
          <w:szCs w:val="24"/>
          <w:lang w:val="en-GB"/>
        </w:rPr>
      </w:pPr>
    </w:p>
    <w:p w14:paraId="07ED5907" w14:textId="77777777" w:rsidR="00CE2D78" w:rsidRPr="00671D5E" w:rsidRDefault="00CE2D78" w:rsidP="005D5BA5">
      <w:pPr>
        <w:pStyle w:val="Heading3"/>
        <w:jc w:val="both"/>
        <w:rPr>
          <w:rFonts w:ascii="Calibri" w:hAnsi="Calibri" w:cs="Calibri"/>
          <w:sz w:val="24"/>
          <w:szCs w:val="24"/>
        </w:rPr>
      </w:pPr>
      <w:bookmarkStart w:id="2397" w:name="_Toc417729218"/>
      <w:r w:rsidRPr="00671D5E">
        <w:rPr>
          <w:rFonts w:ascii="Calibri" w:hAnsi="Calibri" w:cs="Calibri"/>
          <w:sz w:val="24"/>
          <w:szCs w:val="24"/>
        </w:rPr>
        <w:t>Duration</w:t>
      </w:r>
      <w:bookmarkEnd w:id="2397"/>
    </w:p>
    <w:p w14:paraId="47D4238A" w14:textId="77777777" w:rsidR="00CE2D78" w:rsidRPr="00671D5E" w:rsidRDefault="00BC4B44" w:rsidP="005D5BA5">
      <w:pPr>
        <w:jc w:val="both"/>
        <w:rPr>
          <w:rFonts w:ascii="Calibri" w:hAnsi="Calibri" w:cs="Calibri"/>
          <w:sz w:val="24"/>
          <w:szCs w:val="24"/>
          <w:lang w:val="en-GB"/>
        </w:rPr>
      </w:pPr>
      <w:r w:rsidRPr="00671D5E">
        <w:rPr>
          <w:rFonts w:ascii="Calibri" w:hAnsi="Calibri" w:cs="Calibri"/>
          <w:sz w:val="24"/>
          <w:szCs w:val="24"/>
          <w:lang w:val="en-GB"/>
        </w:rPr>
        <w:t>Start-up</w:t>
      </w:r>
      <w:r w:rsidR="00CE2D78" w:rsidRPr="00671D5E">
        <w:rPr>
          <w:rFonts w:ascii="Calibri" w:hAnsi="Calibri" w:cs="Calibri"/>
          <w:sz w:val="24"/>
          <w:szCs w:val="24"/>
          <w:lang w:val="en-GB"/>
        </w:rPr>
        <w:t xml:space="preserve"> of plant shall be as quickly as possible after </w:t>
      </w:r>
      <w:r w:rsidRPr="00671D5E">
        <w:rPr>
          <w:rFonts w:ascii="Calibri" w:hAnsi="Calibri" w:cs="Calibri"/>
          <w:sz w:val="24"/>
          <w:szCs w:val="24"/>
          <w:lang w:val="en-GB"/>
        </w:rPr>
        <w:t>completion</w:t>
      </w:r>
      <w:r w:rsidR="00CE2D78" w:rsidRPr="00671D5E">
        <w:rPr>
          <w:rFonts w:ascii="Calibri" w:hAnsi="Calibri" w:cs="Calibri"/>
          <w:sz w:val="24"/>
          <w:szCs w:val="24"/>
          <w:lang w:val="en-GB"/>
        </w:rPr>
        <w:t xml:space="preserve"> of erection in accordance with </w:t>
      </w:r>
    </w:p>
    <w:p w14:paraId="0ADEA4B1" w14:textId="77777777" w:rsidR="00CE2D78" w:rsidRPr="00671D5E" w:rsidRDefault="00CE2D78" w:rsidP="005D5BA5">
      <w:pPr>
        <w:numPr>
          <w:ilvl w:val="0"/>
          <w:numId w:val="46"/>
        </w:numPr>
        <w:jc w:val="both"/>
        <w:rPr>
          <w:rFonts w:ascii="Calibri" w:hAnsi="Calibri" w:cs="Calibri"/>
          <w:sz w:val="24"/>
          <w:szCs w:val="24"/>
          <w:lang w:val="en-GB"/>
        </w:rPr>
      </w:pPr>
      <w:r w:rsidRPr="00671D5E">
        <w:rPr>
          <w:rFonts w:ascii="Calibri" w:hAnsi="Calibri" w:cs="Calibri"/>
          <w:sz w:val="24"/>
          <w:szCs w:val="24"/>
          <w:lang w:val="en-GB"/>
        </w:rPr>
        <w:t xml:space="preserve">The completion certificate and will take approx. 8 </w:t>
      </w:r>
      <w:r w:rsidR="00BC4B44" w:rsidRPr="00671D5E">
        <w:rPr>
          <w:rFonts w:ascii="Calibri" w:hAnsi="Calibri" w:cs="Calibri"/>
          <w:sz w:val="24"/>
          <w:szCs w:val="24"/>
          <w:lang w:val="en-GB"/>
        </w:rPr>
        <w:t>(eight)</w:t>
      </w:r>
      <w:r w:rsidRPr="00671D5E">
        <w:rPr>
          <w:rFonts w:ascii="Calibri" w:hAnsi="Calibri" w:cs="Calibri"/>
          <w:sz w:val="24"/>
          <w:szCs w:val="24"/>
          <w:lang w:val="en-GB"/>
        </w:rPr>
        <w:t xml:space="preserve"> weeks.</w:t>
      </w:r>
    </w:p>
    <w:p w14:paraId="73AD5CC9" w14:textId="77777777" w:rsidR="00CE2D78" w:rsidRPr="00671D5E" w:rsidRDefault="00CE2D78" w:rsidP="005D5BA5">
      <w:pPr>
        <w:numPr>
          <w:ilvl w:val="0"/>
          <w:numId w:val="46"/>
        </w:numPr>
        <w:jc w:val="both"/>
        <w:rPr>
          <w:rFonts w:ascii="Calibri" w:hAnsi="Calibri" w:cs="Calibri"/>
          <w:sz w:val="24"/>
          <w:szCs w:val="24"/>
          <w:lang w:val="en-GB"/>
        </w:rPr>
      </w:pPr>
      <w:r w:rsidRPr="00671D5E">
        <w:rPr>
          <w:rFonts w:ascii="Calibri" w:hAnsi="Calibri" w:cs="Calibri"/>
          <w:sz w:val="24"/>
          <w:szCs w:val="24"/>
          <w:lang w:val="en-GB"/>
        </w:rPr>
        <w:t xml:space="preserve">Following that the function test </w:t>
      </w:r>
      <w:r w:rsidR="00BC4B44" w:rsidRPr="00671D5E">
        <w:rPr>
          <w:rFonts w:ascii="Calibri" w:hAnsi="Calibri" w:cs="Calibri"/>
          <w:sz w:val="24"/>
          <w:szCs w:val="24"/>
          <w:lang w:val="en-GB"/>
        </w:rPr>
        <w:t>over approx.</w:t>
      </w:r>
      <w:r w:rsidRPr="00671D5E">
        <w:rPr>
          <w:rFonts w:ascii="Calibri" w:hAnsi="Calibri" w:cs="Calibri"/>
          <w:sz w:val="24"/>
          <w:szCs w:val="24"/>
          <w:lang w:val="en-GB"/>
        </w:rPr>
        <w:t xml:space="preserve"> 3 </w:t>
      </w:r>
      <w:r w:rsidR="00BC4B44" w:rsidRPr="00671D5E">
        <w:rPr>
          <w:rFonts w:ascii="Calibri" w:hAnsi="Calibri" w:cs="Calibri"/>
          <w:sz w:val="24"/>
          <w:szCs w:val="24"/>
          <w:lang w:val="en-GB"/>
        </w:rPr>
        <w:t>(three)</w:t>
      </w:r>
      <w:r w:rsidRPr="00671D5E">
        <w:rPr>
          <w:rFonts w:ascii="Calibri" w:hAnsi="Calibri" w:cs="Calibri"/>
          <w:sz w:val="24"/>
          <w:szCs w:val="24"/>
          <w:lang w:val="en-GB"/>
        </w:rPr>
        <w:t xml:space="preserve"> weeks shall be performed.</w:t>
      </w:r>
    </w:p>
    <w:p w14:paraId="41C9869C" w14:textId="77777777" w:rsidR="00CE2D78" w:rsidRPr="00671D5E" w:rsidRDefault="00CE2D78" w:rsidP="005D5BA5">
      <w:pPr>
        <w:jc w:val="both"/>
        <w:rPr>
          <w:rFonts w:ascii="Calibri" w:hAnsi="Calibri" w:cs="Calibri"/>
          <w:sz w:val="24"/>
          <w:szCs w:val="24"/>
          <w:lang w:val="en-GB"/>
        </w:rPr>
      </w:pPr>
    </w:p>
    <w:p w14:paraId="64A8E9E1" w14:textId="77777777" w:rsidR="00CE2D78" w:rsidRPr="00671D5E" w:rsidRDefault="00CE2D78" w:rsidP="005D5BA5">
      <w:pPr>
        <w:pStyle w:val="Heading3"/>
        <w:jc w:val="both"/>
        <w:rPr>
          <w:rFonts w:ascii="Calibri" w:hAnsi="Calibri" w:cs="Calibri"/>
          <w:sz w:val="24"/>
          <w:szCs w:val="24"/>
        </w:rPr>
      </w:pPr>
      <w:bookmarkStart w:id="2398" w:name="_Toc417729219"/>
      <w:r w:rsidRPr="00671D5E">
        <w:rPr>
          <w:rFonts w:ascii="Calibri" w:hAnsi="Calibri" w:cs="Calibri"/>
          <w:sz w:val="24"/>
          <w:szCs w:val="24"/>
        </w:rPr>
        <w:t>Performance of Commissioning</w:t>
      </w:r>
      <w:bookmarkEnd w:id="2398"/>
    </w:p>
    <w:p w14:paraId="4610BC2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Commissioning shall be performed in a sequence to be specified and agreed by both sides </w:t>
      </w:r>
      <w:r w:rsidR="00BC4B44" w:rsidRPr="00671D5E">
        <w:rPr>
          <w:rFonts w:ascii="Calibri" w:hAnsi="Calibri" w:cs="Calibri"/>
          <w:sz w:val="24"/>
          <w:szCs w:val="24"/>
          <w:lang w:val="en-GB"/>
        </w:rPr>
        <w:t xml:space="preserve">  in case</w:t>
      </w:r>
      <w:r w:rsidRPr="00671D5E">
        <w:rPr>
          <w:rFonts w:ascii="Calibri" w:hAnsi="Calibri" w:cs="Calibri"/>
          <w:sz w:val="24"/>
          <w:szCs w:val="24"/>
          <w:lang w:val="en-GB"/>
        </w:rPr>
        <w:t xml:space="preserve"> of contract.</w:t>
      </w:r>
    </w:p>
    <w:p w14:paraId="3AD9D1FC" w14:textId="77777777" w:rsidR="00CE2D78" w:rsidRPr="00671D5E" w:rsidRDefault="00CE2D78" w:rsidP="005D5BA5">
      <w:pPr>
        <w:jc w:val="both"/>
        <w:rPr>
          <w:rFonts w:ascii="Calibri" w:hAnsi="Calibri" w:cs="Calibri"/>
          <w:sz w:val="24"/>
          <w:szCs w:val="24"/>
          <w:lang w:val="en-GB"/>
        </w:rPr>
      </w:pPr>
    </w:p>
    <w:p w14:paraId="62465709" w14:textId="77777777" w:rsidR="00CE2D78" w:rsidRPr="00671D5E" w:rsidRDefault="00CE2D78" w:rsidP="005D5BA5">
      <w:pPr>
        <w:pStyle w:val="Heading2"/>
        <w:jc w:val="both"/>
        <w:rPr>
          <w:rFonts w:ascii="Calibri" w:hAnsi="Calibri" w:cs="Calibri"/>
          <w:sz w:val="24"/>
          <w:szCs w:val="24"/>
        </w:rPr>
      </w:pPr>
      <w:bookmarkStart w:id="2399" w:name="_Toc417729220"/>
      <w:bookmarkStart w:id="2400" w:name="_Toc195709468"/>
      <w:r w:rsidRPr="00671D5E">
        <w:rPr>
          <w:rFonts w:ascii="Calibri" w:hAnsi="Calibri" w:cs="Calibri"/>
          <w:sz w:val="24"/>
          <w:szCs w:val="24"/>
        </w:rPr>
        <w:t>Function Test / Take - Over</w:t>
      </w:r>
      <w:bookmarkEnd w:id="2399"/>
      <w:bookmarkEnd w:id="2400"/>
    </w:p>
    <w:p w14:paraId="636238E8" w14:textId="77777777" w:rsidR="00CE2D78" w:rsidRPr="00671D5E" w:rsidRDefault="00CE2D78" w:rsidP="005D5BA5">
      <w:pPr>
        <w:numPr>
          <w:ilvl w:val="0"/>
          <w:numId w:val="47"/>
        </w:numPr>
        <w:jc w:val="both"/>
        <w:rPr>
          <w:rFonts w:ascii="Calibri" w:hAnsi="Calibri" w:cs="Calibri"/>
          <w:sz w:val="24"/>
          <w:szCs w:val="24"/>
          <w:lang w:val="en-GB"/>
        </w:rPr>
      </w:pPr>
      <w:r w:rsidRPr="00671D5E">
        <w:rPr>
          <w:rFonts w:ascii="Calibri" w:hAnsi="Calibri" w:cs="Calibri"/>
          <w:sz w:val="24"/>
          <w:szCs w:val="24"/>
          <w:lang w:val="en-GB"/>
        </w:rPr>
        <w:t>The function test serves the purpose to demonstrate the guarantees specified in tender.</w:t>
      </w:r>
      <w:r w:rsidR="001E72E1" w:rsidRPr="00671D5E">
        <w:rPr>
          <w:rFonts w:ascii="Calibri" w:hAnsi="Calibri" w:cs="Calibri"/>
          <w:sz w:val="24"/>
          <w:szCs w:val="24"/>
          <w:lang w:val="en-GB"/>
        </w:rPr>
        <w:t xml:space="preserve"> </w:t>
      </w:r>
      <w:r w:rsidRPr="00671D5E">
        <w:rPr>
          <w:rFonts w:ascii="Calibri" w:hAnsi="Calibri" w:cs="Calibri"/>
          <w:sz w:val="24"/>
          <w:szCs w:val="24"/>
          <w:lang w:val="en-GB"/>
        </w:rPr>
        <w:t xml:space="preserve">During the first 3 </w:t>
      </w:r>
      <w:r w:rsidR="00BC4B44" w:rsidRPr="00671D5E">
        <w:rPr>
          <w:rFonts w:ascii="Calibri" w:hAnsi="Calibri" w:cs="Calibri"/>
          <w:sz w:val="24"/>
          <w:szCs w:val="24"/>
          <w:lang w:val="en-GB"/>
        </w:rPr>
        <w:t>(three)</w:t>
      </w:r>
      <w:r w:rsidRPr="00671D5E">
        <w:rPr>
          <w:rFonts w:ascii="Calibri" w:hAnsi="Calibri" w:cs="Calibri"/>
          <w:sz w:val="24"/>
          <w:szCs w:val="24"/>
          <w:lang w:val="en-GB"/>
        </w:rPr>
        <w:t xml:space="preserve"> days the plant is operated at nominal capacity.</w:t>
      </w:r>
    </w:p>
    <w:p w14:paraId="5BD7F132" w14:textId="77777777" w:rsidR="00CE2D78" w:rsidRPr="00671D5E" w:rsidRDefault="00CE2D78" w:rsidP="005D5BA5">
      <w:pPr>
        <w:numPr>
          <w:ilvl w:val="0"/>
          <w:numId w:val="47"/>
        </w:numPr>
        <w:jc w:val="both"/>
        <w:rPr>
          <w:rFonts w:ascii="Calibri" w:hAnsi="Calibri" w:cs="Calibri"/>
          <w:sz w:val="24"/>
          <w:szCs w:val="24"/>
          <w:lang w:val="en-GB"/>
        </w:rPr>
      </w:pPr>
      <w:r w:rsidRPr="00671D5E">
        <w:rPr>
          <w:rFonts w:ascii="Calibri" w:hAnsi="Calibri" w:cs="Calibri"/>
          <w:sz w:val="24"/>
          <w:szCs w:val="24"/>
          <w:lang w:val="en-GB"/>
        </w:rPr>
        <w:t xml:space="preserve">During the following 4 </w:t>
      </w:r>
      <w:r w:rsidR="00BC4B44" w:rsidRPr="00671D5E">
        <w:rPr>
          <w:rFonts w:ascii="Calibri" w:hAnsi="Calibri" w:cs="Calibri"/>
          <w:sz w:val="24"/>
          <w:szCs w:val="24"/>
          <w:lang w:val="en-GB"/>
        </w:rPr>
        <w:t>(four)</w:t>
      </w:r>
      <w:r w:rsidRPr="00671D5E">
        <w:rPr>
          <w:rFonts w:ascii="Calibri" w:hAnsi="Calibri" w:cs="Calibri"/>
          <w:sz w:val="24"/>
          <w:szCs w:val="24"/>
          <w:lang w:val="en-GB"/>
        </w:rPr>
        <w:t xml:space="preserve"> days the plant will operated at the upper and lower limits of the</w:t>
      </w:r>
      <w:r w:rsidR="001E72E1" w:rsidRPr="00671D5E">
        <w:rPr>
          <w:rFonts w:ascii="Calibri" w:hAnsi="Calibri" w:cs="Calibri"/>
          <w:sz w:val="24"/>
          <w:szCs w:val="24"/>
          <w:lang w:val="en-GB"/>
        </w:rPr>
        <w:t xml:space="preserve"> </w:t>
      </w:r>
      <w:r w:rsidRPr="00671D5E">
        <w:rPr>
          <w:rFonts w:ascii="Calibri" w:hAnsi="Calibri" w:cs="Calibri"/>
          <w:sz w:val="24"/>
          <w:szCs w:val="24"/>
          <w:lang w:val="en-GB"/>
        </w:rPr>
        <w:t>Indicated capacities.</w:t>
      </w:r>
    </w:p>
    <w:p w14:paraId="57E50AB8" w14:textId="77777777" w:rsidR="00CE2D78" w:rsidRPr="00671D5E" w:rsidRDefault="00CE2D78" w:rsidP="005D5BA5">
      <w:pPr>
        <w:numPr>
          <w:ilvl w:val="0"/>
          <w:numId w:val="47"/>
        </w:numPr>
        <w:jc w:val="both"/>
        <w:rPr>
          <w:rFonts w:ascii="Calibri" w:hAnsi="Calibri" w:cs="Calibri"/>
          <w:sz w:val="24"/>
          <w:szCs w:val="24"/>
          <w:lang w:val="en-GB"/>
        </w:rPr>
      </w:pPr>
      <w:r w:rsidRPr="00671D5E">
        <w:rPr>
          <w:rFonts w:ascii="Calibri" w:hAnsi="Calibri" w:cs="Calibri"/>
          <w:sz w:val="24"/>
          <w:szCs w:val="24"/>
          <w:lang w:val="en-GB"/>
        </w:rPr>
        <w:t xml:space="preserve">The necessary analyses shall be carried out at the earliest 4 </w:t>
      </w:r>
      <w:r w:rsidR="00BC4B44" w:rsidRPr="00671D5E">
        <w:rPr>
          <w:rFonts w:ascii="Calibri" w:hAnsi="Calibri" w:cs="Calibri"/>
          <w:sz w:val="24"/>
          <w:szCs w:val="24"/>
          <w:lang w:val="en-GB"/>
        </w:rPr>
        <w:t>(four)</w:t>
      </w:r>
      <w:r w:rsidRPr="00671D5E">
        <w:rPr>
          <w:rFonts w:ascii="Calibri" w:hAnsi="Calibri" w:cs="Calibri"/>
          <w:sz w:val="24"/>
          <w:szCs w:val="24"/>
          <w:lang w:val="en-GB"/>
        </w:rPr>
        <w:t xml:space="preserve"> hours after changing the capacities.</w:t>
      </w:r>
    </w:p>
    <w:p w14:paraId="390469D5" w14:textId="77777777" w:rsidR="00CE2D78" w:rsidRPr="00671D5E" w:rsidRDefault="00CE2D78" w:rsidP="005D5BA5">
      <w:pPr>
        <w:numPr>
          <w:ilvl w:val="0"/>
          <w:numId w:val="47"/>
        </w:numPr>
        <w:jc w:val="both"/>
        <w:rPr>
          <w:rFonts w:ascii="Calibri" w:hAnsi="Calibri" w:cs="Calibri"/>
          <w:sz w:val="24"/>
          <w:szCs w:val="24"/>
          <w:lang w:val="en-GB"/>
        </w:rPr>
      </w:pPr>
      <w:r w:rsidRPr="00671D5E">
        <w:rPr>
          <w:rFonts w:ascii="Calibri" w:hAnsi="Calibri" w:cs="Calibri"/>
          <w:sz w:val="24"/>
          <w:szCs w:val="24"/>
          <w:lang w:val="en-GB"/>
        </w:rPr>
        <w:t xml:space="preserve">The duration of the maximum capacity of the </w:t>
      </w:r>
      <w:proofErr w:type="gramStart"/>
      <w:r w:rsidRPr="00671D5E">
        <w:rPr>
          <w:rFonts w:ascii="Calibri" w:hAnsi="Calibri" w:cs="Calibri"/>
          <w:sz w:val="24"/>
          <w:szCs w:val="24"/>
          <w:lang w:val="en-GB"/>
        </w:rPr>
        <w:t>individuals</w:t>
      </w:r>
      <w:proofErr w:type="gramEnd"/>
      <w:r w:rsidRPr="00671D5E">
        <w:rPr>
          <w:rFonts w:ascii="Calibri" w:hAnsi="Calibri" w:cs="Calibri"/>
          <w:sz w:val="24"/>
          <w:szCs w:val="24"/>
          <w:lang w:val="en-GB"/>
        </w:rPr>
        <w:t xml:space="preserve"> plants shall calculate with 12 </w:t>
      </w:r>
      <w:r w:rsidR="00BC4B44" w:rsidRPr="00671D5E">
        <w:rPr>
          <w:rFonts w:ascii="Calibri" w:hAnsi="Calibri" w:cs="Calibri"/>
          <w:sz w:val="24"/>
          <w:szCs w:val="24"/>
          <w:lang w:val="en-GB"/>
        </w:rPr>
        <w:t>(twelve)</w:t>
      </w:r>
      <w:r w:rsidRPr="00671D5E">
        <w:rPr>
          <w:rFonts w:ascii="Calibri" w:hAnsi="Calibri" w:cs="Calibri"/>
          <w:sz w:val="24"/>
          <w:szCs w:val="24"/>
          <w:lang w:val="en-GB"/>
        </w:rPr>
        <w:t xml:space="preserve"> hours.</w:t>
      </w:r>
    </w:p>
    <w:p w14:paraId="69F74CC7" w14:textId="77777777" w:rsidR="00CE2D78" w:rsidRPr="00671D5E" w:rsidRDefault="00CE2D78" w:rsidP="005D5BA5">
      <w:pPr>
        <w:numPr>
          <w:ilvl w:val="0"/>
          <w:numId w:val="47"/>
        </w:numPr>
        <w:jc w:val="both"/>
        <w:rPr>
          <w:rFonts w:ascii="Calibri" w:hAnsi="Calibri" w:cs="Calibri"/>
          <w:sz w:val="24"/>
          <w:szCs w:val="24"/>
          <w:lang w:val="en-GB"/>
        </w:rPr>
      </w:pPr>
      <w:r w:rsidRPr="00671D5E">
        <w:rPr>
          <w:rFonts w:ascii="Calibri" w:hAnsi="Calibri" w:cs="Calibri"/>
          <w:sz w:val="24"/>
          <w:szCs w:val="24"/>
          <w:lang w:val="en-GB"/>
        </w:rPr>
        <w:t>The function test shall be performed under the same personnel responsibilities as the</w:t>
      </w:r>
      <w:r w:rsidR="001E72E1" w:rsidRPr="00671D5E">
        <w:rPr>
          <w:rFonts w:ascii="Calibri" w:hAnsi="Calibri" w:cs="Calibri"/>
          <w:sz w:val="24"/>
          <w:szCs w:val="24"/>
          <w:lang w:val="en-GB"/>
        </w:rPr>
        <w:t xml:space="preserve"> </w:t>
      </w:r>
      <w:r w:rsidRPr="00671D5E">
        <w:rPr>
          <w:rFonts w:ascii="Calibri" w:hAnsi="Calibri" w:cs="Calibri"/>
          <w:sz w:val="24"/>
          <w:szCs w:val="24"/>
          <w:lang w:val="en-GB"/>
        </w:rPr>
        <w:t>commissioning.</w:t>
      </w:r>
    </w:p>
    <w:p w14:paraId="3462A7A4" w14:textId="77777777" w:rsidR="00CE2D78" w:rsidRPr="00671D5E" w:rsidRDefault="00CE2D78" w:rsidP="005D5BA5">
      <w:pPr>
        <w:numPr>
          <w:ilvl w:val="0"/>
          <w:numId w:val="47"/>
        </w:numPr>
        <w:jc w:val="both"/>
        <w:rPr>
          <w:rFonts w:ascii="Calibri" w:hAnsi="Calibri" w:cs="Calibri"/>
          <w:sz w:val="24"/>
          <w:szCs w:val="24"/>
          <w:lang w:val="en-GB"/>
        </w:rPr>
      </w:pPr>
      <w:r w:rsidRPr="00671D5E">
        <w:rPr>
          <w:rFonts w:ascii="Calibri" w:hAnsi="Calibri" w:cs="Calibri"/>
          <w:sz w:val="24"/>
          <w:szCs w:val="24"/>
          <w:lang w:val="en-GB"/>
        </w:rPr>
        <w:t xml:space="preserve">The results of </w:t>
      </w:r>
      <w:r w:rsidR="00BC4B44" w:rsidRPr="00671D5E">
        <w:rPr>
          <w:rFonts w:ascii="Calibri" w:hAnsi="Calibri" w:cs="Calibri"/>
          <w:sz w:val="24"/>
          <w:szCs w:val="24"/>
          <w:lang w:val="en-GB"/>
        </w:rPr>
        <w:t>these</w:t>
      </w:r>
      <w:r w:rsidRPr="00671D5E">
        <w:rPr>
          <w:rFonts w:ascii="Calibri" w:hAnsi="Calibri" w:cs="Calibri"/>
          <w:sz w:val="24"/>
          <w:szCs w:val="24"/>
          <w:lang w:val="en-GB"/>
        </w:rPr>
        <w:t xml:space="preserve"> tests shall be laid in a report.</w:t>
      </w:r>
    </w:p>
    <w:p w14:paraId="34576855" w14:textId="77777777" w:rsidR="00CE2D78" w:rsidRPr="00671D5E" w:rsidRDefault="00CE2D78" w:rsidP="005D5BA5">
      <w:pPr>
        <w:numPr>
          <w:ilvl w:val="0"/>
          <w:numId w:val="47"/>
        </w:numPr>
        <w:jc w:val="both"/>
        <w:rPr>
          <w:rFonts w:ascii="Calibri" w:hAnsi="Calibri" w:cs="Calibri"/>
          <w:sz w:val="24"/>
          <w:szCs w:val="24"/>
          <w:lang w:val="en-GB"/>
        </w:rPr>
      </w:pPr>
      <w:r w:rsidRPr="00671D5E">
        <w:rPr>
          <w:rFonts w:ascii="Calibri" w:hAnsi="Calibri" w:cs="Calibri"/>
          <w:sz w:val="24"/>
          <w:szCs w:val="24"/>
          <w:lang w:val="en-GB"/>
        </w:rPr>
        <w:t>All examination results shall become an integral part of this report.</w:t>
      </w:r>
    </w:p>
    <w:p w14:paraId="130E0ED0" w14:textId="77777777" w:rsidR="00CE2D78" w:rsidRPr="00671D5E" w:rsidRDefault="00CE2D78" w:rsidP="005D5BA5">
      <w:pPr>
        <w:numPr>
          <w:ilvl w:val="0"/>
          <w:numId w:val="47"/>
        </w:numPr>
        <w:jc w:val="both"/>
        <w:rPr>
          <w:rFonts w:ascii="Calibri" w:hAnsi="Calibri" w:cs="Calibri"/>
          <w:sz w:val="24"/>
          <w:szCs w:val="24"/>
          <w:lang w:val="en-GB"/>
        </w:rPr>
      </w:pPr>
      <w:r w:rsidRPr="00671D5E">
        <w:rPr>
          <w:rFonts w:ascii="Calibri" w:hAnsi="Calibri" w:cs="Calibri"/>
          <w:sz w:val="24"/>
          <w:szCs w:val="24"/>
          <w:lang w:val="en-GB"/>
        </w:rPr>
        <w:t>Following the successful function test the preliminary take – over places by client.</w:t>
      </w:r>
    </w:p>
    <w:p w14:paraId="387A6D10" w14:textId="77777777" w:rsidR="00CE2D78" w:rsidRPr="00671D5E" w:rsidRDefault="00CE2D78" w:rsidP="005D5BA5">
      <w:pPr>
        <w:jc w:val="both"/>
        <w:rPr>
          <w:rFonts w:ascii="Calibri" w:hAnsi="Calibri" w:cs="Calibri"/>
          <w:sz w:val="24"/>
          <w:szCs w:val="24"/>
          <w:lang w:val="en-GB"/>
        </w:rPr>
      </w:pPr>
    </w:p>
    <w:p w14:paraId="4FA689D4" w14:textId="77777777" w:rsidR="00CE2D78" w:rsidRPr="00671D5E" w:rsidRDefault="00CE2D78" w:rsidP="005D5BA5">
      <w:pPr>
        <w:pStyle w:val="Heading2"/>
        <w:jc w:val="both"/>
        <w:rPr>
          <w:rFonts w:ascii="Calibri" w:hAnsi="Calibri" w:cs="Calibri"/>
          <w:sz w:val="24"/>
          <w:szCs w:val="24"/>
        </w:rPr>
      </w:pPr>
      <w:bookmarkStart w:id="2401" w:name="_Toc417729221"/>
      <w:bookmarkStart w:id="2402" w:name="_Toc195709469"/>
      <w:r w:rsidRPr="00671D5E">
        <w:rPr>
          <w:rFonts w:ascii="Calibri" w:hAnsi="Calibri" w:cs="Calibri"/>
          <w:sz w:val="24"/>
          <w:szCs w:val="24"/>
        </w:rPr>
        <w:t>Training of Staff</w:t>
      </w:r>
      <w:bookmarkEnd w:id="2401"/>
      <w:bookmarkEnd w:id="2402"/>
    </w:p>
    <w:p w14:paraId="4C30E7B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During commissioning, the client`s staff will be trained by Contractor`s personnel.</w:t>
      </w:r>
      <w:r w:rsidR="001E72E1" w:rsidRPr="00671D5E">
        <w:rPr>
          <w:rFonts w:ascii="Calibri" w:hAnsi="Calibri" w:cs="Calibri"/>
          <w:sz w:val="24"/>
          <w:szCs w:val="24"/>
          <w:lang w:val="en-GB"/>
        </w:rPr>
        <w:t xml:space="preserve"> </w:t>
      </w:r>
    </w:p>
    <w:p w14:paraId="350A172F" w14:textId="77777777" w:rsidR="001E72E1" w:rsidRPr="00671D5E" w:rsidRDefault="001E72E1" w:rsidP="005D5BA5">
      <w:pPr>
        <w:jc w:val="both"/>
        <w:rPr>
          <w:rFonts w:ascii="Calibri" w:hAnsi="Calibri" w:cs="Calibri"/>
          <w:sz w:val="24"/>
          <w:szCs w:val="24"/>
          <w:lang w:val="en-GB"/>
        </w:rPr>
      </w:pPr>
    </w:p>
    <w:p w14:paraId="21A8570E" w14:textId="77777777" w:rsidR="00CE2D78" w:rsidRPr="00671D5E" w:rsidRDefault="00CE2D78" w:rsidP="005D5BA5">
      <w:pPr>
        <w:pStyle w:val="Heading2"/>
        <w:jc w:val="both"/>
        <w:rPr>
          <w:rFonts w:ascii="Calibri" w:hAnsi="Calibri" w:cs="Calibri"/>
          <w:sz w:val="24"/>
          <w:szCs w:val="24"/>
        </w:rPr>
      </w:pPr>
      <w:bookmarkStart w:id="2403" w:name="_Toc417729222"/>
      <w:bookmarkStart w:id="2404" w:name="_Toc195709470"/>
      <w:r w:rsidRPr="00671D5E">
        <w:rPr>
          <w:rFonts w:ascii="Calibri" w:hAnsi="Calibri" w:cs="Calibri"/>
          <w:sz w:val="24"/>
          <w:szCs w:val="24"/>
        </w:rPr>
        <w:t>Manufacturer’s documentation</w:t>
      </w:r>
      <w:bookmarkEnd w:id="2403"/>
      <w:bookmarkEnd w:id="2404"/>
    </w:p>
    <w:p w14:paraId="3D6C6B3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Materials, equipment or any apparatus supplied by others for incorporation into the </w:t>
      </w:r>
      <w:r w:rsidR="00BC4B44" w:rsidRPr="00671D5E">
        <w:rPr>
          <w:rFonts w:ascii="Calibri" w:hAnsi="Calibri" w:cs="Calibri"/>
          <w:sz w:val="24"/>
          <w:szCs w:val="24"/>
          <w:lang w:val="en-GB"/>
        </w:rPr>
        <w:t xml:space="preserve">     installations</w:t>
      </w:r>
      <w:r w:rsidRPr="00671D5E">
        <w:rPr>
          <w:rFonts w:ascii="Calibri" w:hAnsi="Calibri" w:cs="Calibri"/>
          <w:sz w:val="24"/>
          <w:szCs w:val="24"/>
          <w:lang w:val="en-GB"/>
        </w:rPr>
        <w:t xml:space="preserve"> by the</w:t>
      </w:r>
      <w:r w:rsidR="001E72E1" w:rsidRPr="00671D5E">
        <w:rPr>
          <w:rFonts w:ascii="Calibri" w:hAnsi="Calibri" w:cs="Calibri"/>
          <w:sz w:val="24"/>
          <w:szCs w:val="24"/>
          <w:lang w:val="en-GB"/>
        </w:rPr>
        <w:t xml:space="preserve"> </w:t>
      </w:r>
      <w:r w:rsidRPr="00671D5E">
        <w:rPr>
          <w:rFonts w:ascii="Calibri" w:hAnsi="Calibri" w:cs="Calibri"/>
          <w:sz w:val="24"/>
          <w:szCs w:val="24"/>
          <w:lang w:val="en-GB"/>
        </w:rPr>
        <w:t xml:space="preserve">Contractor shall be carefully examined on receipt. Should any defects be noted the Contractor shall </w:t>
      </w:r>
      <w:r w:rsidR="00BC4B44" w:rsidRPr="00671D5E">
        <w:rPr>
          <w:rFonts w:ascii="Calibri" w:hAnsi="Calibri" w:cs="Calibri"/>
          <w:sz w:val="24"/>
          <w:szCs w:val="24"/>
          <w:lang w:val="en-GB"/>
        </w:rPr>
        <w:t>immediately notify</w:t>
      </w:r>
      <w:r w:rsidRPr="00671D5E">
        <w:rPr>
          <w:rFonts w:ascii="Calibri" w:hAnsi="Calibri" w:cs="Calibri"/>
          <w:sz w:val="24"/>
          <w:szCs w:val="24"/>
          <w:lang w:val="en-GB"/>
        </w:rPr>
        <w:t xml:space="preserve"> the Consulting ENGINEERs prior to incorporating them into the Works.</w:t>
      </w:r>
    </w:p>
    <w:p w14:paraId="37791A29" w14:textId="77777777" w:rsidR="00CE2D78" w:rsidRPr="00671D5E" w:rsidRDefault="00CE2D78" w:rsidP="005D5BA5">
      <w:pPr>
        <w:jc w:val="both"/>
        <w:rPr>
          <w:rFonts w:ascii="Calibri" w:hAnsi="Calibri" w:cs="Calibri"/>
          <w:sz w:val="24"/>
          <w:szCs w:val="24"/>
          <w:lang w:val="en-GB"/>
        </w:rPr>
      </w:pPr>
    </w:p>
    <w:p w14:paraId="1579FD7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electrical equipment supplied under the contract shall be so documented as to allow the EMPLOYER, (as well     as the operator), to fully understand the product, its theory of operation, its application and performance. The following documents shall be submitted to the ENGINEER:</w:t>
      </w:r>
    </w:p>
    <w:p w14:paraId="5ABF5C2C" w14:textId="77777777" w:rsidR="00CE2D78" w:rsidRPr="00671D5E" w:rsidRDefault="00CE2D78" w:rsidP="005D5BA5">
      <w:pPr>
        <w:jc w:val="both"/>
        <w:rPr>
          <w:rFonts w:ascii="Calibri" w:hAnsi="Calibri" w:cs="Calibri"/>
          <w:sz w:val="24"/>
          <w:szCs w:val="24"/>
          <w:lang w:val="en-GB"/>
        </w:rPr>
      </w:pPr>
    </w:p>
    <w:p w14:paraId="4B817A13" w14:textId="77777777" w:rsidR="00CE2D78" w:rsidRPr="00671D5E" w:rsidRDefault="00CE2D78" w:rsidP="005D5BA5">
      <w:pPr>
        <w:numPr>
          <w:ilvl w:val="0"/>
          <w:numId w:val="48"/>
        </w:numPr>
        <w:jc w:val="both"/>
        <w:rPr>
          <w:rFonts w:ascii="Calibri" w:hAnsi="Calibri" w:cs="Calibri"/>
          <w:sz w:val="24"/>
          <w:szCs w:val="24"/>
          <w:lang w:val="en-GB"/>
        </w:rPr>
      </w:pPr>
      <w:r w:rsidRPr="00671D5E">
        <w:rPr>
          <w:rFonts w:ascii="Calibri" w:hAnsi="Calibri" w:cs="Calibri"/>
          <w:sz w:val="24"/>
          <w:szCs w:val="24"/>
          <w:lang w:val="en-GB"/>
        </w:rPr>
        <w:t xml:space="preserve">•Operators </w:t>
      </w:r>
      <w:proofErr w:type="gramStart"/>
      <w:r w:rsidRPr="00671D5E">
        <w:rPr>
          <w:rFonts w:ascii="Calibri" w:hAnsi="Calibri" w:cs="Calibri"/>
          <w:sz w:val="24"/>
          <w:szCs w:val="24"/>
          <w:lang w:val="en-GB"/>
        </w:rPr>
        <w:t>Manual;</w:t>
      </w:r>
      <w:proofErr w:type="gramEnd"/>
    </w:p>
    <w:p w14:paraId="4518400A" w14:textId="77777777" w:rsidR="00CE2D78" w:rsidRPr="00671D5E" w:rsidRDefault="00CE2D78" w:rsidP="005D5BA5">
      <w:pPr>
        <w:numPr>
          <w:ilvl w:val="0"/>
          <w:numId w:val="48"/>
        </w:numPr>
        <w:jc w:val="both"/>
        <w:rPr>
          <w:rFonts w:ascii="Calibri" w:hAnsi="Calibri" w:cs="Calibri"/>
          <w:sz w:val="24"/>
          <w:szCs w:val="24"/>
          <w:lang w:val="en-GB"/>
        </w:rPr>
      </w:pPr>
      <w:r w:rsidRPr="00671D5E">
        <w:rPr>
          <w:rFonts w:ascii="Calibri" w:hAnsi="Calibri" w:cs="Calibri"/>
          <w:sz w:val="24"/>
          <w:szCs w:val="24"/>
          <w:lang w:val="en-GB"/>
        </w:rPr>
        <w:t xml:space="preserve">•Trouble shooting, diagnosis, service and maintenance </w:t>
      </w:r>
      <w:proofErr w:type="gramStart"/>
      <w:r w:rsidRPr="00671D5E">
        <w:rPr>
          <w:rFonts w:ascii="Calibri" w:hAnsi="Calibri" w:cs="Calibri"/>
          <w:sz w:val="24"/>
          <w:szCs w:val="24"/>
          <w:lang w:val="en-GB"/>
        </w:rPr>
        <w:t>manual;</w:t>
      </w:r>
      <w:proofErr w:type="gramEnd"/>
    </w:p>
    <w:p w14:paraId="0BF221DE" w14:textId="77777777" w:rsidR="00CE2D78" w:rsidRPr="00671D5E" w:rsidRDefault="00CE2D78" w:rsidP="005D5BA5">
      <w:pPr>
        <w:numPr>
          <w:ilvl w:val="0"/>
          <w:numId w:val="48"/>
        </w:numPr>
        <w:jc w:val="both"/>
        <w:rPr>
          <w:rFonts w:ascii="Calibri" w:hAnsi="Calibri" w:cs="Calibri"/>
          <w:sz w:val="24"/>
          <w:szCs w:val="24"/>
          <w:lang w:val="en-GB"/>
        </w:rPr>
      </w:pPr>
      <w:r w:rsidRPr="00671D5E">
        <w:rPr>
          <w:rFonts w:ascii="Calibri" w:hAnsi="Calibri" w:cs="Calibri"/>
          <w:sz w:val="24"/>
          <w:szCs w:val="24"/>
          <w:lang w:val="en-GB"/>
        </w:rPr>
        <w:t xml:space="preserve">•System Technical </w:t>
      </w:r>
      <w:proofErr w:type="gramStart"/>
      <w:r w:rsidRPr="00671D5E">
        <w:rPr>
          <w:rFonts w:ascii="Calibri" w:hAnsi="Calibri" w:cs="Calibri"/>
          <w:sz w:val="24"/>
          <w:szCs w:val="24"/>
          <w:lang w:val="en-GB"/>
        </w:rPr>
        <w:t>manual;</w:t>
      </w:r>
      <w:proofErr w:type="gramEnd"/>
    </w:p>
    <w:p w14:paraId="267FA5AB" w14:textId="77777777" w:rsidR="00CE2D78" w:rsidRPr="00671D5E" w:rsidRDefault="00CE2D78" w:rsidP="005D5BA5">
      <w:pPr>
        <w:numPr>
          <w:ilvl w:val="0"/>
          <w:numId w:val="48"/>
        </w:numPr>
        <w:jc w:val="both"/>
        <w:rPr>
          <w:rFonts w:ascii="Calibri" w:hAnsi="Calibri" w:cs="Calibri"/>
          <w:sz w:val="24"/>
          <w:szCs w:val="24"/>
          <w:lang w:val="en-GB"/>
        </w:rPr>
      </w:pPr>
      <w:r w:rsidRPr="00671D5E">
        <w:rPr>
          <w:rFonts w:ascii="Calibri" w:hAnsi="Calibri" w:cs="Calibri"/>
          <w:sz w:val="24"/>
          <w:szCs w:val="24"/>
          <w:lang w:val="en-GB"/>
        </w:rPr>
        <w:t xml:space="preserve">•Field wiring schedules, including identification of all wires, terminals, and terminal </w:t>
      </w:r>
      <w:proofErr w:type="gramStart"/>
      <w:r w:rsidRPr="00671D5E">
        <w:rPr>
          <w:rFonts w:ascii="Calibri" w:hAnsi="Calibri" w:cs="Calibri"/>
          <w:sz w:val="24"/>
          <w:szCs w:val="24"/>
          <w:lang w:val="en-GB"/>
        </w:rPr>
        <w:t>strips;</w:t>
      </w:r>
      <w:proofErr w:type="gramEnd"/>
    </w:p>
    <w:p w14:paraId="77A14EA0" w14:textId="77777777" w:rsidR="00CE2D78" w:rsidRPr="00671D5E" w:rsidRDefault="00CE2D78" w:rsidP="005D5BA5">
      <w:pPr>
        <w:numPr>
          <w:ilvl w:val="0"/>
          <w:numId w:val="48"/>
        </w:numPr>
        <w:jc w:val="both"/>
        <w:rPr>
          <w:rFonts w:ascii="Calibri" w:hAnsi="Calibri" w:cs="Calibri"/>
          <w:sz w:val="24"/>
          <w:szCs w:val="24"/>
          <w:lang w:val="en-GB"/>
        </w:rPr>
      </w:pPr>
      <w:r w:rsidRPr="00671D5E">
        <w:rPr>
          <w:rFonts w:ascii="Calibri" w:hAnsi="Calibri" w:cs="Calibri"/>
          <w:sz w:val="24"/>
          <w:szCs w:val="24"/>
          <w:lang w:val="en-GB"/>
        </w:rPr>
        <w:t>•Complete schematic diagrams of all control gear inclusive of pump motor control panels</w:t>
      </w:r>
    </w:p>
    <w:p w14:paraId="187ABCAD" w14:textId="77777777" w:rsidR="00CE2D78" w:rsidRPr="00671D5E" w:rsidRDefault="00CE2D78" w:rsidP="005D5BA5">
      <w:pPr>
        <w:numPr>
          <w:ilvl w:val="0"/>
          <w:numId w:val="48"/>
        </w:numPr>
        <w:jc w:val="both"/>
        <w:rPr>
          <w:rFonts w:ascii="Calibri" w:hAnsi="Calibri" w:cs="Calibri"/>
          <w:sz w:val="24"/>
          <w:szCs w:val="24"/>
          <w:lang w:val="en-GB"/>
        </w:rPr>
      </w:pPr>
      <w:r w:rsidRPr="00671D5E">
        <w:rPr>
          <w:rFonts w:ascii="Calibri" w:hAnsi="Calibri" w:cs="Calibri"/>
          <w:sz w:val="24"/>
          <w:szCs w:val="24"/>
          <w:lang w:val="en-GB"/>
        </w:rPr>
        <w:t xml:space="preserve">•Spare parts location, identification and parts </w:t>
      </w:r>
      <w:proofErr w:type="gramStart"/>
      <w:r w:rsidRPr="00671D5E">
        <w:rPr>
          <w:rFonts w:ascii="Calibri" w:hAnsi="Calibri" w:cs="Calibri"/>
          <w:sz w:val="24"/>
          <w:szCs w:val="24"/>
          <w:lang w:val="en-GB"/>
        </w:rPr>
        <w:t>list;</w:t>
      </w:r>
      <w:proofErr w:type="gramEnd"/>
    </w:p>
    <w:p w14:paraId="4D351B7A" w14:textId="77777777" w:rsidR="00CE2D78" w:rsidRPr="00671D5E" w:rsidRDefault="00CE2D78" w:rsidP="005D5BA5">
      <w:pPr>
        <w:numPr>
          <w:ilvl w:val="0"/>
          <w:numId w:val="48"/>
        </w:numPr>
        <w:jc w:val="both"/>
        <w:rPr>
          <w:rFonts w:ascii="Calibri" w:hAnsi="Calibri" w:cs="Calibri"/>
          <w:sz w:val="24"/>
          <w:szCs w:val="24"/>
          <w:lang w:val="en-GB"/>
        </w:rPr>
      </w:pPr>
      <w:r w:rsidRPr="00671D5E">
        <w:rPr>
          <w:rFonts w:ascii="Calibri" w:hAnsi="Calibri" w:cs="Calibri"/>
          <w:sz w:val="24"/>
          <w:szCs w:val="24"/>
          <w:lang w:val="en-GB"/>
        </w:rPr>
        <w:t>•Installation and commissioning instructions.</w:t>
      </w:r>
    </w:p>
    <w:p w14:paraId="34765657" w14:textId="77777777" w:rsidR="00CE2D78" w:rsidRPr="00671D5E" w:rsidRDefault="00CE2D78" w:rsidP="005D5BA5">
      <w:pPr>
        <w:pStyle w:val="Heading2"/>
        <w:jc w:val="both"/>
        <w:rPr>
          <w:rFonts w:ascii="Calibri" w:hAnsi="Calibri" w:cs="Calibri"/>
          <w:sz w:val="24"/>
          <w:szCs w:val="24"/>
        </w:rPr>
      </w:pPr>
      <w:bookmarkStart w:id="2405" w:name="_Toc417729223"/>
      <w:bookmarkStart w:id="2406" w:name="_Toc195709471"/>
      <w:r w:rsidRPr="00671D5E">
        <w:rPr>
          <w:rFonts w:ascii="Calibri" w:hAnsi="Calibri" w:cs="Calibri"/>
          <w:sz w:val="24"/>
          <w:szCs w:val="24"/>
        </w:rPr>
        <w:t>Workmanship</w:t>
      </w:r>
      <w:bookmarkEnd w:id="2405"/>
      <w:bookmarkEnd w:id="2406"/>
    </w:p>
    <w:p w14:paraId="48F1837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Particular attention shall be paid to the neatness of appearance of the electrical installation; arrangements of which shall be agreed upon by the ENGINEER before the commencement of installation if the contractor proposes positions of equipment deviating from specified </w:t>
      </w:r>
      <w:r w:rsidR="00BC4B44" w:rsidRPr="00671D5E">
        <w:rPr>
          <w:rFonts w:ascii="Calibri" w:hAnsi="Calibri" w:cs="Calibri"/>
          <w:sz w:val="24"/>
          <w:szCs w:val="24"/>
          <w:lang w:val="en-GB"/>
        </w:rPr>
        <w:t xml:space="preserve">      arrangements</w:t>
      </w:r>
      <w:r w:rsidRPr="00671D5E">
        <w:rPr>
          <w:rFonts w:ascii="Calibri" w:hAnsi="Calibri" w:cs="Calibri"/>
          <w:sz w:val="24"/>
          <w:szCs w:val="24"/>
          <w:lang w:val="en-GB"/>
        </w:rPr>
        <w:t xml:space="preserve"> in drawings.  The Contractor shall ensure that the installation is completed to the highest standards of quality and neatness with respect to the visible appearance of cable runs and the arrangement and alignment of equipment, apparatus and fittings.</w:t>
      </w:r>
    </w:p>
    <w:p w14:paraId="6BA8308F" w14:textId="77777777" w:rsidR="00CE2D78" w:rsidRPr="00671D5E" w:rsidRDefault="00CE2D78" w:rsidP="005D5BA5">
      <w:pPr>
        <w:jc w:val="both"/>
        <w:rPr>
          <w:rFonts w:ascii="Calibri" w:hAnsi="Calibri" w:cs="Calibri"/>
          <w:sz w:val="24"/>
          <w:szCs w:val="24"/>
          <w:lang w:val="en-GB"/>
        </w:rPr>
      </w:pPr>
    </w:p>
    <w:p w14:paraId="097E8D0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general requirements for electrical building services are given in the specifications, in the Bid Documents, but the Contractor shall determine the quantities and locations of fit-tings and equipment and shall prepare surveys and detailed design with installation </w:t>
      </w:r>
      <w:r w:rsidR="00BC4B44" w:rsidRPr="00671D5E">
        <w:rPr>
          <w:rFonts w:ascii="Calibri" w:hAnsi="Calibri" w:cs="Calibri"/>
          <w:sz w:val="24"/>
          <w:szCs w:val="24"/>
          <w:lang w:val="en-GB"/>
        </w:rPr>
        <w:t>arrangement</w:t>
      </w:r>
      <w:r w:rsidRPr="00671D5E">
        <w:rPr>
          <w:rFonts w:ascii="Calibri" w:hAnsi="Calibri" w:cs="Calibri"/>
          <w:sz w:val="24"/>
          <w:szCs w:val="24"/>
          <w:lang w:val="en-GB"/>
        </w:rPr>
        <w:t xml:space="preserve"> drawings. The final locations of all building services, fittings and equipment shall be agreed at site with the ENGINEER before installation.</w:t>
      </w:r>
    </w:p>
    <w:p w14:paraId="537EDF5F" w14:textId="77777777" w:rsidR="00CE2D78" w:rsidRPr="00671D5E" w:rsidRDefault="00CE2D78" w:rsidP="005D5BA5">
      <w:pPr>
        <w:jc w:val="both"/>
        <w:rPr>
          <w:rFonts w:ascii="Calibri" w:hAnsi="Calibri" w:cs="Calibri"/>
          <w:sz w:val="24"/>
          <w:szCs w:val="24"/>
          <w:lang w:val="en-GB"/>
        </w:rPr>
      </w:pPr>
    </w:p>
    <w:p w14:paraId="49B6DA8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arrange for the </w:t>
      </w:r>
      <w:proofErr w:type="gramStart"/>
      <w:r w:rsidRPr="00671D5E">
        <w:rPr>
          <w:rFonts w:ascii="Calibri" w:hAnsi="Calibri" w:cs="Calibri"/>
          <w:sz w:val="24"/>
          <w:szCs w:val="24"/>
          <w:lang w:val="en-GB"/>
        </w:rPr>
        <w:t>switch-gear</w:t>
      </w:r>
      <w:proofErr w:type="gramEnd"/>
      <w:r w:rsidRPr="00671D5E">
        <w:rPr>
          <w:rFonts w:ascii="Calibri" w:hAnsi="Calibri" w:cs="Calibri"/>
          <w:sz w:val="24"/>
          <w:szCs w:val="24"/>
          <w:lang w:val="en-GB"/>
        </w:rPr>
        <w:t xml:space="preserve"> and panel manufacturers to provide skilled labour for the supervision of off-loading, placing in position on prepared foundations, erection and commissioning of all </w:t>
      </w:r>
      <w:proofErr w:type="gramStart"/>
      <w:r w:rsidRPr="00671D5E">
        <w:rPr>
          <w:rFonts w:ascii="Calibri" w:hAnsi="Calibri" w:cs="Calibri"/>
          <w:sz w:val="24"/>
          <w:szCs w:val="24"/>
          <w:lang w:val="en-GB"/>
        </w:rPr>
        <w:t>switch-gear</w:t>
      </w:r>
      <w:proofErr w:type="gramEnd"/>
      <w:r w:rsidRPr="00671D5E">
        <w:rPr>
          <w:rFonts w:ascii="Calibri" w:hAnsi="Calibri" w:cs="Calibri"/>
          <w:sz w:val="24"/>
          <w:szCs w:val="24"/>
          <w:lang w:val="en-GB"/>
        </w:rPr>
        <w:t xml:space="preserve"> and control panels.</w:t>
      </w:r>
    </w:p>
    <w:p w14:paraId="7EA7CA01" w14:textId="77777777" w:rsidR="001E72E1" w:rsidRPr="00671D5E" w:rsidRDefault="001E72E1" w:rsidP="005D5BA5">
      <w:pPr>
        <w:jc w:val="both"/>
        <w:rPr>
          <w:rFonts w:ascii="Calibri" w:hAnsi="Calibri" w:cs="Calibri"/>
          <w:sz w:val="24"/>
          <w:szCs w:val="24"/>
          <w:lang w:val="en-GB"/>
        </w:rPr>
      </w:pPr>
    </w:p>
    <w:p w14:paraId="4ACD2F2D" w14:textId="77777777" w:rsidR="00CE2D78" w:rsidRPr="00671D5E" w:rsidRDefault="00CE2D78" w:rsidP="005D5BA5">
      <w:pPr>
        <w:pStyle w:val="Heading2"/>
        <w:jc w:val="both"/>
        <w:rPr>
          <w:rFonts w:ascii="Calibri" w:hAnsi="Calibri" w:cs="Calibri"/>
          <w:sz w:val="24"/>
          <w:szCs w:val="24"/>
        </w:rPr>
      </w:pPr>
      <w:bookmarkStart w:id="2407" w:name="_Toc417729224"/>
      <w:bookmarkStart w:id="2408" w:name="_Toc195709472"/>
      <w:r w:rsidRPr="00671D5E">
        <w:rPr>
          <w:rFonts w:ascii="Calibri" w:hAnsi="Calibri" w:cs="Calibri"/>
          <w:sz w:val="24"/>
          <w:szCs w:val="24"/>
        </w:rPr>
        <w:t>Materials</w:t>
      </w:r>
      <w:bookmarkEnd w:id="2407"/>
      <w:bookmarkEnd w:id="2408"/>
    </w:p>
    <w:p w14:paraId="665CAFB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materials incorporated in the works shall be most suitable for the duty concerned and shall be new and of </w:t>
      </w:r>
      <w:proofErr w:type="gramStart"/>
      <w:r w:rsidRPr="00671D5E">
        <w:rPr>
          <w:rFonts w:ascii="Calibri" w:hAnsi="Calibri" w:cs="Calibri"/>
          <w:sz w:val="24"/>
          <w:szCs w:val="24"/>
          <w:lang w:val="en-GB"/>
        </w:rPr>
        <w:t>first class</w:t>
      </w:r>
      <w:proofErr w:type="gramEnd"/>
      <w:r w:rsidRPr="00671D5E">
        <w:rPr>
          <w:rFonts w:ascii="Calibri" w:hAnsi="Calibri" w:cs="Calibri"/>
          <w:sz w:val="24"/>
          <w:szCs w:val="24"/>
          <w:lang w:val="en-GB"/>
        </w:rPr>
        <w:t xml:space="preserve"> commercial quality free from imperfection and selected for long life and minimum maintenance.</w:t>
      </w:r>
    </w:p>
    <w:p w14:paraId="4D7F25CF" w14:textId="77777777" w:rsidR="00CE2D78" w:rsidRPr="00671D5E" w:rsidRDefault="00CE2D78" w:rsidP="005D5BA5">
      <w:pPr>
        <w:jc w:val="both"/>
        <w:rPr>
          <w:rFonts w:ascii="Calibri" w:hAnsi="Calibri" w:cs="Calibri"/>
          <w:sz w:val="24"/>
          <w:szCs w:val="24"/>
          <w:lang w:val="en-GB"/>
        </w:rPr>
      </w:pPr>
    </w:p>
    <w:p w14:paraId="52537D6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use of dissimilar materials in contact shall be avoided, but where unavoidable these </w:t>
      </w:r>
      <w:r w:rsidR="00BC4B44" w:rsidRPr="00671D5E">
        <w:rPr>
          <w:rFonts w:ascii="Calibri" w:hAnsi="Calibri" w:cs="Calibri"/>
          <w:sz w:val="24"/>
          <w:szCs w:val="24"/>
          <w:lang w:val="en-GB"/>
        </w:rPr>
        <w:t xml:space="preserve">   ma</w:t>
      </w:r>
      <w:r w:rsidRPr="00671D5E">
        <w:rPr>
          <w:rFonts w:ascii="Calibri" w:hAnsi="Calibri" w:cs="Calibri"/>
          <w:sz w:val="24"/>
          <w:szCs w:val="24"/>
          <w:lang w:val="en-GB"/>
        </w:rPr>
        <w:t xml:space="preserve">terials shall be selected so that the natural potential difference between them does not </w:t>
      </w:r>
      <w:r w:rsidR="00BC4B44" w:rsidRPr="00671D5E">
        <w:rPr>
          <w:rFonts w:ascii="Calibri" w:hAnsi="Calibri" w:cs="Calibri"/>
          <w:sz w:val="24"/>
          <w:szCs w:val="24"/>
          <w:lang w:val="en-GB"/>
        </w:rPr>
        <w:t xml:space="preserve">  ex</w:t>
      </w:r>
      <w:r w:rsidRPr="00671D5E">
        <w:rPr>
          <w:rFonts w:ascii="Calibri" w:hAnsi="Calibri" w:cs="Calibri"/>
          <w:sz w:val="24"/>
          <w:szCs w:val="24"/>
          <w:lang w:val="en-GB"/>
        </w:rPr>
        <w:t>ceed 250 mV. Electro-plating or other treatment of contacting surfaces shall be employed as necessary to reduce the potential difference to the desired limit.</w:t>
      </w:r>
    </w:p>
    <w:p w14:paraId="58C4B43C" w14:textId="77777777" w:rsidR="00CE2D78" w:rsidRPr="00671D5E" w:rsidRDefault="00CE2D78" w:rsidP="005D5BA5">
      <w:pPr>
        <w:jc w:val="both"/>
        <w:rPr>
          <w:rFonts w:ascii="Calibri" w:hAnsi="Calibri" w:cs="Calibri"/>
          <w:sz w:val="24"/>
          <w:szCs w:val="24"/>
          <w:lang w:val="en-GB"/>
        </w:rPr>
      </w:pPr>
    </w:p>
    <w:p w14:paraId="4C7498E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materials and material finishes shall be selected for long life under the climatic conditions at Site.  Materials used in ventilated or air-conditioned areas shall be selected to allow for the conditions expected in case of failure of the ventilation or air-conditioning equipment. Tropical grade materials and panel components shall be used except if not available.</w:t>
      </w:r>
    </w:p>
    <w:p w14:paraId="2567496A" w14:textId="77777777" w:rsidR="001E72E1" w:rsidRPr="00671D5E" w:rsidRDefault="001E72E1" w:rsidP="005D5BA5">
      <w:pPr>
        <w:jc w:val="both"/>
        <w:rPr>
          <w:rFonts w:ascii="Calibri" w:hAnsi="Calibri" w:cs="Calibri"/>
          <w:sz w:val="24"/>
          <w:szCs w:val="24"/>
          <w:lang w:val="en-GB"/>
        </w:rPr>
      </w:pPr>
    </w:p>
    <w:p w14:paraId="7CD6685D" w14:textId="77777777" w:rsidR="00CE2D78" w:rsidRPr="00671D5E" w:rsidRDefault="00CE2D78" w:rsidP="005D5BA5">
      <w:pPr>
        <w:pStyle w:val="Heading3"/>
        <w:jc w:val="both"/>
        <w:rPr>
          <w:rFonts w:ascii="Calibri" w:hAnsi="Calibri" w:cs="Calibri"/>
          <w:sz w:val="24"/>
          <w:szCs w:val="24"/>
        </w:rPr>
      </w:pPr>
      <w:bookmarkStart w:id="2409" w:name="_Toc417729225"/>
      <w:r w:rsidRPr="00671D5E">
        <w:rPr>
          <w:rFonts w:ascii="Calibri" w:hAnsi="Calibri" w:cs="Calibri"/>
          <w:sz w:val="24"/>
          <w:szCs w:val="24"/>
        </w:rPr>
        <w:t>De-rating due to climatic conditions</w:t>
      </w:r>
      <w:bookmarkEnd w:id="2409"/>
    </w:p>
    <w:p w14:paraId="13CE41C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ratings of equipment and components shall be interpreted as site rating and NOT sea level or other ratings.</w:t>
      </w:r>
    </w:p>
    <w:p w14:paraId="42E53C03" w14:textId="77777777" w:rsidR="00CE2D78" w:rsidRPr="00671D5E" w:rsidRDefault="00CE2D78" w:rsidP="005D5BA5">
      <w:pPr>
        <w:jc w:val="both"/>
        <w:rPr>
          <w:rFonts w:ascii="Calibri" w:hAnsi="Calibri" w:cs="Calibri"/>
          <w:sz w:val="24"/>
          <w:szCs w:val="24"/>
          <w:lang w:val="en-GB"/>
        </w:rPr>
      </w:pPr>
    </w:p>
    <w:p w14:paraId="3DBC8EF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electrical equipment cables and wiring shall be de-rated for the specified site climatic conditions in accordance with the factors of the relevant design standards.</w:t>
      </w:r>
    </w:p>
    <w:p w14:paraId="6BCEF66A" w14:textId="77777777" w:rsidR="001E72E1" w:rsidRPr="00671D5E" w:rsidRDefault="001E72E1" w:rsidP="005D5BA5">
      <w:pPr>
        <w:jc w:val="both"/>
        <w:rPr>
          <w:rFonts w:ascii="Calibri" w:hAnsi="Calibri" w:cs="Calibri"/>
          <w:sz w:val="24"/>
          <w:szCs w:val="24"/>
          <w:lang w:val="en-GB"/>
        </w:rPr>
      </w:pPr>
    </w:p>
    <w:p w14:paraId="23E1361F" w14:textId="77777777" w:rsidR="00CE2D78" w:rsidRPr="00671D5E" w:rsidRDefault="00CE2D78" w:rsidP="005D5BA5">
      <w:pPr>
        <w:pStyle w:val="Heading3"/>
        <w:jc w:val="both"/>
        <w:rPr>
          <w:rFonts w:ascii="Calibri" w:hAnsi="Calibri" w:cs="Calibri"/>
          <w:sz w:val="24"/>
          <w:szCs w:val="24"/>
        </w:rPr>
      </w:pPr>
      <w:bookmarkStart w:id="2410" w:name="_Toc417729226"/>
      <w:r w:rsidRPr="00671D5E">
        <w:rPr>
          <w:rFonts w:ascii="Calibri" w:hAnsi="Calibri" w:cs="Calibri"/>
          <w:sz w:val="24"/>
          <w:szCs w:val="24"/>
        </w:rPr>
        <w:t>Polarity</w:t>
      </w:r>
      <w:bookmarkEnd w:id="2410"/>
    </w:p>
    <w:p w14:paraId="6C0DCEE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polarity of all apparatus used for the Works specified shall be arranged as follows when viewed from the front:</w:t>
      </w:r>
    </w:p>
    <w:p w14:paraId="6A2A3536" w14:textId="77777777" w:rsidR="00CE2D78" w:rsidRPr="00671D5E" w:rsidRDefault="00CE2D78" w:rsidP="005D5BA5">
      <w:pPr>
        <w:jc w:val="both"/>
        <w:rPr>
          <w:rFonts w:ascii="Calibri" w:hAnsi="Calibri" w:cs="Calibri"/>
          <w:sz w:val="24"/>
          <w:szCs w:val="24"/>
          <w:lang w:val="en-GB"/>
        </w:rPr>
      </w:pPr>
    </w:p>
    <w:p w14:paraId="6DB4658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 two pole apparatus, the phase or live pole at the top (or </w:t>
      </w:r>
      <w:proofErr w:type="gramStart"/>
      <w:r w:rsidRPr="00671D5E">
        <w:rPr>
          <w:rFonts w:ascii="Calibri" w:hAnsi="Calibri" w:cs="Calibri"/>
          <w:sz w:val="24"/>
          <w:szCs w:val="24"/>
          <w:lang w:val="en-GB"/>
        </w:rPr>
        <w:t>left hand</w:t>
      </w:r>
      <w:proofErr w:type="gramEnd"/>
      <w:r w:rsidRPr="00671D5E">
        <w:rPr>
          <w:rFonts w:ascii="Calibri" w:hAnsi="Calibri" w:cs="Calibri"/>
          <w:sz w:val="24"/>
          <w:szCs w:val="24"/>
          <w:lang w:val="en-GB"/>
        </w:rPr>
        <w:t xml:space="preserve"> side) and the </w:t>
      </w:r>
      <w:r w:rsidR="00BC4B44" w:rsidRPr="00671D5E">
        <w:rPr>
          <w:rFonts w:ascii="Calibri" w:hAnsi="Calibri" w:cs="Calibri"/>
          <w:sz w:val="24"/>
          <w:szCs w:val="24"/>
          <w:lang w:val="en-GB"/>
        </w:rPr>
        <w:t>neutral</w:t>
      </w:r>
      <w:r w:rsidRPr="00671D5E">
        <w:rPr>
          <w:rFonts w:ascii="Calibri" w:hAnsi="Calibri" w:cs="Calibri"/>
          <w:sz w:val="24"/>
          <w:szCs w:val="24"/>
          <w:lang w:val="en-GB"/>
        </w:rPr>
        <w:t xml:space="preserve"> or earthed pole at the bottom (or </w:t>
      </w:r>
      <w:proofErr w:type="gramStart"/>
      <w:r w:rsidRPr="00671D5E">
        <w:rPr>
          <w:rFonts w:ascii="Calibri" w:hAnsi="Calibri" w:cs="Calibri"/>
          <w:sz w:val="24"/>
          <w:szCs w:val="24"/>
          <w:lang w:val="en-GB"/>
        </w:rPr>
        <w:t>right hand</w:t>
      </w:r>
      <w:proofErr w:type="gramEnd"/>
      <w:r w:rsidRPr="00671D5E">
        <w:rPr>
          <w:rFonts w:ascii="Calibri" w:hAnsi="Calibri" w:cs="Calibri"/>
          <w:sz w:val="24"/>
          <w:szCs w:val="24"/>
          <w:lang w:val="en-GB"/>
        </w:rPr>
        <w:t xml:space="preserve"> side). On plug and socket outlets, the </w:t>
      </w:r>
      <w:r w:rsidR="00BC4B44" w:rsidRPr="00671D5E">
        <w:rPr>
          <w:rFonts w:ascii="Calibri" w:hAnsi="Calibri" w:cs="Calibri"/>
          <w:sz w:val="24"/>
          <w:szCs w:val="24"/>
          <w:lang w:val="en-GB"/>
        </w:rPr>
        <w:t>polarity</w:t>
      </w:r>
      <w:r w:rsidRPr="00671D5E">
        <w:rPr>
          <w:rFonts w:ascii="Calibri" w:hAnsi="Calibri" w:cs="Calibri"/>
          <w:sz w:val="24"/>
          <w:szCs w:val="24"/>
          <w:lang w:val="en-GB"/>
        </w:rPr>
        <w:t xml:space="preserve"> shall conform to EN, IEC, or approved standards as appropriate for the country. </w:t>
      </w:r>
    </w:p>
    <w:p w14:paraId="502B6CE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 three or four pole apparatus the phases in the order L1, L2, L3 and neutral reading from top to bottom or left to right in the case of vertical and horizontal layouts </w:t>
      </w:r>
      <w:r w:rsidR="00BC4B44" w:rsidRPr="00671D5E">
        <w:rPr>
          <w:rFonts w:ascii="Calibri" w:hAnsi="Calibri" w:cs="Calibri"/>
          <w:sz w:val="24"/>
          <w:szCs w:val="24"/>
          <w:lang w:val="en-GB"/>
        </w:rPr>
        <w:t>respectively</w:t>
      </w:r>
      <w:r w:rsidRPr="00671D5E">
        <w:rPr>
          <w:rFonts w:ascii="Calibri" w:hAnsi="Calibri" w:cs="Calibri"/>
          <w:sz w:val="24"/>
          <w:szCs w:val="24"/>
          <w:lang w:val="en-GB"/>
        </w:rPr>
        <w:t>.</w:t>
      </w:r>
    </w:p>
    <w:p w14:paraId="7538826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•Phase colours and sequence shall be according to national regulations of the country (i.e. RED, YELLOW and BLUE FOR 3 phase conductors, </w:t>
      </w:r>
      <w:r w:rsidR="00BC4B44" w:rsidRPr="00671D5E">
        <w:rPr>
          <w:rFonts w:ascii="Calibri" w:hAnsi="Calibri" w:cs="Calibri"/>
          <w:sz w:val="24"/>
          <w:szCs w:val="24"/>
          <w:lang w:val="en-GB"/>
        </w:rPr>
        <w:t>BLACK for</w:t>
      </w:r>
      <w:r w:rsidRPr="00671D5E">
        <w:rPr>
          <w:rFonts w:ascii="Calibri" w:hAnsi="Calibri" w:cs="Calibri"/>
          <w:sz w:val="24"/>
          <w:szCs w:val="24"/>
          <w:lang w:val="en-GB"/>
        </w:rPr>
        <w:t xml:space="preserve"> neutral conductor, and </w:t>
      </w:r>
      <w:r w:rsidR="00BC4B44" w:rsidRPr="00671D5E">
        <w:rPr>
          <w:rFonts w:ascii="Calibri" w:hAnsi="Calibri" w:cs="Calibri"/>
          <w:sz w:val="24"/>
          <w:szCs w:val="24"/>
          <w:lang w:val="en-GB"/>
        </w:rPr>
        <w:t>GREEN or</w:t>
      </w:r>
      <w:r w:rsidRPr="00671D5E">
        <w:rPr>
          <w:rFonts w:ascii="Calibri" w:hAnsi="Calibri" w:cs="Calibri"/>
          <w:sz w:val="24"/>
          <w:szCs w:val="24"/>
          <w:lang w:val="en-GB"/>
        </w:rPr>
        <w:t xml:space="preserve"> GREEN/YELLOW stripes for earth conductor)</w:t>
      </w:r>
    </w:p>
    <w:p w14:paraId="07BDA93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cable cores shall be identified with phase references.</w:t>
      </w:r>
    </w:p>
    <w:p w14:paraId="0DA35DE3" w14:textId="77777777" w:rsidR="00CE2D78" w:rsidRPr="00671D5E" w:rsidRDefault="00CE2D78" w:rsidP="005D5BA5">
      <w:pPr>
        <w:jc w:val="both"/>
        <w:rPr>
          <w:rFonts w:ascii="Calibri" w:hAnsi="Calibri" w:cs="Calibri"/>
          <w:sz w:val="24"/>
          <w:szCs w:val="24"/>
          <w:lang w:val="en-GB"/>
        </w:rPr>
      </w:pPr>
    </w:p>
    <w:p w14:paraId="6472525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non-flexible cables shall be connected between main switchboards, Motor Control Centre (MCC), distribution boards, plant and accessories so that the correct sequence of phase </w:t>
      </w:r>
      <w:r w:rsidR="00BC4B44" w:rsidRPr="00671D5E">
        <w:rPr>
          <w:rFonts w:ascii="Calibri" w:hAnsi="Calibri" w:cs="Calibri"/>
          <w:sz w:val="24"/>
          <w:szCs w:val="24"/>
          <w:lang w:val="en-GB"/>
        </w:rPr>
        <w:t xml:space="preserve">   col</w:t>
      </w:r>
      <w:r w:rsidRPr="00671D5E">
        <w:rPr>
          <w:rFonts w:ascii="Calibri" w:hAnsi="Calibri" w:cs="Calibri"/>
          <w:sz w:val="24"/>
          <w:szCs w:val="24"/>
          <w:lang w:val="en-GB"/>
        </w:rPr>
        <w:t>our is preserved throughout the system.</w:t>
      </w:r>
    </w:p>
    <w:p w14:paraId="4C6C6AB4" w14:textId="77777777" w:rsidR="00CE2D78" w:rsidRPr="00671D5E" w:rsidRDefault="00CE2D78" w:rsidP="005D5BA5">
      <w:pPr>
        <w:jc w:val="both"/>
        <w:rPr>
          <w:rFonts w:ascii="Calibri" w:hAnsi="Calibri" w:cs="Calibri"/>
          <w:sz w:val="24"/>
          <w:szCs w:val="24"/>
          <w:lang w:val="en-GB"/>
        </w:rPr>
      </w:pPr>
    </w:p>
    <w:p w14:paraId="119DDB8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On building services wiring installations, where more than one phase is incorporated on a common system in one room, then the live cores shall be phase identified as </w:t>
      </w:r>
      <w:proofErr w:type="gramStart"/>
      <w:r w:rsidRPr="00671D5E">
        <w:rPr>
          <w:rFonts w:ascii="Calibri" w:hAnsi="Calibri" w:cs="Calibri"/>
          <w:sz w:val="24"/>
          <w:szCs w:val="24"/>
          <w:lang w:val="en-GB"/>
        </w:rPr>
        <w:t>appropriate</w:t>
      </w:r>
      <w:proofErr w:type="gramEnd"/>
      <w:r w:rsidRPr="00671D5E">
        <w:rPr>
          <w:rFonts w:ascii="Calibri" w:hAnsi="Calibri" w:cs="Calibri"/>
          <w:sz w:val="24"/>
          <w:szCs w:val="24"/>
          <w:lang w:val="en-GB"/>
        </w:rPr>
        <w:t xml:space="preserve"> and fittings and switch accessories shall be permanently labelled and segregated in accordance with the relevant clauses of the EN or IEC standards. </w:t>
      </w:r>
    </w:p>
    <w:p w14:paraId="268013C4" w14:textId="77777777" w:rsidR="001E72E1" w:rsidRPr="00671D5E" w:rsidRDefault="001E72E1" w:rsidP="005D5BA5">
      <w:pPr>
        <w:jc w:val="both"/>
        <w:rPr>
          <w:rFonts w:ascii="Calibri" w:hAnsi="Calibri" w:cs="Calibri"/>
          <w:sz w:val="24"/>
          <w:szCs w:val="24"/>
          <w:lang w:val="en-GB"/>
        </w:rPr>
      </w:pPr>
    </w:p>
    <w:p w14:paraId="2551BC98" w14:textId="77777777" w:rsidR="00CE2D78" w:rsidRPr="00671D5E" w:rsidRDefault="00CE2D78" w:rsidP="005D5BA5">
      <w:pPr>
        <w:pStyle w:val="Heading3"/>
        <w:jc w:val="both"/>
        <w:rPr>
          <w:rFonts w:ascii="Calibri" w:hAnsi="Calibri" w:cs="Calibri"/>
          <w:sz w:val="24"/>
          <w:szCs w:val="24"/>
        </w:rPr>
      </w:pPr>
      <w:bookmarkStart w:id="2411" w:name="_Toc417729227"/>
      <w:r w:rsidRPr="00671D5E">
        <w:rPr>
          <w:rFonts w:ascii="Calibri" w:hAnsi="Calibri" w:cs="Calibri"/>
          <w:sz w:val="24"/>
          <w:szCs w:val="24"/>
        </w:rPr>
        <w:t>Safety interlocks</w:t>
      </w:r>
      <w:bookmarkEnd w:id="2411"/>
    </w:p>
    <w:p w14:paraId="5884345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 complete system of electrical and mechanical interlocks and safety devices shall be </w:t>
      </w:r>
      <w:r w:rsidR="00BC4B44" w:rsidRPr="00671D5E">
        <w:rPr>
          <w:rFonts w:ascii="Calibri" w:hAnsi="Calibri" w:cs="Calibri"/>
          <w:sz w:val="24"/>
          <w:szCs w:val="24"/>
          <w:lang w:val="en-GB"/>
        </w:rPr>
        <w:t xml:space="preserve">      pro</w:t>
      </w:r>
      <w:r w:rsidRPr="00671D5E">
        <w:rPr>
          <w:rFonts w:ascii="Calibri" w:hAnsi="Calibri" w:cs="Calibri"/>
          <w:sz w:val="24"/>
          <w:szCs w:val="24"/>
          <w:lang w:val="en-GB"/>
        </w:rPr>
        <w:t xml:space="preserve">vided throughout the electrical installation for the safe and continuous operation of the plant </w:t>
      </w:r>
      <w:proofErr w:type="gramStart"/>
      <w:r w:rsidRPr="00671D5E">
        <w:rPr>
          <w:rFonts w:ascii="Calibri" w:hAnsi="Calibri" w:cs="Calibri"/>
          <w:sz w:val="24"/>
          <w:szCs w:val="24"/>
          <w:lang w:val="en-GB"/>
        </w:rPr>
        <w:t>in order to</w:t>
      </w:r>
      <w:proofErr w:type="gramEnd"/>
      <w:r w:rsidRPr="00671D5E">
        <w:rPr>
          <w:rFonts w:ascii="Calibri" w:hAnsi="Calibri" w:cs="Calibri"/>
          <w:sz w:val="24"/>
          <w:szCs w:val="24"/>
          <w:lang w:val="en-GB"/>
        </w:rPr>
        <w:t xml:space="preserve"> ensure:</w:t>
      </w:r>
    </w:p>
    <w:p w14:paraId="432D0455" w14:textId="77777777" w:rsidR="00CE2D78" w:rsidRPr="00671D5E" w:rsidRDefault="00CE2D78" w:rsidP="005D5BA5">
      <w:pPr>
        <w:jc w:val="both"/>
        <w:rPr>
          <w:rFonts w:ascii="Calibri" w:hAnsi="Calibri" w:cs="Calibri"/>
          <w:sz w:val="24"/>
          <w:szCs w:val="24"/>
          <w:lang w:val="en-GB"/>
        </w:rPr>
      </w:pPr>
    </w:p>
    <w:p w14:paraId="404DE843" w14:textId="77777777" w:rsidR="00CE2D78" w:rsidRPr="00671D5E" w:rsidRDefault="00CE2D78" w:rsidP="005D5BA5">
      <w:pPr>
        <w:numPr>
          <w:ilvl w:val="0"/>
          <w:numId w:val="49"/>
        </w:numPr>
        <w:jc w:val="both"/>
        <w:rPr>
          <w:rFonts w:ascii="Calibri" w:hAnsi="Calibri" w:cs="Calibri"/>
          <w:sz w:val="24"/>
          <w:szCs w:val="24"/>
          <w:lang w:val="en-GB"/>
        </w:rPr>
      </w:pPr>
      <w:r w:rsidRPr="00671D5E">
        <w:rPr>
          <w:rFonts w:ascii="Calibri" w:hAnsi="Calibri" w:cs="Calibri"/>
          <w:sz w:val="24"/>
          <w:szCs w:val="24"/>
          <w:lang w:val="en-GB"/>
        </w:rPr>
        <w:t>Safety of personnel engaged in operational and maintenance work on the plant.</w:t>
      </w:r>
    </w:p>
    <w:p w14:paraId="4D28A3ED" w14:textId="77777777" w:rsidR="00CE2D78" w:rsidRPr="00671D5E" w:rsidRDefault="00CE2D78" w:rsidP="005D5BA5">
      <w:pPr>
        <w:numPr>
          <w:ilvl w:val="0"/>
          <w:numId w:val="49"/>
        </w:numPr>
        <w:jc w:val="both"/>
        <w:rPr>
          <w:rFonts w:ascii="Calibri" w:hAnsi="Calibri" w:cs="Calibri"/>
          <w:sz w:val="24"/>
          <w:szCs w:val="24"/>
          <w:lang w:val="en-GB"/>
        </w:rPr>
      </w:pPr>
      <w:r w:rsidRPr="00671D5E">
        <w:rPr>
          <w:rFonts w:ascii="Calibri" w:hAnsi="Calibri" w:cs="Calibri"/>
          <w:sz w:val="24"/>
          <w:szCs w:val="24"/>
          <w:lang w:val="en-GB"/>
        </w:rPr>
        <w:t>Correct sequence of operation of the plant during start up and shut down.</w:t>
      </w:r>
    </w:p>
    <w:p w14:paraId="5883399D" w14:textId="77777777" w:rsidR="00CE2D78" w:rsidRPr="00671D5E" w:rsidRDefault="00CE2D78" w:rsidP="005D5BA5">
      <w:pPr>
        <w:numPr>
          <w:ilvl w:val="0"/>
          <w:numId w:val="49"/>
        </w:numPr>
        <w:jc w:val="both"/>
        <w:rPr>
          <w:rFonts w:ascii="Calibri" w:hAnsi="Calibri" w:cs="Calibri"/>
          <w:sz w:val="24"/>
          <w:szCs w:val="24"/>
          <w:lang w:val="en-GB"/>
        </w:rPr>
      </w:pPr>
      <w:r w:rsidRPr="00671D5E">
        <w:rPr>
          <w:rFonts w:ascii="Calibri" w:hAnsi="Calibri" w:cs="Calibri"/>
          <w:sz w:val="24"/>
          <w:szCs w:val="24"/>
          <w:lang w:val="en-GB"/>
        </w:rPr>
        <w:t>Safety of the plant when operating under normal or emergency conditions.</w:t>
      </w:r>
    </w:p>
    <w:p w14:paraId="721CB8AA" w14:textId="77777777" w:rsidR="00CE2D78" w:rsidRPr="00671D5E" w:rsidRDefault="00CE2D78" w:rsidP="005D5BA5">
      <w:pPr>
        <w:numPr>
          <w:ilvl w:val="0"/>
          <w:numId w:val="49"/>
        </w:numPr>
        <w:jc w:val="both"/>
        <w:rPr>
          <w:rFonts w:ascii="Calibri" w:hAnsi="Calibri" w:cs="Calibri"/>
          <w:sz w:val="24"/>
          <w:szCs w:val="24"/>
          <w:lang w:val="en-GB"/>
        </w:rPr>
      </w:pPr>
      <w:r w:rsidRPr="00671D5E">
        <w:rPr>
          <w:rFonts w:ascii="Calibri" w:hAnsi="Calibri" w:cs="Calibri"/>
          <w:sz w:val="24"/>
          <w:szCs w:val="24"/>
          <w:lang w:val="en-GB"/>
        </w:rPr>
        <w:t>Interlocks shall be preventive and not corrective in operation.</w:t>
      </w:r>
    </w:p>
    <w:p w14:paraId="28855D13" w14:textId="77777777" w:rsidR="00CE2D78" w:rsidRPr="00671D5E" w:rsidRDefault="00CE2D78" w:rsidP="005D5BA5">
      <w:pPr>
        <w:jc w:val="both"/>
        <w:rPr>
          <w:rFonts w:ascii="Calibri" w:hAnsi="Calibri" w:cs="Calibri"/>
          <w:sz w:val="24"/>
          <w:szCs w:val="24"/>
          <w:lang w:val="en-GB"/>
        </w:rPr>
      </w:pPr>
    </w:p>
    <w:p w14:paraId="62C49AC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be responsible for the preparation of interlocking schemes for the </w:t>
      </w:r>
      <w:r w:rsidR="00BC4B44" w:rsidRPr="00671D5E">
        <w:rPr>
          <w:rFonts w:ascii="Calibri" w:hAnsi="Calibri" w:cs="Calibri"/>
          <w:sz w:val="24"/>
          <w:szCs w:val="24"/>
          <w:lang w:val="en-GB"/>
        </w:rPr>
        <w:t xml:space="preserve">      ap</w:t>
      </w:r>
      <w:r w:rsidRPr="00671D5E">
        <w:rPr>
          <w:rFonts w:ascii="Calibri" w:hAnsi="Calibri" w:cs="Calibri"/>
          <w:sz w:val="24"/>
          <w:szCs w:val="24"/>
          <w:lang w:val="en-GB"/>
        </w:rPr>
        <w:t>proval of the ENGINEER.</w:t>
      </w:r>
    </w:p>
    <w:p w14:paraId="4EA9C703" w14:textId="77777777" w:rsidR="001E72E1" w:rsidRPr="00671D5E" w:rsidRDefault="001E72E1" w:rsidP="005D5BA5">
      <w:pPr>
        <w:jc w:val="both"/>
        <w:rPr>
          <w:rFonts w:ascii="Calibri" w:hAnsi="Calibri" w:cs="Calibri"/>
          <w:sz w:val="24"/>
          <w:szCs w:val="24"/>
          <w:lang w:val="en-GB"/>
        </w:rPr>
      </w:pPr>
    </w:p>
    <w:p w14:paraId="5B6EB157" w14:textId="77777777" w:rsidR="00CE2D78" w:rsidRPr="00671D5E" w:rsidRDefault="00CE2D78" w:rsidP="005D5BA5">
      <w:pPr>
        <w:pStyle w:val="Heading3"/>
        <w:jc w:val="both"/>
        <w:rPr>
          <w:rFonts w:ascii="Calibri" w:hAnsi="Calibri" w:cs="Calibri"/>
          <w:sz w:val="24"/>
          <w:szCs w:val="24"/>
        </w:rPr>
      </w:pPr>
      <w:bookmarkStart w:id="2412" w:name="_Toc417729228"/>
      <w:r w:rsidRPr="00671D5E">
        <w:rPr>
          <w:rFonts w:ascii="Calibri" w:hAnsi="Calibri" w:cs="Calibri"/>
          <w:sz w:val="24"/>
          <w:szCs w:val="24"/>
        </w:rPr>
        <w:t>Switchboards and motor control centres</w:t>
      </w:r>
      <w:bookmarkEnd w:id="2412"/>
    </w:p>
    <w:p w14:paraId="2CD2AB0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LV switchboards and Motor Control Centres shall as far as possible be control centres </w:t>
      </w:r>
      <w:r w:rsidR="00BC4B44" w:rsidRPr="00671D5E">
        <w:rPr>
          <w:rFonts w:ascii="Calibri" w:hAnsi="Calibri" w:cs="Calibri"/>
          <w:sz w:val="24"/>
          <w:szCs w:val="24"/>
          <w:lang w:val="en-GB"/>
        </w:rPr>
        <w:t xml:space="preserve">  manufactured</w:t>
      </w:r>
      <w:r w:rsidRPr="00671D5E">
        <w:rPr>
          <w:rFonts w:ascii="Calibri" w:hAnsi="Calibri" w:cs="Calibri"/>
          <w:sz w:val="24"/>
          <w:szCs w:val="24"/>
          <w:lang w:val="en-GB"/>
        </w:rPr>
        <w:t xml:space="preserve"> by a single approved supplier and the construction of each individual panel shall be such that all components shall be selected for standardisation.</w:t>
      </w:r>
    </w:p>
    <w:p w14:paraId="2AF98983" w14:textId="77777777" w:rsidR="00CE2D78" w:rsidRPr="00671D5E" w:rsidRDefault="00CE2D78" w:rsidP="005D5BA5">
      <w:pPr>
        <w:jc w:val="both"/>
        <w:rPr>
          <w:rFonts w:ascii="Calibri" w:hAnsi="Calibri" w:cs="Calibri"/>
          <w:sz w:val="24"/>
          <w:szCs w:val="24"/>
          <w:lang w:val="en-GB"/>
        </w:rPr>
      </w:pPr>
    </w:p>
    <w:p w14:paraId="6B03A99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Fully type tested designs to the fault levels specified with ASTA or KEMA certification is </w:t>
      </w:r>
      <w:r w:rsidR="00BC4B44" w:rsidRPr="00671D5E">
        <w:rPr>
          <w:rFonts w:ascii="Calibri" w:hAnsi="Calibri" w:cs="Calibri"/>
          <w:sz w:val="24"/>
          <w:szCs w:val="24"/>
          <w:lang w:val="en-GB"/>
        </w:rPr>
        <w:t xml:space="preserve">      re</w:t>
      </w:r>
      <w:r w:rsidRPr="00671D5E">
        <w:rPr>
          <w:rFonts w:ascii="Calibri" w:hAnsi="Calibri" w:cs="Calibri"/>
          <w:sz w:val="24"/>
          <w:szCs w:val="24"/>
          <w:lang w:val="en-GB"/>
        </w:rPr>
        <w:t xml:space="preserve">quired. LV </w:t>
      </w:r>
      <w:proofErr w:type="gramStart"/>
      <w:r w:rsidRPr="00671D5E">
        <w:rPr>
          <w:rFonts w:ascii="Calibri" w:hAnsi="Calibri" w:cs="Calibri"/>
          <w:sz w:val="24"/>
          <w:szCs w:val="24"/>
          <w:lang w:val="en-GB"/>
        </w:rPr>
        <w:t>switch-gear</w:t>
      </w:r>
      <w:proofErr w:type="gramEnd"/>
      <w:r w:rsidRPr="00671D5E">
        <w:rPr>
          <w:rFonts w:ascii="Calibri" w:hAnsi="Calibri" w:cs="Calibri"/>
          <w:sz w:val="24"/>
          <w:szCs w:val="24"/>
          <w:lang w:val="en-GB"/>
        </w:rPr>
        <w:t xml:space="preserve"> (distribution boards) shall be designed and constructed in </w:t>
      </w:r>
      <w:r w:rsidR="00BC4B44" w:rsidRPr="00671D5E">
        <w:rPr>
          <w:rFonts w:ascii="Calibri" w:hAnsi="Calibri" w:cs="Calibri"/>
          <w:sz w:val="24"/>
          <w:szCs w:val="24"/>
          <w:lang w:val="en-GB"/>
        </w:rPr>
        <w:t xml:space="preserve">      compliance</w:t>
      </w:r>
      <w:r w:rsidRPr="00671D5E">
        <w:rPr>
          <w:rFonts w:ascii="Calibri" w:hAnsi="Calibri" w:cs="Calibri"/>
          <w:sz w:val="24"/>
          <w:szCs w:val="24"/>
          <w:lang w:val="en-GB"/>
        </w:rPr>
        <w:t xml:space="preserve"> with IEC 439-3, and control boards (MCC) etc., shall be designed and constructed in compliance with IEC 439-1. Form 3b barrier shall be adhered to all types of boards.</w:t>
      </w:r>
    </w:p>
    <w:p w14:paraId="78315BFF" w14:textId="77777777" w:rsidR="00CE2D78" w:rsidRPr="00671D5E" w:rsidRDefault="00CE2D78" w:rsidP="005D5BA5">
      <w:pPr>
        <w:jc w:val="both"/>
        <w:rPr>
          <w:rFonts w:ascii="Calibri" w:hAnsi="Calibri" w:cs="Calibri"/>
          <w:sz w:val="24"/>
          <w:szCs w:val="24"/>
          <w:lang w:val="en-GB"/>
        </w:rPr>
      </w:pPr>
    </w:p>
    <w:p w14:paraId="2A02608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Switchboards shall be so positioned that access thereto shall not be obstructed by the </w:t>
      </w:r>
      <w:r w:rsidR="00BC4B44" w:rsidRPr="00671D5E">
        <w:rPr>
          <w:rFonts w:ascii="Calibri" w:hAnsi="Calibri" w:cs="Calibri"/>
          <w:sz w:val="24"/>
          <w:szCs w:val="24"/>
          <w:lang w:val="en-GB"/>
        </w:rPr>
        <w:t xml:space="preserve">   structure</w:t>
      </w:r>
      <w:r w:rsidRPr="00671D5E">
        <w:rPr>
          <w:rFonts w:ascii="Calibri" w:hAnsi="Calibri" w:cs="Calibri"/>
          <w:sz w:val="24"/>
          <w:szCs w:val="24"/>
          <w:lang w:val="en-GB"/>
        </w:rPr>
        <w:t xml:space="preserve"> or contents of the building.  </w:t>
      </w:r>
      <w:proofErr w:type="gramStart"/>
      <w:r w:rsidRPr="00671D5E">
        <w:rPr>
          <w:rFonts w:ascii="Calibri" w:hAnsi="Calibri" w:cs="Calibri"/>
          <w:sz w:val="24"/>
          <w:szCs w:val="24"/>
          <w:lang w:val="en-GB"/>
        </w:rPr>
        <w:t>A distance of not</w:t>
      </w:r>
      <w:proofErr w:type="gramEnd"/>
      <w:r w:rsidRPr="00671D5E">
        <w:rPr>
          <w:rFonts w:ascii="Calibri" w:hAnsi="Calibri" w:cs="Calibri"/>
          <w:sz w:val="24"/>
          <w:szCs w:val="24"/>
          <w:lang w:val="en-GB"/>
        </w:rPr>
        <w:t xml:space="preserve"> less than 900 mm shall be provided and maintained in front of every switchboard/panel board for the purpose of safety and effective maintenance, operation and adjustment of all the equipment mounted thereon.</w:t>
      </w:r>
    </w:p>
    <w:p w14:paraId="01FB3824" w14:textId="77777777" w:rsidR="00CE2D78" w:rsidRPr="00671D5E" w:rsidRDefault="00CE2D78" w:rsidP="005D5BA5">
      <w:pPr>
        <w:jc w:val="both"/>
        <w:rPr>
          <w:rFonts w:ascii="Calibri" w:hAnsi="Calibri" w:cs="Calibri"/>
          <w:sz w:val="24"/>
          <w:szCs w:val="24"/>
          <w:lang w:val="en-GB"/>
        </w:rPr>
      </w:pPr>
    </w:p>
    <w:p w14:paraId="42DBC4B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a switchboard incorporates rack–out </w:t>
      </w:r>
      <w:proofErr w:type="gramStart"/>
      <w:r w:rsidRPr="00671D5E">
        <w:rPr>
          <w:rFonts w:ascii="Calibri" w:hAnsi="Calibri" w:cs="Calibri"/>
          <w:sz w:val="24"/>
          <w:szCs w:val="24"/>
          <w:lang w:val="en-GB"/>
        </w:rPr>
        <w:t>switch-gear</w:t>
      </w:r>
      <w:proofErr w:type="gramEnd"/>
      <w:r w:rsidRPr="00671D5E">
        <w:rPr>
          <w:rFonts w:ascii="Calibri" w:hAnsi="Calibri" w:cs="Calibri"/>
          <w:sz w:val="24"/>
          <w:szCs w:val="24"/>
          <w:lang w:val="en-GB"/>
        </w:rPr>
        <w:t xml:space="preserve">, doors or hinged panels there shall be a clearance of not less than 1200 mm between any wall or immovable structure and the </w:t>
      </w:r>
      <w:proofErr w:type="gramStart"/>
      <w:r w:rsidRPr="00671D5E">
        <w:rPr>
          <w:rFonts w:ascii="Calibri" w:hAnsi="Calibri" w:cs="Calibri"/>
          <w:sz w:val="24"/>
          <w:szCs w:val="24"/>
          <w:lang w:val="en-GB"/>
        </w:rPr>
        <w:t>switch-gear</w:t>
      </w:r>
      <w:proofErr w:type="gramEnd"/>
      <w:r w:rsidRPr="00671D5E">
        <w:rPr>
          <w:rFonts w:ascii="Calibri" w:hAnsi="Calibri" w:cs="Calibri"/>
          <w:sz w:val="24"/>
          <w:szCs w:val="24"/>
          <w:lang w:val="en-GB"/>
        </w:rPr>
        <w:t xml:space="preserve">, doors, or hinged panels when it is in the racked–out or in open position. The </w:t>
      </w:r>
      <w:proofErr w:type="gramStart"/>
      <w:r w:rsidRPr="00671D5E">
        <w:rPr>
          <w:rFonts w:ascii="Calibri" w:hAnsi="Calibri" w:cs="Calibri"/>
          <w:sz w:val="24"/>
          <w:szCs w:val="24"/>
          <w:lang w:val="en-GB"/>
        </w:rPr>
        <w:t>racked out</w:t>
      </w:r>
      <w:proofErr w:type="gramEnd"/>
      <w:r w:rsidRPr="00671D5E">
        <w:rPr>
          <w:rFonts w:ascii="Calibri" w:hAnsi="Calibri" w:cs="Calibri"/>
          <w:sz w:val="24"/>
          <w:szCs w:val="24"/>
          <w:lang w:val="en-GB"/>
        </w:rPr>
        <w:t xml:space="preserve"> position of the switchgear must be effectively earthed in the </w:t>
      </w:r>
      <w:proofErr w:type="gramStart"/>
      <w:r w:rsidRPr="00671D5E">
        <w:rPr>
          <w:rFonts w:ascii="Calibri" w:hAnsi="Calibri" w:cs="Calibri"/>
          <w:sz w:val="24"/>
          <w:szCs w:val="24"/>
          <w:lang w:val="en-GB"/>
        </w:rPr>
        <w:t>racked out</w:t>
      </w:r>
      <w:proofErr w:type="gramEnd"/>
      <w:r w:rsidRPr="00671D5E">
        <w:rPr>
          <w:rFonts w:ascii="Calibri" w:hAnsi="Calibri" w:cs="Calibri"/>
          <w:sz w:val="24"/>
          <w:szCs w:val="24"/>
          <w:lang w:val="en-GB"/>
        </w:rPr>
        <w:t xml:space="preserve"> position for electrical safety. </w:t>
      </w:r>
    </w:p>
    <w:p w14:paraId="432E1091" w14:textId="77777777" w:rsidR="00CE2D78" w:rsidRPr="00671D5E" w:rsidRDefault="00CE2D78" w:rsidP="005D5BA5">
      <w:pPr>
        <w:jc w:val="both"/>
        <w:rPr>
          <w:rFonts w:ascii="Calibri" w:hAnsi="Calibri" w:cs="Calibri"/>
          <w:sz w:val="24"/>
          <w:szCs w:val="24"/>
          <w:lang w:val="en-GB"/>
        </w:rPr>
      </w:pPr>
    </w:p>
    <w:p w14:paraId="0F36991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Rear access switchboards and panels shall be provided with unhinged lift–off panels only.  Hinged panels will not be permitted. All apparatus shall be positioned on a switchboard so that there is ample room for its safe and effective operation and handling. The maximum height of any operating controls shall not exceed 1,700 mm above finished floor level.</w:t>
      </w:r>
    </w:p>
    <w:p w14:paraId="6B83FE8E" w14:textId="77777777" w:rsidR="00CE2D78" w:rsidRPr="00671D5E" w:rsidRDefault="00CE2D78" w:rsidP="005D5BA5">
      <w:pPr>
        <w:jc w:val="both"/>
        <w:rPr>
          <w:rFonts w:ascii="Calibri" w:hAnsi="Calibri" w:cs="Calibri"/>
          <w:sz w:val="24"/>
          <w:szCs w:val="24"/>
          <w:lang w:val="en-GB"/>
        </w:rPr>
      </w:pPr>
    </w:p>
    <w:p w14:paraId="71C768E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LV (Low Voltage) </w:t>
      </w:r>
      <w:proofErr w:type="gramStart"/>
      <w:r w:rsidRPr="00671D5E">
        <w:rPr>
          <w:rFonts w:ascii="Calibri" w:hAnsi="Calibri" w:cs="Calibri"/>
          <w:sz w:val="24"/>
          <w:szCs w:val="24"/>
          <w:lang w:val="en-GB"/>
        </w:rPr>
        <w:t>switch-gear</w:t>
      </w:r>
      <w:proofErr w:type="gramEnd"/>
      <w:r w:rsidRPr="00671D5E">
        <w:rPr>
          <w:rFonts w:ascii="Calibri" w:hAnsi="Calibri" w:cs="Calibri"/>
          <w:sz w:val="24"/>
          <w:szCs w:val="24"/>
          <w:lang w:val="en-GB"/>
        </w:rPr>
        <w:t xml:space="preserve"> shall be suitable for extending at either end and arranged so that additional cubicles may be installed in position and cables only made off while the</w:t>
      </w:r>
      <w:r w:rsidR="00BC4B44" w:rsidRPr="00671D5E">
        <w:rPr>
          <w:rFonts w:ascii="Calibri" w:hAnsi="Calibri" w:cs="Calibri"/>
          <w:sz w:val="24"/>
          <w:szCs w:val="24"/>
          <w:lang w:val="en-GB"/>
        </w:rPr>
        <w:t xml:space="preserve"> </w:t>
      </w:r>
      <w:r w:rsidRPr="00671D5E">
        <w:rPr>
          <w:rFonts w:ascii="Calibri" w:hAnsi="Calibri" w:cs="Calibri"/>
          <w:sz w:val="24"/>
          <w:szCs w:val="24"/>
          <w:lang w:val="en-GB"/>
        </w:rPr>
        <w:t xml:space="preserve"> </w:t>
      </w:r>
      <w:r w:rsidR="00BC4B44" w:rsidRPr="00671D5E">
        <w:rPr>
          <w:rFonts w:ascii="Calibri" w:hAnsi="Calibri" w:cs="Calibri"/>
          <w:sz w:val="24"/>
          <w:szCs w:val="24"/>
          <w:lang w:val="en-GB"/>
        </w:rPr>
        <w:t xml:space="preserve">  exist</w:t>
      </w:r>
      <w:r w:rsidRPr="00671D5E">
        <w:rPr>
          <w:rFonts w:ascii="Calibri" w:hAnsi="Calibri" w:cs="Calibri"/>
          <w:sz w:val="24"/>
          <w:szCs w:val="24"/>
          <w:lang w:val="en-GB"/>
        </w:rPr>
        <w:t>ing busbars are not in operation. To gain access to the busbar, for the purpose of extending, it may only be necessary to remove external end covers.</w:t>
      </w:r>
    </w:p>
    <w:p w14:paraId="70041811" w14:textId="77777777" w:rsidR="00CE2D78" w:rsidRPr="00671D5E" w:rsidRDefault="00CE2D78" w:rsidP="005D5BA5">
      <w:pPr>
        <w:jc w:val="both"/>
        <w:rPr>
          <w:rFonts w:ascii="Calibri" w:hAnsi="Calibri" w:cs="Calibri"/>
          <w:sz w:val="24"/>
          <w:szCs w:val="24"/>
          <w:lang w:val="en-GB"/>
        </w:rPr>
      </w:pPr>
    </w:p>
    <w:p w14:paraId="1156932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Each switchboard panel or section shall be fitted with a de-mountable metal cable </w:t>
      </w:r>
      <w:r w:rsidR="00BC4B44" w:rsidRPr="00671D5E">
        <w:rPr>
          <w:rFonts w:ascii="Calibri" w:hAnsi="Calibri" w:cs="Calibri"/>
          <w:sz w:val="24"/>
          <w:szCs w:val="24"/>
          <w:lang w:val="en-GB"/>
        </w:rPr>
        <w:t xml:space="preserve">      termination</w:t>
      </w:r>
      <w:r w:rsidRPr="00671D5E">
        <w:rPr>
          <w:rFonts w:ascii="Calibri" w:hAnsi="Calibri" w:cs="Calibri"/>
          <w:sz w:val="24"/>
          <w:szCs w:val="24"/>
          <w:lang w:val="en-GB"/>
        </w:rPr>
        <w:t xml:space="preserve"> gland plate positioned at vertical or horizontal level but with adequate space for </w:t>
      </w:r>
      <w:r w:rsidR="00BC4B44" w:rsidRPr="00671D5E">
        <w:rPr>
          <w:rFonts w:ascii="Calibri" w:hAnsi="Calibri" w:cs="Calibri"/>
          <w:sz w:val="24"/>
          <w:szCs w:val="24"/>
          <w:lang w:val="en-GB"/>
        </w:rPr>
        <w:t>termination</w:t>
      </w:r>
      <w:r w:rsidRPr="00671D5E">
        <w:rPr>
          <w:rFonts w:ascii="Calibri" w:hAnsi="Calibri" w:cs="Calibri"/>
          <w:sz w:val="24"/>
          <w:szCs w:val="24"/>
          <w:lang w:val="en-GB"/>
        </w:rPr>
        <w:t xml:space="preserve"> of cables, conduits, etc. The gland steel plates shall be efficiently earthed to the panel earthing system by a separate earthing conductor. The base of the panels shall be provided with removable plates of PVC or steel type to seal the cable/conduit entry. </w:t>
      </w:r>
    </w:p>
    <w:p w14:paraId="6B02A76A" w14:textId="77777777" w:rsidR="00CE2D78" w:rsidRPr="00671D5E" w:rsidRDefault="00CE2D78" w:rsidP="005D5BA5">
      <w:pPr>
        <w:jc w:val="both"/>
        <w:rPr>
          <w:rFonts w:ascii="Calibri" w:hAnsi="Calibri" w:cs="Calibri"/>
          <w:sz w:val="24"/>
          <w:szCs w:val="24"/>
          <w:lang w:val="en-GB"/>
        </w:rPr>
      </w:pPr>
    </w:p>
    <w:p w14:paraId="7BA6D4A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switch-gear shall be provided with lifting eyes, which shall be removable and replaced, at site, with chrome plated screws.</w:t>
      </w:r>
    </w:p>
    <w:p w14:paraId="0F026333" w14:textId="77777777" w:rsidR="001E72E1" w:rsidRPr="00671D5E" w:rsidRDefault="001E72E1" w:rsidP="005D5BA5">
      <w:pPr>
        <w:jc w:val="both"/>
        <w:rPr>
          <w:rFonts w:ascii="Calibri" w:hAnsi="Calibri" w:cs="Calibri"/>
          <w:sz w:val="24"/>
          <w:szCs w:val="24"/>
          <w:lang w:val="en-GB"/>
        </w:rPr>
      </w:pPr>
    </w:p>
    <w:p w14:paraId="509B76DE" w14:textId="77777777" w:rsidR="00CE2D78" w:rsidRPr="00671D5E" w:rsidRDefault="00CE2D78" w:rsidP="005D5BA5">
      <w:pPr>
        <w:pStyle w:val="Heading3"/>
        <w:jc w:val="both"/>
        <w:rPr>
          <w:rFonts w:ascii="Calibri" w:hAnsi="Calibri" w:cs="Calibri"/>
          <w:sz w:val="24"/>
          <w:szCs w:val="24"/>
        </w:rPr>
      </w:pPr>
      <w:bookmarkStart w:id="2413" w:name="_Toc417729229"/>
      <w:r w:rsidRPr="00671D5E">
        <w:rPr>
          <w:rFonts w:ascii="Calibri" w:hAnsi="Calibri" w:cs="Calibri"/>
          <w:sz w:val="24"/>
          <w:szCs w:val="24"/>
        </w:rPr>
        <w:t>Multi-cubicle-type assembly</w:t>
      </w:r>
      <w:bookmarkEnd w:id="2413"/>
    </w:p>
    <w:p w14:paraId="717466F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Cubicles shall be constructed of not less than 1.5 mm thick sheet steel and be of a totally </w:t>
      </w:r>
      <w:proofErr w:type="spellStart"/>
      <w:r w:rsidRPr="00671D5E">
        <w:rPr>
          <w:rFonts w:ascii="Calibri" w:hAnsi="Calibri" w:cs="Calibri"/>
          <w:sz w:val="24"/>
          <w:szCs w:val="24"/>
          <w:lang w:val="en-GB"/>
        </w:rPr>
        <w:t>en</w:t>
      </w:r>
      <w:proofErr w:type="spellEnd"/>
      <w:r w:rsidRPr="00671D5E">
        <w:rPr>
          <w:rFonts w:ascii="Calibri" w:hAnsi="Calibri" w:cs="Calibri"/>
          <w:sz w:val="24"/>
          <w:szCs w:val="24"/>
          <w:lang w:val="en-GB"/>
        </w:rPr>
        <w:t>-closed welded construction with covers and hinged front doors interlocked as specified.  Panels shall be arranged for front access only.</w:t>
      </w:r>
    </w:p>
    <w:p w14:paraId="51AC49E9" w14:textId="77777777" w:rsidR="00CE2D78" w:rsidRPr="00671D5E" w:rsidRDefault="00CE2D78" w:rsidP="005D5BA5">
      <w:pPr>
        <w:jc w:val="both"/>
        <w:rPr>
          <w:rFonts w:ascii="Calibri" w:hAnsi="Calibri" w:cs="Calibri"/>
          <w:sz w:val="24"/>
          <w:szCs w:val="24"/>
          <w:lang w:val="en-GB"/>
        </w:rPr>
      </w:pPr>
    </w:p>
    <w:p w14:paraId="3FAE59A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Low voltage </w:t>
      </w:r>
      <w:proofErr w:type="gramStart"/>
      <w:r w:rsidRPr="00671D5E">
        <w:rPr>
          <w:rFonts w:ascii="Calibri" w:hAnsi="Calibri" w:cs="Calibri"/>
          <w:sz w:val="24"/>
          <w:szCs w:val="24"/>
          <w:lang w:val="en-GB"/>
        </w:rPr>
        <w:t>switch-gear</w:t>
      </w:r>
      <w:proofErr w:type="gramEnd"/>
      <w:r w:rsidRPr="00671D5E">
        <w:rPr>
          <w:rFonts w:ascii="Calibri" w:hAnsi="Calibri" w:cs="Calibri"/>
          <w:sz w:val="24"/>
          <w:szCs w:val="24"/>
          <w:lang w:val="en-GB"/>
        </w:rPr>
        <w:t xml:space="preserve"> and control boards and individual enclosures for installation in in-door locations shall have a minimum protection enclosure of IP54. Compartments shall be easily accessible for maintenance purposes. Barriers shall be included between each </w:t>
      </w:r>
      <w:r w:rsidR="00BC4B44" w:rsidRPr="00671D5E">
        <w:rPr>
          <w:rFonts w:ascii="Calibri" w:hAnsi="Calibri" w:cs="Calibri"/>
          <w:sz w:val="24"/>
          <w:szCs w:val="24"/>
          <w:lang w:val="en-GB"/>
        </w:rPr>
        <w:t xml:space="preserve">     com</w:t>
      </w:r>
      <w:r w:rsidRPr="00671D5E">
        <w:rPr>
          <w:rFonts w:ascii="Calibri" w:hAnsi="Calibri" w:cs="Calibri"/>
          <w:sz w:val="24"/>
          <w:szCs w:val="24"/>
          <w:lang w:val="en-GB"/>
        </w:rPr>
        <w:t>partment to ensure safe maintenance on any out–going circuit when the remainder of the board is live.</w:t>
      </w:r>
    </w:p>
    <w:p w14:paraId="7594D5F1" w14:textId="77777777" w:rsidR="00CE2D78" w:rsidRPr="00671D5E" w:rsidRDefault="00CE2D78" w:rsidP="005D5BA5">
      <w:pPr>
        <w:jc w:val="both"/>
        <w:rPr>
          <w:rFonts w:ascii="Calibri" w:hAnsi="Calibri" w:cs="Calibri"/>
          <w:sz w:val="24"/>
          <w:szCs w:val="24"/>
          <w:lang w:val="en-GB"/>
        </w:rPr>
      </w:pPr>
    </w:p>
    <w:p w14:paraId="4811340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Cubicles shall not rely on any removable portion for their rigidity. All live terminals of </w:t>
      </w:r>
      <w:r w:rsidR="00BC4B44" w:rsidRPr="00671D5E">
        <w:rPr>
          <w:rFonts w:ascii="Calibri" w:hAnsi="Calibri" w:cs="Calibri"/>
          <w:sz w:val="24"/>
          <w:szCs w:val="24"/>
          <w:lang w:val="en-GB"/>
        </w:rPr>
        <w:t xml:space="preserve">      equip</w:t>
      </w:r>
      <w:r w:rsidRPr="00671D5E">
        <w:rPr>
          <w:rFonts w:ascii="Calibri" w:hAnsi="Calibri" w:cs="Calibri"/>
          <w:sz w:val="24"/>
          <w:szCs w:val="24"/>
          <w:lang w:val="en-GB"/>
        </w:rPr>
        <w:t>ment mounted on cubicle doors and/or enclosure covers shall be adequately screened unless protected by an interlocked isolator. All doors and hinged covers shall be efficiently earthen by a separate conductor.</w:t>
      </w:r>
    </w:p>
    <w:p w14:paraId="1D6CBDAE" w14:textId="77777777" w:rsidR="00CE2D78" w:rsidRPr="00671D5E" w:rsidRDefault="00CE2D78" w:rsidP="005D5BA5">
      <w:pPr>
        <w:jc w:val="both"/>
        <w:rPr>
          <w:rFonts w:ascii="Calibri" w:hAnsi="Calibri" w:cs="Calibri"/>
          <w:sz w:val="24"/>
          <w:szCs w:val="24"/>
          <w:lang w:val="en-GB"/>
        </w:rPr>
      </w:pPr>
    </w:p>
    <w:p w14:paraId="065BA48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terminations for out–going cables, including lighting fittings, socket outlets, etc. shall be provided with terminals. Termination at fuse switches and miniature circuit breakers will not be acceptable.</w:t>
      </w:r>
    </w:p>
    <w:p w14:paraId="4CCCDA3F" w14:textId="77777777" w:rsidR="00CE2D78" w:rsidRPr="00671D5E" w:rsidRDefault="00CE2D78" w:rsidP="005D5BA5">
      <w:pPr>
        <w:jc w:val="both"/>
        <w:rPr>
          <w:rFonts w:ascii="Calibri" w:hAnsi="Calibri" w:cs="Calibri"/>
          <w:sz w:val="24"/>
          <w:szCs w:val="24"/>
          <w:lang w:val="en-GB"/>
        </w:rPr>
      </w:pPr>
    </w:p>
    <w:p w14:paraId="5FD11EB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Switchboards and panel boards shall be complete with the necessary interconnections, small wiring, labels and copper busbars, the interconnections being referenced to indicate phases, and they shall be properly earthed.</w:t>
      </w:r>
    </w:p>
    <w:p w14:paraId="0E2E33A3" w14:textId="77777777" w:rsidR="00CE2D78" w:rsidRPr="00671D5E" w:rsidRDefault="00CE2D78" w:rsidP="005D5BA5">
      <w:pPr>
        <w:jc w:val="both"/>
        <w:rPr>
          <w:rFonts w:ascii="Calibri" w:hAnsi="Calibri" w:cs="Calibri"/>
          <w:sz w:val="24"/>
          <w:szCs w:val="24"/>
          <w:lang w:val="en-GB"/>
        </w:rPr>
      </w:pPr>
    </w:p>
    <w:p w14:paraId="0F72CE3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Where interconnections occur between various panels, the Contractor shall ensure that wire/terminal numbers have identical references.</w:t>
      </w:r>
    </w:p>
    <w:p w14:paraId="46447155" w14:textId="77777777" w:rsidR="001E72E1" w:rsidRPr="00671D5E" w:rsidRDefault="001E72E1" w:rsidP="005D5BA5">
      <w:pPr>
        <w:jc w:val="both"/>
        <w:rPr>
          <w:rFonts w:ascii="Calibri" w:hAnsi="Calibri" w:cs="Calibri"/>
          <w:sz w:val="24"/>
          <w:szCs w:val="24"/>
          <w:lang w:val="en-GB"/>
        </w:rPr>
      </w:pPr>
    </w:p>
    <w:p w14:paraId="354473C2" w14:textId="77777777" w:rsidR="00CE2D78" w:rsidRPr="00671D5E" w:rsidRDefault="00CE2D78" w:rsidP="005D5BA5">
      <w:pPr>
        <w:pStyle w:val="Heading3"/>
        <w:jc w:val="both"/>
        <w:rPr>
          <w:rFonts w:ascii="Calibri" w:hAnsi="Calibri" w:cs="Calibri"/>
          <w:sz w:val="24"/>
          <w:szCs w:val="24"/>
        </w:rPr>
      </w:pPr>
      <w:bookmarkStart w:id="2414" w:name="_Toc417729230"/>
      <w:r w:rsidRPr="00671D5E">
        <w:rPr>
          <w:rFonts w:ascii="Calibri" w:hAnsi="Calibri" w:cs="Calibri"/>
          <w:sz w:val="24"/>
          <w:szCs w:val="24"/>
        </w:rPr>
        <w:t>Safety</w:t>
      </w:r>
      <w:bookmarkEnd w:id="2414"/>
    </w:p>
    <w:p w14:paraId="5E7A752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Interlocks shall be provided so that it is not possible to gain access without tools to any</w:t>
      </w:r>
      <w:r w:rsidR="00BC4B44" w:rsidRPr="00671D5E">
        <w:rPr>
          <w:rFonts w:ascii="Calibri" w:hAnsi="Calibri" w:cs="Calibri"/>
          <w:sz w:val="24"/>
          <w:szCs w:val="24"/>
          <w:lang w:val="en-GB"/>
        </w:rPr>
        <w:t xml:space="preserve">    com</w:t>
      </w:r>
      <w:r w:rsidRPr="00671D5E">
        <w:rPr>
          <w:rFonts w:ascii="Calibri" w:hAnsi="Calibri" w:cs="Calibri"/>
          <w:sz w:val="24"/>
          <w:szCs w:val="24"/>
          <w:lang w:val="en-GB"/>
        </w:rPr>
        <w:t>partment containing uncovered live connections unless al</w:t>
      </w:r>
      <w:r w:rsidR="00BC4B44" w:rsidRPr="00671D5E">
        <w:rPr>
          <w:rFonts w:ascii="Calibri" w:hAnsi="Calibri" w:cs="Calibri"/>
          <w:sz w:val="24"/>
          <w:szCs w:val="24"/>
          <w:lang w:val="en-GB"/>
        </w:rPr>
        <w:t>l such equipment inside the com</w:t>
      </w:r>
      <w:r w:rsidRPr="00671D5E">
        <w:rPr>
          <w:rFonts w:ascii="Calibri" w:hAnsi="Calibri" w:cs="Calibri"/>
          <w:sz w:val="24"/>
          <w:szCs w:val="24"/>
          <w:lang w:val="en-GB"/>
        </w:rPr>
        <w:t>partment is isolated from the supply.</w:t>
      </w:r>
    </w:p>
    <w:p w14:paraId="1B2085A3" w14:textId="77777777" w:rsidR="00CE2D78" w:rsidRPr="00671D5E" w:rsidRDefault="00CE2D78" w:rsidP="005D5BA5">
      <w:pPr>
        <w:jc w:val="both"/>
        <w:rPr>
          <w:rFonts w:ascii="Calibri" w:hAnsi="Calibri" w:cs="Calibri"/>
          <w:sz w:val="24"/>
          <w:szCs w:val="24"/>
          <w:lang w:val="en-GB"/>
        </w:rPr>
      </w:pPr>
    </w:p>
    <w:p w14:paraId="2D3D363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access to low voltage enclosures is necessary with equipment energised from an </w:t>
      </w:r>
      <w:r w:rsidR="00BC4B44" w:rsidRPr="00671D5E">
        <w:rPr>
          <w:rFonts w:ascii="Calibri" w:hAnsi="Calibri" w:cs="Calibri"/>
          <w:sz w:val="24"/>
          <w:szCs w:val="24"/>
          <w:lang w:val="en-GB"/>
        </w:rPr>
        <w:t xml:space="preserve">   </w:t>
      </w:r>
      <w:r w:rsidRPr="00671D5E">
        <w:rPr>
          <w:rFonts w:ascii="Calibri" w:hAnsi="Calibri" w:cs="Calibri"/>
          <w:sz w:val="24"/>
          <w:szCs w:val="24"/>
          <w:lang w:val="en-GB"/>
        </w:rPr>
        <w:t>external source all equipment, terminals shall be fully shrouded to prevent accidental contact and warning labels shall be fitted. Safety barrier shall have a minimum degree of enclosure IP2x.</w:t>
      </w:r>
    </w:p>
    <w:p w14:paraId="10961131" w14:textId="77777777" w:rsidR="001E72E1" w:rsidRPr="00671D5E" w:rsidRDefault="001E72E1" w:rsidP="005D5BA5">
      <w:pPr>
        <w:jc w:val="both"/>
        <w:rPr>
          <w:rFonts w:ascii="Calibri" w:hAnsi="Calibri" w:cs="Calibri"/>
          <w:sz w:val="24"/>
          <w:szCs w:val="24"/>
          <w:lang w:val="en-GB"/>
        </w:rPr>
      </w:pPr>
    </w:p>
    <w:p w14:paraId="77C4A37B" w14:textId="77777777" w:rsidR="00CE2D78" w:rsidRPr="00671D5E" w:rsidRDefault="00CE2D78" w:rsidP="005D5BA5">
      <w:pPr>
        <w:pStyle w:val="Heading3"/>
        <w:jc w:val="both"/>
        <w:rPr>
          <w:rFonts w:ascii="Calibri" w:hAnsi="Calibri" w:cs="Calibri"/>
          <w:sz w:val="24"/>
          <w:szCs w:val="24"/>
        </w:rPr>
      </w:pPr>
      <w:bookmarkStart w:id="2415" w:name="_Toc417729231"/>
      <w:r w:rsidRPr="00671D5E">
        <w:rPr>
          <w:rFonts w:ascii="Calibri" w:hAnsi="Calibri" w:cs="Calibri"/>
          <w:sz w:val="24"/>
          <w:szCs w:val="24"/>
        </w:rPr>
        <w:t>Switch-gear earthing works</w:t>
      </w:r>
      <w:bookmarkEnd w:id="2415"/>
    </w:p>
    <w:p w14:paraId="44AB3CA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Single enclosures shall be provided with an earth stud or earth busbar. Multi-cubicle type </w:t>
      </w:r>
      <w:r w:rsidR="00BC4B44" w:rsidRPr="00671D5E">
        <w:rPr>
          <w:rFonts w:ascii="Calibri" w:hAnsi="Calibri" w:cs="Calibri"/>
          <w:sz w:val="24"/>
          <w:szCs w:val="24"/>
          <w:lang w:val="en-GB"/>
        </w:rPr>
        <w:t xml:space="preserve">   en</w:t>
      </w:r>
      <w:r w:rsidRPr="00671D5E">
        <w:rPr>
          <w:rFonts w:ascii="Calibri" w:hAnsi="Calibri" w:cs="Calibri"/>
          <w:sz w:val="24"/>
          <w:szCs w:val="24"/>
          <w:lang w:val="en-GB"/>
        </w:rPr>
        <w:t xml:space="preserve">closures shall be provided with a continuous earth busbar, which shall extend over the full length.  Each cubicle shall be bonded to the earth busbar. The earth busbar shall be </w:t>
      </w:r>
      <w:r w:rsidR="00BC4B44" w:rsidRPr="00671D5E">
        <w:rPr>
          <w:rFonts w:ascii="Calibri" w:hAnsi="Calibri" w:cs="Calibri"/>
          <w:sz w:val="24"/>
          <w:szCs w:val="24"/>
          <w:lang w:val="en-GB"/>
        </w:rPr>
        <w:t xml:space="preserve">         pro</w:t>
      </w:r>
      <w:r w:rsidRPr="00671D5E">
        <w:rPr>
          <w:rFonts w:ascii="Calibri" w:hAnsi="Calibri" w:cs="Calibri"/>
          <w:sz w:val="24"/>
          <w:szCs w:val="24"/>
          <w:lang w:val="en-GB"/>
        </w:rPr>
        <w:t>vided with two terminal assemblies for connection to the installation main earth terminal.</w:t>
      </w:r>
    </w:p>
    <w:p w14:paraId="212DDF13" w14:textId="77777777" w:rsidR="00CE2D78" w:rsidRPr="00671D5E" w:rsidRDefault="00CE2D78" w:rsidP="005D5BA5">
      <w:pPr>
        <w:jc w:val="both"/>
        <w:rPr>
          <w:rFonts w:ascii="Calibri" w:hAnsi="Calibri" w:cs="Calibri"/>
          <w:sz w:val="24"/>
          <w:szCs w:val="24"/>
          <w:lang w:val="en-GB"/>
        </w:rPr>
      </w:pPr>
    </w:p>
    <w:p w14:paraId="3D674AF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short-time rating of the earth busbar and connections shall be not less than that of the associated equipment, or the maximum through-fault current of the power source. The </w:t>
      </w:r>
      <w:r w:rsidR="00BC4B44" w:rsidRPr="00671D5E">
        <w:rPr>
          <w:rFonts w:ascii="Calibri" w:hAnsi="Calibri" w:cs="Calibri"/>
          <w:sz w:val="24"/>
          <w:szCs w:val="24"/>
          <w:lang w:val="en-GB"/>
        </w:rPr>
        <w:t xml:space="preserve">    tem</w:t>
      </w:r>
      <w:r w:rsidRPr="00671D5E">
        <w:rPr>
          <w:rFonts w:ascii="Calibri" w:hAnsi="Calibri" w:cs="Calibri"/>
          <w:sz w:val="24"/>
          <w:szCs w:val="24"/>
          <w:lang w:val="en-GB"/>
        </w:rPr>
        <w:t>perature rise of the busbars and connections under fault conditions shall not cause damage to the connections of any equipment to which they may be connected.</w:t>
      </w:r>
    </w:p>
    <w:p w14:paraId="444256BE" w14:textId="77777777" w:rsidR="00CE2D78" w:rsidRPr="00671D5E" w:rsidRDefault="00CE2D78" w:rsidP="005D5BA5">
      <w:pPr>
        <w:jc w:val="both"/>
        <w:rPr>
          <w:rFonts w:ascii="Calibri" w:hAnsi="Calibri" w:cs="Calibri"/>
          <w:sz w:val="24"/>
          <w:szCs w:val="24"/>
          <w:lang w:val="en-GB"/>
        </w:rPr>
      </w:pPr>
    </w:p>
    <w:p w14:paraId="4522B51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Earth terminal bolts or studs shall be brass and shall not be less than 8 mm diameter.</w:t>
      </w:r>
    </w:p>
    <w:p w14:paraId="30EB235E" w14:textId="77777777" w:rsidR="001E72E1" w:rsidRPr="00671D5E" w:rsidRDefault="001E72E1" w:rsidP="005D5BA5">
      <w:pPr>
        <w:jc w:val="both"/>
        <w:rPr>
          <w:rFonts w:ascii="Calibri" w:hAnsi="Calibri" w:cs="Calibri"/>
          <w:sz w:val="24"/>
          <w:szCs w:val="24"/>
          <w:lang w:val="en-GB"/>
        </w:rPr>
      </w:pPr>
    </w:p>
    <w:p w14:paraId="3F7E6A98" w14:textId="77777777" w:rsidR="00CE2D78" w:rsidRPr="00671D5E" w:rsidRDefault="00CE2D78" w:rsidP="005D5BA5">
      <w:pPr>
        <w:pStyle w:val="Heading3"/>
        <w:jc w:val="both"/>
        <w:rPr>
          <w:rFonts w:ascii="Calibri" w:hAnsi="Calibri" w:cs="Calibri"/>
          <w:sz w:val="24"/>
          <w:szCs w:val="24"/>
        </w:rPr>
      </w:pPr>
      <w:bookmarkStart w:id="2416" w:name="_Toc417729232"/>
      <w:r w:rsidRPr="00671D5E">
        <w:rPr>
          <w:rFonts w:ascii="Calibri" w:hAnsi="Calibri" w:cs="Calibri"/>
          <w:sz w:val="24"/>
          <w:szCs w:val="24"/>
        </w:rPr>
        <w:t>Main switches</w:t>
      </w:r>
      <w:bookmarkEnd w:id="2416"/>
    </w:p>
    <w:p w14:paraId="44F9B35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main switch or switches of every installation shall be marked as such and shall be </w:t>
      </w:r>
      <w:r w:rsidR="00BC4B44" w:rsidRPr="00671D5E">
        <w:rPr>
          <w:rFonts w:ascii="Calibri" w:hAnsi="Calibri" w:cs="Calibri"/>
          <w:sz w:val="24"/>
          <w:szCs w:val="24"/>
          <w:lang w:val="en-GB"/>
        </w:rPr>
        <w:t xml:space="preserve">  identifiable</w:t>
      </w:r>
      <w:r w:rsidRPr="00671D5E">
        <w:rPr>
          <w:rFonts w:ascii="Calibri" w:hAnsi="Calibri" w:cs="Calibri"/>
          <w:sz w:val="24"/>
          <w:szCs w:val="24"/>
          <w:lang w:val="en-GB"/>
        </w:rPr>
        <w:t xml:space="preserve"> from other </w:t>
      </w:r>
      <w:proofErr w:type="gramStart"/>
      <w:r w:rsidRPr="00671D5E">
        <w:rPr>
          <w:rFonts w:ascii="Calibri" w:hAnsi="Calibri" w:cs="Calibri"/>
          <w:sz w:val="24"/>
          <w:szCs w:val="24"/>
          <w:lang w:val="en-GB"/>
        </w:rPr>
        <w:t>switch-gear</w:t>
      </w:r>
      <w:proofErr w:type="gramEnd"/>
      <w:r w:rsidRPr="00671D5E">
        <w:rPr>
          <w:rFonts w:ascii="Calibri" w:hAnsi="Calibri" w:cs="Calibri"/>
          <w:sz w:val="24"/>
          <w:szCs w:val="24"/>
          <w:lang w:val="en-GB"/>
        </w:rPr>
        <w:t xml:space="preserve"> by grouping, colouring or other</w:t>
      </w:r>
      <w:r w:rsidR="00BC4B44" w:rsidRPr="00671D5E">
        <w:rPr>
          <w:rFonts w:ascii="Calibri" w:hAnsi="Calibri" w:cs="Calibri"/>
          <w:sz w:val="24"/>
          <w:szCs w:val="24"/>
          <w:lang w:val="en-GB"/>
        </w:rPr>
        <w:t xml:space="preserve"> suitable means, such as to ren</w:t>
      </w:r>
      <w:r w:rsidRPr="00671D5E">
        <w:rPr>
          <w:rFonts w:ascii="Calibri" w:hAnsi="Calibri" w:cs="Calibri"/>
          <w:sz w:val="24"/>
          <w:szCs w:val="24"/>
          <w:lang w:val="en-GB"/>
        </w:rPr>
        <w:t>der it (or them) easily located in an emergency. When there is more than one main switch in any building, each shall be marked to indicate which installation or section of the installation it controls.</w:t>
      </w:r>
    </w:p>
    <w:p w14:paraId="0FD103F5" w14:textId="77777777" w:rsidR="00CE2D78" w:rsidRPr="00671D5E" w:rsidRDefault="00CE2D78" w:rsidP="005D5BA5">
      <w:pPr>
        <w:jc w:val="both"/>
        <w:rPr>
          <w:rFonts w:ascii="Calibri" w:hAnsi="Calibri" w:cs="Calibri"/>
          <w:sz w:val="24"/>
          <w:szCs w:val="24"/>
          <w:lang w:val="en-GB"/>
        </w:rPr>
      </w:pPr>
    </w:p>
    <w:p w14:paraId="4F55C63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In a cubicle main switchboard, the main controlling switch (or switches) shall </w:t>
      </w:r>
      <w:proofErr w:type="gramStart"/>
      <w:r w:rsidRPr="00671D5E">
        <w:rPr>
          <w:rFonts w:ascii="Calibri" w:hAnsi="Calibri" w:cs="Calibri"/>
          <w:sz w:val="24"/>
          <w:szCs w:val="24"/>
          <w:lang w:val="en-GB"/>
        </w:rPr>
        <w:t>be located in</w:t>
      </w:r>
      <w:proofErr w:type="gramEnd"/>
      <w:r w:rsidRPr="00671D5E">
        <w:rPr>
          <w:rFonts w:ascii="Calibri" w:hAnsi="Calibri" w:cs="Calibri"/>
          <w:sz w:val="24"/>
          <w:szCs w:val="24"/>
          <w:lang w:val="en-GB"/>
        </w:rPr>
        <w:t xml:space="preserve"> their own section, completely segregated from all other parts of the switchboard with front access. All main switches on main switchboards (of either cubicle type or otherwise) shall be so located, that a minimum distance of 900 mm exists from the finished floor level to the </w:t>
      </w:r>
      <w:proofErr w:type="gramStart"/>
      <w:r w:rsidRPr="00671D5E">
        <w:rPr>
          <w:rFonts w:ascii="Calibri" w:hAnsi="Calibri" w:cs="Calibri"/>
          <w:sz w:val="24"/>
          <w:szCs w:val="24"/>
          <w:lang w:val="en-GB"/>
        </w:rPr>
        <w:t>bot-tom</w:t>
      </w:r>
      <w:proofErr w:type="gramEnd"/>
      <w:r w:rsidRPr="00671D5E">
        <w:rPr>
          <w:rFonts w:ascii="Calibri" w:hAnsi="Calibri" w:cs="Calibri"/>
          <w:sz w:val="24"/>
          <w:szCs w:val="24"/>
          <w:lang w:val="en-GB"/>
        </w:rPr>
        <w:t xml:space="preserve"> of the switch or connection straps, whichever is the less.</w:t>
      </w:r>
    </w:p>
    <w:p w14:paraId="7B183938" w14:textId="77777777" w:rsidR="001E72E1" w:rsidRPr="00671D5E" w:rsidRDefault="001E72E1" w:rsidP="005D5BA5">
      <w:pPr>
        <w:jc w:val="both"/>
        <w:rPr>
          <w:rFonts w:ascii="Calibri" w:hAnsi="Calibri" w:cs="Calibri"/>
          <w:sz w:val="24"/>
          <w:szCs w:val="24"/>
          <w:lang w:val="en-GB"/>
        </w:rPr>
      </w:pPr>
    </w:p>
    <w:p w14:paraId="13761B9C" w14:textId="77777777" w:rsidR="00CE2D78" w:rsidRPr="00671D5E" w:rsidRDefault="00CE2D78" w:rsidP="005D5BA5">
      <w:pPr>
        <w:pStyle w:val="Heading3"/>
        <w:jc w:val="both"/>
        <w:rPr>
          <w:rFonts w:ascii="Calibri" w:hAnsi="Calibri" w:cs="Calibri"/>
          <w:sz w:val="24"/>
          <w:szCs w:val="24"/>
        </w:rPr>
      </w:pPr>
      <w:bookmarkStart w:id="2417" w:name="_Toc417729233"/>
      <w:r w:rsidRPr="00671D5E">
        <w:rPr>
          <w:rFonts w:ascii="Calibri" w:hAnsi="Calibri" w:cs="Calibri"/>
          <w:sz w:val="24"/>
          <w:szCs w:val="24"/>
        </w:rPr>
        <w:t>Distribution sections</w:t>
      </w:r>
      <w:bookmarkEnd w:id="2417"/>
    </w:p>
    <w:p w14:paraId="2512A3D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Distribution sections shall contain miniature circuit breaker outgoing ways for the required circuits plus approximately 20% of spare ways. Access to the distribution board shall be </w:t>
      </w:r>
      <w:r w:rsidR="00BC4B44" w:rsidRPr="00671D5E">
        <w:rPr>
          <w:rFonts w:ascii="Calibri" w:hAnsi="Calibri" w:cs="Calibri"/>
          <w:sz w:val="24"/>
          <w:szCs w:val="24"/>
          <w:lang w:val="en-GB"/>
        </w:rPr>
        <w:t xml:space="preserve">   possible</w:t>
      </w:r>
      <w:r w:rsidRPr="00671D5E">
        <w:rPr>
          <w:rFonts w:ascii="Calibri" w:hAnsi="Calibri" w:cs="Calibri"/>
          <w:sz w:val="24"/>
          <w:szCs w:val="24"/>
          <w:lang w:val="en-GB"/>
        </w:rPr>
        <w:t xml:space="preserve"> without opening the associated fused isolator, but access to the fused isolator shall only be obtained with the isolator open. Miniature Circuit Breakers (MCB's) shall be insulated moulded case, non-adjustable, magnetic and thermal tripping type. MCB's shall comply with EN/IEC standards for isolating and switching. MCB's shall have a rated current and category of duty of not less than M4 or as otherwise specified to match the fault rating of the </w:t>
      </w:r>
      <w:proofErr w:type="gramStart"/>
      <w:r w:rsidRPr="00671D5E">
        <w:rPr>
          <w:rFonts w:ascii="Calibri" w:hAnsi="Calibri" w:cs="Calibri"/>
          <w:sz w:val="24"/>
          <w:szCs w:val="24"/>
          <w:lang w:val="en-GB"/>
        </w:rPr>
        <w:t>switch-gear</w:t>
      </w:r>
      <w:proofErr w:type="gramEnd"/>
      <w:r w:rsidRPr="00671D5E">
        <w:rPr>
          <w:rFonts w:ascii="Calibri" w:hAnsi="Calibri" w:cs="Calibri"/>
          <w:sz w:val="24"/>
          <w:szCs w:val="24"/>
          <w:lang w:val="en-GB"/>
        </w:rPr>
        <w:t xml:space="preserve">.  Back-up fuses shall be provided as required, but the ratings of the MCB's must be </w:t>
      </w:r>
      <w:r w:rsidR="00BC4B44" w:rsidRPr="00671D5E">
        <w:rPr>
          <w:rFonts w:ascii="Calibri" w:hAnsi="Calibri" w:cs="Calibri"/>
          <w:sz w:val="24"/>
          <w:szCs w:val="24"/>
          <w:lang w:val="en-GB"/>
        </w:rPr>
        <w:t xml:space="preserve">  correctly</w:t>
      </w:r>
      <w:r w:rsidRPr="00671D5E">
        <w:rPr>
          <w:rFonts w:ascii="Calibri" w:hAnsi="Calibri" w:cs="Calibri"/>
          <w:sz w:val="24"/>
          <w:szCs w:val="24"/>
          <w:lang w:val="en-GB"/>
        </w:rPr>
        <w:t xml:space="preserve"> co-ordinated with the fuse to achieve the necessary degree of fault co-ordination.  Loads on distribution sections shall be balanced between the three phases as far as </w:t>
      </w:r>
      <w:r w:rsidR="00BC4B44" w:rsidRPr="00671D5E">
        <w:rPr>
          <w:rFonts w:ascii="Calibri" w:hAnsi="Calibri" w:cs="Calibri"/>
          <w:sz w:val="24"/>
          <w:szCs w:val="24"/>
          <w:lang w:val="en-GB"/>
        </w:rPr>
        <w:t xml:space="preserve">     possible</w:t>
      </w:r>
      <w:r w:rsidRPr="00671D5E">
        <w:rPr>
          <w:rFonts w:ascii="Calibri" w:hAnsi="Calibri" w:cs="Calibri"/>
          <w:sz w:val="24"/>
          <w:szCs w:val="24"/>
          <w:lang w:val="en-GB"/>
        </w:rPr>
        <w:t>.</w:t>
      </w:r>
    </w:p>
    <w:p w14:paraId="4956B7A0" w14:textId="77777777" w:rsidR="001E72E1" w:rsidRPr="00671D5E" w:rsidRDefault="001E72E1" w:rsidP="005D5BA5">
      <w:pPr>
        <w:jc w:val="both"/>
        <w:rPr>
          <w:rFonts w:ascii="Calibri" w:hAnsi="Calibri" w:cs="Calibri"/>
          <w:sz w:val="24"/>
          <w:szCs w:val="24"/>
          <w:lang w:val="en-GB"/>
        </w:rPr>
      </w:pPr>
    </w:p>
    <w:p w14:paraId="5A74A741" w14:textId="77777777" w:rsidR="00CE2D78" w:rsidRPr="00671D5E" w:rsidRDefault="00CE2D78" w:rsidP="005D5BA5">
      <w:pPr>
        <w:pStyle w:val="Heading3"/>
        <w:jc w:val="both"/>
        <w:rPr>
          <w:rFonts w:ascii="Calibri" w:hAnsi="Calibri" w:cs="Calibri"/>
          <w:sz w:val="24"/>
          <w:szCs w:val="24"/>
        </w:rPr>
      </w:pPr>
      <w:bookmarkStart w:id="2418" w:name="_Toc417729234"/>
      <w:r w:rsidRPr="00671D5E">
        <w:rPr>
          <w:rFonts w:ascii="Calibri" w:hAnsi="Calibri" w:cs="Calibri"/>
          <w:sz w:val="24"/>
          <w:szCs w:val="24"/>
        </w:rPr>
        <w:t>Busbars and busbar connections</w:t>
      </w:r>
      <w:bookmarkEnd w:id="2418"/>
    </w:p>
    <w:p w14:paraId="7F73A56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busbars and busbar connections shall be of hard drawn high conductivity copper. Busbars and connections shall be identified by phase coding and adequately supported by suitable insulators.  The whole installation shall be mechanically and electrically designed to with-stand the full fault capacity. All busbars and connections shall be rated for continuous </w:t>
      </w:r>
      <w:r w:rsidR="00BC4B44" w:rsidRPr="00671D5E">
        <w:rPr>
          <w:rFonts w:ascii="Calibri" w:hAnsi="Calibri" w:cs="Calibri"/>
          <w:sz w:val="24"/>
          <w:szCs w:val="24"/>
          <w:lang w:val="en-GB"/>
        </w:rPr>
        <w:t xml:space="preserve">   opera</w:t>
      </w:r>
      <w:r w:rsidRPr="00671D5E">
        <w:rPr>
          <w:rFonts w:ascii="Calibri" w:hAnsi="Calibri" w:cs="Calibri"/>
          <w:sz w:val="24"/>
          <w:szCs w:val="24"/>
          <w:lang w:val="en-GB"/>
        </w:rPr>
        <w:t>tion. The Contractor shall provide type test certification for the busbar and primary connection short circuit withstand and thermal performance.</w:t>
      </w:r>
    </w:p>
    <w:p w14:paraId="4E1F69F0" w14:textId="77777777" w:rsidR="00CE2D78" w:rsidRPr="00671D5E" w:rsidRDefault="00CE2D78" w:rsidP="005D5BA5">
      <w:pPr>
        <w:jc w:val="both"/>
        <w:rPr>
          <w:rFonts w:ascii="Calibri" w:hAnsi="Calibri" w:cs="Calibri"/>
          <w:sz w:val="24"/>
          <w:szCs w:val="24"/>
          <w:lang w:val="en-GB"/>
        </w:rPr>
      </w:pPr>
    </w:p>
    <w:p w14:paraId="4E6A8AD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Low voltage switch-gear busbars and connections shall be identified throughout their entire length.</w:t>
      </w:r>
    </w:p>
    <w:p w14:paraId="1A047487" w14:textId="77777777" w:rsidR="001E72E1" w:rsidRPr="00671D5E" w:rsidRDefault="001E72E1" w:rsidP="005D5BA5">
      <w:pPr>
        <w:jc w:val="both"/>
        <w:rPr>
          <w:rFonts w:ascii="Calibri" w:hAnsi="Calibri" w:cs="Calibri"/>
          <w:sz w:val="24"/>
          <w:szCs w:val="24"/>
          <w:lang w:val="en-GB"/>
        </w:rPr>
      </w:pPr>
    </w:p>
    <w:p w14:paraId="5D07174E" w14:textId="77777777" w:rsidR="00CE2D78" w:rsidRPr="00671D5E" w:rsidRDefault="00CE2D78" w:rsidP="005D5BA5">
      <w:pPr>
        <w:pStyle w:val="Heading3"/>
        <w:jc w:val="both"/>
        <w:rPr>
          <w:rFonts w:ascii="Calibri" w:hAnsi="Calibri" w:cs="Calibri"/>
          <w:sz w:val="24"/>
          <w:szCs w:val="24"/>
        </w:rPr>
      </w:pPr>
      <w:bookmarkStart w:id="2419" w:name="_Toc417729235"/>
      <w:r w:rsidRPr="00671D5E">
        <w:rPr>
          <w:rFonts w:ascii="Calibri" w:hAnsi="Calibri" w:cs="Calibri"/>
          <w:sz w:val="24"/>
          <w:szCs w:val="24"/>
        </w:rPr>
        <w:t>Cable boxes, gland plates and terminations</w:t>
      </w:r>
      <w:bookmarkEnd w:id="2419"/>
    </w:p>
    <w:p w14:paraId="606F935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arrangement of cable boxes, gland plates and terminations shall permit easy installation.</w:t>
      </w:r>
    </w:p>
    <w:p w14:paraId="016DCE0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Cable gland plates shall be manufactured from sheet steel for multi-core cables and non-ferrous material for single core cables.  Gland plates shall be mounted not less than 300 mm above the base of the enclosure.</w:t>
      </w:r>
    </w:p>
    <w:p w14:paraId="451FA0D7" w14:textId="77777777" w:rsidR="00CE2D78" w:rsidRPr="00671D5E" w:rsidRDefault="00CE2D78" w:rsidP="005D5BA5">
      <w:pPr>
        <w:jc w:val="both"/>
        <w:rPr>
          <w:rFonts w:ascii="Calibri" w:hAnsi="Calibri" w:cs="Calibri"/>
          <w:sz w:val="24"/>
          <w:szCs w:val="24"/>
          <w:lang w:val="en-GB"/>
        </w:rPr>
      </w:pPr>
    </w:p>
    <w:p w14:paraId="28FBD7C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Space for cabling within terminal enclosures shall be not less than that stated in EN standards.  Adequate space shall be provided for the termination of oversize cables.</w:t>
      </w:r>
    </w:p>
    <w:p w14:paraId="55AF8F33" w14:textId="77777777" w:rsidR="00CE2D78" w:rsidRPr="00671D5E" w:rsidRDefault="00CE2D78" w:rsidP="005D5BA5">
      <w:pPr>
        <w:jc w:val="both"/>
        <w:rPr>
          <w:rFonts w:ascii="Calibri" w:hAnsi="Calibri" w:cs="Calibri"/>
          <w:sz w:val="24"/>
          <w:szCs w:val="24"/>
          <w:lang w:val="en-GB"/>
        </w:rPr>
      </w:pPr>
    </w:p>
    <w:p w14:paraId="723B6E4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When the cable gland is remote from the cable terminals, purpose made cable tray or trunk-</w:t>
      </w:r>
      <w:proofErr w:type="spellStart"/>
      <w:r w:rsidRPr="00671D5E">
        <w:rPr>
          <w:rFonts w:ascii="Calibri" w:hAnsi="Calibri" w:cs="Calibri"/>
          <w:sz w:val="24"/>
          <w:szCs w:val="24"/>
          <w:lang w:val="en-GB"/>
        </w:rPr>
        <w:t>ing</w:t>
      </w:r>
      <w:proofErr w:type="spellEnd"/>
      <w:r w:rsidRPr="00671D5E">
        <w:rPr>
          <w:rFonts w:ascii="Calibri" w:hAnsi="Calibri" w:cs="Calibri"/>
          <w:sz w:val="24"/>
          <w:szCs w:val="24"/>
          <w:lang w:val="en-GB"/>
        </w:rPr>
        <w:t xml:space="preserve"> shall be provided within the enclosure for securing or accommodating the cable cores. Terminals for small low voltage power and auxiliary circuit application shall be fully </w:t>
      </w:r>
      <w:proofErr w:type="gramStart"/>
      <w:r w:rsidRPr="00671D5E">
        <w:rPr>
          <w:rFonts w:ascii="Calibri" w:hAnsi="Calibri" w:cs="Calibri"/>
          <w:sz w:val="24"/>
          <w:szCs w:val="24"/>
          <w:lang w:val="en-GB"/>
        </w:rPr>
        <w:t>insulated, and</w:t>
      </w:r>
      <w:proofErr w:type="gramEnd"/>
      <w:r w:rsidRPr="00671D5E">
        <w:rPr>
          <w:rFonts w:ascii="Calibri" w:hAnsi="Calibri" w:cs="Calibri"/>
          <w:sz w:val="24"/>
          <w:szCs w:val="24"/>
          <w:lang w:val="en-GB"/>
        </w:rPr>
        <w:t xml:space="preserve"> shall be of pillar type with indirect pressure plates unless otherwise approved by the Su-</w:t>
      </w:r>
      <w:proofErr w:type="spellStart"/>
      <w:r w:rsidRPr="00671D5E">
        <w:rPr>
          <w:rFonts w:ascii="Calibri" w:hAnsi="Calibri" w:cs="Calibri"/>
          <w:sz w:val="24"/>
          <w:szCs w:val="24"/>
          <w:lang w:val="en-GB"/>
        </w:rPr>
        <w:t>pervisor</w:t>
      </w:r>
      <w:proofErr w:type="spellEnd"/>
      <w:r w:rsidRPr="00671D5E">
        <w:rPr>
          <w:rFonts w:ascii="Calibri" w:hAnsi="Calibri" w:cs="Calibri"/>
          <w:sz w:val="24"/>
          <w:szCs w:val="24"/>
          <w:lang w:val="en-GB"/>
        </w:rPr>
        <w:t>.</w:t>
      </w:r>
    </w:p>
    <w:p w14:paraId="317CD01E" w14:textId="77777777" w:rsidR="00CE2D78" w:rsidRPr="00671D5E" w:rsidRDefault="00CE2D78" w:rsidP="005D5BA5">
      <w:pPr>
        <w:jc w:val="both"/>
        <w:rPr>
          <w:rFonts w:ascii="Calibri" w:hAnsi="Calibri" w:cs="Calibri"/>
          <w:sz w:val="24"/>
          <w:szCs w:val="24"/>
          <w:lang w:val="en-GB"/>
        </w:rPr>
      </w:pPr>
    </w:p>
    <w:p w14:paraId="64ADB88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Terminals in a common compartment associated with different voltages or circuit types shall be segregated into clearly identified groups.  Barriers shall be provided between each group. Terminals shall be provided for the connection of all cable cores and, where applicable, core screen drain wires.</w:t>
      </w:r>
    </w:p>
    <w:p w14:paraId="7A343150" w14:textId="77777777" w:rsidR="00CE2D78" w:rsidRPr="00671D5E" w:rsidRDefault="00CE2D78" w:rsidP="005D5BA5">
      <w:pPr>
        <w:jc w:val="both"/>
        <w:rPr>
          <w:rFonts w:ascii="Calibri" w:hAnsi="Calibri" w:cs="Calibri"/>
          <w:sz w:val="24"/>
          <w:szCs w:val="24"/>
          <w:lang w:val="en-GB"/>
        </w:rPr>
      </w:pPr>
    </w:p>
    <w:p w14:paraId="1C38D7D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Not more than one core of internal or external wiring shall be connected to a terminal.  Where duplication of terminals is necessary, purpose made solid bridging links shall be fitted.</w:t>
      </w:r>
    </w:p>
    <w:p w14:paraId="084D13C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Terminals, which remain energised when the main equipment is isolated, shall be shrouded and fitted with a warning label.</w:t>
      </w:r>
    </w:p>
    <w:p w14:paraId="315718DF" w14:textId="77777777" w:rsidR="001E72E1" w:rsidRPr="00671D5E" w:rsidRDefault="001E72E1" w:rsidP="005D5BA5">
      <w:pPr>
        <w:jc w:val="both"/>
        <w:rPr>
          <w:rFonts w:ascii="Calibri" w:hAnsi="Calibri" w:cs="Calibri"/>
          <w:sz w:val="24"/>
          <w:szCs w:val="24"/>
          <w:lang w:val="en-GB"/>
        </w:rPr>
      </w:pPr>
    </w:p>
    <w:p w14:paraId="7990C61D" w14:textId="77777777" w:rsidR="00CE2D78" w:rsidRPr="00671D5E" w:rsidRDefault="00CE2D78" w:rsidP="005D5BA5">
      <w:pPr>
        <w:pStyle w:val="Heading3"/>
        <w:jc w:val="both"/>
        <w:rPr>
          <w:rFonts w:ascii="Calibri" w:hAnsi="Calibri" w:cs="Calibri"/>
          <w:sz w:val="24"/>
          <w:szCs w:val="24"/>
        </w:rPr>
      </w:pPr>
      <w:bookmarkStart w:id="2420" w:name="_Toc417729236"/>
      <w:r w:rsidRPr="00671D5E">
        <w:rPr>
          <w:rFonts w:ascii="Calibri" w:hAnsi="Calibri" w:cs="Calibri"/>
          <w:sz w:val="24"/>
          <w:szCs w:val="24"/>
        </w:rPr>
        <w:t>Auxiliary switches</w:t>
      </w:r>
      <w:bookmarkEnd w:id="2420"/>
    </w:p>
    <w:p w14:paraId="53CFEDC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Auxiliary switches for indication, protection, interlocking and supervision purposes shall be readily accessible and enclosed in a transparent dust proof cover or equal cover. Adequate secondary disconnection shall be included between the fixed portion of a circuit breaker and the moving portion.</w:t>
      </w:r>
    </w:p>
    <w:p w14:paraId="61FE7DB1" w14:textId="77777777" w:rsidR="00CE2D78" w:rsidRPr="00671D5E" w:rsidRDefault="00CE2D78" w:rsidP="005D5BA5">
      <w:pPr>
        <w:jc w:val="both"/>
        <w:rPr>
          <w:rFonts w:ascii="Calibri" w:hAnsi="Calibri" w:cs="Calibri"/>
          <w:sz w:val="24"/>
          <w:szCs w:val="24"/>
          <w:lang w:val="en-GB"/>
        </w:rPr>
      </w:pPr>
    </w:p>
    <w:p w14:paraId="4F9AD82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Spare auxiliary contacts, one normally open and one normally closed, shall be provided on each unit.</w:t>
      </w:r>
    </w:p>
    <w:p w14:paraId="49B49D0B" w14:textId="77777777" w:rsidR="001E72E1" w:rsidRPr="00671D5E" w:rsidRDefault="001E72E1" w:rsidP="005D5BA5">
      <w:pPr>
        <w:jc w:val="both"/>
        <w:rPr>
          <w:rFonts w:ascii="Calibri" w:hAnsi="Calibri" w:cs="Calibri"/>
          <w:sz w:val="24"/>
          <w:szCs w:val="24"/>
          <w:lang w:val="en-GB"/>
        </w:rPr>
      </w:pPr>
    </w:p>
    <w:p w14:paraId="39C4EB57" w14:textId="77777777" w:rsidR="00CE2D78" w:rsidRPr="00671D5E" w:rsidRDefault="00CE2D78" w:rsidP="005D5BA5">
      <w:pPr>
        <w:pStyle w:val="Heading3"/>
        <w:jc w:val="both"/>
        <w:rPr>
          <w:rFonts w:ascii="Calibri" w:hAnsi="Calibri" w:cs="Calibri"/>
          <w:sz w:val="24"/>
          <w:szCs w:val="24"/>
        </w:rPr>
      </w:pPr>
      <w:bookmarkStart w:id="2421" w:name="_Toc417729237"/>
      <w:r w:rsidRPr="00671D5E">
        <w:rPr>
          <w:rFonts w:ascii="Calibri" w:hAnsi="Calibri" w:cs="Calibri"/>
          <w:sz w:val="24"/>
          <w:szCs w:val="24"/>
        </w:rPr>
        <w:t>Isolating switches</w:t>
      </w:r>
      <w:bookmarkEnd w:id="2421"/>
    </w:p>
    <w:p w14:paraId="3067958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compartment isolating switch shall interrupt all supplies into the compartment to enable safe maintenance to be undertaken. Isolators shall have “ball and stick” type </w:t>
      </w:r>
      <w:proofErr w:type="gramStart"/>
      <w:r w:rsidRPr="00671D5E">
        <w:rPr>
          <w:rFonts w:ascii="Calibri" w:hAnsi="Calibri" w:cs="Calibri"/>
          <w:sz w:val="24"/>
          <w:szCs w:val="24"/>
          <w:lang w:val="en-GB"/>
        </w:rPr>
        <w:t>handles</w:t>
      </w:r>
      <w:proofErr w:type="gramEnd"/>
      <w:r w:rsidRPr="00671D5E">
        <w:rPr>
          <w:rFonts w:ascii="Calibri" w:hAnsi="Calibri" w:cs="Calibri"/>
          <w:sz w:val="24"/>
          <w:szCs w:val="24"/>
          <w:lang w:val="en-GB"/>
        </w:rPr>
        <w:t xml:space="preserve"> and a fixed post shall be provided to enable the isolator to be padlocked in the off position only.  One padlock with 4 keys shall be supplied for each isolator on the board.</w:t>
      </w:r>
    </w:p>
    <w:p w14:paraId="406A3A41" w14:textId="77777777" w:rsidR="001E72E1" w:rsidRPr="00671D5E" w:rsidRDefault="001E72E1" w:rsidP="005D5BA5">
      <w:pPr>
        <w:jc w:val="both"/>
        <w:rPr>
          <w:rFonts w:ascii="Calibri" w:hAnsi="Calibri" w:cs="Calibri"/>
          <w:sz w:val="24"/>
          <w:szCs w:val="24"/>
          <w:lang w:val="en-GB"/>
        </w:rPr>
      </w:pPr>
    </w:p>
    <w:p w14:paraId="23651B18" w14:textId="77777777" w:rsidR="00CE2D78" w:rsidRPr="00671D5E" w:rsidRDefault="00CE2D78" w:rsidP="005D5BA5">
      <w:pPr>
        <w:pStyle w:val="Heading3"/>
        <w:jc w:val="both"/>
        <w:rPr>
          <w:rFonts w:ascii="Calibri" w:hAnsi="Calibri" w:cs="Calibri"/>
          <w:sz w:val="24"/>
          <w:szCs w:val="24"/>
        </w:rPr>
      </w:pPr>
      <w:bookmarkStart w:id="2422" w:name="_Toc417729238"/>
      <w:r w:rsidRPr="00671D5E">
        <w:rPr>
          <w:rFonts w:ascii="Calibri" w:hAnsi="Calibri" w:cs="Calibri"/>
          <w:sz w:val="24"/>
          <w:szCs w:val="24"/>
        </w:rPr>
        <w:t>Auxiliary wiring and terminal blocks</w:t>
      </w:r>
      <w:bookmarkEnd w:id="2422"/>
    </w:p>
    <w:p w14:paraId="3080C86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Wiring used for internal connections shall be capable of withstanding, without deterioration, the conditions on site, due allowance being made for such temperature conditions as may arise within any enclosure.</w:t>
      </w:r>
    </w:p>
    <w:p w14:paraId="0BB56475" w14:textId="77777777" w:rsidR="00CE2D78" w:rsidRPr="00671D5E" w:rsidRDefault="00CE2D78" w:rsidP="005D5BA5">
      <w:pPr>
        <w:jc w:val="both"/>
        <w:rPr>
          <w:rFonts w:ascii="Calibri" w:hAnsi="Calibri" w:cs="Calibri"/>
          <w:sz w:val="24"/>
          <w:szCs w:val="24"/>
          <w:lang w:val="en-GB"/>
        </w:rPr>
      </w:pPr>
    </w:p>
    <w:p w14:paraId="2AC6BC5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Butyl rubber/CSP insulated cables shall be employed or alternatively PVC-insulated cables to VDE 0250 suitably de-rated if necessary.</w:t>
      </w:r>
    </w:p>
    <w:p w14:paraId="22637402" w14:textId="77777777" w:rsidR="00CE2D78" w:rsidRPr="00671D5E" w:rsidRDefault="00CE2D78" w:rsidP="005D5BA5">
      <w:pPr>
        <w:jc w:val="both"/>
        <w:rPr>
          <w:rFonts w:ascii="Calibri" w:hAnsi="Calibri" w:cs="Calibri"/>
          <w:sz w:val="24"/>
          <w:szCs w:val="24"/>
          <w:lang w:val="en-GB"/>
        </w:rPr>
      </w:pPr>
    </w:p>
    <w:p w14:paraId="6D2B39F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Single-strand wire shall not be used. Wires shall not be less than 1.5 mm2 total cross-sectional area. Both ends of every wire shall be fitted with full ring interlocking ferrules of white insulating material.  Letters and numbers shall read from terminal outwards and shall correspond to the appropriate wiring diagram.  Crimped on terminal connectors shall be fitted to all wire ends.</w:t>
      </w:r>
    </w:p>
    <w:p w14:paraId="40B76C6D" w14:textId="77777777" w:rsidR="00CE2D78" w:rsidRPr="00671D5E" w:rsidRDefault="00CE2D78" w:rsidP="005D5BA5">
      <w:pPr>
        <w:jc w:val="both"/>
        <w:rPr>
          <w:rFonts w:ascii="Calibri" w:hAnsi="Calibri" w:cs="Calibri"/>
          <w:sz w:val="24"/>
          <w:szCs w:val="24"/>
          <w:lang w:val="en-GB"/>
        </w:rPr>
      </w:pPr>
    </w:p>
    <w:p w14:paraId="42DB756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Unless otherwise specified or approved, wiring shall be coloured as EN 60204-1 and IEC 446. </w:t>
      </w:r>
    </w:p>
    <w:p w14:paraId="1F192EE1" w14:textId="77777777" w:rsidR="00CE2D78" w:rsidRPr="00671D5E" w:rsidRDefault="00CE2D78" w:rsidP="005D5BA5">
      <w:pPr>
        <w:jc w:val="both"/>
        <w:rPr>
          <w:rFonts w:ascii="Calibri" w:hAnsi="Calibri" w:cs="Calibri"/>
          <w:sz w:val="24"/>
          <w:szCs w:val="24"/>
          <w:lang w:val="en-GB"/>
        </w:rPr>
      </w:pPr>
    </w:p>
    <w:p w14:paraId="7EB01CD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Wiring shall be supported in insulated cleats or cable trunking. Wiring passing between </w:t>
      </w:r>
      <w:r w:rsidR="00BC4B44" w:rsidRPr="00671D5E">
        <w:rPr>
          <w:rFonts w:ascii="Calibri" w:hAnsi="Calibri" w:cs="Calibri"/>
          <w:sz w:val="24"/>
          <w:szCs w:val="24"/>
          <w:lang w:val="en-GB"/>
        </w:rPr>
        <w:t xml:space="preserve">  com</w:t>
      </w:r>
      <w:r w:rsidRPr="00671D5E">
        <w:rPr>
          <w:rFonts w:ascii="Calibri" w:hAnsi="Calibri" w:cs="Calibri"/>
          <w:sz w:val="24"/>
          <w:szCs w:val="24"/>
          <w:lang w:val="en-GB"/>
        </w:rPr>
        <w:t>partments which may be separated for transport shall be taken to terminal blocks mounted near the top of each compartment, separately from those for external cable connections. The busbar chambers of the equipment shall not be used as trunking for small wiring.</w:t>
      </w:r>
    </w:p>
    <w:p w14:paraId="3415EB4E" w14:textId="77777777" w:rsidR="00CE2D78" w:rsidRPr="00671D5E" w:rsidRDefault="00CE2D78" w:rsidP="005D5BA5">
      <w:pPr>
        <w:jc w:val="both"/>
        <w:rPr>
          <w:rFonts w:ascii="Calibri" w:hAnsi="Calibri" w:cs="Calibri"/>
          <w:sz w:val="24"/>
          <w:szCs w:val="24"/>
          <w:lang w:val="en-GB"/>
        </w:rPr>
      </w:pPr>
    </w:p>
    <w:p w14:paraId="0547CFA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terminals which may be live when a compartment door is open shall be shrouded and provided with warning labels.</w:t>
      </w:r>
    </w:p>
    <w:p w14:paraId="0D2E9AF5" w14:textId="77777777" w:rsidR="00CE2D78" w:rsidRPr="00671D5E" w:rsidRDefault="00CE2D78" w:rsidP="005D5BA5">
      <w:pPr>
        <w:jc w:val="both"/>
        <w:rPr>
          <w:rFonts w:ascii="Calibri" w:hAnsi="Calibri" w:cs="Calibri"/>
          <w:sz w:val="24"/>
          <w:szCs w:val="24"/>
          <w:lang w:val="en-GB"/>
        </w:rPr>
      </w:pPr>
    </w:p>
    <w:p w14:paraId="2A57F1B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Connections to apparatus mounted on doors or between points subject to relative movement, shall be made in flexible wires, arranged so that they are subjected to torsion rather than bending. The Contractor shall submit for the ENGINEER's approval, samples of the types of wires, numbered ferrules, and terminal washers or lugs, if appropriate, which he proposes to use.</w:t>
      </w:r>
    </w:p>
    <w:p w14:paraId="42DFBE2A" w14:textId="77777777" w:rsidR="00CE2D78" w:rsidRPr="00671D5E" w:rsidRDefault="00CE2D78" w:rsidP="005D5BA5">
      <w:pPr>
        <w:pStyle w:val="Heading3"/>
        <w:jc w:val="both"/>
        <w:rPr>
          <w:rFonts w:ascii="Calibri" w:hAnsi="Calibri" w:cs="Calibri"/>
          <w:sz w:val="24"/>
          <w:szCs w:val="24"/>
        </w:rPr>
      </w:pPr>
      <w:bookmarkStart w:id="2423" w:name="_Toc417729239"/>
      <w:r w:rsidRPr="00671D5E">
        <w:rPr>
          <w:rFonts w:ascii="Calibri" w:hAnsi="Calibri" w:cs="Calibri"/>
          <w:sz w:val="24"/>
          <w:szCs w:val="24"/>
        </w:rPr>
        <w:t>Indicating lamps</w:t>
      </w:r>
      <w:bookmarkEnd w:id="2423"/>
    </w:p>
    <w:p w14:paraId="03D1229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On AC operated circuits, indicating lights shall be of low voltage type with self-contained transformers.  The lamps shall operate at not greater than 90% rated voltage to ensure long life.</w:t>
      </w:r>
    </w:p>
    <w:p w14:paraId="7B8E01A5" w14:textId="77777777" w:rsidR="00CE2D78" w:rsidRPr="00671D5E" w:rsidRDefault="00CE2D78" w:rsidP="005D5BA5">
      <w:pPr>
        <w:jc w:val="both"/>
        <w:rPr>
          <w:rFonts w:ascii="Calibri" w:hAnsi="Calibri" w:cs="Calibri"/>
          <w:sz w:val="24"/>
          <w:szCs w:val="24"/>
          <w:lang w:val="en-GB"/>
        </w:rPr>
      </w:pPr>
    </w:p>
    <w:p w14:paraId="11D9A3D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On DC operated circuits </w:t>
      </w:r>
      <w:proofErr w:type="gramStart"/>
      <w:r w:rsidRPr="00671D5E">
        <w:rPr>
          <w:rFonts w:ascii="Calibri" w:hAnsi="Calibri" w:cs="Calibri"/>
          <w:sz w:val="24"/>
          <w:szCs w:val="24"/>
          <w:lang w:val="en-GB"/>
        </w:rPr>
        <w:t>suitably</w:t>
      </w:r>
      <w:proofErr w:type="gramEnd"/>
      <w:r w:rsidRPr="00671D5E">
        <w:rPr>
          <w:rFonts w:ascii="Calibri" w:hAnsi="Calibri" w:cs="Calibri"/>
          <w:sz w:val="24"/>
          <w:szCs w:val="24"/>
          <w:lang w:val="en-GB"/>
        </w:rPr>
        <w:t xml:space="preserve"> rated resistances shall be connected across each lamp op-</w:t>
      </w:r>
      <w:proofErr w:type="spellStart"/>
      <w:r w:rsidRPr="00671D5E">
        <w:rPr>
          <w:rFonts w:ascii="Calibri" w:hAnsi="Calibri" w:cs="Calibri"/>
          <w:sz w:val="24"/>
          <w:szCs w:val="24"/>
          <w:lang w:val="en-GB"/>
        </w:rPr>
        <w:t>erating</w:t>
      </w:r>
      <w:proofErr w:type="spellEnd"/>
      <w:r w:rsidRPr="00671D5E">
        <w:rPr>
          <w:rFonts w:ascii="Calibri" w:hAnsi="Calibri" w:cs="Calibri"/>
          <w:sz w:val="24"/>
          <w:szCs w:val="24"/>
          <w:lang w:val="en-GB"/>
        </w:rPr>
        <w:t xml:space="preserve"> contact.</w:t>
      </w:r>
    </w:p>
    <w:p w14:paraId="430747B4" w14:textId="77777777" w:rsidR="00CE2D78" w:rsidRPr="00671D5E" w:rsidRDefault="00CE2D78" w:rsidP="005D5BA5">
      <w:pPr>
        <w:jc w:val="both"/>
        <w:rPr>
          <w:rFonts w:ascii="Calibri" w:hAnsi="Calibri" w:cs="Calibri"/>
          <w:sz w:val="24"/>
          <w:szCs w:val="24"/>
          <w:lang w:val="en-GB"/>
        </w:rPr>
      </w:pPr>
    </w:p>
    <w:p w14:paraId="51A3042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Lights shall be well ventilated and be designed to permit the removal of the lamp glass and lamps from the front of the unit. Lamps units shall be of the “push to test” type to facilitate testing, or a separate “LAMP TEST” button for the whole control board/switchboard shall be installed.</w:t>
      </w:r>
    </w:p>
    <w:p w14:paraId="181A0E7F" w14:textId="77777777" w:rsidR="001E72E1" w:rsidRPr="00671D5E" w:rsidRDefault="001E72E1" w:rsidP="005D5BA5">
      <w:pPr>
        <w:jc w:val="both"/>
        <w:rPr>
          <w:rFonts w:ascii="Calibri" w:hAnsi="Calibri" w:cs="Calibri"/>
          <w:sz w:val="24"/>
          <w:szCs w:val="24"/>
          <w:lang w:val="en-GB"/>
        </w:rPr>
      </w:pPr>
    </w:p>
    <w:p w14:paraId="640105ED" w14:textId="77777777" w:rsidR="00CE2D78" w:rsidRPr="00671D5E" w:rsidRDefault="00CE2D78" w:rsidP="005D5BA5">
      <w:pPr>
        <w:pStyle w:val="Heading3"/>
        <w:jc w:val="both"/>
        <w:rPr>
          <w:rFonts w:ascii="Calibri" w:hAnsi="Calibri" w:cs="Calibri"/>
          <w:sz w:val="24"/>
          <w:szCs w:val="24"/>
        </w:rPr>
      </w:pPr>
      <w:bookmarkStart w:id="2424" w:name="_Toc417729240"/>
      <w:r w:rsidRPr="00671D5E">
        <w:rPr>
          <w:rFonts w:ascii="Calibri" w:hAnsi="Calibri" w:cs="Calibri"/>
          <w:sz w:val="24"/>
          <w:szCs w:val="24"/>
        </w:rPr>
        <w:t>Indicating instruments and meters</w:t>
      </w:r>
      <w:bookmarkEnd w:id="2424"/>
      <w:r w:rsidRPr="00671D5E">
        <w:rPr>
          <w:rFonts w:ascii="Calibri" w:hAnsi="Calibri" w:cs="Calibri"/>
          <w:sz w:val="24"/>
          <w:szCs w:val="24"/>
        </w:rPr>
        <w:t xml:space="preserve"> </w:t>
      </w:r>
    </w:p>
    <w:p w14:paraId="4D57A48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indicating instruments and meters shall be flush mounted and generally of the same </w:t>
      </w:r>
      <w:r w:rsidR="00BC4B44" w:rsidRPr="00671D5E">
        <w:rPr>
          <w:rFonts w:ascii="Calibri" w:hAnsi="Calibri" w:cs="Calibri"/>
          <w:sz w:val="24"/>
          <w:szCs w:val="24"/>
          <w:lang w:val="en-GB"/>
        </w:rPr>
        <w:t xml:space="preserve">     appearance</w:t>
      </w:r>
      <w:r w:rsidRPr="00671D5E">
        <w:rPr>
          <w:rFonts w:ascii="Calibri" w:hAnsi="Calibri" w:cs="Calibri"/>
          <w:sz w:val="24"/>
          <w:szCs w:val="24"/>
          <w:lang w:val="en-GB"/>
        </w:rPr>
        <w:t xml:space="preserve"> throughout. They shall comply with relevant standards and shall be of industrial grade accuracy.  They shall be sealed against the ingress of moisture and dirt.</w:t>
      </w:r>
    </w:p>
    <w:p w14:paraId="722CB5DF" w14:textId="77777777" w:rsidR="00CE2D78" w:rsidRPr="00671D5E" w:rsidRDefault="00CE2D78" w:rsidP="005D5BA5">
      <w:pPr>
        <w:jc w:val="both"/>
        <w:rPr>
          <w:rFonts w:ascii="Calibri" w:hAnsi="Calibri" w:cs="Calibri"/>
          <w:sz w:val="24"/>
          <w:szCs w:val="24"/>
          <w:lang w:val="en-GB"/>
        </w:rPr>
      </w:pPr>
    </w:p>
    <w:p w14:paraId="0668FA2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Indicating instruments shall be of 270° scale type and shall have an external zero </w:t>
      </w:r>
      <w:r w:rsidR="00BC4B44" w:rsidRPr="00671D5E">
        <w:rPr>
          <w:rFonts w:ascii="Calibri" w:hAnsi="Calibri" w:cs="Calibri"/>
          <w:sz w:val="24"/>
          <w:szCs w:val="24"/>
          <w:lang w:val="en-GB"/>
        </w:rPr>
        <w:t xml:space="preserve">         adjust</w:t>
      </w:r>
      <w:r w:rsidRPr="00671D5E">
        <w:rPr>
          <w:rFonts w:ascii="Calibri" w:hAnsi="Calibri" w:cs="Calibri"/>
          <w:sz w:val="24"/>
          <w:szCs w:val="24"/>
          <w:lang w:val="en-GB"/>
        </w:rPr>
        <w:t xml:space="preserve">ment.  They shall be positioned so that they can be easily </w:t>
      </w:r>
      <w:proofErr w:type="gramStart"/>
      <w:r w:rsidRPr="00671D5E">
        <w:rPr>
          <w:rFonts w:ascii="Calibri" w:hAnsi="Calibri" w:cs="Calibri"/>
          <w:sz w:val="24"/>
          <w:szCs w:val="24"/>
          <w:lang w:val="en-GB"/>
        </w:rPr>
        <w:t>read</w:t>
      </w:r>
      <w:proofErr w:type="gramEnd"/>
      <w:r w:rsidRPr="00671D5E">
        <w:rPr>
          <w:rFonts w:ascii="Calibri" w:hAnsi="Calibri" w:cs="Calibri"/>
          <w:sz w:val="24"/>
          <w:szCs w:val="24"/>
          <w:lang w:val="en-GB"/>
        </w:rPr>
        <w:t xml:space="preserve"> and the dial centres shall be not less than 400 mm and not more than 1700 mm above finished floor level.  Instruments shall be fitted with an adjustable pointer or shall be inscribed on the scales to indicate the normal circuit rating for the associated circuit.</w:t>
      </w:r>
    </w:p>
    <w:p w14:paraId="2C4F7B72" w14:textId="77777777" w:rsidR="00CE2D78" w:rsidRPr="00671D5E" w:rsidRDefault="00CE2D78" w:rsidP="005D5BA5">
      <w:pPr>
        <w:jc w:val="both"/>
        <w:rPr>
          <w:rFonts w:ascii="Calibri" w:hAnsi="Calibri" w:cs="Calibri"/>
          <w:sz w:val="24"/>
          <w:szCs w:val="24"/>
          <w:lang w:val="en-GB"/>
        </w:rPr>
      </w:pPr>
    </w:p>
    <w:p w14:paraId="55C6C24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indicating instruments shall have a square front appearance with width dimensions not less than 96 mm. Am- or kW meters fitted in a motor winding circuit shall be provided with adjustable red pointers. All instruments shall be mounted adjacent to the relevant circuit breaker, switch or starter, unless separate panel suites are specified herein.</w:t>
      </w:r>
    </w:p>
    <w:p w14:paraId="5D40932B" w14:textId="77777777" w:rsidR="00CE2D78" w:rsidRPr="00671D5E" w:rsidRDefault="00CE2D78" w:rsidP="005D5BA5">
      <w:pPr>
        <w:jc w:val="both"/>
        <w:rPr>
          <w:rFonts w:ascii="Calibri" w:hAnsi="Calibri" w:cs="Calibri"/>
          <w:sz w:val="24"/>
          <w:szCs w:val="24"/>
          <w:lang w:val="en-GB"/>
        </w:rPr>
      </w:pPr>
    </w:p>
    <w:p w14:paraId="1173764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At points of connection of instrument and meter potential circuits to LV busbars, fuses shall be provided to protect the auxiliary wiring. For cubicle gear, these fuses shall be housed within the cubicle and be readily accessible. Additional fuses to clear individual instrument faults shall be provided and accessible from the front of the cubicle where specified.</w:t>
      </w:r>
    </w:p>
    <w:p w14:paraId="6EBAC2CF" w14:textId="77777777" w:rsidR="001E72E1" w:rsidRPr="00671D5E" w:rsidRDefault="001E72E1" w:rsidP="005D5BA5">
      <w:pPr>
        <w:jc w:val="both"/>
        <w:rPr>
          <w:rFonts w:ascii="Calibri" w:hAnsi="Calibri" w:cs="Calibri"/>
          <w:sz w:val="24"/>
          <w:szCs w:val="24"/>
          <w:lang w:val="en-GB"/>
        </w:rPr>
      </w:pPr>
    </w:p>
    <w:p w14:paraId="243B5BF1" w14:textId="77777777" w:rsidR="00CE2D78" w:rsidRPr="00671D5E" w:rsidRDefault="00CE2D78" w:rsidP="005D5BA5">
      <w:pPr>
        <w:pStyle w:val="Heading3"/>
        <w:jc w:val="both"/>
        <w:rPr>
          <w:rFonts w:ascii="Calibri" w:hAnsi="Calibri" w:cs="Calibri"/>
          <w:sz w:val="24"/>
          <w:szCs w:val="24"/>
        </w:rPr>
      </w:pPr>
      <w:bookmarkStart w:id="2425" w:name="_Toc417729241"/>
      <w:r w:rsidRPr="00671D5E">
        <w:rPr>
          <w:rFonts w:ascii="Calibri" w:hAnsi="Calibri" w:cs="Calibri"/>
          <w:sz w:val="24"/>
          <w:szCs w:val="24"/>
        </w:rPr>
        <w:t>Low voltage fuses</w:t>
      </w:r>
      <w:bookmarkEnd w:id="2425"/>
    </w:p>
    <w:p w14:paraId="1F863F0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Low voltage fuse links shall be to EN 60269-2 and one spare fuse for each fuse fitted in the panel shall be supplied, clipped adjacent to the position in which it would be in service with reusable clips.  A complete schedule of all fuses in the panel shall be affixed in a convenient position in the panel.</w:t>
      </w:r>
    </w:p>
    <w:p w14:paraId="068DB059" w14:textId="77777777" w:rsidR="00CE2D78" w:rsidRPr="00671D5E" w:rsidRDefault="00CE2D78" w:rsidP="005D5BA5">
      <w:pPr>
        <w:jc w:val="both"/>
        <w:rPr>
          <w:rFonts w:ascii="Calibri" w:hAnsi="Calibri" w:cs="Calibri"/>
          <w:sz w:val="24"/>
          <w:szCs w:val="24"/>
          <w:lang w:val="en-GB"/>
        </w:rPr>
      </w:pPr>
    </w:p>
    <w:p w14:paraId="4DCEE2F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Fuse link carriers and bases shall be fully insulated and shrouded type, the design of which shall prevent contact with “live” parts while the fuse carrier is </w:t>
      </w:r>
      <w:proofErr w:type="gramStart"/>
      <w:r w:rsidRPr="00671D5E">
        <w:rPr>
          <w:rFonts w:ascii="Calibri" w:hAnsi="Calibri" w:cs="Calibri"/>
          <w:sz w:val="24"/>
          <w:szCs w:val="24"/>
          <w:lang w:val="en-GB"/>
        </w:rPr>
        <w:t>being, or</w:t>
      </w:r>
      <w:proofErr w:type="gramEnd"/>
      <w:r w:rsidRPr="00671D5E">
        <w:rPr>
          <w:rFonts w:ascii="Calibri" w:hAnsi="Calibri" w:cs="Calibri"/>
          <w:sz w:val="24"/>
          <w:szCs w:val="24"/>
          <w:lang w:val="en-GB"/>
        </w:rPr>
        <w:t xml:space="preserve"> has been withdrawn.  Fuse holders and bases shall be manufactured of moulded plastic. Ceramic material will not be accepted.</w:t>
      </w:r>
    </w:p>
    <w:p w14:paraId="61FD2103" w14:textId="77777777" w:rsidR="001E72E1" w:rsidRPr="00671D5E" w:rsidRDefault="001E72E1" w:rsidP="005D5BA5">
      <w:pPr>
        <w:jc w:val="both"/>
        <w:rPr>
          <w:rFonts w:ascii="Calibri" w:hAnsi="Calibri" w:cs="Calibri"/>
          <w:sz w:val="24"/>
          <w:szCs w:val="24"/>
          <w:lang w:val="en-GB"/>
        </w:rPr>
      </w:pPr>
    </w:p>
    <w:p w14:paraId="39EEA858" w14:textId="77777777" w:rsidR="00CE2D78" w:rsidRPr="00671D5E" w:rsidRDefault="00CE2D78" w:rsidP="005D5BA5">
      <w:pPr>
        <w:pStyle w:val="Heading3"/>
        <w:jc w:val="both"/>
        <w:rPr>
          <w:rFonts w:ascii="Calibri" w:hAnsi="Calibri" w:cs="Calibri"/>
          <w:sz w:val="24"/>
          <w:szCs w:val="24"/>
        </w:rPr>
      </w:pPr>
      <w:bookmarkStart w:id="2426" w:name="_Toc417729242"/>
      <w:r w:rsidRPr="00671D5E">
        <w:rPr>
          <w:rFonts w:ascii="Calibri" w:hAnsi="Calibri" w:cs="Calibri"/>
          <w:sz w:val="24"/>
          <w:szCs w:val="24"/>
        </w:rPr>
        <w:t>Current transformers</w:t>
      </w:r>
      <w:bookmarkEnd w:id="2426"/>
    </w:p>
    <w:p w14:paraId="551A118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Current transformers shall comply with IEC</w:t>
      </w:r>
      <w:r w:rsidR="00BC4B44" w:rsidRPr="00671D5E">
        <w:rPr>
          <w:rFonts w:ascii="Calibri" w:hAnsi="Calibri" w:cs="Calibri"/>
          <w:sz w:val="24"/>
          <w:szCs w:val="24"/>
          <w:lang w:val="en-GB"/>
        </w:rPr>
        <w:t> 185</w:t>
      </w:r>
      <w:r w:rsidRPr="00671D5E">
        <w:rPr>
          <w:rFonts w:ascii="Calibri" w:hAnsi="Calibri" w:cs="Calibri"/>
          <w:sz w:val="24"/>
          <w:szCs w:val="24"/>
          <w:lang w:val="en-GB"/>
        </w:rPr>
        <w:t xml:space="preserve"> and shall be of the wound primary or bar primary type according to the ratio required. Current transformers shall be suitably rated and designed to carry out appropriate metering and protection functions as indicated.</w:t>
      </w:r>
    </w:p>
    <w:p w14:paraId="238248EF" w14:textId="77777777" w:rsidR="00CE2D78" w:rsidRPr="00671D5E" w:rsidRDefault="00CE2D78" w:rsidP="005D5BA5">
      <w:pPr>
        <w:jc w:val="both"/>
        <w:rPr>
          <w:rFonts w:ascii="Calibri" w:hAnsi="Calibri" w:cs="Calibri"/>
          <w:sz w:val="24"/>
          <w:szCs w:val="24"/>
          <w:lang w:val="en-GB"/>
        </w:rPr>
      </w:pPr>
    </w:p>
    <w:p w14:paraId="7783F74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rated capacity of current transformers shall not be less than the total capacities of all </w:t>
      </w:r>
      <w:proofErr w:type="gramStart"/>
      <w:r w:rsidRPr="00671D5E">
        <w:rPr>
          <w:rFonts w:ascii="Calibri" w:hAnsi="Calibri" w:cs="Calibri"/>
          <w:sz w:val="24"/>
          <w:szCs w:val="24"/>
          <w:lang w:val="en-GB"/>
        </w:rPr>
        <w:t>re-lays,</w:t>
      </w:r>
      <w:proofErr w:type="gramEnd"/>
      <w:r w:rsidRPr="00671D5E">
        <w:rPr>
          <w:rFonts w:ascii="Calibri" w:hAnsi="Calibri" w:cs="Calibri"/>
          <w:sz w:val="24"/>
          <w:szCs w:val="24"/>
          <w:lang w:val="en-GB"/>
        </w:rPr>
        <w:t xml:space="preserve"> instruments and related loads. Unless otherwise specified current transformers shall be of Class 1 accuracy for use with measuring instruments and Class 5P for protection circuit duties.</w:t>
      </w:r>
    </w:p>
    <w:p w14:paraId="1ED6A637" w14:textId="77777777" w:rsidR="00CE2D78" w:rsidRPr="00671D5E" w:rsidRDefault="00CE2D78" w:rsidP="005D5BA5">
      <w:pPr>
        <w:jc w:val="both"/>
        <w:rPr>
          <w:rFonts w:ascii="Calibri" w:hAnsi="Calibri" w:cs="Calibri"/>
          <w:sz w:val="24"/>
          <w:szCs w:val="24"/>
          <w:lang w:val="en-GB"/>
        </w:rPr>
      </w:pPr>
    </w:p>
    <w:p w14:paraId="3313A95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Identification labels giving type, ratios, rating, output and serial numbers shall be fitted.  Du-plicate rating labels are to be fitted on the exterior of the mounting chambers suitably located to enable reading without removal of any cover. Labels shall be supplied for multi-ratio cur-rent transformers indicating the connection required for alternative ratios.</w:t>
      </w:r>
    </w:p>
    <w:p w14:paraId="74EDD1CF" w14:textId="77777777" w:rsidR="00CE2D78" w:rsidRPr="00671D5E" w:rsidRDefault="00CE2D78" w:rsidP="005D5BA5">
      <w:pPr>
        <w:jc w:val="both"/>
        <w:rPr>
          <w:rFonts w:ascii="Calibri" w:hAnsi="Calibri" w:cs="Calibri"/>
          <w:sz w:val="24"/>
          <w:szCs w:val="24"/>
          <w:lang w:val="en-GB"/>
        </w:rPr>
      </w:pPr>
    </w:p>
    <w:p w14:paraId="275BF4A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Bar type current transformers shall be supplied in preference to those with wound primaries.  Current transformers short-time current ratings shall relate to the full fault level for one or three seconds as applicable and shall be not less than that of the </w:t>
      </w:r>
      <w:proofErr w:type="gramStart"/>
      <w:r w:rsidRPr="00671D5E">
        <w:rPr>
          <w:rFonts w:ascii="Calibri" w:hAnsi="Calibri" w:cs="Calibri"/>
          <w:sz w:val="24"/>
          <w:szCs w:val="24"/>
          <w:lang w:val="en-GB"/>
        </w:rPr>
        <w:t>switch-gear</w:t>
      </w:r>
      <w:proofErr w:type="gramEnd"/>
      <w:r w:rsidRPr="00671D5E">
        <w:rPr>
          <w:rFonts w:ascii="Calibri" w:hAnsi="Calibri" w:cs="Calibri"/>
          <w:sz w:val="24"/>
          <w:szCs w:val="24"/>
          <w:lang w:val="en-GB"/>
        </w:rPr>
        <w:t xml:space="preserve"> in which they are incorporated.</w:t>
      </w:r>
    </w:p>
    <w:p w14:paraId="515729D9" w14:textId="77777777" w:rsidR="00CE2D78" w:rsidRPr="00671D5E" w:rsidRDefault="00CE2D78" w:rsidP="005D5BA5">
      <w:pPr>
        <w:jc w:val="both"/>
        <w:rPr>
          <w:rFonts w:ascii="Calibri" w:hAnsi="Calibri" w:cs="Calibri"/>
          <w:sz w:val="24"/>
          <w:szCs w:val="24"/>
          <w:lang w:val="en-GB"/>
        </w:rPr>
      </w:pPr>
    </w:p>
    <w:p w14:paraId="235C61A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Removable links shall be located on each phase of the switchboard primary conductors to enable easy current transformer maintenance and replacement. One secondary terminal of each current transformer shall be earthed through a bolted link located in the switch-gear </w:t>
      </w:r>
      <w:r w:rsidR="00BC4B44" w:rsidRPr="00671D5E">
        <w:rPr>
          <w:rFonts w:ascii="Calibri" w:hAnsi="Calibri" w:cs="Calibri"/>
          <w:sz w:val="24"/>
          <w:szCs w:val="24"/>
          <w:lang w:val="en-GB"/>
        </w:rPr>
        <w:t xml:space="preserve">   in</w:t>
      </w:r>
      <w:r w:rsidRPr="00671D5E">
        <w:rPr>
          <w:rFonts w:ascii="Calibri" w:hAnsi="Calibri" w:cs="Calibri"/>
          <w:sz w:val="24"/>
          <w:szCs w:val="24"/>
          <w:lang w:val="en-GB"/>
        </w:rPr>
        <w:t>strument/relay panel.</w:t>
      </w:r>
    </w:p>
    <w:p w14:paraId="4FEC0207" w14:textId="77777777" w:rsidR="001E72E1" w:rsidRPr="00671D5E" w:rsidRDefault="001E72E1" w:rsidP="005D5BA5">
      <w:pPr>
        <w:jc w:val="both"/>
        <w:rPr>
          <w:rFonts w:ascii="Calibri" w:hAnsi="Calibri" w:cs="Calibri"/>
          <w:sz w:val="24"/>
          <w:szCs w:val="24"/>
          <w:lang w:val="en-GB"/>
        </w:rPr>
      </w:pPr>
    </w:p>
    <w:p w14:paraId="025EA815" w14:textId="77777777" w:rsidR="00CE2D78" w:rsidRPr="00671D5E" w:rsidRDefault="00CE2D78" w:rsidP="005D5BA5">
      <w:pPr>
        <w:pStyle w:val="Heading3"/>
        <w:jc w:val="both"/>
        <w:rPr>
          <w:rFonts w:ascii="Calibri" w:hAnsi="Calibri" w:cs="Calibri"/>
          <w:sz w:val="24"/>
          <w:szCs w:val="24"/>
        </w:rPr>
      </w:pPr>
      <w:bookmarkStart w:id="2427" w:name="_Toc417729243"/>
      <w:r w:rsidRPr="00671D5E">
        <w:rPr>
          <w:rFonts w:ascii="Calibri" w:hAnsi="Calibri" w:cs="Calibri"/>
          <w:sz w:val="24"/>
          <w:szCs w:val="24"/>
        </w:rPr>
        <w:t>Extra low voltage supplies</w:t>
      </w:r>
      <w:bookmarkEnd w:id="2427"/>
    </w:p>
    <w:p w14:paraId="302A471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Where extra low voltage supplies are required for illumination and power supplies (hand lamps, installation liable to flooding, portable hand tools, etc.) they shall be obtained via a portable step–down transformer with a 220 V primary winding and secondary winding at 24 V.</w:t>
      </w:r>
    </w:p>
    <w:p w14:paraId="412BE395" w14:textId="77777777" w:rsidR="001E72E1" w:rsidRPr="00671D5E" w:rsidRDefault="001E72E1" w:rsidP="005D5BA5">
      <w:pPr>
        <w:jc w:val="both"/>
        <w:rPr>
          <w:rFonts w:ascii="Calibri" w:hAnsi="Calibri" w:cs="Calibri"/>
          <w:sz w:val="24"/>
          <w:szCs w:val="24"/>
          <w:lang w:val="en-GB"/>
        </w:rPr>
      </w:pPr>
    </w:p>
    <w:p w14:paraId="0BC01B7A" w14:textId="77777777" w:rsidR="00CE2D78" w:rsidRPr="00671D5E" w:rsidRDefault="00CE2D78" w:rsidP="005D5BA5">
      <w:pPr>
        <w:pStyle w:val="Heading3"/>
        <w:jc w:val="both"/>
        <w:rPr>
          <w:rFonts w:ascii="Calibri" w:hAnsi="Calibri" w:cs="Calibri"/>
          <w:sz w:val="24"/>
          <w:szCs w:val="24"/>
        </w:rPr>
      </w:pPr>
      <w:bookmarkStart w:id="2428" w:name="_Toc417729244"/>
      <w:r w:rsidRPr="00671D5E">
        <w:rPr>
          <w:rFonts w:ascii="Calibri" w:hAnsi="Calibri" w:cs="Calibri"/>
          <w:sz w:val="24"/>
          <w:szCs w:val="24"/>
        </w:rPr>
        <w:t>Fault level</w:t>
      </w:r>
      <w:bookmarkEnd w:id="2428"/>
    </w:p>
    <w:p w14:paraId="17DCB8C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a switchboard is directly connected to the low voltage side of the transformer or a transformer without any distribution cut–out, then the complete switchboard shall be </w:t>
      </w:r>
      <w:r w:rsidR="00BC4B44" w:rsidRPr="00671D5E">
        <w:rPr>
          <w:rFonts w:ascii="Calibri" w:hAnsi="Calibri" w:cs="Calibri"/>
          <w:sz w:val="24"/>
          <w:szCs w:val="24"/>
          <w:lang w:val="en-GB"/>
        </w:rPr>
        <w:t xml:space="preserve">      manu</w:t>
      </w:r>
      <w:r w:rsidRPr="00671D5E">
        <w:rPr>
          <w:rFonts w:ascii="Calibri" w:hAnsi="Calibri" w:cs="Calibri"/>
          <w:sz w:val="24"/>
          <w:szCs w:val="24"/>
          <w:lang w:val="en-GB"/>
        </w:rPr>
        <w:t>factured to comply in total with a short circuit rating of 50 kA for duration of one second minimum.</w:t>
      </w:r>
    </w:p>
    <w:p w14:paraId="6E40F79C" w14:textId="77777777" w:rsidR="00CE2D78" w:rsidRPr="00671D5E" w:rsidRDefault="00CE2D78" w:rsidP="005D5BA5">
      <w:pPr>
        <w:jc w:val="both"/>
        <w:rPr>
          <w:rFonts w:ascii="Calibri" w:hAnsi="Calibri" w:cs="Calibri"/>
          <w:sz w:val="24"/>
          <w:szCs w:val="24"/>
          <w:lang w:val="en-GB"/>
        </w:rPr>
      </w:pPr>
    </w:p>
    <w:p w14:paraId="4B3D549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With transformer distribution cut–out, the minimum short circuit rating for Main Distribution Boards and MMC shall be 25 kA and Distribution Boards 15 kA.</w:t>
      </w:r>
    </w:p>
    <w:p w14:paraId="319899E0" w14:textId="77777777" w:rsidR="00CE2D78" w:rsidRPr="00671D5E" w:rsidRDefault="00CE2D78" w:rsidP="005D5BA5">
      <w:pPr>
        <w:jc w:val="both"/>
        <w:rPr>
          <w:rFonts w:ascii="Calibri" w:hAnsi="Calibri" w:cs="Calibri"/>
          <w:sz w:val="24"/>
          <w:szCs w:val="24"/>
          <w:lang w:val="en-GB"/>
        </w:rPr>
      </w:pPr>
    </w:p>
    <w:p w14:paraId="086BC20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small wiring for controls, voltmeter supplies, etc., that originate from the main and sub–main busbars shall be protected by means of busbar mounted cartridge fuses suitably rated for the purpose intended. The maximum size of fuse used shall not exceed 20 amps.</w:t>
      </w:r>
    </w:p>
    <w:p w14:paraId="4C463CE5" w14:textId="77777777" w:rsidR="001E72E1" w:rsidRPr="00671D5E" w:rsidRDefault="001E72E1" w:rsidP="005D5BA5">
      <w:pPr>
        <w:jc w:val="both"/>
        <w:rPr>
          <w:rFonts w:ascii="Calibri" w:hAnsi="Calibri" w:cs="Calibri"/>
          <w:sz w:val="24"/>
          <w:szCs w:val="24"/>
          <w:lang w:val="en-GB"/>
        </w:rPr>
      </w:pPr>
    </w:p>
    <w:p w14:paraId="7716D1ED" w14:textId="77777777" w:rsidR="00CE2D78" w:rsidRPr="00671D5E" w:rsidRDefault="00CE2D78" w:rsidP="005D5BA5">
      <w:pPr>
        <w:pStyle w:val="Heading3"/>
        <w:jc w:val="both"/>
        <w:rPr>
          <w:rFonts w:ascii="Calibri" w:hAnsi="Calibri" w:cs="Calibri"/>
          <w:sz w:val="24"/>
          <w:szCs w:val="24"/>
        </w:rPr>
      </w:pPr>
      <w:bookmarkStart w:id="2429" w:name="_Toc417729245"/>
      <w:r w:rsidRPr="00671D5E">
        <w:rPr>
          <w:rFonts w:ascii="Calibri" w:hAnsi="Calibri" w:cs="Calibri"/>
          <w:sz w:val="24"/>
          <w:szCs w:val="24"/>
        </w:rPr>
        <w:t>Protection relays</w:t>
      </w:r>
      <w:bookmarkEnd w:id="2429"/>
    </w:p>
    <w:p w14:paraId="7E5E2D4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Protective relays shall be provided, for fault and overload protection, to operate circuit </w:t>
      </w:r>
      <w:r w:rsidR="00BC4B44" w:rsidRPr="00671D5E">
        <w:rPr>
          <w:rFonts w:ascii="Calibri" w:hAnsi="Calibri" w:cs="Calibri"/>
          <w:sz w:val="24"/>
          <w:szCs w:val="24"/>
          <w:lang w:val="en-GB"/>
        </w:rPr>
        <w:t xml:space="preserve">   break</w:t>
      </w:r>
      <w:r w:rsidRPr="00671D5E">
        <w:rPr>
          <w:rFonts w:ascii="Calibri" w:hAnsi="Calibri" w:cs="Calibri"/>
          <w:sz w:val="24"/>
          <w:szCs w:val="24"/>
          <w:lang w:val="en-GB"/>
        </w:rPr>
        <w:t xml:space="preserve">ers. The Contractor shall ensure that the form of protection proposed also meets </w:t>
      </w:r>
      <w:r w:rsidR="00BC4B44" w:rsidRPr="00671D5E">
        <w:rPr>
          <w:rFonts w:ascii="Calibri" w:hAnsi="Calibri" w:cs="Calibri"/>
          <w:sz w:val="24"/>
          <w:szCs w:val="24"/>
          <w:lang w:val="en-GB"/>
        </w:rPr>
        <w:t>the requirements</w:t>
      </w:r>
      <w:r w:rsidRPr="00671D5E">
        <w:rPr>
          <w:rFonts w:ascii="Calibri" w:hAnsi="Calibri" w:cs="Calibri"/>
          <w:sz w:val="24"/>
          <w:szCs w:val="24"/>
          <w:lang w:val="en-GB"/>
        </w:rPr>
        <w:t xml:space="preserve"> of the local Authority.</w:t>
      </w:r>
    </w:p>
    <w:p w14:paraId="079AB07A" w14:textId="77777777" w:rsidR="00CE2D78" w:rsidRPr="00671D5E" w:rsidRDefault="00CE2D78" w:rsidP="005D5BA5">
      <w:pPr>
        <w:jc w:val="both"/>
        <w:rPr>
          <w:rFonts w:ascii="Calibri" w:hAnsi="Calibri" w:cs="Calibri"/>
          <w:sz w:val="24"/>
          <w:szCs w:val="24"/>
          <w:lang w:val="en-GB"/>
        </w:rPr>
      </w:pPr>
    </w:p>
    <w:p w14:paraId="1BCC3C0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be responsible for ensuring that all details relating to the protection </w:t>
      </w:r>
      <w:r w:rsidR="00BC4B44" w:rsidRPr="00671D5E">
        <w:rPr>
          <w:rFonts w:ascii="Calibri" w:hAnsi="Calibri" w:cs="Calibri"/>
          <w:sz w:val="24"/>
          <w:szCs w:val="24"/>
          <w:lang w:val="en-GB"/>
        </w:rPr>
        <w:t xml:space="preserve">   sys</w:t>
      </w:r>
      <w:r w:rsidRPr="00671D5E">
        <w:rPr>
          <w:rFonts w:ascii="Calibri" w:hAnsi="Calibri" w:cs="Calibri"/>
          <w:sz w:val="24"/>
          <w:szCs w:val="24"/>
          <w:lang w:val="en-GB"/>
        </w:rPr>
        <w:t>tems shall be submitted to the ENGINEER for approval and no work shall commence until such approval has been received in writing. All protective relays shall be manufactured by an approved manufacturer. They shall be suitable for climate and site conditions and fully sealed against the ingress of moisture and dirt.</w:t>
      </w:r>
    </w:p>
    <w:p w14:paraId="7D298822" w14:textId="77777777" w:rsidR="00CE2D78" w:rsidRPr="00671D5E" w:rsidRDefault="00CE2D78" w:rsidP="005D5BA5">
      <w:pPr>
        <w:jc w:val="both"/>
        <w:rPr>
          <w:rFonts w:ascii="Calibri" w:hAnsi="Calibri" w:cs="Calibri"/>
          <w:sz w:val="24"/>
          <w:szCs w:val="24"/>
          <w:lang w:val="en-GB"/>
        </w:rPr>
      </w:pPr>
    </w:p>
    <w:p w14:paraId="656BE6B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Relays shall be suitably rated to operate at the specified DC auxiliary circuit voltage and shall have output contacts suitable for operation of the switch-gear tripping mechanisms and </w:t>
      </w:r>
      <w:r w:rsidR="00BC4B44" w:rsidRPr="00671D5E">
        <w:rPr>
          <w:rFonts w:ascii="Calibri" w:hAnsi="Calibri" w:cs="Calibri"/>
          <w:sz w:val="24"/>
          <w:szCs w:val="24"/>
          <w:lang w:val="en-GB"/>
        </w:rPr>
        <w:t xml:space="preserve">     as</w:t>
      </w:r>
      <w:r w:rsidRPr="00671D5E">
        <w:rPr>
          <w:rFonts w:ascii="Calibri" w:hAnsi="Calibri" w:cs="Calibri"/>
          <w:sz w:val="24"/>
          <w:szCs w:val="24"/>
          <w:lang w:val="en-GB"/>
        </w:rPr>
        <w:t>sociated alarm and indication systems.</w:t>
      </w:r>
    </w:p>
    <w:p w14:paraId="120885AC" w14:textId="77777777" w:rsidR="00CE2D78" w:rsidRPr="00671D5E" w:rsidRDefault="00CE2D78" w:rsidP="005D5BA5">
      <w:pPr>
        <w:jc w:val="both"/>
        <w:rPr>
          <w:rFonts w:ascii="Calibri" w:hAnsi="Calibri" w:cs="Calibri"/>
          <w:sz w:val="24"/>
          <w:szCs w:val="24"/>
          <w:lang w:val="en-GB"/>
        </w:rPr>
      </w:pPr>
    </w:p>
    <w:p w14:paraId="5D32781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Secondary injection shall be easily possible by means of purpose-made voltage and/or cur-rent plug-in type test terminal blocks which automatically open or short circuit the integral voltage transformers or current transformer respectively and provide terminations for the test supply. Disconnection of any permanent wiring will not be acceptable.</w:t>
      </w:r>
    </w:p>
    <w:p w14:paraId="4AA17260" w14:textId="77777777" w:rsidR="00CE2D78" w:rsidRPr="00671D5E" w:rsidRDefault="00CE2D78" w:rsidP="005D5BA5">
      <w:pPr>
        <w:jc w:val="both"/>
        <w:rPr>
          <w:rFonts w:ascii="Calibri" w:hAnsi="Calibri" w:cs="Calibri"/>
          <w:sz w:val="24"/>
          <w:szCs w:val="24"/>
          <w:lang w:val="en-GB"/>
        </w:rPr>
      </w:pPr>
    </w:p>
    <w:p w14:paraId="0D6387D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Each individual element of the relays shall incorporate a visual operation indicator, which shall be reset by operating an external reset button mounted on the front of the relay case. Each relay shall be complete with panel mounting Works and terminals for external circuit connection.</w:t>
      </w:r>
    </w:p>
    <w:p w14:paraId="4326D203" w14:textId="77777777" w:rsidR="00CE2D78" w:rsidRPr="00671D5E" w:rsidRDefault="00CE2D78" w:rsidP="005D5BA5">
      <w:pPr>
        <w:jc w:val="both"/>
        <w:rPr>
          <w:rFonts w:ascii="Calibri" w:hAnsi="Calibri" w:cs="Calibri"/>
          <w:sz w:val="24"/>
          <w:szCs w:val="24"/>
          <w:lang w:val="en-GB"/>
        </w:rPr>
      </w:pPr>
    </w:p>
    <w:p w14:paraId="45C73DD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Protection relays and associated equipment shall be as detailed in the specific clauses and as determined by the Contractor.</w:t>
      </w:r>
    </w:p>
    <w:p w14:paraId="28109489" w14:textId="77777777" w:rsidR="001E72E1" w:rsidRPr="00671D5E" w:rsidRDefault="001E72E1" w:rsidP="005D5BA5">
      <w:pPr>
        <w:jc w:val="both"/>
        <w:rPr>
          <w:rFonts w:ascii="Calibri" w:hAnsi="Calibri" w:cs="Calibri"/>
          <w:sz w:val="24"/>
          <w:szCs w:val="24"/>
          <w:lang w:val="en-GB"/>
        </w:rPr>
      </w:pPr>
    </w:p>
    <w:p w14:paraId="7A6A3281" w14:textId="77777777" w:rsidR="00CE2D78" w:rsidRPr="00671D5E" w:rsidRDefault="00CE2D78" w:rsidP="005D5BA5">
      <w:pPr>
        <w:pStyle w:val="Heading3"/>
        <w:jc w:val="both"/>
        <w:rPr>
          <w:rFonts w:ascii="Calibri" w:hAnsi="Calibri" w:cs="Calibri"/>
          <w:sz w:val="24"/>
          <w:szCs w:val="24"/>
        </w:rPr>
      </w:pPr>
      <w:bookmarkStart w:id="2430" w:name="_Toc417729246"/>
      <w:r w:rsidRPr="00671D5E">
        <w:rPr>
          <w:rFonts w:ascii="Calibri" w:hAnsi="Calibri" w:cs="Calibri"/>
          <w:sz w:val="24"/>
          <w:szCs w:val="24"/>
        </w:rPr>
        <w:t>Low Voltage Circuit Breakers</w:t>
      </w:r>
      <w:bookmarkEnd w:id="2430"/>
    </w:p>
    <w:p w14:paraId="45C609F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Air </w:t>
      </w:r>
      <w:proofErr w:type="gramStart"/>
      <w:r w:rsidRPr="00671D5E">
        <w:rPr>
          <w:rFonts w:ascii="Calibri" w:hAnsi="Calibri" w:cs="Calibri"/>
          <w:sz w:val="24"/>
          <w:szCs w:val="24"/>
          <w:lang w:val="en-GB"/>
        </w:rPr>
        <w:t>break</w:t>
      </w:r>
      <w:proofErr w:type="gramEnd"/>
      <w:r w:rsidRPr="00671D5E">
        <w:rPr>
          <w:rFonts w:ascii="Calibri" w:hAnsi="Calibri" w:cs="Calibri"/>
          <w:sz w:val="24"/>
          <w:szCs w:val="24"/>
          <w:lang w:val="en-GB"/>
        </w:rPr>
        <w:t xml:space="preserve"> circuit breakers shall be rated for controlling loads for maximum circuit operation and 380 V 3 phases 50 Hz. 4 wire operation under the specified site climatic conditions. Test Certificates of the ASTA or KEMA type shall be provided for inspection with the Tender.</w:t>
      </w:r>
    </w:p>
    <w:p w14:paraId="63952D61" w14:textId="77777777" w:rsidR="00CE2D78" w:rsidRPr="00671D5E" w:rsidRDefault="00CE2D78" w:rsidP="005D5BA5">
      <w:pPr>
        <w:jc w:val="both"/>
        <w:rPr>
          <w:rFonts w:ascii="Calibri" w:hAnsi="Calibri" w:cs="Calibri"/>
          <w:sz w:val="24"/>
          <w:szCs w:val="24"/>
          <w:lang w:val="en-GB"/>
        </w:rPr>
      </w:pPr>
    </w:p>
    <w:p w14:paraId="16C9B42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low voltage circuit breakers shall be housed in control boards, which comply with the </w:t>
      </w:r>
      <w:r w:rsidR="00683976" w:rsidRPr="00671D5E">
        <w:rPr>
          <w:rFonts w:ascii="Calibri" w:hAnsi="Calibri" w:cs="Calibri"/>
          <w:sz w:val="24"/>
          <w:szCs w:val="24"/>
          <w:lang w:val="en-GB"/>
        </w:rPr>
        <w:t xml:space="preserve">      re</w:t>
      </w:r>
      <w:r w:rsidRPr="00671D5E">
        <w:rPr>
          <w:rFonts w:ascii="Calibri" w:hAnsi="Calibri" w:cs="Calibri"/>
          <w:sz w:val="24"/>
          <w:szCs w:val="24"/>
          <w:lang w:val="en-GB"/>
        </w:rPr>
        <w:t xml:space="preserve">quirements of the Particular Technical Specification and shall not reduce the degree of </w:t>
      </w:r>
      <w:r w:rsidR="00683976" w:rsidRPr="00671D5E">
        <w:rPr>
          <w:rFonts w:ascii="Calibri" w:hAnsi="Calibri" w:cs="Calibri"/>
          <w:sz w:val="24"/>
          <w:szCs w:val="24"/>
          <w:lang w:val="en-GB"/>
        </w:rPr>
        <w:t xml:space="preserve">  pro</w:t>
      </w:r>
      <w:r w:rsidRPr="00671D5E">
        <w:rPr>
          <w:rFonts w:ascii="Calibri" w:hAnsi="Calibri" w:cs="Calibri"/>
          <w:sz w:val="24"/>
          <w:szCs w:val="24"/>
          <w:lang w:val="en-GB"/>
        </w:rPr>
        <w:t>tection to less than IP54.</w:t>
      </w:r>
    </w:p>
    <w:p w14:paraId="05CCDC18" w14:textId="77777777" w:rsidR="00CE2D78" w:rsidRPr="00671D5E" w:rsidRDefault="00CE2D78" w:rsidP="005D5BA5">
      <w:pPr>
        <w:jc w:val="both"/>
        <w:rPr>
          <w:rFonts w:ascii="Calibri" w:hAnsi="Calibri" w:cs="Calibri"/>
          <w:sz w:val="24"/>
          <w:szCs w:val="24"/>
          <w:lang w:val="en-GB"/>
        </w:rPr>
      </w:pPr>
    </w:p>
    <w:p w14:paraId="0500D60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Low voltage circuit breakers shall comply with EN 60947, shall be of the air-break type, and shall be moulded case or open construction (</w:t>
      </w:r>
      <w:proofErr w:type="spellStart"/>
      <w:r w:rsidRPr="00671D5E">
        <w:rPr>
          <w:rFonts w:ascii="Calibri" w:hAnsi="Calibri" w:cs="Calibri"/>
          <w:sz w:val="24"/>
          <w:szCs w:val="24"/>
          <w:lang w:val="en-GB"/>
        </w:rPr>
        <w:t>metalclad</w:t>
      </w:r>
      <w:proofErr w:type="spellEnd"/>
      <w:r w:rsidRPr="00671D5E">
        <w:rPr>
          <w:rFonts w:ascii="Calibri" w:hAnsi="Calibri" w:cs="Calibri"/>
          <w:sz w:val="24"/>
          <w:szCs w:val="24"/>
          <w:lang w:val="en-GB"/>
        </w:rPr>
        <w:t xml:space="preserve"> casing) design. </w:t>
      </w:r>
      <w:proofErr w:type="gramStart"/>
      <w:r w:rsidRPr="00671D5E">
        <w:rPr>
          <w:rFonts w:ascii="Calibri" w:hAnsi="Calibri" w:cs="Calibri"/>
          <w:sz w:val="24"/>
          <w:szCs w:val="24"/>
          <w:lang w:val="en-GB"/>
        </w:rPr>
        <w:t>For the purpose of</w:t>
      </w:r>
      <w:proofErr w:type="gramEnd"/>
      <w:r w:rsidRPr="00671D5E">
        <w:rPr>
          <w:rFonts w:ascii="Calibri" w:hAnsi="Calibri" w:cs="Calibri"/>
          <w:sz w:val="24"/>
          <w:szCs w:val="24"/>
          <w:lang w:val="en-GB"/>
        </w:rPr>
        <w:t xml:space="preserve"> this specification the two designs are referred to as moulded-case and air circuit-breakers. Circuit-breakers shall be Utilisation Category B and shall have a service short-circuit </w:t>
      </w:r>
      <w:r w:rsidR="00683976" w:rsidRPr="00671D5E">
        <w:rPr>
          <w:rFonts w:ascii="Calibri" w:hAnsi="Calibri" w:cs="Calibri"/>
          <w:sz w:val="24"/>
          <w:szCs w:val="24"/>
          <w:lang w:val="en-GB"/>
        </w:rPr>
        <w:t xml:space="preserve">     break</w:t>
      </w:r>
      <w:r w:rsidRPr="00671D5E">
        <w:rPr>
          <w:rFonts w:ascii="Calibri" w:hAnsi="Calibri" w:cs="Calibri"/>
          <w:sz w:val="24"/>
          <w:szCs w:val="24"/>
          <w:lang w:val="en-GB"/>
        </w:rPr>
        <w:t>ing capacity not less than 50 % of the rated ultimate short-circuit capacity. Circuit-breakers shall be suitable for isolation and shall be to Overvoltage Category IV to EN 60947-1.</w:t>
      </w:r>
    </w:p>
    <w:p w14:paraId="1A748F65" w14:textId="77777777" w:rsidR="00CE2D78" w:rsidRPr="00671D5E" w:rsidRDefault="00CE2D78" w:rsidP="005D5BA5">
      <w:pPr>
        <w:jc w:val="both"/>
        <w:rPr>
          <w:rFonts w:ascii="Calibri" w:hAnsi="Calibri" w:cs="Calibri"/>
          <w:sz w:val="24"/>
          <w:szCs w:val="24"/>
          <w:lang w:val="en-GB"/>
        </w:rPr>
      </w:pPr>
    </w:p>
    <w:p w14:paraId="2F69ABE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rated current specified in the specific clauses shall be that with the circuit-breaker mounted within a switchboard. The service short circuit breaking capacity shall be not less than the maximum power system fault level. Unless otherwise specified, air circuit-breakers shall be u</w:t>
      </w:r>
      <w:r w:rsidR="00683976" w:rsidRPr="00671D5E">
        <w:rPr>
          <w:rFonts w:ascii="Calibri" w:hAnsi="Calibri" w:cs="Calibri"/>
          <w:sz w:val="24"/>
          <w:szCs w:val="24"/>
          <w:lang w:val="en-GB"/>
        </w:rPr>
        <w:t xml:space="preserve">sed for rated currents of 630 A </w:t>
      </w:r>
      <w:r w:rsidRPr="00671D5E">
        <w:rPr>
          <w:rFonts w:ascii="Calibri" w:hAnsi="Calibri" w:cs="Calibri"/>
          <w:sz w:val="24"/>
          <w:szCs w:val="24"/>
          <w:lang w:val="en-GB"/>
        </w:rPr>
        <w:t>and above.  Moulded case circuit breakers shall be provided where specified in the specific clauses.</w:t>
      </w:r>
    </w:p>
    <w:p w14:paraId="4674704B" w14:textId="77777777" w:rsidR="00CE2D78" w:rsidRPr="00671D5E" w:rsidRDefault="00CE2D78" w:rsidP="005D5BA5">
      <w:pPr>
        <w:jc w:val="both"/>
        <w:rPr>
          <w:rFonts w:ascii="Calibri" w:hAnsi="Calibri" w:cs="Calibri"/>
          <w:sz w:val="24"/>
          <w:szCs w:val="24"/>
          <w:lang w:val="en-GB"/>
        </w:rPr>
      </w:pPr>
    </w:p>
    <w:p w14:paraId="02A59A1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Circuit breaker closing mechanisms shall be of the independent type. It shall be possible to manually charge power operated closing mechanisms. Works shall be provided for padlock-</w:t>
      </w:r>
      <w:proofErr w:type="spellStart"/>
      <w:r w:rsidRPr="00671D5E">
        <w:rPr>
          <w:rFonts w:ascii="Calibri" w:hAnsi="Calibri" w:cs="Calibri"/>
          <w:sz w:val="24"/>
          <w:szCs w:val="24"/>
          <w:lang w:val="en-GB"/>
        </w:rPr>
        <w:t>ing</w:t>
      </w:r>
      <w:proofErr w:type="spellEnd"/>
      <w:r w:rsidRPr="00671D5E">
        <w:rPr>
          <w:rFonts w:ascii="Calibri" w:hAnsi="Calibri" w:cs="Calibri"/>
          <w:sz w:val="24"/>
          <w:szCs w:val="24"/>
          <w:lang w:val="en-GB"/>
        </w:rPr>
        <w:t xml:space="preserve"> in the OFF position.</w:t>
      </w:r>
    </w:p>
    <w:p w14:paraId="5F2672C2" w14:textId="77777777" w:rsidR="00CE2D78" w:rsidRPr="00671D5E" w:rsidRDefault="00CE2D78" w:rsidP="005D5BA5">
      <w:pPr>
        <w:jc w:val="both"/>
        <w:rPr>
          <w:rFonts w:ascii="Calibri" w:hAnsi="Calibri" w:cs="Calibri"/>
          <w:sz w:val="24"/>
          <w:szCs w:val="24"/>
          <w:lang w:val="en-GB"/>
        </w:rPr>
      </w:pPr>
    </w:p>
    <w:p w14:paraId="6D28926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Each pole of moulded case circuit-breakers shall be fitted with a bi-metallic thermal element for inverse time delay protection and a magnetic element for short-circuit protection.  The thermal element shall be adjustable.  Adjustments shall be made simultaneously on all poles from a common facility. Thermal elements shall be ambient temperature compensated.  Where available, the thermal magnetic elements shall be interchangeable.</w:t>
      </w:r>
    </w:p>
    <w:p w14:paraId="0F37C5DF" w14:textId="77777777" w:rsidR="00CE2D78" w:rsidRPr="00671D5E" w:rsidRDefault="00CE2D78" w:rsidP="005D5BA5">
      <w:pPr>
        <w:jc w:val="both"/>
        <w:rPr>
          <w:rFonts w:ascii="Calibri" w:hAnsi="Calibri" w:cs="Calibri"/>
          <w:sz w:val="24"/>
          <w:szCs w:val="24"/>
          <w:lang w:val="en-GB"/>
        </w:rPr>
      </w:pPr>
    </w:p>
    <w:p w14:paraId="78CF064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Unless otherwise specified, air circuit-breakers shall be fitted with a </w:t>
      </w:r>
      <w:proofErr w:type="gramStart"/>
      <w:r w:rsidRPr="00671D5E">
        <w:rPr>
          <w:rFonts w:ascii="Calibri" w:hAnsi="Calibri" w:cs="Calibri"/>
          <w:sz w:val="24"/>
          <w:szCs w:val="24"/>
          <w:lang w:val="en-GB"/>
        </w:rPr>
        <w:t>solid state</w:t>
      </w:r>
      <w:proofErr w:type="gramEnd"/>
      <w:r w:rsidRPr="00671D5E">
        <w:rPr>
          <w:rFonts w:ascii="Calibri" w:hAnsi="Calibri" w:cs="Calibri"/>
          <w:sz w:val="24"/>
          <w:szCs w:val="24"/>
          <w:lang w:val="en-GB"/>
        </w:rPr>
        <w:t xml:space="preserve"> protection system. The protection system shall be fully self-contained, needing no separate power </w:t>
      </w:r>
      <w:proofErr w:type="gramStart"/>
      <w:r w:rsidRPr="00671D5E">
        <w:rPr>
          <w:rFonts w:ascii="Calibri" w:hAnsi="Calibri" w:cs="Calibri"/>
          <w:sz w:val="24"/>
          <w:szCs w:val="24"/>
          <w:lang w:val="en-GB"/>
        </w:rPr>
        <w:t>sup-ply</w:t>
      </w:r>
      <w:proofErr w:type="gramEnd"/>
      <w:r w:rsidRPr="00671D5E">
        <w:rPr>
          <w:rFonts w:ascii="Calibri" w:hAnsi="Calibri" w:cs="Calibri"/>
          <w:sz w:val="24"/>
          <w:szCs w:val="24"/>
          <w:lang w:val="en-GB"/>
        </w:rPr>
        <w:t xml:space="preserve"> to operate the circuit-breaker tripping mechanism.</w:t>
      </w:r>
    </w:p>
    <w:p w14:paraId="10C65F14" w14:textId="77777777" w:rsidR="00CE2D78" w:rsidRPr="00671D5E" w:rsidRDefault="00CE2D78" w:rsidP="005D5BA5">
      <w:pPr>
        <w:jc w:val="both"/>
        <w:rPr>
          <w:rFonts w:ascii="Calibri" w:hAnsi="Calibri" w:cs="Calibri"/>
          <w:sz w:val="24"/>
          <w:szCs w:val="24"/>
          <w:lang w:val="en-GB"/>
        </w:rPr>
      </w:pPr>
    </w:p>
    <w:p w14:paraId="78134AB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Accessories such as shunt trips, undervoltage releases, auxiliary contacts and motor mechanisms shall be manufactured to allow easy installation. Closing mechanisms shall be suitable for operation at 80 percent of the nominal solenoid supply voltage. Closing and trip-ping batteries shall comply with the relevant clauses of the Technical Specification.</w:t>
      </w:r>
    </w:p>
    <w:p w14:paraId="2FA8AFC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Auxiliary contacts for the indication of breaker state shall be provided.</w:t>
      </w:r>
    </w:p>
    <w:p w14:paraId="1807CFCF" w14:textId="77777777" w:rsidR="00CE2D78" w:rsidRPr="00671D5E" w:rsidRDefault="00CE2D78" w:rsidP="005D5BA5">
      <w:pPr>
        <w:jc w:val="both"/>
        <w:rPr>
          <w:rFonts w:ascii="Calibri" w:hAnsi="Calibri" w:cs="Calibri"/>
          <w:sz w:val="24"/>
          <w:szCs w:val="24"/>
          <w:lang w:val="en-GB"/>
        </w:rPr>
      </w:pPr>
    </w:p>
    <w:p w14:paraId="4281430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Incoming feeder circuit breaker panels shall be provided with a purpose designed, separate earthing device. The device shall be arranged to earth either the cable box or the busbar side of the circuit </w:t>
      </w:r>
      <w:proofErr w:type="gramStart"/>
      <w:r w:rsidRPr="00671D5E">
        <w:rPr>
          <w:rFonts w:ascii="Calibri" w:hAnsi="Calibri" w:cs="Calibri"/>
          <w:sz w:val="24"/>
          <w:szCs w:val="24"/>
          <w:lang w:val="en-GB"/>
        </w:rPr>
        <w:t>breaker, and</w:t>
      </w:r>
      <w:proofErr w:type="gramEnd"/>
      <w:r w:rsidRPr="00671D5E">
        <w:rPr>
          <w:rFonts w:ascii="Calibri" w:hAnsi="Calibri" w:cs="Calibri"/>
          <w:sz w:val="24"/>
          <w:szCs w:val="24"/>
          <w:lang w:val="en-GB"/>
        </w:rPr>
        <w:t xml:space="preserve"> shall be stored in a suitable robust container which shall include a permanently fixed instruction label giving details of assembly and use. Auxiliary jumper </w:t>
      </w:r>
      <w:r w:rsidR="00683976" w:rsidRPr="00671D5E">
        <w:rPr>
          <w:rFonts w:ascii="Calibri" w:hAnsi="Calibri" w:cs="Calibri"/>
          <w:sz w:val="24"/>
          <w:szCs w:val="24"/>
          <w:lang w:val="en-GB"/>
        </w:rPr>
        <w:t xml:space="preserve">    con</w:t>
      </w:r>
      <w:r w:rsidRPr="00671D5E">
        <w:rPr>
          <w:rFonts w:ascii="Calibri" w:hAnsi="Calibri" w:cs="Calibri"/>
          <w:sz w:val="24"/>
          <w:szCs w:val="24"/>
          <w:lang w:val="en-GB"/>
        </w:rPr>
        <w:t>nections, as necessary, shall be included.</w:t>
      </w:r>
    </w:p>
    <w:p w14:paraId="03DD59C9" w14:textId="77777777" w:rsidR="00CE2D78" w:rsidRPr="00671D5E" w:rsidRDefault="00CE2D78" w:rsidP="005D5BA5">
      <w:pPr>
        <w:pStyle w:val="Heading3"/>
        <w:jc w:val="both"/>
        <w:rPr>
          <w:rFonts w:ascii="Calibri" w:hAnsi="Calibri" w:cs="Calibri"/>
          <w:sz w:val="24"/>
          <w:szCs w:val="24"/>
        </w:rPr>
      </w:pPr>
      <w:bookmarkStart w:id="2431" w:name="_Toc417729247"/>
      <w:r w:rsidRPr="00671D5E">
        <w:rPr>
          <w:rFonts w:ascii="Calibri" w:hAnsi="Calibri" w:cs="Calibri"/>
          <w:sz w:val="24"/>
          <w:szCs w:val="24"/>
        </w:rPr>
        <w:t>Low voltage switches disconnectors and fuse switches combination units</w:t>
      </w:r>
      <w:bookmarkEnd w:id="2431"/>
    </w:p>
    <w:p w14:paraId="6D7FC04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Switches, disconnectors, switch-disconnectors and fuse-combination units shall comply with EN 60947-3 and shall be suitable for uninterrupted duty. Switching devices shall be suitable for isolation and shall be to Overvoltage Category IV to EN 60947-1 </w:t>
      </w:r>
    </w:p>
    <w:p w14:paraId="135B87EA" w14:textId="77777777" w:rsidR="00CE2D78" w:rsidRPr="00671D5E" w:rsidRDefault="00CE2D78" w:rsidP="005D5BA5">
      <w:pPr>
        <w:jc w:val="both"/>
        <w:rPr>
          <w:rFonts w:ascii="Calibri" w:hAnsi="Calibri" w:cs="Calibri"/>
          <w:sz w:val="24"/>
          <w:szCs w:val="24"/>
          <w:lang w:val="en-GB"/>
        </w:rPr>
      </w:pPr>
    </w:p>
    <w:p w14:paraId="40B5069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Unless otherwise specified, the Utilisation Category for switching devices shall be AC-23A for alternating current and DC-23A for direct current. Operating mechanisms shall be of the in-dependent manual type with provision for locking in the OFF position. Fuse links for use in fuse-switch devices shall comply with relevant standards.</w:t>
      </w:r>
    </w:p>
    <w:p w14:paraId="56764B99" w14:textId="77777777" w:rsidR="00CE2D78" w:rsidRPr="00671D5E" w:rsidRDefault="00CE2D78" w:rsidP="005D5BA5">
      <w:pPr>
        <w:jc w:val="both"/>
        <w:rPr>
          <w:rFonts w:ascii="Calibri" w:hAnsi="Calibri" w:cs="Calibri"/>
          <w:sz w:val="24"/>
          <w:szCs w:val="24"/>
          <w:lang w:val="en-GB"/>
        </w:rPr>
      </w:pPr>
    </w:p>
    <w:p w14:paraId="45B8F90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Combination units shall be contained within an enclosure of metal and shall be fitted with an earthing terminal or equivalent to enable the enclosures to be earthed irrespective of any means of connection such as is provided for attaching armouring or other metallic covering of the cable supplying the combination unit.</w:t>
      </w:r>
    </w:p>
    <w:p w14:paraId="73C1FE27" w14:textId="77777777" w:rsidR="00CE2D78" w:rsidRPr="00671D5E" w:rsidRDefault="00CE2D78" w:rsidP="005D5BA5">
      <w:pPr>
        <w:jc w:val="both"/>
        <w:rPr>
          <w:rFonts w:ascii="Calibri" w:hAnsi="Calibri" w:cs="Calibri"/>
          <w:sz w:val="24"/>
          <w:szCs w:val="24"/>
          <w:lang w:val="en-GB"/>
        </w:rPr>
      </w:pPr>
    </w:p>
    <w:p w14:paraId="308BA63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enclosure shall be so constructed that the cover cannot be opened until the switch is fully opened and that when the cover is opened, a compone</w:t>
      </w:r>
      <w:r w:rsidR="00683976" w:rsidRPr="00671D5E">
        <w:rPr>
          <w:rFonts w:ascii="Calibri" w:hAnsi="Calibri" w:cs="Calibri"/>
          <w:sz w:val="24"/>
          <w:szCs w:val="24"/>
          <w:lang w:val="en-GB"/>
        </w:rPr>
        <w:t>nt examiner can override the in</w:t>
      </w:r>
      <w:r w:rsidRPr="00671D5E">
        <w:rPr>
          <w:rFonts w:ascii="Calibri" w:hAnsi="Calibri" w:cs="Calibri"/>
          <w:sz w:val="24"/>
          <w:szCs w:val="24"/>
          <w:lang w:val="en-GB"/>
        </w:rPr>
        <w:t>terlock and operate the switch. After such operation, the cov</w:t>
      </w:r>
      <w:r w:rsidR="00683976" w:rsidRPr="00671D5E">
        <w:rPr>
          <w:rFonts w:ascii="Calibri" w:hAnsi="Calibri" w:cs="Calibri"/>
          <w:sz w:val="24"/>
          <w:szCs w:val="24"/>
          <w:lang w:val="en-GB"/>
        </w:rPr>
        <w:t>er shall be prevented from clos</w:t>
      </w:r>
      <w:r w:rsidRPr="00671D5E">
        <w:rPr>
          <w:rFonts w:ascii="Calibri" w:hAnsi="Calibri" w:cs="Calibri"/>
          <w:sz w:val="24"/>
          <w:szCs w:val="24"/>
          <w:lang w:val="en-GB"/>
        </w:rPr>
        <w:t>ing with the switch position indicator in a false position.</w:t>
      </w:r>
    </w:p>
    <w:p w14:paraId="6C3F4EA3" w14:textId="77777777" w:rsidR="00CE2D78" w:rsidRPr="00671D5E" w:rsidRDefault="00CE2D78" w:rsidP="005D5BA5">
      <w:pPr>
        <w:jc w:val="both"/>
        <w:rPr>
          <w:rFonts w:ascii="Calibri" w:hAnsi="Calibri" w:cs="Calibri"/>
          <w:sz w:val="24"/>
          <w:szCs w:val="24"/>
          <w:lang w:val="en-GB"/>
        </w:rPr>
      </w:pPr>
    </w:p>
    <w:p w14:paraId="1B715EA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Switches and fuse switch units for switchboard installation shall be flush mounting. Switches shall be provided with mechanical ON/OFF indicators and operating handles. Means shall be provided for locking the switch in the OFF position only.</w:t>
      </w:r>
    </w:p>
    <w:p w14:paraId="51D248C6" w14:textId="77777777" w:rsidR="00CE2D78" w:rsidRPr="00671D5E" w:rsidRDefault="00CE2D78" w:rsidP="005D5BA5">
      <w:pPr>
        <w:jc w:val="both"/>
        <w:rPr>
          <w:rFonts w:ascii="Calibri" w:hAnsi="Calibri" w:cs="Calibri"/>
          <w:sz w:val="24"/>
          <w:szCs w:val="24"/>
          <w:lang w:val="en-GB"/>
        </w:rPr>
      </w:pPr>
    </w:p>
    <w:p w14:paraId="14E7110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fuse shall either include a suitable fuse carrier or it shall be capable of isolation. If the fuse carrier is included, it shall be such that when it is being withdrawn normally or when it is completely withdrawn, the operator is completely protected from accidental contact with any live metal of its fuse link, fuse contacts and fixed contacts.</w:t>
      </w:r>
    </w:p>
    <w:p w14:paraId="5E97D13E" w14:textId="77777777" w:rsidR="00CE2D78" w:rsidRPr="00671D5E" w:rsidRDefault="00CE2D78" w:rsidP="005D5BA5">
      <w:pPr>
        <w:jc w:val="both"/>
        <w:rPr>
          <w:rFonts w:ascii="Calibri" w:hAnsi="Calibri" w:cs="Calibri"/>
          <w:sz w:val="24"/>
          <w:szCs w:val="24"/>
          <w:lang w:val="en-GB"/>
        </w:rPr>
      </w:pPr>
    </w:p>
    <w:p w14:paraId="6CF09EB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If the fuse is capable of isolation, it shall be so interlocked with the switch that isolation is complete before the fuse enclosure can be opened; further the switch shall be prevented from closing while the fuse cover is open.</w:t>
      </w:r>
    </w:p>
    <w:p w14:paraId="6F4D4CF8" w14:textId="77777777" w:rsidR="001E72E1" w:rsidRPr="00671D5E" w:rsidRDefault="001E72E1" w:rsidP="005D5BA5">
      <w:pPr>
        <w:jc w:val="both"/>
        <w:rPr>
          <w:rFonts w:ascii="Calibri" w:hAnsi="Calibri" w:cs="Calibri"/>
          <w:sz w:val="24"/>
          <w:szCs w:val="24"/>
          <w:lang w:val="en-GB"/>
        </w:rPr>
      </w:pPr>
    </w:p>
    <w:p w14:paraId="57040564" w14:textId="77777777" w:rsidR="00CE2D78" w:rsidRPr="00671D5E" w:rsidRDefault="00CE2D78" w:rsidP="005D5BA5">
      <w:pPr>
        <w:pStyle w:val="Heading2"/>
        <w:jc w:val="both"/>
        <w:rPr>
          <w:rFonts w:ascii="Calibri" w:hAnsi="Calibri" w:cs="Calibri"/>
          <w:sz w:val="24"/>
          <w:szCs w:val="24"/>
          <w:lang w:val="en-US"/>
        </w:rPr>
      </w:pPr>
      <w:bookmarkStart w:id="2432" w:name="_Toc417729248"/>
      <w:bookmarkStart w:id="2433" w:name="_Toc195709473"/>
      <w:r w:rsidRPr="00671D5E">
        <w:rPr>
          <w:rFonts w:ascii="Calibri" w:hAnsi="Calibri" w:cs="Calibri"/>
          <w:sz w:val="24"/>
          <w:szCs w:val="24"/>
        </w:rPr>
        <w:t>Starters</w:t>
      </w:r>
      <w:bookmarkEnd w:id="2432"/>
      <w:bookmarkEnd w:id="2433"/>
    </w:p>
    <w:p w14:paraId="28119A25" w14:textId="77777777" w:rsidR="001E72E1" w:rsidRPr="00671D5E" w:rsidRDefault="001E72E1" w:rsidP="005D5BA5">
      <w:pPr>
        <w:jc w:val="both"/>
        <w:rPr>
          <w:rFonts w:ascii="Calibri" w:hAnsi="Calibri" w:cs="Calibri"/>
          <w:sz w:val="24"/>
          <w:szCs w:val="24"/>
          <w:lang w:eastAsia="x-none"/>
        </w:rPr>
      </w:pPr>
    </w:p>
    <w:p w14:paraId="0EC31805" w14:textId="77777777" w:rsidR="00CE2D78" w:rsidRPr="00671D5E" w:rsidRDefault="00CE2D78" w:rsidP="005D5BA5">
      <w:pPr>
        <w:pStyle w:val="Heading3"/>
        <w:jc w:val="both"/>
        <w:rPr>
          <w:rFonts w:ascii="Calibri" w:hAnsi="Calibri" w:cs="Calibri"/>
          <w:sz w:val="24"/>
          <w:szCs w:val="24"/>
        </w:rPr>
      </w:pPr>
      <w:bookmarkStart w:id="2434" w:name="_Toc417729249"/>
      <w:r w:rsidRPr="00671D5E">
        <w:rPr>
          <w:rFonts w:ascii="Calibri" w:hAnsi="Calibri" w:cs="Calibri"/>
          <w:sz w:val="24"/>
          <w:szCs w:val="24"/>
        </w:rPr>
        <w:t>General requirements for motor starters</w:t>
      </w:r>
      <w:bookmarkEnd w:id="2434"/>
    </w:p>
    <w:p w14:paraId="4DD34A7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starters to be used in the operation of pump motors shall be of the “soft start” type (autotransformer starters) and not D.O.L. starters or Star-Delta.</w:t>
      </w:r>
    </w:p>
    <w:p w14:paraId="4F205266" w14:textId="77777777" w:rsidR="00CE2D78" w:rsidRPr="00671D5E" w:rsidRDefault="00CE2D78" w:rsidP="005D5BA5">
      <w:pPr>
        <w:jc w:val="both"/>
        <w:rPr>
          <w:rFonts w:ascii="Calibri" w:hAnsi="Calibri" w:cs="Calibri"/>
          <w:sz w:val="24"/>
          <w:szCs w:val="24"/>
          <w:lang w:val="en-GB"/>
        </w:rPr>
      </w:pPr>
    </w:p>
    <w:p w14:paraId="1BC398A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starter cubicles are required to form part of a motor control centre and as such circuit connections, protection devices etc., shall comply with the relevant clauses of EN 60439-1 for form 3b switchboards.  The cubicles shall be easily accessible for maintenance purposes and shall be damp and dust proof to IP54.  Each motor starter shall be of a rating to carry the full load current of its rated duty at its most severe load conditions.</w:t>
      </w:r>
    </w:p>
    <w:p w14:paraId="68EFCD53" w14:textId="77777777" w:rsidR="00CE2D78" w:rsidRPr="00671D5E" w:rsidRDefault="00CE2D78" w:rsidP="005D5BA5">
      <w:pPr>
        <w:jc w:val="both"/>
        <w:rPr>
          <w:rFonts w:ascii="Calibri" w:hAnsi="Calibri" w:cs="Calibri"/>
          <w:sz w:val="24"/>
          <w:szCs w:val="24"/>
          <w:lang w:val="en-GB"/>
        </w:rPr>
      </w:pPr>
    </w:p>
    <w:p w14:paraId="6AE5C12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Motor starters shall be combination type as defined in and complying with EN 60947-4. Motor starters shall be of the electromagnetic non-latching type. Utilisation Category shall be </w:t>
      </w:r>
      <w:r w:rsidR="00683976" w:rsidRPr="00671D5E">
        <w:rPr>
          <w:rFonts w:ascii="Calibri" w:hAnsi="Calibri" w:cs="Calibri"/>
          <w:sz w:val="24"/>
          <w:szCs w:val="24"/>
          <w:lang w:val="en-GB"/>
        </w:rPr>
        <w:t xml:space="preserve">       se</w:t>
      </w:r>
      <w:r w:rsidRPr="00671D5E">
        <w:rPr>
          <w:rFonts w:ascii="Calibri" w:hAnsi="Calibri" w:cs="Calibri"/>
          <w:sz w:val="24"/>
          <w:szCs w:val="24"/>
          <w:lang w:val="en-GB"/>
        </w:rPr>
        <w:t xml:space="preserve">lected to suit the application of the motor </w:t>
      </w:r>
      <w:proofErr w:type="gramStart"/>
      <w:r w:rsidRPr="00671D5E">
        <w:rPr>
          <w:rFonts w:ascii="Calibri" w:hAnsi="Calibri" w:cs="Calibri"/>
          <w:sz w:val="24"/>
          <w:szCs w:val="24"/>
          <w:lang w:val="en-GB"/>
        </w:rPr>
        <w:t>starter, but</w:t>
      </w:r>
      <w:proofErr w:type="gramEnd"/>
      <w:r w:rsidRPr="00671D5E">
        <w:rPr>
          <w:rFonts w:ascii="Calibri" w:hAnsi="Calibri" w:cs="Calibri"/>
          <w:sz w:val="24"/>
          <w:szCs w:val="24"/>
          <w:lang w:val="en-GB"/>
        </w:rPr>
        <w:t xml:space="preserve"> shall be not less than AC-3.</w:t>
      </w:r>
    </w:p>
    <w:p w14:paraId="6DCA2685" w14:textId="77777777" w:rsidR="00CE2D78" w:rsidRPr="00671D5E" w:rsidRDefault="00CE2D78" w:rsidP="005D5BA5">
      <w:pPr>
        <w:jc w:val="both"/>
        <w:rPr>
          <w:rFonts w:ascii="Calibri" w:hAnsi="Calibri" w:cs="Calibri"/>
          <w:sz w:val="24"/>
          <w:szCs w:val="24"/>
          <w:lang w:val="en-GB"/>
        </w:rPr>
      </w:pPr>
    </w:p>
    <w:p w14:paraId="131758C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Unless otherwise specified, motor starters shall be suitable for uninterrupted duty. Motor starters shall have Type 2 short-circuit co-ordination. The circuit breaker fuse, contactor and overload relay combination shall have undergone and passed all the tests specified for full Type 2 co-ordination. Motor starters to be PLC controlled shall be adapted for such control.</w:t>
      </w:r>
    </w:p>
    <w:p w14:paraId="7C1D449D" w14:textId="77777777" w:rsidR="00CE2D78" w:rsidRPr="00671D5E" w:rsidRDefault="00CE2D78" w:rsidP="005D5BA5">
      <w:pPr>
        <w:jc w:val="both"/>
        <w:rPr>
          <w:rFonts w:ascii="Calibri" w:hAnsi="Calibri" w:cs="Calibri"/>
          <w:sz w:val="24"/>
          <w:szCs w:val="24"/>
          <w:lang w:val="en-GB"/>
        </w:rPr>
      </w:pPr>
    </w:p>
    <w:p w14:paraId="6A13154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Each individual starter shall be housed in a separate and totally segregated compartment of fixed or withdrawable type as specified </w:t>
      </w:r>
      <w:proofErr w:type="gramStart"/>
      <w:r w:rsidRPr="00671D5E">
        <w:rPr>
          <w:rFonts w:ascii="Calibri" w:hAnsi="Calibri" w:cs="Calibri"/>
          <w:sz w:val="24"/>
          <w:szCs w:val="24"/>
          <w:lang w:val="en-GB"/>
        </w:rPr>
        <w:t>in Particular Technical</w:t>
      </w:r>
      <w:proofErr w:type="gramEnd"/>
      <w:r w:rsidRPr="00671D5E">
        <w:rPr>
          <w:rFonts w:ascii="Calibri" w:hAnsi="Calibri" w:cs="Calibri"/>
          <w:sz w:val="24"/>
          <w:szCs w:val="24"/>
          <w:lang w:val="en-GB"/>
        </w:rPr>
        <w:t xml:space="preserve"> Specification and shall i.e. contain the following:</w:t>
      </w:r>
    </w:p>
    <w:p w14:paraId="4333B849" w14:textId="77777777" w:rsidR="00CE2D78" w:rsidRPr="00671D5E" w:rsidRDefault="00CE2D78" w:rsidP="005D5BA5">
      <w:pPr>
        <w:jc w:val="both"/>
        <w:rPr>
          <w:rFonts w:ascii="Calibri" w:hAnsi="Calibri" w:cs="Calibri"/>
          <w:sz w:val="24"/>
          <w:szCs w:val="24"/>
          <w:lang w:val="en-GB"/>
        </w:rPr>
      </w:pPr>
    </w:p>
    <w:p w14:paraId="468815A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w:t>
      </w:r>
      <w:r w:rsidRPr="00671D5E">
        <w:rPr>
          <w:rFonts w:ascii="Calibri" w:hAnsi="Calibri" w:cs="Calibri"/>
          <w:sz w:val="24"/>
          <w:szCs w:val="24"/>
          <w:lang w:val="en-GB"/>
        </w:rPr>
        <w:tab/>
        <w:t>Three Pole and neutral (T.P. &amp; N.) externally operated fault making, load breaking isolating switch interlocked with the cubicle door with provision for using a padlock to hold it in the “OFF” position only. Isolator handles shall not be removable. The isolator shall be provided with suitable number of auxiliary contacts.</w:t>
      </w:r>
    </w:p>
    <w:p w14:paraId="09293A0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w:t>
      </w:r>
      <w:r w:rsidRPr="00671D5E">
        <w:rPr>
          <w:rFonts w:ascii="Calibri" w:hAnsi="Calibri" w:cs="Calibri"/>
          <w:sz w:val="24"/>
          <w:szCs w:val="24"/>
          <w:lang w:val="en-GB"/>
        </w:rPr>
        <w:tab/>
        <w:t>T.P. &amp; N. moulded case circuit breaker.</w:t>
      </w:r>
    </w:p>
    <w:p w14:paraId="4134F90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w:t>
      </w:r>
      <w:r w:rsidRPr="00671D5E">
        <w:rPr>
          <w:rFonts w:ascii="Calibri" w:hAnsi="Calibri" w:cs="Calibri"/>
          <w:sz w:val="24"/>
          <w:szCs w:val="24"/>
          <w:lang w:val="en-GB"/>
        </w:rPr>
        <w:tab/>
        <w:t>set of frequency converter as follows:</w:t>
      </w:r>
    </w:p>
    <w:p w14:paraId="6C3E92F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b/>
        <w:t xml:space="preserve">The frequency converter shall be delivered with the newest </w:t>
      </w:r>
      <w:r w:rsidR="00683976" w:rsidRPr="00671D5E">
        <w:rPr>
          <w:rFonts w:ascii="Calibri" w:hAnsi="Calibri" w:cs="Calibri"/>
          <w:sz w:val="24"/>
          <w:szCs w:val="24"/>
          <w:lang w:val="en-GB"/>
        </w:rPr>
        <w:t>technology</w:t>
      </w:r>
      <w:r w:rsidRPr="00671D5E">
        <w:rPr>
          <w:rFonts w:ascii="Calibri" w:hAnsi="Calibri" w:cs="Calibri"/>
          <w:sz w:val="24"/>
          <w:szCs w:val="24"/>
          <w:lang w:val="en-GB"/>
        </w:rPr>
        <w:t xml:space="preserve"> including digitised control system, menu programming, display for reading of faults and operation conditions.</w:t>
      </w:r>
    </w:p>
    <w:p w14:paraId="05C7558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b/>
        <w:t>The program system for the frequency converters shall be simple so that input of all data can take place without other equipment than the operation unit in the frequency converter.  After programming of the unit, it must be locked with a code or similar.</w:t>
      </w:r>
      <w:r w:rsidRPr="00671D5E">
        <w:rPr>
          <w:rFonts w:ascii="Calibri" w:hAnsi="Calibri" w:cs="Calibri"/>
          <w:sz w:val="24"/>
          <w:szCs w:val="24"/>
          <w:lang w:val="en-GB"/>
        </w:rPr>
        <w:cr/>
      </w:r>
      <w:r w:rsidRPr="00671D5E">
        <w:rPr>
          <w:rFonts w:ascii="Calibri" w:hAnsi="Calibri" w:cs="Calibri"/>
          <w:sz w:val="24"/>
          <w:szCs w:val="24"/>
          <w:lang w:val="en-GB"/>
        </w:rPr>
        <w:tab/>
        <w:t xml:space="preserve">It must be possible to read all alarms </w:t>
      </w:r>
      <w:r w:rsidR="00683976" w:rsidRPr="00671D5E">
        <w:rPr>
          <w:rFonts w:ascii="Calibri" w:hAnsi="Calibri" w:cs="Calibri"/>
          <w:sz w:val="24"/>
          <w:szCs w:val="24"/>
          <w:lang w:val="en-GB"/>
        </w:rPr>
        <w:t>in a display or with lamps.  Re</w:t>
      </w:r>
      <w:r w:rsidRPr="00671D5E">
        <w:rPr>
          <w:rFonts w:ascii="Calibri" w:hAnsi="Calibri" w:cs="Calibri"/>
          <w:sz w:val="24"/>
          <w:szCs w:val="24"/>
          <w:lang w:val="en-GB"/>
        </w:rPr>
        <w:t>gardless of the type of fault that may arise, it must be possible to transmit this alarm via a joint fault signal to the SCADA system. In the event of critical faults in frequency converter, motor or pump etc., the frequency converter must cut out.</w:t>
      </w:r>
    </w:p>
    <w:p w14:paraId="32B2270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b/>
        <w:t>The frequency converter shall be protected against voltage surges, excess current, excess temperature as well as be secured against short circuits and earthing.</w:t>
      </w:r>
    </w:p>
    <w:p w14:paraId="4255987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b/>
        <w:t>The frequency converter shall be delivered with an EMC filter.</w:t>
      </w:r>
    </w:p>
    <w:p w14:paraId="495040E2" w14:textId="77777777" w:rsidR="00CE2D78" w:rsidRPr="00671D5E" w:rsidRDefault="00CE2D78" w:rsidP="005D5BA5">
      <w:pPr>
        <w:jc w:val="both"/>
        <w:rPr>
          <w:rFonts w:ascii="Calibri" w:hAnsi="Calibri" w:cs="Calibri"/>
          <w:sz w:val="24"/>
          <w:szCs w:val="24"/>
          <w:lang w:val="en-GB"/>
        </w:rPr>
      </w:pPr>
    </w:p>
    <w:p w14:paraId="45AA0A0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two or more contactors are installed within a </w:t>
      </w:r>
      <w:proofErr w:type="gramStart"/>
      <w:r w:rsidRPr="00671D5E">
        <w:rPr>
          <w:rFonts w:ascii="Calibri" w:hAnsi="Calibri" w:cs="Calibri"/>
          <w:sz w:val="24"/>
          <w:szCs w:val="24"/>
          <w:lang w:val="en-GB"/>
        </w:rPr>
        <w:t>starter</w:t>
      </w:r>
      <w:proofErr w:type="gramEnd"/>
      <w:r w:rsidRPr="00671D5E">
        <w:rPr>
          <w:rFonts w:ascii="Calibri" w:hAnsi="Calibri" w:cs="Calibri"/>
          <w:sz w:val="24"/>
          <w:szCs w:val="24"/>
          <w:lang w:val="en-GB"/>
        </w:rPr>
        <w:t xml:space="preserve"> they shall be electrically inter-locked to ensure that the correct starting sequence is maintained. The following further devices are to be included.</w:t>
      </w:r>
    </w:p>
    <w:p w14:paraId="48814319" w14:textId="77777777" w:rsidR="00CE2D78" w:rsidRPr="00671D5E" w:rsidRDefault="00CE2D78" w:rsidP="005D5BA5">
      <w:pPr>
        <w:jc w:val="both"/>
        <w:rPr>
          <w:rFonts w:ascii="Calibri" w:hAnsi="Calibri" w:cs="Calibri"/>
          <w:sz w:val="24"/>
          <w:szCs w:val="24"/>
          <w:lang w:val="en-GB"/>
        </w:rPr>
      </w:pPr>
    </w:p>
    <w:p w14:paraId="78F09D08" w14:textId="77777777" w:rsidR="00CE2D78" w:rsidRPr="00671D5E" w:rsidRDefault="00CE2D78" w:rsidP="005D5BA5">
      <w:pPr>
        <w:numPr>
          <w:ilvl w:val="0"/>
          <w:numId w:val="50"/>
        </w:numPr>
        <w:jc w:val="both"/>
        <w:rPr>
          <w:rFonts w:ascii="Calibri" w:hAnsi="Calibri" w:cs="Calibri"/>
          <w:sz w:val="24"/>
          <w:szCs w:val="24"/>
          <w:lang w:val="en-GB"/>
        </w:rPr>
      </w:pPr>
      <w:r w:rsidRPr="00671D5E">
        <w:rPr>
          <w:rFonts w:ascii="Calibri" w:hAnsi="Calibri" w:cs="Calibri"/>
          <w:sz w:val="24"/>
          <w:szCs w:val="24"/>
          <w:lang w:val="en-GB"/>
        </w:rPr>
        <w:t>Power factor correction capacitor shall have protective fuses.</w:t>
      </w:r>
    </w:p>
    <w:p w14:paraId="53A229EC" w14:textId="77777777" w:rsidR="00CE2D78" w:rsidRPr="00671D5E" w:rsidRDefault="00CE2D78" w:rsidP="005D5BA5">
      <w:pPr>
        <w:numPr>
          <w:ilvl w:val="0"/>
          <w:numId w:val="50"/>
        </w:numPr>
        <w:jc w:val="both"/>
        <w:rPr>
          <w:rFonts w:ascii="Calibri" w:hAnsi="Calibri" w:cs="Calibri"/>
          <w:sz w:val="24"/>
          <w:szCs w:val="24"/>
          <w:lang w:val="en-GB"/>
        </w:rPr>
      </w:pPr>
      <w:r w:rsidRPr="00671D5E">
        <w:rPr>
          <w:rFonts w:ascii="Calibri" w:hAnsi="Calibri" w:cs="Calibri"/>
          <w:sz w:val="24"/>
          <w:szCs w:val="24"/>
          <w:lang w:val="en-GB"/>
        </w:rPr>
        <w:t>Include adjustable time delay relay on sequence starting (0 ÷ 10 minutes).</w:t>
      </w:r>
    </w:p>
    <w:p w14:paraId="48365CA5" w14:textId="77777777" w:rsidR="00CE2D78" w:rsidRPr="00671D5E" w:rsidRDefault="00CE2D78" w:rsidP="005D5BA5">
      <w:pPr>
        <w:numPr>
          <w:ilvl w:val="0"/>
          <w:numId w:val="50"/>
        </w:numPr>
        <w:jc w:val="both"/>
        <w:rPr>
          <w:rFonts w:ascii="Calibri" w:hAnsi="Calibri" w:cs="Calibri"/>
          <w:sz w:val="24"/>
          <w:szCs w:val="24"/>
          <w:lang w:val="en-GB"/>
        </w:rPr>
      </w:pPr>
      <w:r w:rsidRPr="00671D5E">
        <w:rPr>
          <w:rFonts w:ascii="Calibri" w:hAnsi="Calibri" w:cs="Calibri"/>
          <w:sz w:val="24"/>
          <w:szCs w:val="24"/>
          <w:lang w:val="en-GB"/>
        </w:rPr>
        <w:t xml:space="preserve">Provide normally open, volt–free contacts for local and remote indication </w:t>
      </w:r>
    </w:p>
    <w:p w14:paraId="2B65D964" w14:textId="77777777" w:rsidR="00CE2D78" w:rsidRPr="00671D5E" w:rsidRDefault="00CE2D78" w:rsidP="005D5BA5">
      <w:pPr>
        <w:numPr>
          <w:ilvl w:val="0"/>
          <w:numId w:val="50"/>
        </w:numPr>
        <w:jc w:val="both"/>
        <w:rPr>
          <w:rFonts w:ascii="Calibri" w:hAnsi="Calibri" w:cs="Calibri"/>
          <w:sz w:val="24"/>
          <w:szCs w:val="24"/>
          <w:lang w:val="en-GB"/>
        </w:rPr>
      </w:pPr>
      <w:r w:rsidRPr="00671D5E">
        <w:rPr>
          <w:rFonts w:ascii="Calibri" w:hAnsi="Calibri" w:cs="Calibri"/>
          <w:sz w:val="24"/>
          <w:szCs w:val="24"/>
          <w:lang w:val="en-GB"/>
        </w:rPr>
        <w:t>Provide one set of normally open volt–free contacts for remote overload alarm indication</w:t>
      </w:r>
    </w:p>
    <w:p w14:paraId="121D6737" w14:textId="77777777" w:rsidR="00CE2D78" w:rsidRPr="00671D5E" w:rsidRDefault="00CE2D78" w:rsidP="005D5BA5">
      <w:pPr>
        <w:numPr>
          <w:ilvl w:val="0"/>
          <w:numId w:val="50"/>
        </w:numPr>
        <w:jc w:val="both"/>
        <w:rPr>
          <w:rFonts w:ascii="Calibri" w:hAnsi="Calibri" w:cs="Calibri"/>
          <w:sz w:val="24"/>
          <w:szCs w:val="24"/>
          <w:lang w:val="en-GB"/>
        </w:rPr>
      </w:pPr>
      <w:r w:rsidRPr="00671D5E">
        <w:rPr>
          <w:rFonts w:ascii="Calibri" w:hAnsi="Calibri" w:cs="Calibri"/>
          <w:sz w:val="24"/>
          <w:szCs w:val="24"/>
          <w:lang w:val="en-GB"/>
        </w:rPr>
        <w:t>Provide one set of terminals for remote emergency lock–off–stop and remote indication lamps.</w:t>
      </w:r>
    </w:p>
    <w:p w14:paraId="3CF92C5A" w14:textId="77777777" w:rsidR="00CE2D78" w:rsidRPr="00671D5E" w:rsidRDefault="00CE2D78" w:rsidP="005D5BA5">
      <w:pPr>
        <w:jc w:val="both"/>
        <w:rPr>
          <w:rFonts w:ascii="Calibri" w:hAnsi="Calibri" w:cs="Calibri"/>
          <w:sz w:val="24"/>
          <w:szCs w:val="24"/>
          <w:lang w:val="en-GB"/>
        </w:rPr>
      </w:pPr>
    </w:p>
    <w:p w14:paraId="3C7D684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following equipment shall be mounted on the front of the starter cubicle door:</w:t>
      </w:r>
    </w:p>
    <w:p w14:paraId="5429A325" w14:textId="77777777" w:rsidR="00CE2D78" w:rsidRPr="00671D5E" w:rsidRDefault="00CE2D78" w:rsidP="005D5BA5">
      <w:pPr>
        <w:jc w:val="both"/>
        <w:rPr>
          <w:rFonts w:ascii="Calibri" w:hAnsi="Calibri" w:cs="Calibri"/>
          <w:sz w:val="24"/>
          <w:szCs w:val="24"/>
          <w:lang w:val="en-GB"/>
        </w:rPr>
      </w:pPr>
    </w:p>
    <w:p w14:paraId="25C1962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w:t>
      </w:r>
      <w:r w:rsidRPr="00671D5E">
        <w:rPr>
          <w:rFonts w:ascii="Calibri" w:hAnsi="Calibri" w:cs="Calibri"/>
          <w:sz w:val="24"/>
          <w:szCs w:val="24"/>
          <w:lang w:val="en-GB"/>
        </w:rPr>
        <w:tab/>
        <w:t>Ammeter in motor circuit, fitted with suppressed scale showing motor running and starting current.</w:t>
      </w:r>
    </w:p>
    <w:p w14:paraId="7E4CE0E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w:t>
      </w:r>
      <w:r w:rsidRPr="00671D5E">
        <w:rPr>
          <w:rFonts w:ascii="Calibri" w:hAnsi="Calibri" w:cs="Calibri"/>
          <w:sz w:val="24"/>
          <w:szCs w:val="24"/>
          <w:lang w:val="en-GB"/>
        </w:rPr>
        <w:tab/>
        <w:t>kW meter in motor circuit, fitted with suppressed scale to read motor running and starting power.  (For motors above 15 kW).</w:t>
      </w:r>
    </w:p>
    <w:p w14:paraId="52DCAA6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w:t>
      </w:r>
      <w:r w:rsidRPr="00671D5E">
        <w:rPr>
          <w:rFonts w:ascii="Calibri" w:hAnsi="Calibri" w:cs="Calibri"/>
          <w:sz w:val="24"/>
          <w:szCs w:val="24"/>
          <w:lang w:val="en-GB"/>
        </w:rPr>
        <w:tab/>
        <w:t xml:space="preserve">Pilot lamp “Motor in Operation” </w:t>
      </w:r>
    </w:p>
    <w:p w14:paraId="68409534" w14:textId="77777777" w:rsidR="00CE2D78" w:rsidRPr="00671D5E" w:rsidRDefault="00CE2D78" w:rsidP="005D5BA5">
      <w:pPr>
        <w:jc w:val="both"/>
        <w:rPr>
          <w:rFonts w:ascii="Calibri" w:hAnsi="Calibri" w:cs="Calibri"/>
          <w:sz w:val="24"/>
          <w:szCs w:val="24"/>
          <w:lang w:val="en-GB"/>
        </w:rPr>
      </w:pPr>
    </w:p>
    <w:p w14:paraId="48B221A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“Motor in Operation lamps” shall be initiated by the final contactor stage.</w:t>
      </w:r>
    </w:p>
    <w:p w14:paraId="40FFF5EB" w14:textId="77777777" w:rsidR="00CE2D78" w:rsidRPr="00671D5E" w:rsidRDefault="00CE2D78" w:rsidP="005D5BA5">
      <w:pPr>
        <w:jc w:val="both"/>
        <w:rPr>
          <w:rFonts w:ascii="Calibri" w:hAnsi="Calibri" w:cs="Calibri"/>
          <w:sz w:val="24"/>
          <w:szCs w:val="24"/>
          <w:lang w:val="en-GB"/>
        </w:rPr>
      </w:pPr>
    </w:p>
    <w:p w14:paraId="258000C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w:t>
      </w:r>
      <w:r w:rsidRPr="00671D5E">
        <w:rPr>
          <w:rFonts w:ascii="Calibri" w:hAnsi="Calibri" w:cs="Calibri"/>
          <w:sz w:val="24"/>
          <w:szCs w:val="24"/>
          <w:lang w:val="en-GB"/>
        </w:rPr>
        <w:tab/>
        <w:t xml:space="preserve">Pilot lamp “Overload Tripped” </w:t>
      </w:r>
    </w:p>
    <w:p w14:paraId="75C3496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w:t>
      </w:r>
      <w:r w:rsidRPr="00671D5E">
        <w:rPr>
          <w:rFonts w:ascii="Calibri" w:hAnsi="Calibri" w:cs="Calibri"/>
          <w:sz w:val="24"/>
          <w:szCs w:val="24"/>
          <w:lang w:val="en-GB"/>
        </w:rPr>
        <w:tab/>
        <w:t xml:space="preserve">Overload reset pushbutton </w:t>
      </w:r>
    </w:p>
    <w:p w14:paraId="64F1EA2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w:t>
      </w:r>
      <w:r w:rsidRPr="00671D5E">
        <w:rPr>
          <w:rFonts w:ascii="Calibri" w:hAnsi="Calibri" w:cs="Calibri"/>
          <w:sz w:val="24"/>
          <w:szCs w:val="24"/>
          <w:lang w:val="en-GB"/>
        </w:rPr>
        <w:tab/>
        <w:t>“Off-Local-Automatic” selector switch.</w:t>
      </w:r>
    </w:p>
    <w:p w14:paraId="6895B7E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Set.</w:t>
      </w:r>
      <w:r w:rsidRPr="00671D5E">
        <w:rPr>
          <w:rFonts w:ascii="Calibri" w:hAnsi="Calibri" w:cs="Calibri"/>
          <w:sz w:val="24"/>
          <w:szCs w:val="24"/>
          <w:lang w:val="en-GB"/>
        </w:rPr>
        <w:tab/>
        <w:t>Stop/Start pushbuttons for operation under hand control.</w:t>
      </w:r>
    </w:p>
    <w:p w14:paraId="6194B66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Set</w:t>
      </w:r>
      <w:r w:rsidRPr="00671D5E">
        <w:rPr>
          <w:rFonts w:ascii="Calibri" w:hAnsi="Calibri" w:cs="Calibri"/>
          <w:sz w:val="24"/>
          <w:szCs w:val="24"/>
          <w:lang w:val="en-GB"/>
        </w:rPr>
        <w:tab/>
        <w:t>Component labels.</w:t>
      </w:r>
    </w:p>
    <w:p w14:paraId="1BEB320B" w14:textId="77777777" w:rsidR="001E72E1" w:rsidRPr="00671D5E" w:rsidRDefault="001E72E1" w:rsidP="005D5BA5">
      <w:pPr>
        <w:jc w:val="both"/>
        <w:rPr>
          <w:rFonts w:ascii="Calibri" w:hAnsi="Calibri" w:cs="Calibri"/>
          <w:sz w:val="24"/>
          <w:szCs w:val="24"/>
          <w:lang w:val="en-GB"/>
        </w:rPr>
      </w:pPr>
    </w:p>
    <w:p w14:paraId="321A0116" w14:textId="77777777" w:rsidR="00CE2D78" w:rsidRPr="00671D5E" w:rsidRDefault="00CE2D78" w:rsidP="005D5BA5">
      <w:pPr>
        <w:pStyle w:val="Heading3"/>
        <w:jc w:val="both"/>
        <w:rPr>
          <w:rFonts w:ascii="Calibri" w:hAnsi="Calibri" w:cs="Calibri"/>
          <w:sz w:val="24"/>
          <w:szCs w:val="24"/>
        </w:rPr>
      </w:pPr>
      <w:bookmarkStart w:id="2435" w:name="_Toc417729250"/>
      <w:r w:rsidRPr="00671D5E">
        <w:rPr>
          <w:rFonts w:ascii="Calibri" w:hAnsi="Calibri" w:cs="Calibri"/>
          <w:sz w:val="24"/>
          <w:szCs w:val="24"/>
        </w:rPr>
        <w:t>Actuator starters</w:t>
      </w:r>
      <w:bookmarkEnd w:id="2435"/>
    </w:p>
    <w:p w14:paraId="3762F83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When motorised valves are specified, the actuator starters shall be integrally housed within the actuator in a robustly constructed, totally enclosed weatherproof housing to enclosure protection standard IP65. The motor starter shall be capable of starting the actuator motor under the most severe load conditions.</w:t>
      </w:r>
    </w:p>
    <w:p w14:paraId="770DB369" w14:textId="77777777" w:rsidR="00CE2D78" w:rsidRPr="00671D5E" w:rsidRDefault="00CE2D78" w:rsidP="005D5BA5">
      <w:pPr>
        <w:jc w:val="both"/>
        <w:rPr>
          <w:rFonts w:ascii="Calibri" w:hAnsi="Calibri" w:cs="Calibri"/>
          <w:sz w:val="24"/>
          <w:szCs w:val="24"/>
          <w:lang w:val="en-GB"/>
        </w:rPr>
      </w:pPr>
    </w:p>
    <w:p w14:paraId="192CB18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starter housing shall be fitted with contacts and cable terminations for power supply, re-mote PLC control and positional indication circuits.</w:t>
      </w:r>
    </w:p>
    <w:p w14:paraId="62A8BF4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Each actuator starter shall be equipped as follows:</w:t>
      </w:r>
    </w:p>
    <w:p w14:paraId="4523FB72" w14:textId="77777777" w:rsidR="00CE2D78" w:rsidRPr="00671D5E" w:rsidRDefault="00CE2D78" w:rsidP="005D5BA5">
      <w:pPr>
        <w:jc w:val="both"/>
        <w:rPr>
          <w:rFonts w:ascii="Calibri" w:hAnsi="Calibri" w:cs="Calibri"/>
          <w:sz w:val="24"/>
          <w:szCs w:val="24"/>
          <w:lang w:val="en-GB"/>
        </w:rPr>
      </w:pPr>
    </w:p>
    <w:p w14:paraId="4595C55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2 No.</w:t>
      </w:r>
      <w:r w:rsidRPr="00671D5E">
        <w:rPr>
          <w:rFonts w:ascii="Calibri" w:hAnsi="Calibri" w:cs="Calibri"/>
          <w:sz w:val="24"/>
          <w:szCs w:val="24"/>
          <w:lang w:val="en-GB"/>
        </w:rPr>
        <w:tab/>
        <w:t>T.P. Magnetically operated line reversing contactors with arc chutes, no-volt releases and electrical and mechanical interlocks.</w:t>
      </w:r>
    </w:p>
    <w:p w14:paraId="13B98B0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w:t>
      </w:r>
      <w:r w:rsidRPr="00671D5E">
        <w:rPr>
          <w:rFonts w:ascii="Calibri" w:hAnsi="Calibri" w:cs="Calibri"/>
          <w:sz w:val="24"/>
          <w:szCs w:val="24"/>
          <w:lang w:val="en-GB"/>
        </w:rPr>
        <w:tab/>
        <w:t>T.P. Thermal overload device.</w:t>
      </w:r>
    </w:p>
    <w:p w14:paraId="720958D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w:t>
      </w:r>
      <w:r w:rsidRPr="00671D5E">
        <w:rPr>
          <w:rFonts w:ascii="Calibri" w:hAnsi="Calibri" w:cs="Calibri"/>
          <w:sz w:val="24"/>
          <w:szCs w:val="24"/>
          <w:lang w:val="en-GB"/>
        </w:rPr>
        <w:tab/>
        <w:t>Set of “Open”, “Close” and “Stop” pushbuttons.</w:t>
      </w:r>
    </w:p>
    <w:p w14:paraId="302C339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w:t>
      </w:r>
      <w:r w:rsidRPr="00671D5E">
        <w:rPr>
          <w:rFonts w:ascii="Calibri" w:hAnsi="Calibri" w:cs="Calibri"/>
          <w:sz w:val="24"/>
          <w:szCs w:val="24"/>
          <w:lang w:val="en-GB"/>
        </w:rPr>
        <w:tab/>
        <w:t>Set of “Torque”, “Open” and “Close” position limit switches.</w:t>
      </w:r>
    </w:p>
    <w:p w14:paraId="2653D5C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w:t>
      </w:r>
      <w:r w:rsidRPr="00671D5E">
        <w:rPr>
          <w:rFonts w:ascii="Calibri" w:hAnsi="Calibri" w:cs="Calibri"/>
          <w:sz w:val="24"/>
          <w:szCs w:val="24"/>
          <w:lang w:val="en-GB"/>
        </w:rPr>
        <w:tab/>
        <w:t>“Local-Off-Auto” Switch with padlocking Works. The “Auto” position will permit control to be initiated by a signal from automatic equipment as detailed in the relevant section of the Specification.</w:t>
      </w:r>
    </w:p>
    <w:p w14:paraId="03B27D42" w14:textId="77777777" w:rsidR="001E72E1" w:rsidRPr="00671D5E" w:rsidRDefault="001E72E1" w:rsidP="005D5BA5">
      <w:pPr>
        <w:jc w:val="both"/>
        <w:rPr>
          <w:rFonts w:ascii="Calibri" w:hAnsi="Calibri" w:cs="Calibri"/>
          <w:sz w:val="24"/>
          <w:szCs w:val="24"/>
          <w:lang w:val="en-GB"/>
        </w:rPr>
      </w:pPr>
    </w:p>
    <w:p w14:paraId="1769C60F" w14:textId="77777777" w:rsidR="00CE2D78" w:rsidRPr="00671D5E" w:rsidRDefault="00CE2D78" w:rsidP="005D5BA5">
      <w:pPr>
        <w:pStyle w:val="Heading3"/>
        <w:jc w:val="both"/>
        <w:rPr>
          <w:rFonts w:ascii="Calibri" w:hAnsi="Calibri" w:cs="Calibri"/>
          <w:sz w:val="24"/>
          <w:szCs w:val="24"/>
        </w:rPr>
      </w:pPr>
      <w:bookmarkStart w:id="2436" w:name="_Toc417729251"/>
      <w:r w:rsidRPr="00671D5E">
        <w:rPr>
          <w:rFonts w:ascii="Calibri" w:hAnsi="Calibri" w:cs="Calibri"/>
          <w:sz w:val="24"/>
          <w:szCs w:val="24"/>
        </w:rPr>
        <w:t>Automatic control</w:t>
      </w:r>
      <w:bookmarkEnd w:id="2436"/>
    </w:p>
    <w:p w14:paraId="4FF5A11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motors in some applications will be required to operate in a predetermined sequence and starters should include suitable auxiliary relays and contacts. All starters which are not PLC controlled shall contain a timer, fully adjustable between 0-30 minutes, which shall only permit the drives to start in a staggered sequence on restoration of supply after an electricity supply failure.</w:t>
      </w:r>
    </w:p>
    <w:p w14:paraId="240B1F64" w14:textId="77777777" w:rsidR="001E72E1" w:rsidRPr="00671D5E" w:rsidRDefault="001E72E1" w:rsidP="005D5BA5">
      <w:pPr>
        <w:jc w:val="both"/>
        <w:rPr>
          <w:rFonts w:ascii="Calibri" w:hAnsi="Calibri" w:cs="Calibri"/>
          <w:sz w:val="24"/>
          <w:szCs w:val="24"/>
          <w:lang w:val="en-GB"/>
        </w:rPr>
      </w:pPr>
    </w:p>
    <w:p w14:paraId="32CB6222" w14:textId="77777777" w:rsidR="00CE2D78" w:rsidRPr="00671D5E" w:rsidRDefault="00CE2D78" w:rsidP="005D5BA5">
      <w:pPr>
        <w:pStyle w:val="Heading3"/>
        <w:jc w:val="both"/>
        <w:rPr>
          <w:rFonts w:ascii="Calibri" w:hAnsi="Calibri" w:cs="Calibri"/>
          <w:sz w:val="24"/>
          <w:szCs w:val="24"/>
        </w:rPr>
      </w:pPr>
      <w:bookmarkStart w:id="2437" w:name="_Toc417729252"/>
      <w:r w:rsidRPr="00671D5E">
        <w:rPr>
          <w:rFonts w:ascii="Calibri" w:hAnsi="Calibri" w:cs="Calibri"/>
          <w:sz w:val="24"/>
          <w:szCs w:val="24"/>
        </w:rPr>
        <w:t>Power factor correction capacitors</w:t>
      </w:r>
      <w:bookmarkEnd w:id="2437"/>
    </w:p>
    <w:p w14:paraId="4950FB1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power factor shall be corrected to 0.95 lagging for all motors rated above 10 kW.  Unless otherwise specified </w:t>
      </w:r>
      <w:proofErr w:type="gramStart"/>
      <w:r w:rsidRPr="00671D5E">
        <w:rPr>
          <w:rFonts w:ascii="Calibri" w:hAnsi="Calibri" w:cs="Calibri"/>
          <w:sz w:val="24"/>
          <w:szCs w:val="24"/>
          <w:lang w:val="en-GB"/>
        </w:rPr>
        <w:t>in Particular Technical</w:t>
      </w:r>
      <w:proofErr w:type="gramEnd"/>
      <w:r w:rsidRPr="00671D5E">
        <w:rPr>
          <w:rFonts w:ascii="Calibri" w:hAnsi="Calibri" w:cs="Calibri"/>
          <w:sz w:val="24"/>
          <w:szCs w:val="24"/>
          <w:lang w:val="en-GB"/>
        </w:rPr>
        <w:t xml:space="preserve"> Specification, 3 phases unit power factor </w:t>
      </w:r>
      <w:r w:rsidR="00683976" w:rsidRPr="00671D5E">
        <w:rPr>
          <w:rFonts w:ascii="Calibri" w:hAnsi="Calibri" w:cs="Calibri"/>
          <w:sz w:val="24"/>
          <w:szCs w:val="24"/>
          <w:lang w:val="en-GB"/>
        </w:rPr>
        <w:t xml:space="preserve">      correction</w:t>
      </w:r>
      <w:r w:rsidRPr="00671D5E">
        <w:rPr>
          <w:rFonts w:ascii="Calibri" w:hAnsi="Calibri" w:cs="Calibri"/>
          <w:sz w:val="24"/>
          <w:szCs w:val="24"/>
          <w:lang w:val="en-GB"/>
        </w:rPr>
        <w:t xml:space="preserve"> shall be provided for each motor circuit. On LV motor circuits the capacitors shall be housed in its respective starter compartment.  Where due to space limitations the capacitors cannot be housed within the starters, they shall be installe</w:t>
      </w:r>
      <w:r w:rsidR="00683976" w:rsidRPr="00671D5E">
        <w:rPr>
          <w:rFonts w:ascii="Calibri" w:hAnsi="Calibri" w:cs="Calibri"/>
          <w:sz w:val="24"/>
          <w:szCs w:val="24"/>
          <w:lang w:val="en-GB"/>
        </w:rPr>
        <w:t>d in separate compartments adja</w:t>
      </w:r>
      <w:r w:rsidRPr="00671D5E">
        <w:rPr>
          <w:rFonts w:ascii="Calibri" w:hAnsi="Calibri" w:cs="Calibri"/>
          <w:sz w:val="24"/>
          <w:szCs w:val="24"/>
          <w:lang w:val="en-GB"/>
        </w:rPr>
        <w:t>cent to and fully interlocked with their respective starters.</w:t>
      </w:r>
    </w:p>
    <w:p w14:paraId="3F3949D5" w14:textId="77777777" w:rsidR="00CE2D78" w:rsidRPr="00671D5E" w:rsidRDefault="00CE2D78" w:rsidP="005D5BA5">
      <w:pPr>
        <w:jc w:val="both"/>
        <w:rPr>
          <w:rFonts w:ascii="Calibri" w:hAnsi="Calibri" w:cs="Calibri"/>
          <w:sz w:val="24"/>
          <w:szCs w:val="24"/>
          <w:lang w:val="en-GB"/>
        </w:rPr>
      </w:pPr>
    </w:p>
    <w:p w14:paraId="4A48B1D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rating of capacitors shall be selected to correct the power factor of the motor when the associated drive is operating at its maximum duty point.  Should the rating of the capacitor exceed 85% of the magnetising </w:t>
      </w:r>
      <w:proofErr w:type="spellStart"/>
      <w:r w:rsidRPr="00671D5E">
        <w:rPr>
          <w:rFonts w:ascii="Calibri" w:hAnsi="Calibri" w:cs="Calibri"/>
          <w:sz w:val="24"/>
          <w:szCs w:val="24"/>
          <w:lang w:val="en-GB"/>
        </w:rPr>
        <w:t>kVAR</w:t>
      </w:r>
      <w:proofErr w:type="spellEnd"/>
      <w:r w:rsidRPr="00671D5E">
        <w:rPr>
          <w:rFonts w:ascii="Calibri" w:hAnsi="Calibri" w:cs="Calibri"/>
          <w:sz w:val="24"/>
          <w:szCs w:val="24"/>
          <w:lang w:val="en-GB"/>
        </w:rPr>
        <w:t xml:space="preserve"> of the motor, it shall be switched by a separate </w:t>
      </w:r>
      <w:r w:rsidR="00683976" w:rsidRPr="00671D5E">
        <w:rPr>
          <w:rFonts w:ascii="Calibri" w:hAnsi="Calibri" w:cs="Calibri"/>
          <w:sz w:val="24"/>
          <w:szCs w:val="24"/>
          <w:lang w:val="en-GB"/>
        </w:rPr>
        <w:t xml:space="preserve">      con</w:t>
      </w:r>
      <w:r w:rsidRPr="00671D5E">
        <w:rPr>
          <w:rFonts w:ascii="Calibri" w:hAnsi="Calibri" w:cs="Calibri"/>
          <w:sz w:val="24"/>
          <w:szCs w:val="24"/>
          <w:lang w:val="en-GB"/>
        </w:rPr>
        <w:t>tactor, interlocked and controlled automatically with the motor line contactor.</w:t>
      </w:r>
    </w:p>
    <w:p w14:paraId="5A47C3D0" w14:textId="77777777" w:rsidR="00CE2D78" w:rsidRPr="00671D5E" w:rsidRDefault="00CE2D78" w:rsidP="005D5BA5">
      <w:pPr>
        <w:jc w:val="both"/>
        <w:rPr>
          <w:rFonts w:ascii="Calibri" w:hAnsi="Calibri" w:cs="Calibri"/>
          <w:sz w:val="24"/>
          <w:szCs w:val="24"/>
          <w:lang w:val="en-GB"/>
        </w:rPr>
      </w:pPr>
    </w:p>
    <w:p w14:paraId="78658F5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capacitor(s) shall be connected after the line contactor but before the motor protection overloads, generally in accordance with the motor starter schematic diagrams. All capacitor circuits shall have three separate protection fuses housed within the respective starter </w:t>
      </w:r>
      <w:r w:rsidR="00683976" w:rsidRPr="00671D5E">
        <w:rPr>
          <w:rFonts w:ascii="Calibri" w:hAnsi="Calibri" w:cs="Calibri"/>
          <w:sz w:val="24"/>
          <w:szCs w:val="24"/>
          <w:lang w:val="en-GB"/>
        </w:rPr>
        <w:t xml:space="preserve">    com</w:t>
      </w:r>
      <w:r w:rsidRPr="00671D5E">
        <w:rPr>
          <w:rFonts w:ascii="Calibri" w:hAnsi="Calibri" w:cs="Calibri"/>
          <w:sz w:val="24"/>
          <w:szCs w:val="24"/>
          <w:lang w:val="en-GB"/>
        </w:rPr>
        <w:t>partments.</w:t>
      </w:r>
    </w:p>
    <w:p w14:paraId="657E7BF0" w14:textId="77777777" w:rsidR="00CE2D78" w:rsidRPr="00671D5E" w:rsidRDefault="00CE2D78" w:rsidP="005D5BA5">
      <w:pPr>
        <w:jc w:val="both"/>
        <w:rPr>
          <w:rFonts w:ascii="Calibri" w:hAnsi="Calibri" w:cs="Calibri"/>
          <w:sz w:val="24"/>
          <w:szCs w:val="24"/>
          <w:lang w:val="en-GB"/>
        </w:rPr>
      </w:pPr>
    </w:p>
    <w:p w14:paraId="2AB173C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capacitors shall be of the oil or synthetic mineral oil impregnated type with paper or </w:t>
      </w:r>
      <w:r w:rsidR="00683976" w:rsidRPr="00671D5E">
        <w:rPr>
          <w:rFonts w:ascii="Calibri" w:hAnsi="Calibri" w:cs="Calibri"/>
          <w:sz w:val="24"/>
          <w:szCs w:val="24"/>
          <w:lang w:val="en-GB"/>
        </w:rPr>
        <w:t xml:space="preserve">     pa</w:t>
      </w:r>
      <w:r w:rsidRPr="00671D5E">
        <w:rPr>
          <w:rFonts w:ascii="Calibri" w:hAnsi="Calibri" w:cs="Calibri"/>
          <w:sz w:val="24"/>
          <w:szCs w:val="24"/>
          <w:lang w:val="en-GB"/>
        </w:rPr>
        <w:t xml:space="preserve">per and plastic, film dielectric in an oil tight steel tank complete with discharge resistances.  A metal enclosed terminal box with a bolted or screwed cover shall be provided with cable </w:t>
      </w:r>
      <w:r w:rsidR="00683976" w:rsidRPr="00671D5E">
        <w:rPr>
          <w:rFonts w:ascii="Calibri" w:hAnsi="Calibri" w:cs="Calibri"/>
          <w:sz w:val="24"/>
          <w:szCs w:val="24"/>
          <w:lang w:val="en-GB"/>
        </w:rPr>
        <w:t xml:space="preserve">    en</w:t>
      </w:r>
      <w:r w:rsidRPr="00671D5E">
        <w:rPr>
          <w:rFonts w:ascii="Calibri" w:hAnsi="Calibri" w:cs="Calibri"/>
          <w:sz w:val="24"/>
          <w:szCs w:val="24"/>
          <w:lang w:val="en-GB"/>
        </w:rPr>
        <w:t>try sealing Works.</w:t>
      </w:r>
    </w:p>
    <w:p w14:paraId="37A9F413" w14:textId="77777777" w:rsidR="00CE2D78" w:rsidRPr="00671D5E" w:rsidRDefault="00CE2D78" w:rsidP="005D5BA5">
      <w:pPr>
        <w:jc w:val="both"/>
        <w:rPr>
          <w:rFonts w:ascii="Calibri" w:hAnsi="Calibri" w:cs="Calibri"/>
          <w:sz w:val="24"/>
          <w:szCs w:val="24"/>
          <w:lang w:val="en-GB"/>
        </w:rPr>
      </w:pPr>
    </w:p>
    <w:p w14:paraId="01A1F87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 label shall be fitted on all capacitors warning that discharge resistances are fitted. All </w:t>
      </w:r>
      <w:r w:rsidR="00683976" w:rsidRPr="00671D5E">
        <w:rPr>
          <w:rFonts w:ascii="Calibri" w:hAnsi="Calibri" w:cs="Calibri"/>
          <w:sz w:val="24"/>
          <w:szCs w:val="24"/>
          <w:lang w:val="en-GB"/>
        </w:rPr>
        <w:t xml:space="preserve">      ca</w:t>
      </w:r>
      <w:r w:rsidRPr="00671D5E">
        <w:rPr>
          <w:rFonts w:ascii="Calibri" w:hAnsi="Calibri" w:cs="Calibri"/>
          <w:sz w:val="24"/>
          <w:szCs w:val="24"/>
          <w:lang w:val="en-GB"/>
        </w:rPr>
        <w:t>pacitors shall comply with relevant standards. Capacitors containing polychlorinated biphenyls will not be accepted.</w:t>
      </w:r>
    </w:p>
    <w:p w14:paraId="175899BB" w14:textId="77777777" w:rsidR="001E72E1" w:rsidRPr="00671D5E" w:rsidRDefault="001E72E1" w:rsidP="005D5BA5">
      <w:pPr>
        <w:jc w:val="both"/>
        <w:rPr>
          <w:rFonts w:ascii="Calibri" w:hAnsi="Calibri" w:cs="Calibri"/>
          <w:sz w:val="24"/>
          <w:szCs w:val="24"/>
          <w:lang w:val="en-GB"/>
        </w:rPr>
      </w:pPr>
    </w:p>
    <w:p w14:paraId="59772D5F" w14:textId="77777777" w:rsidR="00CE2D78" w:rsidRPr="00671D5E" w:rsidRDefault="00CE2D78" w:rsidP="005D5BA5">
      <w:pPr>
        <w:pStyle w:val="Heading2"/>
        <w:jc w:val="both"/>
        <w:rPr>
          <w:rFonts w:ascii="Calibri" w:hAnsi="Calibri" w:cs="Calibri"/>
          <w:sz w:val="24"/>
          <w:szCs w:val="24"/>
        </w:rPr>
      </w:pPr>
      <w:bookmarkStart w:id="2438" w:name="_Toc417729253"/>
      <w:bookmarkStart w:id="2439" w:name="_Toc195709474"/>
      <w:r w:rsidRPr="00671D5E">
        <w:rPr>
          <w:rFonts w:ascii="Calibri" w:hAnsi="Calibri" w:cs="Calibri"/>
          <w:sz w:val="24"/>
          <w:szCs w:val="24"/>
        </w:rPr>
        <w:t>Electric motors</w:t>
      </w:r>
      <w:bookmarkEnd w:id="2438"/>
      <w:bookmarkEnd w:id="2439"/>
      <w:r w:rsidRPr="00671D5E">
        <w:rPr>
          <w:rFonts w:ascii="Calibri" w:hAnsi="Calibri" w:cs="Calibri"/>
          <w:sz w:val="24"/>
          <w:szCs w:val="24"/>
        </w:rPr>
        <w:t xml:space="preserve"> </w:t>
      </w:r>
    </w:p>
    <w:p w14:paraId="163A72E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motors, shall be furnished, adjusted and connected ready for safe operation. They shall be of approved manufacture and shall comply with the requirements of the specifications.</w:t>
      </w:r>
    </w:p>
    <w:p w14:paraId="2DFFF1C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Motors of the same type and size must be fully interchangeable and shall comply, as far as applicable with IEC standard motor dimensions. </w:t>
      </w:r>
    </w:p>
    <w:p w14:paraId="7D756170" w14:textId="77777777" w:rsidR="00CE2D78" w:rsidRPr="00671D5E" w:rsidRDefault="00CE2D78" w:rsidP="005D5BA5">
      <w:pPr>
        <w:pStyle w:val="Heading3"/>
        <w:jc w:val="both"/>
        <w:rPr>
          <w:rFonts w:ascii="Calibri" w:hAnsi="Calibri" w:cs="Calibri"/>
          <w:sz w:val="24"/>
          <w:szCs w:val="24"/>
        </w:rPr>
      </w:pPr>
      <w:bookmarkStart w:id="2440" w:name="_Toc417729254"/>
      <w:r w:rsidRPr="00671D5E">
        <w:rPr>
          <w:rFonts w:ascii="Calibri" w:hAnsi="Calibri" w:cs="Calibri"/>
          <w:sz w:val="24"/>
          <w:szCs w:val="24"/>
        </w:rPr>
        <w:t>General requirements</w:t>
      </w:r>
      <w:bookmarkEnd w:id="2440"/>
    </w:p>
    <w:p w14:paraId="65C17CC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Motors at 40°C ambient shall be of the squirrel cage induction type suitable for direct–on–line starting, with starting current not exceeding 6 times full load current unless specifically de-tailed in the relevant Section as an alternative arrangement. </w:t>
      </w:r>
    </w:p>
    <w:p w14:paraId="70EEB161" w14:textId="77777777" w:rsidR="00CE2D78" w:rsidRPr="00671D5E" w:rsidRDefault="00CE2D78" w:rsidP="005D5BA5">
      <w:pPr>
        <w:jc w:val="both"/>
        <w:rPr>
          <w:rFonts w:ascii="Calibri" w:hAnsi="Calibri" w:cs="Calibri"/>
          <w:sz w:val="24"/>
          <w:szCs w:val="24"/>
          <w:lang w:val="en-GB"/>
        </w:rPr>
      </w:pPr>
    </w:p>
    <w:p w14:paraId="660F870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Care must be taken in selecting the type of motor in relation to the starting characteristics of the driven load. Although a direct–on–line squirrel cage motor may be suitable in respect of starting current limitations, the starting torque may be </w:t>
      </w:r>
      <w:proofErr w:type="gramStart"/>
      <w:r w:rsidRPr="00671D5E">
        <w:rPr>
          <w:rFonts w:ascii="Calibri" w:hAnsi="Calibri" w:cs="Calibri"/>
          <w:sz w:val="24"/>
          <w:szCs w:val="24"/>
          <w:lang w:val="en-GB"/>
        </w:rPr>
        <w:t>insufficient</w:t>
      </w:r>
      <w:proofErr w:type="gramEnd"/>
      <w:r w:rsidRPr="00671D5E">
        <w:rPr>
          <w:rFonts w:ascii="Calibri" w:hAnsi="Calibri" w:cs="Calibri"/>
          <w:sz w:val="24"/>
          <w:szCs w:val="24"/>
          <w:lang w:val="en-GB"/>
        </w:rPr>
        <w:t xml:space="preserve"> and a motor of wound rotor construction (slip ring) could be required.  Conversely, where a mechanical overload device is employed, it may be necessary to limit the starting torque of the motor thus ensuring the overload device can be set to give maximum protection to the plant.</w:t>
      </w:r>
    </w:p>
    <w:p w14:paraId="0EA38BF6" w14:textId="77777777" w:rsidR="00CE2D78" w:rsidRPr="00671D5E" w:rsidRDefault="00CE2D78" w:rsidP="005D5BA5">
      <w:pPr>
        <w:jc w:val="both"/>
        <w:rPr>
          <w:rFonts w:ascii="Calibri" w:hAnsi="Calibri" w:cs="Calibri"/>
          <w:sz w:val="24"/>
          <w:szCs w:val="24"/>
          <w:lang w:val="en-GB"/>
        </w:rPr>
      </w:pPr>
    </w:p>
    <w:p w14:paraId="000597F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motors shall be suitable for operation at 380 V, 3 phases 50 Hz. supply and shall comply with EN or IEC Regulations and Standards.</w:t>
      </w:r>
    </w:p>
    <w:p w14:paraId="65C13BEE" w14:textId="77777777" w:rsidR="00CE2D78" w:rsidRPr="00671D5E" w:rsidRDefault="00CE2D78" w:rsidP="005D5BA5">
      <w:pPr>
        <w:jc w:val="both"/>
        <w:rPr>
          <w:rFonts w:ascii="Calibri" w:hAnsi="Calibri" w:cs="Calibri"/>
          <w:sz w:val="24"/>
          <w:szCs w:val="24"/>
          <w:lang w:val="en-GB"/>
        </w:rPr>
      </w:pPr>
    </w:p>
    <w:p w14:paraId="125CAF2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Motor frames for indoor use shall conform to a degree of enclosure protection not less than IP54.</w:t>
      </w:r>
    </w:p>
    <w:p w14:paraId="2E0017E5" w14:textId="77777777" w:rsidR="00CE2D78" w:rsidRPr="00671D5E" w:rsidRDefault="00CE2D78" w:rsidP="005D5BA5">
      <w:pPr>
        <w:jc w:val="both"/>
        <w:rPr>
          <w:rFonts w:ascii="Calibri" w:hAnsi="Calibri" w:cs="Calibri"/>
          <w:sz w:val="24"/>
          <w:szCs w:val="24"/>
          <w:lang w:val="en-GB"/>
        </w:rPr>
      </w:pPr>
    </w:p>
    <w:p w14:paraId="6237915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Motor frames for outdoor use shall conform to a degree of enclosure protection not less than IP55.</w:t>
      </w:r>
    </w:p>
    <w:p w14:paraId="466C98FA" w14:textId="77777777" w:rsidR="00CE2D78" w:rsidRPr="00671D5E" w:rsidRDefault="00CE2D78" w:rsidP="005D5BA5">
      <w:pPr>
        <w:jc w:val="both"/>
        <w:rPr>
          <w:rFonts w:ascii="Calibri" w:hAnsi="Calibri" w:cs="Calibri"/>
          <w:sz w:val="24"/>
          <w:szCs w:val="24"/>
          <w:lang w:val="en-GB"/>
        </w:rPr>
      </w:pPr>
    </w:p>
    <w:p w14:paraId="5CA7D70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Totally enclosed motors shall be provided with means of breathing and drainage. Motor frames for submersible pumps submersible pumps shall conform to a degree of protection not less than IP68. All motors, exclusive submersible pumps, shall be suitable for operation in the site climatic conditions and in ambient temperature up to 40°C.</w:t>
      </w:r>
    </w:p>
    <w:p w14:paraId="2D210449" w14:textId="77777777" w:rsidR="00CE2D78" w:rsidRPr="00671D5E" w:rsidRDefault="00CE2D78" w:rsidP="005D5BA5">
      <w:pPr>
        <w:jc w:val="both"/>
        <w:rPr>
          <w:rFonts w:ascii="Calibri" w:hAnsi="Calibri" w:cs="Calibri"/>
          <w:sz w:val="24"/>
          <w:szCs w:val="24"/>
          <w:lang w:val="en-GB"/>
        </w:rPr>
      </w:pPr>
    </w:p>
    <w:p w14:paraId="4474DF0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rotors shall run in ball and/or roller bearings and the weight of the rotor shall be carried by ball thrust bearings incorporated in the motor body.  Bearings shall have a minimum rated life of 6 years (50,000 hours) and have provisions for adequate lubrication.</w:t>
      </w:r>
    </w:p>
    <w:p w14:paraId="48840CFB" w14:textId="77777777" w:rsidR="00CE2D78" w:rsidRPr="00671D5E" w:rsidRDefault="00CE2D78" w:rsidP="005D5BA5">
      <w:pPr>
        <w:jc w:val="both"/>
        <w:rPr>
          <w:rFonts w:ascii="Calibri" w:hAnsi="Calibri" w:cs="Calibri"/>
          <w:sz w:val="24"/>
          <w:szCs w:val="24"/>
          <w:lang w:val="en-GB"/>
        </w:rPr>
      </w:pPr>
    </w:p>
    <w:p w14:paraId="53C555B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bearing caps on the non–drive end covers of the motors shall be arranged </w:t>
      </w:r>
      <w:proofErr w:type="gramStart"/>
      <w:r w:rsidRPr="00671D5E">
        <w:rPr>
          <w:rFonts w:ascii="Calibri" w:hAnsi="Calibri" w:cs="Calibri"/>
          <w:sz w:val="24"/>
          <w:szCs w:val="24"/>
          <w:lang w:val="en-GB"/>
        </w:rPr>
        <w:t>so as to</w:t>
      </w:r>
      <w:proofErr w:type="gramEnd"/>
      <w:r w:rsidRPr="00671D5E">
        <w:rPr>
          <w:rFonts w:ascii="Calibri" w:hAnsi="Calibri" w:cs="Calibri"/>
          <w:sz w:val="24"/>
          <w:szCs w:val="24"/>
          <w:lang w:val="en-GB"/>
        </w:rPr>
        <w:t xml:space="preserve"> allow a speed check to be taken. The efficiency and power factor of the motors shall be high over a wide range of load conditions and the motors shall be designed, manufactured and tested in accordance with relevant EN standards.</w:t>
      </w:r>
    </w:p>
    <w:p w14:paraId="2E7D3792" w14:textId="77777777" w:rsidR="00CE2D78" w:rsidRPr="00671D5E" w:rsidRDefault="00CE2D78" w:rsidP="005D5BA5">
      <w:pPr>
        <w:jc w:val="both"/>
        <w:rPr>
          <w:rFonts w:ascii="Calibri" w:hAnsi="Calibri" w:cs="Calibri"/>
          <w:sz w:val="24"/>
          <w:szCs w:val="24"/>
          <w:lang w:val="en-GB"/>
        </w:rPr>
      </w:pPr>
    </w:p>
    <w:p w14:paraId="6E76120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windings shall have Class F insulation with Class B temperature rise limitations and this requirement is in addition to any adjustments necessary for the high ambient temperature at Site.  A winding connection diagram shall be supplied permanently affixed to the inside of the terminal box or cover.</w:t>
      </w:r>
    </w:p>
    <w:p w14:paraId="24AA883E" w14:textId="77777777" w:rsidR="00CE2D78" w:rsidRPr="00671D5E" w:rsidRDefault="00CE2D78" w:rsidP="005D5BA5">
      <w:pPr>
        <w:jc w:val="both"/>
        <w:rPr>
          <w:rFonts w:ascii="Calibri" w:hAnsi="Calibri" w:cs="Calibri"/>
          <w:sz w:val="24"/>
          <w:szCs w:val="24"/>
          <w:lang w:val="en-GB"/>
        </w:rPr>
      </w:pPr>
    </w:p>
    <w:p w14:paraId="2ADAA8B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 addition to standard rating and performance data, motor nameplates shall include details of class of insulation, temperature rise and type of enclosure. Motors shall be S4 duty type and capable of a minimum number of 15 starts per hour unless specifically detailed else-where in the appropriate section of the Specification.</w:t>
      </w:r>
    </w:p>
    <w:p w14:paraId="65BD7607" w14:textId="77777777" w:rsidR="00CE2D78" w:rsidRPr="00671D5E" w:rsidRDefault="00CE2D78" w:rsidP="005D5BA5">
      <w:pPr>
        <w:jc w:val="both"/>
        <w:rPr>
          <w:rFonts w:ascii="Calibri" w:hAnsi="Calibri" w:cs="Calibri"/>
          <w:sz w:val="24"/>
          <w:szCs w:val="24"/>
          <w:lang w:val="en-GB"/>
        </w:rPr>
      </w:pPr>
    </w:p>
    <w:p w14:paraId="2977BD4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continuous maximum rating (C.M.R) of each motor shall be in accordance with the </w:t>
      </w:r>
      <w:r w:rsidR="00683976" w:rsidRPr="00671D5E">
        <w:rPr>
          <w:rFonts w:ascii="Calibri" w:hAnsi="Calibri" w:cs="Calibri"/>
          <w:sz w:val="24"/>
          <w:szCs w:val="24"/>
          <w:lang w:val="en-GB"/>
        </w:rPr>
        <w:t xml:space="preserve">      fol</w:t>
      </w:r>
      <w:r w:rsidRPr="00671D5E">
        <w:rPr>
          <w:rFonts w:ascii="Calibri" w:hAnsi="Calibri" w:cs="Calibri"/>
          <w:sz w:val="24"/>
          <w:szCs w:val="24"/>
          <w:lang w:val="en-GB"/>
        </w:rPr>
        <w:t>lowing requirements:</w:t>
      </w:r>
    </w:p>
    <w:p w14:paraId="75BB0564" w14:textId="77777777" w:rsidR="00CE2D78" w:rsidRPr="00671D5E" w:rsidRDefault="00CE2D78" w:rsidP="005D5BA5">
      <w:pPr>
        <w:jc w:val="both"/>
        <w:rPr>
          <w:rFonts w:ascii="Calibri" w:hAnsi="Calibri" w:cs="Calibr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3020"/>
        <w:gridCol w:w="3020"/>
      </w:tblGrid>
      <w:tr w:rsidR="00CE2D78" w:rsidRPr="00671D5E" w14:paraId="6571AFAF" w14:textId="77777777" w:rsidTr="001E72E1">
        <w:trPr>
          <w:tblHeader/>
        </w:trPr>
        <w:tc>
          <w:tcPr>
            <w:tcW w:w="3070" w:type="dxa"/>
            <w:shd w:val="clear" w:color="auto" w:fill="D9D9D9"/>
          </w:tcPr>
          <w:p w14:paraId="1F8A0823" w14:textId="77777777" w:rsidR="00CE2D78" w:rsidRPr="00671D5E" w:rsidRDefault="00CE2D78" w:rsidP="005D5BA5">
            <w:pPr>
              <w:jc w:val="both"/>
              <w:rPr>
                <w:rFonts w:ascii="Calibri" w:hAnsi="Calibri" w:cs="Calibri"/>
                <w:b/>
                <w:sz w:val="24"/>
                <w:szCs w:val="24"/>
                <w:lang w:val="en-GB"/>
              </w:rPr>
            </w:pPr>
            <w:r w:rsidRPr="00671D5E">
              <w:rPr>
                <w:rFonts w:ascii="Calibri" w:hAnsi="Calibri" w:cs="Calibri"/>
                <w:b/>
                <w:sz w:val="24"/>
                <w:szCs w:val="24"/>
                <w:lang w:val="en-GB"/>
              </w:rPr>
              <w:t>Application</w:t>
            </w:r>
          </w:p>
        </w:tc>
        <w:tc>
          <w:tcPr>
            <w:tcW w:w="3070" w:type="dxa"/>
            <w:shd w:val="clear" w:color="auto" w:fill="D9D9D9"/>
          </w:tcPr>
          <w:p w14:paraId="179C7B25" w14:textId="77777777" w:rsidR="00CE2D78" w:rsidRPr="00671D5E" w:rsidRDefault="00CE2D78" w:rsidP="005D5BA5">
            <w:pPr>
              <w:jc w:val="both"/>
              <w:rPr>
                <w:rFonts w:ascii="Calibri" w:hAnsi="Calibri" w:cs="Calibri"/>
                <w:b/>
                <w:sz w:val="24"/>
                <w:szCs w:val="24"/>
                <w:lang w:val="en-GB"/>
              </w:rPr>
            </w:pPr>
            <w:r w:rsidRPr="00671D5E">
              <w:rPr>
                <w:rFonts w:ascii="Calibri" w:hAnsi="Calibri" w:cs="Calibri"/>
                <w:b/>
                <w:sz w:val="24"/>
                <w:szCs w:val="24"/>
                <w:lang w:val="en-GB"/>
              </w:rPr>
              <w:t>Up to 125 kW drives</w:t>
            </w:r>
          </w:p>
        </w:tc>
        <w:tc>
          <w:tcPr>
            <w:tcW w:w="3070" w:type="dxa"/>
            <w:shd w:val="clear" w:color="auto" w:fill="D9D9D9"/>
          </w:tcPr>
          <w:p w14:paraId="4847E6C5" w14:textId="77777777" w:rsidR="00CE2D78" w:rsidRPr="00671D5E" w:rsidRDefault="00CE2D78" w:rsidP="005D5BA5">
            <w:pPr>
              <w:jc w:val="both"/>
              <w:rPr>
                <w:rFonts w:ascii="Calibri" w:hAnsi="Calibri" w:cs="Calibri"/>
                <w:b/>
                <w:sz w:val="24"/>
                <w:szCs w:val="24"/>
                <w:lang w:val="en-GB"/>
              </w:rPr>
            </w:pPr>
            <w:r w:rsidRPr="00671D5E">
              <w:rPr>
                <w:rFonts w:ascii="Calibri" w:hAnsi="Calibri" w:cs="Calibri"/>
                <w:b/>
                <w:sz w:val="24"/>
                <w:szCs w:val="24"/>
                <w:lang w:val="en-GB"/>
              </w:rPr>
              <w:t>Above 125 kW drives</w:t>
            </w:r>
          </w:p>
        </w:tc>
      </w:tr>
      <w:tr w:rsidR="00CE2D78" w:rsidRPr="00671D5E" w14:paraId="4B6EF25F" w14:textId="77777777" w:rsidTr="00CE2D78">
        <w:tc>
          <w:tcPr>
            <w:tcW w:w="3070" w:type="dxa"/>
          </w:tcPr>
          <w:p w14:paraId="47DC1B0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pump motors (exclu</w:t>
            </w:r>
            <w:r w:rsidR="00683976" w:rsidRPr="00671D5E">
              <w:rPr>
                <w:rFonts w:ascii="Calibri" w:hAnsi="Calibri" w:cs="Calibri"/>
                <w:sz w:val="24"/>
                <w:szCs w:val="24"/>
                <w:lang w:val="en-GB"/>
              </w:rPr>
              <w:t>d</w:t>
            </w:r>
            <w:r w:rsidRPr="00671D5E">
              <w:rPr>
                <w:rFonts w:ascii="Calibri" w:hAnsi="Calibri" w:cs="Calibri"/>
                <w:sz w:val="24"/>
                <w:szCs w:val="24"/>
                <w:lang w:val="en-GB"/>
              </w:rPr>
              <w:t>ing positive displacement type)</w:t>
            </w:r>
          </w:p>
        </w:tc>
        <w:tc>
          <w:tcPr>
            <w:tcW w:w="3070" w:type="dxa"/>
          </w:tcPr>
          <w:p w14:paraId="283DED4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10% above the calculated maximum power </w:t>
            </w:r>
            <w:r w:rsidR="00683976" w:rsidRPr="00671D5E">
              <w:rPr>
                <w:rFonts w:ascii="Calibri" w:hAnsi="Calibri" w:cs="Calibri"/>
                <w:sz w:val="24"/>
                <w:szCs w:val="24"/>
                <w:lang w:val="en-GB"/>
              </w:rPr>
              <w:t xml:space="preserve">        require</w:t>
            </w:r>
            <w:r w:rsidRPr="00671D5E">
              <w:rPr>
                <w:rFonts w:ascii="Calibri" w:hAnsi="Calibri" w:cs="Calibri"/>
                <w:sz w:val="24"/>
                <w:szCs w:val="24"/>
                <w:lang w:val="en-GB"/>
              </w:rPr>
              <w:t>ments under all conditions of operation</w:t>
            </w:r>
          </w:p>
        </w:tc>
        <w:tc>
          <w:tcPr>
            <w:tcW w:w="3070" w:type="dxa"/>
          </w:tcPr>
          <w:p w14:paraId="01AF4A2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5% above the calculated maximum power require-</w:t>
            </w:r>
            <w:proofErr w:type="spellStart"/>
            <w:r w:rsidRPr="00671D5E">
              <w:rPr>
                <w:rFonts w:ascii="Calibri" w:hAnsi="Calibri" w:cs="Calibri"/>
                <w:sz w:val="24"/>
                <w:szCs w:val="24"/>
                <w:lang w:val="en-GB"/>
              </w:rPr>
              <w:t>ments</w:t>
            </w:r>
            <w:proofErr w:type="spellEnd"/>
            <w:r w:rsidRPr="00671D5E">
              <w:rPr>
                <w:rFonts w:ascii="Calibri" w:hAnsi="Calibri" w:cs="Calibri"/>
                <w:sz w:val="24"/>
                <w:szCs w:val="24"/>
                <w:lang w:val="en-GB"/>
              </w:rPr>
              <w:t xml:space="preserve"> under all conditions of operation</w:t>
            </w:r>
          </w:p>
        </w:tc>
      </w:tr>
      <w:tr w:rsidR="00CE2D78" w:rsidRPr="00671D5E" w14:paraId="2FDF7CBC" w14:textId="77777777" w:rsidTr="00CE2D78">
        <w:tc>
          <w:tcPr>
            <w:tcW w:w="3070" w:type="dxa"/>
          </w:tcPr>
          <w:p w14:paraId="1D7C3F1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Positive displacement pumps and compressors</w:t>
            </w:r>
          </w:p>
        </w:tc>
        <w:tc>
          <w:tcPr>
            <w:tcW w:w="3070" w:type="dxa"/>
          </w:tcPr>
          <w:p w14:paraId="6142AB4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25% above the calculated power requirements for nor-mal duty or 5% above the power required for maximum duty whichever is the greater</w:t>
            </w:r>
          </w:p>
        </w:tc>
        <w:tc>
          <w:tcPr>
            <w:tcW w:w="3070" w:type="dxa"/>
          </w:tcPr>
          <w:p w14:paraId="0EBBA24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12.5% above the calculated requirements for normal duty or 5% above the power re-quired for maximum duty whichever is the greater</w:t>
            </w:r>
          </w:p>
        </w:tc>
      </w:tr>
      <w:tr w:rsidR="00CE2D78" w:rsidRPr="00671D5E" w14:paraId="54C05C05" w14:textId="77777777" w:rsidTr="00CE2D78">
        <w:tc>
          <w:tcPr>
            <w:tcW w:w="3070" w:type="dxa"/>
          </w:tcPr>
          <w:p w14:paraId="149ABFA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other drives in</w:t>
            </w:r>
            <w:r w:rsidR="00683976" w:rsidRPr="00671D5E">
              <w:rPr>
                <w:rFonts w:ascii="Calibri" w:hAnsi="Calibri" w:cs="Calibri"/>
                <w:sz w:val="24"/>
                <w:szCs w:val="24"/>
                <w:lang w:val="en-GB"/>
              </w:rPr>
              <w:t>cluding screens, mixers, convey</w:t>
            </w:r>
            <w:r w:rsidRPr="00671D5E">
              <w:rPr>
                <w:rFonts w:ascii="Calibri" w:hAnsi="Calibri" w:cs="Calibri"/>
                <w:sz w:val="24"/>
                <w:szCs w:val="24"/>
                <w:lang w:val="en-GB"/>
              </w:rPr>
              <w:t>ors, tank scrapers, etc. and process plant</w:t>
            </w:r>
          </w:p>
        </w:tc>
        <w:tc>
          <w:tcPr>
            <w:tcW w:w="3070" w:type="dxa"/>
          </w:tcPr>
          <w:p w14:paraId="53EB2AB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50% above normal duty </w:t>
            </w:r>
            <w:r w:rsidR="00683976" w:rsidRPr="00671D5E">
              <w:rPr>
                <w:rFonts w:ascii="Calibri" w:hAnsi="Calibri" w:cs="Calibri"/>
                <w:sz w:val="24"/>
                <w:szCs w:val="24"/>
                <w:lang w:val="en-GB"/>
              </w:rPr>
              <w:t xml:space="preserve">    re</w:t>
            </w:r>
            <w:r w:rsidRPr="00671D5E">
              <w:rPr>
                <w:rFonts w:ascii="Calibri" w:hAnsi="Calibri" w:cs="Calibri"/>
                <w:sz w:val="24"/>
                <w:szCs w:val="24"/>
                <w:lang w:val="en-GB"/>
              </w:rPr>
              <w:t>quirements</w:t>
            </w:r>
          </w:p>
        </w:tc>
        <w:tc>
          <w:tcPr>
            <w:tcW w:w="3070" w:type="dxa"/>
          </w:tcPr>
          <w:p w14:paraId="6C79F45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25% above normal duty </w:t>
            </w:r>
            <w:r w:rsidR="00683976" w:rsidRPr="00671D5E">
              <w:rPr>
                <w:rFonts w:ascii="Calibri" w:hAnsi="Calibri" w:cs="Calibri"/>
                <w:sz w:val="24"/>
                <w:szCs w:val="24"/>
                <w:lang w:val="en-GB"/>
              </w:rPr>
              <w:t xml:space="preserve">    re</w:t>
            </w:r>
            <w:r w:rsidRPr="00671D5E">
              <w:rPr>
                <w:rFonts w:ascii="Calibri" w:hAnsi="Calibri" w:cs="Calibri"/>
                <w:sz w:val="24"/>
                <w:szCs w:val="24"/>
                <w:lang w:val="en-GB"/>
              </w:rPr>
              <w:t>quirements</w:t>
            </w:r>
          </w:p>
        </w:tc>
      </w:tr>
    </w:tbl>
    <w:p w14:paraId="1D8CEBE3" w14:textId="77777777" w:rsidR="00CE2D78" w:rsidRPr="00671D5E" w:rsidRDefault="00CE2D78" w:rsidP="005D5BA5">
      <w:pPr>
        <w:jc w:val="both"/>
        <w:rPr>
          <w:rFonts w:ascii="Calibri" w:hAnsi="Calibri" w:cs="Calibri"/>
          <w:sz w:val="24"/>
          <w:szCs w:val="24"/>
          <w:lang w:val="en-GB"/>
        </w:rPr>
      </w:pPr>
    </w:p>
    <w:p w14:paraId="2A7EFCFD" w14:textId="77777777" w:rsidR="00CE2D78" w:rsidRPr="00671D5E" w:rsidRDefault="00CE2D78" w:rsidP="005D5BA5">
      <w:pPr>
        <w:jc w:val="both"/>
        <w:rPr>
          <w:rFonts w:ascii="Calibri" w:hAnsi="Calibri" w:cs="Calibri"/>
          <w:sz w:val="24"/>
          <w:szCs w:val="24"/>
          <w:lang w:val="en-GB"/>
        </w:rPr>
      </w:pPr>
    </w:p>
    <w:p w14:paraId="4782117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above percentages shall be added to the calculated power requirements for motors, prior to making the necessary adjustments (increased ratings) for high ambient temperature at Site.  A higher percentage shall be added to the calculated power requirements for motors, if specified in the appropriate machinery section of the Specification.</w:t>
      </w:r>
    </w:p>
    <w:p w14:paraId="63C3486D" w14:textId="77777777" w:rsidR="00CE2D78" w:rsidRPr="00671D5E" w:rsidRDefault="00CE2D78" w:rsidP="005D5BA5">
      <w:pPr>
        <w:jc w:val="both"/>
        <w:rPr>
          <w:rFonts w:ascii="Calibri" w:hAnsi="Calibri" w:cs="Calibri"/>
          <w:sz w:val="24"/>
          <w:szCs w:val="24"/>
          <w:lang w:val="en-GB"/>
        </w:rPr>
      </w:pPr>
    </w:p>
    <w:p w14:paraId="51EE96C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motors shall be capable of developing a minimum starting torque of 150 per cent of the full load torque. It may be necessary, however, to limit the starting torque on some drives and this shall be achieved by the form of starter and method of starting.</w:t>
      </w:r>
    </w:p>
    <w:p w14:paraId="33E9A4A1" w14:textId="77777777" w:rsidR="00CE2D78" w:rsidRPr="00671D5E" w:rsidRDefault="00CE2D78" w:rsidP="005D5BA5">
      <w:pPr>
        <w:jc w:val="both"/>
        <w:rPr>
          <w:rFonts w:ascii="Calibri" w:hAnsi="Calibri" w:cs="Calibri"/>
          <w:sz w:val="24"/>
          <w:szCs w:val="24"/>
          <w:lang w:val="en-GB"/>
        </w:rPr>
      </w:pPr>
    </w:p>
    <w:p w14:paraId="5C02FBA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motors shall be commercially silent in operation and run free from vibration.  The rotors shall be balanced both statically and dynamically and shall be tested and adjusted for </w:t>
      </w:r>
      <w:r w:rsidR="00683976" w:rsidRPr="00671D5E">
        <w:rPr>
          <w:rFonts w:ascii="Calibri" w:hAnsi="Calibri" w:cs="Calibri"/>
          <w:sz w:val="24"/>
          <w:szCs w:val="24"/>
          <w:lang w:val="en-GB"/>
        </w:rPr>
        <w:t xml:space="preserve">        dynamic</w:t>
      </w:r>
      <w:r w:rsidRPr="00671D5E">
        <w:rPr>
          <w:rFonts w:ascii="Calibri" w:hAnsi="Calibri" w:cs="Calibri"/>
          <w:sz w:val="24"/>
          <w:szCs w:val="24"/>
          <w:lang w:val="en-GB"/>
        </w:rPr>
        <w:t xml:space="preserve"> balance both in an approved manner. The site rating and normal ratings of all motors together with all performance data shall be provided to complete all the various schedules of particulars.</w:t>
      </w:r>
    </w:p>
    <w:p w14:paraId="61580395" w14:textId="77777777" w:rsidR="00CE2D78" w:rsidRPr="00671D5E" w:rsidRDefault="00CE2D78" w:rsidP="005D5BA5">
      <w:pPr>
        <w:jc w:val="both"/>
        <w:rPr>
          <w:rFonts w:ascii="Calibri" w:hAnsi="Calibri" w:cs="Calibri"/>
          <w:sz w:val="24"/>
          <w:szCs w:val="24"/>
          <w:lang w:val="en-GB"/>
        </w:rPr>
      </w:pPr>
    </w:p>
    <w:p w14:paraId="6F74739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guaranteed and technical data shall be that for an ambient temperature of 35°C, although all proving tests at the manufacturer's works shall be carried out at ambient temperature.  The declared site rating at 40°C shall be estimated by me</w:t>
      </w:r>
      <w:r w:rsidR="00683976" w:rsidRPr="00671D5E">
        <w:rPr>
          <w:rFonts w:ascii="Calibri" w:hAnsi="Calibri" w:cs="Calibri"/>
          <w:sz w:val="24"/>
          <w:szCs w:val="24"/>
          <w:lang w:val="en-GB"/>
        </w:rPr>
        <w:t>ans of approved recognised meth</w:t>
      </w:r>
      <w:r w:rsidRPr="00671D5E">
        <w:rPr>
          <w:rFonts w:ascii="Calibri" w:hAnsi="Calibri" w:cs="Calibri"/>
          <w:sz w:val="24"/>
          <w:szCs w:val="24"/>
          <w:lang w:val="en-GB"/>
        </w:rPr>
        <w:t>ods, the manufacturer shall provide de-rating curves for e</w:t>
      </w:r>
      <w:r w:rsidR="00683976" w:rsidRPr="00671D5E">
        <w:rPr>
          <w:rFonts w:ascii="Calibri" w:hAnsi="Calibri" w:cs="Calibri"/>
          <w:sz w:val="24"/>
          <w:szCs w:val="24"/>
          <w:lang w:val="en-GB"/>
        </w:rPr>
        <w:t xml:space="preserve">ach </w:t>
      </w:r>
      <w:proofErr w:type="gramStart"/>
      <w:r w:rsidR="00683976" w:rsidRPr="00671D5E">
        <w:rPr>
          <w:rFonts w:ascii="Calibri" w:hAnsi="Calibri" w:cs="Calibri"/>
          <w:sz w:val="24"/>
          <w:szCs w:val="24"/>
          <w:lang w:val="en-GB"/>
        </w:rPr>
        <w:t>motor</w:t>
      </w:r>
      <w:proofErr w:type="gramEnd"/>
      <w:r w:rsidR="00683976" w:rsidRPr="00671D5E">
        <w:rPr>
          <w:rFonts w:ascii="Calibri" w:hAnsi="Calibri" w:cs="Calibri"/>
          <w:sz w:val="24"/>
          <w:szCs w:val="24"/>
          <w:lang w:val="en-GB"/>
        </w:rPr>
        <w:t xml:space="preserve"> and these shall be in</w:t>
      </w:r>
      <w:r w:rsidRPr="00671D5E">
        <w:rPr>
          <w:rFonts w:ascii="Calibri" w:hAnsi="Calibri" w:cs="Calibri"/>
          <w:sz w:val="24"/>
          <w:szCs w:val="24"/>
          <w:lang w:val="en-GB"/>
        </w:rPr>
        <w:t xml:space="preserve">cluded in the maintenance instructions.  Where identical type and size motors are being supplied, one motor only shall be subjected to full tests and the remaining units to </w:t>
      </w:r>
      <w:r w:rsidR="00683976" w:rsidRPr="00671D5E">
        <w:rPr>
          <w:rFonts w:ascii="Calibri" w:hAnsi="Calibri" w:cs="Calibri"/>
          <w:sz w:val="24"/>
          <w:szCs w:val="24"/>
          <w:lang w:val="en-GB"/>
        </w:rPr>
        <w:t>abbreviated</w:t>
      </w:r>
      <w:r w:rsidRPr="00671D5E">
        <w:rPr>
          <w:rFonts w:ascii="Calibri" w:hAnsi="Calibri" w:cs="Calibri"/>
          <w:sz w:val="24"/>
          <w:szCs w:val="24"/>
          <w:lang w:val="en-GB"/>
        </w:rPr>
        <w:t xml:space="preserve"> tests.</w:t>
      </w:r>
    </w:p>
    <w:p w14:paraId="191AB61F" w14:textId="77777777" w:rsidR="00CE2D78" w:rsidRPr="00671D5E" w:rsidRDefault="00CE2D78" w:rsidP="005D5BA5">
      <w:pPr>
        <w:jc w:val="both"/>
        <w:rPr>
          <w:rFonts w:ascii="Calibri" w:hAnsi="Calibri" w:cs="Calibri"/>
          <w:sz w:val="24"/>
          <w:szCs w:val="24"/>
          <w:lang w:val="en-GB"/>
        </w:rPr>
      </w:pPr>
    </w:p>
    <w:p w14:paraId="0FAB2A0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Terminal boxes shall be provided with glands suitable for XLPE or insulated wire armoured, PVC sheathed cable. The motor stool base, where appropriate, shall be drilled at </w:t>
      </w:r>
      <w:proofErr w:type="gramStart"/>
      <w:r w:rsidRPr="00671D5E">
        <w:rPr>
          <w:rFonts w:ascii="Calibri" w:hAnsi="Calibri" w:cs="Calibri"/>
          <w:sz w:val="24"/>
          <w:szCs w:val="24"/>
          <w:lang w:val="en-GB"/>
        </w:rPr>
        <w:t xml:space="preserve">works, </w:t>
      </w:r>
      <w:r w:rsidR="00683976" w:rsidRPr="00671D5E">
        <w:rPr>
          <w:rFonts w:ascii="Calibri" w:hAnsi="Calibri" w:cs="Calibri"/>
          <w:sz w:val="24"/>
          <w:szCs w:val="24"/>
          <w:lang w:val="en-GB"/>
        </w:rPr>
        <w:t xml:space="preserve">  </w:t>
      </w:r>
      <w:proofErr w:type="gramEnd"/>
      <w:r w:rsidR="00683976" w:rsidRPr="00671D5E">
        <w:rPr>
          <w:rFonts w:ascii="Calibri" w:hAnsi="Calibri" w:cs="Calibri"/>
          <w:sz w:val="24"/>
          <w:szCs w:val="24"/>
          <w:lang w:val="en-GB"/>
        </w:rPr>
        <w:t xml:space="preserve"> ver</w:t>
      </w:r>
      <w:r w:rsidRPr="00671D5E">
        <w:rPr>
          <w:rFonts w:ascii="Calibri" w:hAnsi="Calibri" w:cs="Calibri"/>
          <w:sz w:val="24"/>
          <w:szCs w:val="24"/>
          <w:lang w:val="en-GB"/>
        </w:rPr>
        <w:t>tically below the terminal box gland for the passage of the cables and the edges of the hole slightly countersunk or the hole bushed.</w:t>
      </w:r>
    </w:p>
    <w:p w14:paraId="35D6438F" w14:textId="77777777" w:rsidR="00CE2D78" w:rsidRPr="00671D5E" w:rsidRDefault="00CE2D78" w:rsidP="005D5BA5">
      <w:pPr>
        <w:jc w:val="both"/>
        <w:rPr>
          <w:rFonts w:ascii="Calibri" w:hAnsi="Calibri" w:cs="Calibri"/>
          <w:sz w:val="24"/>
          <w:szCs w:val="24"/>
          <w:lang w:val="en-GB"/>
        </w:rPr>
      </w:pPr>
    </w:p>
    <w:p w14:paraId="0F6D5EF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Termination boxes and terminals shall be of suitable dimensions to accept appropriate over-sized cables in accordance with the schedules of particulars. All motors drives shall be la-belled to correspond with their respective starters.</w:t>
      </w:r>
    </w:p>
    <w:p w14:paraId="4EB20015" w14:textId="77777777" w:rsidR="00CE2D78" w:rsidRPr="00671D5E" w:rsidRDefault="00CE2D78" w:rsidP="005D5BA5">
      <w:pPr>
        <w:jc w:val="both"/>
        <w:rPr>
          <w:rFonts w:ascii="Calibri" w:hAnsi="Calibri" w:cs="Calibri"/>
          <w:sz w:val="24"/>
          <w:szCs w:val="24"/>
          <w:lang w:val="en-GB"/>
        </w:rPr>
      </w:pPr>
    </w:p>
    <w:p w14:paraId="2FAA74D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Arrangements shall be made with the manufacturer so that the ENGINEER may witness </w:t>
      </w:r>
      <w:r w:rsidR="00683976" w:rsidRPr="00671D5E">
        <w:rPr>
          <w:rFonts w:ascii="Calibri" w:hAnsi="Calibri" w:cs="Calibri"/>
          <w:sz w:val="24"/>
          <w:szCs w:val="24"/>
          <w:lang w:val="en-GB"/>
        </w:rPr>
        <w:t xml:space="preserve">   mo</w:t>
      </w:r>
      <w:r w:rsidRPr="00671D5E">
        <w:rPr>
          <w:rFonts w:ascii="Calibri" w:hAnsi="Calibri" w:cs="Calibri"/>
          <w:sz w:val="24"/>
          <w:szCs w:val="24"/>
          <w:lang w:val="en-GB"/>
        </w:rPr>
        <w:t xml:space="preserve">tor tests if so desired.  Triplicate copies of motor test certificates shall be provided for </w:t>
      </w:r>
      <w:r w:rsidR="00683976" w:rsidRPr="00671D5E">
        <w:rPr>
          <w:rFonts w:ascii="Calibri" w:hAnsi="Calibri" w:cs="Calibri"/>
          <w:sz w:val="24"/>
          <w:szCs w:val="24"/>
          <w:lang w:val="en-GB"/>
        </w:rPr>
        <w:t xml:space="preserve">    ap</w:t>
      </w:r>
      <w:r w:rsidRPr="00671D5E">
        <w:rPr>
          <w:rFonts w:ascii="Calibri" w:hAnsi="Calibri" w:cs="Calibri"/>
          <w:sz w:val="24"/>
          <w:szCs w:val="24"/>
          <w:lang w:val="en-GB"/>
        </w:rPr>
        <w:t>proval.  Additional copies shall be provided and included in the Operating and Maintenance Instructions.</w:t>
      </w:r>
    </w:p>
    <w:p w14:paraId="2FB1DFD5" w14:textId="77777777" w:rsidR="001E72E1" w:rsidRPr="00671D5E" w:rsidRDefault="001E72E1" w:rsidP="005D5BA5">
      <w:pPr>
        <w:jc w:val="both"/>
        <w:rPr>
          <w:rFonts w:ascii="Calibri" w:hAnsi="Calibri" w:cs="Calibri"/>
          <w:sz w:val="24"/>
          <w:szCs w:val="24"/>
          <w:lang w:val="en-GB"/>
        </w:rPr>
      </w:pPr>
    </w:p>
    <w:p w14:paraId="5E31E96B" w14:textId="77777777" w:rsidR="00CE2D78" w:rsidRPr="00671D5E" w:rsidRDefault="00CE2D78" w:rsidP="005D5BA5">
      <w:pPr>
        <w:pStyle w:val="Heading3"/>
        <w:jc w:val="both"/>
        <w:rPr>
          <w:rFonts w:ascii="Calibri" w:hAnsi="Calibri" w:cs="Calibri"/>
          <w:sz w:val="24"/>
          <w:szCs w:val="24"/>
        </w:rPr>
      </w:pPr>
      <w:bookmarkStart w:id="2441" w:name="_Toc417729255"/>
      <w:r w:rsidRPr="00671D5E">
        <w:rPr>
          <w:rFonts w:ascii="Calibri" w:hAnsi="Calibri" w:cs="Calibri"/>
          <w:sz w:val="24"/>
          <w:szCs w:val="24"/>
        </w:rPr>
        <w:t>Protection of motors</w:t>
      </w:r>
      <w:bookmarkEnd w:id="2441"/>
    </w:p>
    <w:p w14:paraId="4BD97A2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 motors rated less than 0.5 kW, three single pole thermal overloads with phasing </w:t>
      </w:r>
      <w:r w:rsidR="00683976" w:rsidRPr="00671D5E">
        <w:rPr>
          <w:rFonts w:ascii="Calibri" w:hAnsi="Calibri" w:cs="Calibri"/>
          <w:sz w:val="24"/>
          <w:szCs w:val="24"/>
          <w:lang w:val="en-GB"/>
        </w:rPr>
        <w:t xml:space="preserve">     protection</w:t>
      </w:r>
      <w:r w:rsidRPr="00671D5E">
        <w:rPr>
          <w:rFonts w:ascii="Calibri" w:hAnsi="Calibri" w:cs="Calibri"/>
          <w:sz w:val="24"/>
          <w:szCs w:val="24"/>
          <w:lang w:val="en-GB"/>
        </w:rPr>
        <w:t xml:space="preserve"> shall be provided. </w:t>
      </w:r>
    </w:p>
    <w:p w14:paraId="2CBF8BA4" w14:textId="77777777" w:rsidR="00CE2D78" w:rsidRPr="00671D5E" w:rsidRDefault="00CE2D78" w:rsidP="005D5BA5">
      <w:pPr>
        <w:jc w:val="both"/>
        <w:rPr>
          <w:rFonts w:ascii="Calibri" w:hAnsi="Calibri" w:cs="Calibri"/>
          <w:sz w:val="24"/>
          <w:szCs w:val="24"/>
          <w:lang w:val="en-GB"/>
        </w:rPr>
      </w:pPr>
    </w:p>
    <w:p w14:paraId="7C9BADD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 all motors rated above 0.5 kW three single pole thermal overloads and three single </w:t>
      </w:r>
      <w:proofErr w:type="gramStart"/>
      <w:r w:rsidRPr="00671D5E">
        <w:rPr>
          <w:rFonts w:ascii="Calibri" w:hAnsi="Calibri" w:cs="Calibri"/>
          <w:sz w:val="24"/>
          <w:szCs w:val="24"/>
          <w:lang w:val="en-GB"/>
        </w:rPr>
        <w:t>pole</w:t>
      </w:r>
      <w:proofErr w:type="gramEnd"/>
      <w:r w:rsidRPr="00671D5E">
        <w:rPr>
          <w:rFonts w:ascii="Calibri" w:hAnsi="Calibri" w:cs="Calibri"/>
          <w:sz w:val="24"/>
          <w:szCs w:val="24"/>
          <w:lang w:val="en-GB"/>
        </w:rPr>
        <w:t xml:space="preserve">, wound magnetic adjustable overloads with phasing protection shall be provided or </w:t>
      </w:r>
      <w:r w:rsidR="00683976" w:rsidRPr="00671D5E">
        <w:rPr>
          <w:rFonts w:ascii="Calibri" w:hAnsi="Calibri" w:cs="Calibri"/>
          <w:sz w:val="24"/>
          <w:szCs w:val="24"/>
          <w:lang w:val="en-GB"/>
        </w:rPr>
        <w:t xml:space="preserve">      alterna</w:t>
      </w:r>
      <w:r w:rsidRPr="00671D5E">
        <w:rPr>
          <w:rFonts w:ascii="Calibri" w:hAnsi="Calibri" w:cs="Calibri"/>
          <w:sz w:val="24"/>
          <w:szCs w:val="24"/>
          <w:lang w:val="en-GB"/>
        </w:rPr>
        <w:t xml:space="preserve">tively the motor shall be protected by a </w:t>
      </w:r>
      <w:proofErr w:type="gramStart"/>
      <w:r w:rsidRPr="00671D5E">
        <w:rPr>
          <w:rFonts w:ascii="Calibri" w:hAnsi="Calibri" w:cs="Calibri"/>
          <w:sz w:val="24"/>
          <w:szCs w:val="24"/>
          <w:lang w:val="en-GB"/>
        </w:rPr>
        <w:t>three phase</w:t>
      </w:r>
      <w:proofErr w:type="gramEnd"/>
      <w:r w:rsidRPr="00671D5E">
        <w:rPr>
          <w:rFonts w:ascii="Calibri" w:hAnsi="Calibri" w:cs="Calibri"/>
          <w:sz w:val="24"/>
          <w:szCs w:val="24"/>
          <w:lang w:val="en-GB"/>
        </w:rPr>
        <w:t xml:space="preserve"> motor protection relay.</w:t>
      </w:r>
    </w:p>
    <w:p w14:paraId="78E905A1" w14:textId="77777777" w:rsidR="00CE2D78" w:rsidRPr="00671D5E" w:rsidRDefault="00CE2D78" w:rsidP="005D5BA5">
      <w:pPr>
        <w:pStyle w:val="Heading3"/>
        <w:jc w:val="both"/>
        <w:rPr>
          <w:rFonts w:ascii="Calibri" w:hAnsi="Calibri" w:cs="Calibri"/>
          <w:sz w:val="24"/>
          <w:szCs w:val="24"/>
        </w:rPr>
      </w:pPr>
      <w:bookmarkStart w:id="2442" w:name="_Toc417729256"/>
      <w:r w:rsidRPr="00671D5E">
        <w:rPr>
          <w:rFonts w:ascii="Calibri" w:hAnsi="Calibri" w:cs="Calibri"/>
          <w:sz w:val="24"/>
          <w:szCs w:val="24"/>
        </w:rPr>
        <w:t>Overcurrent and earth fault protection relays</w:t>
      </w:r>
      <w:bookmarkEnd w:id="2442"/>
    </w:p>
    <w:p w14:paraId="1F0BFF7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Relays to be used for this duty shall incorporate selective Inverse Definite Minimum Time (I.D.M.T.) and Definite Time characteristics.  Relays shall be arranged 2 pole overcurrent and 1 pole earth fault or 3 pole overcurrent and separate 1 pole earth fault to suit 3 phase 3 wire and 3 phase 4 wire system application respectively.</w:t>
      </w:r>
    </w:p>
    <w:p w14:paraId="04131450" w14:textId="77777777" w:rsidR="00CE2D78" w:rsidRPr="00671D5E" w:rsidRDefault="00CE2D78" w:rsidP="005D5BA5">
      <w:pPr>
        <w:jc w:val="both"/>
        <w:rPr>
          <w:rFonts w:ascii="Calibri" w:hAnsi="Calibri" w:cs="Calibri"/>
          <w:sz w:val="24"/>
          <w:szCs w:val="24"/>
          <w:lang w:val="en-GB"/>
        </w:rPr>
      </w:pPr>
    </w:p>
    <w:p w14:paraId="5ACE971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Inverse time characteristics shall be standard inverse or very/extreme inverse to meet the power system protection scheme requirements and shall fully comply with EN/IEC standards.  Relays shall be of the static electronic pattern. Current and line settings shall be adjustable by integral switch or plug assemblies of approved pattern.</w:t>
      </w:r>
    </w:p>
    <w:p w14:paraId="264E1422" w14:textId="77777777" w:rsidR="00CE2D78" w:rsidRPr="00671D5E" w:rsidRDefault="00CE2D78" w:rsidP="005D5BA5">
      <w:pPr>
        <w:jc w:val="both"/>
        <w:rPr>
          <w:rFonts w:ascii="Calibri" w:hAnsi="Calibri" w:cs="Calibri"/>
          <w:sz w:val="24"/>
          <w:szCs w:val="24"/>
          <w:lang w:val="en-GB"/>
        </w:rPr>
      </w:pPr>
    </w:p>
    <w:p w14:paraId="4A3B744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Relays shall be suitably rated to operate at the specified DC auxiliary circuit voltage and have output contacts suitable for operating the tripping mechanisms of the associated circuit breaker and initiating alarm and indication systems.</w:t>
      </w:r>
    </w:p>
    <w:p w14:paraId="561C6FC7" w14:textId="77777777" w:rsidR="001E72E1" w:rsidRPr="00671D5E" w:rsidRDefault="001E72E1" w:rsidP="005D5BA5">
      <w:pPr>
        <w:jc w:val="both"/>
        <w:rPr>
          <w:rFonts w:ascii="Calibri" w:hAnsi="Calibri" w:cs="Calibri"/>
          <w:sz w:val="24"/>
          <w:szCs w:val="24"/>
          <w:lang w:val="en-GB"/>
        </w:rPr>
      </w:pPr>
    </w:p>
    <w:p w14:paraId="0B67E045" w14:textId="77777777" w:rsidR="00CE2D78" w:rsidRPr="00671D5E" w:rsidRDefault="00CE2D78" w:rsidP="005D5BA5">
      <w:pPr>
        <w:pStyle w:val="Heading3"/>
        <w:jc w:val="both"/>
        <w:rPr>
          <w:rFonts w:ascii="Calibri" w:hAnsi="Calibri" w:cs="Calibri"/>
          <w:sz w:val="24"/>
          <w:szCs w:val="24"/>
        </w:rPr>
      </w:pPr>
      <w:bookmarkStart w:id="2443" w:name="_Toc417729257"/>
      <w:r w:rsidRPr="00671D5E">
        <w:rPr>
          <w:rFonts w:ascii="Calibri" w:hAnsi="Calibri" w:cs="Calibri"/>
          <w:sz w:val="24"/>
          <w:szCs w:val="24"/>
        </w:rPr>
        <w:t>Direct motor thermal protection</w:t>
      </w:r>
      <w:bookmarkEnd w:id="2443"/>
    </w:p>
    <w:p w14:paraId="3A276E2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specified, motors shall be provided with embedded thermal switches or thermistors with a protective relay operating in the contactor circuit. Thermistor protection on motors </w:t>
      </w:r>
      <w:proofErr w:type="gramStart"/>
      <w:r w:rsidRPr="00671D5E">
        <w:rPr>
          <w:rFonts w:ascii="Calibri" w:hAnsi="Calibri" w:cs="Calibri"/>
          <w:sz w:val="24"/>
          <w:szCs w:val="24"/>
          <w:lang w:val="en-GB"/>
        </w:rPr>
        <w:t>fit-ted</w:t>
      </w:r>
      <w:proofErr w:type="gramEnd"/>
      <w:r w:rsidRPr="00671D5E">
        <w:rPr>
          <w:rFonts w:ascii="Calibri" w:hAnsi="Calibri" w:cs="Calibri"/>
          <w:sz w:val="24"/>
          <w:szCs w:val="24"/>
          <w:lang w:val="en-GB"/>
        </w:rPr>
        <w:t xml:space="preserve"> with internal thermal devices shall be arranged such that in the event of device operation, a lock out function to prevent automatic re-start upon temperature reduction is operated.  The tripped indication shall also operate.</w:t>
      </w:r>
    </w:p>
    <w:p w14:paraId="3CD75AA6" w14:textId="77777777" w:rsidR="00CE2D78" w:rsidRPr="00671D5E" w:rsidRDefault="00CE2D78" w:rsidP="005D5BA5">
      <w:pPr>
        <w:jc w:val="both"/>
        <w:rPr>
          <w:rFonts w:ascii="Calibri" w:hAnsi="Calibri" w:cs="Calibri"/>
          <w:sz w:val="24"/>
          <w:szCs w:val="24"/>
          <w:lang w:val="en-GB"/>
        </w:rPr>
      </w:pPr>
    </w:p>
    <w:p w14:paraId="766057D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Thermostat protection relays shall be ambient temperature compensated and have external manual reset Works.</w:t>
      </w:r>
    </w:p>
    <w:p w14:paraId="4162B36C" w14:textId="77777777" w:rsidR="001E72E1" w:rsidRPr="00671D5E" w:rsidRDefault="001E72E1" w:rsidP="005D5BA5">
      <w:pPr>
        <w:jc w:val="both"/>
        <w:rPr>
          <w:rFonts w:ascii="Calibri" w:hAnsi="Calibri" w:cs="Calibri"/>
          <w:sz w:val="24"/>
          <w:szCs w:val="24"/>
          <w:lang w:val="en-GB"/>
        </w:rPr>
      </w:pPr>
    </w:p>
    <w:p w14:paraId="7B65DB47" w14:textId="77777777" w:rsidR="00CE2D78" w:rsidRPr="00671D5E" w:rsidRDefault="00CE2D78" w:rsidP="005D5BA5">
      <w:pPr>
        <w:pStyle w:val="Heading3"/>
        <w:jc w:val="both"/>
        <w:rPr>
          <w:rFonts w:ascii="Calibri" w:hAnsi="Calibri" w:cs="Calibri"/>
          <w:sz w:val="24"/>
          <w:szCs w:val="24"/>
        </w:rPr>
      </w:pPr>
      <w:bookmarkStart w:id="2444" w:name="_Toc417729258"/>
      <w:r w:rsidRPr="00671D5E">
        <w:rPr>
          <w:rFonts w:ascii="Calibri" w:hAnsi="Calibri" w:cs="Calibri"/>
          <w:sz w:val="24"/>
          <w:szCs w:val="24"/>
        </w:rPr>
        <w:t>Emergency stop push buttons</w:t>
      </w:r>
      <w:bookmarkEnd w:id="2444"/>
    </w:p>
    <w:p w14:paraId="3D71ED9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Emergency </w:t>
      </w:r>
      <w:proofErr w:type="gramStart"/>
      <w:r w:rsidRPr="00671D5E">
        <w:rPr>
          <w:rFonts w:ascii="Calibri" w:hAnsi="Calibri" w:cs="Calibri"/>
          <w:sz w:val="24"/>
          <w:szCs w:val="24"/>
          <w:lang w:val="en-GB"/>
        </w:rPr>
        <w:t>stop</w:t>
      </w:r>
      <w:proofErr w:type="gramEnd"/>
      <w:r w:rsidRPr="00671D5E">
        <w:rPr>
          <w:rFonts w:ascii="Calibri" w:hAnsi="Calibri" w:cs="Calibri"/>
          <w:sz w:val="24"/>
          <w:szCs w:val="24"/>
          <w:lang w:val="en-GB"/>
        </w:rPr>
        <w:t xml:space="preserve"> push buttons of the mushroom headed, stay put type shall be provided </w:t>
      </w:r>
      <w:r w:rsidR="00683976" w:rsidRPr="00671D5E">
        <w:rPr>
          <w:rFonts w:ascii="Calibri" w:hAnsi="Calibri" w:cs="Calibri"/>
          <w:sz w:val="24"/>
          <w:szCs w:val="24"/>
          <w:lang w:val="en-GB"/>
        </w:rPr>
        <w:t xml:space="preserve">    ad</w:t>
      </w:r>
      <w:r w:rsidRPr="00671D5E">
        <w:rPr>
          <w:rFonts w:ascii="Calibri" w:hAnsi="Calibri" w:cs="Calibri"/>
          <w:sz w:val="24"/>
          <w:szCs w:val="24"/>
          <w:lang w:val="en-GB"/>
        </w:rPr>
        <w:t>jacent to all motors as specified in EN 418 and EN 1050.</w:t>
      </w:r>
    </w:p>
    <w:p w14:paraId="1895D3B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 </w:t>
      </w:r>
    </w:p>
    <w:p w14:paraId="438A9F9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Once operated the motor shall remain locked out until both the push button twist to release mechanism, and the “emergency stop reset” push button on the control panel have been </w:t>
      </w:r>
      <w:r w:rsidR="00683976" w:rsidRPr="00671D5E">
        <w:rPr>
          <w:rFonts w:ascii="Calibri" w:hAnsi="Calibri" w:cs="Calibri"/>
          <w:sz w:val="24"/>
          <w:szCs w:val="24"/>
          <w:lang w:val="en-GB"/>
        </w:rPr>
        <w:t xml:space="preserve">    op</w:t>
      </w:r>
      <w:r w:rsidRPr="00671D5E">
        <w:rPr>
          <w:rFonts w:ascii="Calibri" w:hAnsi="Calibri" w:cs="Calibri"/>
          <w:sz w:val="24"/>
          <w:szCs w:val="24"/>
          <w:lang w:val="en-GB"/>
        </w:rPr>
        <w:t>erated.</w:t>
      </w:r>
    </w:p>
    <w:p w14:paraId="50657B43" w14:textId="77777777" w:rsidR="00CE2D78" w:rsidRPr="00671D5E" w:rsidRDefault="00CE2D78" w:rsidP="005D5BA5">
      <w:pPr>
        <w:jc w:val="both"/>
        <w:rPr>
          <w:rFonts w:ascii="Calibri" w:hAnsi="Calibri" w:cs="Calibri"/>
          <w:sz w:val="24"/>
          <w:szCs w:val="24"/>
          <w:lang w:val="en-GB"/>
        </w:rPr>
      </w:pPr>
    </w:p>
    <w:p w14:paraId="10EEC8F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emergency stop push button shall be direct acting on the motor circuit, i.e. no </w:t>
      </w:r>
      <w:r w:rsidR="00683976" w:rsidRPr="00671D5E">
        <w:rPr>
          <w:rFonts w:ascii="Calibri" w:hAnsi="Calibri" w:cs="Calibri"/>
          <w:sz w:val="24"/>
          <w:szCs w:val="24"/>
          <w:lang w:val="en-GB"/>
        </w:rPr>
        <w:t xml:space="preserve">   intermedi</w:t>
      </w:r>
      <w:r w:rsidRPr="00671D5E">
        <w:rPr>
          <w:rFonts w:ascii="Calibri" w:hAnsi="Calibri" w:cs="Calibri"/>
          <w:sz w:val="24"/>
          <w:szCs w:val="24"/>
          <w:lang w:val="en-GB"/>
        </w:rPr>
        <w:t>ate devices shall be utilised.</w:t>
      </w:r>
    </w:p>
    <w:p w14:paraId="76A63084" w14:textId="77777777" w:rsidR="00CE2D78" w:rsidRPr="00671D5E" w:rsidRDefault="00CE2D78" w:rsidP="005D5BA5">
      <w:pPr>
        <w:jc w:val="both"/>
        <w:rPr>
          <w:rFonts w:ascii="Calibri" w:hAnsi="Calibri" w:cs="Calibri"/>
          <w:sz w:val="24"/>
          <w:szCs w:val="24"/>
          <w:lang w:val="en-GB"/>
        </w:rPr>
      </w:pPr>
    </w:p>
    <w:p w14:paraId="10D5FEF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Emergency stop push buttons shall be mounted on a suitable framework arrangement at a height of 1m and in a position to be accessible for emergency operation by the works </w:t>
      </w:r>
      <w:r w:rsidR="00683976" w:rsidRPr="00671D5E">
        <w:rPr>
          <w:rFonts w:ascii="Calibri" w:hAnsi="Calibri" w:cs="Calibri"/>
          <w:sz w:val="24"/>
          <w:szCs w:val="24"/>
          <w:lang w:val="en-GB"/>
        </w:rPr>
        <w:t xml:space="preserve">       per</w:t>
      </w:r>
      <w:r w:rsidRPr="00671D5E">
        <w:rPr>
          <w:rFonts w:ascii="Calibri" w:hAnsi="Calibri" w:cs="Calibri"/>
          <w:sz w:val="24"/>
          <w:szCs w:val="24"/>
          <w:lang w:val="en-GB"/>
        </w:rPr>
        <w:t>sonnel.</w:t>
      </w:r>
    </w:p>
    <w:p w14:paraId="59ED82E7" w14:textId="77777777" w:rsidR="001E72E1" w:rsidRPr="00671D5E" w:rsidRDefault="001E72E1" w:rsidP="005D5BA5">
      <w:pPr>
        <w:jc w:val="both"/>
        <w:rPr>
          <w:rFonts w:ascii="Calibri" w:hAnsi="Calibri" w:cs="Calibri"/>
          <w:sz w:val="24"/>
          <w:szCs w:val="24"/>
          <w:lang w:val="en-GB"/>
        </w:rPr>
      </w:pPr>
    </w:p>
    <w:p w14:paraId="20B45154" w14:textId="77777777" w:rsidR="00CE2D78" w:rsidRPr="00671D5E" w:rsidRDefault="00CE2D78" w:rsidP="005D5BA5">
      <w:pPr>
        <w:pStyle w:val="Heading3"/>
        <w:jc w:val="both"/>
        <w:rPr>
          <w:rFonts w:ascii="Calibri" w:hAnsi="Calibri" w:cs="Calibri"/>
          <w:sz w:val="24"/>
          <w:szCs w:val="24"/>
        </w:rPr>
      </w:pPr>
      <w:bookmarkStart w:id="2445" w:name="_Toc417729259"/>
      <w:r w:rsidRPr="00671D5E">
        <w:rPr>
          <w:rFonts w:ascii="Calibri" w:hAnsi="Calibri" w:cs="Calibri"/>
          <w:sz w:val="24"/>
          <w:szCs w:val="24"/>
        </w:rPr>
        <w:t>Name plates on motors</w:t>
      </w:r>
      <w:bookmarkEnd w:id="2445"/>
    </w:p>
    <w:p w14:paraId="09E230D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Manufacturer's name plates on electric motors shall contain at least the following information:</w:t>
      </w:r>
    </w:p>
    <w:p w14:paraId="7E0F7D26" w14:textId="77777777" w:rsidR="00CE2D78" w:rsidRPr="00671D5E" w:rsidRDefault="00CE2D78" w:rsidP="005D5BA5">
      <w:pPr>
        <w:jc w:val="both"/>
        <w:rPr>
          <w:rFonts w:ascii="Calibri" w:hAnsi="Calibri" w:cs="Calibri"/>
          <w:sz w:val="24"/>
          <w:szCs w:val="24"/>
          <w:lang w:val="en-GB"/>
        </w:rPr>
      </w:pPr>
    </w:p>
    <w:p w14:paraId="76104C10" w14:textId="77777777" w:rsidR="00CE2D78" w:rsidRPr="00671D5E" w:rsidRDefault="00CE2D78" w:rsidP="005D5BA5">
      <w:pPr>
        <w:numPr>
          <w:ilvl w:val="0"/>
          <w:numId w:val="51"/>
        </w:numPr>
        <w:jc w:val="both"/>
        <w:rPr>
          <w:rFonts w:ascii="Calibri" w:hAnsi="Calibri" w:cs="Calibri"/>
          <w:sz w:val="24"/>
          <w:szCs w:val="24"/>
          <w:lang w:val="en-GB"/>
        </w:rPr>
      </w:pPr>
      <w:r w:rsidRPr="00671D5E">
        <w:rPr>
          <w:rFonts w:ascii="Calibri" w:hAnsi="Calibri" w:cs="Calibri"/>
          <w:sz w:val="24"/>
          <w:szCs w:val="24"/>
          <w:lang w:val="en-GB"/>
        </w:rPr>
        <w:t xml:space="preserve">Rated power </w:t>
      </w:r>
      <w:proofErr w:type="gramStart"/>
      <w:r w:rsidRPr="00671D5E">
        <w:rPr>
          <w:rFonts w:ascii="Calibri" w:hAnsi="Calibri" w:cs="Calibri"/>
          <w:sz w:val="24"/>
          <w:szCs w:val="24"/>
          <w:lang w:val="en-GB"/>
        </w:rPr>
        <w:t>( kW</w:t>
      </w:r>
      <w:proofErr w:type="gramEnd"/>
      <w:r w:rsidRPr="00671D5E">
        <w:rPr>
          <w:rFonts w:ascii="Calibri" w:hAnsi="Calibri" w:cs="Calibri"/>
          <w:sz w:val="24"/>
          <w:szCs w:val="24"/>
          <w:lang w:val="en-GB"/>
        </w:rPr>
        <w:t>)</w:t>
      </w:r>
    </w:p>
    <w:p w14:paraId="38B84C75" w14:textId="77777777" w:rsidR="00CE2D78" w:rsidRPr="00671D5E" w:rsidRDefault="00CE2D78" w:rsidP="005D5BA5">
      <w:pPr>
        <w:numPr>
          <w:ilvl w:val="0"/>
          <w:numId w:val="51"/>
        </w:numPr>
        <w:jc w:val="both"/>
        <w:rPr>
          <w:rFonts w:ascii="Calibri" w:hAnsi="Calibri" w:cs="Calibri"/>
          <w:sz w:val="24"/>
          <w:szCs w:val="24"/>
          <w:lang w:val="en-GB"/>
        </w:rPr>
      </w:pPr>
      <w:r w:rsidRPr="00671D5E">
        <w:rPr>
          <w:rFonts w:ascii="Calibri" w:hAnsi="Calibri" w:cs="Calibri"/>
          <w:sz w:val="24"/>
          <w:szCs w:val="24"/>
          <w:lang w:val="en-GB"/>
        </w:rPr>
        <w:t>•Type</w:t>
      </w:r>
    </w:p>
    <w:p w14:paraId="4CBE04B3" w14:textId="77777777" w:rsidR="00CE2D78" w:rsidRPr="00671D5E" w:rsidRDefault="00CE2D78" w:rsidP="005D5BA5">
      <w:pPr>
        <w:numPr>
          <w:ilvl w:val="0"/>
          <w:numId w:val="51"/>
        </w:numPr>
        <w:jc w:val="both"/>
        <w:rPr>
          <w:rFonts w:ascii="Calibri" w:hAnsi="Calibri" w:cs="Calibri"/>
          <w:sz w:val="24"/>
          <w:szCs w:val="24"/>
          <w:lang w:val="en-GB"/>
        </w:rPr>
      </w:pPr>
      <w:r w:rsidRPr="00671D5E">
        <w:rPr>
          <w:rFonts w:ascii="Calibri" w:hAnsi="Calibri" w:cs="Calibri"/>
          <w:sz w:val="24"/>
          <w:szCs w:val="24"/>
          <w:lang w:val="en-GB"/>
        </w:rPr>
        <w:t>•Power factor</w:t>
      </w:r>
    </w:p>
    <w:p w14:paraId="6E9CD225" w14:textId="77777777" w:rsidR="00CE2D78" w:rsidRPr="00671D5E" w:rsidRDefault="00CE2D78" w:rsidP="005D5BA5">
      <w:pPr>
        <w:numPr>
          <w:ilvl w:val="0"/>
          <w:numId w:val="51"/>
        </w:numPr>
        <w:jc w:val="both"/>
        <w:rPr>
          <w:rFonts w:ascii="Calibri" w:hAnsi="Calibri" w:cs="Calibri"/>
          <w:sz w:val="24"/>
          <w:szCs w:val="24"/>
          <w:lang w:val="en-GB"/>
        </w:rPr>
      </w:pPr>
      <w:r w:rsidRPr="00671D5E">
        <w:rPr>
          <w:rFonts w:ascii="Calibri" w:hAnsi="Calibri" w:cs="Calibri"/>
          <w:sz w:val="24"/>
          <w:szCs w:val="24"/>
          <w:lang w:val="en-GB"/>
        </w:rPr>
        <w:t>•Serial number</w:t>
      </w:r>
    </w:p>
    <w:p w14:paraId="2508F033" w14:textId="77777777" w:rsidR="00CE2D78" w:rsidRPr="00671D5E" w:rsidRDefault="00CE2D78" w:rsidP="005D5BA5">
      <w:pPr>
        <w:numPr>
          <w:ilvl w:val="0"/>
          <w:numId w:val="51"/>
        </w:numPr>
        <w:jc w:val="both"/>
        <w:rPr>
          <w:rFonts w:ascii="Calibri" w:hAnsi="Calibri" w:cs="Calibri"/>
          <w:sz w:val="24"/>
          <w:szCs w:val="24"/>
          <w:lang w:val="en-GB"/>
        </w:rPr>
      </w:pPr>
      <w:r w:rsidRPr="00671D5E">
        <w:rPr>
          <w:rFonts w:ascii="Calibri" w:hAnsi="Calibri" w:cs="Calibri"/>
          <w:sz w:val="24"/>
          <w:szCs w:val="24"/>
          <w:lang w:val="en-GB"/>
        </w:rPr>
        <w:t xml:space="preserve">•Efficiency </w:t>
      </w:r>
      <w:proofErr w:type="gramStart"/>
      <w:r w:rsidRPr="00671D5E">
        <w:rPr>
          <w:rFonts w:ascii="Calibri" w:hAnsi="Calibri" w:cs="Calibri"/>
          <w:sz w:val="24"/>
          <w:szCs w:val="24"/>
          <w:lang w:val="en-GB"/>
        </w:rPr>
        <w:t>( %</w:t>
      </w:r>
      <w:proofErr w:type="gramEnd"/>
      <w:r w:rsidRPr="00671D5E">
        <w:rPr>
          <w:rFonts w:ascii="Calibri" w:hAnsi="Calibri" w:cs="Calibri"/>
          <w:sz w:val="24"/>
          <w:szCs w:val="24"/>
          <w:lang w:val="en-GB"/>
        </w:rPr>
        <w:t xml:space="preserve"> )</w:t>
      </w:r>
    </w:p>
    <w:p w14:paraId="637EE6C7" w14:textId="77777777" w:rsidR="00CE2D78" w:rsidRPr="00671D5E" w:rsidRDefault="00CE2D78" w:rsidP="005D5BA5">
      <w:pPr>
        <w:numPr>
          <w:ilvl w:val="0"/>
          <w:numId w:val="51"/>
        </w:numPr>
        <w:jc w:val="both"/>
        <w:rPr>
          <w:rFonts w:ascii="Calibri" w:hAnsi="Calibri" w:cs="Calibri"/>
          <w:sz w:val="24"/>
          <w:szCs w:val="24"/>
          <w:lang w:val="en-GB"/>
        </w:rPr>
      </w:pPr>
      <w:r w:rsidRPr="00671D5E">
        <w:rPr>
          <w:rFonts w:ascii="Calibri" w:hAnsi="Calibri" w:cs="Calibri"/>
          <w:sz w:val="24"/>
          <w:szCs w:val="24"/>
          <w:lang w:val="en-GB"/>
        </w:rPr>
        <w:t>•Voltage (V), type of starting.</w:t>
      </w:r>
    </w:p>
    <w:p w14:paraId="0F692D73" w14:textId="77777777" w:rsidR="00CE2D78" w:rsidRPr="00671D5E" w:rsidRDefault="00CE2D78" w:rsidP="005D5BA5">
      <w:pPr>
        <w:numPr>
          <w:ilvl w:val="0"/>
          <w:numId w:val="51"/>
        </w:numPr>
        <w:jc w:val="both"/>
        <w:rPr>
          <w:rFonts w:ascii="Calibri" w:hAnsi="Calibri" w:cs="Calibri"/>
          <w:sz w:val="24"/>
          <w:szCs w:val="24"/>
          <w:lang w:val="en-GB"/>
        </w:rPr>
      </w:pPr>
      <w:r w:rsidRPr="00671D5E">
        <w:rPr>
          <w:rFonts w:ascii="Calibri" w:hAnsi="Calibri" w:cs="Calibri"/>
          <w:sz w:val="24"/>
          <w:szCs w:val="24"/>
          <w:lang w:val="en-GB"/>
        </w:rPr>
        <w:t>•No. Of phases</w:t>
      </w:r>
    </w:p>
    <w:p w14:paraId="5435662E" w14:textId="77777777" w:rsidR="00CE2D78" w:rsidRPr="00671D5E" w:rsidRDefault="00CE2D78" w:rsidP="005D5BA5">
      <w:pPr>
        <w:numPr>
          <w:ilvl w:val="0"/>
          <w:numId w:val="51"/>
        </w:numPr>
        <w:jc w:val="both"/>
        <w:rPr>
          <w:rFonts w:ascii="Calibri" w:hAnsi="Calibri" w:cs="Calibri"/>
          <w:sz w:val="24"/>
          <w:szCs w:val="24"/>
          <w:lang w:val="en-GB"/>
        </w:rPr>
      </w:pPr>
      <w:r w:rsidRPr="00671D5E">
        <w:rPr>
          <w:rFonts w:ascii="Calibri" w:hAnsi="Calibri" w:cs="Calibri"/>
          <w:sz w:val="24"/>
          <w:szCs w:val="24"/>
          <w:lang w:val="en-GB"/>
        </w:rPr>
        <w:t>•Degree of protection</w:t>
      </w:r>
    </w:p>
    <w:p w14:paraId="39A1EDD3" w14:textId="77777777" w:rsidR="00CE2D78" w:rsidRPr="00671D5E" w:rsidRDefault="00CE2D78" w:rsidP="005D5BA5">
      <w:pPr>
        <w:numPr>
          <w:ilvl w:val="0"/>
          <w:numId w:val="51"/>
        </w:numPr>
        <w:jc w:val="both"/>
        <w:rPr>
          <w:rFonts w:ascii="Calibri" w:hAnsi="Calibri" w:cs="Calibri"/>
          <w:sz w:val="24"/>
          <w:szCs w:val="24"/>
          <w:lang w:val="en-GB"/>
        </w:rPr>
      </w:pPr>
      <w:r w:rsidRPr="00671D5E">
        <w:rPr>
          <w:rFonts w:ascii="Calibri" w:hAnsi="Calibri" w:cs="Calibri"/>
          <w:sz w:val="24"/>
          <w:szCs w:val="24"/>
          <w:lang w:val="en-GB"/>
        </w:rPr>
        <w:t xml:space="preserve">•Frequency </w:t>
      </w:r>
      <w:proofErr w:type="gramStart"/>
      <w:r w:rsidRPr="00671D5E">
        <w:rPr>
          <w:rFonts w:ascii="Calibri" w:hAnsi="Calibri" w:cs="Calibri"/>
          <w:sz w:val="24"/>
          <w:szCs w:val="24"/>
          <w:lang w:val="en-GB"/>
        </w:rPr>
        <w:t>( HZ</w:t>
      </w:r>
      <w:proofErr w:type="gramEnd"/>
      <w:r w:rsidRPr="00671D5E">
        <w:rPr>
          <w:rFonts w:ascii="Calibri" w:hAnsi="Calibri" w:cs="Calibri"/>
          <w:sz w:val="24"/>
          <w:szCs w:val="24"/>
          <w:lang w:val="en-GB"/>
        </w:rPr>
        <w:t xml:space="preserve"> )</w:t>
      </w:r>
    </w:p>
    <w:p w14:paraId="53A83F9B" w14:textId="77777777" w:rsidR="00CE2D78" w:rsidRPr="00671D5E" w:rsidRDefault="00CE2D78" w:rsidP="005D5BA5">
      <w:pPr>
        <w:numPr>
          <w:ilvl w:val="0"/>
          <w:numId w:val="51"/>
        </w:numPr>
        <w:jc w:val="both"/>
        <w:rPr>
          <w:rFonts w:ascii="Calibri" w:hAnsi="Calibri" w:cs="Calibri"/>
          <w:sz w:val="24"/>
          <w:szCs w:val="24"/>
          <w:lang w:val="en-GB"/>
        </w:rPr>
      </w:pPr>
      <w:r w:rsidRPr="00671D5E">
        <w:rPr>
          <w:rFonts w:ascii="Calibri" w:hAnsi="Calibri" w:cs="Calibri"/>
          <w:sz w:val="24"/>
          <w:szCs w:val="24"/>
          <w:lang w:val="en-GB"/>
        </w:rPr>
        <w:t>•Type of construction</w:t>
      </w:r>
    </w:p>
    <w:p w14:paraId="60084EFA" w14:textId="77777777" w:rsidR="00CE2D78" w:rsidRPr="00671D5E" w:rsidRDefault="00CE2D78" w:rsidP="005D5BA5">
      <w:pPr>
        <w:numPr>
          <w:ilvl w:val="0"/>
          <w:numId w:val="51"/>
        </w:numPr>
        <w:jc w:val="both"/>
        <w:rPr>
          <w:rFonts w:ascii="Calibri" w:hAnsi="Calibri" w:cs="Calibri"/>
          <w:sz w:val="24"/>
          <w:szCs w:val="24"/>
          <w:lang w:val="en-GB"/>
        </w:rPr>
      </w:pPr>
      <w:r w:rsidRPr="00671D5E">
        <w:rPr>
          <w:rFonts w:ascii="Calibri" w:hAnsi="Calibri" w:cs="Calibri"/>
          <w:sz w:val="24"/>
          <w:szCs w:val="24"/>
          <w:lang w:val="en-GB"/>
        </w:rPr>
        <w:t xml:space="preserve">•Synchronous speed </w:t>
      </w:r>
      <w:proofErr w:type="gramStart"/>
      <w:r w:rsidRPr="00671D5E">
        <w:rPr>
          <w:rFonts w:ascii="Calibri" w:hAnsi="Calibri" w:cs="Calibri"/>
          <w:sz w:val="24"/>
          <w:szCs w:val="24"/>
          <w:lang w:val="en-GB"/>
        </w:rPr>
        <w:t>( rpm</w:t>
      </w:r>
      <w:proofErr w:type="gramEnd"/>
      <w:r w:rsidRPr="00671D5E">
        <w:rPr>
          <w:rFonts w:ascii="Calibri" w:hAnsi="Calibri" w:cs="Calibri"/>
          <w:sz w:val="24"/>
          <w:szCs w:val="24"/>
          <w:lang w:val="en-GB"/>
        </w:rPr>
        <w:t xml:space="preserve"> )</w:t>
      </w:r>
    </w:p>
    <w:p w14:paraId="4D824AC9" w14:textId="77777777" w:rsidR="00CE2D78" w:rsidRPr="00671D5E" w:rsidRDefault="00CE2D78" w:rsidP="005D5BA5">
      <w:pPr>
        <w:numPr>
          <w:ilvl w:val="0"/>
          <w:numId w:val="51"/>
        </w:numPr>
        <w:jc w:val="both"/>
        <w:rPr>
          <w:rFonts w:ascii="Calibri" w:hAnsi="Calibri" w:cs="Calibri"/>
          <w:sz w:val="24"/>
          <w:szCs w:val="24"/>
          <w:lang w:val="en-GB"/>
        </w:rPr>
      </w:pPr>
      <w:r w:rsidRPr="00671D5E">
        <w:rPr>
          <w:rFonts w:ascii="Calibri" w:hAnsi="Calibri" w:cs="Calibri"/>
          <w:sz w:val="24"/>
          <w:szCs w:val="24"/>
          <w:lang w:val="en-GB"/>
        </w:rPr>
        <w:t>•Year of manufacture rated current insulation class</w:t>
      </w:r>
    </w:p>
    <w:p w14:paraId="3F6B31EB" w14:textId="77777777" w:rsidR="00CE2D78" w:rsidRPr="00671D5E" w:rsidRDefault="00CE2D78" w:rsidP="005D5BA5">
      <w:pPr>
        <w:numPr>
          <w:ilvl w:val="0"/>
          <w:numId w:val="51"/>
        </w:numPr>
        <w:jc w:val="both"/>
        <w:rPr>
          <w:rFonts w:ascii="Calibri" w:hAnsi="Calibri" w:cs="Calibri"/>
          <w:sz w:val="24"/>
          <w:szCs w:val="24"/>
          <w:lang w:val="en-GB"/>
        </w:rPr>
      </w:pPr>
      <w:r w:rsidRPr="00671D5E">
        <w:rPr>
          <w:rFonts w:ascii="Calibri" w:hAnsi="Calibri" w:cs="Calibri"/>
          <w:sz w:val="24"/>
          <w:szCs w:val="24"/>
          <w:lang w:val="en-GB"/>
        </w:rPr>
        <w:t>•Rated Current</w:t>
      </w:r>
    </w:p>
    <w:p w14:paraId="47508527" w14:textId="77777777" w:rsidR="00CE2D78" w:rsidRPr="00671D5E" w:rsidRDefault="00CE2D78" w:rsidP="005D5BA5">
      <w:pPr>
        <w:numPr>
          <w:ilvl w:val="0"/>
          <w:numId w:val="51"/>
        </w:numPr>
        <w:jc w:val="both"/>
        <w:rPr>
          <w:rFonts w:ascii="Calibri" w:hAnsi="Calibri" w:cs="Calibri"/>
          <w:sz w:val="24"/>
          <w:szCs w:val="24"/>
          <w:lang w:val="en-GB"/>
        </w:rPr>
      </w:pPr>
      <w:r w:rsidRPr="00671D5E">
        <w:rPr>
          <w:rFonts w:ascii="Calibri" w:hAnsi="Calibri" w:cs="Calibri"/>
          <w:sz w:val="24"/>
          <w:szCs w:val="24"/>
          <w:lang w:val="en-GB"/>
        </w:rPr>
        <w:t>•Insulation Class</w:t>
      </w:r>
    </w:p>
    <w:p w14:paraId="390E538C" w14:textId="77777777" w:rsidR="001E72E1" w:rsidRPr="00671D5E" w:rsidRDefault="001E72E1" w:rsidP="005D5BA5">
      <w:pPr>
        <w:ind w:left="1211"/>
        <w:jc w:val="both"/>
        <w:rPr>
          <w:rFonts w:ascii="Calibri" w:hAnsi="Calibri" w:cs="Calibri"/>
          <w:sz w:val="24"/>
          <w:szCs w:val="24"/>
          <w:lang w:val="en-GB"/>
        </w:rPr>
      </w:pPr>
    </w:p>
    <w:p w14:paraId="45BB8FF5" w14:textId="77777777" w:rsidR="00CE2D78" w:rsidRPr="00671D5E" w:rsidRDefault="00CE2D78" w:rsidP="005D5BA5">
      <w:pPr>
        <w:pStyle w:val="Heading2"/>
        <w:jc w:val="both"/>
        <w:rPr>
          <w:rFonts w:ascii="Calibri" w:hAnsi="Calibri" w:cs="Calibri"/>
          <w:sz w:val="24"/>
          <w:szCs w:val="24"/>
        </w:rPr>
      </w:pPr>
      <w:bookmarkStart w:id="2446" w:name="_Toc417729260"/>
      <w:bookmarkStart w:id="2447" w:name="_Toc195709475"/>
      <w:r w:rsidRPr="00671D5E">
        <w:rPr>
          <w:rFonts w:ascii="Calibri" w:hAnsi="Calibri" w:cs="Calibri"/>
          <w:sz w:val="24"/>
          <w:szCs w:val="24"/>
        </w:rPr>
        <w:t>Cables</w:t>
      </w:r>
      <w:bookmarkEnd w:id="2446"/>
      <w:bookmarkEnd w:id="2447"/>
    </w:p>
    <w:p w14:paraId="27FC611D" w14:textId="77777777" w:rsidR="00CE2D78" w:rsidRPr="00671D5E" w:rsidRDefault="00CE2D78" w:rsidP="005D5BA5">
      <w:pPr>
        <w:jc w:val="both"/>
        <w:rPr>
          <w:rFonts w:ascii="Calibri" w:hAnsi="Calibri" w:cs="Calibri"/>
          <w:sz w:val="24"/>
          <w:szCs w:val="24"/>
          <w:lang w:val="en-GB"/>
        </w:rPr>
      </w:pPr>
    </w:p>
    <w:p w14:paraId="45A7898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cables used in the construction of the electrical installation unless otherwise specified, shall be manufactured to comply with IEE regulations and the relevant National Stan-</w:t>
      </w:r>
      <w:proofErr w:type="spellStart"/>
      <w:r w:rsidRPr="00671D5E">
        <w:rPr>
          <w:rFonts w:ascii="Calibri" w:hAnsi="Calibri" w:cs="Calibri"/>
          <w:sz w:val="24"/>
          <w:szCs w:val="24"/>
          <w:lang w:val="en-GB"/>
        </w:rPr>
        <w:t>dards</w:t>
      </w:r>
      <w:proofErr w:type="spellEnd"/>
      <w:r w:rsidRPr="00671D5E">
        <w:rPr>
          <w:rFonts w:ascii="Calibri" w:hAnsi="Calibri" w:cs="Calibri"/>
          <w:sz w:val="24"/>
          <w:szCs w:val="24"/>
          <w:lang w:val="en-GB"/>
        </w:rPr>
        <w:t>:</w:t>
      </w:r>
    </w:p>
    <w:p w14:paraId="2BE7A2C3" w14:textId="77777777" w:rsidR="00CE2D78" w:rsidRPr="00671D5E" w:rsidRDefault="00CE2D78" w:rsidP="005D5BA5">
      <w:pPr>
        <w:jc w:val="both"/>
        <w:rPr>
          <w:rFonts w:ascii="Calibri" w:hAnsi="Calibri" w:cs="Calibri"/>
          <w:sz w:val="24"/>
          <w:szCs w:val="24"/>
          <w:lang w:val="en-GB"/>
        </w:rPr>
      </w:pPr>
    </w:p>
    <w:p w14:paraId="1FD1431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cables shall be of suitable voltage grade, with stranded copper conductors, selected for the climatic conditions specified and shall be rated by the approved factors laid down in the latest issue of relevant standards. The selection of all cables and rating factors shall be based on the followings:</w:t>
      </w:r>
    </w:p>
    <w:p w14:paraId="6D904B55" w14:textId="77777777" w:rsidR="00CE2D78" w:rsidRPr="00671D5E" w:rsidRDefault="00CE2D78" w:rsidP="005D5BA5">
      <w:pPr>
        <w:jc w:val="both"/>
        <w:rPr>
          <w:rFonts w:ascii="Calibri" w:hAnsi="Calibri" w:cs="Calibri"/>
          <w:sz w:val="24"/>
          <w:szCs w:val="24"/>
          <w:lang w:val="en-GB"/>
        </w:rPr>
      </w:pPr>
    </w:p>
    <w:p w14:paraId="01AE0407" w14:textId="77777777" w:rsidR="00CE2D78" w:rsidRPr="00671D5E" w:rsidRDefault="00CE2D78" w:rsidP="005D5BA5">
      <w:pPr>
        <w:numPr>
          <w:ilvl w:val="0"/>
          <w:numId w:val="52"/>
        </w:numPr>
        <w:jc w:val="both"/>
        <w:rPr>
          <w:rFonts w:ascii="Calibri" w:hAnsi="Calibri" w:cs="Calibri"/>
          <w:sz w:val="24"/>
          <w:szCs w:val="24"/>
          <w:lang w:val="en-GB"/>
        </w:rPr>
      </w:pPr>
      <w:r w:rsidRPr="00671D5E">
        <w:rPr>
          <w:rFonts w:ascii="Calibri" w:hAnsi="Calibri" w:cs="Calibri"/>
          <w:sz w:val="24"/>
          <w:szCs w:val="24"/>
          <w:lang w:val="en-GB"/>
        </w:rPr>
        <w:t>•Ground Temperature.</w:t>
      </w:r>
    </w:p>
    <w:p w14:paraId="434733A6" w14:textId="77777777" w:rsidR="00CE2D78" w:rsidRPr="00671D5E" w:rsidRDefault="00CE2D78" w:rsidP="005D5BA5">
      <w:pPr>
        <w:numPr>
          <w:ilvl w:val="0"/>
          <w:numId w:val="52"/>
        </w:numPr>
        <w:jc w:val="both"/>
        <w:rPr>
          <w:rFonts w:ascii="Calibri" w:hAnsi="Calibri" w:cs="Calibri"/>
          <w:sz w:val="24"/>
          <w:szCs w:val="24"/>
          <w:lang w:val="en-GB"/>
        </w:rPr>
      </w:pPr>
      <w:r w:rsidRPr="00671D5E">
        <w:rPr>
          <w:rFonts w:ascii="Calibri" w:hAnsi="Calibri" w:cs="Calibri"/>
          <w:sz w:val="24"/>
          <w:szCs w:val="24"/>
          <w:lang w:val="en-GB"/>
        </w:rPr>
        <w:t>•Thermal resistivity of soil.</w:t>
      </w:r>
    </w:p>
    <w:p w14:paraId="10E80D57" w14:textId="77777777" w:rsidR="00CE2D78" w:rsidRPr="00671D5E" w:rsidRDefault="00CE2D78" w:rsidP="005D5BA5">
      <w:pPr>
        <w:numPr>
          <w:ilvl w:val="0"/>
          <w:numId w:val="52"/>
        </w:numPr>
        <w:jc w:val="both"/>
        <w:rPr>
          <w:rFonts w:ascii="Calibri" w:hAnsi="Calibri" w:cs="Calibri"/>
          <w:sz w:val="24"/>
          <w:szCs w:val="24"/>
          <w:lang w:val="en-GB"/>
        </w:rPr>
      </w:pPr>
      <w:r w:rsidRPr="00671D5E">
        <w:rPr>
          <w:rFonts w:ascii="Calibri" w:hAnsi="Calibri" w:cs="Calibri"/>
          <w:sz w:val="24"/>
          <w:szCs w:val="24"/>
          <w:lang w:val="en-GB"/>
        </w:rPr>
        <w:t>•Cable depth L.V:</w:t>
      </w:r>
      <w:r w:rsidRPr="00671D5E">
        <w:rPr>
          <w:rFonts w:ascii="Calibri" w:hAnsi="Calibri" w:cs="Calibri"/>
          <w:sz w:val="24"/>
          <w:szCs w:val="24"/>
          <w:lang w:val="en-GB"/>
        </w:rPr>
        <w:tab/>
        <w:t>0.7 metres</w:t>
      </w:r>
    </w:p>
    <w:p w14:paraId="6488FE19" w14:textId="77777777" w:rsidR="00CE2D78" w:rsidRPr="00671D5E" w:rsidRDefault="00CE2D78" w:rsidP="005D5BA5">
      <w:pPr>
        <w:numPr>
          <w:ilvl w:val="0"/>
          <w:numId w:val="52"/>
        </w:numPr>
        <w:jc w:val="both"/>
        <w:rPr>
          <w:rFonts w:ascii="Calibri" w:hAnsi="Calibri" w:cs="Calibri"/>
          <w:sz w:val="24"/>
          <w:szCs w:val="24"/>
          <w:lang w:val="en-GB"/>
        </w:rPr>
      </w:pPr>
      <w:r w:rsidRPr="00671D5E">
        <w:rPr>
          <w:rFonts w:ascii="Calibri" w:hAnsi="Calibri" w:cs="Calibri"/>
          <w:sz w:val="24"/>
          <w:szCs w:val="24"/>
          <w:lang w:val="en-GB"/>
        </w:rPr>
        <w:t>•Cable depth, Control and Instrumentation:0.7 metres</w:t>
      </w:r>
    </w:p>
    <w:p w14:paraId="5C1FA357" w14:textId="77777777" w:rsidR="00CE2D78" w:rsidRPr="00671D5E" w:rsidRDefault="00CE2D78" w:rsidP="005D5BA5">
      <w:pPr>
        <w:numPr>
          <w:ilvl w:val="0"/>
          <w:numId w:val="52"/>
        </w:numPr>
        <w:jc w:val="both"/>
        <w:rPr>
          <w:rFonts w:ascii="Calibri" w:hAnsi="Calibri" w:cs="Calibri"/>
          <w:sz w:val="24"/>
          <w:szCs w:val="24"/>
          <w:lang w:val="en-GB"/>
        </w:rPr>
      </w:pPr>
      <w:r w:rsidRPr="00671D5E">
        <w:rPr>
          <w:rFonts w:ascii="Calibri" w:hAnsi="Calibri" w:cs="Calibri"/>
          <w:sz w:val="24"/>
          <w:szCs w:val="24"/>
          <w:lang w:val="en-GB"/>
        </w:rPr>
        <w:t>•Cable grouping in accordance with the relevant tables.</w:t>
      </w:r>
    </w:p>
    <w:p w14:paraId="6159DBF5" w14:textId="77777777" w:rsidR="00CE2D78" w:rsidRPr="00671D5E" w:rsidRDefault="00CE2D78" w:rsidP="005D5BA5">
      <w:pPr>
        <w:numPr>
          <w:ilvl w:val="0"/>
          <w:numId w:val="52"/>
        </w:numPr>
        <w:jc w:val="both"/>
        <w:rPr>
          <w:rFonts w:ascii="Calibri" w:hAnsi="Calibri" w:cs="Calibri"/>
          <w:sz w:val="24"/>
          <w:szCs w:val="24"/>
          <w:lang w:val="en-GB"/>
        </w:rPr>
      </w:pPr>
      <w:r w:rsidRPr="00671D5E">
        <w:rPr>
          <w:rFonts w:ascii="Calibri" w:hAnsi="Calibri" w:cs="Calibri"/>
          <w:sz w:val="24"/>
          <w:szCs w:val="24"/>
          <w:lang w:val="en-GB"/>
        </w:rPr>
        <w:t>•Cable in air in accordance with the relevant tables.</w:t>
      </w:r>
    </w:p>
    <w:p w14:paraId="0D383E84" w14:textId="77777777" w:rsidR="00CE2D78" w:rsidRPr="00671D5E" w:rsidRDefault="00CE2D78" w:rsidP="005D5BA5">
      <w:pPr>
        <w:jc w:val="both"/>
        <w:rPr>
          <w:rFonts w:ascii="Calibri" w:hAnsi="Calibri" w:cs="Calibri"/>
          <w:sz w:val="24"/>
          <w:szCs w:val="24"/>
          <w:lang w:val="en-GB"/>
        </w:rPr>
      </w:pPr>
    </w:p>
    <w:p w14:paraId="5039943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Each cable shall be of sufficient rating for its duty under normal, fault and site installation conditions.  To assess the rating and cross–section required for each cable, the following factors must be considered as a minimum:</w:t>
      </w:r>
    </w:p>
    <w:p w14:paraId="2287130F" w14:textId="77777777" w:rsidR="00CE2D78" w:rsidRPr="00671D5E" w:rsidRDefault="00CE2D78" w:rsidP="005D5BA5">
      <w:pPr>
        <w:jc w:val="both"/>
        <w:rPr>
          <w:rFonts w:ascii="Calibri" w:hAnsi="Calibri" w:cs="Calibri"/>
          <w:sz w:val="24"/>
          <w:szCs w:val="24"/>
          <w:lang w:val="en-GB"/>
        </w:rPr>
      </w:pPr>
    </w:p>
    <w:p w14:paraId="6917DBD3" w14:textId="77777777" w:rsidR="00CE2D78" w:rsidRPr="00671D5E" w:rsidRDefault="00CE2D78" w:rsidP="005D5BA5">
      <w:pPr>
        <w:numPr>
          <w:ilvl w:val="0"/>
          <w:numId w:val="53"/>
        </w:numPr>
        <w:jc w:val="both"/>
        <w:rPr>
          <w:rFonts w:ascii="Calibri" w:hAnsi="Calibri" w:cs="Calibri"/>
          <w:sz w:val="24"/>
          <w:szCs w:val="24"/>
          <w:lang w:val="en-GB"/>
        </w:rPr>
      </w:pPr>
      <w:r w:rsidRPr="00671D5E">
        <w:rPr>
          <w:rFonts w:ascii="Calibri" w:hAnsi="Calibri" w:cs="Calibri"/>
          <w:sz w:val="24"/>
          <w:szCs w:val="24"/>
          <w:lang w:val="en-GB"/>
        </w:rPr>
        <w:t>•Fault level.</w:t>
      </w:r>
    </w:p>
    <w:p w14:paraId="50DEB9B4" w14:textId="77777777" w:rsidR="00CE2D78" w:rsidRPr="00671D5E" w:rsidRDefault="00CE2D78" w:rsidP="005D5BA5">
      <w:pPr>
        <w:numPr>
          <w:ilvl w:val="0"/>
          <w:numId w:val="53"/>
        </w:numPr>
        <w:jc w:val="both"/>
        <w:rPr>
          <w:rFonts w:ascii="Calibri" w:hAnsi="Calibri" w:cs="Calibri"/>
          <w:sz w:val="24"/>
          <w:szCs w:val="24"/>
          <w:lang w:val="en-GB"/>
        </w:rPr>
      </w:pPr>
      <w:r w:rsidRPr="00671D5E">
        <w:rPr>
          <w:rFonts w:ascii="Calibri" w:hAnsi="Calibri" w:cs="Calibri"/>
          <w:sz w:val="24"/>
          <w:szCs w:val="24"/>
          <w:lang w:val="en-GB"/>
        </w:rPr>
        <w:t>•Conditions of ambient temperature relevant to method of laying.</w:t>
      </w:r>
    </w:p>
    <w:p w14:paraId="290AF30D" w14:textId="77777777" w:rsidR="00CE2D78" w:rsidRPr="00671D5E" w:rsidRDefault="00CE2D78" w:rsidP="005D5BA5">
      <w:pPr>
        <w:numPr>
          <w:ilvl w:val="0"/>
          <w:numId w:val="53"/>
        </w:numPr>
        <w:jc w:val="both"/>
        <w:rPr>
          <w:rFonts w:ascii="Calibri" w:hAnsi="Calibri" w:cs="Calibri"/>
          <w:sz w:val="24"/>
          <w:szCs w:val="24"/>
          <w:lang w:val="en-GB"/>
        </w:rPr>
      </w:pPr>
      <w:r w:rsidRPr="00671D5E">
        <w:rPr>
          <w:rFonts w:ascii="Calibri" w:hAnsi="Calibri" w:cs="Calibri"/>
          <w:sz w:val="24"/>
          <w:szCs w:val="24"/>
          <w:lang w:val="en-GB"/>
        </w:rPr>
        <w:t>•Voltage Drop.</w:t>
      </w:r>
    </w:p>
    <w:p w14:paraId="334ABFEC" w14:textId="77777777" w:rsidR="00CE2D78" w:rsidRPr="00671D5E" w:rsidRDefault="00CE2D78" w:rsidP="005D5BA5">
      <w:pPr>
        <w:numPr>
          <w:ilvl w:val="0"/>
          <w:numId w:val="53"/>
        </w:numPr>
        <w:jc w:val="both"/>
        <w:rPr>
          <w:rFonts w:ascii="Calibri" w:hAnsi="Calibri" w:cs="Calibri"/>
          <w:sz w:val="24"/>
          <w:szCs w:val="24"/>
          <w:lang w:val="en-GB"/>
        </w:rPr>
      </w:pPr>
      <w:r w:rsidRPr="00671D5E">
        <w:rPr>
          <w:rFonts w:ascii="Calibri" w:hAnsi="Calibri" w:cs="Calibri"/>
          <w:sz w:val="24"/>
          <w:szCs w:val="24"/>
          <w:lang w:val="en-GB"/>
        </w:rPr>
        <w:t>•Voltage drops in motor circuits due to the starting method.</w:t>
      </w:r>
    </w:p>
    <w:p w14:paraId="1546D936" w14:textId="77777777" w:rsidR="00CE2D78" w:rsidRPr="00671D5E" w:rsidRDefault="00CE2D78" w:rsidP="005D5BA5">
      <w:pPr>
        <w:numPr>
          <w:ilvl w:val="0"/>
          <w:numId w:val="53"/>
        </w:numPr>
        <w:jc w:val="both"/>
        <w:rPr>
          <w:rFonts w:ascii="Calibri" w:hAnsi="Calibri" w:cs="Calibri"/>
          <w:sz w:val="24"/>
          <w:szCs w:val="24"/>
          <w:lang w:val="en-GB"/>
        </w:rPr>
      </w:pPr>
      <w:r w:rsidRPr="00671D5E">
        <w:rPr>
          <w:rFonts w:ascii="Calibri" w:hAnsi="Calibri" w:cs="Calibri"/>
          <w:sz w:val="24"/>
          <w:szCs w:val="24"/>
          <w:lang w:val="en-GB"/>
        </w:rPr>
        <w:t>•Over current settings of circuit breakers.</w:t>
      </w:r>
    </w:p>
    <w:p w14:paraId="310889A3" w14:textId="77777777" w:rsidR="00CE2D78" w:rsidRPr="00671D5E" w:rsidRDefault="00CE2D78" w:rsidP="005D5BA5">
      <w:pPr>
        <w:numPr>
          <w:ilvl w:val="0"/>
          <w:numId w:val="53"/>
        </w:numPr>
        <w:jc w:val="both"/>
        <w:rPr>
          <w:rFonts w:ascii="Calibri" w:hAnsi="Calibri" w:cs="Calibri"/>
          <w:sz w:val="24"/>
          <w:szCs w:val="24"/>
          <w:lang w:val="en-GB"/>
        </w:rPr>
      </w:pPr>
      <w:r w:rsidRPr="00671D5E">
        <w:rPr>
          <w:rFonts w:ascii="Calibri" w:hAnsi="Calibri" w:cs="Calibri"/>
          <w:sz w:val="24"/>
          <w:szCs w:val="24"/>
          <w:lang w:val="en-GB"/>
        </w:rPr>
        <w:t>•Disposition of cabling, whether in air, ducts or trays/ladders.</w:t>
      </w:r>
    </w:p>
    <w:p w14:paraId="505091A2" w14:textId="77777777" w:rsidR="00CE2D78" w:rsidRPr="00671D5E" w:rsidRDefault="00CE2D78" w:rsidP="005D5BA5">
      <w:pPr>
        <w:jc w:val="both"/>
        <w:rPr>
          <w:rFonts w:ascii="Calibri" w:hAnsi="Calibri" w:cs="Calibri"/>
          <w:sz w:val="24"/>
          <w:szCs w:val="24"/>
          <w:lang w:val="en-GB"/>
        </w:rPr>
      </w:pPr>
    </w:p>
    <w:p w14:paraId="42797F8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cables are run in conduit any requirements of the EN standards must be complied with. Where a neutral conductor is required, its cross–sectional area shall not be less than that of the phase conductors, unless otherwise specified. </w:t>
      </w:r>
      <w:proofErr w:type="gramStart"/>
      <w:r w:rsidRPr="00671D5E">
        <w:rPr>
          <w:rFonts w:ascii="Calibri" w:hAnsi="Calibri" w:cs="Calibri"/>
          <w:sz w:val="24"/>
          <w:szCs w:val="24"/>
          <w:lang w:val="en-GB"/>
        </w:rPr>
        <w:t>Each and every</w:t>
      </w:r>
      <w:proofErr w:type="gramEnd"/>
      <w:r w:rsidRPr="00671D5E">
        <w:rPr>
          <w:rFonts w:ascii="Calibri" w:hAnsi="Calibri" w:cs="Calibri"/>
          <w:sz w:val="24"/>
          <w:szCs w:val="24"/>
          <w:lang w:val="en-GB"/>
        </w:rPr>
        <w:t xml:space="preserve"> </w:t>
      </w:r>
      <w:proofErr w:type="gramStart"/>
      <w:r w:rsidRPr="00671D5E">
        <w:rPr>
          <w:rFonts w:ascii="Calibri" w:hAnsi="Calibri" w:cs="Calibri"/>
          <w:sz w:val="24"/>
          <w:szCs w:val="24"/>
          <w:lang w:val="en-GB"/>
        </w:rPr>
        <w:t>mains</w:t>
      </w:r>
      <w:proofErr w:type="gramEnd"/>
      <w:r w:rsidRPr="00671D5E">
        <w:rPr>
          <w:rFonts w:ascii="Calibri" w:hAnsi="Calibri" w:cs="Calibri"/>
          <w:sz w:val="24"/>
          <w:szCs w:val="24"/>
          <w:lang w:val="en-GB"/>
        </w:rPr>
        <w:t xml:space="preserve"> supply cable shall be provided with an individual earth continuity conductor (PE), which shall be not less than that of the phase conductors, unless otherwise specified. The PE conductor can either be one core of a multicore cable or a separately run, PVC insulated (</w:t>
      </w:r>
      <w:proofErr w:type="gramStart"/>
      <w:r w:rsidRPr="00671D5E">
        <w:rPr>
          <w:rFonts w:ascii="Calibri" w:hAnsi="Calibri" w:cs="Calibri"/>
          <w:sz w:val="24"/>
          <w:szCs w:val="24"/>
          <w:lang w:val="en-GB"/>
        </w:rPr>
        <w:t>yellow–green</w:t>
      </w:r>
      <w:proofErr w:type="gramEnd"/>
      <w:r w:rsidRPr="00671D5E">
        <w:rPr>
          <w:rFonts w:ascii="Calibri" w:hAnsi="Calibri" w:cs="Calibri"/>
          <w:sz w:val="24"/>
          <w:szCs w:val="24"/>
          <w:lang w:val="en-GB"/>
        </w:rPr>
        <w:t>) stranded single core cable sized in accordance with the EN standards. The use of cable armouring, conduits, water or other service pipes as the only means of an earth continuity path is strictly prohibited.</w:t>
      </w:r>
    </w:p>
    <w:p w14:paraId="5E79BE02" w14:textId="77777777" w:rsidR="00CE2D78" w:rsidRPr="00671D5E" w:rsidRDefault="00CE2D78" w:rsidP="005D5BA5">
      <w:pPr>
        <w:jc w:val="both"/>
        <w:rPr>
          <w:rFonts w:ascii="Calibri" w:hAnsi="Calibri" w:cs="Calibri"/>
          <w:sz w:val="24"/>
          <w:szCs w:val="24"/>
          <w:lang w:val="en-GB"/>
        </w:rPr>
      </w:pPr>
    </w:p>
    <w:p w14:paraId="3BD13E5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Each cable shall be supplied in lengths suitable for a continuous run, as no through joints will be permitted in any cable run without the prior consent and written permission from the </w:t>
      </w:r>
      <w:r w:rsidR="00683976" w:rsidRPr="00671D5E">
        <w:rPr>
          <w:rFonts w:ascii="Calibri" w:hAnsi="Calibri" w:cs="Calibri"/>
          <w:sz w:val="24"/>
          <w:szCs w:val="24"/>
          <w:lang w:val="en-GB"/>
        </w:rPr>
        <w:t xml:space="preserve">     Su</w:t>
      </w:r>
      <w:r w:rsidRPr="00671D5E">
        <w:rPr>
          <w:rFonts w:ascii="Calibri" w:hAnsi="Calibri" w:cs="Calibri"/>
          <w:sz w:val="24"/>
          <w:szCs w:val="24"/>
          <w:lang w:val="en-GB"/>
        </w:rPr>
        <w:t>pervisor.</w:t>
      </w:r>
    </w:p>
    <w:p w14:paraId="24B2DA6E" w14:textId="77777777" w:rsidR="00CE2D78" w:rsidRPr="00671D5E" w:rsidRDefault="00CE2D78" w:rsidP="005D5BA5">
      <w:pPr>
        <w:jc w:val="both"/>
        <w:rPr>
          <w:rFonts w:ascii="Calibri" w:hAnsi="Calibri" w:cs="Calibri"/>
          <w:sz w:val="24"/>
          <w:szCs w:val="24"/>
          <w:lang w:val="en-GB"/>
        </w:rPr>
      </w:pPr>
    </w:p>
    <w:p w14:paraId="3A13811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Prior to dispatch to site, the supplier shall pass to the ENGINEER, in triplicate, copies of the cable manufacturers test certificates for approval.</w:t>
      </w:r>
    </w:p>
    <w:p w14:paraId="4A029190" w14:textId="77777777" w:rsidR="00F373E9" w:rsidRPr="00671D5E" w:rsidRDefault="00F373E9" w:rsidP="005D5BA5">
      <w:pPr>
        <w:jc w:val="both"/>
        <w:rPr>
          <w:rFonts w:ascii="Calibri" w:hAnsi="Calibri" w:cs="Calibri"/>
          <w:sz w:val="24"/>
          <w:szCs w:val="24"/>
          <w:lang w:val="en-GB"/>
        </w:rPr>
      </w:pPr>
    </w:p>
    <w:p w14:paraId="550FC4B3" w14:textId="77777777" w:rsidR="00CE2D78" w:rsidRPr="00671D5E" w:rsidRDefault="00CE2D78" w:rsidP="005D5BA5">
      <w:pPr>
        <w:pStyle w:val="Heading3"/>
        <w:jc w:val="both"/>
        <w:rPr>
          <w:rFonts w:ascii="Calibri" w:hAnsi="Calibri" w:cs="Calibri"/>
          <w:sz w:val="24"/>
          <w:szCs w:val="24"/>
        </w:rPr>
      </w:pPr>
      <w:bookmarkStart w:id="2448" w:name="_Toc417729261"/>
      <w:r w:rsidRPr="00671D5E">
        <w:rPr>
          <w:rFonts w:ascii="Calibri" w:hAnsi="Calibri" w:cs="Calibri"/>
          <w:sz w:val="24"/>
          <w:szCs w:val="24"/>
        </w:rPr>
        <w:t>L.V. cables, General</w:t>
      </w:r>
      <w:bookmarkEnd w:id="2448"/>
    </w:p>
    <w:p w14:paraId="03AB778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L.V. power cables shall be of the thermoplastic insulated type of either polyvinyl chloride (PVC) or </w:t>
      </w:r>
      <w:proofErr w:type="gramStart"/>
      <w:r w:rsidRPr="00671D5E">
        <w:rPr>
          <w:rFonts w:ascii="Calibri" w:hAnsi="Calibri" w:cs="Calibri"/>
          <w:sz w:val="24"/>
          <w:szCs w:val="24"/>
          <w:lang w:val="en-GB"/>
        </w:rPr>
        <w:t>cross linked</w:t>
      </w:r>
      <w:proofErr w:type="gramEnd"/>
      <w:r w:rsidRPr="00671D5E">
        <w:rPr>
          <w:rFonts w:ascii="Calibri" w:hAnsi="Calibri" w:cs="Calibri"/>
          <w:sz w:val="24"/>
          <w:szCs w:val="24"/>
          <w:lang w:val="en-GB"/>
        </w:rPr>
        <w:t xml:space="preserve"> polythene (XLPE). These shall be manufactured in accordance with VDE 0271 or DIN 46235.  They shall be of 600/1000 V grade and comprise stranded copper conductor, PVC or XLPE insulated with suitable bedding, sheathed overall with extruded PVC.  All L.V. cables shall be from an approved manufacturer.</w:t>
      </w:r>
    </w:p>
    <w:p w14:paraId="127C5430" w14:textId="77777777" w:rsidR="00CE2D78" w:rsidRPr="00671D5E" w:rsidRDefault="00CE2D78" w:rsidP="005D5BA5">
      <w:pPr>
        <w:pStyle w:val="Heading3"/>
        <w:jc w:val="both"/>
        <w:rPr>
          <w:rFonts w:ascii="Calibri" w:hAnsi="Calibri" w:cs="Calibri"/>
          <w:sz w:val="24"/>
          <w:szCs w:val="24"/>
        </w:rPr>
      </w:pPr>
      <w:bookmarkStart w:id="2449" w:name="_Toc417729262"/>
      <w:r w:rsidRPr="00671D5E">
        <w:rPr>
          <w:rFonts w:ascii="Calibri" w:hAnsi="Calibri" w:cs="Calibri"/>
          <w:sz w:val="24"/>
          <w:szCs w:val="24"/>
        </w:rPr>
        <w:t>L.V. cables small wiring</w:t>
      </w:r>
      <w:bookmarkEnd w:id="2449"/>
    </w:p>
    <w:p w14:paraId="3FF2BC9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Small wiring cables for use on power, lighting, ventilation etc. shall be 600/1000V grade and a minimum conductor size of not less than 1.5 mm2 cross sectional area.  All conductors shall be stranded. </w:t>
      </w:r>
    </w:p>
    <w:p w14:paraId="6D92D04C" w14:textId="77777777" w:rsidR="00CE2D78" w:rsidRPr="00671D5E" w:rsidRDefault="00CE2D78" w:rsidP="005D5BA5">
      <w:pPr>
        <w:jc w:val="both"/>
        <w:rPr>
          <w:rFonts w:ascii="Calibri" w:hAnsi="Calibri" w:cs="Calibri"/>
          <w:sz w:val="24"/>
          <w:szCs w:val="24"/>
          <w:lang w:val="en-GB"/>
        </w:rPr>
      </w:pPr>
    </w:p>
    <w:p w14:paraId="13C42101" w14:textId="77777777" w:rsidR="00CE2D78" w:rsidRPr="00671D5E" w:rsidRDefault="00CE2D78" w:rsidP="005D5BA5">
      <w:pPr>
        <w:pStyle w:val="Heading3"/>
        <w:jc w:val="both"/>
        <w:rPr>
          <w:rFonts w:ascii="Calibri" w:hAnsi="Calibri" w:cs="Calibri"/>
          <w:sz w:val="24"/>
          <w:szCs w:val="24"/>
        </w:rPr>
      </w:pPr>
      <w:bookmarkStart w:id="2450" w:name="_Toc417729263"/>
      <w:r w:rsidRPr="00671D5E">
        <w:rPr>
          <w:rFonts w:ascii="Calibri" w:hAnsi="Calibri" w:cs="Calibri"/>
          <w:sz w:val="24"/>
          <w:szCs w:val="24"/>
        </w:rPr>
        <w:t>Control and instrumentation cables</w:t>
      </w:r>
      <w:bookmarkEnd w:id="2450"/>
    </w:p>
    <w:p w14:paraId="327594E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Control and instrumentation site cables shall be shielded and have polyethylene or PVC </w:t>
      </w:r>
      <w:r w:rsidR="00683976" w:rsidRPr="00671D5E">
        <w:rPr>
          <w:rFonts w:ascii="Calibri" w:hAnsi="Calibri" w:cs="Calibri"/>
          <w:sz w:val="24"/>
          <w:szCs w:val="24"/>
          <w:lang w:val="en-GB"/>
        </w:rPr>
        <w:t xml:space="preserve">     in</w:t>
      </w:r>
      <w:r w:rsidRPr="00671D5E">
        <w:rPr>
          <w:rFonts w:ascii="Calibri" w:hAnsi="Calibri" w:cs="Calibri"/>
          <w:sz w:val="24"/>
          <w:szCs w:val="24"/>
          <w:lang w:val="en-GB"/>
        </w:rPr>
        <w:t>sulation. These shall be manufactured in accordance with VDE and IEC standards as IEC 227. Each cable shall have its individual cores identified along their entire length by permanently printed numerals or letters. At every point of termination, core identification shall be carried out using an approved system of ferrule markers. At points of interconnection of wiring at which a change of numbering is unavoidable double ferrules shall be provided on each wire.</w:t>
      </w:r>
    </w:p>
    <w:p w14:paraId="1948A7A5" w14:textId="77777777" w:rsidR="00CE2D78" w:rsidRPr="00671D5E" w:rsidRDefault="00CE2D78" w:rsidP="005D5BA5">
      <w:pPr>
        <w:jc w:val="both"/>
        <w:rPr>
          <w:rFonts w:ascii="Calibri" w:hAnsi="Calibri" w:cs="Calibri"/>
          <w:sz w:val="24"/>
          <w:szCs w:val="24"/>
          <w:lang w:val="en-GB"/>
        </w:rPr>
      </w:pPr>
    </w:p>
    <w:p w14:paraId="3D1C323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Any change of numbering shall be recorded on the wiring diagrams of the equipment at which the change is made.</w:t>
      </w:r>
    </w:p>
    <w:p w14:paraId="601084FC" w14:textId="77777777" w:rsidR="00CE2D78" w:rsidRPr="00671D5E" w:rsidRDefault="00CE2D78" w:rsidP="005D5BA5">
      <w:pPr>
        <w:jc w:val="both"/>
        <w:rPr>
          <w:rFonts w:ascii="Calibri" w:hAnsi="Calibri" w:cs="Calibri"/>
          <w:sz w:val="24"/>
          <w:szCs w:val="24"/>
          <w:lang w:val="en-GB"/>
        </w:rPr>
      </w:pPr>
    </w:p>
    <w:p w14:paraId="19F0B62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Where it is proposed to use junction boxes for the marshalling of control and instrumentation cables to a common item of equipment, etc., any such junction box shall be of the wall mounting type, purpose made, complete with double terminal blocks of the pressure plate pattern.</w:t>
      </w:r>
    </w:p>
    <w:p w14:paraId="662FF6CD" w14:textId="77777777" w:rsidR="00CE2D78" w:rsidRPr="00671D5E" w:rsidRDefault="00CE2D78" w:rsidP="005D5BA5">
      <w:pPr>
        <w:jc w:val="both"/>
        <w:rPr>
          <w:rFonts w:ascii="Calibri" w:hAnsi="Calibri" w:cs="Calibri"/>
          <w:sz w:val="24"/>
          <w:szCs w:val="24"/>
          <w:lang w:val="en-GB"/>
        </w:rPr>
      </w:pPr>
    </w:p>
    <w:p w14:paraId="1B491C0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incoming wires shall be identified with core ferrules in accordance with the system </w:t>
      </w:r>
      <w:r w:rsidR="00683976" w:rsidRPr="00671D5E">
        <w:rPr>
          <w:rFonts w:ascii="Calibri" w:hAnsi="Calibri" w:cs="Calibri"/>
          <w:sz w:val="24"/>
          <w:szCs w:val="24"/>
          <w:lang w:val="en-GB"/>
        </w:rPr>
        <w:t xml:space="preserve">      sche</w:t>
      </w:r>
      <w:r w:rsidRPr="00671D5E">
        <w:rPr>
          <w:rFonts w:ascii="Calibri" w:hAnsi="Calibri" w:cs="Calibri"/>
          <w:sz w:val="24"/>
          <w:szCs w:val="24"/>
          <w:lang w:val="en-GB"/>
        </w:rPr>
        <w:t>matic and cable diagrams.  Prior to the installation of any junction box, the Contractor shall submit to the ENGINEER full details of the box and proposals for its use and only commence installation on the receipt of written approval from the ENGI</w:t>
      </w:r>
      <w:r w:rsidR="00683976" w:rsidRPr="00671D5E">
        <w:rPr>
          <w:rFonts w:ascii="Calibri" w:hAnsi="Calibri" w:cs="Calibri"/>
          <w:sz w:val="24"/>
          <w:szCs w:val="24"/>
          <w:lang w:val="en-GB"/>
        </w:rPr>
        <w:t xml:space="preserve">NEER. </w:t>
      </w:r>
      <w:proofErr w:type="spellStart"/>
      <w:r w:rsidR="00683976" w:rsidRPr="00671D5E">
        <w:rPr>
          <w:rFonts w:ascii="Calibri" w:hAnsi="Calibri" w:cs="Calibri"/>
          <w:sz w:val="24"/>
          <w:szCs w:val="24"/>
          <w:lang w:val="en-GB"/>
        </w:rPr>
        <w:t>Steelwire</w:t>
      </w:r>
      <w:proofErr w:type="spellEnd"/>
      <w:r w:rsidR="00683976" w:rsidRPr="00671D5E">
        <w:rPr>
          <w:rFonts w:ascii="Calibri" w:hAnsi="Calibri" w:cs="Calibri"/>
          <w:sz w:val="24"/>
          <w:szCs w:val="24"/>
          <w:lang w:val="en-GB"/>
        </w:rPr>
        <w:t xml:space="preserve"> armouring is re</w:t>
      </w:r>
      <w:r w:rsidRPr="00671D5E">
        <w:rPr>
          <w:rFonts w:ascii="Calibri" w:hAnsi="Calibri" w:cs="Calibri"/>
          <w:sz w:val="24"/>
          <w:szCs w:val="24"/>
          <w:lang w:val="en-GB"/>
        </w:rPr>
        <w:t>quired for underground cables.</w:t>
      </w:r>
    </w:p>
    <w:p w14:paraId="44E79668" w14:textId="77777777" w:rsidR="00F373E9" w:rsidRPr="00671D5E" w:rsidRDefault="00F373E9" w:rsidP="005D5BA5">
      <w:pPr>
        <w:jc w:val="both"/>
        <w:rPr>
          <w:rFonts w:ascii="Calibri" w:hAnsi="Calibri" w:cs="Calibri"/>
          <w:sz w:val="24"/>
          <w:szCs w:val="24"/>
          <w:lang w:val="en-GB"/>
        </w:rPr>
      </w:pPr>
    </w:p>
    <w:p w14:paraId="649265E0" w14:textId="77777777" w:rsidR="00CE2D78" w:rsidRPr="00671D5E" w:rsidRDefault="00CE2D78" w:rsidP="005D5BA5">
      <w:pPr>
        <w:pStyle w:val="Heading3"/>
        <w:jc w:val="both"/>
        <w:rPr>
          <w:rFonts w:ascii="Calibri" w:hAnsi="Calibri" w:cs="Calibri"/>
          <w:sz w:val="24"/>
          <w:szCs w:val="24"/>
        </w:rPr>
      </w:pPr>
      <w:bookmarkStart w:id="2451" w:name="_Toc417729264"/>
      <w:r w:rsidRPr="00671D5E">
        <w:rPr>
          <w:rFonts w:ascii="Calibri" w:hAnsi="Calibri" w:cs="Calibri"/>
          <w:sz w:val="24"/>
          <w:szCs w:val="24"/>
        </w:rPr>
        <w:t>Cabling method for electrical power</w:t>
      </w:r>
      <w:bookmarkEnd w:id="2451"/>
    </w:p>
    <w:p w14:paraId="756D65D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Every cable shall be installed in accordance with the relevant codes of practice and shall be neatly run in all situations.</w:t>
      </w:r>
    </w:p>
    <w:p w14:paraId="40ABBC71" w14:textId="77777777" w:rsidR="00CE2D78" w:rsidRPr="00671D5E" w:rsidRDefault="00CE2D78" w:rsidP="005D5BA5">
      <w:pPr>
        <w:jc w:val="both"/>
        <w:rPr>
          <w:rFonts w:ascii="Calibri" w:hAnsi="Calibri" w:cs="Calibri"/>
          <w:sz w:val="24"/>
          <w:szCs w:val="24"/>
          <w:lang w:val="en-GB"/>
        </w:rPr>
      </w:pPr>
    </w:p>
    <w:p w14:paraId="2ABCE7F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When more than one cable is to be terminated at an item of equipment, particular care should be taken to ensure that cables to that equipment are routed from a common </w:t>
      </w:r>
      <w:proofErr w:type="gramStart"/>
      <w:r w:rsidRPr="00671D5E">
        <w:rPr>
          <w:rFonts w:ascii="Calibri" w:hAnsi="Calibri" w:cs="Calibri"/>
          <w:sz w:val="24"/>
          <w:szCs w:val="24"/>
          <w:lang w:val="en-GB"/>
        </w:rPr>
        <w:t>direction</w:t>
      </w:r>
      <w:proofErr w:type="gramEnd"/>
      <w:r w:rsidRPr="00671D5E">
        <w:rPr>
          <w:rFonts w:ascii="Calibri" w:hAnsi="Calibri" w:cs="Calibri"/>
          <w:sz w:val="24"/>
          <w:szCs w:val="24"/>
          <w:lang w:val="en-GB"/>
        </w:rPr>
        <w:t xml:space="preserve"> and each is terminated in an orderly and symmetrical fashion.  </w:t>
      </w:r>
      <w:proofErr w:type="gramStart"/>
      <w:r w:rsidRPr="00671D5E">
        <w:rPr>
          <w:rFonts w:ascii="Calibri" w:hAnsi="Calibri" w:cs="Calibri"/>
          <w:sz w:val="24"/>
          <w:szCs w:val="24"/>
          <w:lang w:val="en-GB"/>
        </w:rPr>
        <w:t>Each and every</w:t>
      </w:r>
      <w:proofErr w:type="gramEnd"/>
      <w:r w:rsidRPr="00671D5E">
        <w:rPr>
          <w:rFonts w:ascii="Calibri" w:hAnsi="Calibri" w:cs="Calibri"/>
          <w:sz w:val="24"/>
          <w:szCs w:val="24"/>
          <w:lang w:val="en-GB"/>
        </w:rPr>
        <w:t xml:space="preserve"> cable shall be permanently identified at each end by its cable number, as noted within the schedules.  The identification label shall be of adequate size and style to a pattern approved by the </w:t>
      </w:r>
      <w:r w:rsidR="00683976" w:rsidRPr="00671D5E">
        <w:rPr>
          <w:rFonts w:ascii="Calibri" w:hAnsi="Calibri" w:cs="Calibri"/>
          <w:sz w:val="24"/>
          <w:szCs w:val="24"/>
          <w:lang w:val="en-GB"/>
        </w:rPr>
        <w:t xml:space="preserve">     Supervisor</w:t>
      </w:r>
      <w:r w:rsidRPr="00671D5E">
        <w:rPr>
          <w:rFonts w:ascii="Calibri" w:hAnsi="Calibri" w:cs="Calibri"/>
          <w:sz w:val="24"/>
          <w:szCs w:val="24"/>
          <w:lang w:val="en-GB"/>
        </w:rPr>
        <w:t xml:space="preserve"> and shall be securely fixed to its relative cable.</w:t>
      </w:r>
    </w:p>
    <w:p w14:paraId="75575082" w14:textId="77777777" w:rsidR="00CE2D78" w:rsidRPr="00671D5E" w:rsidRDefault="00CE2D78" w:rsidP="005D5BA5">
      <w:pPr>
        <w:jc w:val="both"/>
        <w:rPr>
          <w:rFonts w:ascii="Calibri" w:hAnsi="Calibri" w:cs="Calibri"/>
          <w:sz w:val="24"/>
          <w:szCs w:val="24"/>
          <w:lang w:val="en-GB"/>
        </w:rPr>
      </w:pPr>
    </w:p>
    <w:p w14:paraId="1566D47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cables enter or leave structures or panel plinths, the ducts shall be sealed at the points of entry or exit. </w:t>
      </w:r>
      <w:proofErr w:type="spellStart"/>
      <w:r w:rsidRPr="00671D5E">
        <w:rPr>
          <w:rFonts w:ascii="Calibri" w:hAnsi="Calibri" w:cs="Calibri"/>
          <w:sz w:val="24"/>
          <w:szCs w:val="24"/>
          <w:lang w:val="en-GB"/>
        </w:rPr>
        <w:t>Chaulking</w:t>
      </w:r>
      <w:proofErr w:type="spellEnd"/>
      <w:r w:rsidRPr="00671D5E">
        <w:rPr>
          <w:rFonts w:ascii="Calibri" w:hAnsi="Calibri" w:cs="Calibri"/>
          <w:sz w:val="24"/>
          <w:szCs w:val="24"/>
          <w:lang w:val="en-GB"/>
        </w:rPr>
        <w:t xml:space="preserve"> shall be carried out with an approved compound and </w:t>
      </w:r>
      <w:r w:rsidR="00683976" w:rsidRPr="00671D5E">
        <w:rPr>
          <w:rFonts w:ascii="Calibri" w:hAnsi="Calibri" w:cs="Calibri"/>
          <w:sz w:val="24"/>
          <w:szCs w:val="24"/>
          <w:lang w:val="en-GB"/>
        </w:rPr>
        <w:t xml:space="preserve">        fol</w:t>
      </w:r>
      <w:r w:rsidRPr="00671D5E">
        <w:rPr>
          <w:rFonts w:ascii="Calibri" w:hAnsi="Calibri" w:cs="Calibri"/>
          <w:sz w:val="24"/>
          <w:szCs w:val="24"/>
          <w:lang w:val="en-GB"/>
        </w:rPr>
        <w:t>lowed by not less than 40 mm of epoxy resin, two mix–cold waterproof compound or a weak sand/cement mixture as directed by the ENGINEER.  This shall include any spare ducts.  The Contractor shall be responsible for temporarily sealing all cable ducts into structures during the installation stage to prevent accidental flooding of the structures.</w:t>
      </w:r>
    </w:p>
    <w:p w14:paraId="0748AAD2" w14:textId="77777777" w:rsidR="00CE2D78" w:rsidRPr="00671D5E" w:rsidRDefault="00CE2D78" w:rsidP="005D5BA5">
      <w:pPr>
        <w:jc w:val="both"/>
        <w:rPr>
          <w:rFonts w:ascii="Calibri" w:hAnsi="Calibri" w:cs="Calibri"/>
          <w:sz w:val="24"/>
          <w:szCs w:val="24"/>
          <w:lang w:val="en-GB"/>
        </w:rPr>
      </w:pPr>
    </w:p>
    <w:p w14:paraId="7DCB0C3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During caulking care should be taken to ensure that the serving and/or armouring of any </w:t>
      </w:r>
      <w:r w:rsidR="00683976" w:rsidRPr="00671D5E">
        <w:rPr>
          <w:rFonts w:ascii="Calibri" w:hAnsi="Calibri" w:cs="Calibri"/>
          <w:sz w:val="24"/>
          <w:szCs w:val="24"/>
          <w:lang w:val="en-GB"/>
        </w:rPr>
        <w:t xml:space="preserve">     ca</w:t>
      </w:r>
      <w:r w:rsidRPr="00671D5E">
        <w:rPr>
          <w:rFonts w:ascii="Calibri" w:hAnsi="Calibri" w:cs="Calibri"/>
          <w:sz w:val="24"/>
          <w:szCs w:val="24"/>
          <w:lang w:val="en-GB"/>
        </w:rPr>
        <w:t>ble is not damaged. In the event of any armouring or serving fault being made it will be the responsibility of the Contractor to repair or make good any such fault to the satisfaction of the ENGINEER.  Where any such fault occurs, these shall be made known to the ENGINEER and subsequently recorded on the final record drawings.</w:t>
      </w:r>
    </w:p>
    <w:p w14:paraId="3044EFB0" w14:textId="77777777" w:rsidR="00CE2D78" w:rsidRPr="00671D5E" w:rsidRDefault="00CE2D78" w:rsidP="005D5BA5">
      <w:pPr>
        <w:jc w:val="both"/>
        <w:rPr>
          <w:rFonts w:ascii="Calibri" w:hAnsi="Calibri" w:cs="Calibri"/>
          <w:sz w:val="24"/>
          <w:szCs w:val="24"/>
          <w:lang w:val="en-GB"/>
        </w:rPr>
      </w:pPr>
    </w:p>
    <w:p w14:paraId="5214399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power cables shall be connected to switchboards and the like, in such a manner that the correct phase sequence, phase number and colour coding are preserved throughout the </w:t>
      </w:r>
      <w:r w:rsidR="00683976" w:rsidRPr="00671D5E">
        <w:rPr>
          <w:rFonts w:ascii="Calibri" w:hAnsi="Calibri" w:cs="Calibri"/>
          <w:sz w:val="24"/>
          <w:szCs w:val="24"/>
          <w:lang w:val="en-GB"/>
        </w:rPr>
        <w:t xml:space="preserve">   sys</w:t>
      </w:r>
      <w:r w:rsidRPr="00671D5E">
        <w:rPr>
          <w:rFonts w:ascii="Calibri" w:hAnsi="Calibri" w:cs="Calibri"/>
          <w:sz w:val="24"/>
          <w:szCs w:val="24"/>
          <w:lang w:val="en-GB"/>
        </w:rPr>
        <w:t>tems.</w:t>
      </w:r>
    </w:p>
    <w:p w14:paraId="1AE1D6A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PVC and XLPE insulated L.V. cables shall have their cores identified, as follows:</w:t>
      </w:r>
    </w:p>
    <w:p w14:paraId="2357E6F5" w14:textId="77777777" w:rsidR="00CE2D78" w:rsidRPr="00671D5E" w:rsidRDefault="00CE2D78" w:rsidP="005D5BA5">
      <w:pPr>
        <w:jc w:val="both"/>
        <w:rPr>
          <w:rFonts w:ascii="Calibri" w:hAnsi="Calibri" w:cs="Calibri"/>
          <w:sz w:val="24"/>
          <w:szCs w:val="24"/>
          <w:lang w:val="en-GB"/>
        </w:rPr>
      </w:pPr>
    </w:p>
    <w:p w14:paraId="48E8BD33" w14:textId="77777777" w:rsidR="00CE2D78" w:rsidRPr="00671D5E" w:rsidRDefault="00CE2D78" w:rsidP="005D5BA5">
      <w:pPr>
        <w:numPr>
          <w:ilvl w:val="0"/>
          <w:numId w:val="54"/>
        </w:numPr>
        <w:jc w:val="both"/>
        <w:rPr>
          <w:rFonts w:ascii="Calibri" w:hAnsi="Calibri" w:cs="Calibri"/>
          <w:sz w:val="24"/>
          <w:szCs w:val="24"/>
          <w:lang w:val="en-GB"/>
        </w:rPr>
      </w:pPr>
      <w:r w:rsidRPr="00671D5E">
        <w:rPr>
          <w:rFonts w:ascii="Calibri" w:hAnsi="Calibri" w:cs="Calibri"/>
          <w:sz w:val="24"/>
          <w:szCs w:val="24"/>
          <w:lang w:val="en-GB"/>
        </w:rPr>
        <w:t>No.1 Phase</w:t>
      </w:r>
      <w:r w:rsidRPr="00671D5E">
        <w:rPr>
          <w:rFonts w:ascii="Calibri" w:hAnsi="Calibri" w:cs="Calibri"/>
          <w:sz w:val="24"/>
          <w:szCs w:val="24"/>
          <w:lang w:val="en-GB"/>
        </w:rPr>
        <w:tab/>
      </w:r>
      <w:r w:rsidRPr="00671D5E">
        <w:rPr>
          <w:rFonts w:ascii="Calibri" w:hAnsi="Calibri" w:cs="Calibri"/>
          <w:sz w:val="24"/>
          <w:szCs w:val="24"/>
          <w:lang w:val="en-GB"/>
        </w:rPr>
        <w:tab/>
        <w:t>L1 (RED)</w:t>
      </w:r>
    </w:p>
    <w:p w14:paraId="0CBCDA03" w14:textId="77777777" w:rsidR="00CE2D78" w:rsidRPr="00671D5E" w:rsidRDefault="00CE2D78" w:rsidP="005D5BA5">
      <w:pPr>
        <w:numPr>
          <w:ilvl w:val="0"/>
          <w:numId w:val="54"/>
        </w:numPr>
        <w:jc w:val="both"/>
        <w:rPr>
          <w:rFonts w:ascii="Calibri" w:hAnsi="Calibri" w:cs="Calibri"/>
          <w:sz w:val="24"/>
          <w:szCs w:val="24"/>
          <w:lang w:val="en-GB"/>
        </w:rPr>
      </w:pPr>
      <w:r w:rsidRPr="00671D5E">
        <w:rPr>
          <w:rFonts w:ascii="Calibri" w:hAnsi="Calibri" w:cs="Calibri"/>
          <w:sz w:val="24"/>
          <w:szCs w:val="24"/>
          <w:lang w:val="en-GB"/>
        </w:rPr>
        <w:t>No.2 Phase</w:t>
      </w:r>
      <w:r w:rsidRPr="00671D5E">
        <w:rPr>
          <w:rFonts w:ascii="Calibri" w:hAnsi="Calibri" w:cs="Calibri"/>
          <w:sz w:val="24"/>
          <w:szCs w:val="24"/>
          <w:lang w:val="en-GB"/>
        </w:rPr>
        <w:tab/>
      </w:r>
      <w:r w:rsidRPr="00671D5E">
        <w:rPr>
          <w:rFonts w:ascii="Calibri" w:hAnsi="Calibri" w:cs="Calibri"/>
          <w:sz w:val="24"/>
          <w:szCs w:val="24"/>
          <w:lang w:val="en-GB"/>
        </w:rPr>
        <w:tab/>
        <w:t>L2 (YELLOW)</w:t>
      </w:r>
    </w:p>
    <w:p w14:paraId="5787AD67" w14:textId="77777777" w:rsidR="00CE2D78" w:rsidRPr="00671D5E" w:rsidRDefault="00CE2D78" w:rsidP="005D5BA5">
      <w:pPr>
        <w:numPr>
          <w:ilvl w:val="0"/>
          <w:numId w:val="54"/>
        </w:numPr>
        <w:jc w:val="both"/>
        <w:rPr>
          <w:rFonts w:ascii="Calibri" w:hAnsi="Calibri" w:cs="Calibri"/>
          <w:sz w:val="24"/>
          <w:szCs w:val="24"/>
          <w:lang w:val="en-GB"/>
        </w:rPr>
      </w:pPr>
      <w:r w:rsidRPr="00671D5E">
        <w:rPr>
          <w:rFonts w:ascii="Calibri" w:hAnsi="Calibri" w:cs="Calibri"/>
          <w:sz w:val="24"/>
          <w:szCs w:val="24"/>
          <w:lang w:val="en-GB"/>
        </w:rPr>
        <w:t>No.3 Phase</w:t>
      </w:r>
      <w:r w:rsidRPr="00671D5E">
        <w:rPr>
          <w:rFonts w:ascii="Calibri" w:hAnsi="Calibri" w:cs="Calibri"/>
          <w:sz w:val="24"/>
          <w:szCs w:val="24"/>
          <w:lang w:val="en-GB"/>
        </w:rPr>
        <w:tab/>
      </w:r>
      <w:r w:rsidRPr="00671D5E">
        <w:rPr>
          <w:rFonts w:ascii="Calibri" w:hAnsi="Calibri" w:cs="Calibri"/>
          <w:sz w:val="24"/>
          <w:szCs w:val="24"/>
          <w:lang w:val="en-GB"/>
        </w:rPr>
        <w:tab/>
        <w:t>L3 (BLUE)</w:t>
      </w:r>
    </w:p>
    <w:p w14:paraId="1A1A0C4C" w14:textId="77777777" w:rsidR="00CE2D78" w:rsidRPr="00671D5E" w:rsidRDefault="00CE2D78" w:rsidP="005D5BA5">
      <w:pPr>
        <w:numPr>
          <w:ilvl w:val="0"/>
          <w:numId w:val="54"/>
        </w:numPr>
        <w:jc w:val="both"/>
        <w:rPr>
          <w:rFonts w:ascii="Calibri" w:hAnsi="Calibri" w:cs="Calibri"/>
          <w:sz w:val="24"/>
          <w:szCs w:val="24"/>
          <w:lang w:val="en-GB"/>
        </w:rPr>
      </w:pPr>
      <w:r w:rsidRPr="00671D5E">
        <w:rPr>
          <w:rFonts w:ascii="Calibri" w:hAnsi="Calibri" w:cs="Calibri"/>
          <w:sz w:val="24"/>
          <w:szCs w:val="24"/>
          <w:lang w:val="en-GB"/>
        </w:rPr>
        <w:t>Neutral</w:t>
      </w:r>
      <w:r w:rsidRPr="00671D5E">
        <w:rPr>
          <w:rFonts w:ascii="Calibri" w:hAnsi="Calibri" w:cs="Calibri"/>
          <w:sz w:val="24"/>
          <w:szCs w:val="24"/>
          <w:lang w:val="en-GB"/>
        </w:rPr>
        <w:tab/>
      </w:r>
      <w:r w:rsidRPr="00671D5E">
        <w:rPr>
          <w:rFonts w:ascii="Calibri" w:hAnsi="Calibri" w:cs="Calibri"/>
          <w:sz w:val="24"/>
          <w:szCs w:val="24"/>
          <w:lang w:val="en-GB"/>
        </w:rPr>
        <w:tab/>
        <w:t>Black or N</w:t>
      </w:r>
    </w:p>
    <w:p w14:paraId="3DB1E189" w14:textId="77777777" w:rsidR="00CE2D78" w:rsidRPr="00671D5E" w:rsidRDefault="00CE2D78" w:rsidP="005D5BA5">
      <w:pPr>
        <w:numPr>
          <w:ilvl w:val="0"/>
          <w:numId w:val="54"/>
        </w:numPr>
        <w:jc w:val="both"/>
        <w:rPr>
          <w:rFonts w:ascii="Calibri" w:hAnsi="Calibri" w:cs="Calibri"/>
          <w:sz w:val="24"/>
          <w:szCs w:val="24"/>
          <w:lang w:val="en-GB"/>
        </w:rPr>
      </w:pPr>
      <w:r w:rsidRPr="00671D5E">
        <w:rPr>
          <w:rFonts w:ascii="Calibri" w:hAnsi="Calibri" w:cs="Calibri"/>
          <w:sz w:val="24"/>
          <w:szCs w:val="24"/>
          <w:lang w:val="en-GB"/>
        </w:rPr>
        <w:t>Earth</w:t>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t>Green or Green/Yellow</w:t>
      </w:r>
    </w:p>
    <w:p w14:paraId="6F3A6B58" w14:textId="77777777" w:rsidR="00CE2D78" w:rsidRPr="00671D5E" w:rsidRDefault="00CE2D78" w:rsidP="005D5BA5">
      <w:pPr>
        <w:jc w:val="both"/>
        <w:rPr>
          <w:rFonts w:ascii="Calibri" w:hAnsi="Calibri" w:cs="Calibri"/>
          <w:sz w:val="24"/>
          <w:szCs w:val="24"/>
          <w:lang w:val="en-GB"/>
        </w:rPr>
      </w:pPr>
    </w:p>
    <w:p w14:paraId="5872A24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Single core power cables shall have their cores identified as follows:</w:t>
      </w:r>
    </w:p>
    <w:p w14:paraId="0C843F27" w14:textId="77777777" w:rsidR="00CE2D78" w:rsidRPr="00671D5E" w:rsidRDefault="00CE2D78" w:rsidP="005D5BA5">
      <w:pPr>
        <w:jc w:val="both"/>
        <w:rPr>
          <w:rFonts w:ascii="Calibri" w:hAnsi="Calibri" w:cs="Calibri"/>
          <w:sz w:val="24"/>
          <w:szCs w:val="24"/>
          <w:lang w:val="en-GB"/>
        </w:rPr>
      </w:pPr>
    </w:p>
    <w:p w14:paraId="542873F3" w14:textId="77777777" w:rsidR="00CE2D78" w:rsidRPr="00671D5E" w:rsidRDefault="00CE2D78" w:rsidP="005D5BA5">
      <w:pPr>
        <w:numPr>
          <w:ilvl w:val="0"/>
          <w:numId w:val="55"/>
        </w:numPr>
        <w:jc w:val="both"/>
        <w:rPr>
          <w:rFonts w:ascii="Calibri" w:hAnsi="Calibri" w:cs="Calibri"/>
          <w:sz w:val="24"/>
          <w:szCs w:val="24"/>
          <w:lang w:val="en-GB"/>
        </w:rPr>
      </w:pPr>
      <w:r w:rsidRPr="00671D5E">
        <w:rPr>
          <w:rFonts w:ascii="Calibri" w:hAnsi="Calibri" w:cs="Calibri"/>
          <w:sz w:val="24"/>
          <w:szCs w:val="24"/>
          <w:lang w:val="en-GB"/>
        </w:rPr>
        <w:t>Phase</w:t>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t>Red or Brown</w:t>
      </w:r>
    </w:p>
    <w:p w14:paraId="517A5738" w14:textId="77777777" w:rsidR="00CE2D78" w:rsidRPr="00671D5E" w:rsidRDefault="00CE2D78" w:rsidP="005D5BA5">
      <w:pPr>
        <w:numPr>
          <w:ilvl w:val="0"/>
          <w:numId w:val="55"/>
        </w:numPr>
        <w:jc w:val="both"/>
        <w:rPr>
          <w:rFonts w:ascii="Calibri" w:hAnsi="Calibri" w:cs="Calibri"/>
          <w:sz w:val="24"/>
          <w:szCs w:val="24"/>
          <w:lang w:val="en-GB"/>
        </w:rPr>
      </w:pPr>
      <w:r w:rsidRPr="00671D5E">
        <w:rPr>
          <w:rFonts w:ascii="Calibri" w:hAnsi="Calibri" w:cs="Calibri"/>
          <w:sz w:val="24"/>
          <w:szCs w:val="24"/>
          <w:lang w:val="en-GB"/>
        </w:rPr>
        <w:t>Neutral</w:t>
      </w:r>
      <w:r w:rsidRPr="00671D5E">
        <w:rPr>
          <w:rFonts w:ascii="Calibri" w:hAnsi="Calibri" w:cs="Calibri"/>
          <w:sz w:val="24"/>
          <w:szCs w:val="24"/>
          <w:lang w:val="en-GB"/>
        </w:rPr>
        <w:tab/>
      </w:r>
      <w:r w:rsidRPr="00671D5E">
        <w:rPr>
          <w:rFonts w:ascii="Calibri" w:hAnsi="Calibri" w:cs="Calibri"/>
          <w:sz w:val="24"/>
          <w:szCs w:val="24"/>
          <w:lang w:val="en-GB"/>
        </w:rPr>
        <w:tab/>
      </w:r>
      <w:r w:rsidR="00F373E9" w:rsidRPr="00671D5E">
        <w:rPr>
          <w:rFonts w:ascii="Calibri" w:hAnsi="Calibri" w:cs="Calibri"/>
          <w:sz w:val="24"/>
          <w:szCs w:val="24"/>
          <w:lang w:val="en-GB"/>
        </w:rPr>
        <w:tab/>
      </w:r>
      <w:r w:rsidRPr="00671D5E">
        <w:rPr>
          <w:rFonts w:ascii="Calibri" w:hAnsi="Calibri" w:cs="Calibri"/>
          <w:sz w:val="24"/>
          <w:szCs w:val="24"/>
          <w:lang w:val="en-GB"/>
        </w:rPr>
        <w:t>Blue or Black</w:t>
      </w:r>
    </w:p>
    <w:p w14:paraId="1AD0813A" w14:textId="77777777" w:rsidR="00CE2D78" w:rsidRPr="00671D5E" w:rsidRDefault="00CE2D78" w:rsidP="005D5BA5">
      <w:pPr>
        <w:numPr>
          <w:ilvl w:val="0"/>
          <w:numId w:val="55"/>
        </w:numPr>
        <w:jc w:val="both"/>
        <w:rPr>
          <w:rFonts w:ascii="Calibri" w:hAnsi="Calibri" w:cs="Calibri"/>
          <w:sz w:val="24"/>
          <w:szCs w:val="24"/>
          <w:lang w:val="en-GB"/>
        </w:rPr>
      </w:pPr>
      <w:r w:rsidRPr="00671D5E">
        <w:rPr>
          <w:rFonts w:ascii="Calibri" w:hAnsi="Calibri" w:cs="Calibri"/>
          <w:sz w:val="24"/>
          <w:szCs w:val="24"/>
          <w:lang w:val="en-GB"/>
        </w:rPr>
        <w:t>Earth</w:t>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t>Green or Green/Yellow</w:t>
      </w:r>
    </w:p>
    <w:p w14:paraId="1AA4EAE6" w14:textId="77777777" w:rsidR="00CE2D78" w:rsidRPr="00671D5E" w:rsidRDefault="00CE2D78" w:rsidP="005D5BA5">
      <w:pPr>
        <w:jc w:val="both"/>
        <w:rPr>
          <w:rFonts w:ascii="Calibri" w:hAnsi="Calibri" w:cs="Calibri"/>
          <w:sz w:val="24"/>
          <w:szCs w:val="24"/>
          <w:lang w:val="en-GB"/>
        </w:rPr>
      </w:pPr>
    </w:p>
    <w:p w14:paraId="0976C54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cable conductors shall be terminated in suitable copper lugs or brass thimbles using an approved compression tool.</w:t>
      </w:r>
    </w:p>
    <w:p w14:paraId="61AED58E" w14:textId="77777777" w:rsidR="00CE2D78" w:rsidRPr="00671D5E" w:rsidRDefault="00CE2D78" w:rsidP="005D5BA5">
      <w:pPr>
        <w:jc w:val="both"/>
        <w:rPr>
          <w:rFonts w:ascii="Calibri" w:hAnsi="Calibri" w:cs="Calibri"/>
          <w:sz w:val="24"/>
          <w:szCs w:val="24"/>
          <w:lang w:val="en-GB"/>
        </w:rPr>
      </w:pPr>
    </w:p>
    <w:p w14:paraId="2DE93E9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Under no circumstances shall the use of hand crimpers be permitted. All cables shall be de-livered on robust cable drums which shall bear the full details of manufacturer, size, length and insulation and shall be offered to the ENGINEER for inspection prior to installation.</w:t>
      </w:r>
    </w:p>
    <w:p w14:paraId="79FC68D5" w14:textId="77777777" w:rsidR="00CE2D78" w:rsidRPr="00671D5E" w:rsidRDefault="00CE2D78" w:rsidP="005D5BA5">
      <w:pPr>
        <w:jc w:val="both"/>
        <w:rPr>
          <w:rFonts w:ascii="Calibri" w:hAnsi="Calibri" w:cs="Calibri"/>
          <w:sz w:val="24"/>
          <w:szCs w:val="24"/>
          <w:lang w:val="en-GB"/>
        </w:rPr>
      </w:pPr>
    </w:p>
    <w:p w14:paraId="3D6B8EE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Straight through joints will not be permitted except where a route length is </w:t>
      </w:r>
      <w:proofErr w:type="gramStart"/>
      <w:r w:rsidRPr="00671D5E">
        <w:rPr>
          <w:rFonts w:ascii="Calibri" w:hAnsi="Calibri" w:cs="Calibri"/>
          <w:sz w:val="24"/>
          <w:szCs w:val="24"/>
          <w:lang w:val="en-GB"/>
        </w:rPr>
        <w:t>in excess of</w:t>
      </w:r>
      <w:proofErr w:type="gramEnd"/>
      <w:r w:rsidRPr="00671D5E">
        <w:rPr>
          <w:rFonts w:ascii="Calibri" w:hAnsi="Calibri" w:cs="Calibri"/>
          <w:sz w:val="24"/>
          <w:szCs w:val="24"/>
          <w:lang w:val="en-GB"/>
        </w:rPr>
        <w:t xml:space="preserve"> a maximum drum length in which case the ENGINEER is to be notified. At the terminals of </w:t>
      </w:r>
      <w:r w:rsidR="00683976" w:rsidRPr="00671D5E">
        <w:rPr>
          <w:rFonts w:ascii="Calibri" w:hAnsi="Calibri" w:cs="Calibri"/>
          <w:sz w:val="24"/>
          <w:szCs w:val="24"/>
          <w:lang w:val="en-GB"/>
        </w:rPr>
        <w:t>rotating</w:t>
      </w:r>
      <w:r w:rsidRPr="00671D5E">
        <w:rPr>
          <w:rFonts w:ascii="Calibri" w:hAnsi="Calibri" w:cs="Calibri"/>
          <w:sz w:val="24"/>
          <w:szCs w:val="24"/>
          <w:lang w:val="en-GB"/>
        </w:rPr>
        <w:t xml:space="preserve"> machines, each cable core shall have core ferrules to match the notation of each </w:t>
      </w:r>
      <w:r w:rsidR="00683976" w:rsidRPr="00671D5E">
        <w:rPr>
          <w:rFonts w:ascii="Calibri" w:hAnsi="Calibri" w:cs="Calibri"/>
          <w:sz w:val="24"/>
          <w:szCs w:val="24"/>
          <w:lang w:val="en-GB"/>
        </w:rPr>
        <w:t>connection</w:t>
      </w:r>
      <w:r w:rsidRPr="00671D5E">
        <w:rPr>
          <w:rFonts w:ascii="Calibri" w:hAnsi="Calibri" w:cs="Calibri"/>
          <w:sz w:val="24"/>
          <w:szCs w:val="24"/>
          <w:lang w:val="en-GB"/>
        </w:rPr>
        <w:t xml:space="preserve"> terminal of each machine.</w:t>
      </w:r>
    </w:p>
    <w:p w14:paraId="7045DB85" w14:textId="77777777" w:rsidR="00CE2D78" w:rsidRPr="00671D5E" w:rsidRDefault="00CE2D78" w:rsidP="005D5BA5">
      <w:pPr>
        <w:jc w:val="both"/>
        <w:rPr>
          <w:rFonts w:ascii="Calibri" w:hAnsi="Calibri" w:cs="Calibri"/>
          <w:sz w:val="24"/>
          <w:szCs w:val="24"/>
          <w:lang w:val="en-GB"/>
        </w:rPr>
      </w:pPr>
    </w:p>
    <w:p w14:paraId="312D016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Wherever it is required to remove the PVC sheath of a cable e.g. at a point of termination, the minimum length necessary shall be removed and the exposed conductor, sheath or </w:t>
      </w:r>
      <w:r w:rsidR="00683976" w:rsidRPr="00671D5E">
        <w:rPr>
          <w:rFonts w:ascii="Calibri" w:hAnsi="Calibri" w:cs="Calibri"/>
          <w:sz w:val="24"/>
          <w:szCs w:val="24"/>
          <w:lang w:val="en-GB"/>
        </w:rPr>
        <w:t xml:space="preserve">            armouring</w:t>
      </w:r>
      <w:r w:rsidRPr="00671D5E">
        <w:rPr>
          <w:rFonts w:ascii="Calibri" w:hAnsi="Calibri" w:cs="Calibri"/>
          <w:sz w:val="24"/>
          <w:szCs w:val="24"/>
          <w:lang w:val="en-GB"/>
        </w:rPr>
        <w:t xml:space="preserve"> shall be adequately covered by an adhesive PVC tape or a PVC sleeve.</w:t>
      </w:r>
    </w:p>
    <w:p w14:paraId="4DE66DDB" w14:textId="77777777" w:rsidR="00CE2D78" w:rsidRPr="00671D5E" w:rsidRDefault="00CE2D78" w:rsidP="005D5BA5">
      <w:pPr>
        <w:jc w:val="both"/>
        <w:rPr>
          <w:rFonts w:ascii="Calibri" w:hAnsi="Calibri" w:cs="Calibri"/>
          <w:sz w:val="24"/>
          <w:szCs w:val="24"/>
          <w:lang w:val="en-GB"/>
        </w:rPr>
      </w:pPr>
    </w:p>
    <w:p w14:paraId="55B2906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L.V. cables whilst on their drums shall be adequately sealed at each end against the </w:t>
      </w:r>
      <w:r w:rsidR="00683976" w:rsidRPr="00671D5E">
        <w:rPr>
          <w:rFonts w:ascii="Calibri" w:hAnsi="Calibri" w:cs="Calibri"/>
          <w:sz w:val="24"/>
          <w:szCs w:val="24"/>
          <w:lang w:val="en-GB"/>
        </w:rPr>
        <w:t xml:space="preserve">      in</w:t>
      </w:r>
      <w:r w:rsidRPr="00671D5E">
        <w:rPr>
          <w:rFonts w:ascii="Calibri" w:hAnsi="Calibri" w:cs="Calibri"/>
          <w:sz w:val="24"/>
          <w:szCs w:val="24"/>
          <w:lang w:val="en-GB"/>
        </w:rPr>
        <w:t xml:space="preserve">gress of moisture.  When a cable is cut from a length on a drum the drum length shall be immediately sealed.  All cables once cut and laid shall be terminated in their final position or effectively sealed.  All cables shall be drawn from the top of its drum which shall be jacked and positioned for easy draw off in relation to its final position of installation, </w:t>
      </w:r>
      <w:r w:rsidR="00683976" w:rsidRPr="00671D5E">
        <w:rPr>
          <w:rFonts w:ascii="Calibri" w:hAnsi="Calibri" w:cs="Calibri"/>
          <w:sz w:val="24"/>
          <w:szCs w:val="24"/>
          <w:lang w:val="en-GB"/>
        </w:rPr>
        <w:t>where</w:t>
      </w:r>
      <w:r w:rsidRPr="00671D5E">
        <w:rPr>
          <w:rFonts w:ascii="Calibri" w:hAnsi="Calibri" w:cs="Calibri"/>
          <w:sz w:val="24"/>
          <w:szCs w:val="24"/>
          <w:lang w:val="en-GB"/>
        </w:rPr>
        <w:t xml:space="preserve"> a long length of cable is drawn from its drum, cable rollers or skid boards shall be used.</w:t>
      </w:r>
    </w:p>
    <w:p w14:paraId="00107EE0" w14:textId="77777777" w:rsidR="00CE2D78" w:rsidRPr="00671D5E" w:rsidRDefault="00CE2D78" w:rsidP="005D5BA5">
      <w:pPr>
        <w:jc w:val="both"/>
        <w:rPr>
          <w:rFonts w:ascii="Calibri" w:hAnsi="Calibri" w:cs="Calibri"/>
          <w:sz w:val="24"/>
          <w:szCs w:val="24"/>
          <w:lang w:val="en-GB"/>
        </w:rPr>
      </w:pPr>
    </w:p>
    <w:p w14:paraId="681E8DE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general routing of cables shall be as generally indicated on the Contract </w:t>
      </w:r>
      <w:proofErr w:type="gramStart"/>
      <w:r w:rsidRPr="00671D5E">
        <w:rPr>
          <w:rFonts w:ascii="Calibri" w:hAnsi="Calibri" w:cs="Calibri"/>
          <w:sz w:val="24"/>
          <w:szCs w:val="24"/>
          <w:lang w:val="en-GB"/>
        </w:rPr>
        <w:t>drawings</w:t>
      </w:r>
      <w:proofErr w:type="gramEnd"/>
      <w:r w:rsidRPr="00671D5E">
        <w:rPr>
          <w:rFonts w:ascii="Calibri" w:hAnsi="Calibri" w:cs="Calibri"/>
          <w:sz w:val="24"/>
          <w:szCs w:val="24"/>
          <w:lang w:val="en-GB"/>
        </w:rPr>
        <w:t xml:space="preserve"> but the final routes shall be those agreed with the ENGINEER prior to any cable installation work being carried out.  All cables shall be installed in strict accordance with the requirements of this Specification.</w:t>
      </w:r>
    </w:p>
    <w:p w14:paraId="1F879067" w14:textId="77777777" w:rsidR="00F373E9" w:rsidRPr="00671D5E" w:rsidRDefault="00F373E9" w:rsidP="005D5BA5">
      <w:pPr>
        <w:jc w:val="both"/>
        <w:rPr>
          <w:rFonts w:ascii="Calibri" w:hAnsi="Calibri" w:cs="Calibri"/>
          <w:sz w:val="24"/>
          <w:szCs w:val="24"/>
          <w:lang w:val="en-GB"/>
        </w:rPr>
      </w:pPr>
    </w:p>
    <w:p w14:paraId="4A7722C9" w14:textId="77777777" w:rsidR="00CE2D78" w:rsidRPr="00671D5E" w:rsidRDefault="00CE2D78" w:rsidP="005D5BA5">
      <w:pPr>
        <w:pStyle w:val="Heading3"/>
        <w:jc w:val="both"/>
        <w:rPr>
          <w:rFonts w:ascii="Calibri" w:hAnsi="Calibri" w:cs="Calibri"/>
          <w:sz w:val="24"/>
          <w:szCs w:val="24"/>
        </w:rPr>
      </w:pPr>
      <w:bookmarkStart w:id="2452" w:name="_Toc417729265"/>
      <w:r w:rsidRPr="00671D5E">
        <w:rPr>
          <w:rFonts w:ascii="Calibri" w:hAnsi="Calibri" w:cs="Calibri"/>
          <w:sz w:val="24"/>
          <w:szCs w:val="24"/>
        </w:rPr>
        <w:t>Cable trench work</w:t>
      </w:r>
      <w:bookmarkEnd w:id="2452"/>
      <w:r w:rsidRPr="00671D5E">
        <w:rPr>
          <w:rFonts w:ascii="Calibri" w:hAnsi="Calibri" w:cs="Calibri"/>
          <w:sz w:val="24"/>
          <w:szCs w:val="24"/>
        </w:rPr>
        <w:t xml:space="preserve"> </w:t>
      </w:r>
    </w:p>
    <w:p w14:paraId="5FC77D8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prepare drawings giving the exact requirements for all cable trenches, detailing the width and depth of each trench and detailing road crossing cable ductwork to be provided.  The drawings shall be prepared in conjunction with the ENGINEER and shall be approved in writing before issue to site.</w:t>
      </w:r>
    </w:p>
    <w:p w14:paraId="53D319DC" w14:textId="77777777" w:rsidR="00CE2D78" w:rsidRPr="00671D5E" w:rsidRDefault="00CE2D78" w:rsidP="005D5BA5">
      <w:pPr>
        <w:jc w:val="both"/>
        <w:rPr>
          <w:rFonts w:ascii="Calibri" w:hAnsi="Calibri" w:cs="Calibri"/>
          <w:sz w:val="24"/>
          <w:szCs w:val="24"/>
          <w:lang w:val="en-GB"/>
        </w:rPr>
      </w:pPr>
    </w:p>
    <w:p w14:paraId="6081977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excavation and back filling of cable trench work shall form part of the work by a civil works contractor together with the supply and laying of road crossing and other ducts.  The Contractor shall work closely with the excavating and back filling contractor (the civil works contractor).</w:t>
      </w:r>
    </w:p>
    <w:p w14:paraId="549FBB9A" w14:textId="77777777" w:rsidR="00CE2D78" w:rsidRPr="00671D5E" w:rsidRDefault="00CE2D78" w:rsidP="005D5BA5">
      <w:pPr>
        <w:jc w:val="both"/>
        <w:rPr>
          <w:rFonts w:ascii="Calibri" w:hAnsi="Calibri" w:cs="Calibri"/>
          <w:sz w:val="24"/>
          <w:szCs w:val="24"/>
          <w:lang w:val="en-GB"/>
        </w:rPr>
      </w:pPr>
    </w:p>
    <w:p w14:paraId="55E7D40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laying of all cables shall satisfy the following requirements:</w:t>
      </w:r>
    </w:p>
    <w:p w14:paraId="32CBF179" w14:textId="77777777" w:rsidR="00CE2D78" w:rsidRPr="00671D5E" w:rsidRDefault="00CE2D78" w:rsidP="005D5BA5">
      <w:pPr>
        <w:jc w:val="both"/>
        <w:rPr>
          <w:rFonts w:ascii="Calibri" w:hAnsi="Calibri" w:cs="Calibri"/>
          <w:sz w:val="24"/>
          <w:szCs w:val="24"/>
          <w:lang w:val="en-GB"/>
        </w:rPr>
      </w:pPr>
    </w:p>
    <w:p w14:paraId="03A3C45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•Cable depths shall be assessed from the finished ground level unless otherwise directed by the ENGINEER.</w:t>
      </w:r>
    </w:p>
    <w:p w14:paraId="3661B87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•Before laying in cables the Contractor shall inspect the trench work to ensure that the trench bottom is of a smooth and firm contour and free from broken stones or rocks.</w:t>
      </w:r>
    </w:p>
    <w:p w14:paraId="7D51C45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•Cable bedding within the trenches shall be formed by a 75 mm sand layer.</w:t>
      </w:r>
    </w:p>
    <w:p w14:paraId="568B973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•Cables shall be laid with adequate separation and shall be “snaked” to avoid tension </w:t>
      </w:r>
      <w:r w:rsidR="00683976" w:rsidRPr="00671D5E">
        <w:rPr>
          <w:rFonts w:ascii="Calibri" w:hAnsi="Calibri" w:cs="Calibri"/>
          <w:sz w:val="24"/>
          <w:szCs w:val="24"/>
          <w:lang w:val="en-GB"/>
        </w:rPr>
        <w:t>during</w:t>
      </w:r>
      <w:r w:rsidRPr="00671D5E">
        <w:rPr>
          <w:rFonts w:ascii="Calibri" w:hAnsi="Calibri" w:cs="Calibri"/>
          <w:sz w:val="24"/>
          <w:szCs w:val="24"/>
          <w:lang w:val="en-GB"/>
        </w:rPr>
        <w:t xml:space="preserve"> backfilling operations and subsequent settlement.</w:t>
      </w:r>
    </w:p>
    <w:p w14:paraId="63B1DB7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•Before sanding and backfilling, all laid cables shall be inspected by the ENGINEER and a further inspection made following sanding and tiling.</w:t>
      </w:r>
    </w:p>
    <w:p w14:paraId="5547CB7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•After cables have been laid, they shall be covered by a further 75 mm of sand which shall be well tamped around the cables.</w:t>
      </w:r>
    </w:p>
    <w:p w14:paraId="2E45BD1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•After sanding, concrete cable covers and red warning tapes shall be placed as required.</w:t>
      </w:r>
    </w:p>
    <w:p w14:paraId="3A0ED20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civil works contractor shall carry out backfilling and the Contractor shall ensure that cable covers are undisturbed and that large rocks, stones and the like are eliminated from backfill spoil.</w:t>
      </w:r>
    </w:p>
    <w:p w14:paraId="68A93532" w14:textId="77777777" w:rsidR="00F373E9" w:rsidRPr="00671D5E" w:rsidRDefault="00F373E9" w:rsidP="005D5BA5">
      <w:pPr>
        <w:jc w:val="both"/>
        <w:rPr>
          <w:rFonts w:ascii="Calibri" w:hAnsi="Calibri" w:cs="Calibri"/>
          <w:sz w:val="24"/>
          <w:szCs w:val="24"/>
          <w:lang w:val="en-GB"/>
        </w:rPr>
      </w:pPr>
    </w:p>
    <w:p w14:paraId="44E52FEC" w14:textId="77777777" w:rsidR="00CE2D78" w:rsidRPr="00671D5E" w:rsidRDefault="00CE2D78" w:rsidP="005D5BA5">
      <w:pPr>
        <w:pStyle w:val="Heading3"/>
        <w:jc w:val="both"/>
        <w:rPr>
          <w:rFonts w:ascii="Calibri" w:hAnsi="Calibri" w:cs="Calibri"/>
          <w:sz w:val="24"/>
          <w:szCs w:val="24"/>
        </w:rPr>
      </w:pPr>
      <w:bookmarkStart w:id="2453" w:name="_Toc417729266"/>
      <w:r w:rsidRPr="00671D5E">
        <w:rPr>
          <w:rFonts w:ascii="Calibri" w:hAnsi="Calibri" w:cs="Calibri"/>
          <w:sz w:val="24"/>
          <w:szCs w:val="24"/>
        </w:rPr>
        <w:t>Cable tray work</w:t>
      </w:r>
      <w:bookmarkEnd w:id="2453"/>
    </w:p>
    <w:p w14:paraId="5055CE0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supply and erect all required cable tray work.</w:t>
      </w:r>
    </w:p>
    <w:p w14:paraId="79E8A02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following points are to be </w:t>
      </w:r>
      <w:proofErr w:type="gramStart"/>
      <w:r w:rsidRPr="00671D5E">
        <w:rPr>
          <w:rFonts w:ascii="Calibri" w:hAnsi="Calibri" w:cs="Calibri"/>
          <w:sz w:val="24"/>
          <w:szCs w:val="24"/>
          <w:lang w:val="en-GB"/>
        </w:rPr>
        <w:t>taken into account</w:t>
      </w:r>
      <w:proofErr w:type="gramEnd"/>
      <w:r w:rsidRPr="00671D5E">
        <w:rPr>
          <w:rFonts w:ascii="Calibri" w:hAnsi="Calibri" w:cs="Calibri"/>
          <w:sz w:val="24"/>
          <w:szCs w:val="24"/>
          <w:lang w:val="en-GB"/>
        </w:rPr>
        <w:t xml:space="preserve"> in selecting routes for cable trays:</w:t>
      </w:r>
    </w:p>
    <w:p w14:paraId="5B5F2A3D" w14:textId="77777777" w:rsidR="00CE2D78" w:rsidRPr="00671D5E" w:rsidRDefault="00CE2D78" w:rsidP="005D5BA5">
      <w:pPr>
        <w:jc w:val="both"/>
        <w:rPr>
          <w:rFonts w:ascii="Calibri" w:hAnsi="Calibri" w:cs="Calibri"/>
          <w:sz w:val="24"/>
          <w:szCs w:val="24"/>
          <w:lang w:val="en-GB"/>
        </w:rPr>
      </w:pPr>
    </w:p>
    <w:p w14:paraId="40FE905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•Number of drive, power and control cables to be located on each cable tray.</w:t>
      </w:r>
    </w:p>
    <w:p w14:paraId="7E726F1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•Separate cable tray works for machinery (EN 60204-1) and building installations (IEC 364)</w:t>
      </w:r>
    </w:p>
    <w:p w14:paraId="7AB61F9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avoidance of existing pipework and pipework required for future extensions.</w:t>
      </w:r>
    </w:p>
    <w:p w14:paraId="0EBF592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avoidance of maintenance areas of machinery, pipes, etc.</w:t>
      </w:r>
    </w:p>
    <w:p w14:paraId="190148B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avoidance of unnecessarily long runs of cable.</w:t>
      </w:r>
    </w:p>
    <w:p w14:paraId="194CC99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•Tray runs to be at high level as far as possible with droppers to plant items.</w:t>
      </w:r>
    </w:p>
    <w:p w14:paraId="454ED35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tray to be arranged vertically as far as possible.</w:t>
      </w:r>
    </w:p>
    <w:p w14:paraId="4010C9D9" w14:textId="77777777" w:rsidR="00CE2D78" w:rsidRPr="00671D5E" w:rsidRDefault="00CE2D78" w:rsidP="005D5BA5">
      <w:pPr>
        <w:jc w:val="both"/>
        <w:rPr>
          <w:rFonts w:ascii="Calibri" w:hAnsi="Calibri" w:cs="Calibri"/>
          <w:sz w:val="24"/>
          <w:szCs w:val="24"/>
          <w:lang w:val="en-GB"/>
        </w:rPr>
      </w:pPr>
    </w:p>
    <w:p w14:paraId="15A718E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cable tray shall be manufactured from heavy duty, hot dip galvanised mild steel </w:t>
      </w:r>
      <w:r w:rsidR="00683976" w:rsidRPr="00671D5E">
        <w:rPr>
          <w:rFonts w:ascii="Calibri" w:hAnsi="Calibri" w:cs="Calibri"/>
          <w:sz w:val="24"/>
          <w:szCs w:val="24"/>
          <w:lang w:val="en-GB"/>
        </w:rPr>
        <w:t xml:space="preserve">        com</w:t>
      </w:r>
      <w:r w:rsidRPr="00671D5E">
        <w:rPr>
          <w:rFonts w:ascii="Calibri" w:hAnsi="Calibri" w:cs="Calibri"/>
          <w:sz w:val="24"/>
          <w:szCs w:val="24"/>
          <w:lang w:val="en-GB"/>
        </w:rPr>
        <w:t>plete with approved type fixings and installed in accordance with manufacturer's instructions to permit maximum expansion.</w:t>
      </w:r>
    </w:p>
    <w:p w14:paraId="5BBC048D" w14:textId="77777777" w:rsidR="00CE2D78" w:rsidRPr="00671D5E" w:rsidRDefault="00CE2D78" w:rsidP="005D5BA5">
      <w:pPr>
        <w:jc w:val="both"/>
        <w:rPr>
          <w:rFonts w:ascii="Calibri" w:hAnsi="Calibri" w:cs="Calibri"/>
          <w:sz w:val="24"/>
          <w:szCs w:val="24"/>
          <w:lang w:val="en-GB"/>
        </w:rPr>
      </w:pPr>
    </w:p>
    <w:p w14:paraId="1F69D92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Support brackets shall be constructed from galvanised steel, heavy duty type, and installed at a maximum of 1,200 mm centres. Fixings of these bracke</w:t>
      </w:r>
      <w:r w:rsidR="00683976" w:rsidRPr="00671D5E">
        <w:rPr>
          <w:rFonts w:ascii="Calibri" w:hAnsi="Calibri" w:cs="Calibri"/>
          <w:sz w:val="24"/>
          <w:szCs w:val="24"/>
          <w:lang w:val="en-GB"/>
        </w:rPr>
        <w:t>ts will depend on the tray load</w:t>
      </w:r>
      <w:r w:rsidRPr="00671D5E">
        <w:rPr>
          <w:rFonts w:ascii="Calibri" w:hAnsi="Calibri" w:cs="Calibri"/>
          <w:sz w:val="24"/>
          <w:szCs w:val="24"/>
          <w:lang w:val="en-GB"/>
        </w:rPr>
        <w:t>ing. Bends, tees and junction pieces shall be of standard design and have an inside radius of not less than 300 mm.</w:t>
      </w:r>
    </w:p>
    <w:p w14:paraId="038C898C" w14:textId="77777777" w:rsidR="00CE2D78" w:rsidRPr="00671D5E" w:rsidRDefault="00CE2D78" w:rsidP="005D5BA5">
      <w:pPr>
        <w:jc w:val="both"/>
        <w:rPr>
          <w:rFonts w:ascii="Calibri" w:hAnsi="Calibri" w:cs="Calibri"/>
          <w:sz w:val="24"/>
          <w:szCs w:val="24"/>
          <w:lang w:val="en-GB"/>
        </w:rPr>
      </w:pPr>
    </w:p>
    <w:p w14:paraId="2089790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trays shall be of adequate width for cables to be laid flat and not bunched. All cables shall be saddled or cleated in position as they are installed along the route. Cables on </w:t>
      </w:r>
      <w:r w:rsidR="00683976" w:rsidRPr="00671D5E">
        <w:rPr>
          <w:rFonts w:ascii="Calibri" w:hAnsi="Calibri" w:cs="Calibri"/>
          <w:sz w:val="24"/>
          <w:szCs w:val="24"/>
          <w:lang w:val="en-GB"/>
        </w:rPr>
        <w:t xml:space="preserve">      verti</w:t>
      </w:r>
      <w:r w:rsidRPr="00671D5E">
        <w:rPr>
          <w:rFonts w:ascii="Calibri" w:hAnsi="Calibri" w:cs="Calibri"/>
          <w:sz w:val="24"/>
          <w:szCs w:val="24"/>
          <w:lang w:val="en-GB"/>
        </w:rPr>
        <w:t>cal trays shall be securely fixed at 600 mm maximum spacing. Cables on horizontal trays shall be fixed at suitable intervals to ensure a neat and orderly installation.</w:t>
      </w:r>
    </w:p>
    <w:p w14:paraId="734FBE8B" w14:textId="77777777" w:rsidR="00CE2D78" w:rsidRPr="00671D5E" w:rsidRDefault="00CE2D78" w:rsidP="005D5BA5">
      <w:pPr>
        <w:jc w:val="both"/>
        <w:rPr>
          <w:rFonts w:ascii="Calibri" w:hAnsi="Calibri" w:cs="Calibri"/>
          <w:sz w:val="24"/>
          <w:szCs w:val="24"/>
          <w:lang w:val="en-GB"/>
        </w:rPr>
      </w:pPr>
    </w:p>
    <w:p w14:paraId="70DC91A1" w14:textId="77777777" w:rsidR="00CE2D78" w:rsidRPr="00671D5E" w:rsidRDefault="00CE2D78" w:rsidP="005D5BA5">
      <w:pPr>
        <w:jc w:val="both"/>
        <w:rPr>
          <w:rFonts w:ascii="Calibri" w:hAnsi="Calibri" w:cs="Calibri"/>
          <w:sz w:val="24"/>
          <w:szCs w:val="24"/>
          <w:lang w:val="en-GB"/>
        </w:rPr>
      </w:pPr>
      <w:proofErr w:type="gramStart"/>
      <w:r w:rsidRPr="00671D5E">
        <w:rPr>
          <w:rFonts w:ascii="Calibri" w:hAnsi="Calibri" w:cs="Calibri"/>
          <w:sz w:val="24"/>
          <w:szCs w:val="24"/>
          <w:lang w:val="en-GB"/>
        </w:rPr>
        <w:t>Particular care</w:t>
      </w:r>
      <w:proofErr w:type="gramEnd"/>
      <w:r w:rsidRPr="00671D5E">
        <w:rPr>
          <w:rFonts w:ascii="Calibri" w:hAnsi="Calibri" w:cs="Calibri"/>
          <w:sz w:val="24"/>
          <w:szCs w:val="24"/>
          <w:lang w:val="en-GB"/>
        </w:rPr>
        <w:t xml:space="preserve"> should be taken on vertically rising tray work, and adequate cable fixings shall be supplied to ensure security and distribution of load.</w:t>
      </w:r>
    </w:p>
    <w:p w14:paraId="7B9A550C" w14:textId="77777777" w:rsidR="00F373E9" w:rsidRPr="00671D5E" w:rsidRDefault="00F373E9" w:rsidP="005D5BA5">
      <w:pPr>
        <w:jc w:val="both"/>
        <w:rPr>
          <w:rFonts w:ascii="Calibri" w:hAnsi="Calibri" w:cs="Calibri"/>
          <w:sz w:val="24"/>
          <w:szCs w:val="24"/>
          <w:lang w:val="en-GB"/>
        </w:rPr>
      </w:pPr>
    </w:p>
    <w:p w14:paraId="22988B6B" w14:textId="77777777" w:rsidR="00CE2D78" w:rsidRPr="00671D5E" w:rsidRDefault="00CE2D78" w:rsidP="005D5BA5">
      <w:pPr>
        <w:pStyle w:val="Heading2"/>
        <w:jc w:val="both"/>
        <w:rPr>
          <w:rFonts w:ascii="Calibri" w:hAnsi="Calibri" w:cs="Calibri"/>
          <w:sz w:val="24"/>
          <w:szCs w:val="24"/>
        </w:rPr>
      </w:pPr>
      <w:bookmarkStart w:id="2454" w:name="_Toc417729267"/>
      <w:bookmarkStart w:id="2455" w:name="_Toc195709476"/>
      <w:r w:rsidRPr="00671D5E">
        <w:rPr>
          <w:rFonts w:ascii="Calibri" w:hAnsi="Calibri" w:cs="Calibri"/>
          <w:sz w:val="24"/>
          <w:szCs w:val="24"/>
        </w:rPr>
        <w:t>Building works</w:t>
      </w:r>
      <w:bookmarkEnd w:id="2454"/>
      <w:bookmarkEnd w:id="2455"/>
    </w:p>
    <w:p w14:paraId="0B43D52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be required to mark out all necessary holes and chases </w:t>
      </w:r>
      <w:proofErr w:type="gramStart"/>
      <w:r w:rsidRPr="00671D5E">
        <w:rPr>
          <w:rFonts w:ascii="Calibri" w:hAnsi="Calibri" w:cs="Calibri"/>
          <w:sz w:val="24"/>
          <w:szCs w:val="24"/>
          <w:lang w:val="en-GB"/>
        </w:rPr>
        <w:t>in the course of</w:t>
      </w:r>
      <w:proofErr w:type="gramEnd"/>
      <w:r w:rsidRPr="00671D5E">
        <w:rPr>
          <w:rFonts w:ascii="Calibri" w:hAnsi="Calibri" w:cs="Calibri"/>
          <w:sz w:val="24"/>
          <w:szCs w:val="24"/>
          <w:lang w:val="en-GB"/>
        </w:rPr>
        <w:t xml:space="preserve"> carrying out the installation and be responsible for the correct positioning of all fixings. All cutting away and grouting in of fixings in brick and concrete work and the making good shall be carried out by the Contractor. The Contractor shall arrange for the general requirements necessary for the electrical installation such as floor ducts, chases, etc., to be carried out at various stages of building work to ensure continuity of construction. In all cases the </w:t>
      </w:r>
      <w:r w:rsidR="00683976" w:rsidRPr="00671D5E">
        <w:rPr>
          <w:rFonts w:ascii="Calibri" w:hAnsi="Calibri" w:cs="Calibri"/>
          <w:sz w:val="24"/>
          <w:szCs w:val="24"/>
          <w:lang w:val="en-GB"/>
        </w:rPr>
        <w:t xml:space="preserve">   Contrac</w:t>
      </w:r>
      <w:r w:rsidRPr="00671D5E">
        <w:rPr>
          <w:rFonts w:ascii="Calibri" w:hAnsi="Calibri" w:cs="Calibri"/>
          <w:sz w:val="24"/>
          <w:szCs w:val="24"/>
          <w:lang w:val="en-GB"/>
        </w:rPr>
        <w:t>tor shall drill and plug walls, ceilings, floors, etc., and provide any special fixings for securing conduits, cables, etc.</w:t>
      </w:r>
    </w:p>
    <w:p w14:paraId="411A059E" w14:textId="77777777" w:rsidR="00CE2D78" w:rsidRPr="00671D5E" w:rsidRDefault="00CE2D78" w:rsidP="005D5BA5">
      <w:pPr>
        <w:pStyle w:val="Heading3"/>
        <w:jc w:val="both"/>
        <w:rPr>
          <w:rFonts w:ascii="Calibri" w:hAnsi="Calibri" w:cs="Calibri"/>
          <w:sz w:val="24"/>
          <w:szCs w:val="24"/>
        </w:rPr>
      </w:pPr>
      <w:bookmarkStart w:id="2456" w:name="_Toc417729268"/>
      <w:r w:rsidRPr="00671D5E">
        <w:rPr>
          <w:rFonts w:ascii="Calibri" w:hAnsi="Calibri" w:cs="Calibri"/>
          <w:sz w:val="24"/>
          <w:szCs w:val="24"/>
        </w:rPr>
        <w:t>Conduit systems</w:t>
      </w:r>
      <w:bookmarkEnd w:id="2456"/>
    </w:p>
    <w:p w14:paraId="7E5E758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Approved conduit systems shall be rigid steel conduits with metric threads and for flexible steel conduit and adapters, as appropriate.  All rigid steel conduit and fittings shall be </w:t>
      </w:r>
      <w:proofErr w:type="gramStart"/>
      <w:r w:rsidRPr="00671D5E">
        <w:rPr>
          <w:rFonts w:ascii="Calibri" w:hAnsi="Calibri" w:cs="Calibri"/>
          <w:sz w:val="24"/>
          <w:szCs w:val="24"/>
          <w:lang w:val="en-GB"/>
        </w:rPr>
        <w:t>screwed</w:t>
      </w:r>
      <w:proofErr w:type="gramEnd"/>
      <w:r w:rsidRPr="00671D5E">
        <w:rPr>
          <w:rFonts w:ascii="Calibri" w:hAnsi="Calibri" w:cs="Calibri"/>
          <w:sz w:val="24"/>
          <w:szCs w:val="24"/>
          <w:lang w:val="en-GB"/>
        </w:rPr>
        <w:t xml:space="preserve"> and hot dip galvanised, inside and outside.</w:t>
      </w:r>
    </w:p>
    <w:p w14:paraId="64AAED8C" w14:textId="77777777" w:rsidR="00CE2D78" w:rsidRPr="00671D5E" w:rsidRDefault="00CE2D78" w:rsidP="005D5BA5">
      <w:pPr>
        <w:jc w:val="both"/>
        <w:rPr>
          <w:rFonts w:ascii="Calibri" w:hAnsi="Calibri" w:cs="Calibri"/>
          <w:sz w:val="24"/>
          <w:szCs w:val="24"/>
          <w:lang w:val="en-GB"/>
        </w:rPr>
      </w:pPr>
    </w:p>
    <w:p w14:paraId="5A0C6EE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In all plant buildings and structures, conduit shall be fixed to the surface of the wall or </w:t>
      </w:r>
      <w:r w:rsidR="00683976" w:rsidRPr="00671D5E">
        <w:rPr>
          <w:rFonts w:ascii="Calibri" w:hAnsi="Calibri" w:cs="Calibri"/>
          <w:sz w:val="24"/>
          <w:szCs w:val="24"/>
          <w:lang w:val="en-GB"/>
        </w:rPr>
        <w:t xml:space="preserve">      con</w:t>
      </w:r>
      <w:r w:rsidRPr="00671D5E">
        <w:rPr>
          <w:rFonts w:ascii="Calibri" w:hAnsi="Calibri" w:cs="Calibri"/>
          <w:sz w:val="24"/>
          <w:szCs w:val="24"/>
          <w:lang w:val="en-GB"/>
        </w:rPr>
        <w:t>cealed in the floor screed when they cross the floor.  Conduit shall be concealed in those lo-cations where the wall or ceiling finishes as shown on the drawings or detailed in specific clauses make this possible.</w:t>
      </w:r>
    </w:p>
    <w:p w14:paraId="7CAE151B" w14:textId="77777777" w:rsidR="00CE2D78" w:rsidRPr="00671D5E" w:rsidRDefault="00CE2D78" w:rsidP="005D5BA5">
      <w:pPr>
        <w:jc w:val="both"/>
        <w:rPr>
          <w:rFonts w:ascii="Calibri" w:hAnsi="Calibri" w:cs="Calibri"/>
          <w:sz w:val="24"/>
          <w:szCs w:val="24"/>
          <w:lang w:val="en-GB"/>
        </w:rPr>
      </w:pPr>
    </w:p>
    <w:p w14:paraId="50CFD1F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conduits shall be installed in an approved manner and arranged with adequate ventilation and drainage where necessary.  Where practicable, all bends or sets, shall be formed in the conduit itself.  Inaccessible junction boxes shall not be used.</w:t>
      </w:r>
    </w:p>
    <w:p w14:paraId="688FF77E" w14:textId="77777777" w:rsidR="00CE2D78" w:rsidRPr="00671D5E" w:rsidRDefault="00CE2D78" w:rsidP="005D5BA5">
      <w:pPr>
        <w:jc w:val="both"/>
        <w:rPr>
          <w:rFonts w:ascii="Calibri" w:hAnsi="Calibri" w:cs="Calibri"/>
          <w:sz w:val="24"/>
          <w:szCs w:val="24"/>
          <w:lang w:val="en-GB"/>
        </w:rPr>
      </w:pPr>
    </w:p>
    <w:p w14:paraId="4392EFC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whole of the conduit system shall be completely swapped through to remove any loose matter or dirt before cables are drawn in.  Where conduits connect to switch boxes, draw-in boxes, etc., the conduits must have a machined faced socket, screwed on to the end which when tightened, is flush with the outside of the box.  The conduit is then to be secured to the apparatus by means of a hexagon smooth bore brass bush screwed from the inside of the apparatus into the conduit socket, </w:t>
      </w:r>
      <w:proofErr w:type="gramStart"/>
      <w:r w:rsidRPr="00671D5E">
        <w:rPr>
          <w:rFonts w:ascii="Calibri" w:hAnsi="Calibri" w:cs="Calibri"/>
          <w:sz w:val="24"/>
          <w:szCs w:val="24"/>
          <w:lang w:val="en-GB"/>
        </w:rPr>
        <w:t>in order to</w:t>
      </w:r>
      <w:proofErr w:type="gramEnd"/>
      <w:r w:rsidRPr="00671D5E">
        <w:rPr>
          <w:rFonts w:ascii="Calibri" w:hAnsi="Calibri" w:cs="Calibri"/>
          <w:sz w:val="24"/>
          <w:szCs w:val="24"/>
          <w:lang w:val="en-GB"/>
        </w:rPr>
        <w:t xml:space="preserve"> make a sound and tight mechanical joint.  </w:t>
      </w:r>
      <w:r w:rsidR="00683976" w:rsidRPr="00671D5E">
        <w:rPr>
          <w:rFonts w:ascii="Calibri" w:hAnsi="Calibri" w:cs="Calibri"/>
          <w:sz w:val="24"/>
          <w:szCs w:val="24"/>
          <w:lang w:val="en-GB"/>
        </w:rPr>
        <w:t xml:space="preserve">    Con</w:t>
      </w:r>
      <w:r w:rsidRPr="00671D5E">
        <w:rPr>
          <w:rFonts w:ascii="Calibri" w:hAnsi="Calibri" w:cs="Calibri"/>
          <w:sz w:val="24"/>
          <w:szCs w:val="24"/>
          <w:lang w:val="en-GB"/>
        </w:rPr>
        <w:t>duits secured by locknuts in plain drilled holes will not be permitted.</w:t>
      </w:r>
    </w:p>
    <w:p w14:paraId="4D59FBB5" w14:textId="77777777" w:rsidR="00CE2D78" w:rsidRPr="00671D5E" w:rsidRDefault="00CE2D78" w:rsidP="005D5BA5">
      <w:pPr>
        <w:jc w:val="both"/>
        <w:rPr>
          <w:rFonts w:ascii="Calibri" w:hAnsi="Calibri" w:cs="Calibri"/>
          <w:sz w:val="24"/>
          <w:szCs w:val="24"/>
          <w:lang w:val="en-GB"/>
        </w:rPr>
      </w:pPr>
    </w:p>
    <w:p w14:paraId="5B2A778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exposed threads shall be cold galvanised after installation. Surface run conduits shall be supported at intervals in accordance with the following schedule:</w:t>
      </w:r>
    </w:p>
    <w:p w14:paraId="49767298" w14:textId="77777777" w:rsidR="00CE2D78" w:rsidRPr="00671D5E" w:rsidRDefault="00CE2D78" w:rsidP="005D5BA5">
      <w:pPr>
        <w:jc w:val="both"/>
        <w:rPr>
          <w:rFonts w:ascii="Calibri" w:hAnsi="Calibri" w:cs="Calibri"/>
          <w:sz w:val="24"/>
          <w:szCs w:val="24"/>
          <w:lang w:val="en-GB"/>
        </w:rPr>
      </w:pPr>
    </w:p>
    <w:tbl>
      <w:tblPr>
        <w:tblW w:w="0" w:type="auto"/>
        <w:tblInd w:w="828" w:type="dxa"/>
        <w:tblLook w:val="01E0" w:firstRow="1" w:lastRow="1" w:firstColumn="1" w:lastColumn="1" w:noHBand="0" w:noVBand="0"/>
      </w:tblPr>
      <w:tblGrid>
        <w:gridCol w:w="1080"/>
        <w:gridCol w:w="1060"/>
      </w:tblGrid>
      <w:tr w:rsidR="00CE2D78" w:rsidRPr="00671D5E" w14:paraId="2F97B046" w14:textId="77777777" w:rsidTr="00CE2D78">
        <w:tc>
          <w:tcPr>
            <w:tcW w:w="1080" w:type="dxa"/>
            <w:tcBorders>
              <w:bottom w:val="single" w:sz="4" w:space="0" w:color="auto"/>
            </w:tcBorders>
          </w:tcPr>
          <w:p w14:paraId="4DB3B7B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Size</w:t>
            </w:r>
          </w:p>
        </w:tc>
        <w:tc>
          <w:tcPr>
            <w:tcW w:w="1060" w:type="dxa"/>
            <w:tcBorders>
              <w:bottom w:val="single" w:sz="4" w:space="0" w:color="auto"/>
            </w:tcBorders>
          </w:tcPr>
          <w:p w14:paraId="3A943F0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Interval</w:t>
            </w:r>
          </w:p>
        </w:tc>
      </w:tr>
      <w:tr w:rsidR="00CE2D78" w:rsidRPr="00671D5E" w14:paraId="132E7D89" w14:textId="77777777" w:rsidTr="00CE2D78">
        <w:tc>
          <w:tcPr>
            <w:tcW w:w="1080" w:type="dxa"/>
            <w:tcBorders>
              <w:top w:val="single" w:sz="4" w:space="0" w:color="auto"/>
            </w:tcBorders>
          </w:tcPr>
          <w:p w14:paraId="3DA09DC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20 mm</w:t>
            </w:r>
          </w:p>
        </w:tc>
        <w:tc>
          <w:tcPr>
            <w:tcW w:w="1060" w:type="dxa"/>
            <w:tcBorders>
              <w:top w:val="single" w:sz="4" w:space="0" w:color="auto"/>
            </w:tcBorders>
          </w:tcPr>
          <w:p w14:paraId="7D28BE3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1.2 m</w:t>
            </w:r>
          </w:p>
        </w:tc>
      </w:tr>
      <w:tr w:rsidR="00CE2D78" w:rsidRPr="00671D5E" w14:paraId="1391B4A1" w14:textId="77777777" w:rsidTr="00CE2D78">
        <w:tc>
          <w:tcPr>
            <w:tcW w:w="1080" w:type="dxa"/>
          </w:tcPr>
          <w:p w14:paraId="7EB9471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25 mm</w:t>
            </w:r>
          </w:p>
        </w:tc>
        <w:tc>
          <w:tcPr>
            <w:tcW w:w="1060" w:type="dxa"/>
          </w:tcPr>
          <w:p w14:paraId="76C716D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2.0 m</w:t>
            </w:r>
          </w:p>
        </w:tc>
      </w:tr>
      <w:tr w:rsidR="00CE2D78" w:rsidRPr="00671D5E" w14:paraId="37E807D3" w14:textId="77777777" w:rsidTr="00CE2D78">
        <w:tc>
          <w:tcPr>
            <w:tcW w:w="1080" w:type="dxa"/>
          </w:tcPr>
          <w:p w14:paraId="1514A2E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30 mm</w:t>
            </w:r>
          </w:p>
        </w:tc>
        <w:tc>
          <w:tcPr>
            <w:tcW w:w="1060" w:type="dxa"/>
          </w:tcPr>
          <w:p w14:paraId="09E2F3E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2.5 m</w:t>
            </w:r>
          </w:p>
        </w:tc>
      </w:tr>
    </w:tbl>
    <w:p w14:paraId="3DEAC7CE" w14:textId="77777777" w:rsidR="00CE2D78" w:rsidRPr="00671D5E" w:rsidRDefault="00CE2D78" w:rsidP="005D5BA5">
      <w:pPr>
        <w:jc w:val="both"/>
        <w:rPr>
          <w:rFonts w:ascii="Calibri" w:hAnsi="Calibri" w:cs="Calibri"/>
          <w:sz w:val="24"/>
          <w:szCs w:val="24"/>
          <w:lang w:val="en-GB"/>
        </w:rPr>
      </w:pPr>
    </w:p>
    <w:p w14:paraId="1FECA4C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bends and sets occur in the conduit run, the conduit shall be securely fastened at </w:t>
      </w:r>
      <w:proofErr w:type="gramStart"/>
      <w:r w:rsidRPr="00671D5E">
        <w:rPr>
          <w:rFonts w:ascii="Calibri" w:hAnsi="Calibri" w:cs="Calibri"/>
          <w:sz w:val="24"/>
          <w:szCs w:val="24"/>
          <w:lang w:val="en-GB"/>
        </w:rPr>
        <w:t>a distance of 250</w:t>
      </w:r>
      <w:proofErr w:type="gramEnd"/>
      <w:r w:rsidRPr="00671D5E">
        <w:rPr>
          <w:rFonts w:ascii="Calibri" w:hAnsi="Calibri" w:cs="Calibri"/>
          <w:sz w:val="24"/>
          <w:szCs w:val="24"/>
          <w:lang w:val="en-GB"/>
        </w:rPr>
        <w:t> mm on either side of the diversion. Standard junction or adaptable boxes shall be provided at all junctions and at sharp changes of direction, in addition to any special positions where they are called for by the ENGINEER. Steel or malleable cast iron inspection couplers may be used in long runs to facilitate drawing in cables.</w:t>
      </w:r>
    </w:p>
    <w:p w14:paraId="4D378ED3" w14:textId="77777777" w:rsidR="00CE2D78" w:rsidRPr="00671D5E" w:rsidRDefault="00CE2D78" w:rsidP="005D5BA5">
      <w:pPr>
        <w:jc w:val="both"/>
        <w:rPr>
          <w:rFonts w:ascii="Calibri" w:hAnsi="Calibri" w:cs="Calibri"/>
          <w:sz w:val="24"/>
          <w:szCs w:val="24"/>
          <w:lang w:val="en-GB"/>
        </w:rPr>
      </w:pPr>
    </w:p>
    <w:p w14:paraId="3F2577B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Only continuous lengths of buried conduit shall be installed between </w:t>
      </w:r>
      <w:proofErr w:type="gramStart"/>
      <w:r w:rsidRPr="00671D5E">
        <w:rPr>
          <w:rFonts w:ascii="Calibri" w:hAnsi="Calibri" w:cs="Calibri"/>
          <w:sz w:val="24"/>
          <w:szCs w:val="24"/>
          <w:lang w:val="en-GB"/>
        </w:rPr>
        <w:t>boxes,</w:t>
      </w:r>
      <w:proofErr w:type="gramEnd"/>
      <w:r w:rsidRPr="00671D5E">
        <w:rPr>
          <w:rFonts w:ascii="Calibri" w:hAnsi="Calibri" w:cs="Calibri"/>
          <w:sz w:val="24"/>
          <w:szCs w:val="24"/>
          <w:lang w:val="en-GB"/>
        </w:rPr>
        <w:t xml:space="preserve"> no joint boxes being allowed in the floor screeds.  Conduits crossing expansion joints shall be fitted with couplings of approved manufacture, with an earthing clip at each side of the </w:t>
      </w:r>
      <w:proofErr w:type="gramStart"/>
      <w:r w:rsidRPr="00671D5E">
        <w:rPr>
          <w:rFonts w:ascii="Calibri" w:hAnsi="Calibri" w:cs="Calibri"/>
          <w:sz w:val="24"/>
          <w:szCs w:val="24"/>
          <w:lang w:val="en-GB"/>
        </w:rPr>
        <w:t xml:space="preserve">coupling, </w:t>
      </w:r>
      <w:r w:rsidR="00683976" w:rsidRPr="00671D5E">
        <w:rPr>
          <w:rFonts w:ascii="Calibri" w:hAnsi="Calibri" w:cs="Calibri"/>
          <w:sz w:val="24"/>
          <w:szCs w:val="24"/>
          <w:lang w:val="en-GB"/>
        </w:rPr>
        <w:t xml:space="preserve">  </w:t>
      </w:r>
      <w:proofErr w:type="gramEnd"/>
      <w:r w:rsidR="00683976" w:rsidRPr="00671D5E">
        <w:rPr>
          <w:rFonts w:ascii="Calibri" w:hAnsi="Calibri" w:cs="Calibri"/>
          <w:sz w:val="24"/>
          <w:szCs w:val="24"/>
          <w:lang w:val="en-GB"/>
        </w:rPr>
        <w:t xml:space="preserve">    con</w:t>
      </w:r>
      <w:r w:rsidRPr="00671D5E">
        <w:rPr>
          <w:rFonts w:ascii="Calibri" w:hAnsi="Calibri" w:cs="Calibri"/>
          <w:sz w:val="24"/>
          <w:szCs w:val="24"/>
          <w:lang w:val="en-GB"/>
        </w:rPr>
        <w:t>nected by the correct size of tinned copper stranded wire.</w:t>
      </w:r>
    </w:p>
    <w:p w14:paraId="4C22D91B" w14:textId="77777777" w:rsidR="00CE2D78" w:rsidRPr="00671D5E" w:rsidRDefault="00CE2D78" w:rsidP="005D5BA5">
      <w:pPr>
        <w:jc w:val="both"/>
        <w:rPr>
          <w:rFonts w:ascii="Calibri" w:hAnsi="Calibri" w:cs="Calibri"/>
          <w:sz w:val="24"/>
          <w:szCs w:val="24"/>
          <w:lang w:val="en-GB"/>
        </w:rPr>
      </w:pPr>
    </w:p>
    <w:p w14:paraId="170D378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ends of conduits laid or set in shuttering prior to concreting, shall be temporarily sealed off with a coupler and a solid brass plug. Installations of conduits shall be made on the </w:t>
      </w:r>
      <w:r w:rsidR="00683976" w:rsidRPr="00671D5E">
        <w:rPr>
          <w:rFonts w:ascii="Calibri" w:hAnsi="Calibri" w:cs="Calibri"/>
          <w:sz w:val="24"/>
          <w:szCs w:val="24"/>
          <w:lang w:val="en-GB"/>
        </w:rPr>
        <w:t xml:space="preserve">     exterior</w:t>
      </w:r>
      <w:r w:rsidRPr="00671D5E">
        <w:rPr>
          <w:rFonts w:ascii="Calibri" w:hAnsi="Calibri" w:cs="Calibri"/>
          <w:sz w:val="24"/>
          <w:szCs w:val="24"/>
          <w:lang w:val="en-GB"/>
        </w:rPr>
        <w:t xml:space="preserve"> surface of buildings shall be done only after acceptance of the ENGINEER.</w:t>
      </w:r>
    </w:p>
    <w:p w14:paraId="63486D97" w14:textId="77777777" w:rsidR="00CE2D78" w:rsidRPr="00671D5E" w:rsidRDefault="00CE2D78" w:rsidP="005D5BA5">
      <w:pPr>
        <w:jc w:val="both"/>
        <w:rPr>
          <w:rFonts w:ascii="Calibri" w:hAnsi="Calibri" w:cs="Calibri"/>
          <w:sz w:val="24"/>
          <w:szCs w:val="24"/>
          <w:lang w:val="en-GB"/>
        </w:rPr>
      </w:pPr>
    </w:p>
    <w:p w14:paraId="178D4D2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Fixing to surfaces of walls shall be by means of spacer bar saddles securely fixed by screws.  Where conduits are concealed or laid in construction floors they shall be held in position with substantial fixings of make and pattern approved by the ENGINEER.</w:t>
      </w:r>
    </w:p>
    <w:p w14:paraId="29A9B71D" w14:textId="77777777" w:rsidR="00CE2D78" w:rsidRPr="00671D5E" w:rsidRDefault="00CE2D78" w:rsidP="005D5BA5">
      <w:pPr>
        <w:jc w:val="both"/>
        <w:rPr>
          <w:rFonts w:ascii="Calibri" w:hAnsi="Calibri" w:cs="Calibri"/>
          <w:sz w:val="24"/>
          <w:szCs w:val="24"/>
          <w:lang w:val="en-GB"/>
        </w:rPr>
      </w:pPr>
    </w:p>
    <w:p w14:paraId="5C9B331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Conduit shall be of the screwed pattern galvanised by the hot dip process.  All conduit fittings not carrying accessories shall be supplied with flat covers, fixed in position with round head brass screws.  Each fitting shall be supplied with a neoprene gasket.</w:t>
      </w:r>
    </w:p>
    <w:p w14:paraId="2A388814" w14:textId="77777777" w:rsidR="00CE2D78" w:rsidRPr="00671D5E" w:rsidRDefault="00CE2D78" w:rsidP="005D5BA5">
      <w:pPr>
        <w:jc w:val="both"/>
        <w:rPr>
          <w:rFonts w:ascii="Calibri" w:hAnsi="Calibri" w:cs="Calibri"/>
          <w:sz w:val="24"/>
          <w:szCs w:val="24"/>
          <w:lang w:val="en-GB"/>
        </w:rPr>
      </w:pPr>
    </w:p>
    <w:p w14:paraId="616FD5E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Adaptable boxes shall be constructed of minimum 3 mm sheet steel or best quality cast iron, finished as previously detailed for conduit fittings and sized to prevent the undue packing of cables.</w:t>
      </w:r>
    </w:p>
    <w:p w14:paraId="6BDD69B9" w14:textId="77777777" w:rsidR="00CE2D78" w:rsidRPr="00671D5E" w:rsidRDefault="00CE2D78" w:rsidP="005D5BA5">
      <w:pPr>
        <w:jc w:val="both"/>
        <w:rPr>
          <w:rFonts w:ascii="Calibri" w:hAnsi="Calibri" w:cs="Calibri"/>
          <w:sz w:val="24"/>
          <w:szCs w:val="24"/>
          <w:lang w:val="en-GB"/>
        </w:rPr>
      </w:pPr>
    </w:p>
    <w:p w14:paraId="2270195B" w14:textId="77777777" w:rsidR="00CE2D78" w:rsidRPr="00671D5E" w:rsidRDefault="00CE2D78" w:rsidP="005D5BA5">
      <w:pPr>
        <w:jc w:val="both"/>
        <w:rPr>
          <w:rFonts w:ascii="Calibri" w:hAnsi="Calibri" w:cs="Calibri"/>
          <w:sz w:val="24"/>
          <w:szCs w:val="24"/>
          <w:lang w:val="en-GB"/>
        </w:rPr>
      </w:pPr>
      <w:proofErr w:type="gramStart"/>
      <w:r w:rsidRPr="00671D5E">
        <w:rPr>
          <w:rFonts w:ascii="Calibri" w:hAnsi="Calibri" w:cs="Calibri"/>
          <w:sz w:val="24"/>
          <w:szCs w:val="24"/>
          <w:lang w:val="en-GB"/>
        </w:rPr>
        <w:t>Weather proof</w:t>
      </w:r>
      <w:proofErr w:type="gramEnd"/>
      <w:r w:rsidRPr="00671D5E">
        <w:rPr>
          <w:rFonts w:ascii="Calibri" w:hAnsi="Calibri" w:cs="Calibri"/>
          <w:sz w:val="24"/>
          <w:szCs w:val="24"/>
          <w:lang w:val="en-GB"/>
        </w:rPr>
        <w:t xml:space="preserve"> boxes and accessories shall be used </w:t>
      </w:r>
      <w:proofErr w:type="gramStart"/>
      <w:r w:rsidRPr="00671D5E">
        <w:rPr>
          <w:rFonts w:ascii="Calibri" w:hAnsi="Calibri" w:cs="Calibri"/>
          <w:sz w:val="24"/>
          <w:szCs w:val="24"/>
          <w:lang w:val="en-GB"/>
        </w:rPr>
        <w:t>outdoors, and</w:t>
      </w:r>
      <w:proofErr w:type="gramEnd"/>
      <w:r w:rsidRPr="00671D5E">
        <w:rPr>
          <w:rFonts w:ascii="Calibri" w:hAnsi="Calibri" w:cs="Calibri"/>
          <w:sz w:val="24"/>
          <w:szCs w:val="24"/>
          <w:lang w:val="en-GB"/>
        </w:rPr>
        <w:t xml:space="preserve"> </w:t>
      </w:r>
      <w:proofErr w:type="gramStart"/>
      <w:r w:rsidRPr="00671D5E">
        <w:rPr>
          <w:rFonts w:ascii="Calibri" w:hAnsi="Calibri" w:cs="Calibri"/>
          <w:sz w:val="24"/>
          <w:szCs w:val="24"/>
          <w:lang w:val="en-GB"/>
        </w:rPr>
        <w:t>where</w:t>
      </w:r>
      <w:proofErr w:type="gramEnd"/>
      <w:r w:rsidRPr="00671D5E">
        <w:rPr>
          <w:rFonts w:ascii="Calibri" w:hAnsi="Calibri" w:cs="Calibri"/>
          <w:sz w:val="24"/>
          <w:szCs w:val="24"/>
          <w:lang w:val="en-GB"/>
        </w:rPr>
        <w:t xml:space="preserve"> indicated in the Specification. Conduit shall be installed such as to permit complete rewiring, without the need to carry out builders works. No single conduit serving sin</w:t>
      </w:r>
      <w:r w:rsidR="00683976" w:rsidRPr="00671D5E">
        <w:rPr>
          <w:rFonts w:ascii="Calibri" w:hAnsi="Calibri" w:cs="Calibri"/>
          <w:sz w:val="24"/>
          <w:szCs w:val="24"/>
          <w:lang w:val="en-GB"/>
        </w:rPr>
        <w:t>gle phase socket outlets, light</w:t>
      </w:r>
      <w:r w:rsidRPr="00671D5E">
        <w:rPr>
          <w:rFonts w:ascii="Calibri" w:hAnsi="Calibri" w:cs="Calibri"/>
          <w:sz w:val="24"/>
          <w:szCs w:val="24"/>
          <w:lang w:val="en-GB"/>
        </w:rPr>
        <w:t>ing points and switches shall contain more than one phase.</w:t>
      </w:r>
    </w:p>
    <w:p w14:paraId="0F97FD8F" w14:textId="77777777" w:rsidR="00F373E9" w:rsidRPr="00671D5E" w:rsidRDefault="00F373E9" w:rsidP="005D5BA5">
      <w:pPr>
        <w:jc w:val="both"/>
        <w:rPr>
          <w:rFonts w:ascii="Calibri" w:hAnsi="Calibri" w:cs="Calibri"/>
          <w:sz w:val="24"/>
          <w:szCs w:val="24"/>
          <w:lang w:val="en-GB"/>
        </w:rPr>
      </w:pPr>
    </w:p>
    <w:p w14:paraId="20D5104D" w14:textId="77777777" w:rsidR="00CE2D78" w:rsidRPr="00671D5E" w:rsidRDefault="00CE2D78" w:rsidP="005D5BA5">
      <w:pPr>
        <w:pStyle w:val="Heading3"/>
        <w:jc w:val="both"/>
        <w:rPr>
          <w:rFonts w:ascii="Calibri" w:hAnsi="Calibri" w:cs="Calibri"/>
          <w:sz w:val="24"/>
          <w:szCs w:val="24"/>
        </w:rPr>
      </w:pPr>
      <w:bookmarkStart w:id="2457" w:name="_Toc417729269"/>
      <w:r w:rsidRPr="00671D5E">
        <w:rPr>
          <w:rFonts w:ascii="Calibri" w:hAnsi="Calibri" w:cs="Calibri"/>
          <w:sz w:val="24"/>
          <w:szCs w:val="24"/>
        </w:rPr>
        <w:t>Flexible conduits</w:t>
      </w:r>
      <w:bookmarkEnd w:id="2457"/>
    </w:p>
    <w:p w14:paraId="0E00F0F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Where the conduit system terminates at any equipment requiring a non–rigid connection, a flexible conduit shall be installed of the PVC or PVC sheathed metallic type, fully watertight with purpose made connection adapters.</w:t>
      </w:r>
    </w:p>
    <w:p w14:paraId="33E16E82" w14:textId="77777777" w:rsidR="00CE2D78" w:rsidRPr="00671D5E" w:rsidRDefault="00CE2D78" w:rsidP="005D5BA5">
      <w:pPr>
        <w:jc w:val="both"/>
        <w:rPr>
          <w:rFonts w:ascii="Calibri" w:hAnsi="Calibri" w:cs="Calibri"/>
          <w:sz w:val="24"/>
          <w:szCs w:val="24"/>
          <w:lang w:val="en-GB"/>
        </w:rPr>
      </w:pPr>
    </w:p>
    <w:p w14:paraId="2C8989E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Each flexible connection shall include not less than 400 mm length of flexible conduit. </w:t>
      </w:r>
    </w:p>
    <w:p w14:paraId="46DD2FDD" w14:textId="77777777" w:rsidR="00F373E9" w:rsidRPr="00671D5E" w:rsidRDefault="00F373E9" w:rsidP="005D5BA5">
      <w:pPr>
        <w:jc w:val="both"/>
        <w:rPr>
          <w:rFonts w:ascii="Calibri" w:hAnsi="Calibri" w:cs="Calibri"/>
          <w:sz w:val="24"/>
          <w:szCs w:val="24"/>
          <w:lang w:val="en-GB"/>
        </w:rPr>
      </w:pPr>
    </w:p>
    <w:p w14:paraId="4408F4AA" w14:textId="77777777" w:rsidR="00CE2D78" w:rsidRPr="00671D5E" w:rsidRDefault="00CE2D78" w:rsidP="005D5BA5">
      <w:pPr>
        <w:pStyle w:val="Heading2"/>
        <w:jc w:val="both"/>
        <w:rPr>
          <w:rFonts w:ascii="Calibri" w:hAnsi="Calibri" w:cs="Calibri"/>
          <w:sz w:val="24"/>
          <w:szCs w:val="24"/>
          <w:lang w:val="en-US"/>
        </w:rPr>
      </w:pPr>
      <w:bookmarkStart w:id="2458" w:name="_Toc417729270"/>
      <w:bookmarkStart w:id="2459" w:name="_Toc195709477"/>
      <w:r w:rsidRPr="00671D5E">
        <w:rPr>
          <w:rFonts w:ascii="Calibri" w:hAnsi="Calibri" w:cs="Calibri"/>
          <w:sz w:val="24"/>
          <w:szCs w:val="24"/>
        </w:rPr>
        <w:t>Lighting and socket outlets</w:t>
      </w:r>
      <w:bookmarkEnd w:id="2458"/>
      <w:bookmarkEnd w:id="2459"/>
    </w:p>
    <w:p w14:paraId="480CADD7" w14:textId="77777777" w:rsidR="00F373E9" w:rsidRPr="00671D5E" w:rsidRDefault="00F373E9" w:rsidP="005D5BA5">
      <w:pPr>
        <w:jc w:val="both"/>
        <w:rPr>
          <w:rFonts w:ascii="Calibri" w:hAnsi="Calibri" w:cs="Calibri"/>
          <w:sz w:val="24"/>
          <w:szCs w:val="24"/>
          <w:lang w:eastAsia="x-none"/>
        </w:rPr>
      </w:pPr>
    </w:p>
    <w:p w14:paraId="4CA23141" w14:textId="77777777" w:rsidR="00CE2D78" w:rsidRPr="00671D5E" w:rsidRDefault="00CE2D78" w:rsidP="005D5BA5">
      <w:pPr>
        <w:pStyle w:val="Heading3"/>
        <w:jc w:val="both"/>
        <w:rPr>
          <w:rFonts w:ascii="Calibri" w:hAnsi="Calibri" w:cs="Calibri"/>
          <w:sz w:val="24"/>
          <w:szCs w:val="24"/>
        </w:rPr>
      </w:pPr>
      <w:bookmarkStart w:id="2460" w:name="_Toc417729271"/>
      <w:r w:rsidRPr="00671D5E">
        <w:rPr>
          <w:rFonts w:ascii="Calibri" w:hAnsi="Calibri" w:cs="Calibri"/>
          <w:sz w:val="24"/>
          <w:szCs w:val="24"/>
        </w:rPr>
        <w:t>Lighting switches</w:t>
      </w:r>
      <w:bookmarkEnd w:id="2460"/>
    </w:p>
    <w:p w14:paraId="66796E1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Indoor surface switches shall be of minimum enclosure standard IP44.  Where appropriate, they shall be of the multiple phase type and where possible shall be arranged in multi–gang boxes.</w:t>
      </w:r>
    </w:p>
    <w:p w14:paraId="36B3324A" w14:textId="77777777" w:rsidR="00CE2D78" w:rsidRPr="00671D5E" w:rsidRDefault="00CE2D78" w:rsidP="005D5BA5">
      <w:pPr>
        <w:jc w:val="both"/>
        <w:rPr>
          <w:rFonts w:ascii="Calibri" w:hAnsi="Calibri" w:cs="Calibri"/>
          <w:sz w:val="24"/>
          <w:szCs w:val="24"/>
          <w:lang w:val="en-GB"/>
        </w:rPr>
      </w:pPr>
    </w:p>
    <w:p w14:paraId="3F52398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Outdoor lighting switches shall be of minimum enclosure standard IP54.  Rear entry shall be provided to allow concealed conduit installation. Switches for flush mounting shall comply with local standards.</w:t>
      </w:r>
    </w:p>
    <w:p w14:paraId="3A72171F" w14:textId="77777777" w:rsidR="00CE2D78" w:rsidRPr="00671D5E" w:rsidRDefault="00CE2D78" w:rsidP="005D5BA5">
      <w:pPr>
        <w:jc w:val="both"/>
        <w:rPr>
          <w:rFonts w:ascii="Calibri" w:hAnsi="Calibri" w:cs="Calibri"/>
          <w:sz w:val="24"/>
          <w:szCs w:val="24"/>
          <w:lang w:val="en-GB"/>
        </w:rPr>
      </w:pPr>
    </w:p>
    <w:p w14:paraId="23B0BB8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Switches controlling fittings in toilets, washrooms, bathrooms, etc., shall be suitable for </w:t>
      </w:r>
      <w:r w:rsidR="00683976" w:rsidRPr="00671D5E">
        <w:rPr>
          <w:rFonts w:ascii="Calibri" w:hAnsi="Calibri" w:cs="Calibri"/>
          <w:sz w:val="24"/>
          <w:szCs w:val="24"/>
          <w:lang w:val="en-GB"/>
        </w:rPr>
        <w:t xml:space="preserve">     ceil</w:t>
      </w:r>
      <w:r w:rsidRPr="00671D5E">
        <w:rPr>
          <w:rFonts w:ascii="Calibri" w:hAnsi="Calibri" w:cs="Calibri"/>
          <w:sz w:val="24"/>
          <w:szCs w:val="24"/>
          <w:lang w:val="en-GB"/>
        </w:rPr>
        <w:t xml:space="preserve">ing mounting, pull cord operated or shall be in accordance with this clause and installed </w:t>
      </w:r>
      <w:r w:rsidR="00683976" w:rsidRPr="00671D5E">
        <w:rPr>
          <w:rFonts w:ascii="Calibri" w:hAnsi="Calibri" w:cs="Calibri"/>
          <w:sz w:val="24"/>
          <w:szCs w:val="24"/>
          <w:lang w:val="en-GB"/>
        </w:rPr>
        <w:t xml:space="preserve">    </w:t>
      </w:r>
      <w:r w:rsidRPr="00671D5E">
        <w:rPr>
          <w:rFonts w:ascii="Calibri" w:hAnsi="Calibri" w:cs="Calibri"/>
          <w:sz w:val="24"/>
          <w:szCs w:val="24"/>
          <w:lang w:val="en-GB"/>
        </w:rPr>
        <w:t>out-side the rooms.</w:t>
      </w:r>
    </w:p>
    <w:p w14:paraId="616BB71F" w14:textId="77777777" w:rsidR="00CE2D78" w:rsidRPr="00671D5E" w:rsidRDefault="00CE2D78" w:rsidP="005D5BA5">
      <w:pPr>
        <w:jc w:val="both"/>
        <w:rPr>
          <w:rFonts w:ascii="Calibri" w:hAnsi="Calibri" w:cs="Calibri"/>
          <w:sz w:val="24"/>
          <w:szCs w:val="24"/>
          <w:lang w:val="en-GB"/>
        </w:rPr>
      </w:pPr>
    </w:p>
    <w:p w14:paraId="67A724A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Special care shall be taken to ensure that all switches are securely fixed, truly vertical and that flush mounted switches are flush with the wall finish so that the overlapping cover plates seat on to the rims of the boxes.</w:t>
      </w:r>
    </w:p>
    <w:p w14:paraId="3ACFC886" w14:textId="77777777" w:rsidR="00F373E9" w:rsidRPr="00671D5E" w:rsidRDefault="00F373E9" w:rsidP="005D5BA5">
      <w:pPr>
        <w:jc w:val="both"/>
        <w:rPr>
          <w:rFonts w:ascii="Calibri" w:hAnsi="Calibri" w:cs="Calibri"/>
          <w:sz w:val="24"/>
          <w:szCs w:val="24"/>
          <w:lang w:val="en-GB"/>
        </w:rPr>
      </w:pPr>
    </w:p>
    <w:p w14:paraId="673365FB" w14:textId="77777777" w:rsidR="00CE2D78" w:rsidRPr="00671D5E" w:rsidRDefault="00CE2D78" w:rsidP="005D5BA5">
      <w:pPr>
        <w:pStyle w:val="Heading3"/>
        <w:jc w:val="both"/>
        <w:rPr>
          <w:rFonts w:ascii="Calibri" w:hAnsi="Calibri" w:cs="Calibri"/>
          <w:sz w:val="24"/>
          <w:szCs w:val="24"/>
        </w:rPr>
      </w:pPr>
      <w:bookmarkStart w:id="2461" w:name="_Toc417729272"/>
      <w:r w:rsidRPr="00671D5E">
        <w:rPr>
          <w:rFonts w:ascii="Calibri" w:hAnsi="Calibri" w:cs="Calibri"/>
          <w:sz w:val="24"/>
          <w:szCs w:val="24"/>
        </w:rPr>
        <w:t>Lighting fittings</w:t>
      </w:r>
      <w:bookmarkEnd w:id="2461"/>
    </w:p>
    <w:p w14:paraId="0E09399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Lighting fittings shall be complete with all supports, suspensions, flexible cables, pendants and plugs.  They shall be connected to the main circuit wiring with flexible cables of a mini-mum conductor size of 1.5 mm² insulated with </w:t>
      </w:r>
      <w:proofErr w:type="spellStart"/>
      <w:r w:rsidRPr="00671D5E">
        <w:rPr>
          <w:rFonts w:ascii="Calibri" w:hAnsi="Calibri" w:cs="Calibri"/>
          <w:sz w:val="24"/>
          <w:szCs w:val="24"/>
          <w:lang w:val="en-GB"/>
        </w:rPr>
        <w:t>silicon</w:t>
      </w:r>
      <w:proofErr w:type="spellEnd"/>
      <w:r w:rsidRPr="00671D5E">
        <w:rPr>
          <w:rFonts w:ascii="Calibri" w:hAnsi="Calibri" w:cs="Calibri"/>
          <w:sz w:val="24"/>
          <w:szCs w:val="24"/>
          <w:lang w:val="en-GB"/>
        </w:rPr>
        <w:t xml:space="preserve"> rubber or PVC. Break joint rings shall be used in conjunction with batten holders, ceiling roses or back plates mounted on to a flush installation.</w:t>
      </w:r>
    </w:p>
    <w:p w14:paraId="37A31539" w14:textId="77777777" w:rsidR="00CE2D78" w:rsidRPr="00671D5E" w:rsidRDefault="00CE2D78" w:rsidP="005D5BA5">
      <w:pPr>
        <w:jc w:val="both"/>
        <w:rPr>
          <w:rFonts w:ascii="Calibri" w:hAnsi="Calibri" w:cs="Calibri"/>
          <w:sz w:val="24"/>
          <w:szCs w:val="24"/>
          <w:lang w:val="en-GB"/>
        </w:rPr>
      </w:pPr>
    </w:p>
    <w:p w14:paraId="3BCCECB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Standard fluorescent lighting fittings shall have two suspension fixing points.  All </w:t>
      </w:r>
      <w:r w:rsidR="00683976" w:rsidRPr="00671D5E">
        <w:rPr>
          <w:rFonts w:ascii="Calibri" w:hAnsi="Calibri" w:cs="Calibri"/>
          <w:sz w:val="24"/>
          <w:szCs w:val="24"/>
          <w:lang w:val="en-GB"/>
        </w:rPr>
        <w:t>lamp holders</w:t>
      </w:r>
      <w:r w:rsidRPr="00671D5E">
        <w:rPr>
          <w:rFonts w:ascii="Calibri" w:hAnsi="Calibri" w:cs="Calibri"/>
          <w:sz w:val="24"/>
          <w:szCs w:val="24"/>
          <w:lang w:val="en-GB"/>
        </w:rPr>
        <w:t xml:space="preserve"> for flexible pendants shall be of the all-insulated skirted pattern with cord grips suitable for batten or wall mounting and shall be of similar pattern. All </w:t>
      </w:r>
      <w:r w:rsidR="00683976" w:rsidRPr="00671D5E">
        <w:rPr>
          <w:rFonts w:ascii="Calibri" w:hAnsi="Calibri" w:cs="Calibri"/>
          <w:sz w:val="24"/>
          <w:szCs w:val="24"/>
          <w:lang w:val="en-GB"/>
        </w:rPr>
        <w:t>lamp holders</w:t>
      </w:r>
      <w:r w:rsidRPr="00671D5E">
        <w:rPr>
          <w:rFonts w:ascii="Calibri" w:hAnsi="Calibri" w:cs="Calibri"/>
          <w:sz w:val="24"/>
          <w:szCs w:val="24"/>
          <w:lang w:val="en-GB"/>
        </w:rPr>
        <w:t xml:space="preserve"> shall be of the Edison screw pattern.</w:t>
      </w:r>
    </w:p>
    <w:p w14:paraId="2210C829" w14:textId="77777777" w:rsidR="00CE2D78" w:rsidRPr="00671D5E" w:rsidRDefault="00CE2D78" w:rsidP="005D5BA5">
      <w:pPr>
        <w:jc w:val="both"/>
        <w:rPr>
          <w:rFonts w:ascii="Calibri" w:hAnsi="Calibri" w:cs="Calibri"/>
          <w:sz w:val="24"/>
          <w:szCs w:val="24"/>
          <w:lang w:val="en-GB"/>
        </w:rPr>
      </w:pPr>
    </w:p>
    <w:p w14:paraId="27FBE0A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fluorescent tubes shall be of an approved manufacture and standard white.  They shall be suitable for the lighting fittings in which they are installed and of correct voltage. All </w:t>
      </w:r>
      <w:r w:rsidR="00683976" w:rsidRPr="00671D5E">
        <w:rPr>
          <w:rFonts w:ascii="Calibri" w:hAnsi="Calibri" w:cs="Calibri"/>
          <w:sz w:val="24"/>
          <w:szCs w:val="24"/>
          <w:lang w:val="en-GB"/>
        </w:rPr>
        <w:t xml:space="preserve">        incan</w:t>
      </w:r>
      <w:r w:rsidRPr="00671D5E">
        <w:rPr>
          <w:rFonts w:ascii="Calibri" w:hAnsi="Calibri" w:cs="Calibri"/>
          <w:sz w:val="24"/>
          <w:szCs w:val="24"/>
          <w:lang w:val="en-GB"/>
        </w:rPr>
        <w:t>descent lamps shall be of an approved manufacture with metal coil filaments, gas filled, clear finish in all standard sizes with standard caps to suit the fittings in which they are installed.</w:t>
      </w:r>
    </w:p>
    <w:p w14:paraId="7F22962A" w14:textId="77777777" w:rsidR="00CE2D78" w:rsidRPr="00671D5E" w:rsidRDefault="00CE2D78" w:rsidP="005D5BA5">
      <w:pPr>
        <w:jc w:val="both"/>
        <w:rPr>
          <w:rFonts w:ascii="Calibri" w:hAnsi="Calibri" w:cs="Calibri"/>
          <w:sz w:val="24"/>
          <w:szCs w:val="24"/>
          <w:lang w:val="en-GB"/>
        </w:rPr>
      </w:pPr>
    </w:p>
    <w:p w14:paraId="1F2C292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supply and install all lamps for the entire lighting fitting </w:t>
      </w:r>
      <w:proofErr w:type="gramStart"/>
      <w:r w:rsidRPr="00671D5E">
        <w:rPr>
          <w:rFonts w:ascii="Calibri" w:hAnsi="Calibri" w:cs="Calibri"/>
          <w:sz w:val="24"/>
          <w:szCs w:val="24"/>
          <w:lang w:val="en-GB"/>
        </w:rPr>
        <w:t>installation, and</w:t>
      </w:r>
      <w:proofErr w:type="gramEnd"/>
      <w:r w:rsidRPr="00671D5E">
        <w:rPr>
          <w:rFonts w:ascii="Calibri" w:hAnsi="Calibri" w:cs="Calibri"/>
          <w:sz w:val="24"/>
          <w:szCs w:val="24"/>
          <w:lang w:val="en-GB"/>
        </w:rPr>
        <w:t xml:space="preserve"> shall replace all burned out lamps up to the time that the ENGINEER takes final acceptance of the Works.  The lighting layouts and fittings shall be approved by the ENGINEER.</w:t>
      </w:r>
    </w:p>
    <w:p w14:paraId="27D27D25" w14:textId="77777777" w:rsidR="00CE2D78" w:rsidRPr="00671D5E" w:rsidRDefault="00CE2D78" w:rsidP="005D5BA5">
      <w:pPr>
        <w:pStyle w:val="Heading3"/>
        <w:jc w:val="both"/>
        <w:rPr>
          <w:rFonts w:ascii="Calibri" w:hAnsi="Calibri" w:cs="Calibri"/>
          <w:sz w:val="24"/>
          <w:szCs w:val="24"/>
        </w:rPr>
      </w:pPr>
      <w:bookmarkStart w:id="2462" w:name="_Toc417729273"/>
      <w:r w:rsidRPr="00671D5E">
        <w:rPr>
          <w:rFonts w:ascii="Calibri" w:hAnsi="Calibri" w:cs="Calibri"/>
          <w:sz w:val="24"/>
          <w:szCs w:val="24"/>
        </w:rPr>
        <w:t>Socket outlets</w:t>
      </w:r>
      <w:bookmarkEnd w:id="2462"/>
    </w:p>
    <w:p w14:paraId="240E2C9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Socket outlets for installation in plant areas shall be manufactured by an approved </w:t>
      </w:r>
      <w:r w:rsidR="00B96ECF" w:rsidRPr="00671D5E">
        <w:rPr>
          <w:rFonts w:ascii="Calibri" w:hAnsi="Calibri" w:cs="Calibri"/>
          <w:sz w:val="24"/>
          <w:szCs w:val="24"/>
          <w:lang w:val="en-GB"/>
        </w:rPr>
        <w:t xml:space="preserve">    manufacturer</w:t>
      </w:r>
      <w:r w:rsidRPr="00671D5E">
        <w:rPr>
          <w:rFonts w:ascii="Calibri" w:hAnsi="Calibri" w:cs="Calibri"/>
          <w:sz w:val="24"/>
          <w:szCs w:val="24"/>
          <w:lang w:val="en-GB"/>
        </w:rPr>
        <w:t xml:space="preserve"> and in accordance with relevant Nationals Standards. Casings shall be produced from a thermoplastic material suitable for industrial application.</w:t>
      </w:r>
    </w:p>
    <w:p w14:paraId="0DE61F9A" w14:textId="77777777" w:rsidR="00CE2D78" w:rsidRPr="00671D5E" w:rsidRDefault="00CE2D78" w:rsidP="005D5BA5">
      <w:pPr>
        <w:jc w:val="both"/>
        <w:rPr>
          <w:rFonts w:ascii="Calibri" w:hAnsi="Calibri" w:cs="Calibri"/>
          <w:sz w:val="24"/>
          <w:szCs w:val="24"/>
          <w:lang w:val="en-GB"/>
        </w:rPr>
      </w:pPr>
    </w:p>
    <w:p w14:paraId="79A96DA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220 Vt sockets, shall be </w:t>
      </w:r>
      <w:proofErr w:type="gramStart"/>
      <w:r w:rsidRPr="00671D5E">
        <w:rPr>
          <w:rFonts w:ascii="Calibri" w:hAnsi="Calibri" w:cs="Calibri"/>
          <w:sz w:val="24"/>
          <w:szCs w:val="24"/>
          <w:lang w:val="en-GB"/>
        </w:rPr>
        <w:t>non–switched</w:t>
      </w:r>
      <w:proofErr w:type="gramEnd"/>
      <w:r w:rsidRPr="00671D5E">
        <w:rPr>
          <w:rFonts w:ascii="Calibri" w:hAnsi="Calibri" w:cs="Calibri"/>
          <w:sz w:val="24"/>
          <w:szCs w:val="24"/>
          <w:lang w:val="en-GB"/>
        </w:rPr>
        <w:t>, 10 A 2 pole &amp; PE and IP 54</w:t>
      </w:r>
    </w:p>
    <w:p w14:paraId="75B1CC5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380 Vt sockets shall be switched, mechanically interlocked, 16 A 3 pole and neutral and PE. Protection enclosure IP 54.</w:t>
      </w:r>
    </w:p>
    <w:p w14:paraId="3A18D61D" w14:textId="77777777" w:rsidR="00F373E9" w:rsidRPr="00671D5E" w:rsidRDefault="00F373E9" w:rsidP="005D5BA5">
      <w:pPr>
        <w:jc w:val="both"/>
        <w:rPr>
          <w:rFonts w:ascii="Calibri" w:hAnsi="Calibri" w:cs="Calibri"/>
          <w:sz w:val="24"/>
          <w:szCs w:val="24"/>
          <w:lang w:val="en-GB"/>
        </w:rPr>
      </w:pPr>
    </w:p>
    <w:p w14:paraId="77DBBC3A" w14:textId="77777777" w:rsidR="00CE2D78" w:rsidRPr="00671D5E" w:rsidRDefault="00CE2D78" w:rsidP="005D5BA5">
      <w:pPr>
        <w:pStyle w:val="Heading2"/>
        <w:jc w:val="both"/>
        <w:rPr>
          <w:rFonts w:ascii="Calibri" w:hAnsi="Calibri" w:cs="Calibri"/>
          <w:sz w:val="24"/>
          <w:szCs w:val="24"/>
          <w:lang w:val="en-US"/>
        </w:rPr>
      </w:pPr>
      <w:bookmarkStart w:id="2463" w:name="_Toc417729274"/>
      <w:bookmarkStart w:id="2464" w:name="_Toc195709478"/>
      <w:r w:rsidRPr="00671D5E">
        <w:rPr>
          <w:rFonts w:ascii="Calibri" w:hAnsi="Calibri" w:cs="Calibri"/>
          <w:sz w:val="24"/>
          <w:szCs w:val="24"/>
        </w:rPr>
        <w:t>Control cabinets and distribution boards</w:t>
      </w:r>
      <w:bookmarkEnd w:id="2463"/>
      <w:bookmarkEnd w:id="2464"/>
    </w:p>
    <w:p w14:paraId="775BF4E8" w14:textId="77777777" w:rsidR="00F373E9" w:rsidRPr="00671D5E" w:rsidRDefault="00F373E9" w:rsidP="005D5BA5">
      <w:pPr>
        <w:jc w:val="both"/>
        <w:rPr>
          <w:rFonts w:ascii="Calibri" w:hAnsi="Calibri" w:cs="Calibri"/>
          <w:sz w:val="24"/>
          <w:szCs w:val="24"/>
          <w:lang w:eastAsia="x-none"/>
        </w:rPr>
      </w:pPr>
    </w:p>
    <w:p w14:paraId="025786FB" w14:textId="77777777" w:rsidR="00CE2D78" w:rsidRPr="00671D5E" w:rsidRDefault="00CE2D78" w:rsidP="005D5BA5">
      <w:pPr>
        <w:pStyle w:val="Heading3"/>
        <w:jc w:val="both"/>
        <w:rPr>
          <w:rFonts w:ascii="Calibri" w:hAnsi="Calibri" w:cs="Calibri"/>
          <w:sz w:val="24"/>
          <w:szCs w:val="24"/>
        </w:rPr>
      </w:pPr>
      <w:bookmarkStart w:id="2465" w:name="_Toc417729275"/>
      <w:r w:rsidRPr="00671D5E">
        <w:rPr>
          <w:rFonts w:ascii="Calibri" w:hAnsi="Calibri" w:cs="Calibri"/>
          <w:sz w:val="24"/>
          <w:szCs w:val="24"/>
        </w:rPr>
        <w:t>Control cabinets</w:t>
      </w:r>
      <w:bookmarkEnd w:id="2465"/>
    </w:p>
    <w:p w14:paraId="0000767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Where local starter panels are called for, each shall be provided with a fully metal or rein-forced glass fibre construction cabinet. The cabinets shall be adequately sized to house the respective panels and be provided with front opening, hinged, lockable, access doors. Back panels shall be of a durable material. The base of the cabinet shall be complete with a gland plate and the necessary ventilation devices. Construction shall be to a minimum of IP54. The requirement of control cabinets shall be approved by the ENGINEER.</w:t>
      </w:r>
    </w:p>
    <w:p w14:paraId="5799F525" w14:textId="77777777" w:rsidR="00F373E9" w:rsidRPr="00671D5E" w:rsidRDefault="00F373E9" w:rsidP="005D5BA5">
      <w:pPr>
        <w:jc w:val="both"/>
        <w:rPr>
          <w:rFonts w:ascii="Calibri" w:hAnsi="Calibri" w:cs="Calibri"/>
          <w:sz w:val="24"/>
          <w:szCs w:val="24"/>
          <w:lang w:val="en-GB"/>
        </w:rPr>
      </w:pPr>
    </w:p>
    <w:p w14:paraId="3AFE23A8" w14:textId="77777777" w:rsidR="00CE2D78" w:rsidRPr="00671D5E" w:rsidRDefault="00CE2D78" w:rsidP="005D5BA5">
      <w:pPr>
        <w:pStyle w:val="Heading3"/>
        <w:jc w:val="both"/>
        <w:rPr>
          <w:rFonts w:ascii="Calibri" w:hAnsi="Calibri" w:cs="Calibri"/>
          <w:sz w:val="24"/>
          <w:szCs w:val="24"/>
        </w:rPr>
      </w:pPr>
      <w:bookmarkStart w:id="2466" w:name="_Toc417729276"/>
      <w:r w:rsidRPr="00671D5E">
        <w:rPr>
          <w:rFonts w:ascii="Calibri" w:hAnsi="Calibri" w:cs="Calibri"/>
          <w:sz w:val="24"/>
          <w:szCs w:val="24"/>
        </w:rPr>
        <w:t>Distribution boards</w:t>
      </w:r>
      <w:bookmarkEnd w:id="2466"/>
    </w:p>
    <w:p w14:paraId="370C4B5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distribution boards shall be of totally enclosed, metal clad pattern, manufactured in </w:t>
      </w:r>
      <w:r w:rsidR="00B96ECF" w:rsidRPr="00671D5E">
        <w:rPr>
          <w:rFonts w:ascii="Calibri" w:hAnsi="Calibri" w:cs="Calibri"/>
          <w:sz w:val="24"/>
          <w:szCs w:val="24"/>
          <w:lang w:val="en-GB"/>
        </w:rPr>
        <w:t xml:space="preserve">    accor</w:t>
      </w:r>
      <w:r w:rsidRPr="00671D5E">
        <w:rPr>
          <w:rFonts w:ascii="Calibri" w:hAnsi="Calibri" w:cs="Calibri"/>
          <w:sz w:val="24"/>
          <w:szCs w:val="24"/>
          <w:lang w:val="en-GB"/>
        </w:rPr>
        <w:t>dance with IEC 439-3. The enclosure shall be made from zinc coated mild steel sheet formed to a clean line and complete with a lockable hinged cover with gasket. Removable plates with conduit knockouts shall be provided at top and bottom.</w:t>
      </w:r>
    </w:p>
    <w:p w14:paraId="3A0FC3FE" w14:textId="77777777" w:rsidR="00CE2D78" w:rsidRPr="00671D5E" w:rsidRDefault="00CE2D78" w:rsidP="005D5BA5">
      <w:pPr>
        <w:jc w:val="both"/>
        <w:rPr>
          <w:rFonts w:ascii="Calibri" w:hAnsi="Calibri" w:cs="Calibri"/>
          <w:sz w:val="24"/>
          <w:szCs w:val="24"/>
          <w:lang w:val="en-GB"/>
        </w:rPr>
      </w:pPr>
    </w:p>
    <w:p w14:paraId="3FACAFA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maximum height of any operating controls shall not exceed 1,700 mm above finished floor level. All distribution boards shall be complete with an isolator of the rating and phase as the fuse switch at the supply source.</w:t>
      </w:r>
    </w:p>
    <w:p w14:paraId="65A2FCB4" w14:textId="77777777" w:rsidR="00CE2D78" w:rsidRPr="00671D5E" w:rsidRDefault="00CE2D78" w:rsidP="005D5BA5">
      <w:pPr>
        <w:jc w:val="both"/>
        <w:rPr>
          <w:rFonts w:ascii="Calibri" w:hAnsi="Calibri" w:cs="Calibri"/>
          <w:sz w:val="24"/>
          <w:szCs w:val="24"/>
          <w:lang w:val="en-GB"/>
        </w:rPr>
      </w:pPr>
    </w:p>
    <w:p w14:paraId="28BD5AD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Doors shall be fitted with suitable gaskets and shall be easily removable to preserve the </w:t>
      </w:r>
      <w:r w:rsidR="00B96ECF" w:rsidRPr="00671D5E">
        <w:rPr>
          <w:rFonts w:ascii="Calibri" w:hAnsi="Calibri" w:cs="Calibri"/>
          <w:sz w:val="24"/>
          <w:szCs w:val="24"/>
          <w:lang w:val="en-GB"/>
        </w:rPr>
        <w:t xml:space="preserve">     fin</w:t>
      </w:r>
      <w:r w:rsidRPr="00671D5E">
        <w:rPr>
          <w:rFonts w:ascii="Calibri" w:hAnsi="Calibri" w:cs="Calibri"/>
          <w:sz w:val="24"/>
          <w:szCs w:val="24"/>
          <w:lang w:val="en-GB"/>
        </w:rPr>
        <w:t xml:space="preserve">ish and simplify installation. Each distribution board shall be arranged for top or bottom cable entry and shall be provided with ample cable termination </w:t>
      </w:r>
      <w:r w:rsidR="00B96ECF" w:rsidRPr="00671D5E">
        <w:rPr>
          <w:rFonts w:ascii="Calibri" w:hAnsi="Calibri" w:cs="Calibri"/>
          <w:sz w:val="24"/>
          <w:szCs w:val="24"/>
          <w:lang w:val="en-GB"/>
        </w:rPr>
        <w:t>plate and chamber, to enable ca</w:t>
      </w:r>
      <w:r w:rsidRPr="00671D5E">
        <w:rPr>
          <w:rFonts w:ascii="Calibri" w:hAnsi="Calibri" w:cs="Calibri"/>
          <w:sz w:val="24"/>
          <w:szCs w:val="24"/>
          <w:lang w:val="en-GB"/>
        </w:rPr>
        <w:t xml:space="preserve">bles to be neatly </w:t>
      </w:r>
      <w:proofErr w:type="spellStart"/>
      <w:r w:rsidRPr="00671D5E">
        <w:rPr>
          <w:rFonts w:ascii="Calibri" w:hAnsi="Calibri" w:cs="Calibri"/>
          <w:sz w:val="24"/>
          <w:szCs w:val="24"/>
          <w:lang w:val="en-GB"/>
        </w:rPr>
        <w:t>glanded</w:t>
      </w:r>
      <w:proofErr w:type="spellEnd"/>
      <w:r w:rsidRPr="00671D5E">
        <w:rPr>
          <w:rFonts w:ascii="Calibri" w:hAnsi="Calibri" w:cs="Calibri"/>
          <w:sz w:val="24"/>
          <w:szCs w:val="24"/>
          <w:lang w:val="en-GB"/>
        </w:rPr>
        <w:t xml:space="preserve"> with tails grouped and terminated on to the appropriate internal terminations.</w:t>
      </w:r>
    </w:p>
    <w:p w14:paraId="1EB6A7EF" w14:textId="77777777" w:rsidR="00CE2D78" w:rsidRPr="00671D5E" w:rsidRDefault="00CE2D78" w:rsidP="005D5BA5">
      <w:pPr>
        <w:jc w:val="both"/>
        <w:rPr>
          <w:rFonts w:ascii="Calibri" w:hAnsi="Calibri" w:cs="Calibri"/>
          <w:sz w:val="24"/>
          <w:szCs w:val="24"/>
          <w:lang w:val="en-GB"/>
        </w:rPr>
      </w:pPr>
    </w:p>
    <w:p w14:paraId="2E77481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Distribution boards shall be wall or floor mounted and shall, when specified, incorporate on-load incoming supply switch disconnectors complying with EN 60947-1 which shall be of the front-of-panel operated type, with an "ON/OFF" indicator and capable of being padlocked in the "OFF" position. Distribution boards shall incorporate cartridge fuses, or combinations of single pole and neutral and triple pole miniature circuit breakers.</w:t>
      </w:r>
    </w:p>
    <w:p w14:paraId="28C8B5C6" w14:textId="77777777" w:rsidR="00CE2D78" w:rsidRPr="00671D5E" w:rsidRDefault="00CE2D78" w:rsidP="005D5BA5">
      <w:pPr>
        <w:jc w:val="both"/>
        <w:rPr>
          <w:rFonts w:ascii="Calibri" w:hAnsi="Calibri" w:cs="Calibri"/>
          <w:sz w:val="24"/>
          <w:szCs w:val="24"/>
          <w:lang w:val="en-GB"/>
        </w:rPr>
      </w:pPr>
    </w:p>
    <w:p w14:paraId="6B57989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Miniature circuit breakers (M.C.B.'s) shall comply with relevant EN or IEC standards. They shall be fitted with thermal overload and instantaneous magnetic short circuit protection. Earth leakage protection, when specified, shall be current operated.</w:t>
      </w:r>
    </w:p>
    <w:p w14:paraId="3971C21B" w14:textId="77777777" w:rsidR="00CE2D78" w:rsidRPr="00671D5E" w:rsidRDefault="00CE2D78" w:rsidP="005D5BA5">
      <w:pPr>
        <w:jc w:val="both"/>
        <w:rPr>
          <w:rFonts w:ascii="Calibri" w:hAnsi="Calibri" w:cs="Calibri"/>
          <w:sz w:val="24"/>
          <w:szCs w:val="24"/>
          <w:lang w:val="en-GB"/>
        </w:rPr>
      </w:pPr>
    </w:p>
    <w:p w14:paraId="4B0E2B3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Back-up fuses shall be fitted to provide the specified rupturing capacity, but the ratings of the M.C.B.'s must be correctly co-ordinated with the fuse rating to achieve the necessary degree of discrimination.</w:t>
      </w:r>
    </w:p>
    <w:p w14:paraId="69F73C53" w14:textId="77777777" w:rsidR="00CE2D78" w:rsidRPr="00671D5E" w:rsidRDefault="00CE2D78" w:rsidP="005D5BA5">
      <w:pPr>
        <w:jc w:val="both"/>
        <w:rPr>
          <w:rFonts w:ascii="Calibri" w:hAnsi="Calibri" w:cs="Calibri"/>
          <w:sz w:val="24"/>
          <w:szCs w:val="24"/>
          <w:lang w:val="en-GB"/>
        </w:rPr>
      </w:pPr>
    </w:p>
    <w:p w14:paraId="2BFC3B4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Each bank of M.C.B.'s/fuses shall be clearly identified with its appropriate phase refer-</w:t>
      </w:r>
      <w:proofErr w:type="spellStart"/>
      <w:r w:rsidRPr="00671D5E">
        <w:rPr>
          <w:rFonts w:ascii="Calibri" w:hAnsi="Calibri" w:cs="Calibri"/>
          <w:sz w:val="24"/>
          <w:szCs w:val="24"/>
          <w:lang w:val="en-GB"/>
        </w:rPr>
        <w:t>ence</w:t>
      </w:r>
      <w:proofErr w:type="spellEnd"/>
      <w:r w:rsidRPr="00671D5E">
        <w:rPr>
          <w:rFonts w:ascii="Calibri" w:hAnsi="Calibri" w:cs="Calibri"/>
          <w:sz w:val="24"/>
          <w:szCs w:val="24"/>
          <w:lang w:val="en-GB"/>
        </w:rPr>
        <w:t xml:space="preserve">/code, and the mounting framework for the banks of M.C.B.'s/fuses shall be easily re-movable to simplify installation. Adequate phase barriers and shields shall be fitted to ensure that after installation and wiring, all bare terminals and wires are covered, to prevent </w:t>
      </w:r>
      <w:r w:rsidR="00B96ECF" w:rsidRPr="00671D5E">
        <w:rPr>
          <w:rFonts w:ascii="Calibri" w:hAnsi="Calibri" w:cs="Calibri"/>
          <w:sz w:val="24"/>
          <w:szCs w:val="24"/>
          <w:lang w:val="en-GB"/>
        </w:rPr>
        <w:t xml:space="preserve">   acciden</w:t>
      </w:r>
      <w:r w:rsidRPr="00671D5E">
        <w:rPr>
          <w:rFonts w:ascii="Calibri" w:hAnsi="Calibri" w:cs="Calibri"/>
          <w:sz w:val="24"/>
          <w:szCs w:val="24"/>
          <w:lang w:val="en-GB"/>
        </w:rPr>
        <w:t>tal contact with live conductors during the normal procedure of fuse changing and resetting of M.C.B.'s.</w:t>
      </w:r>
    </w:p>
    <w:p w14:paraId="0BA83361" w14:textId="77777777" w:rsidR="00CE2D78" w:rsidRPr="00671D5E" w:rsidRDefault="00CE2D78" w:rsidP="005D5BA5">
      <w:pPr>
        <w:jc w:val="both"/>
        <w:rPr>
          <w:rFonts w:ascii="Calibri" w:hAnsi="Calibri" w:cs="Calibri"/>
          <w:sz w:val="24"/>
          <w:szCs w:val="24"/>
          <w:lang w:val="en-GB"/>
        </w:rPr>
      </w:pPr>
    </w:p>
    <w:p w14:paraId="284C1A3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neutral bars shall have a separate terminal for each </w:t>
      </w:r>
      <w:r w:rsidR="00B96ECF" w:rsidRPr="00671D5E">
        <w:rPr>
          <w:rFonts w:ascii="Calibri" w:hAnsi="Calibri" w:cs="Calibri"/>
          <w:sz w:val="24"/>
          <w:szCs w:val="24"/>
          <w:lang w:val="en-GB"/>
        </w:rPr>
        <w:t>fuse way</w:t>
      </w:r>
      <w:r w:rsidRPr="00671D5E">
        <w:rPr>
          <w:rFonts w:ascii="Calibri" w:hAnsi="Calibri" w:cs="Calibri"/>
          <w:sz w:val="24"/>
          <w:szCs w:val="24"/>
          <w:lang w:val="en-GB"/>
        </w:rPr>
        <w:t xml:space="preserve"> within the distribution boards.</w:t>
      </w:r>
    </w:p>
    <w:p w14:paraId="68810CE3" w14:textId="77777777" w:rsidR="00F373E9" w:rsidRPr="00671D5E" w:rsidRDefault="00F373E9" w:rsidP="005D5BA5">
      <w:pPr>
        <w:jc w:val="both"/>
        <w:rPr>
          <w:rFonts w:ascii="Calibri" w:hAnsi="Calibri" w:cs="Calibri"/>
          <w:sz w:val="24"/>
          <w:szCs w:val="24"/>
          <w:lang w:val="en-GB"/>
        </w:rPr>
      </w:pPr>
    </w:p>
    <w:p w14:paraId="3955F60B" w14:textId="77777777" w:rsidR="00CE2D78" w:rsidRPr="00671D5E" w:rsidRDefault="00CE2D78" w:rsidP="005D5BA5">
      <w:pPr>
        <w:pStyle w:val="Heading2"/>
        <w:jc w:val="both"/>
        <w:rPr>
          <w:rFonts w:ascii="Calibri" w:hAnsi="Calibri" w:cs="Calibri"/>
          <w:sz w:val="24"/>
          <w:szCs w:val="24"/>
          <w:lang w:val="en-US"/>
        </w:rPr>
      </w:pPr>
      <w:bookmarkStart w:id="2467" w:name="_Toc417729277"/>
      <w:bookmarkStart w:id="2468" w:name="_Toc195709479"/>
      <w:r w:rsidRPr="00671D5E">
        <w:rPr>
          <w:rFonts w:ascii="Calibri" w:hAnsi="Calibri" w:cs="Calibri"/>
          <w:sz w:val="24"/>
          <w:szCs w:val="24"/>
        </w:rPr>
        <w:t>Earthing</w:t>
      </w:r>
      <w:bookmarkEnd w:id="2467"/>
      <w:bookmarkEnd w:id="2468"/>
    </w:p>
    <w:p w14:paraId="2A6E3EF7" w14:textId="77777777" w:rsidR="00F373E9" w:rsidRPr="00671D5E" w:rsidRDefault="00F373E9" w:rsidP="005D5BA5">
      <w:pPr>
        <w:jc w:val="both"/>
        <w:rPr>
          <w:rFonts w:ascii="Calibri" w:hAnsi="Calibri" w:cs="Calibri"/>
          <w:sz w:val="24"/>
          <w:szCs w:val="24"/>
          <w:lang w:eastAsia="x-none"/>
        </w:rPr>
      </w:pPr>
    </w:p>
    <w:p w14:paraId="4D761BDC" w14:textId="77777777" w:rsidR="00CE2D78" w:rsidRPr="00671D5E" w:rsidRDefault="00CE2D78" w:rsidP="005D5BA5">
      <w:pPr>
        <w:pStyle w:val="Heading3"/>
        <w:jc w:val="both"/>
        <w:rPr>
          <w:rFonts w:ascii="Calibri" w:hAnsi="Calibri" w:cs="Calibri"/>
          <w:sz w:val="24"/>
          <w:szCs w:val="24"/>
        </w:rPr>
      </w:pPr>
      <w:bookmarkStart w:id="2469" w:name="_Toc417729278"/>
      <w:r w:rsidRPr="00671D5E">
        <w:rPr>
          <w:rFonts w:ascii="Calibri" w:hAnsi="Calibri" w:cs="Calibri"/>
          <w:sz w:val="24"/>
          <w:szCs w:val="24"/>
        </w:rPr>
        <w:t>General requirements</w:t>
      </w:r>
      <w:bookmarkEnd w:id="2469"/>
    </w:p>
    <w:p w14:paraId="7777684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metal framework of all electrical and associated equipment, exposed building steelwork, metal enclosures and associated screenings, supports, doors and any other metalwork that is not normally used to conduct electricity shall be effectively </w:t>
      </w:r>
      <w:proofErr w:type="gramStart"/>
      <w:r w:rsidRPr="00671D5E">
        <w:rPr>
          <w:rFonts w:ascii="Calibri" w:hAnsi="Calibri" w:cs="Calibri"/>
          <w:sz w:val="24"/>
          <w:szCs w:val="24"/>
          <w:lang w:val="en-GB"/>
        </w:rPr>
        <w:t>earthed at all times</w:t>
      </w:r>
      <w:proofErr w:type="gramEnd"/>
      <w:r w:rsidRPr="00671D5E">
        <w:rPr>
          <w:rFonts w:ascii="Calibri" w:hAnsi="Calibri" w:cs="Calibri"/>
          <w:sz w:val="24"/>
          <w:szCs w:val="24"/>
          <w:lang w:val="en-GB"/>
        </w:rPr>
        <w:t xml:space="preserve">. </w:t>
      </w:r>
      <w:proofErr w:type="gramStart"/>
      <w:r w:rsidRPr="00671D5E">
        <w:rPr>
          <w:rFonts w:ascii="Calibri" w:hAnsi="Calibri" w:cs="Calibri"/>
          <w:sz w:val="24"/>
          <w:szCs w:val="24"/>
          <w:lang w:val="en-GB"/>
        </w:rPr>
        <w:t>Particular care</w:t>
      </w:r>
      <w:proofErr w:type="gramEnd"/>
      <w:r w:rsidRPr="00671D5E">
        <w:rPr>
          <w:rFonts w:ascii="Calibri" w:hAnsi="Calibri" w:cs="Calibri"/>
          <w:sz w:val="24"/>
          <w:szCs w:val="24"/>
          <w:lang w:val="en-GB"/>
        </w:rPr>
        <w:t xml:space="preserve"> shall be taken where moving parts are involved that they are earthed in any normal </w:t>
      </w:r>
      <w:r w:rsidR="00B96ECF" w:rsidRPr="00671D5E">
        <w:rPr>
          <w:rFonts w:ascii="Calibri" w:hAnsi="Calibri" w:cs="Calibri"/>
          <w:sz w:val="24"/>
          <w:szCs w:val="24"/>
          <w:lang w:val="en-GB"/>
        </w:rPr>
        <w:t>position</w:t>
      </w:r>
      <w:r w:rsidRPr="00671D5E">
        <w:rPr>
          <w:rFonts w:ascii="Calibri" w:hAnsi="Calibri" w:cs="Calibri"/>
          <w:sz w:val="24"/>
          <w:szCs w:val="24"/>
          <w:lang w:val="en-GB"/>
        </w:rPr>
        <w:t xml:space="preserve">, e.g., circuit breaker carriage, cubicle or substation door. A suitable flexible connection shall be provided for continuity between </w:t>
      </w:r>
      <w:proofErr w:type="gramStart"/>
      <w:r w:rsidRPr="00671D5E">
        <w:rPr>
          <w:rFonts w:ascii="Calibri" w:hAnsi="Calibri" w:cs="Calibri"/>
          <w:sz w:val="24"/>
          <w:szCs w:val="24"/>
          <w:lang w:val="en-GB"/>
        </w:rPr>
        <w:t>each and every</w:t>
      </w:r>
      <w:proofErr w:type="gramEnd"/>
      <w:r w:rsidRPr="00671D5E">
        <w:rPr>
          <w:rFonts w:ascii="Calibri" w:hAnsi="Calibri" w:cs="Calibri"/>
          <w:sz w:val="24"/>
          <w:szCs w:val="24"/>
          <w:lang w:val="en-GB"/>
        </w:rPr>
        <w:t xml:space="preserve"> moving part.</w:t>
      </w:r>
    </w:p>
    <w:p w14:paraId="692371D0" w14:textId="77777777" w:rsidR="00F373E9" w:rsidRPr="00671D5E" w:rsidRDefault="00F373E9" w:rsidP="005D5BA5">
      <w:pPr>
        <w:jc w:val="both"/>
        <w:rPr>
          <w:rFonts w:ascii="Calibri" w:hAnsi="Calibri" w:cs="Calibri"/>
          <w:sz w:val="24"/>
          <w:szCs w:val="24"/>
          <w:lang w:val="en-GB"/>
        </w:rPr>
      </w:pPr>
    </w:p>
    <w:p w14:paraId="279DF21F" w14:textId="77777777" w:rsidR="00CE2D78" w:rsidRPr="00671D5E" w:rsidRDefault="00CE2D78" w:rsidP="005D5BA5">
      <w:pPr>
        <w:pStyle w:val="Heading3"/>
        <w:jc w:val="both"/>
        <w:rPr>
          <w:rFonts w:ascii="Calibri" w:hAnsi="Calibri" w:cs="Calibri"/>
          <w:sz w:val="24"/>
          <w:szCs w:val="24"/>
        </w:rPr>
      </w:pPr>
      <w:bookmarkStart w:id="2470" w:name="_Toc417729279"/>
      <w:r w:rsidRPr="00671D5E">
        <w:rPr>
          <w:rFonts w:ascii="Calibri" w:hAnsi="Calibri" w:cs="Calibri"/>
          <w:sz w:val="24"/>
          <w:szCs w:val="24"/>
        </w:rPr>
        <w:t>Earthing systems</w:t>
      </w:r>
      <w:bookmarkEnd w:id="2470"/>
    </w:p>
    <w:p w14:paraId="2EF3659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 main earth terminal bar shall be provided for each earthing system of each section of the power system or building installation to which all main earth conductors, earthing </w:t>
      </w:r>
      <w:proofErr w:type="gramStart"/>
      <w:r w:rsidRPr="00671D5E">
        <w:rPr>
          <w:rFonts w:ascii="Calibri" w:hAnsi="Calibri" w:cs="Calibri"/>
          <w:sz w:val="24"/>
          <w:szCs w:val="24"/>
          <w:lang w:val="en-GB"/>
        </w:rPr>
        <w:t xml:space="preserve">leads, </w:t>
      </w:r>
      <w:r w:rsidR="00B96ECF" w:rsidRPr="00671D5E">
        <w:rPr>
          <w:rFonts w:ascii="Calibri" w:hAnsi="Calibri" w:cs="Calibri"/>
          <w:sz w:val="24"/>
          <w:szCs w:val="24"/>
          <w:lang w:val="en-GB"/>
        </w:rPr>
        <w:t xml:space="preserve">  </w:t>
      </w:r>
      <w:proofErr w:type="gramEnd"/>
      <w:r w:rsidR="00B96ECF" w:rsidRPr="00671D5E">
        <w:rPr>
          <w:rFonts w:ascii="Calibri" w:hAnsi="Calibri" w:cs="Calibri"/>
          <w:sz w:val="24"/>
          <w:szCs w:val="24"/>
          <w:lang w:val="en-GB"/>
        </w:rPr>
        <w:t xml:space="preserve">  neu</w:t>
      </w:r>
      <w:r w:rsidRPr="00671D5E">
        <w:rPr>
          <w:rFonts w:ascii="Calibri" w:hAnsi="Calibri" w:cs="Calibri"/>
          <w:sz w:val="24"/>
          <w:szCs w:val="24"/>
          <w:lang w:val="en-GB"/>
        </w:rPr>
        <w:t>tral earth connections, switchboard earth bars, frame earths, and electrode nests, etc. shall be connected. Connections shall be readily accessible for test purposes.</w:t>
      </w:r>
    </w:p>
    <w:p w14:paraId="67C2284B" w14:textId="77777777" w:rsidR="00CE2D78" w:rsidRPr="00671D5E" w:rsidRDefault="00CE2D78" w:rsidP="005D5BA5">
      <w:pPr>
        <w:jc w:val="both"/>
        <w:rPr>
          <w:rFonts w:ascii="Calibri" w:hAnsi="Calibri" w:cs="Calibri"/>
          <w:sz w:val="24"/>
          <w:szCs w:val="24"/>
          <w:lang w:val="en-GB"/>
        </w:rPr>
      </w:pPr>
    </w:p>
    <w:p w14:paraId="105857A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Each main earth terminal bar shall comprise a wall mounted mild steel channel supported on </w:t>
      </w:r>
      <w:r w:rsidR="00B96ECF" w:rsidRPr="00671D5E">
        <w:rPr>
          <w:rFonts w:ascii="Calibri" w:hAnsi="Calibri" w:cs="Calibri"/>
          <w:sz w:val="24"/>
          <w:szCs w:val="24"/>
          <w:lang w:val="en-GB"/>
        </w:rPr>
        <w:t>non-ceramic</w:t>
      </w:r>
      <w:r w:rsidRPr="00671D5E">
        <w:rPr>
          <w:rFonts w:ascii="Calibri" w:hAnsi="Calibri" w:cs="Calibri"/>
          <w:sz w:val="24"/>
          <w:szCs w:val="24"/>
          <w:lang w:val="en-GB"/>
        </w:rPr>
        <w:t xml:space="preserve"> insulators and of a length to accommodate all connections.</w:t>
      </w:r>
    </w:p>
    <w:p w14:paraId="4B217F67" w14:textId="77777777" w:rsidR="00CE2D78" w:rsidRPr="00671D5E" w:rsidRDefault="00CE2D78" w:rsidP="005D5BA5">
      <w:pPr>
        <w:jc w:val="both"/>
        <w:rPr>
          <w:rFonts w:ascii="Calibri" w:hAnsi="Calibri" w:cs="Calibri"/>
          <w:sz w:val="24"/>
          <w:szCs w:val="24"/>
          <w:lang w:val="en-GB"/>
        </w:rPr>
      </w:pPr>
    </w:p>
    <w:p w14:paraId="05512C1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Earthing and equipotential bonding conductors of each earthing installation shall be a ring or radial system and shall be adequately sized for maximum fault current and the minimum cross section requirements of main earthing systems shall be 25 mm².</w:t>
      </w:r>
    </w:p>
    <w:p w14:paraId="0AC71822" w14:textId="77777777" w:rsidR="00CE2D78" w:rsidRPr="00671D5E" w:rsidRDefault="00CE2D78" w:rsidP="005D5BA5">
      <w:pPr>
        <w:jc w:val="both"/>
        <w:rPr>
          <w:rFonts w:ascii="Calibri" w:hAnsi="Calibri" w:cs="Calibri"/>
          <w:sz w:val="24"/>
          <w:szCs w:val="24"/>
          <w:lang w:val="en-GB"/>
        </w:rPr>
      </w:pPr>
    </w:p>
    <w:p w14:paraId="2604382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armour wires on main cables shall be solidly bonded and earthed to provide additional earth paths. </w:t>
      </w:r>
      <w:proofErr w:type="gramStart"/>
      <w:r w:rsidRPr="00671D5E">
        <w:rPr>
          <w:rFonts w:ascii="Calibri" w:hAnsi="Calibri" w:cs="Calibri"/>
          <w:sz w:val="24"/>
          <w:szCs w:val="24"/>
          <w:lang w:val="en-GB"/>
        </w:rPr>
        <w:t>Particular care</w:t>
      </w:r>
      <w:proofErr w:type="gramEnd"/>
      <w:r w:rsidRPr="00671D5E">
        <w:rPr>
          <w:rFonts w:ascii="Calibri" w:hAnsi="Calibri" w:cs="Calibri"/>
          <w:sz w:val="24"/>
          <w:szCs w:val="24"/>
          <w:lang w:val="en-GB"/>
        </w:rPr>
        <w:t xml:space="preserve"> shall be taken on cable termination boxes, to ensure that the ca-</w:t>
      </w:r>
      <w:proofErr w:type="spellStart"/>
      <w:r w:rsidRPr="00671D5E">
        <w:rPr>
          <w:rFonts w:ascii="Calibri" w:hAnsi="Calibri" w:cs="Calibri"/>
          <w:sz w:val="24"/>
          <w:szCs w:val="24"/>
          <w:lang w:val="en-GB"/>
        </w:rPr>
        <w:t>ble</w:t>
      </w:r>
      <w:proofErr w:type="spellEnd"/>
      <w:r w:rsidRPr="00671D5E">
        <w:rPr>
          <w:rFonts w:ascii="Calibri" w:hAnsi="Calibri" w:cs="Calibri"/>
          <w:sz w:val="24"/>
          <w:szCs w:val="24"/>
          <w:lang w:val="en-GB"/>
        </w:rPr>
        <w:t xml:space="preserve"> armour is adequately bonded to the associated item or plant.</w:t>
      </w:r>
    </w:p>
    <w:p w14:paraId="70C57A50" w14:textId="77777777" w:rsidR="00CE2D78" w:rsidRPr="00671D5E" w:rsidRDefault="00CE2D78" w:rsidP="005D5BA5">
      <w:pPr>
        <w:jc w:val="both"/>
        <w:rPr>
          <w:rFonts w:ascii="Calibri" w:hAnsi="Calibri" w:cs="Calibri"/>
          <w:sz w:val="24"/>
          <w:szCs w:val="24"/>
          <w:lang w:val="en-GB"/>
        </w:rPr>
      </w:pPr>
    </w:p>
    <w:p w14:paraId="0CC57402" w14:textId="77777777" w:rsidR="00CE2D78" w:rsidRPr="00671D5E" w:rsidRDefault="00CE2D78" w:rsidP="005D5BA5">
      <w:pPr>
        <w:jc w:val="both"/>
        <w:rPr>
          <w:rFonts w:ascii="Calibri" w:hAnsi="Calibri" w:cs="Calibri"/>
          <w:sz w:val="24"/>
          <w:szCs w:val="24"/>
          <w:lang w:val="en-GB"/>
        </w:rPr>
      </w:pPr>
      <w:proofErr w:type="gramStart"/>
      <w:r w:rsidRPr="00671D5E">
        <w:rPr>
          <w:rFonts w:ascii="Calibri" w:hAnsi="Calibri" w:cs="Calibri"/>
          <w:sz w:val="24"/>
          <w:szCs w:val="24"/>
          <w:lang w:val="en-GB"/>
        </w:rPr>
        <w:t>Particular care</w:t>
      </w:r>
      <w:proofErr w:type="gramEnd"/>
      <w:r w:rsidRPr="00671D5E">
        <w:rPr>
          <w:rFonts w:ascii="Calibri" w:hAnsi="Calibri" w:cs="Calibri"/>
          <w:sz w:val="24"/>
          <w:szCs w:val="24"/>
          <w:lang w:val="en-GB"/>
        </w:rPr>
        <w:t xml:space="preserve"> shall be taken to ensure earth continuity across items of equipment situated within a cable run. Should the design of such equipment not give an adequate and lasting continuity through its structural body, then additional earthing clamps and conductors shall be provided to independently bond the cable sheaths together.</w:t>
      </w:r>
    </w:p>
    <w:p w14:paraId="6CAB9325" w14:textId="77777777" w:rsidR="00CE2D78" w:rsidRPr="00671D5E" w:rsidRDefault="00CE2D78" w:rsidP="005D5BA5">
      <w:pPr>
        <w:jc w:val="both"/>
        <w:rPr>
          <w:rFonts w:ascii="Calibri" w:hAnsi="Calibri" w:cs="Calibri"/>
          <w:sz w:val="24"/>
          <w:szCs w:val="24"/>
          <w:lang w:val="en-GB"/>
        </w:rPr>
      </w:pPr>
    </w:p>
    <w:p w14:paraId="00ED2C3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Joints and terminal boxes in underground cables (if approved by the ENGINEER) shall be bridged by tinned copper of adequate cross section, bonded to the cable sheath. Earthing systems shall be performed according to National standards.</w:t>
      </w:r>
    </w:p>
    <w:p w14:paraId="74541AEC" w14:textId="77777777" w:rsidR="00F373E9" w:rsidRPr="00671D5E" w:rsidRDefault="00F373E9" w:rsidP="005D5BA5">
      <w:pPr>
        <w:jc w:val="both"/>
        <w:rPr>
          <w:rFonts w:ascii="Calibri" w:hAnsi="Calibri" w:cs="Calibri"/>
          <w:sz w:val="24"/>
          <w:szCs w:val="24"/>
          <w:lang w:val="en-GB"/>
        </w:rPr>
      </w:pPr>
    </w:p>
    <w:p w14:paraId="5721E678" w14:textId="77777777" w:rsidR="00CE2D78" w:rsidRPr="00671D5E" w:rsidRDefault="00CE2D78" w:rsidP="005D5BA5">
      <w:pPr>
        <w:pStyle w:val="Heading3"/>
        <w:jc w:val="both"/>
        <w:rPr>
          <w:rFonts w:ascii="Calibri" w:hAnsi="Calibri" w:cs="Calibri"/>
          <w:sz w:val="24"/>
          <w:szCs w:val="24"/>
        </w:rPr>
      </w:pPr>
      <w:bookmarkStart w:id="2471" w:name="_Toc417729280"/>
      <w:r w:rsidRPr="00671D5E">
        <w:rPr>
          <w:rFonts w:ascii="Calibri" w:hAnsi="Calibri" w:cs="Calibri"/>
          <w:sz w:val="24"/>
          <w:szCs w:val="24"/>
        </w:rPr>
        <w:t>Protection of earthing systems</w:t>
      </w:r>
      <w:bookmarkEnd w:id="2471"/>
    </w:p>
    <w:p w14:paraId="0560274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complete earthing system shall be protected against damage by corrosion where </w:t>
      </w:r>
      <w:r w:rsidR="00B96ECF" w:rsidRPr="00671D5E">
        <w:rPr>
          <w:rFonts w:ascii="Calibri" w:hAnsi="Calibri" w:cs="Calibri"/>
          <w:sz w:val="24"/>
          <w:szCs w:val="24"/>
          <w:lang w:val="en-GB"/>
        </w:rPr>
        <w:t xml:space="preserve">  necessary</w:t>
      </w:r>
      <w:r w:rsidRPr="00671D5E">
        <w:rPr>
          <w:rFonts w:ascii="Calibri" w:hAnsi="Calibri" w:cs="Calibri"/>
          <w:sz w:val="24"/>
          <w:szCs w:val="24"/>
          <w:lang w:val="en-GB"/>
        </w:rPr>
        <w:t>.</w:t>
      </w:r>
    </w:p>
    <w:p w14:paraId="63FD76B1" w14:textId="77777777" w:rsidR="00F373E9" w:rsidRPr="00671D5E" w:rsidRDefault="00F373E9" w:rsidP="005D5BA5">
      <w:pPr>
        <w:jc w:val="both"/>
        <w:rPr>
          <w:rFonts w:ascii="Calibri" w:hAnsi="Calibri" w:cs="Calibri"/>
          <w:sz w:val="24"/>
          <w:szCs w:val="24"/>
          <w:lang w:val="en-GB"/>
        </w:rPr>
      </w:pPr>
    </w:p>
    <w:p w14:paraId="11A68CA3" w14:textId="77777777" w:rsidR="00CE2D78" w:rsidRPr="00671D5E" w:rsidRDefault="00CE2D78" w:rsidP="005D5BA5">
      <w:pPr>
        <w:pStyle w:val="Heading2"/>
        <w:jc w:val="both"/>
        <w:rPr>
          <w:rFonts w:ascii="Calibri" w:hAnsi="Calibri" w:cs="Calibri"/>
          <w:sz w:val="24"/>
          <w:szCs w:val="24"/>
          <w:lang w:val="en-US"/>
        </w:rPr>
      </w:pPr>
      <w:bookmarkStart w:id="2472" w:name="_Toc417729281"/>
      <w:bookmarkStart w:id="2473" w:name="_Toc195709480"/>
      <w:r w:rsidRPr="00671D5E">
        <w:rPr>
          <w:rFonts w:ascii="Calibri" w:hAnsi="Calibri" w:cs="Calibri"/>
          <w:sz w:val="24"/>
          <w:szCs w:val="24"/>
        </w:rPr>
        <w:t>Lightning protection</w:t>
      </w:r>
      <w:bookmarkEnd w:id="2472"/>
      <w:bookmarkEnd w:id="2473"/>
    </w:p>
    <w:p w14:paraId="06AB571B" w14:textId="77777777" w:rsidR="00F373E9" w:rsidRPr="00671D5E" w:rsidRDefault="00F373E9" w:rsidP="005D5BA5">
      <w:pPr>
        <w:jc w:val="both"/>
        <w:rPr>
          <w:rFonts w:ascii="Calibri" w:hAnsi="Calibri" w:cs="Calibri"/>
          <w:sz w:val="24"/>
          <w:szCs w:val="24"/>
          <w:lang w:eastAsia="x-none"/>
        </w:rPr>
      </w:pPr>
    </w:p>
    <w:p w14:paraId="29396C53" w14:textId="77777777" w:rsidR="00CE2D78" w:rsidRPr="00671D5E" w:rsidRDefault="00CE2D78" w:rsidP="005D5BA5">
      <w:pPr>
        <w:pStyle w:val="Heading3"/>
        <w:jc w:val="both"/>
        <w:rPr>
          <w:rFonts w:ascii="Calibri" w:hAnsi="Calibri" w:cs="Calibri"/>
          <w:sz w:val="24"/>
          <w:szCs w:val="24"/>
        </w:rPr>
      </w:pPr>
      <w:bookmarkStart w:id="2474" w:name="_Toc417729282"/>
      <w:r w:rsidRPr="00671D5E">
        <w:rPr>
          <w:rFonts w:ascii="Calibri" w:hAnsi="Calibri" w:cs="Calibri"/>
          <w:sz w:val="24"/>
          <w:szCs w:val="24"/>
        </w:rPr>
        <w:t>Structures and buildings</w:t>
      </w:r>
      <w:bookmarkEnd w:id="2474"/>
    </w:p>
    <w:p w14:paraId="2096D85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structures and buildings shall be provided with lightning protection in accordance with relevant EN/IEC and local Standards.  Each structure shall be provided with one or more lightning arresters mounted at the highest point. Lightning conductors shall be routed as </w:t>
      </w:r>
      <w:r w:rsidR="00B96ECF" w:rsidRPr="00671D5E">
        <w:rPr>
          <w:rFonts w:ascii="Calibri" w:hAnsi="Calibri" w:cs="Calibri"/>
          <w:sz w:val="24"/>
          <w:szCs w:val="24"/>
          <w:lang w:val="en-GB"/>
        </w:rPr>
        <w:t xml:space="preserve">     di</w:t>
      </w:r>
      <w:r w:rsidRPr="00671D5E">
        <w:rPr>
          <w:rFonts w:ascii="Calibri" w:hAnsi="Calibri" w:cs="Calibri"/>
          <w:sz w:val="24"/>
          <w:szCs w:val="24"/>
          <w:lang w:val="en-GB"/>
        </w:rPr>
        <w:t xml:space="preserve">rectly as possible avoiding acute bends. The installation shall generally comply with the </w:t>
      </w:r>
      <w:r w:rsidR="00B96ECF" w:rsidRPr="00671D5E">
        <w:rPr>
          <w:rFonts w:ascii="Calibri" w:hAnsi="Calibri" w:cs="Calibri"/>
          <w:sz w:val="24"/>
          <w:szCs w:val="24"/>
          <w:lang w:val="en-GB"/>
        </w:rPr>
        <w:t xml:space="preserve">    re</w:t>
      </w:r>
      <w:r w:rsidRPr="00671D5E">
        <w:rPr>
          <w:rFonts w:ascii="Calibri" w:hAnsi="Calibri" w:cs="Calibri"/>
          <w:sz w:val="24"/>
          <w:szCs w:val="24"/>
          <w:lang w:val="en-GB"/>
        </w:rPr>
        <w:t>quirements for earthing conductor installation.</w:t>
      </w:r>
    </w:p>
    <w:p w14:paraId="0BD332A5" w14:textId="77777777" w:rsidR="00F373E9" w:rsidRPr="00671D5E" w:rsidRDefault="00F373E9" w:rsidP="005D5BA5">
      <w:pPr>
        <w:jc w:val="both"/>
        <w:rPr>
          <w:rFonts w:ascii="Calibri" w:hAnsi="Calibri" w:cs="Calibri"/>
          <w:sz w:val="24"/>
          <w:szCs w:val="24"/>
          <w:lang w:val="en-GB"/>
        </w:rPr>
      </w:pPr>
    </w:p>
    <w:p w14:paraId="30BB3637" w14:textId="77777777" w:rsidR="00CE2D78" w:rsidRPr="00671D5E" w:rsidRDefault="00CE2D78" w:rsidP="005D5BA5">
      <w:pPr>
        <w:pStyle w:val="Heading3"/>
        <w:jc w:val="both"/>
        <w:rPr>
          <w:rFonts w:ascii="Calibri" w:hAnsi="Calibri" w:cs="Calibri"/>
          <w:sz w:val="24"/>
          <w:szCs w:val="24"/>
        </w:rPr>
      </w:pPr>
      <w:bookmarkStart w:id="2475" w:name="_Toc417729283"/>
      <w:r w:rsidRPr="00671D5E">
        <w:rPr>
          <w:rFonts w:ascii="Calibri" w:hAnsi="Calibri" w:cs="Calibri"/>
          <w:sz w:val="24"/>
          <w:szCs w:val="24"/>
        </w:rPr>
        <w:t>Lightning protection devices for plant</w:t>
      </w:r>
      <w:bookmarkEnd w:id="2475"/>
    </w:p>
    <w:p w14:paraId="4406FB2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provide lightning and surge protection devices at each area of plant as detailed in the </w:t>
      </w:r>
      <w:proofErr w:type="gramStart"/>
      <w:r w:rsidRPr="00671D5E">
        <w:rPr>
          <w:rFonts w:ascii="Calibri" w:hAnsi="Calibri" w:cs="Calibri"/>
          <w:sz w:val="24"/>
          <w:szCs w:val="24"/>
          <w:lang w:val="en-GB"/>
        </w:rPr>
        <w:t>particular specification</w:t>
      </w:r>
      <w:proofErr w:type="gramEnd"/>
      <w:r w:rsidRPr="00671D5E">
        <w:rPr>
          <w:rFonts w:ascii="Calibri" w:hAnsi="Calibri" w:cs="Calibri"/>
          <w:sz w:val="24"/>
          <w:szCs w:val="24"/>
          <w:lang w:val="en-GB"/>
        </w:rPr>
        <w:t xml:space="preserve">. This shall ensure isolation and automatic resetting of the parts of the system being subjected to high surge currents, devices shall be unfused. </w:t>
      </w:r>
    </w:p>
    <w:p w14:paraId="1257048B" w14:textId="77777777" w:rsidR="00CE2D78" w:rsidRPr="00671D5E" w:rsidRDefault="00CE2D78" w:rsidP="005D5BA5">
      <w:pPr>
        <w:jc w:val="both"/>
        <w:rPr>
          <w:rFonts w:ascii="Calibri" w:hAnsi="Calibri" w:cs="Calibri"/>
          <w:sz w:val="24"/>
          <w:szCs w:val="24"/>
          <w:lang w:val="en-GB"/>
        </w:rPr>
      </w:pPr>
    </w:p>
    <w:p w14:paraId="106F435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Lightning protection shall be selected to provide the highest degree of protection possible, for the circuit being protected, i.e. the clamp voltage shall be the lowest possible commensurate with normal operation of the circuit. The type and manufacture of the Lightning Protection Unit shall be approved by the ENGINEER.</w:t>
      </w:r>
    </w:p>
    <w:p w14:paraId="73680FFB" w14:textId="77777777" w:rsidR="00CE2D78" w:rsidRPr="00671D5E" w:rsidRDefault="00CE2D78" w:rsidP="005D5BA5">
      <w:pPr>
        <w:jc w:val="both"/>
        <w:rPr>
          <w:rFonts w:ascii="Calibri" w:hAnsi="Calibri" w:cs="Calibri"/>
          <w:sz w:val="24"/>
          <w:szCs w:val="24"/>
          <w:lang w:val="en-GB"/>
        </w:rPr>
      </w:pPr>
    </w:p>
    <w:p w14:paraId="7A9D8E9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Each lightning protection unit shall be earthed to an individual earth electrode, as directly as possible, without inductive loops and equipo</w:t>
      </w:r>
      <w:r w:rsidR="00B96ECF" w:rsidRPr="00671D5E">
        <w:rPr>
          <w:rFonts w:ascii="Calibri" w:hAnsi="Calibri" w:cs="Calibri"/>
          <w:sz w:val="24"/>
          <w:szCs w:val="24"/>
          <w:lang w:val="en-GB"/>
        </w:rPr>
        <w:t>te</w:t>
      </w:r>
      <w:r w:rsidRPr="00671D5E">
        <w:rPr>
          <w:rFonts w:ascii="Calibri" w:hAnsi="Calibri" w:cs="Calibri"/>
          <w:sz w:val="24"/>
          <w:szCs w:val="24"/>
          <w:lang w:val="en-GB"/>
        </w:rPr>
        <w:t xml:space="preserve">ntial bonding to the nearest earth reference bar. </w:t>
      </w:r>
      <w:r w:rsidR="00B96ECF" w:rsidRPr="00671D5E">
        <w:rPr>
          <w:rFonts w:ascii="Calibri" w:hAnsi="Calibri" w:cs="Calibri"/>
          <w:sz w:val="24"/>
          <w:szCs w:val="24"/>
          <w:lang w:val="en-GB"/>
        </w:rPr>
        <w:t>A single</w:t>
      </w:r>
      <w:r w:rsidRPr="00671D5E">
        <w:rPr>
          <w:rFonts w:ascii="Calibri" w:hAnsi="Calibri" w:cs="Calibri"/>
          <w:sz w:val="24"/>
          <w:szCs w:val="24"/>
          <w:lang w:val="en-GB"/>
        </w:rPr>
        <w:t xml:space="preserve"> unjointed earth cable shall be utilised.</w:t>
      </w:r>
    </w:p>
    <w:p w14:paraId="137B1124" w14:textId="77777777" w:rsidR="00CE2D78" w:rsidRPr="00671D5E" w:rsidRDefault="00CE2D78" w:rsidP="005D5BA5">
      <w:pPr>
        <w:jc w:val="both"/>
        <w:rPr>
          <w:rFonts w:ascii="Calibri" w:hAnsi="Calibri" w:cs="Calibri"/>
          <w:sz w:val="24"/>
          <w:szCs w:val="24"/>
          <w:lang w:val="en-GB"/>
        </w:rPr>
      </w:pPr>
    </w:p>
    <w:p w14:paraId="4F30CC0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Individual lightning protection units shall bolt directly onto a lightning earth bus bar. Cables and cores containing the circuits to be protected shall not be looped or grouped together until the circuits subject to induced lightning energy have passed through the protection units.</w:t>
      </w:r>
    </w:p>
    <w:p w14:paraId="2B9CDB7A" w14:textId="77777777" w:rsidR="00CE2D78" w:rsidRPr="00671D5E" w:rsidRDefault="00CE2D78" w:rsidP="005D5BA5">
      <w:pPr>
        <w:jc w:val="both"/>
        <w:rPr>
          <w:rFonts w:ascii="Calibri" w:hAnsi="Calibri" w:cs="Calibri"/>
          <w:sz w:val="24"/>
          <w:szCs w:val="24"/>
          <w:lang w:val="en-GB"/>
        </w:rPr>
      </w:pPr>
    </w:p>
    <w:p w14:paraId="5D40C5C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Where two or more lightning protection units are mounted on the same rail mounted earth bar, the earth cable shall be sized as follows:</w:t>
      </w:r>
    </w:p>
    <w:p w14:paraId="7DD3D8BD" w14:textId="77777777" w:rsidR="00CE2D78" w:rsidRPr="00671D5E" w:rsidRDefault="00CE2D78" w:rsidP="005D5BA5">
      <w:pPr>
        <w:jc w:val="both"/>
        <w:rPr>
          <w:rFonts w:ascii="Calibri" w:hAnsi="Calibri" w:cs="Calibri"/>
          <w:sz w:val="24"/>
          <w:szCs w:val="24"/>
          <w:lang w:val="en-GB"/>
        </w:rPr>
      </w:pPr>
    </w:p>
    <w:p w14:paraId="2EA5D49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•Cable length less than 6 </w:t>
      </w:r>
      <w:proofErr w:type="gramStart"/>
      <w:r w:rsidRPr="00671D5E">
        <w:rPr>
          <w:rFonts w:ascii="Calibri" w:hAnsi="Calibri" w:cs="Calibri"/>
          <w:sz w:val="24"/>
          <w:szCs w:val="24"/>
          <w:lang w:val="en-GB"/>
        </w:rPr>
        <w:t xml:space="preserve">metres  </w:t>
      </w:r>
      <w:r w:rsidRPr="00671D5E">
        <w:rPr>
          <w:rFonts w:ascii="Calibri" w:hAnsi="Calibri" w:cs="Calibri"/>
          <w:sz w:val="24"/>
          <w:szCs w:val="24"/>
          <w:lang w:val="en-GB"/>
        </w:rPr>
        <w:tab/>
      </w:r>
      <w:proofErr w:type="gramEnd"/>
      <w:r w:rsidRPr="00671D5E">
        <w:rPr>
          <w:rFonts w:ascii="Calibri" w:hAnsi="Calibri" w:cs="Calibri"/>
          <w:sz w:val="24"/>
          <w:szCs w:val="24"/>
          <w:lang w:val="en-GB"/>
        </w:rPr>
        <w:t>10 mm2</w:t>
      </w:r>
    </w:p>
    <w:p w14:paraId="2827F02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•Cable length greater than 6 </w:t>
      </w:r>
      <w:proofErr w:type="gramStart"/>
      <w:r w:rsidRPr="00671D5E">
        <w:rPr>
          <w:rFonts w:ascii="Calibri" w:hAnsi="Calibri" w:cs="Calibri"/>
          <w:sz w:val="24"/>
          <w:szCs w:val="24"/>
          <w:lang w:val="en-GB"/>
        </w:rPr>
        <w:t xml:space="preserve">metres  </w:t>
      </w:r>
      <w:r w:rsidRPr="00671D5E">
        <w:rPr>
          <w:rFonts w:ascii="Calibri" w:hAnsi="Calibri" w:cs="Calibri"/>
          <w:sz w:val="24"/>
          <w:szCs w:val="24"/>
          <w:lang w:val="en-GB"/>
        </w:rPr>
        <w:tab/>
      </w:r>
      <w:proofErr w:type="gramEnd"/>
      <w:r w:rsidRPr="00671D5E">
        <w:rPr>
          <w:rFonts w:ascii="Calibri" w:hAnsi="Calibri" w:cs="Calibri"/>
          <w:sz w:val="24"/>
          <w:szCs w:val="24"/>
          <w:lang w:val="en-GB"/>
        </w:rPr>
        <w:t>16 mm2</w:t>
      </w:r>
    </w:p>
    <w:p w14:paraId="20EAA33E" w14:textId="77777777" w:rsidR="00CE2D78" w:rsidRPr="00671D5E" w:rsidRDefault="00CE2D78" w:rsidP="005D5BA5">
      <w:pPr>
        <w:jc w:val="both"/>
        <w:rPr>
          <w:rFonts w:ascii="Calibri" w:hAnsi="Calibri" w:cs="Calibri"/>
          <w:sz w:val="24"/>
          <w:szCs w:val="24"/>
          <w:lang w:val="en-GB"/>
        </w:rPr>
      </w:pPr>
    </w:p>
    <w:p w14:paraId="123A36C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whole assembly shall be mounted inside an insulated box, if not already mounted </w:t>
      </w:r>
      <w:r w:rsidR="00B96ECF" w:rsidRPr="00671D5E">
        <w:rPr>
          <w:rFonts w:ascii="Calibri" w:hAnsi="Calibri" w:cs="Calibri"/>
          <w:sz w:val="24"/>
          <w:szCs w:val="24"/>
          <w:lang w:val="en-GB"/>
        </w:rPr>
        <w:t xml:space="preserve">    separately</w:t>
      </w:r>
      <w:r w:rsidRPr="00671D5E">
        <w:rPr>
          <w:rFonts w:ascii="Calibri" w:hAnsi="Calibri" w:cs="Calibri"/>
          <w:sz w:val="24"/>
          <w:szCs w:val="24"/>
          <w:lang w:val="en-GB"/>
        </w:rPr>
        <w:t xml:space="preserve"> from other equipment, close to the chosen earth termination </w:t>
      </w:r>
      <w:proofErr w:type="gramStart"/>
      <w:r w:rsidRPr="00671D5E">
        <w:rPr>
          <w:rFonts w:ascii="Calibri" w:hAnsi="Calibri" w:cs="Calibri"/>
          <w:sz w:val="24"/>
          <w:szCs w:val="24"/>
          <w:lang w:val="en-GB"/>
        </w:rPr>
        <w:t>in order to</w:t>
      </w:r>
      <w:proofErr w:type="gramEnd"/>
      <w:r w:rsidRPr="00671D5E">
        <w:rPr>
          <w:rFonts w:ascii="Calibri" w:hAnsi="Calibri" w:cs="Calibri"/>
          <w:sz w:val="24"/>
          <w:szCs w:val="24"/>
          <w:lang w:val="en-GB"/>
        </w:rPr>
        <w:t xml:space="preserve"> achieve a short, straight connection. </w:t>
      </w:r>
    </w:p>
    <w:p w14:paraId="33CE0480" w14:textId="77777777" w:rsidR="00CE2D78" w:rsidRPr="00671D5E" w:rsidRDefault="00CE2D78" w:rsidP="005D5BA5">
      <w:pPr>
        <w:jc w:val="both"/>
        <w:rPr>
          <w:rFonts w:ascii="Calibri" w:hAnsi="Calibri" w:cs="Calibri"/>
          <w:sz w:val="24"/>
          <w:szCs w:val="24"/>
          <w:lang w:val="en-GB"/>
        </w:rPr>
      </w:pPr>
    </w:p>
    <w:p w14:paraId="3C82A70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Lightning protection units which are mounted in an enclosure supplied with an ac electrical power supply which utilise DIN rail mounted earth bars shall have the earth bars insulated by means of a proprietary </w:t>
      </w:r>
      <w:r w:rsidR="00B96ECF" w:rsidRPr="00671D5E">
        <w:rPr>
          <w:rFonts w:ascii="Calibri" w:hAnsi="Calibri" w:cs="Calibri"/>
          <w:sz w:val="24"/>
          <w:szCs w:val="24"/>
          <w:lang w:val="en-GB"/>
        </w:rPr>
        <w:t>stand-off</w:t>
      </w:r>
      <w:r w:rsidRPr="00671D5E">
        <w:rPr>
          <w:rFonts w:ascii="Calibri" w:hAnsi="Calibri" w:cs="Calibri"/>
          <w:sz w:val="24"/>
          <w:szCs w:val="24"/>
          <w:lang w:val="en-GB"/>
        </w:rPr>
        <w:t>, or the DIN rail insulated in an approved manner from the electrical power earth or any earthed conducting surface.</w:t>
      </w:r>
    </w:p>
    <w:p w14:paraId="3DE21D19" w14:textId="77777777" w:rsidR="00CE2D78" w:rsidRPr="00671D5E" w:rsidRDefault="00CE2D78" w:rsidP="005D5BA5">
      <w:pPr>
        <w:jc w:val="both"/>
        <w:rPr>
          <w:rFonts w:ascii="Calibri" w:hAnsi="Calibri" w:cs="Calibri"/>
          <w:sz w:val="24"/>
          <w:szCs w:val="24"/>
          <w:lang w:val="en-GB"/>
        </w:rPr>
      </w:pPr>
    </w:p>
    <w:p w14:paraId="4ADBC41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route for the earth conductor system shall be as far away as possible from the vicinity of signal- and LV cables.  The earth conductor shall be copper, no smaller than 16 mm² in </w:t>
      </w:r>
      <w:r w:rsidR="00B96ECF" w:rsidRPr="00671D5E">
        <w:rPr>
          <w:rFonts w:ascii="Calibri" w:hAnsi="Calibri" w:cs="Calibri"/>
          <w:sz w:val="24"/>
          <w:szCs w:val="24"/>
          <w:lang w:val="en-GB"/>
        </w:rPr>
        <w:t xml:space="preserve">    </w:t>
      </w:r>
      <w:r w:rsidRPr="00671D5E">
        <w:rPr>
          <w:rFonts w:ascii="Calibri" w:hAnsi="Calibri" w:cs="Calibri"/>
          <w:sz w:val="24"/>
          <w:szCs w:val="24"/>
          <w:lang w:val="en-GB"/>
        </w:rPr>
        <w:t xml:space="preserve">section, and its route shall be as short and direct as possible, in any case no longer than 10 </w:t>
      </w:r>
      <w:r w:rsidR="00B96ECF" w:rsidRPr="00671D5E">
        <w:rPr>
          <w:rFonts w:ascii="Calibri" w:hAnsi="Calibri" w:cs="Calibri"/>
          <w:sz w:val="24"/>
          <w:szCs w:val="24"/>
          <w:lang w:val="en-GB"/>
        </w:rPr>
        <w:t xml:space="preserve">  me</w:t>
      </w:r>
      <w:r w:rsidRPr="00671D5E">
        <w:rPr>
          <w:rFonts w:ascii="Calibri" w:hAnsi="Calibri" w:cs="Calibri"/>
          <w:sz w:val="24"/>
          <w:szCs w:val="24"/>
          <w:lang w:val="en-GB"/>
        </w:rPr>
        <w:t xml:space="preserve">tres. The cable run shall be straight, but any bends that are necessary shall have a long </w:t>
      </w:r>
      <w:r w:rsidR="00B96ECF" w:rsidRPr="00671D5E">
        <w:rPr>
          <w:rFonts w:ascii="Calibri" w:hAnsi="Calibri" w:cs="Calibri"/>
          <w:sz w:val="24"/>
          <w:szCs w:val="24"/>
          <w:lang w:val="en-GB"/>
        </w:rPr>
        <w:t>radius</w:t>
      </w:r>
      <w:r w:rsidRPr="00671D5E">
        <w:rPr>
          <w:rFonts w:ascii="Calibri" w:hAnsi="Calibri" w:cs="Calibri"/>
          <w:sz w:val="24"/>
          <w:szCs w:val="24"/>
          <w:lang w:val="en-GB"/>
        </w:rPr>
        <w:t>.</w:t>
      </w:r>
    </w:p>
    <w:p w14:paraId="4AB90DEB" w14:textId="77777777" w:rsidR="00CE2D78" w:rsidRPr="00671D5E" w:rsidRDefault="00CE2D78" w:rsidP="005D5BA5">
      <w:pPr>
        <w:jc w:val="both"/>
        <w:rPr>
          <w:rFonts w:ascii="Calibri" w:hAnsi="Calibri" w:cs="Calibri"/>
          <w:sz w:val="24"/>
          <w:szCs w:val="24"/>
          <w:lang w:val="en-GB"/>
        </w:rPr>
      </w:pPr>
    </w:p>
    <w:p w14:paraId="7EEBFD5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earth termination and the method of connection shall be approved by the ENGINEER.</w:t>
      </w:r>
    </w:p>
    <w:p w14:paraId="41A356B6" w14:textId="77777777" w:rsidR="00F373E9" w:rsidRPr="00671D5E" w:rsidRDefault="00F373E9" w:rsidP="005D5BA5">
      <w:pPr>
        <w:jc w:val="both"/>
        <w:rPr>
          <w:rFonts w:ascii="Calibri" w:hAnsi="Calibri" w:cs="Calibri"/>
          <w:sz w:val="24"/>
          <w:szCs w:val="24"/>
          <w:lang w:val="en-GB"/>
        </w:rPr>
      </w:pPr>
    </w:p>
    <w:p w14:paraId="76ACC8D6" w14:textId="77777777" w:rsidR="00CE2D78" w:rsidRPr="00671D5E" w:rsidRDefault="00CE2D78" w:rsidP="005D5BA5">
      <w:pPr>
        <w:pStyle w:val="Heading3"/>
        <w:jc w:val="both"/>
        <w:rPr>
          <w:rFonts w:ascii="Calibri" w:hAnsi="Calibri" w:cs="Calibri"/>
          <w:sz w:val="24"/>
          <w:szCs w:val="24"/>
        </w:rPr>
      </w:pPr>
      <w:bookmarkStart w:id="2476" w:name="_Toc417729284"/>
      <w:r w:rsidRPr="00671D5E">
        <w:rPr>
          <w:rFonts w:ascii="Calibri" w:hAnsi="Calibri" w:cs="Calibri"/>
          <w:sz w:val="24"/>
          <w:szCs w:val="24"/>
        </w:rPr>
        <w:t>Earth electrodes</w:t>
      </w:r>
      <w:bookmarkEnd w:id="2476"/>
    </w:p>
    <w:p w14:paraId="03434F4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provide an earth electrode system in each </w:t>
      </w:r>
      <w:proofErr w:type="gramStart"/>
      <w:r w:rsidRPr="00671D5E">
        <w:rPr>
          <w:rFonts w:ascii="Calibri" w:hAnsi="Calibri" w:cs="Calibri"/>
          <w:sz w:val="24"/>
          <w:szCs w:val="24"/>
          <w:lang w:val="en-GB"/>
        </w:rPr>
        <w:t>cases</w:t>
      </w:r>
      <w:proofErr w:type="gramEnd"/>
      <w:r w:rsidRPr="00671D5E">
        <w:rPr>
          <w:rFonts w:ascii="Calibri" w:hAnsi="Calibri" w:cs="Calibri"/>
          <w:sz w:val="24"/>
          <w:szCs w:val="24"/>
          <w:lang w:val="en-GB"/>
        </w:rPr>
        <w:t xml:space="preserve"> where lightning protection unit, Motor Control Centre, control board, distribution board etc. provides for the facility of lightning surge diversion equipment. The system shall be equipotential bonding to the main protective conductor system at the common point of connection of the distribution </w:t>
      </w:r>
      <w:proofErr w:type="gramStart"/>
      <w:r w:rsidRPr="00671D5E">
        <w:rPr>
          <w:rFonts w:ascii="Calibri" w:hAnsi="Calibri" w:cs="Calibri"/>
          <w:sz w:val="24"/>
          <w:szCs w:val="24"/>
          <w:lang w:val="en-GB"/>
        </w:rPr>
        <w:t>sys-</w:t>
      </w:r>
      <w:proofErr w:type="spellStart"/>
      <w:r w:rsidRPr="00671D5E">
        <w:rPr>
          <w:rFonts w:ascii="Calibri" w:hAnsi="Calibri" w:cs="Calibri"/>
          <w:sz w:val="24"/>
          <w:szCs w:val="24"/>
          <w:lang w:val="en-GB"/>
        </w:rPr>
        <w:t>tem</w:t>
      </w:r>
      <w:proofErr w:type="spellEnd"/>
      <w:proofErr w:type="gramEnd"/>
      <w:r w:rsidRPr="00671D5E">
        <w:rPr>
          <w:rFonts w:ascii="Calibri" w:hAnsi="Calibri" w:cs="Calibri"/>
          <w:sz w:val="24"/>
          <w:szCs w:val="24"/>
          <w:lang w:val="en-GB"/>
        </w:rPr>
        <w:t xml:space="preserve"> which it serves.</w:t>
      </w:r>
    </w:p>
    <w:p w14:paraId="0B487950" w14:textId="77777777" w:rsidR="00CE2D78" w:rsidRPr="00671D5E" w:rsidRDefault="00CE2D78" w:rsidP="005D5BA5">
      <w:pPr>
        <w:jc w:val="both"/>
        <w:rPr>
          <w:rFonts w:ascii="Calibri" w:hAnsi="Calibri" w:cs="Calibri"/>
          <w:sz w:val="24"/>
          <w:szCs w:val="24"/>
          <w:lang w:val="en-GB"/>
        </w:rPr>
      </w:pPr>
    </w:p>
    <w:p w14:paraId="7E4757F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Earth electrode systems shall be provided where specified in the </w:t>
      </w:r>
      <w:proofErr w:type="gramStart"/>
      <w:r w:rsidRPr="00671D5E">
        <w:rPr>
          <w:rFonts w:ascii="Calibri" w:hAnsi="Calibri" w:cs="Calibri"/>
          <w:sz w:val="24"/>
          <w:szCs w:val="24"/>
          <w:lang w:val="en-GB"/>
        </w:rPr>
        <w:t>particular specification</w:t>
      </w:r>
      <w:proofErr w:type="gramEnd"/>
      <w:r w:rsidRPr="00671D5E">
        <w:rPr>
          <w:rFonts w:ascii="Calibri" w:hAnsi="Calibri" w:cs="Calibri"/>
          <w:sz w:val="24"/>
          <w:szCs w:val="24"/>
          <w:lang w:val="en-GB"/>
        </w:rPr>
        <w:t>. Where lightning protection is specified to be provided, the contractor shall provide an earth electrode system in full accordance with the relevant code of practice.</w:t>
      </w:r>
    </w:p>
    <w:p w14:paraId="51EF94C8" w14:textId="77777777" w:rsidR="00F373E9" w:rsidRPr="00671D5E" w:rsidRDefault="00F373E9" w:rsidP="005D5BA5">
      <w:pPr>
        <w:jc w:val="both"/>
        <w:rPr>
          <w:rFonts w:ascii="Calibri" w:hAnsi="Calibri" w:cs="Calibri"/>
          <w:sz w:val="24"/>
          <w:szCs w:val="24"/>
          <w:lang w:val="en-GB"/>
        </w:rPr>
      </w:pPr>
    </w:p>
    <w:p w14:paraId="01A3D572" w14:textId="77777777" w:rsidR="00CE2D78" w:rsidRPr="00671D5E" w:rsidRDefault="00CE2D78" w:rsidP="005D5BA5">
      <w:pPr>
        <w:pStyle w:val="Heading3"/>
        <w:jc w:val="both"/>
        <w:rPr>
          <w:rFonts w:ascii="Calibri" w:hAnsi="Calibri" w:cs="Calibri"/>
          <w:sz w:val="24"/>
          <w:szCs w:val="24"/>
        </w:rPr>
      </w:pPr>
      <w:bookmarkStart w:id="2477" w:name="_Toc417729285"/>
      <w:r w:rsidRPr="00671D5E">
        <w:rPr>
          <w:rFonts w:ascii="Calibri" w:hAnsi="Calibri" w:cs="Calibri"/>
          <w:sz w:val="24"/>
          <w:szCs w:val="24"/>
        </w:rPr>
        <w:t>Earth electrode installations</w:t>
      </w:r>
      <w:bookmarkEnd w:id="2477"/>
    </w:p>
    <w:p w14:paraId="6CAC394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Earth electrode installations shall connect earthing conductors to the general mass of the earth. The installation shall comprise earth rods, mesh or a combination </w:t>
      </w:r>
      <w:proofErr w:type="gramStart"/>
      <w:r w:rsidRPr="00671D5E">
        <w:rPr>
          <w:rFonts w:ascii="Calibri" w:hAnsi="Calibri" w:cs="Calibri"/>
          <w:sz w:val="24"/>
          <w:szCs w:val="24"/>
          <w:lang w:val="en-GB"/>
        </w:rPr>
        <w:t>in order to</w:t>
      </w:r>
      <w:proofErr w:type="gramEnd"/>
      <w:r w:rsidRPr="00671D5E">
        <w:rPr>
          <w:rFonts w:ascii="Calibri" w:hAnsi="Calibri" w:cs="Calibri"/>
          <w:sz w:val="24"/>
          <w:szCs w:val="24"/>
          <w:lang w:val="en-GB"/>
        </w:rPr>
        <w:t xml:space="preserve"> obtain the required earth electrode resistance.</w:t>
      </w:r>
    </w:p>
    <w:p w14:paraId="2665EDDA" w14:textId="77777777" w:rsidR="00CE2D78" w:rsidRPr="00671D5E" w:rsidRDefault="00CE2D78" w:rsidP="005D5BA5">
      <w:pPr>
        <w:jc w:val="both"/>
        <w:rPr>
          <w:rFonts w:ascii="Calibri" w:hAnsi="Calibri" w:cs="Calibri"/>
          <w:sz w:val="24"/>
          <w:szCs w:val="24"/>
          <w:lang w:val="en-GB"/>
        </w:rPr>
      </w:pPr>
    </w:p>
    <w:p w14:paraId="37C308A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Earth rods shall be of proprietary manufacture 16 mm outer diameter, made up of sections of 1.2 m long with internal screw and socket joints and fitted with a hardened steel tip and driving cap. They shall be driven into the ground to a minimum depth of 2.4 m.</w:t>
      </w:r>
    </w:p>
    <w:p w14:paraId="7D85F464" w14:textId="77777777" w:rsidR="00CE2D78" w:rsidRPr="00671D5E" w:rsidRDefault="00CE2D78" w:rsidP="005D5BA5">
      <w:pPr>
        <w:jc w:val="both"/>
        <w:rPr>
          <w:rFonts w:ascii="Calibri" w:hAnsi="Calibri" w:cs="Calibri"/>
          <w:sz w:val="24"/>
          <w:szCs w:val="24"/>
          <w:lang w:val="en-GB"/>
        </w:rPr>
      </w:pPr>
    </w:p>
    <w:p w14:paraId="074A897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 minimum of two earth rods or other electrode shall be provided by the contractor for each main earthing system, and the conductor brought back to the main earth </w:t>
      </w:r>
      <w:proofErr w:type="gramStart"/>
      <w:r w:rsidRPr="00671D5E">
        <w:rPr>
          <w:rFonts w:ascii="Calibri" w:hAnsi="Calibri" w:cs="Calibri"/>
          <w:sz w:val="24"/>
          <w:szCs w:val="24"/>
          <w:lang w:val="en-GB"/>
        </w:rPr>
        <w:t>bus-bar</w:t>
      </w:r>
      <w:proofErr w:type="gramEnd"/>
      <w:r w:rsidRPr="00671D5E">
        <w:rPr>
          <w:rFonts w:ascii="Calibri" w:hAnsi="Calibri" w:cs="Calibri"/>
          <w:sz w:val="24"/>
          <w:szCs w:val="24"/>
          <w:lang w:val="en-GB"/>
        </w:rPr>
        <w:t xml:space="preserve"> for each.</w:t>
      </w:r>
    </w:p>
    <w:p w14:paraId="7DE53EB6" w14:textId="77777777" w:rsidR="00CE2D78" w:rsidRPr="00671D5E" w:rsidRDefault="00CE2D78" w:rsidP="005D5BA5">
      <w:pPr>
        <w:jc w:val="both"/>
        <w:rPr>
          <w:rFonts w:ascii="Calibri" w:hAnsi="Calibri" w:cs="Calibri"/>
          <w:sz w:val="24"/>
          <w:szCs w:val="24"/>
          <w:lang w:val="en-GB"/>
        </w:rPr>
      </w:pPr>
    </w:p>
    <w:p w14:paraId="65718E1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Connections to the electrodes shall be made as to be easily accessible for periodic </w:t>
      </w:r>
      <w:r w:rsidR="00B96ECF" w:rsidRPr="00671D5E">
        <w:rPr>
          <w:rFonts w:ascii="Calibri" w:hAnsi="Calibri" w:cs="Calibri"/>
          <w:sz w:val="24"/>
          <w:szCs w:val="24"/>
          <w:lang w:val="en-GB"/>
        </w:rPr>
        <w:t xml:space="preserve">     inspection</w:t>
      </w:r>
      <w:r w:rsidRPr="00671D5E">
        <w:rPr>
          <w:rFonts w:ascii="Calibri" w:hAnsi="Calibri" w:cs="Calibri"/>
          <w:sz w:val="24"/>
          <w:szCs w:val="24"/>
          <w:lang w:val="en-GB"/>
        </w:rPr>
        <w:t xml:space="preserve"> and shall be protected against mechanical damage and corrosion. The actual connection to the earth rod shall be by means of a purpose made non-ferrous clamp and shall be made below ground level, in a concrete inspection pit, having a removable cover.</w:t>
      </w:r>
    </w:p>
    <w:p w14:paraId="69A4EA9F" w14:textId="77777777" w:rsidR="00CE2D78" w:rsidRPr="00671D5E" w:rsidRDefault="00CE2D78" w:rsidP="005D5BA5">
      <w:pPr>
        <w:jc w:val="both"/>
        <w:rPr>
          <w:rFonts w:ascii="Calibri" w:hAnsi="Calibri" w:cs="Calibri"/>
          <w:sz w:val="24"/>
          <w:szCs w:val="24"/>
          <w:lang w:val="en-GB"/>
        </w:rPr>
      </w:pPr>
    </w:p>
    <w:p w14:paraId="0D87634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When the installation has been completed, soil resistivity or other tests shall be carried out and witnessed by the ENGINEER, </w:t>
      </w:r>
      <w:proofErr w:type="gramStart"/>
      <w:r w:rsidRPr="00671D5E">
        <w:rPr>
          <w:rFonts w:ascii="Calibri" w:hAnsi="Calibri" w:cs="Calibri"/>
          <w:sz w:val="24"/>
          <w:szCs w:val="24"/>
          <w:lang w:val="en-GB"/>
        </w:rPr>
        <w:t>in order to</w:t>
      </w:r>
      <w:proofErr w:type="gramEnd"/>
      <w:r w:rsidRPr="00671D5E">
        <w:rPr>
          <w:rFonts w:ascii="Calibri" w:hAnsi="Calibri" w:cs="Calibri"/>
          <w:sz w:val="24"/>
          <w:szCs w:val="24"/>
          <w:lang w:val="en-GB"/>
        </w:rPr>
        <w:t xml:space="preserve"> ensure that the required earth loop impedance figure of less than 5 ohms is attained. </w:t>
      </w:r>
    </w:p>
    <w:p w14:paraId="30239AB4" w14:textId="77777777" w:rsidR="00F373E9" w:rsidRPr="00671D5E" w:rsidRDefault="00F373E9" w:rsidP="005D5BA5">
      <w:pPr>
        <w:jc w:val="both"/>
        <w:rPr>
          <w:rFonts w:ascii="Calibri" w:hAnsi="Calibri" w:cs="Calibri"/>
          <w:sz w:val="24"/>
          <w:szCs w:val="24"/>
          <w:lang w:val="en-GB"/>
        </w:rPr>
      </w:pPr>
    </w:p>
    <w:p w14:paraId="5565F582" w14:textId="77777777" w:rsidR="00CE2D78" w:rsidRPr="00671D5E" w:rsidRDefault="00CE2D78" w:rsidP="005D5BA5">
      <w:pPr>
        <w:pStyle w:val="Heading2"/>
        <w:jc w:val="both"/>
        <w:rPr>
          <w:rFonts w:ascii="Calibri" w:hAnsi="Calibri" w:cs="Calibri"/>
          <w:sz w:val="24"/>
          <w:szCs w:val="24"/>
        </w:rPr>
      </w:pPr>
      <w:bookmarkStart w:id="2478" w:name="_Toc417729286"/>
      <w:bookmarkStart w:id="2479" w:name="_Toc195709481"/>
      <w:r w:rsidRPr="00671D5E">
        <w:rPr>
          <w:rFonts w:ascii="Calibri" w:hAnsi="Calibri" w:cs="Calibri"/>
          <w:sz w:val="24"/>
          <w:szCs w:val="24"/>
        </w:rPr>
        <w:t>Labels, Marking</w:t>
      </w:r>
      <w:bookmarkEnd w:id="2478"/>
      <w:bookmarkEnd w:id="2479"/>
    </w:p>
    <w:p w14:paraId="5C288A4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external and internal labels shall be engraved multi-layered plastic affixed with chrome plated screws. Each switchboard, control panel, distribution board, compartment door, etc., shall have a title label and each door mounted </w:t>
      </w:r>
      <w:proofErr w:type="gramStart"/>
      <w:r w:rsidRPr="00671D5E">
        <w:rPr>
          <w:rFonts w:ascii="Calibri" w:hAnsi="Calibri" w:cs="Calibri"/>
          <w:sz w:val="24"/>
          <w:szCs w:val="24"/>
          <w:lang w:val="en-GB"/>
        </w:rPr>
        <w:t>component</w:t>
      </w:r>
      <w:proofErr w:type="gramEnd"/>
      <w:r w:rsidRPr="00671D5E">
        <w:rPr>
          <w:rFonts w:ascii="Calibri" w:hAnsi="Calibri" w:cs="Calibri"/>
          <w:sz w:val="24"/>
          <w:szCs w:val="24"/>
          <w:lang w:val="en-GB"/>
        </w:rPr>
        <w:t xml:space="preserve"> or control shall have a function la-bel.</w:t>
      </w:r>
    </w:p>
    <w:p w14:paraId="01B59F5E" w14:textId="77777777" w:rsidR="00CE2D78" w:rsidRPr="00671D5E" w:rsidRDefault="00CE2D78" w:rsidP="005D5BA5">
      <w:pPr>
        <w:jc w:val="both"/>
        <w:rPr>
          <w:rFonts w:ascii="Calibri" w:hAnsi="Calibri" w:cs="Calibri"/>
          <w:sz w:val="24"/>
          <w:szCs w:val="24"/>
          <w:lang w:val="en-GB"/>
        </w:rPr>
      </w:pPr>
    </w:p>
    <w:p w14:paraId="6C164DB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Every internal component shall be </w:t>
      </w:r>
      <w:proofErr w:type="gramStart"/>
      <w:r w:rsidRPr="00671D5E">
        <w:rPr>
          <w:rFonts w:ascii="Calibri" w:hAnsi="Calibri" w:cs="Calibri"/>
          <w:sz w:val="24"/>
          <w:szCs w:val="24"/>
          <w:lang w:val="en-GB"/>
        </w:rPr>
        <w:t>identified</w:t>
      </w:r>
      <w:proofErr w:type="gramEnd"/>
      <w:r w:rsidRPr="00671D5E">
        <w:rPr>
          <w:rFonts w:ascii="Calibri" w:hAnsi="Calibri" w:cs="Calibri"/>
          <w:sz w:val="24"/>
          <w:szCs w:val="24"/>
          <w:lang w:val="en-GB"/>
        </w:rPr>
        <w:t xml:space="preserve"> and each fuse shall be labelled with </w:t>
      </w:r>
      <w:r w:rsidR="00B96ECF" w:rsidRPr="00671D5E">
        <w:rPr>
          <w:rFonts w:ascii="Calibri" w:hAnsi="Calibri" w:cs="Calibri"/>
          <w:sz w:val="24"/>
          <w:szCs w:val="24"/>
          <w:lang w:val="en-GB"/>
        </w:rPr>
        <w:t>identification</w:t>
      </w:r>
      <w:r w:rsidRPr="00671D5E">
        <w:rPr>
          <w:rFonts w:ascii="Calibri" w:hAnsi="Calibri" w:cs="Calibri"/>
          <w:sz w:val="24"/>
          <w:szCs w:val="24"/>
          <w:lang w:val="en-GB"/>
        </w:rPr>
        <w:t>, fuse type, fuse current.</w:t>
      </w:r>
    </w:p>
    <w:p w14:paraId="6849203F" w14:textId="77777777" w:rsidR="00CE2D78" w:rsidRPr="00671D5E" w:rsidRDefault="00CE2D78" w:rsidP="005D5BA5">
      <w:pPr>
        <w:jc w:val="both"/>
        <w:rPr>
          <w:rFonts w:ascii="Calibri" w:hAnsi="Calibri" w:cs="Calibri"/>
          <w:sz w:val="24"/>
          <w:szCs w:val="24"/>
          <w:lang w:val="en-GB"/>
        </w:rPr>
      </w:pPr>
    </w:p>
    <w:p w14:paraId="0F81A3F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Compartments with doors not interlocked to an isolator or removable covers having access to live parts shall have an external label affixed thereto: -"DANGER LIVE TERMINALS" - black letters on a yellow background.</w:t>
      </w:r>
    </w:p>
    <w:p w14:paraId="390A12EC" w14:textId="77777777" w:rsidR="00CE2D78" w:rsidRPr="00671D5E" w:rsidRDefault="00CE2D78" w:rsidP="005D5BA5">
      <w:pPr>
        <w:jc w:val="both"/>
        <w:rPr>
          <w:rFonts w:ascii="Calibri" w:hAnsi="Calibri" w:cs="Calibri"/>
          <w:sz w:val="24"/>
          <w:szCs w:val="24"/>
          <w:lang w:val="en-GB"/>
        </w:rPr>
      </w:pPr>
    </w:p>
    <w:p w14:paraId="4958CF0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 list of label inscriptions shall be submitted to the ENGINEER for approval before </w:t>
      </w:r>
      <w:r w:rsidR="00B96ECF" w:rsidRPr="00671D5E">
        <w:rPr>
          <w:rFonts w:ascii="Calibri" w:hAnsi="Calibri" w:cs="Calibri"/>
          <w:sz w:val="24"/>
          <w:szCs w:val="24"/>
          <w:lang w:val="en-GB"/>
        </w:rPr>
        <w:t>manufacture</w:t>
      </w:r>
      <w:r w:rsidRPr="00671D5E">
        <w:rPr>
          <w:rFonts w:ascii="Calibri" w:hAnsi="Calibri" w:cs="Calibri"/>
          <w:sz w:val="24"/>
          <w:szCs w:val="24"/>
          <w:lang w:val="en-GB"/>
        </w:rPr>
        <w:t>.</w:t>
      </w:r>
    </w:p>
    <w:p w14:paraId="31EADC15" w14:textId="77777777" w:rsidR="00F373E9" w:rsidRPr="00671D5E" w:rsidRDefault="00F373E9" w:rsidP="005D5BA5">
      <w:pPr>
        <w:jc w:val="both"/>
        <w:rPr>
          <w:rFonts w:ascii="Calibri" w:hAnsi="Calibri" w:cs="Calibri"/>
          <w:sz w:val="24"/>
          <w:szCs w:val="24"/>
          <w:lang w:val="en-GB"/>
        </w:rPr>
      </w:pPr>
    </w:p>
    <w:p w14:paraId="72FD671C" w14:textId="77777777" w:rsidR="00CE2D78" w:rsidRPr="00671D5E" w:rsidRDefault="00CE2D78" w:rsidP="005D5BA5">
      <w:pPr>
        <w:pStyle w:val="Heading2"/>
        <w:jc w:val="both"/>
        <w:rPr>
          <w:rFonts w:ascii="Calibri" w:hAnsi="Calibri" w:cs="Calibri"/>
          <w:sz w:val="24"/>
          <w:szCs w:val="24"/>
          <w:lang w:val="en-US"/>
        </w:rPr>
      </w:pPr>
      <w:bookmarkStart w:id="2480" w:name="_Toc417729287"/>
      <w:bookmarkStart w:id="2481" w:name="_Toc195709482"/>
      <w:r w:rsidRPr="00671D5E">
        <w:rPr>
          <w:rFonts w:ascii="Calibri" w:hAnsi="Calibri" w:cs="Calibri"/>
          <w:sz w:val="24"/>
          <w:szCs w:val="24"/>
        </w:rPr>
        <w:t>General Instrumentation, Monitoring and Control Requirements</w:t>
      </w:r>
      <w:bookmarkEnd w:id="2480"/>
      <w:bookmarkEnd w:id="2481"/>
    </w:p>
    <w:p w14:paraId="0DD93AD7" w14:textId="77777777" w:rsidR="00F373E9" w:rsidRPr="00671D5E" w:rsidRDefault="00F373E9" w:rsidP="005D5BA5">
      <w:pPr>
        <w:jc w:val="both"/>
        <w:rPr>
          <w:rFonts w:ascii="Calibri" w:hAnsi="Calibri" w:cs="Calibri"/>
          <w:sz w:val="24"/>
          <w:szCs w:val="24"/>
          <w:lang w:eastAsia="x-none"/>
        </w:rPr>
      </w:pPr>
    </w:p>
    <w:p w14:paraId="6547D34E" w14:textId="77777777" w:rsidR="00CE2D78" w:rsidRPr="00671D5E" w:rsidRDefault="00CE2D78" w:rsidP="005D5BA5">
      <w:pPr>
        <w:pStyle w:val="Heading3"/>
        <w:jc w:val="both"/>
        <w:rPr>
          <w:rFonts w:ascii="Calibri" w:hAnsi="Calibri" w:cs="Calibri"/>
          <w:sz w:val="24"/>
          <w:szCs w:val="24"/>
        </w:rPr>
      </w:pPr>
      <w:bookmarkStart w:id="2482" w:name="_Toc417729288"/>
      <w:r w:rsidRPr="00671D5E">
        <w:rPr>
          <w:rFonts w:ascii="Calibri" w:hAnsi="Calibri" w:cs="Calibri"/>
          <w:sz w:val="24"/>
          <w:szCs w:val="24"/>
        </w:rPr>
        <w:t>General</w:t>
      </w:r>
      <w:bookmarkEnd w:id="2482"/>
    </w:p>
    <w:p w14:paraId="4DBECF9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Clauses in this Section define the general requirements and standards of workmanship for the manufacture, supply, installation and commissioning of all instrumentation, monitoring and control equipment (excluding </w:t>
      </w:r>
      <w:proofErr w:type="gramStart"/>
      <w:r w:rsidRPr="00671D5E">
        <w:rPr>
          <w:rFonts w:ascii="Calibri" w:hAnsi="Calibri" w:cs="Calibri"/>
          <w:sz w:val="24"/>
          <w:szCs w:val="24"/>
          <w:lang w:val="en-GB"/>
        </w:rPr>
        <w:t>switch-gear</w:t>
      </w:r>
      <w:proofErr w:type="gramEnd"/>
      <w:r w:rsidRPr="00671D5E">
        <w:rPr>
          <w:rFonts w:ascii="Calibri" w:hAnsi="Calibri" w:cs="Calibri"/>
          <w:sz w:val="24"/>
          <w:szCs w:val="24"/>
          <w:lang w:val="en-GB"/>
        </w:rPr>
        <w:t xml:space="preserve"> and motor control centres) and shall be </w:t>
      </w:r>
      <w:r w:rsidR="00B96ECF" w:rsidRPr="00671D5E">
        <w:rPr>
          <w:rFonts w:ascii="Calibri" w:hAnsi="Calibri" w:cs="Calibri"/>
          <w:sz w:val="24"/>
          <w:szCs w:val="24"/>
          <w:lang w:val="en-GB"/>
        </w:rPr>
        <w:t xml:space="preserve">    appli</w:t>
      </w:r>
      <w:r w:rsidRPr="00671D5E">
        <w:rPr>
          <w:rFonts w:ascii="Calibri" w:hAnsi="Calibri" w:cs="Calibri"/>
          <w:sz w:val="24"/>
          <w:szCs w:val="24"/>
          <w:lang w:val="en-GB"/>
        </w:rPr>
        <w:t>cable to these Works unless stated to the contrary in the application clauses.</w:t>
      </w:r>
    </w:p>
    <w:p w14:paraId="7D9AD8AD" w14:textId="77777777" w:rsidR="00F373E9" w:rsidRPr="00671D5E" w:rsidRDefault="00F373E9" w:rsidP="005D5BA5">
      <w:pPr>
        <w:jc w:val="both"/>
        <w:rPr>
          <w:rFonts w:ascii="Calibri" w:hAnsi="Calibri" w:cs="Calibri"/>
          <w:sz w:val="24"/>
          <w:szCs w:val="24"/>
          <w:lang w:val="en-GB"/>
        </w:rPr>
      </w:pPr>
    </w:p>
    <w:p w14:paraId="24F94FA9" w14:textId="77777777" w:rsidR="00CE2D78" w:rsidRPr="00671D5E" w:rsidRDefault="00CE2D78" w:rsidP="005D5BA5">
      <w:pPr>
        <w:pStyle w:val="Heading3"/>
        <w:jc w:val="both"/>
        <w:rPr>
          <w:rFonts w:ascii="Calibri" w:hAnsi="Calibri" w:cs="Calibri"/>
          <w:sz w:val="24"/>
          <w:szCs w:val="24"/>
        </w:rPr>
      </w:pPr>
      <w:bookmarkStart w:id="2483" w:name="_Toc417729289"/>
      <w:r w:rsidRPr="00671D5E">
        <w:rPr>
          <w:rFonts w:ascii="Calibri" w:hAnsi="Calibri" w:cs="Calibri"/>
          <w:sz w:val="24"/>
          <w:szCs w:val="24"/>
        </w:rPr>
        <w:t>Contractor’s Responsibility</w:t>
      </w:r>
      <w:bookmarkEnd w:id="2483"/>
    </w:p>
    <w:p w14:paraId="41E485B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be responsible for:</w:t>
      </w:r>
    </w:p>
    <w:p w14:paraId="01AFEE1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aspects of design, application and, where applicable, subsequent operation of the equipment, monitoring facilities and control circuits in accordance with the requirements of this Specification,</w:t>
      </w:r>
    </w:p>
    <w:p w14:paraId="61061E3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•liaison between sub-contractors to ensure complete compatibility of all equipment at both component and system interface levels,</w:t>
      </w:r>
    </w:p>
    <w:p w14:paraId="5A202CE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•overall systems </w:t>
      </w:r>
      <w:r w:rsidR="00B96ECF" w:rsidRPr="00671D5E">
        <w:rPr>
          <w:rFonts w:ascii="Calibri" w:hAnsi="Calibri" w:cs="Calibri"/>
          <w:sz w:val="24"/>
          <w:szCs w:val="24"/>
          <w:lang w:val="en-GB"/>
        </w:rPr>
        <w:t>engineering</w:t>
      </w:r>
      <w:r w:rsidRPr="00671D5E">
        <w:rPr>
          <w:rFonts w:ascii="Calibri" w:hAnsi="Calibri" w:cs="Calibri"/>
          <w:sz w:val="24"/>
          <w:szCs w:val="24"/>
          <w:lang w:val="en-GB"/>
        </w:rPr>
        <w:t xml:space="preserve"> to ensure that all equipment, components and systems </w:t>
      </w:r>
      <w:r w:rsidR="00B96ECF" w:rsidRPr="00671D5E">
        <w:rPr>
          <w:rFonts w:ascii="Calibri" w:hAnsi="Calibri" w:cs="Calibri"/>
          <w:sz w:val="24"/>
          <w:szCs w:val="24"/>
          <w:lang w:val="en-GB"/>
        </w:rPr>
        <w:t xml:space="preserve">           to</w:t>
      </w:r>
      <w:r w:rsidRPr="00671D5E">
        <w:rPr>
          <w:rFonts w:ascii="Calibri" w:hAnsi="Calibri" w:cs="Calibri"/>
          <w:sz w:val="24"/>
          <w:szCs w:val="24"/>
          <w:lang w:val="en-GB"/>
        </w:rPr>
        <w:t>gether form a consistent, rational and fully integrated instrumentation, monitoring and control installation,</w:t>
      </w:r>
    </w:p>
    <w:p w14:paraId="2DDA5A6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•ensuring that each system is handed over complete in all detail and in perfect working order,</w:t>
      </w:r>
    </w:p>
    <w:p w14:paraId="141F765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supply and installation of all components including signal isolators, amplifiers, </w:t>
      </w:r>
      <w:r w:rsidR="00B96ECF" w:rsidRPr="00671D5E">
        <w:rPr>
          <w:rFonts w:ascii="Calibri" w:hAnsi="Calibri" w:cs="Calibri"/>
          <w:sz w:val="24"/>
          <w:szCs w:val="24"/>
          <w:lang w:val="en-GB"/>
        </w:rPr>
        <w:t xml:space="preserve">           con</w:t>
      </w:r>
      <w:r w:rsidRPr="00671D5E">
        <w:rPr>
          <w:rFonts w:ascii="Calibri" w:hAnsi="Calibri" w:cs="Calibri"/>
          <w:sz w:val="24"/>
          <w:szCs w:val="24"/>
          <w:lang w:val="en-GB"/>
        </w:rPr>
        <w:t>verters, filters, line/equipment protection devices, voltage stabilisers, inverters, power supplies and similar items which may be necessary to achieve the correct functions as specified in the application clauses and to provide a safe and reliable installation; whether or not such items are specifically called for in the Specification,</w:t>
      </w:r>
    </w:p>
    <w:p w14:paraId="0EDC796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•providing protection on all relevant circuits and equipment against the effects of lightning and other induced voltages.</w:t>
      </w:r>
    </w:p>
    <w:p w14:paraId="4BDEA88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supply and installation of all interlocks, alarms and other facilities as the ENGINEER, may consider necessary to ensure safe and efficient operation ensure safe and efficient operation </w:t>
      </w:r>
      <w:proofErr w:type="gramStart"/>
      <w:r w:rsidRPr="00671D5E">
        <w:rPr>
          <w:rFonts w:ascii="Calibri" w:hAnsi="Calibri" w:cs="Calibri"/>
          <w:sz w:val="24"/>
          <w:szCs w:val="24"/>
          <w:lang w:val="en-GB"/>
        </w:rPr>
        <w:t>whether or not</w:t>
      </w:r>
      <w:proofErr w:type="gramEnd"/>
      <w:r w:rsidRPr="00671D5E">
        <w:rPr>
          <w:rFonts w:ascii="Calibri" w:hAnsi="Calibri" w:cs="Calibri"/>
          <w:sz w:val="24"/>
          <w:szCs w:val="24"/>
          <w:lang w:val="en-GB"/>
        </w:rPr>
        <w:t xml:space="preserve"> such items are specifically called for in the Specification.</w:t>
      </w:r>
    </w:p>
    <w:p w14:paraId="5BDAC9F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approval by the ENGINEER of any drawing shall not absolve the Contractor from his complete design responsibility. All the Contractor’s proposals and working drawings for and in connection with the Works shall be submitted early in the Contract period to </w:t>
      </w:r>
      <w:r w:rsidR="00B96ECF" w:rsidRPr="00671D5E">
        <w:rPr>
          <w:rFonts w:ascii="Calibri" w:hAnsi="Calibri" w:cs="Calibri"/>
          <w:sz w:val="24"/>
          <w:szCs w:val="24"/>
          <w:lang w:val="en-GB"/>
        </w:rPr>
        <w:t>facilitate</w:t>
      </w:r>
      <w:r w:rsidRPr="00671D5E">
        <w:rPr>
          <w:rFonts w:ascii="Calibri" w:hAnsi="Calibri" w:cs="Calibri"/>
          <w:sz w:val="24"/>
          <w:szCs w:val="24"/>
          <w:lang w:val="en-GB"/>
        </w:rPr>
        <w:t xml:space="preserve"> co-ordination with Contractors of other trades.</w:t>
      </w:r>
    </w:p>
    <w:p w14:paraId="04B6B78B" w14:textId="77777777" w:rsidR="00F373E9" w:rsidRPr="00671D5E" w:rsidRDefault="00F373E9" w:rsidP="005D5BA5">
      <w:pPr>
        <w:jc w:val="both"/>
        <w:rPr>
          <w:rFonts w:ascii="Calibri" w:hAnsi="Calibri" w:cs="Calibri"/>
          <w:sz w:val="24"/>
          <w:szCs w:val="24"/>
          <w:lang w:val="en-GB"/>
        </w:rPr>
      </w:pPr>
    </w:p>
    <w:p w14:paraId="1B390C71" w14:textId="77777777" w:rsidR="00CE2D78" w:rsidRPr="00671D5E" w:rsidRDefault="00CE2D78" w:rsidP="005D5BA5">
      <w:pPr>
        <w:pStyle w:val="Heading3"/>
        <w:jc w:val="both"/>
        <w:rPr>
          <w:rFonts w:ascii="Calibri" w:hAnsi="Calibri" w:cs="Calibri"/>
          <w:sz w:val="24"/>
          <w:szCs w:val="24"/>
        </w:rPr>
      </w:pPr>
      <w:bookmarkStart w:id="2484" w:name="_Toc417729290"/>
      <w:r w:rsidRPr="00671D5E">
        <w:rPr>
          <w:rFonts w:ascii="Calibri" w:hAnsi="Calibri" w:cs="Calibri"/>
          <w:sz w:val="24"/>
          <w:szCs w:val="24"/>
        </w:rPr>
        <w:t>General design requirements</w:t>
      </w:r>
      <w:bookmarkEnd w:id="2484"/>
    </w:p>
    <w:p w14:paraId="3836FA0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equipment shall be guaranteed suitable for operation under the prevailing environmental conditions and shall be designed:</w:t>
      </w:r>
    </w:p>
    <w:p w14:paraId="6F2CEB73" w14:textId="77777777" w:rsidR="00CE2D78" w:rsidRPr="00671D5E" w:rsidRDefault="00CE2D78" w:rsidP="005D5BA5">
      <w:pPr>
        <w:jc w:val="both"/>
        <w:rPr>
          <w:rFonts w:ascii="Calibri" w:hAnsi="Calibri" w:cs="Calibri"/>
          <w:sz w:val="24"/>
          <w:szCs w:val="24"/>
          <w:lang w:val="en-GB"/>
        </w:rPr>
      </w:pPr>
    </w:p>
    <w:p w14:paraId="3A71F09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•such that routine and occasional maintenance throughout its life shall be a practical minimum, compatible with the preservation of maximum reliability,</w:t>
      </w:r>
    </w:p>
    <w:p w14:paraId="4A9FA81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•to withstand the electrical, mechanical, thermal and atmospheric stresses to which it may be subjected under operational conditions, without deterioration or failure,</w:t>
      </w:r>
    </w:p>
    <w:p w14:paraId="6F01584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•and constructed to the highest available standards of manufacture, reliability, accuracy and repeatability.</w:t>
      </w:r>
    </w:p>
    <w:p w14:paraId="591AA353" w14:textId="77777777" w:rsidR="00CE2D78" w:rsidRPr="00671D5E" w:rsidRDefault="00CE2D78" w:rsidP="005D5BA5">
      <w:pPr>
        <w:jc w:val="both"/>
        <w:rPr>
          <w:rFonts w:ascii="Calibri" w:hAnsi="Calibri" w:cs="Calibri"/>
          <w:sz w:val="24"/>
          <w:szCs w:val="24"/>
          <w:lang w:val="en-GB"/>
        </w:rPr>
      </w:pPr>
    </w:p>
    <w:p w14:paraId="217FA1C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Where more than one component or item of equipment is supplied to perform a particular function, all such items shall be identical and interchangeable. The degree of protection for equipment enclosures shall be in accordance with IEC 529 as follows:</w:t>
      </w:r>
    </w:p>
    <w:p w14:paraId="16E536B4" w14:textId="77777777" w:rsidR="00CE2D78" w:rsidRPr="00671D5E" w:rsidRDefault="00CE2D78" w:rsidP="005D5BA5">
      <w:pPr>
        <w:jc w:val="both"/>
        <w:rPr>
          <w:rFonts w:ascii="Calibri" w:hAnsi="Calibri" w:cs="Calibri"/>
          <w:sz w:val="24"/>
          <w:szCs w:val="24"/>
          <w:lang w:val="en-GB"/>
        </w:rPr>
      </w:pPr>
    </w:p>
    <w:p w14:paraId="5355CBA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IP54 for indoor applications,</w:t>
      </w:r>
    </w:p>
    <w:p w14:paraId="042BD02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IP65 for outdoor applications,</w:t>
      </w:r>
    </w:p>
    <w:p w14:paraId="32339FB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 xml:space="preserve">IP68 for transducers and other equipment mounted within valve or meter chambers or </w:t>
      </w:r>
    </w:p>
    <w:p w14:paraId="4B6B872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similar locations.</w:t>
      </w:r>
    </w:p>
    <w:p w14:paraId="3BEDA3AC" w14:textId="77777777" w:rsidR="00CE2D78" w:rsidRPr="00671D5E" w:rsidRDefault="00CE2D78" w:rsidP="005D5BA5">
      <w:pPr>
        <w:jc w:val="both"/>
        <w:rPr>
          <w:rFonts w:ascii="Calibri" w:hAnsi="Calibri" w:cs="Calibri"/>
          <w:sz w:val="24"/>
          <w:szCs w:val="24"/>
          <w:lang w:val="en-GB"/>
        </w:rPr>
      </w:pPr>
    </w:p>
    <w:p w14:paraId="791C09C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equipment cabinets shall have lockable </w:t>
      </w:r>
      <w:proofErr w:type="gramStart"/>
      <w:r w:rsidRPr="00671D5E">
        <w:rPr>
          <w:rFonts w:ascii="Calibri" w:hAnsi="Calibri" w:cs="Calibri"/>
          <w:sz w:val="24"/>
          <w:szCs w:val="24"/>
          <w:lang w:val="en-GB"/>
        </w:rPr>
        <w:t>doors</w:t>
      </w:r>
      <w:proofErr w:type="gramEnd"/>
      <w:r w:rsidRPr="00671D5E">
        <w:rPr>
          <w:rFonts w:ascii="Calibri" w:hAnsi="Calibri" w:cs="Calibri"/>
          <w:sz w:val="24"/>
          <w:szCs w:val="24"/>
          <w:lang w:val="en-GB"/>
        </w:rPr>
        <w:t xml:space="preserve"> and any ventilation openings or louvres shall have effective dust filters. Any cooling fans shall have fan failure alarm contacts con-</w:t>
      </w:r>
      <w:proofErr w:type="spellStart"/>
      <w:r w:rsidRPr="00671D5E">
        <w:rPr>
          <w:rFonts w:ascii="Calibri" w:hAnsi="Calibri" w:cs="Calibri"/>
          <w:sz w:val="24"/>
          <w:szCs w:val="24"/>
          <w:lang w:val="en-GB"/>
        </w:rPr>
        <w:t>nected</w:t>
      </w:r>
      <w:proofErr w:type="spellEnd"/>
      <w:r w:rsidRPr="00671D5E">
        <w:rPr>
          <w:rFonts w:ascii="Calibri" w:hAnsi="Calibri" w:cs="Calibri"/>
          <w:sz w:val="24"/>
          <w:szCs w:val="24"/>
          <w:lang w:val="en-GB"/>
        </w:rPr>
        <w:t xml:space="preserve"> into the relevant alarm system.</w:t>
      </w:r>
    </w:p>
    <w:p w14:paraId="6F4BE962" w14:textId="77777777" w:rsidR="00CE2D78" w:rsidRPr="00671D5E" w:rsidRDefault="00CE2D78" w:rsidP="005D5BA5">
      <w:pPr>
        <w:jc w:val="both"/>
        <w:rPr>
          <w:rFonts w:ascii="Calibri" w:hAnsi="Calibri" w:cs="Calibri"/>
          <w:sz w:val="24"/>
          <w:szCs w:val="24"/>
          <w:lang w:val="en-GB"/>
        </w:rPr>
      </w:pPr>
    </w:p>
    <w:p w14:paraId="0D7B9F7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External equipment shall be protected from direct sunlight by a </w:t>
      </w:r>
      <w:proofErr w:type="spellStart"/>
      <w:proofErr w:type="gramStart"/>
      <w:r w:rsidRPr="00671D5E">
        <w:rPr>
          <w:rFonts w:ascii="Calibri" w:hAnsi="Calibri" w:cs="Calibri"/>
          <w:sz w:val="24"/>
          <w:szCs w:val="24"/>
          <w:lang w:val="en-GB"/>
        </w:rPr>
        <w:t>well ventilated</w:t>
      </w:r>
      <w:proofErr w:type="spellEnd"/>
      <w:proofErr w:type="gramEnd"/>
      <w:r w:rsidRPr="00671D5E">
        <w:rPr>
          <w:rFonts w:ascii="Calibri" w:hAnsi="Calibri" w:cs="Calibri"/>
          <w:sz w:val="24"/>
          <w:szCs w:val="24"/>
          <w:lang w:val="en-GB"/>
        </w:rPr>
        <w:t xml:space="preserve"> cabinet, can-</w:t>
      </w:r>
      <w:proofErr w:type="spellStart"/>
      <w:r w:rsidRPr="00671D5E">
        <w:rPr>
          <w:rFonts w:ascii="Calibri" w:hAnsi="Calibri" w:cs="Calibri"/>
          <w:sz w:val="24"/>
          <w:szCs w:val="24"/>
          <w:lang w:val="en-GB"/>
        </w:rPr>
        <w:t>opy</w:t>
      </w:r>
      <w:proofErr w:type="spellEnd"/>
      <w:r w:rsidRPr="00671D5E">
        <w:rPr>
          <w:rFonts w:ascii="Calibri" w:hAnsi="Calibri" w:cs="Calibri"/>
          <w:sz w:val="24"/>
          <w:szCs w:val="24"/>
          <w:lang w:val="en-GB"/>
        </w:rPr>
        <w:t xml:space="preserve"> or other approved type of sunshade. Equipment in </w:t>
      </w:r>
      <w:proofErr w:type="gramStart"/>
      <w:r w:rsidRPr="00671D5E">
        <w:rPr>
          <w:rFonts w:ascii="Calibri" w:hAnsi="Calibri" w:cs="Calibri"/>
          <w:sz w:val="24"/>
          <w:szCs w:val="24"/>
          <w:lang w:val="en-GB"/>
        </w:rPr>
        <w:t>air conditioned</w:t>
      </w:r>
      <w:proofErr w:type="gramEnd"/>
      <w:r w:rsidRPr="00671D5E">
        <w:rPr>
          <w:rFonts w:ascii="Calibri" w:hAnsi="Calibri" w:cs="Calibri"/>
          <w:sz w:val="24"/>
          <w:szCs w:val="24"/>
          <w:lang w:val="en-GB"/>
        </w:rPr>
        <w:t xml:space="preserve"> locations shall be rated for continuous operation in ambient temperature up to 45°C. External equipment and internal equipment not in </w:t>
      </w:r>
      <w:proofErr w:type="gramStart"/>
      <w:r w:rsidRPr="00671D5E">
        <w:rPr>
          <w:rFonts w:ascii="Calibri" w:hAnsi="Calibri" w:cs="Calibri"/>
          <w:sz w:val="24"/>
          <w:szCs w:val="24"/>
          <w:lang w:val="en-GB"/>
        </w:rPr>
        <w:t>air conditioned</w:t>
      </w:r>
      <w:proofErr w:type="gramEnd"/>
      <w:r w:rsidRPr="00671D5E">
        <w:rPr>
          <w:rFonts w:ascii="Calibri" w:hAnsi="Calibri" w:cs="Calibri"/>
          <w:sz w:val="24"/>
          <w:szCs w:val="24"/>
          <w:lang w:val="en-GB"/>
        </w:rPr>
        <w:t xml:space="preserve"> locations, shall be rated for continuous operation over the ambient temperature range 0°C to 50°C. The a</w:t>
      </w:r>
      <w:r w:rsidR="00B96ECF" w:rsidRPr="00671D5E">
        <w:rPr>
          <w:rFonts w:ascii="Calibri" w:hAnsi="Calibri" w:cs="Calibri"/>
          <w:sz w:val="24"/>
          <w:szCs w:val="24"/>
          <w:lang w:val="en-GB"/>
        </w:rPr>
        <w:t>bove temperatures make no allow</w:t>
      </w:r>
      <w:r w:rsidRPr="00671D5E">
        <w:rPr>
          <w:rFonts w:ascii="Calibri" w:hAnsi="Calibri" w:cs="Calibri"/>
          <w:sz w:val="24"/>
          <w:szCs w:val="24"/>
          <w:lang w:val="en-GB"/>
        </w:rPr>
        <w:t>ance for local temperature rises due to operation of the equipment itself or by adjacent equipment.</w:t>
      </w:r>
    </w:p>
    <w:p w14:paraId="19090546" w14:textId="77777777" w:rsidR="00CE2D78" w:rsidRPr="00671D5E" w:rsidRDefault="00CE2D78" w:rsidP="005D5BA5">
      <w:pPr>
        <w:jc w:val="both"/>
        <w:rPr>
          <w:rFonts w:ascii="Calibri" w:hAnsi="Calibri" w:cs="Calibri"/>
          <w:sz w:val="24"/>
          <w:szCs w:val="24"/>
          <w:lang w:val="en-GB"/>
        </w:rPr>
      </w:pPr>
    </w:p>
    <w:p w14:paraId="7D3F1A7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equipment shall be protected against aggressive an</w:t>
      </w:r>
      <w:r w:rsidR="00B96ECF" w:rsidRPr="00671D5E">
        <w:rPr>
          <w:rFonts w:ascii="Calibri" w:hAnsi="Calibri" w:cs="Calibri"/>
          <w:sz w:val="24"/>
          <w:szCs w:val="24"/>
          <w:lang w:val="en-GB"/>
        </w:rPr>
        <w:t>d/or corrosive environment. All           in</w:t>
      </w:r>
      <w:r w:rsidRPr="00671D5E">
        <w:rPr>
          <w:rFonts w:ascii="Calibri" w:hAnsi="Calibri" w:cs="Calibri"/>
          <w:sz w:val="24"/>
          <w:szCs w:val="24"/>
          <w:lang w:val="en-GB"/>
        </w:rPr>
        <w:t xml:space="preserve">struments shall be installed in the locations shown on the Contractor´s drawings and where connections are to be made into pipelines, each installation shall be complete with the </w:t>
      </w:r>
      <w:r w:rsidR="00B96ECF" w:rsidRPr="00671D5E">
        <w:rPr>
          <w:rFonts w:ascii="Calibri" w:hAnsi="Calibri" w:cs="Calibri"/>
          <w:sz w:val="24"/>
          <w:szCs w:val="24"/>
          <w:lang w:val="en-GB"/>
        </w:rPr>
        <w:t xml:space="preserve">     nec</w:t>
      </w:r>
      <w:r w:rsidRPr="00671D5E">
        <w:rPr>
          <w:rFonts w:ascii="Calibri" w:hAnsi="Calibri" w:cs="Calibri"/>
          <w:sz w:val="24"/>
          <w:szCs w:val="24"/>
          <w:lang w:val="en-GB"/>
        </w:rPr>
        <w:t xml:space="preserve">essary manifolds, isolating valves, drain valves, test points, </w:t>
      </w:r>
      <w:r w:rsidR="00B96ECF" w:rsidRPr="00671D5E">
        <w:rPr>
          <w:rFonts w:ascii="Calibri" w:hAnsi="Calibri" w:cs="Calibri"/>
          <w:sz w:val="24"/>
          <w:szCs w:val="24"/>
          <w:lang w:val="en-GB"/>
        </w:rPr>
        <w:t>sample cocks, etc., as appropri</w:t>
      </w:r>
      <w:r w:rsidRPr="00671D5E">
        <w:rPr>
          <w:rFonts w:ascii="Calibri" w:hAnsi="Calibri" w:cs="Calibri"/>
          <w:sz w:val="24"/>
          <w:szCs w:val="24"/>
          <w:lang w:val="en-GB"/>
        </w:rPr>
        <w:t>ate. In all cases it shall be possible to isolate and remove the instrument, and fit check gauges, or take samples as appropriate.</w:t>
      </w:r>
    </w:p>
    <w:p w14:paraId="5D7D1228" w14:textId="77777777" w:rsidR="00CE2D78" w:rsidRPr="00671D5E" w:rsidRDefault="00CE2D78" w:rsidP="005D5BA5">
      <w:pPr>
        <w:jc w:val="both"/>
        <w:rPr>
          <w:rFonts w:ascii="Calibri" w:hAnsi="Calibri" w:cs="Calibri"/>
          <w:sz w:val="24"/>
          <w:szCs w:val="24"/>
          <w:lang w:val="en-GB"/>
        </w:rPr>
      </w:pPr>
    </w:p>
    <w:p w14:paraId="0E4D86C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analogue transmitters, receivers and direct wire transmission systems shall have a signal </w:t>
      </w:r>
      <w:proofErr w:type="gramStart"/>
      <w:r w:rsidRPr="00671D5E">
        <w:rPr>
          <w:rFonts w:ascii="Calibri" w:hAnsi="Calibri" w:cs="Calibri"/>
          <w:sz w:val="24"/>
          <w:szCs w:val="24"/>
          <w:lang w:val="en-GB"/>
        </w:rPr>
        <w:t>level of 0/4–20</w:t>
      </w:r>
      <w:proofErr w:type="gramEnd"/>
      <w:r w:rsidRPr="00671D5E">
        <w:rPr>
          <w:rFonts w:ascii="Calibri" w:hAnsi="Calibri" w:cs="Calibri"/>
          <w:sz w:val="24"/>
          <w:szCs w:val="24"/>
          <w:lang w:val="en-GB"/>
        </w:rPr>
        <w:t xml:space="preserve"> mA or 0–10 V. All panel indicator lamps shall have a lamp test facility.</w:t>
      </w:r>
    </w:p>
    <w:p w14:paraId="28DC8476" w14:textId="77777777" w:rsidR="00F373E9" w:rsidRPr="00671D5E" w:rsidRDefault="00F373E9" w:rsidP="005D5BA5">
      <w:pPr>
        <w:jc w:val="both"/>
        <w:rPr>
          <w:rFonts w:ascii="Calibri" w:hAnsi="Calibri" w:cs="Calibri"/>
          <w:sz w:val="24"/>
          <w:szCs w:val="24"/>
          <w:lang w:val="en-GB"/>
        </w:rPr>
      </w:pPr>
    </w:p>
    <w:p w14:paraId="0BD88B50" w14:textId="77777777" w:rsidR="00CE2D78" w:rsidRPr="00671D5E" w:rsidRDefault="00CE2D78" w:rsidP="005D5BA5">
      <w:pPr>
        <w:pStyle w:val="Heading3"/>
        <w:jc w:val="both"/>
        <w:rPr>
          <w:rFonts w:ascii="Calibri" w:hAnsi="Calibri" w:cs="Calibri"/>
          <w:sz w:val="24"/>
          <w:szCs w:val="24"/>
        </w:rPr>
      </w:pPr>
      <w:bookmarkStart w:id="2485" w:name="_Toc417729291"/>
      <w:r w:rsidRPr="00671D5E">
        <w:rPr>
          <w:rFonts w:ascii="Calibri" w:hAnsi="Calibri" w:cs="Calibri"/>
          <w:sz w:val="24"/>
          <w:szCs w:val="24"/>
        </w:rPr>
        <w:t>Installation approval</w:t>
      </w:r>
      <w:bookmarkEnd w:id="2485"/>
    </w:p>
    <w:p w14:paraId="0AD76D4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there is no detail in the Specification or associated drawings regarding the exact </w:t>
      </w:r>
      <w:r w:rsidR="00B96ECF" w:rsidRPr="00671D5E">
        <w:rPr>
          <w:rFonts w:ascii="Calibri" w:hAnsi="Calibri" w:cs="Calibri"/>
          <w:sz w:val="24"/>
          <w:szCs w:val="24"/>
          <w:lang w:val="en-GB"/>
        </w:rPr>
        <w:t xml:space="preserve">  </w:t>
      </w:r>
      <w:r w:rsidRPr="00671D5E">
        <w:rPr>
          <w:rFonts w:ascii="Calibri" w:hAnsi="Calibri" w:cs="Calibri"/>
          <w:sz w:val="24"/>
          <w:szCs w:val="24"/>
          <w:lang w:val="en-GB"/>
        </w:rPr>
        <w:t>location or method of installation of measuring equipment, senso</w:t>
      </w:r>
      <w:r w:rsidR="00B96ECF" w:rsidRPr="00671D5E">
        <w:rPr>
          <w:rFonts w:ascii="Calibri" w:hAnsi="Calibri" w:cs="Calibri"/>
          <w:sz w:val="24"/>
          <w:szCs w:val="24"/>
          <w:lang w:val="en-GB"/>
        </w:rPr>
        <w:t>rs, or other site mounted equip</w:t>
      </w:r>
      <w:r w:rsidRPr="00671D5E">
        <w:rPr>
          <w:rFonts w:ascii="Calibri" w:hAnsi="Calibri" w:cs="Calibri"/>
          <w:sz w:val="24"/>
          <w:szCs w:val="24"/>
          <w:lang w:val="en-GB"/>
        </w:rPr>
        <w:t>ment, the Contractor shall submit details of his proposed installation to the ENGINEER for approval and obtain this approval before starting any installation work.</w:t>
      </w:r>
    </w:p>
    <w:p w14:paraId="520625A8" w14:textId="77777777" w:rsidR="00F373E9" w:rsidRPr="00671D5E" w:rsidRDefault="00F373E9" w:rsidP="005D5BA5">
      <w:pPr>
        <w:jc w:val="both"/>
        <w:rPr>
          <w:rFonts w:ascii="Calibri" w:hAnsi="Calibri" w:cs="Calibri"/>
          <w:sz w:val="24"/>
          <w:szCs w:val="24"/>
          <w:lang w:val="en-GB"/>
        </w:rPr>
      </w:pPr>
    </w:p>
    <w:p w14:paraId="34E4B550" w14:textId="77777777" w:rsidR="00CE2D78" w:rsidRPr="00671D5E" w:rsidRDefault="00CE2D78" w:rsidP="005D5BA5">
      <w:pPr>
        <w:pStyle w:val="Heading3"/>
        <w:jc w:val="both"/>
        <w:rPr>
          <w:rFonts w:ascii="Calibri" w:hAnsi="Calibri" w:cs="Calibri"/>
          <w:sz w:val="24"/>
          <w:szCs w:val="24"/>
        </w:rPr>
      </w:pPr>
      <w:bookmarkStart w:id="2486" w:name="_Toc417729292"/>
      <w:r w:rsidRPr="00671D5E">
        <w:rPr>
          <w:rFonts w:ascii="Calibri" w:hAnsi="Calibri" w:cs="Calibri"/>
          <w:sz w:val="24"/>
          <w:szCs w:val="24"/>
        </w:rPr>
        <w:t>Testing and commissioning</w:t>
      </w:r>
      <w:bookmarkEnd w:id="2486"/>
    </w:p>
    <w:p w14:paraId="1DF8260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equipment, including panels, consoles, pillars and all separate items shall be subject to inspection and full function test at the manufacturer's works. All equipment, sequences, pro-grams and the like shall be proved and demonstra</w:t>
      </w:r>
      <w:r w:rsidR="00B96ECF" w:rsidRPr="00671D5E">
        <w:rPr>
          <w:rFonts w:ascii="Calibri" w:hAnsi="Calibri" w:cs="Calibri"/>
          <w:sz w:val="24"/>
          <w:szCs w:val="24"/>
          <w:lang w:val="en-GB"/>
        </w:rPr>
        <w:t>ted to the ENGINEER as being in       accor</w:t>
      </w:r>
      <w:r w:rsidRPr="00671D5E">
        <w:rPr>
          <w:rFonts w:ascii="Calibri" w:hAnsi="Calibri" w:cs="Calibri"/>
          <w:sz w:val="24"/>
          <w:szCs w:val="24"/>
          <w:lang w:val="en-GB"/>
        </w:rPr>
        <w:t>dance with the application requirements.</w:t>
      </w:r>
    </w:p>
    <w:p w14:paraId="462156DE" w14:textId="77777777" w:rsidR="00CE2D78" w:rsidRPr="00671D5E" w:rsidRDefault="00CE2D78" w:rsidP="005D5BA5">
      <w:pPr>
        <w:jc w:val="both"/>
        <w:rPr>
          <w:rFonts w:ascii="Calibri" w:hAnsi="Calibri" w:cs="Calibri"/>
          <w:sz w:val="24"/>
          <w:szCs w:val="24"/>
          <w:lang w:val="en-GB"/>
        </w:rPr>
      </w:pPr>
    </w:p>
    <w:p w14:paraId="19C0164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Test Certificates, including characteristics covering the full operating range of measured variable against output signal, shall be provided for all instruments or sets of equipment measuring primary quantities.</w:t>
      </w:r>
    </w:p>
    <w:p w14:paraId="1EDE89E1" w14:textId="77777777" w:rsidR="00CE2D78" w:rsidRPr="00671D5E" w:rsidRDefault="00CE2D78" w:rsidP="005D5BA5">
      <w:pPr>
        <w:jc w:val="both"/>
        <w:rPr>
          <w:rFonts w:ascii="Calibri" w:hAnsi="Calibri" w:cs="Calibri"/>
          <w:sz w:val="24"/>
          <w:szCs w:val="24"/>
          <w:lang w:val="en-GB"/>
        </w:rPr>
      </w:pPr>
    </w:p>
    <w:p w14:paraId="0F7D8B0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Site testing shall include demonstration of the satisfactory operation of each system </w:t>
      </w:r>
      <w:r w:rsidR="00B96ECF" w:rsidRPr="00671D5E">
        <w:rPr>
          <w:rFonts w:ascii="Calibri" w:hAnsi="Calibri" w:cs="Calibri"/>
          <w:sz w:val="24"/>
          <w:szCs w:val="24"/>
          <w:lang w:val="en-GB"/>
        </w:rPr>
        <w:t xml:space="preserve">  individu</w:t>
      </w:r>
      <w:r w:rsidRPr="00671D5E">
        <w:rPr>
          <w:rFonts w:ascii="Calibri" w:hAnsi="Calibri" w:cs="Calibri"/>
          <w:sz w:val="24"/>
          <w:szCs w:val="24"/>
          <w:lang w:val="en-GB"/>
        </w:rPr>
        <w:t>ally and the complete system as whole, before the start of main plant commissioning.</w:t>
      </w:r>
    </w:p>
    <w:p w14:paraId="4FF2F462" w14:textId="77777777" w:rsidR="00CE2D78" w:rsidRPr="00671D5E" w:rsidRDefault="00CE2D78" w:rsidP="005D5BA5">
      <w:pPr>
        <w:jc w:val="both"/>
        <w:rPr>
          <w:rFonts w:ascii="Calibri" w:hAnsi="Calibri" w:cs="Calibri"/>
          <w:sz w:val="24"/>
          <w:szCs w:val="24"/>
          <w:lang w:val="en-GB"/>
        </w:rPr>
      </w:pPr>
    </w:p>
    <w:p w14:paraId="602040A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As an integral part of the setting to work and commissioning procedures, the Contractor shall ensure and demonstrate, to the ENGINEER's approval, that all items of equipment </w:t>
      </w:r>
      <w:r w:rsidR="00B96ECF" w:rsidRPr="00671D5E">
        <w:rPr>
          <w:rFonts w:ascii="Calibri" w:hAnsi="Calibri" w:cs="Calibri"/>
          <w:sz w:val="24"/>
          <w:szCs w:val="24"/>
          <w:lang w:val="en-GB"/>
        </w:rPr>
        <w:t>incorporating</w:t>
      </w:r>
      <w:r w:rsidRPr="00671D5E">
        <w:rPr>
          <w:rFonts w:ascii="Calibri" w:hAnsi="Calibri" w:cs="Calibri"/>
          <w:sz w:val="24"/>
          <w:szCs w:val="24"/>
          <w:lang w:val="en-GB"/>
        </w:rPr>
        <w:t xml:space="preserve"> any form of variable setting (level electrodes, float switches, transmitters, trip amplifiers, meter relays, controllers, timer </w:t>
      </w:r>
      <w:r w:rsidR="00B96ECF" w:rsidRPr="00671D5E">
        <w:rPr>
          <w:rFonts w:ascii="Calibri" w:hAnsi="Calibri" w:cs="Calibri"/>
          <w:sz w:val="24"/>
          <w:szCs w:val="24"/>
          <w:lang w:val="en-GB"/>
        </w:rPr>
        <w:t>etc.</w:t>
      </w:r>
      <w:r w:rsidRPr="00671D5E">
        <w:rPr>
          <w:rFonts w:ascii="Calibri" w:hAnsi="Calibri" w:cs="Calibri"/>
          <w:sz w:val="24"/>
          <w:szCs w:val="24"/>
          <w:lang w:val="en-GB"/>
        </w:rPr>
        <w:t>) have been adjusted to achieve optimum control of the process or plant operation.</w:t>
      </w:r>
    </w:p>
    <w:p w14:paraId="54FCE8D8" w14:textId="77777777" w:rsidR="00F373E9" w:rsidRPr="00671D5E" w:rsidRDefault="00F373E9" w:rsidP="005D5BA5">
      <w:pPr>
        <w:jc w:val="both"/>
        <w:rPr>
          <w:rFonts w:ascii="Calibri" w:hAnsi="Calibri" w:cs="Calibri"/>
          <w:sz w:val="24"/>
          <w:szCs w:val="24"/>
          <w:lang w:val="en-GB"/>
        </w:rPr>
      </w:pPr>
    </w:p>
    <w:p w14:paraId="5A98376F" w14:textId="77777777" w:rsidR="00CE2D78" w:rsidRPr="00671D5E" w:rsidRDefault="00CE2D78" w:rsidP="005D5BA5">
      <w:pPr>
        <w:pStyle w:val="Heading3"/>
        <w:jc w:val="both"/>
        <w:rPr>
          <w:rFonts w:ascii="Calibri" w:hAnsi="Calibri" w:cs="Calibri"/>
          <w:sz w:val="24"/>
          <w:szCs w:val="24"/>
        </w:rPr>
      </w:pPr>
      <w:bookmarkStart w:id="2487" w:name="_Toc417729293"/>
      <w:r w:rsidRPr="00671D5E">
        <w:rPr>
          <w:rFonts w:ascii="Calibri" w:hAnsi="Calibri" w:cs="Calibri"/>
          <w:sz w:val="24"/>
          <w:szCs w:val="24"/>
        </w:rPr>
        <w:t>Cables and cabling</w:t>
      </w:r>
      <w:bookmarkEnd w:id="2487"/>
    </w:p>
    <w:p w14:paraId="78A40D5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cables necessary for the complete installation shall be provided and installed in </w:t>
      </w:r>
      <w:r w:rsidR="00B96ECF" w:rsidRPr="00671D5E">
        <w:rPr>
          <w:rFonts w:ascii="Calibri" w:hAnsi="Calibri" w:cs="Calibri"/>
          <w:sz w:val="24"/>
          <w:szCs w:val="24"/>
          <w:lang w:val="en-GB"/>
        </w:rPr>
        <w:t xml:space="preserve">        accor</w:t>
      </w:r>
      <w:r w:rsidRPr="00671D5E">
        <w:rPr>
          <w:rFonts w:ascii="Calibri" w:hAnsi="Calibri" w:cs="Calibri"/>
          <w:sz w:val="24"/>
          <w:szCs w:val="24"/>
          <w:lang w:val="en-GB"/>
        </w:rPr>
        <w:t xml:space="preserve">dance with the requirements specified above. </w:t>
      </w:r>
    </w:p>
    <w:p w14:paraId="6A2DDB0A" w14:textId="77777777" w:rsidR="00CE2D78" w:rsidRPr="00671D5E" w:rsidRDefault="00CE2D78" w:rsidP="005D5BA5">
      <w:pPr>
        <w:jc w:val="both"/>
        <w:rPr>
          <w:rFonts w:ascii="Calibri" w:hAnsi="Calibri" w:cs="Calibri"/>
          <w:sz w:val="24"/>
          <w:szCs w:val="24"/>
          <w:lang w:val="en-GB"/>
        </w:rPr>
      </w:pPr>
    </w:p>
    <w:p w14:paraId="7BFA95C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signal and control cables shall be shielded. All signal and control cables for PLC shall be shielded.</w:t>
      </w:r>
    </w:p>
    <w:p w14:paraId="0FCD27F5" w14:textId="77777777" w:rsidR="00CE2D78" w:rsidRPr="00671D5E" w:rsidRDefault="00CE2D78" w:rsidP="005D5BA5">
      <w:pPr>
        <w:jc w:val="both"/>
        <w:rPr>
          <w:rFonts w:ascii="Calibri" w:hAnsi="Calibri" w:cs="Calibri"/>
          <w:sz w:val="24"/>
          <w:szCs w:val="24"/>
          <w:lang w:val="en-GB"/>
        </w:rPr>
      </w:pPr>
    </w:p>
    <w:p w14:paraId="48B4298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multi–pair cables, except those connected to remotely controlled actuators, shall include a minimum of 25% spare cores. This spare capacity shall be over and above any cores which may be required for proposed future installations or extensions. Spare cores in addition to the above may be required in some cables to cater for the spare alarm channels.</w:t>
      </w:r>
    </w:p>
    <w:p w14:paraId="5B1A21B4" w14:textId="77777777" w:rsidR="00CE2D78" w:rsidRPr="00671D5E" w:rsidRDefault="00CE2D78" w:rsidP="005D5BA5">
      <w:pPr>
        <w:jc w:val="both"/>
        <w:rPr>
          <w:rFonts w:ascii="Calibri" w:hAnsi="Calibri" w:cs="Calibri"/>
          <w:sz w:val="24"/>
          <w:szCs w:val="24"/>
          <w:lang w:val="en-GB"/>
        </w:rPr>
      </w:pPr>
    </w:p>
    <w:p w14:paraId="6FDC394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There shall be a separate multi-core cable between each motorised valve actuator and the local distribution enclosure or control panel. All such cables shall include a minimum of 2 No. spare cores except those associated with actuators having remote control which shall have a minimum of 12 No. cores. All cores, even spare cores, in the cables shall be connected to terminals in both ends.</w:t>
      </w:r>
    </w:p>
    <w:p w14:paraId="0FC23CB6" w14:textId="77777777" w:rsidR="00F373E9" w:rsidRPr="00671D5E" w:rsidRDefault="00F373E9" w:rsidP="005D5BA5">
      <w:pPr>
        <w:jc w:val="both"/>
        <w:rPr>
          <w:rFonts w:ascii="Calibri" w:hAnsi="Calibri" w:cs="Calibri"/>
          <w:sz w:val="24"/>
          <w:szCs w:val="24"/>
          <w:lang w:val="en-GB"/>
        </w:rPr>
      </w:pPr>
    </w:p>
    <w:p w14:paraId="16B102C0" w14:textId="77777777" w:rsidR="00CE2D78" w:rsidRPr="00671D5E" w:rsidRDefault="00CE2D78" w:rsidP="005D5BA5">
      <w:pPr>
        <w:pStyle w:val="Heading3"/>
        <w:jc w:val="both"/>
        <w:rPr>
          <w:rFonts w:ascii="Calibri" w:hAnsi="Calibri" w:cs="Calibri"/>
          <w:sz w:val="24"/>
          <w:szCs w:val="24"/>
        </w:rPr>
      </w:pPr>
      <w:bookmarkStart w:id="2488" w:name="_Toc417729294"/>
      <w:r w:rsidRPr="00671D5E">
        <w:rPr>
          <w:rFonts w:ascii="Calibri" w:hAnsi="Calibri" w:cs="Calibri"/>
          <w:sz w:val="24"/>
          <w:szCs w:val="24"/>
        </w:rPr>
        <w:t>Instrumentation and control</w:t>
      </w:r>
      <w:bookmarkEnd w:id="2488"/>
    </w:p>
    <w:p w14:paraId="19DBE72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instrumentation, monitoring and control circuits and equipment shall be supplied at a </w:t>
      </w:r>
      <w:proofErr w:type="gramStart"/>
      <w:r w:rsidRPr="00671D5E">
        <w:rPr>
          <w:rFonts w:ascii="Calibri" w:hAnsi="Calibri" w:cs="Calibri"/>
          <w:sz w:val="24"/>
          <w:szCs w:val="24"/>
          <w:lang w:val="en-GB"/>
        </w:rPr>
        <w:t>volt-age</w:t>
      </w:r>
      <w:proofErr w:type="gramEnd"/>
      <w:r w:rsidRPr="00671D5E">
        <w:rPr>
          <w:rFonts w:ascii="Calibri" w:hAnsi="Calibri" w:cs="Calibri"/>
          <w:sz w:val="24"/>
          <w:szCs w:val="24"/>
          <w:lang w:val="en-GB"/>
        </w:rPr>
        <w:t xml:space="preserve"> not exceeding 55 volts to earth. These supplies shall be from one of the following:</w:t>
      </w:r>
    </w:p>
    <w:p w14:paraId="65730BA0" w14:textId="77777777" w:rsidR="00CE2D78" w:rsidRPr="00671D5E" w:rsidRDefault="00CE2D78" w:rsidP="005D5BA5">
      <w:pPr>
        <w:jc w:val="both"/>
        <w:rPr>
          <w:rFonts w:ascii="Calibri" w:hAnsi="Calibri" w:cs="Calibri"/>
          <w:sz w:val="24"/>
          <w:szCs w:val="24"/>
          <w:lang w:val="en-GB"/>
        </w:rPr>
      </w:pPr>
    </w:p>
    <w:p w14:paraId="3C0F17C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a battery/charger unit, typically of 24 V nominal output, but under no circumst</w:t>
      </w:r>
      <w:r w:rsidR="00B96ECF" w:rsidRPr="00671D5E">
        <w:rPr>
          <w:rFonts w:ascii="Calibri" w:hAnsi="Calibri" w:cs="Calibri"/>
          <w:sz w:val="24"/>
          <w:szCs w:val="24"/>
          <w:lang w:val="en-GB"/>
        </w:rPr>
        <w:t>ances ex</w:t>
      </w:r>
      <w:r w:rsidRPr="00671D5E">
        <w:rPr>
          <w:rFonts w:ascii="Calibri" w:hAnsi="Calibri" w:cs="Calibri"/>
          <w:sz w:val="24"/>
          <w:szCs w:val="24"/>
          <w:lang w:val="en-GB"/>
        </w:rPr>
        <w:t>ceeding 48 V nominal output,</w:t>
      </w:r>
    </w:p>
    <w:p w14:paraId="17BB0B6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a double wound transformer having a fused primary, a 55–0–55 V secondary with the centre point earthed and each secondary line fused,</w:t>
      </w:r>
    </w:p>
    <w:p w14:paraId="3E8AA5D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 xml:space="preserve">a transformer/rectifier system, comprising a double wound transformer with a fused </w:t>
      </w:r>
      <w:r w:rsidR="00B96ECF" w:rsidRPr="00671D5E">
        <w:rPr>
          <w:rFonts w:ascii="Calibri" w:hAnsi="Calibri" w:cs="Calibri"/>
          <w:sz w:val="24"/>
          <w:szCs w:val="24"/>
          <w:lang w:val="en-GB"/>
        </w:rPr>
        <w:t>primary</w:t>
      </w:r>
      <w:r w:rsidRPr="00671D5E">
        <w:rPr>
          <w:rFonts w:ascii="Calibri" w:hAnsi="Calibri" w:cs="Calibri"/>
          <w:sz w:val="24"/>
          <w:szCs w:val="24"/>
          <w:lang w:val="en-GB"/>
        </w:rPr>
        <w:t xml:space="preserve"> and a secondary having one end earthed, together with a full wave rectifier unit </w:t>
      </w:r>
      <w:r w:rsidR="00B96ECF" w:rsidRPr="00671D5E">
        <w:rPr>
          <w:rFonts w:ascii="Calibri" w:hAnsi="Calibri" w:cs="Calibri"/>
          <w:sz w:val="24"/>
          <w:szCs w:val="24"/>
          <w:lang w:val="en-GB"/>
        </w:rPr>
        <w:t xml:space="preserve">      in</w:t>
      </w:r>
      <w:r w:rsidRPr="00671D5E">
        <w:rPr>
          <w:rFonts w:ascii="Calibri" w:hAnsi="Calibri" w:cs="Calibri"/>
          <w:sz w:val="24"/>
          <w:szCs w:val="24"/>
          <w:lang w:val="en-GB"/>
        </w:rPr>
        <w:t>corporating voltage stabilisation if necessary. The mean voltage of the rectified output shall not exceed the nominal output from the instrumentation battery/charger units.</w:t>
      </w:r>
    </w:p>
    <w:p w14:paraId="4A4C616B" w14:textId="77777777" w:rsidR="00CE2D78" w:rsidRPr="00671D5E" w:rsidRDefault="00CE2D78" w:rsidP="005D5BA5">
      <w:pPr>
        <w:jc w:val="both"/>
        <w:rPr>
          <w:rFonts w:ascii="Calibri" w:hAnsi="Calibri" w:cs="Calibri"/>
          <w:sz w:val="24"/>
          <w:szCs w:val="24"/>
          <w:lang w:val="en-GB"/>
        </w:rPr>
      </w:pPr>
    </w:p>
    <w:p w14:paraId="6391F0C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Equipment such as battery/chargers, no break and control power supplies, inverters etc. shall be supplied as necessary to maintain the required electrical supplies to essential </w:t>
      </w:r>
      <w:r w:rsidR="00B96ECF" w:rsidRPr="00671D5E">
        <w:rPr>
          <w:rFonts w:ascii="Calibri" w:hAnsi="Calibri" w:cs="Calibri"/>
          <w:sz w:val="24"/>
          <w:szCs w:val="24"/>
          <w:lang w:val="en-GB"/>
        </w:rPr>
        <w:t xml:space="preserve">                 in</w:t>
      </w:r>
      <w:r w:rsidRPr="00671D5E">
        <w:rPr>
          <w:rFonts w:ascii="Calibri" w:hAnsi="Calibri" w:cs="Calibri"/>
          <w:sz w:val="24"/>
          <w:szCs w:val="24"/>
          <w:lang w:val="en-GB"/>
        </w:rPr>
        <w:t xml:space="preserve">strumentation, monitoring and control systems which are to be kept in operation during a mains power failure. The essential equipment to be maintained during a power failure shall include mimic diagrams, alarm systems, data acquisition equipment and flow </w:t>
      </w:r>
      <w:proofErr w:type="gramStart"/>
      <w:r w:rsidRPr="00671D5E">
        <w:rPr>
          <w:rFonts w:ascii="Calibri" w:hAnsi="Calibri" w:cs="Calibri"/>
          <w:sz w:val="24"/>
          <w:szCs w:val="24"/>
          <w:lang w:val="en-GB"/>
        </w:rPr>
        <w:t xml:space="preserve">measuring, </w:t>
      </w:r>
      <w:r w:rsidR="00B96ECF" w:rsidRPr="00671D5E">
        <w:rPr>
          <w:rFonts w:ascii="Calibri" w:hAnsi="Calibri" w:cs="Calibri"/>
          <w:sz w:val="24"/>
          <w:szCs w:val="24"/>
          <w:lang w:val="en-GB"/>
        </w:rPr>
        <w:t xml:space="preserve">  </w:t>
      </w:r>
      <w:proofErr w:type="gramEnd"/>
      <w:r w:rsidR="00B96ECF" w:rsidRPr="00671D5E">
        <w:rPr>
          <w:rFonts w:ascii="Calibri" w:hAnsi="Calibri" w:cs="Calibri"/>
          <w:sz w:val="24"/>
          <w:szCs w:val="24"/>
          <w:lang w:val="en-GB"/>
        </w:rPr>
        <w:t xml:space="preserve">  in</w:t>
      </w:r>
      <w:r w:rsidRPr="00671D5E">
        <w:rPr>
          <w:rFonts w:ascii="Calibri" w:hAnsi="Calibri" w:cs="Calibri"/>
          <w:sz w:val="24"/>
          <w:szCs w:val="24"/>
          <w:lang w:val="en-GB"/>
        </w:rPr>
        <w:t>dicating, recording, integrating equipment or as otherwise detailed in the application clauses.</w:t>
      </w:r>
    </w:p>
    <w:p w14:paraId="6C01AFFE" w14:textId="77777777" w:rsidR="00F373E9" w:rsidRPr="00671D5E" w:rsidRDefault="00F373E9" w:rsidP="005D5BA5">
      <w:pPr>
        <w:jc w:val="both"/>
        <w:rPr>
          <w:rFonts w:ascii="Calibri" w:hAnsi="Calibri" w:cs="Calibri"/>
          <w:sz w:val="24"/>
          <w:szCs w:val="24"/>
          <w:lang w:val="en-GB"/>
        </w:rPr>
      </w:pPr>
    </w:p>
    <w:p w14:paraId="0ED76D4B" w14:textId="77777777" w:rsidR="00CE2D78" w:rsidRPr="00671D5E" w:rsidRDefault="00CE2D78" w:rsidP="005D5BA5">
      <w:pPr>
        <w:pStyle w:val="Heading3"/>
        <w:jc w:val="both"/>
        <w:rPr>
          <w:rFonts w:ascii="Calibri" w:hAnsi="Calibri" w:cs="Calibri"/>
          <w:sz w:val="24"/>
          <w:szCs w:val="24"/>
        </w:rPr>
      </w:pPr>
      <w:bookmarkStart w:id="2489" w:name="_Toc417729295"/>
      <w:r w:rsidRPr="00671D5E">
        <w:rPr>
          <w:rFonts w:ascii="Calibri" w:hAnsi="Calibri" w:cs="Calibri"/>
          <w:sz w:val="24"/>
          <w:szCs w:val="24"/>
        </w:rPr>
        <w:t>Remote control supplies</w:t>
      </w:r>
      <w:bookmarkEnd w:id="2489"/>
    </w:p>
    <w:p w14:paraId="34DDBB1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On remote control/indication circuits (such as occur with valves, penstocks, etc.) DC voltages and relays shall be used in all cases where the cable capacitance could be of sufficient </w:t>
      </w:r>
      <w:r w:rsidR="00B96ECF" w:rsidRPr="00671D5E">
        <w:rPr>
          <w:rFonts w:ascii="Calibri" w:hAnsi="Calibri" w:cs="Calibri"/>
          <w:sz w:val="24"/>
          <w:szCs w:val="24"/>
          <w:lang w:val="en-GB"/>
        </w:rPr>
        <w:t xml:space="preserve">    mag</w:t>
      </w:r>
      <w:r w:rsidRPr="00671D5E">
        <w:rPr>
          <w:rFonts w:ascii="Calibri" w:hAnsi="Calibri" w:cs="Calibri"/>
          <w:sz w:val="24"/>
          <w:szCs w:val="24"/>
          <w:lang w:val="en-GB"/>
        </w:rPr>
        <w:t xml:space="preserve">nitude to maintain AC relays in an energised state. The Contractor shall be responsible for establishing where such DC operation of control/indication circuits is required and for </w:t>
      </w:r>
      <w:r w:rsidR="00B96ECF" w:rsidRPr="00671D5E">
        <w:rPr>
          <w:rFonts w:ascii="Calibri" w:hAnsi="Calibri" w:cs="Calibri"/>
          <w:sz w:val="24"/>
          <w:szCs w:val="24"/>
          <w:lang w:val="en-GB"/>
        </w:rPr>
        <w:t xml:space="preserve">   providing</w:t>
      </w:r>
      <w:r w:rsidRPr="00671D5E">
        <w:rPr>
          <w:rFonts w:ascii="Calibri" w:hAnsi="Calibri" w:cs="Calibri"/>
          <w:sz w:val="24"/>
          <w:szCs w:val="24"/>
          <w:lang w:val="en-GB"/>
        </w:rPr>
        <w:t xml:space="preserve"> a suitable supply at locations where instrumentation battery/charger supply is not avail-able.</w:t>
      </w:r>
    </w:p>
    <w:p w14:paraId="2187945C" w14:textId="77777777" w:rsidR="00F373E9" w:rsidRPr="00671D5E" w:rsidRDefault="00F373E9" w:rsidP="005D5BA5">
      <w:pPr>
        <w:jc w:val="both"/>
        <w:rPr>
          <w:rFonts w:ascii="Calibri" w:hAnsi="Calibri" w:cs="Calibri"/>
          <w:sz w:val="24"/>
          <w:szCs w:val="24"/>
          <w:lang w:val="en-GB"/>
        </w:rPr>
      </w:pPr>
    </w:p>
    <w:p w14:paraId="7FCBCCFA" w14:textId="77777777" w:rsidR="00CE2D78" w:rsidRPr="00671D5E" w:rsidRDefault="00CE2D78" w:rsidP="005D5BA5">
      <w:pPr>
        <w:pStyle w:val="Heading2"/>
        <w:jc w:val="both"/>
        <w:rPr>
          <w:rFonts w:ascii="Calibri" w:hAnsi="Calibri" w:cs="Calibri"/>
          <w:sz w:val="24"/>
          <w:szCs w:val="24"/>
        </w:rPr>
      </w:pPr>
      <w:bookmarkStart w:id="2490" w:name="_Toc417729296"/>
      <w:bookmarkStart w:id="2491" w:name="_Toc195709483"/>
      <w:r w:rsidRPr="00671D5E">
        <w:rPr>
          <w:rFonts w:ascii="Calibri" w:hAnsi="Calibri" w:cs="Calibri"/>
          <w:sz w:val="24"/>
          <w:szCs w:val="24"/>
        </w:rPr>
        <w:t>Construction of panels</w:t>
      </w:r>
      <w:bookmarkEnd w:id="2490"/>
      <w:bookmarkEnd w:id="2491"/>
    </w:p>
    <w:p w14:paraId="472A3C1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panels, cubicles, cabinets, consoles, and desks togethe</w:t>
      </w:r>
      <w:r w:rsidR="00B96ECF" w:rsidRPr="00671D5E">
        <w:rPr>
          <w:rFonts w:ascii="Calibri" w:hAnsi="Calibri" w:cs="Calibri"/>
          <w:sz w:val="24"/>
          <w:szCs w:val="24"/>
          <w:lang w:val="en-GB"/>
        </w:rPr>
        <w:t>r with any other types of enclo</w:t>
      </w:r>
      <w:r w:rsidRPr="00671D5E">
        <w:rPr>
          <w:rFonts w:ascii="Calibri" w:hAnsi="Calibri" w:cs="Calibri"/>
          <w:sz w:val="24"/>
          <w:szCs w:val="24"/>
          <w:lang w:val="en-GB"/>
        </w:rPr>
        <w:t xml:space="preserve">sure (excluding motor control centres and </w:t>
      </w:r>
      <w:proofErr w:type="gramStart"/>
      <w:r w:rsidRPr="00671D5E">
        <w:rPr>
          <w:rFonts w:ascii="Calibri" w:hAnsi="Calibri" w:cs="Calibri"/>
          <w:sz w:val="24"/>
          <w:szCs w:val="24"/>
          <w:lang w:val="en-GB"/>
        </w:rPr>
        <w:t>switch-gear</w:t>
      </w:r>
      <w:proofErr w:type="gramEnd"/>
      <w:r w:rsidRPr="00671D5E">
        <w:rPr>
          <w:rFonts w:ascii="Calibri" w:hAnsi="Calibri" w:cs="Calibri"/>
          <w:sz w:val="24"/>
          <w:szCs w:val="24"/>
          <w:lang w:val="en-GB"/>
        </w:rPr>
        <w:t>) whi</w:t>
      </w:r>
      <w:r w:rsidR="00B96ECF" w:rsidRPr="00671D5E">
        <w:rPr>
          <w:rFonts w:ascii="Calibri" w:hAnsi="Calibri" w:cs="Calibri"/>
          <w:sz w:val="24"/>
          <w:szCs w:val="24"/>
          <w:lang w:val="en-GB"/>
        </w:rPr>
        <w:t>ch form part of the instrumenta</w:t>
      </w:r>
      <w:r w:rsidRPr="00671D5E">
        <w:rPr>
          <w:rFonts w:ascii="Calibri" w:hAnsi="Calibri" w:cs="Calibri"/>
          <w:sz w:val="24"/>
          <w:szCs w:val="24"/>
          <w:lang w:val="en-GB"/>
        </w:rPr>
        <w:t>tion, monitoring and control installation shall comply with the specified in the clauses above covering panel wiring, equipment and terminals.</w:t>
      </w:r>
    </w:p>
    <w:p w14:paraId="6F77FF05" w14:textId="77777777" w:rsidR="00CE2D78" w:rsidRPr="00671D5E" w:rsidRDefault="00CE2D78" w:rsidP="005D5BA5">
      <w:pPr>
        <w:ind w:left="720"/>
        <w:jc w:val="both"/>
        <w:rPr>
          <w:rFonts w:ascii="Calibri" w:hAnsi="Calibri" w:cs="Calibri"/>
          <w:sz w:val="24"/>
          <w:szCs w:val="24"/>
          <w:lang w:val="en-GB"/>
        </w:rPr>
      </w:pPr>
    </w:p>
    <w:p w14:paraId="6C51336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Removable earthed, metal gland plates shall be provided to accommodate all </w:t>
      </w:r>
      <w:r w:rsidR="00B96ECF" w:rsidRPr="00671D5E">
        <w:rPr>
          <w:rFonts w:ascii="Calibri" w:hAnsi="Calibri" w:cs="Calibri"/>
          <w:sz w:val="24"/>
          <w:szCs w:val="24"/>
          <w:lang w:val="en-GB"/>
        </w:rPr>
        <w:t>incoming</w:t>
      </w:r>
      <w:r w:rsidRPr="00671D5E">
        <w:rPr>
          <w:rFonts w:ascii="Calibri" w:hAnsi="Calibri" w:cs="Calibri"/>
          <w:sz w:val="24"/>
          <w:szCs w:val="24"/>
          <w:lang w:val="en-GB"/>
        </w:rPr>
        <w:t xml:space="preserve">/outgoing </w:t>
      </w:r>
      <w:proofErr w:type="gramStart"/>
      <w:r w:rsidRPr="00671D5E">
        <w:rPr>
          <w:rFonts w:ascii="Calibri" w:hAnsi="Calibri" w:cs="Calibri"/>
          <w:sz w:val="24"/>
          <w:szCs w:val="24"/>
          <w:lang w:val="en-GB"/>
        </w:rPr>
        <w:t>cables, and</w:t>
      </w:r>
      <w:proofErr w:type="gramEnd"/>
      <w:r w:rsidRPr="00671D5E">
        <w:rPr>
          <w:rFonts w:ascii="Calibri" w:hAnsi="Calibri" w:cs="Calibri"/>
          <w:sz w:val="24"/>
          <w:szCs w:val="24"/>
          <w:lang w:val="en-GB"/>
        </w:rPr>
        <w:t xml:space="preserve"> shall be fitted not less than 250 mm. above the floor level. All equipment, other than front of panel items, shall be mounted on racks or fixing bars and not directly onto the panels.</w:t>
      </w:r>
    </w:p>
    <w:p w14:paraId="15E435ED" w14:textId="77777777" w:rsidR="00CE2D78" w:rsidRPr="00671D5E" w:rsidRDefault="00CE2D78" w:rsidP="005D5BA5">
      <w:pPr>
        <w:jc w:val="both"/>
        <w:rPr>
          <w:rFonts w:ascii="Calibri" w:hAnsi="Calibri" w:cs="Calibri"/>
          <w:sz w:val="24"/>
          <w:szCs w:val="24"/>
          <w:lang w:val="en-GB"/>
        </w:rPr>
      </w:pPr>
    </w:p>
    <w:p w14:paraId="3ABE355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Each enclosure shall be vermin proof and dust proof with the necessary provisions made for natural or forced ventilation. All panel construction and arrangement details shall be </w:t>
      </w:r>
      <w:r w:rsidR="00B96ECF" w:rsidRPr="00671D5E">
        <w:rPr>
          <w:rFonts w:ascii="Calibri" w:hAnsi="Calibri" w:cs="Calibri"/>
          <w:sz w:val="24"/>
          <w:szCs w:val="24"/>
          <w:lang w:val="en-GB"/>
        </w:rPr>
        <w:t xml:space="preserve">           ap</w:t>
      </w:r>
      <w:r w:rsidRPr="00671D5E">
        <w:rPr>
          <w:rFonts w:ascii="Calibri" w:hAnsi="Calibri" w:cs="Calibri"/>
          <w:sz w:val="24"/>
          <w:szCs w:val="24"/>
          <w:lang w:val="en-GB"/>
        </w:rPr>
        <w:t>proved before manufacture, and panels shall be subject to inspection.</w:t>
      </w:r>
    </w:p>
    <w:p w14:paraId="436A94E5" w14:textId="77777777" w:rsidR="00F373E9" w:rsidRPr="00671D5E" w:rsidRDefault="00F373E9" w:rsidP="005D5BA5">
      <w:pPr>
        <w:jc w:val="both"/>
        <w:rPr>
          <w:rFonts w:ascii="Calibri" w:hAnsi="Calibri" w:cs="Calibri"/>
          <w:sz w:val="24"/>
          <w:szCs w:val="24"/>
          <w:lang w:val="en-GB"/>
        </w:rPr>
      </w:pPr>
    </w:p>
    <w:p w14:paraId="1C2F7CCE" w14:textId="77777777" w:rsidR="00CE2D78" w:rsidRPr="00671D5E" w:rsidRDefault="00CE2D78" w:rsidP="005D5BA5">
      <w:pPr>
        <w:pStyle w:val="Heading3"/>
        <w:jc w:val="both"/>
        <w:rPr>
          <w:rFonts w:ascii="Calibri" w:hAnsi="Calibri" w:cs="Calibri"/>
          <w:sz w:val="24"/>
          <w:szCs w:val="24"/>
        </w:rPr>
      </w:pPr>
      <w:bookmarkStart w:id="2492" w:name="_Toc417729297"/>
      <w:r w:rsidRPr="00671D5E">
        <w:rPr>
          <w:rFonts w:ascii="Calibri" w:hAnsi="Calibri" w:cs="Calibri"/>
          <w:sz w:val="24"/>
          <w:szCs w:val="24"/>
        </w:rPr>
        <w:t>Panels for indoor use</w:t>
      </w:r>
      <w:bookmarkEnd w:id="2492"/>
    </w:p>
    <w:p w14:paraId="466FECD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instrumentation, monitoring and control panels, designed for use within buildings shall be constructed of prime quality, cold rolled and annealed mild steel or zinc coated sheet steel, of adequate thickness welded and braced to form a rigid structure. The minimum sheet steel thickness shall be 1.6 mm, panel fronts and </w:t>
      </w:r>
      <w:proofErr w:type="gramStart"/>
      <w:r w:rsidRPr="00671D5E">
        <w:rPr>
          <w:rFonts w:ascii="Calibri" w:hAnsi="Calibri" w:cs="Calibri"/>
          <w:sz w:val="24"/>
          <w:szCs w:val="24"/>
          <w:lang w:val="en-GB"/>
        </w:rPr>
        <w:t>desk tops</w:t>
      </w:r>
      <w:proofErr w:type="gramEnd"/>
      <w:r w:rsidRPr="00671D5E">
        <w:rPr>
          <w:rFonts w:ascii="Calibri" w:hAnsi="Calibri" w:cs="Calibri"/>
          <w:sz w:val="24"/>
          <w:szCs w:val="24"/>
          <w:lang w:val="en-GB"/>
        </w:rPr>
        <w:t xml:space="preserve"> having not less than 2,0 mm to provide the necessary strength to prevent bowing. Panel fronts shall be flat and free of bow and ripple. External corners and edges shall be rounded </w:t>
      </w:r>
      <w:r w:rsidR="00B96ECF" w:rsidRPr="00671D5E">
        <w:rPr>
          <w:rFonts w:ascii="Calibri" w:hAnsi="Calibri" w:cs="Calibri"/>
          <w:sz w:val="24"/>
          <w:szCs w:val="24"/>
          <w:lang w:val="en-GB"/>
        </w:rPr>
        <w:t>to give a smooth overall appear</w:t>
      </w:r>
      <w:r w:rsidRPr="00671D5E">
        <w:rPr>
          <w:rFonts w:ascii="Calibri" w:hAnsi="Calibri" w:cs="Calibri"/>
          <w:sz w:val="24"/>
          <w:szCs w:val="24"/>
          <w:lang w:val="en-GB"/>
        </w:rPr>
        <w:t>ance. No design involving the use of externally visible asse</w:t>
      </w:r>
      <w:r w:rsidR="00B96ECF" w:rsidRPr="00671D5E">
        <w:rPr>
          <w:rFonts w:ascii="Calibri" w:hAnsi="Calibri" w:cs="Calibri"/>
          <w:sz w:val="24"/>
          <w:szCs w:val="24"/>
          <w:lang w:val="en-GB"/>
        </w:rPr>
        <w:t>mbly bolts or screws will be ac</w:t>
      </w:r>
      <w:r w:rsidRPr="00671D5E">
        <w:rPr>
          <w:rFonts w:ascii="Calibri" w:hAnsi="Calibri" w:cs="Calibri"/>
          <w:sz w:val="24"/>
          <w:szCs w:val="24"/>
          <w:lang w:val="en-GB"/>
        </w:rPr>
        <w:t>cepted. All floor standing enclosures shall be constructed with a 60 mm. deep plinth arranged to provide a recessed kicking strip at the front.</w:t>
      </w:r>
    </w:p>
    <w:p w14:paraId="03FD23FD" w14:textId="77777777" w:rsidR="00CE2D78" w:rsidRPr="00671D5E" w:rsidRDefault="00CE2D78" w:rsidP="005D5BA5">
      <w:pPr>
        <w:jc w:val="both"/>
        <w:rPr>
          <w:rFonts w:ascii="Calibri" w:hAnsi="Calibri" w:cs="Calibri"/>
          <w:sz w:val="24"/>
          <w:szCs w:val="24"/>
          <w:lang w:val="en-GB"/>
        </w:rPr>
      </w:pPr>
    </w:p>
    <w:p w14:paraId="2F762B0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Equipment mounting panels shall be not less than 2 mm. thick and shall be strengthened and/or braced to avoid any distortion or vibration. Equipment mounting plates and brackets shall if necessary be hinged to provide quick and easy access to equipment securing screws, terminals and wiring.</w:t>
      </w:r>
    </w:p>
    <w:p w14:paraId="03CB6061" w14:textId="77777777" w:rsidR="00CE2D78" w:rsidRPr="00671D5E" w:rsidRDefault="00CE2D78" w:rsidP="005D5BA5">
      <w:pPr>
        <w:jc w:val="both"/>
        <w:rPr>
          <w:rFonts w:ascii="Calibri" w:hAnsi="Calibri" w:cs="Calibri"/>
          <w:sz w:val="24"/>
          <w:szCs w:val="24"/>
          <w:lang w:val="en-GB"/>
        </w:rPr>
      </w:pPr>
    </w:p>
    <w:p w14:paraId="0907EC2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Doors and access panels shall be adequately braced or strengthened to avoid any buckling or twisting. Doors shall be of folded and welded construction mounted on lift–off hinges, with one hinge engaging before the other. Where necessary, removable access covers secured by quick release fasteners shall be provided. All doors and access panels shall close onto neoprene or soft rubber sealing strips which shall be held in place mechanically and not by adhesive. All doors shall be lockable. Where "walk–in" panels or structures are provided, these shall be fitted with lockable car type handles operable from inside even when locked.</w:t>
      </w:r>
    </w:p>
    <w:p w14:paraId="4E580025" w14:textId="77777777" w:rsidR="00CE2D78" w:rsidRPr="00671D5E" w:rsidRDefault="00CE2D78" w:rsidP="005D5BA5">
      <w:pPr>
        <w:jc w:val="both"/>
        <w:rPr>
          <w:rFonts w:ascii="Calibri" w:hAnsi="Calibri" w:cs="Calibri"/>
          <w:sz w:val="24"/>
          <w:szCs w:val="24"/>
          <w:lang w:val="en-GB"/>
        </w:rPr>
      </w:pPr>
    </w:p>
    <w:p w14:paraId="073AB93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Surface preparation and finish shall be in accordance with relevant EN standards, with all </w:t>
      </w:r>
      <w:r w:rsidR="00B96ECF" w:rsidRPr="00671D5E">
        <w:rPr>
          <w:rFonts w:ascii="Calibri" w:hAnsi="Calibri" w:cs="Calibri"/>
          <w:sz w:val="24"/>
          <w:szCs w:val="24"/>
          <w:lang w:val="en-GB"/>
        </w:rPr>
        <w:t xml:space="preserve">   in</w:t>
      </w:r>
      <w:r w:rsidRPr="00671D5E">
        <w:rPr>
          <w:rFonts w:ascii="Calibri" w:hAnsi="Calibri" w:cs="Calibri"/>
          <w:sz w:val="24"/>
          <w:szCs w:val="24"/>
          <w:lang w:val="en-GB"/>
        </w:rPr>
        <w:t>ternal surfaces finished in white. The external colour shall be as advised by the ENGINEER. The design and construction shall be such as to provide an enclosure of superior quality which shall match all other panels in the same location in style, appearance and finish, and have environmental protection to IP54. In cubicles for PLC (Programmable Logic Controllers) the temperature shall be between + 10°C and + 30°C.  The relative humidity shall not exceed 85%.</w:t>
      </w:r>
    </w:p>
    <w:p w14:paraId="1E5B552B" w14:textId="77777777" w:rsidR="00F373E9" w:rsidRPr="00671D5E" w:rsidRDefault="00F373E9" w:rsidP="005D5BA5">
      <w:pPr>
        <w:jc w:val="both"/>
        <w:rPr>
          <w:rFonts w:ascii="Calibri" w:hAnsi="Calibri" w:cs="Calibri"/>
          <w:sz w:val="24"/>
          <w:szCs w:val="24"/>
          <w:lang w:val="en-GB"/>
        </w:rPr>
      </w:pPr>
    </w:p>
    <w:p w14:paraId="479AFF99" w14:textId="77777777" w:rsidR="00CE2D78" w:rsidRPr="00671D5E" w:rsidRDefault="00CE2D78" w:rsidP="005D5BA5">
      <w:pPr>
        <w:pStyle w:val="Heading3"/>
        <w:jc w:val="both"/>
        <w:rPr>
          <w:rFonts w:ascii="Calibri" w:hAnsi="Calibri" w:cs="Calibri"/>
          <w:sz w:val="24"/>
          <w:szCs w:val="24"/>
        </w:rPr>
      </w:pPr>
      <w:bookmarkStart w:id="2493" w:name="_Toc417729298"/>
      <w:r w:rsidRPr="00671D5E">
        <w:rPr>
          <w:rFonts w:ascii="Calibri" w:hAnsi="Calibri" w:cs="Calibri"/>
          <w:sz w:val="24"/>
          <w:szCs w:val="24"/>
        </w:rPr>
        <w:t>Panels for outdoor use</w:t>
      </w:r>
      <w:bookmarkEnd w:id="2493"/>
    </w:p>
    <w:p w14:paraId="781D8B5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instrumentation and control cubicles, kiosks etc. designed for use outside shall be manufactured having walls of double skinned, resin bonded fibreglass, with a totally encapsulated infill of non-corroding alloy.</w:t>
      </w:r>
    </w:p>
    <w:p w14:paraId="6B16E048" w14:textId="77777777" w:rsidR="00CE2D78" w:rsidRPr="00671D5E" w:rsidRDefault="00CE2D78" w:rsidP="005D5BA5">
      <w:pPr>
        <w:jc w:val="both"/>
        <w:rPr>
          <w:rFonts w:ascii="Calibri" w:hAnsi="Calibri" w:cs="Calibri"/>
          <w:sz w:val="24"/>
          <w:szCs w:val="24"/>
          <w:lang w:val="en-GB"/>
        </w:rPr>
      </w:pPr>
    </w:p>
    <w:p w14:paraId="272271C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Box section steel shall be encapsulated into door edges and door frames. Hinges shall be of high tensile, non–corroding alloy with stainless steel pins and through fixing bolts. Large plane surfaces shall have adequate reinforcing to ensure rigidity.</w:t>
      </w:r>
    </w:p>
    <w:p w14:paraId="30AFC179" w14:textId="77777777" w:rsidR="00CE2D78" w:rsidRPr="00671D5E" w:rsidRDefault="00CE2D78" w:rsidP="005D5BA5">
      <w:pPr>
        <w:jc w:val="both"/>
        <w:rPr>
          <w:rFonts w:ascii="Calibri" w:hAnsi="Calibri" w:cs="Calibri"/>
          <w:sz w:val="24"/>
          <w:szCs w:val="24"/>
          <w:lang w:val="en-GB"/>
        </w:rPr>
      </w:pPr>
    </w:p>
    <w:p w14:paraId="7ED5FF7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doors shall be complete with latching handles and locks. All door catches and locks shall latch onto steel reinforced surfaces. The door sill shall be protected by a non–corroding alloy material. The laminate material shall have flame retardant and shall retain "stability, integrity and insulation" for 30 min. when tested. An indicative fire test report shall be provided for approval of the ENGINEER.</w:t>
      </w:r>
    </w:p>
    <w:p w14:paraId="1AE491D4" w14:textId="77777777" w:rsidR="00CE2D78" w:rsidRPr="00671D5E" w:rsidRDefault="00CE2D78" w:rsidP="005D5BA5">
      <w:pPr>
        <w:jc w:val="both"/>
        <w:rPr>
          <w:rFonts w:ascii="Calibri" w:hAnsi="Calibri" w:cs="Calibri"/>
          <w:sz w:val="24"/>
          <w:szCs w:val="24"/>
          <w:lang w:val="en-GB"/>
        </w:rPr>
      </w:pPr>
    </w:p>
    <w:p w14:paraId="785FEB8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Colour impregnated gel coats backed by coloured resin shall be used to ensure maintenance free and "colour fast" finishes. The finish colour, both internal and external shall be gloss white. Door mounted meters and transparent windows shall be of glass, which shall be protected from harmful direct sunshine by orientation or other approved means.</w:t>
      </w:r>
    </w:p>
    <w:p w14:paraId="20DD8D2B" w14:textId="77777777" w:rsidR="00CE2D78" w:rsidRPr="00671D5E" w:rsidRDefault="00CE2D78" w:rsidP="005D5BA5">
      <w:pPr>
        <w:jc w:val="both"/>
        <w:rPr>
          <w:rFonts w:ascii="Calibri" w:hAnsi="Calibri" w:cs="Calibri"/>
          <w:sz w:val="24"/>
          <w:szCs w:val="24"/>
          <w:lang w:val="en-GB"/>
        </w:rPr>
      </w:pPr>
    </w:p>
    <w:p w14:paraId="1CD7682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internal equipment shall be mounted on supports built into the fibreglass structure. Fixing bolts through the skin will not be accepted. Each cubicle shall be constructed to provide environmental protection to IP55.</w:t>
      </w:r>
    </w:p>
    <w:p w14:paraId="5C3BABF0" w14:textId="77777777" w:rsidR="00F373E9" w:rsidRPr="00671D5E" w:rsidRDefault="00F373E9" w:rsidP="005D5BA5">
      <w:pPr>
        <w:jc w:val="both"/>
        <w:rPr>
          <w:rFonts w:ascii="Calibri" w:hAnsi="Calibri" w:cs="Calibri"/>
          <w:sz w:val="24"/>
          <w:szCs w:val="24"/>
          <w:lang w:val="en-GB"/>
        </w:rPr>
      </w:pPr>
    </w:p>
    <w:p w14:paraId="5C668712" w14:textId="77777777" w:rsidR="00CE2D78" w:rsidRPr="00671D5E" w:rsidRDefault="00CE2D78" w:rsidP="005D5BA5">
      <w:pPr>
        <w:pStyle w:val="Heading3"/>
        <w:jc w:val="both"/>
        <w:rPr>
          <w:rFonts w:ascii="Calibri" w:hAnsi="Calibri" w:cs="Calibri"/>
          <w:sz w:val="24"/>
          <w:szCs w:val="24"/>
        </w:rPr>
      </w:pPr>
      <w:bookmarkStart w:id="2494" w:name="_Toc417729299"/>
      <w:r w:rsidRPr="00671D5E">
        <w:rPr>
          <w:rFonts w:ascii="Calibri" w:hAnsi="Calibri" w:cs="Calibri"/>
          <w:sz w:val="24"/>
          <w:szCs w:val="24"/>
        </w:rPr>
        <w:t>Panel wiring and equipment</w:t>
      </w:r>
      <w:bookmarkEnd w:id="2494"/>
    </w:p>
    <w:p w14:paraId="1C4A3E3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requirements of this Clause shall apply to all cubicles, desks, cabinets, mimic diagrams etc. being provided as part of the instrumentation, monitoring and control installation, but not motor control centres or </w:t>
      </w:r>
      <w:proofErr w:type="gramStart"/>
      <w:r w:rsidRPr="00671D5E">
        <w:rPr>
          <w:rFonts w:ascii="Calibri" w:hAnsi="Calibri" w:cs="Calibri"/>
          <w:sz w:val="24"/>
          <w:szCs w:val="24"/>
          <w:lang w:val="en-GB"/>
        </w:rPr>
        <w:t>switch-gear</w:t>
      </w:r>
      <w:proofErr w:type="gramEnd"/>
      <w:r w:rsidRPr="00671D5E">
        <w:rPr>
          <w:rFonts w:ascii="Calibri" w:hAnsi="Calibri" w:cs="Calibri"/>
          <w:sz w:val="24"/>
          <w:szCs w:val="24"/>
          <w:lang w:val="en-GB"/>
        </w:rPr>
        <w:t>.</w:t>
      </w:r>
    </w:p>
    <w:p w14:paraId="0511976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Panel wiring shall be carried out using cable to the appropriate British Standard, installed in a neat, systematic manner, securely fixed and supported on insulated cleats or trunking, and arranged so as not to impede access to any internally mounted equipment. Analogue signal cables and DC control cables at voltages not exceeding 48 volts (nominal), may be run </w:t>
      </w:r>
      <w:r w:rsidR="00B96ECF" w:rsidRPr="00671D5E">
        <w:rPr>
          <w:rFonts w:ascii="Calibri" w:hAnsi="Calibri" w:cs="Calibri"/>
          <w:sz w:val="24"/>
          <w:szCs w:val="24"/>
          <w:lang w:val="en-GB"/>
        </w:rPr>
        <w:t xml:space="preserve">       to</w:t>
      </w:r>
      <w:r w:rsidRPr="00671D5E">
        <w:rPr>
          <w:rFonts w:ascii="Calibri" w:hAnsi="Calibri" w:cs="Calibri"/>
          <w:sz w:val="24"/>
          <w:szCs w:val="24"/>
          <w:lang w:val="en-GB"/>
        </w:rPr>
        <w:t xml:space="preserve">gether in the same cable bunch or trunking; but these cables shall be run separately from all other cables. In any cubicle, panel, or structure which is not fully enclosed (such as some mimic diagram structures), all cabling which is or may be at a voltage </w:t>
      </w:r>
      <w:proofErr w:type="gramStart"/>
      <w:r w:rsidRPr="00671D5E">
        <w:rPr>
          <w:rFonts w:ascii="Calibri" w:hAnsi="Calibri" w:cs="Calibri"/>
          <w:sz w:val="24"/>
          <w:szCs w:val="24"/>
          <w:lang w:val="en-GB"/>
        </w:rPr>
        <w:t>in excess of</w:t>
      </w:r>
      <w:proofErr w:type="gramEnd"/>
      <w:r w:rsidRPr="00671D5E">
        <w:rPr>
          <w:rFonts w:ascii="Calibri" w:hAnsi="Calibri" w:cs="Calibri"/>
          <w:sz w:val="24"/>
          <w:szCs w:val="24"/>
          <w:lang w:val="en-GB"/>
        </w:rPr>
        <w:t xml:space="preserve"> 55 volts (nominal) to earth, shall be run in conduit.</w:t>
      </w:r>
    </w:p>
    <w:p w14:paraId="071448E1" w14:textId="77777777" w:rsidR="00CE2D78" w:rsidRPr="00671D5E" w:rsidRDefault="00CE2D78" w:rsidP="005D5BA5">
      <w:pPr>
        <w:jc w:val="both"/>
        <w:rPr>
          <w:rFonts w:ascii="Calibri" w:hAnsi="Calibri" w:cs="Calibri"/>
          <w:sz w:val="24"/>
          <w:szCs w:val="24"/>
          <w:lang w:val="en-GB"/>
        </w:rPr>
      </w:pPr>
    </w:p>
    <w:p w14:paraId="2CBDDA3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For all cables, the sizing shall be fully adequate for the possible maximum loading, and derating shall be applied as appropriate for cable bunching and ambient temperature. Identification ferrules shall be fitted to both ends of all wires, and shall be of the full circle type, threaded onto the cable such that all numerals are in line, and read outwards from the terminal.</w:t>
      </w:r>
    </w:p>
    <w:p w14:paraId="36A9537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Where stranded conductors are used, each end shall be fitted with a sleeved termination lug.</w:t>
      </w:r>
    </w:p>
    <w:p w14:paraId="60EDDD4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Terminations shall be restricted to one wire per terminal. Cabling to door mounted equipment shall be protected in flexible cable conduit(s) and cleated to form a loom with a loop of adequate length to allow easy door opening without causing strain to the components or cable.</w:t>
      </w:r>
    </w:p>
    <w:p w14:paraId="724D1373" w14:textId="77777777" w:rsidR="00CE2D78" w:rsidRPr="00671D5E" w:rsidRDefault="00CE2D78" w:rsidP="005D5BA5">
      <w:pPr>
        <w:jc w:val="both"/>
        <w:rPr>
          <w:rFonts w:ascii="Calibri" w:hAnsi="Calibri" w:cs="Calibri"/>
          <w:sz w:val="24"/>
          <w:szCs w:val="24"/>
          <w:lang w:val="en-GB"/>
        </w:rPr>
      </w:pPr>
    </w:p>
    <w:p w14:paraId="6F348AF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Sharp edges of cubicles, trunking, components etc., which may be in contact with cables, shall be protected to avoid damage to cable insulation.</w:t>
      </w:r>
    </w:p>
    <w:p w14:paraId="3671F3BA" w14:textId="77777777" w:rsidR="00F373E9" w:rsidRPr="00671D5E" w:rsidRDefault="00F373E9" w:rsidP="005D5BA5">
      <w:pPr>
        <w:jc w:val="both"/>
        <w:rPr>
          <w:rFonts w:ascii="Calibri" w:hAnsi="Calibri" w:cs="Calibri"/>
          <w:sz w:val="24"/>
          <w:szCs w:val="24"/>
          <w:lang w:val="en-GB"/>
        </w:rPr>
      </w:pPr>
    </w:p>
    <w:p w14:paraId="36575DB3" w14:textId="77777777" w:rsidR="00CE2D78" w:rsidRPr="00671D5E" w:rsidRDefault="00CE2D78" w:rsidP="005D5BA5">
      <w:pPr>
        <w:pStyle w:val="Heading3"/>
        <w:jc w:val="both"/>
        <w:rPr>
          <w:rFonts w:ascii="Calibri" w:hAnsi="Calibri" w:cs="Calibri"/>
          <w:sz w:val="24"/>
          <w:szCs w:val="24"/>
        </w:rPr>
      </w:pPr>
      <w:bookmarkStart w:id="2495" w:name="_Toc417729300"/>
      <w:r w:rsidRPr="00671D5E">
        <w:rPr>
          <w:rFonts w:ascii="Calibri" w:hAnsi="Calibri" w:cs="Calibri"/>
          <w:sz w:val="24"/>
          <w:szCs w:val="24"/>
        </w:rPr>
        <w:t>Panel protection</w:t>
      </w:r>
      <w:bookmarkEnd w:id="2495"/>
    </w:p>
    <w:p w14:paraId="7E33A87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terminals and all live parts (on equipment) which are or may be at a voltage </w:t>
      </w:r>
      <w:proofErr w:type="gramStart"/>
      <w:r w:rsidRPr="00671D5E">
        <w:rPr>
          <w:rFonts w:ascii="Calibri" w:hAnsi="Calibri" w:cs="Calibri"/>
          <w:sz w:val="24"/>
          <w:szCs w:val="24"/>
          <w:lang w:val="en-GB"/>
        </w:rPr>
        <w:t>in excess of</w:t>
      </w:r>
      <w:proofErr w:type="gramEnd"/>
      <w:r w:rsidRPr="00671D5E">
        <w:rPr>
          <w:rFonts w:ascii="Calibri" w:hAnsi="Calibri" w:cs="Calibri"/>
          <w:sz w:val="24"/>
          <w:szCs w:val="24"/>
          <w:lang w:val="en-GB"/>
        </w:rPr>
        <w:t xml:space="preserve"> 55 V (nominal) to earth, shall be enclosed by a protective cover, and carry a warning label stating the actual voltage.</w:t>
      </w:r>
    </w:p>
    <w:p w14:paraId="108B10C9" w14:textId="77777777" w:rsidR="00CE2D78" w:rsidRPr="00671D5E" w:rsidRDefault="00CE2D78" w:rsidP="005D5BA5">
      <w:pPr>
        <w:jc w:val="both"/>
        <w:rPr>
          <w:rFonts w:ascii="Calibri" w:hAnsi="Calibri" w:cs="Calibri"/>
          <w:sz w:val="24"/>
          <w:szCs w:val="24"/>
          <w:lang w:val="en-GB"/>
        </w:rPr>
      </w:pPr>
    </w:p>
    <w:p w14:paraId="7423759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 panels and enclosures covered under this section, the maximum potential between any two points within the panel or enclosure shall not exceed 250 V. Terminals and equipment which are supplied from other </w:t>
      </w:r>
      <w:proofErr w:type="gramStart"/>
      <w:r w:rsidRPr="00671D5E">
        <w:rPr>
          <w:rFonts w:ascii="Calibri" w:hAnsi="Calibri" w:cs="Calibri"/>
          <w:sz w:val="24"/>
          <w:szCs w:val="24"/>
          <w:lang w:val="en-GB"/>
        </w:rPr>
        <w:t>sources</w:t>
      </w:r>
      <w:proofErr w:type="gramEnd"/>
      <w:r w:rsidRPr="00671D5E">
        <w:rPr>
          <w:rFonts w:ascii="Calibri" w:hAnsi="Calibri" w:cs="Calibri"/>
          <w:sz w:val="24"/>
          <w:szCs w:val="24"/>
          <w:lang w:val="en-GB"/>
        </w:rPr>
        <w:t xml:space="preserve"> and which may remain live when the panel isolators are opened, shall be adequately protected and clearly labelled to this effect.</w:t>
      </w:r>
    </w:p>
    <w:p w14:paraId="4F703346" w14:textId="77777777" w:rsidR="00CE2D78" w:rsidRPr="00671D5E" w:rsidRDefault="00CE2D78" w:rsidP="005D5BA5">
      <w:pPr>
        <w:jc w:val="both"/>
        <w:rPr>
          <w:rFonts w:ascii="Calibri" w:hAnsi="Calibri" w:cs="Calibri"/>
          <w:sz w:val="24"/>
          <w:szCs w:val="24"/>
          <w:lang w:val="en-GB"/>
        </w:rPr>
      </w:pPr>
    </w:p>
    <w:p w14:paraId="13750FD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Adequate fuse protection for circuits and sub–circuits shall be provided and arranged such that any fuse failure causes the minimum disruption to </w:t>
      </w:r>
      <w:proofErr w:type="gramStart"/>
      <w:r w:rsidRPr="00671D5E">
        <w:rPr>
          <w:rFonts w:ascii="Calibri" w:hAnsi="Calibri" w:cs="Calibri"/>
          <w:sz w:val="24"/>
          <w:szCs w:val="24"/>
          <w:lang w:val="en-GB"/>
        </w:rPr>
        <w:t>controls</w:t>
      </w:r>
      <w:proofErr w:type="gramEnd"/>
      <w:r w:rsidRPr="00671D5E">
        <w:rPr>
          <w:rFonts w:ascii="Calibri" w:hAnsi="Calibri" w:cs="Calibri"/>
          <w:sz w:val="24"/>
          <w:szCs w:val="24"/>
          <w:lang w:val="en-GB"/>
        </w:rPr>
        <w:t xml:space="preserve"> and indications, and that any such fuse failure cannot create an unsafe operating condition. Fuses shall be of the HRC cartridge type and be mounted within fuse carriers. Ceramic fuse carriers and bases will not be accepted.  All neutral links shall be bolted connections.</w:t>
      </w:r>
    </w:p>
    <w:p w14:paraId="3C469E3E" w14:textId="77777777" w:rsidR="00F373E9" w:rsidRPr="00671D5E" w:rsidRDefault="00F373E9" w:rsidP="005D5BA5">
      <w:pPr>
        <w:jc w:val="both"/>
        <w:rPr>
          <w:rFonts w:ascii="Calibri" w:hAnsi="Calibri" w:cs="Calibri"/>
          <w:sz w:val="24"/>
          <w:szCs w:val="24"/>
          <w:lang w:val="en-GB"/>
        </w:rPr>
      </w:pPr>
    </w:p>
    <w:p w14:paraId="3F45B055" w14:textId="77777777" w:rsidR="00CE2D78" w:rsidRPr="00671D5E" w:rsidRDefault="00CE2D78" w:rsidP="005D5BA5">
      <w:pPr>
        <w:pStyle w:val="Heading3"/>
        <w:jc w:val="both"/>
        <w:rPr>
          <w:rFonts w:ascii="Calibri" w:hAnsi="Calibri" w:cs="Calibri"/>
          <w:sz w:val="24"/>
          <w:szCs w:val="24"/>
        </w:rPr>
      </w:pPr>
      <w:bookmarkStart w:id="2496" w:name="_Toc417729301"/>
      <w:r w:rsidRPr="00671D5E">
        <w:rPr>
          <w:rFonts w:ascii="Calibri" w:hAnsi="Calibri" w:cs="Calibri"/>
          <w:sz w:val="24"/>
          <w:szCs w:val="24"/>
        </w:rPr>
        <w:t>Panel earthing</w:t>
      </w:r>
      <w:bookmarkEnd w:id="2496"/>
    </w:p>
    <w:p w14:paraId="6CEF205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 copper earthing bar shall be provided and bonded electrically to the main frame. It shall be provided with suitable brass screw terminals for the connection of the metal cladding, instrument frames, gland plates, cable tray, the armouring of all incoming cables and the site earthing system.</w:t>
      </w:r>
    </w:p>
    <w:p w14:paraId="1F52DFA1" w14:textId="77777777" w:rsidR="00F373E9" w:rsidRPr="00671D5E" w:rsidRDefault="00F373E9" w:rsidP="005D5BA5">
      <w:pPr>
        <w:jc w:val="both"/>
        <w:rPr>
          <w:rFonts w:ascii="Calibri" w:hAnsi="Calibri" w:cs="Calibri"/>
          <w:sz w:val="24"/>
          <w:szCs w:val="24"/>
          <w:lang w:val="en-GB"/>
        </w:rPr>
      </w:pPr>
    </w:p>
    <w:p w14:paraId="4E3026B0" w14:textId="77777777" w:rsidR="00CE2D78" w:rsidRPr="00671D5E" w:rsidRDefault="00CE2D78" w:rsidP="005D5BA5">
      <w:pPr>
        <w:pStyle w:val="Heading3"/>
        <w:jc w:val="both"/>
        <w:rPr>
          <w:rFonts w:ascii="Calibri" w:hAnsi="Calibri" w:cs="Calibri"/>
          <w:sz w:val="24"/>
          <w:szCs w:val="24"/>
        </w:rPr>
      </w:pPr>
      <w:bookmarkStart w:id="2497" w:name="_Toc417729302"/>
      <w:r w:rsidRPr="00671D5E">
        <w:rPr>
          <w:rFonts w:ascii="Calibri" w:hAnsi="Calibri" w:cs="Calibri"/>
          <w:sz w:val="24"/>
          <w:szCs w:val="24"/>
        </w:rPr>
        <w:t>Panel heating</w:t>
      </w:r>
      <w:bookmarkEnd w:id="2497"/>
    </w:p>
    <w:p w14:paraId="7A25B0E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Each enclosure shall be fitted with one or more heaters to prevent condensation and assist ventilation. The heaters shall be so arranged and located that no deterioration can be caused to any equipment or wiring. The surface temperature of any part which may be accidentally contacted shall not exceed 65°C. The heating circuit shall be supplied via a fuse, an isolator and an Off/Auto switch. In the "Off" position the heater shall isolated and in the "Auto" position the heater shall be controlled by a thermostat or humidistat. All switches and controls shall be mounted within the enclosure.</w:t>
      </w:r>
    </w:p>
    <w:p w14:paraId="76B2C54D" w14:textId="77777777" w:rsidR="00F373E9" w:rsidRPr="00671D5E" w:rsidRDefault="00F373E9" w:rsidP="005D5BA5">
      <w:pPr>
        <w:jc w:val="both"/>
        <w:rPr>
          <w:rFonts w:ascii="Calibri" w:hAnsi="Calibri" w:cs="Calibri"/>
          <w:sz w:val="24"/>
          <w:szCs w:val="24"/>
          <w:lang w:val="en-GB"/>
        </w:rPr>
      </w:pPr>
    </w:p>
    <w:p w14:paraId="16B86CE0" w14:textId="77777777" w:rsidR="00CE2D78" w:rsidRPr="00671D5E" w:rsidRDefault="00CE2D78" w:rsidP="005D5BA5">
      <w:pPr>
        <w:pStyle w:val="Heading3"/>
        <w:jc w:val="both"/>
        <w:rPr>
          <w:rFonts w:ascii="Calibri" w:hAnsi="Calibri" w:cs="Calibri"/>
          <w:sz w:val="24"/>
          <w:szCs w:val="24"/>
        </w:rPr>
      </w:pPr>
      <w:bookmarkStart w:id="2498" w:name="_Toc417729303"/>
      <w:r w:rsidRPr="00671D5E">
        <w:rPr>
          <w:rFonts w:ascii="Calibri" w:hAnsi="Calibri" w:cs="Calibri"/>
          <w:sz w:val="24"/>
          <w:szCs w:val="24"/>
        </w:rPr>
        <w:t>Panel equipment</w:t>
      </w:r>
      <w:bookmarkEnd w:id="2498"/>
    </w:p>
    <w:p w14:paraId="6AA4A06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 fuse and isolating switch shall be provided for each incoming AC and DC supply. Where instrumentation, monitoring or control equipment is to be operated on AC supplies derived from within the cubicle, a 110 V (55–0–55) control transformer (or transformers) shall be provided for this duty. Each </w:t>
      </w:r>
      <w:proofErr w:type="gramStart"/>
      <w:r w:rsidRPr="00671D5E">
        <w:rPr>
          <w:rFonts w:ascii="Calibri" w:hAnsi="Calibri" w:cs="Calibri"/>
          <w:sz w:val="24"/>
          <w:szCs w:val="24"/>
          <w:lang w:val="en-GB"/>
        </w:rPr>
        <w:t>micro–processor</w:t>
      </w:r>
      <w:proofErr w:type="gramEnd"/>
      <w:r w:rsidRPr="00671D5E">
        <w:rPr>
          <w:rFonts w:ascii="Calibri" w:hAnsi="Calibri" w:cs="Calibri"/>
          <w:sz w:val="24"/>
          <w:szCs w:val="24"/>
          <w:lang w:val="en-GB"/>
        </w:rPr>
        <w:t xml:space="preserve"> and/or programmable logic controller shall have its own control supply transformer.</w:t>
      </w:r>
    </w:p>
    <w:p w14:paraId="0774E8A6" w14:textId="77777777" w:rsidR="00CE2D78" w:rsidRPr="00671D5E" w:rsidRDefault="00CE2D78" w:rsidP="005D5BA5">
      <w:pPr>
        <w:jc w:val="both"/>
        <w:rPr>
          <w:rFonts w:ascii="Calibri" w:hAnsi="Calibri" w:cs="Calibri"/>
          <w:sz w:val="24"/>
          <w:szCs w:val="24"/>
          <w:lang w:val="en-GB"/>
        </w:rPr>
      </w:pPr>
    </w:p>
    <w:p w14:paraId="46E8303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Each cubicle other than terminal enclosures shall be complete with a distribution unit providing an adequate number of fused outlets at 110 V (55–0–</w:t>
      </w:r>
      <w:r w:rsidR="00B96ECF" w:rsidRPr="00671D5E">
        <w:rPr>
          <w:rFonts w:ascii="Calibri" w:hAnsi="Calibri" w:cs="Calibri"/>
          <w:sz w:val="24"/>
          <w:szCs w:val="24"/>
          <w:lang w:val="en-GB"/>
        </w:rPr>
        <w:t>55) for possible future require</w:t>
      </w:r>
      <w:r w:rsidRPr="00671D5E">
        <w:rPr>
          <w:rFonts w:ascii="Calibri" w:hAnsi="Calibri" w:cs="Calibri"/>
          <w:sz w:val="24"/>
          <w:szCs w:val="24"/>
          <w:lang w:val="en-GB"/>
        </w:rPr>
        <w:t>ments.</w:t>
      </w:r>
    </w:p>
    <w:p w14:paraId="355FF383" w14:textId="77777777" w:rsidR="00CE2D78" w:rsidRPr="00671D5E" w:rsidRDefault="00CE2D78" w:rsidP="005D5BA5">
      <w:pPr>
        <w:jc w:val="both"/>
        <w:rPr>
          <w:rFonts w:ascii="Calibri" w:hAnsi="Calibri" w:cs="Calibri"/>
          <w:sz w:val="24"/>
          <w:szCs w:val="24"/>
          <w:lang w:val="en-GB"/>
        </w:rPr>
      </w:pPr>
    </w:p>
    <w:p w14:paraId="5ED1F2C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Cubicles for PLC shall be equipped with a two-way outlet 220 V, and a fluorescent lamp 18 W, </w:t>
      </w:r>
      <w:proofErr w:type="spellStart"/>
      <w:r w:rsidRPr="00671D5E">
        <w:rPr>
          <w:rFonts w:ascii="Calibri" w:hAnsi="Calibri" w:cs="Calibri"/>
          <w:sz w:val="24"/>
          <w:szCs w:val="24"/>
          <w:lang w:val="en-GB"/>
        </w:rPr>
        <w:t>automatical</w:t>
      </w:r>
      <w:proofErr w:type="spellEnd"/>
      <w:r w:rsidRPr="00671D5E">
        <w:rPr>
          <w:rFonts w:ascii="Calibri" w:hAnsi="Calibri" w:cs="Calibri"/>
          <w:sz w:val="24"/>
          <w:szCs w:val="24"/>
          <w:lang w:val="en-GB"/>
        </w:rPr>
        <w:t xml:space="preserve"> switch-on when the door is open.  Both the outlet and the lamp shall be fused in the LV distribution board.</w:t>
      </w:r>
    </w:p>
    <w:p w14:paraId="4ED2DBCC" w14:textId="77777777" w:rsidR="00CE2D78" w:rsidRPr="00671D5E" w:rsidRDefault="00CE2D78" w:rsidP="005D5BA5">
      <w:pPr>
        <w:jc w:val="both"/>
        <w:rPr>
          <w:rFonts w:ascii="Calibri" w:hAnsi="Calibri" w:cs="Calibri"/>
          <w:sz w:val="24"/>
          <w:szCs w:val="24"/>
          <w:lang w:val="en-GB"/>
        </w:rPr>
      </w:pPr>
    </w:p>
    <w:p w14:paraId="749E4F7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items of equipment mounted within the enclosure such as relays, electrical transducers, indicators, recorders, switch fuses, terminals etc. shall be arranged </w:t>
      </w:r>
      <w:proofErr w:type="gramStart"/>
      <w:r w:rsidRPr="00671D5E">
        <w:rPr>
          <w:rFonts w:ascii="Calibri" w:hAnsi="Calibri" w:cs="Calibri"/>
          <w:sz w:val="24"/>
          <w:szCs w:val="24"/>
          <w:lang w:val="en-GB"/>
        </w:rPr>
        <w:t>so as to</w:t>
      </w:r>
      <w:proofErr w:type="gramEnd"/>
      <w:r w:rsidRPr="00671D5E">
        <w:rPr>
          <w:rFonts w:ascii="Calibri" w:hAnsi="Calibri" w:cs="Calibri"/>
          <w:sz w:val="24"/>
          <w:szCs w:val="24"/>
          <w:lang w:val="en-GB"/>
        </w:rPr>
        <w:t xml:space="preserve"> provide easy </w:t>
      </w:r>
      <w:proofErr w:type="gramStart"/>
      <w:r w:rsidRPr="00671D5E">
        <w:rPr>
          <w:rFonts w:ascii="Calibri" w:hAnsi="Calibri" w:cs="Calibri"/>
          <w:sz w:val="24"/>
          <w:szCs w:val="24"/>
          <w:lang w:val="en-GB"/>
        </w:rPr>
        <w:t>ac-cess</w:t>
      </w:r>
      <w:proofErr w:type="gramEnd"/>
      <w:r w:rsidRPr="00671D5E">
        <w:rPr>
          <w:rFonts w:ascii="Calibri" w:hAnsi="Calibri" w:cs="Calibri"/>
          <w:sz w:val="24"/>
          <w:szCs w:val="24"/>
          <w:lang w:val="en-GB"/>
        </w:rPr>
        <w:t>, be securely fixed and clearly labelled as to their function, designation, and where applicable, the voltage. Where meters and recorders are mounted on vertical front panels, the height of the instrument centrelines shall be within the following limits above finished floor level:</w:t>
      </w:r>
    </w:p>
    <w:p w14:paraId="38B93FCC" w14:textId="77777777" w:rsidR="00CE2D78" w:rsidRPr="00671D5E" w:rsidRDefault="00CE2D78" w:rsidP="005D5BA5">
      <w:pPr>
        <w:jc w:val="both"/>
        <w:rPr>
          <w:rFonts w:ascii="Calibri" w:hAnsi="Calibri" w:cs="Calibri"/>
          <w:sz w:val="24"/>
          <w:szCs w:val="24"/>
          <w:lang w:val="en-GB"/>
        </w:rPr>
      </w:pPr>
    </w:p>
    <w:p w14:paraId="22391ED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•Indicating meters:</w:t>
      </w:r>
      <w:r w:rsidRPr="00671D5E">
        <w:rPr>
          <w:rFonts w:ascii="Calibri" w:hAnsi="Calibri" w:cs="Calibri"/>
          <w:sz w:val="24"/>
          <w:szCs w:val="24"/>
          <w:lang w:val="en-GB"/>
        </w:rPr>
        <w:tab/>
        <w:t>not less than 1.35 m but not exceeding 1.90 m.</w:t>
      </w:r>
    </w:p>
    <w:p w14:paraId="1F40774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•Recorders:</w:t>
      </w:r>
      <w:r w:rsidRPr="00671D5E">
        <w:rPr>
          <w:rFonts w:ascii="Calibri" w:hAnsi="Calibri" w:cs="Calibri"/>
          <w:sz w:val="24"/>
          <w:szCs w:val="24"/>
          <w:lang w:val="en-GB"/>
        </w:rPr>
        <w:tab/>
      </w:r>
      <w:r w:rsidRPr="00671D5E">
        <w:rPr>
          <w:rFonts w:ascii="Calibri" w:hAnsi="Calibri" w:cs="Calibri"/>
          <w:sz w:val="24"/>
          <w:szCs w:val="24"/>
          <w:lang w:val="en-GB"/>
        </w:rPr>
        <w:tab/>
        <w:t>1.45 m but not exceeding min. and 1.85 m.</w:t>
      </w:r>
    </w:p>
    <w:p w14:paraId="18CBD23C" w14:textId="77777777" w:rsidR="00F373E9" w:rsidRPr="00671D5E" w:rsidRDefault="00F373E9" w:rsidP="005D5BA5">
      <w:pPr>
        <w:jc w:val="both"/>
        <w:rPr>
          <w:rFonts w:ascii="Calibri" w:hAnsi="Calibri" w:cs="Calibri"/>
          <w:sz w:val="24"/>
          <w:szCs w:val="24"/>
          <w:lang w:val="en-GB"/>
        </w:rPr>
      </w:pPr>
    </w:p>
    <w:p w14:paraId="2BC13ADB" w14:textId="77777777" w:rsidR="00CE2D78" w:rsidRPr="00671D5E" w:rsidRDefault="00CE2D78" w:rsidP="005D5BA5">
      <w:pPr>
        <w:pStyle w:val="Heading3"/>
        <w:jc w:val="both"/>
        <w:rPr>
          <w:rFonts w:ascii="Calibri" w:hAnsi="Calibri" w:cs="Calibri"/>
          <w:sz w:val="24"/>
          <w:szCs w:val="24"/>
        </w:rPr>
      </w:pPr>
      <w:bookmarkStart w:id="2499" w:name="_Toc417729304"/>
      <w:r w:rsidRPr="00671D5E">
        <w:rPr>
          <w:rFonts w:ascii="Calibri" w:hAnsi="Calibri" w:cs="Calibri"/>
          <w:sz w:val="24"/>
          <w:szCs w:val="24"/>
        </w:rPr>
        <w:t>Terminals and termination</w:t>
      </w:r>
      <w:bookmarkEnd w:id="2499"/>
    </w:p>
    <w:p w14:paraId="2FC01B9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Terminals for the connection of all incoming/outgoing cables shall be provided and comprise anti–tracking mouldings of melamine, phenolic or comparable material fitted on a purpose–built mounting rail. The conductors shall be secured by screw clamps or bars, but not pinch screws.</w:t>
      </w:r>
    </w:p>
    <w:p w14:paraId="74E6C47D" w14:textId="77777777" w:rsidR="00CE2D78" w:rsidRPr="00671D5E" w:rsidRDefault="00CE2D78" w:rsidP="005D5BA5">
      <w:pPr>
        <w:jc w:val="both"/>
        <w:rPr>
          <w:rFonts w:ascii="Calibri" w:hAnsi="Calibri" w:cs="Calibri"/>
          <w:sz w:val="24"/>
          <w:szCs w:val="24"/>
          <w:lang w:val="en-GB"/>
        </w:rPr>
      </w:pPr>
    </w:p>
    <w:p w14:paraId="1CC7B62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terminals used on circuits not exceeding 55 V (nominal) to earth, excluding power supplies and auxiliary drives, shall be of the disconnecting link type. Every terminal shall carry a clear identity number.  Terminals at different voltages shall be grouped separately, and each group shall be clearly labelled with its respective voltage and function.  Each group shall be segregated with a propriety barrier to give a physical separation of 2 mm minimum.</w:t>
      </w:r>
    </w:p>
    <w:p w14:paraId="5840935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Transparent protective covers complete with a voltage warning label shall be provided on all terminals which are, or may be, at a voltage </w:t>
      </w:r>
      <w:proofErr w:type="gramStart"/>
      <w:r w:rsidRPr="00671D5E">
        <w:rPr>
          <w:rFonts w:ascii="Calibri" w:hAnsi="Calibri" w:cs="Calibri"/>
          <w:sz w:val="24"/>
          <w:szCs w:val="24"/>
          <w:lang w:val="en-GB"/>
        </w:rPr>
        <w:t>in excess of</w:t>
      </w:r>
      <w:proofErr w:type="gramEnd"/>
      <w:r w:rsidRPr="00671D5E">
        <w:rPr>
          <w:rFonts w:ascii="Calibri" w:hAnsi="Calibri" w:cs="Calibri"/>
          <w:sz w:val="24"/>
          <w:szCs w:val="24"/>
          <w:lang w:val="en-GB"/>
        </w:rPr>
        <w:t xml:space="preserve"> 55 V (nominal) to earth.</w:t>
      </w:r>
    </w:p>
    <w:p w14:paraId="04691E15" w14:textId="77777777" w:rsidR="00CE2D78" w:rsidRPr="00671D5E" w:rsidRDefault="00CE2D78" w:rsidP="005D5BA5">
      <w:pPr>
        <w:jc w:val="both"/>
        <w:rPr>
          <w:rFonts w:ascii="Calibri" w:hAnsi="Calibri" w:cs="Calibri"/>
          <w:sz w:val="24"/>
          <w:szCs w:val="24"/>
          <w:lang w:val="en-GB"/>
        </w:rPr>
      </w:pPr>
    </w:p>
    <w:p w14:paraId="6FF4C5B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Sufficient terminals shall be provided for terminating all cores of all cables (including spares) associated with the </w:t>
      </w:r>
      <w:proofErr w:type="gramStart"/>
      <w:r w:rsidRPr="00671D5E">
        <w:rPr>
          <w:rFonts w:ascii="Calibri" w:hAnsi="Calibri" w:cs="Calibri"/>
          <w:sz w:val="24"/>
          <w:szCs w:val="24"/>
          <w:lang w:val="en-GB"/>
        </w:rPr>
        <w:t>particular enclosure</w:t>
      </w:r>
      <w:proofErr w:type="gramEnd"/>
      <w:r w:rsidRPr="00671D5E">
        <w:rPr>
          <w:rFonts w:ascii="Calibri" w:hAnsi="Calibri" w:cs="Calibri"/>
          <w:sz w:val="24"/>
          <w:szCs w:val="24"/>
          <w:lang w:val="en-GB"/>
        </w:rPr>
        <w:t>.  The number of terminals shall be sufficient to cater for all anticipated requirements plus 20 per cent spare terminals and 30 per cent spare terminal rail.  A minimum of 5 terminals and 50 mm of spare terminal rail shall be provided.</w:t>
      </w:r>
    </w:p>
    <w:p w14:paraId="4C1D267C" w14:textId="77777777" w:rsidR="00CE2D78" w:rsidRPr="00671D5E" w:rsidRDefault="00CE2D78" w:rsidP="005D5BA5">
      <w:pPr>
        <w:jc w:val="both"/>
        <w:rPr>
          <w:rFonts w:ascii="Calibri" w:hAnsi="Calibri" w:cs="Calibri"/>
          <w:sz w:val="24"/>
          <w:szCs w:val="24"/>
          <w:lang w:val="en-GB"/>
        </w:rPr>
      </w:pPr>
    </w:p>
    <w:p w14:paraId="529B038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Terminals for connecting to incoming/outgoing cables shall be mounted vertically wherever possible, arranged to provide easy access and to enable ferrule numbers to be read without difficulty. Direct termination onto such equipment as distribution boards, fuses or miniature circuit breakers is not acceptable. Terminal rails shall be backplate mounted only, the </w:t>
      </w:r>
      <w:r w:rsidR="00B96ECF" w:rsidRPr="00671D5E">
        <w:rPr>
          <w:rFonts w:ascii="Calibri" w:hAnsi="Calibri" w:cs="Calibri"/>
          <w:sz w:val="24"/>
          <w:szCs w:val="24"/>
          <w:lang w:val="en-GB"/>
        </w:rPr>
        <w:t xml:space="preserve">    mount</w:t>
      </w:r>
      <w:r w:rsidRPr="00671D5E">
        <w:rPr>
          <w:rFonts w:ascii="Calibri" w:hAnsi="Calibri" w:cs="Calibri"/>
          <w:sz w:val="24"/>
          <w:szCs w:val="24"/>
          <w:lang w:val="en-GB"/>
        </w:rPr>
        <w:t xml:space="preserve">ing of terminal rails on the sides, bottom or top of cubicles shall not be allowed under any </w:t>
      </w:r>
      <w:r w:rsidR="00B96ECF" w:rsidRPr="00671D5E">
        <w:rPr>
          <w:rFonts w:ascii="Calibri" w:hAnsi="Calibri" w:cs="Calibri"/>
          <w:sz w:val="24"/>
          <w:szCs w:val="24"/>
          <w:lang w:val="en-GB"/>
        </w:rPr>
        <w:t xml:space="preserve">   circumstances</w:t>
      </w:r>
      <w:r w:rsidRPr="00671D5E">
        <w:rPr>
          <w:rFonts w:ascii="Calibri" w:hAnsi="Calibri" w:cs="Calibri"/>
          <w:sz w:val="24"/>
          <w:szCs w:val="24"/>
          <w:lang w:val="en-GB"/>
        </w:rPr>
        <w:t>.</w:t>
      </w:r>
    </w:p>
    <w:p w14:paraId="776F518B" w14:textId="77777777" w:rsidR="00F373E9" w:rsidRPr="00671D5E" w:rsidRDefault="00F373E9" w:rsidP="005D5BA5">
      <w:pPr>
        <w:jc w:val="both"/>
        <w:rPr>
          <w:rFonts w:ascii="Calibri" w:hAnsi="Calibri" w:cs="Calibri"/>
          <w:sz w:val="24"/>
          <w:szCs w:val="24"/>
          <w:lang w:val="en-GB"/>
        </w:rPr>
      </w:pPr>
    </w:p>
    <w:p w14:paraId="1E48EEA5" w14:textId="77777777" w:rsidR="00CE2D78" w:rsidRPr="00671D5E" w:rsidRDefault="00CE2D78" w:rsidP="005D5BA5">
      <w:pPr>
        <w:pStyle w:val="Heading3"/>
        <w:jc w:val="both"/>
        <w:rPr>
          <w:rFonts w:ascii="Calibri" w:hAnsi="Calibri" w:cs="Calibri"/>
          <w:sz w:val="24"/>
          <w:szCs w:val="24"/>
        </w:rPr>
      </w:pPr>
      <w:bookmarkStart w:id="2500" w:name="_Toc417729305"/>
      <w:r w:rsidRPr="00671D5E">
        <w:rPr>
          <w:rFonts w:ascii="Calibri" w:hAnsi="Calibri" w:cs="Calibri"/>
          <w:sz w:val="24"/>
          <w:szCs w:val="24"/>
        </w:rPr>
        <w:t>Labels</w:t>
      </w:r>
      <w:bookmarkEnd w:id="2500"/>
    </w:p>
    <w:p w14:paraId="74317E1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external labels for panels and other items where specified shall be clear </w:t>
      </w:r>
      <w:proofErr w:type="spellStart"/>
      <w:r w:rsidRPr="00671D5E">
        <w:rPr>
          <w:rFonts w:ascii="Calibri" w:hAnsi="Calibri" w:cs="Calibri"/>
          <w:sz w:val="24"/>
          <w:szCs w:val="24"/>
          <w:lang w:val="en-GB"/>
        </w:rPr>
        <w:t>perspex</w:t>
      </w:r>
      <w:proofErr w:type="spellEnd"/>
      <w:r w:rsidRPr="00671D5E">
        <w:rPr>
          <w:rFonts w:ascii="Calibri" w:hAnsi="Calibri" w:cs="Calibri"/>
          <w:sz w:val="24"/>
          <w:szCs w:val="24"/>
          <w:lang w:val="en-GB"/>
        </w:rPr>
        <w:t>, back engraved, filled and back painted the same colour as the panel.  All labels shall have chamfered edges and shall be fixed with chrome plated screws or adhesive with two-component glue (epoxy).</w:t>
      </w:r>
    </w:p>
    <w:p w14:paraId="6C0E5FDD" w14:textId="77777777" w:rsidR="00CE2D78" w:rsidRPr="00671D5E" w:rsidRDefault="00CE2D78" w:rsidP="005D5BA5">
      <w:pPr>
        <w:jc w:val="both"/>
        <w:rPr>
          <w:rFonts w:ascii="Calibri" w:hAnsi="Calibri" w:cs="Calibri"/>
          <w:sz w:val="24"/>
          <w:szCs w:val="24"/>
          <w:lang w:val="en-GB"/>
        </w:rPr>
      </w:pPr>
    </w:p>
    <w:p w14:paraId="054FD1C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internal labels shall be engraved multi–layered plastic fixed with chrome plated screws. Every internal component shall be </w:t>
      </w:r>
      <w:proofErr w:type="gramStart"/>
      <w:r w:rsidRPr="00671D5E">
        <w:rPr>
          <w:rFonts w:ascii="Calibri" w:hAnsi="Calibri" w:cs="Calibri"/>
          <w:sz w:val="24"/>
          <w:szCs w:val="24"/>
          <w:lang w:val="en-GB"/>
        </w:rPr>
        <w:t>identified</w:t>
      </w:r>
      <w:proofErr w:type="gramEnd"/>
      <w:r w:rsidRPr="00671D5E">
        <w:rPr>
          <w:rFonts w:ascii="Calibri" w:hAnsi="Calibri" w:cs="Calibri"/>
          <w:sz w:val="24"/>
          <w:szCs w:val="24"/>
          <w:lang w:val="en-GB"/>
        </w:rPr>
        <w:t xml:space="preserve"> and each fuse shall be labelled with the identification reference, fuse type and fuse current rating.</w:t>
      </w:r>
    </w:p>
    <w:p w14:paraId="5CD457D7" w14:textId="77777777" w:rsidR="00CE2D78" w:rsidRPr="00671D5E" w:rsidRDefault="00CE2D78" w:rsidP="005D5BA5">
      <w:pPr>
        <w:jc w:val="both"/>
        <w:rPr>
          <w:rFonts w:ascii="Calibri" w:hAnsi="Calibri" w:cs="Calibri"/>
          <w:sz w:val="24"/>
          <w:szCs w:val="24"/>
          <w:lang w:val="en-GB"/>
        </w:rPr>
      </w:pPr>
    </w:p>
    <w:p w14:paraId="3FC66FE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Panels with doors not interlocked to an isolator giving complete protection shall have a label affixed to the door: “DANGER LIVE TERMINALS” with black letters on a yellow background.  The relevant voltage shall be stated.</w:t>
      </w:r>
    </w:p>
    <w:p w14:paraId="47B7884A" w14:textId="77777777" w:rsidR="00CE2D78" w:rsidRPr="00671D5E" w:rsidRDefault="00CE2D78" w:rsidP="005D5BA5">
      <w:pPr>
        <w:jc w:val="both"/>
        <w:rPr>
          <w:rFonts w:ascii="Calibri" w:hAnsi="Calibri" w:cs="Calibri"/>
          <w:sz w:val="24"/>
          <w:szCs w:val="24"/>
          <w:lang w:val="en-GB"/>
        </w:rPr>
      </w:pPr>
    </w:p>
    <w:p w14:paraId="629E3F2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labels shall be in Swahili and English. A list of labels with Swahili and English inscriptions shall be submitted to the ENGINEER for approval before manufacture.</w:t>
      </w:r>
    </w:p>
    <w:p w14:paraId="2AB5F2B1" w14:textId="77777777" w:rsidR="00CE2D78" w:rsidRPr="00671D5E" w:rsidRDefault="00CE2D78" w:rsidP="005D5BA5">
      <w:pPr>
        <w:jc w:val="both"/>
        <w:rPr>
          <w:rFonts w:ascii="Calibri" w:hAnsi="Calibri" w:cs="Calibri"/>
          <w:sz w:val="24"/>
          <w:szCs w:val="24"/>
          <w:lang w:val="en-GB"/>
        </w:rPr>
      </w:pPr>
    </w:p>
    <w:p w14:paraId="164B160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socket outlets shall be clearly labelled to indicate their respective operating voltages.  All junction boxes shall be clearly labelled to indicate the relevant cable reference numbers.</w:t>
      </w:r>
    </w:p>
    <w:p w14:paraId="13F3DCE7" w14:textId="77777777" w:rsidR="00CE2D78" w:rsidRPr="00671D5E" w:rsidRDefault="00CE2D78" w:rsidP="005D5BA5">
      <w:pPr>
        <w:pStyle w:val="Heading2"/>
        <w:jc w:val="both"/>
        <w:rPr>
          <w:rFonts w:ascii="Calibri" w:hAnsi="Calibri" w:cs="Calibri"/>
          <w:sz w:val="24"/>
          <w:szCs w:val="24"/>
          <w:lang w:val="en-US"/>
        </w:rPr>
      </w:pPr>
      <w:bookmarkStart w:id="2501" w:name="_Toc417729306"/>
      <w:bookmarkStart w:id="2502" w:name="_Toc195709484"/>
      <w:r w:rsidRPr="00671D5E">
        <w:rPr>
          <w:rFonts w:ascii="Calibri" w:hAnsi="Calibri" w:cs="Calibri"/>
          <w:sz w:val="24"/>
          <w:szCs w:val="24"/>
        </w:rPr>
        <w:t>Batteries and Chargers</w:t>
      </w:r>
      <w:bookmarkEnd w:id="2501"/>
      <w:bookmarkEnd w:id="2502"/>
    </w:p>
    <w:p w14:paraId="22EB7D59" w14:textId="77777777" w:rsidR="00F373E9" w:rsidRPr="00671D5E" w:rsidRDefault="00F373E9" w:rsidP="005D5BA5">
      <w:pPr>
        <w:jc w:val="both"/>
        <w:rPr>
          <w:rFonts w:ascii="Calibri" w:hAnsi="Calibri" w:cs="Calibri"/>
          <w:sz w:val="24"/>
          <w:szCs w:val="24"/>
          <w:lang w:eastAsia="x-none"/>
        </w:rPr>
      </w:pPr>
    </w:p>
    <w:p w14:paraId="3436253D" w14:textId="77777777" w:rsidR="00CE2D78" w:rsidRPr="00671D5E" w:rsidRDefault="00CE2D78" w:rsidP="005D5BA5">
      <w:pPr>
        <w:pStyle w:val="Heading3"/>
        <w:jc w:val="both"/>
        <w:rPr>
          <w:rFonts w:ascii="Calibri" w:hAnsi="Calibri" w:cs="Calibri"/>
          <w:sz w:val="24"/>
          <w:szCs w:val="24"/>
        </w:rPr>
      </w:pPr>
      <w:bookmarkStart w:id="2503" w:name="_Toc417729307"/>
      <w:r w:rsidRPr="00671D5E">
        <w:rPr>
          <w:rFonts w:ascii="Calibri" w:hAnsi="Calibri" w:cs="Calibri"/>
          <w:sz w:val="24"/>
          <w:szCs w:val="24"/>
        </w:rPr>
        <w:t>Control battery / charger equipment</w:t>
      </w:r>
      <w:bookmarkEnd w:id="2503"/>
    </w:p>
    <w:p w14:paraId="65CAB95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This Clause covers the requirements for batteries and chargers, specified in the application clauses for the operation of control, instrumentation, alarm and monitoring equipment, but not for switch-gear tripping/closing batteries or other special function batteries.</w:t>
      </w:r>
    </w:p>
    <w:p w14:paraId="3578F4A5" w14:textId="77777777" w:rsidR="00CE2D78" w:rsidRPr="00671D5E" w:rsidRDefault="00CE2D78" w:rsidP="005D5BA5">
      <w:pPr>
        <w:jc w:val="both"/>
        <w:rPr>
          <w:rFonts w:ascii="Calibri" w:hAnsi="Calibri" w:cs="Calibri"/>
          <w:sz w:val="24"/>
          <w:szCs w:val="24"/>
          <w:lang w:val="en-GB"/>
        </w:rPr>
      </w:pPr>
    </w:p>
    <w:p w14:paraId="13E125F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alternative AC supplies are available, provision shall be made for taking the supply to the battery charger from either source (e.g. from either side of the bus–section switch) with facilities for automatic change over from one source to the other in the event of failure of the supply source. </w:t>
      </w:r>
    </w:p>
    <w:p w14:paraId="255CDFDB" w14:textId="77777777" w:rsidR="00CE2D78" w:rsidRPr="00671D5E" w:rsidRDefault="00CE2D78" w:rsidP="005D5BA5">
      <w:pPr>
        <w:jc w:val="both"/>
        <w:rPr>
          <w:rFonts w:ascii="Calibri" w:hAnsi="Calibri" w:cs="Calibri"/>
          <w:sz w:val="24"/>
          <w:szCs w:val="24"/>
          <w:lang w:val="en-GB"/>
        </w:rPr>
      </w:pPr>
    </w:p>
    <w:p w14:paraId="4952CB6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battery and charger unit shall where possible form a composite unit and be housed in a single sheet steel, floor standing cubicle having adequate ventilation and separate compartments for the batteries (lower compartment) and chargers (upper compartment). Access to the batteries shall be via lockable, hinged doors, and to the chargers via removable covers.</w:t>
      </w:r>
    </w:p>
    <w:p w14:paraId="13333F2C" w14:textId="77777777" w:rsidR="00F373E9" w:rsidRPr="00671D5E" w:rsidRDefault="00F373E9" w:rsidP="005D5BA5">
      <w:pPr>
        <w:jc w:val="both"/>
        <w:rPr>
          <w:rFonts w:ascii="Calibri" w:hAnsi="Calibri" w:cs="Calibri"/>
          <w:sz w:val="24"/>
          <w:szCs w:val="24"/>
          <w:lang w:val="en-GB"/>
        </w:rPr>
      </w:pPr>
    </w:p>
    <w:p w14:paraId="2088A51A" w14:textId="77777777" w:rsidR="00CE2D78" w:rsidRPr="00671D5E" w:rsidRDefault="00CE2D78" w:rsidP="005D5BA5">
      <w:pPr>
        <w:pStyle w:val="Heading3"/>
        <w:jc w:val="both"/>
        <w:rPr>
          <w:rFonts w:ascii="Calibri" w:hAnsi="Calibri" w:cs="Calibri"/>
          <w:sz w:val="24"/>
          <w:szCs w:val="24"/>
        </w:rPr>
      </w:pPr>
      <w:bookmarkStart w:id="2504" w:name="_Toc417729308"/>
      <w:r w:rsidRPr="00671D5E">
        <w:rPr>
          <w:rFonts w:ascii="Calibri" w:hAnsi="Calibri" w:cs="Calibri"/>
          <w:sz w:val="24"/>
          <w:szCs w:val="24"/>
        </w:rPr>
        <w:t>Batteries</w:t>
      </w:r>
      <w:bookmarkEnd w:id="2504"/>
    </w:p>
    <w:p w14:paraId="755CD0A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batteries shall be of the nickel cadmium type having alkaline electrolyte with a nominal output of 24 </w:t>
      </w:r>
      <w:proofErr w:type="gramStart"/>
      <w:r w:rsidRPr="00671D5E">
        <w:rPr>
          <w:rFonts w:ascii="Calibri" w:hAnsi="Calibri" w:cs="Calibri"/>
          <w:sz w:val="24"/>
          <w:szCs w:val="24"/>
          <w:lang w:val="en-GB"/>
        </w:rPr>
        <w:t>V, and</w:t>
      </w:r>
      <w:proofErr w:type="gramEnd"/>
      <w:r w:rsidRPr="00671D5E">
        <w:rPr>
          <w:rFonts w:ascii="Calibri" w:hAnsi="Calibri" w:cs="Calibri"/>
          <w:sz w:val="24"/>
          <w:szCs w:val="24"/>
          <w:lang w:val="en-GB"/>
        </w:rPr>
        <w:t xml:space="preserve"> shall be of adequate capacity to maintain full operation of the relevant load equipment plus an additional 10 per cent, for a period of 2 hours during mains failure, assuming a normal charge condition at the start of the mains failure.</w:t>
      </w:r>
    </w:p>
    <w:p w14:paraId="44D2DB82" w14:textId="77777777" w:rsidR="00CE2D78" w:rsidRPr="00671D5E" w:rsidRDefault="00CE2D78" w:rsidP="005D5BA5">
      <w:pPr>
        <w:jc w:val="both"/>
        <w:rPr>
          <w:rFonts w:ascii="Calibri" w:hAnsi="Calibri" w:cs="Calibri"/>
          <w:sz w:val="24"/>
          <w:szCs w:val="24"/>
          <w:lang w:val="en-GB"/>
        </w:rPr>
      </w:pPr>
    </w:p>
    <w:p w14:paraId="670C987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battery cases shall be made of polypropylene or similar translucent material such that the electrolyte level can be seen through the battery casing. All batteries shall be suitable for the intended service under the prevailing site conditions without excessive gassing or loss of electrolyte.</w:t>
      </w:r>
    </w:p>
    <w:p w14:paraId="47093563" w14:textId="77777777" w:rsidR="00F373E9" w:rsidRPr="00671D5E" w:rsidRDefault="00F373E9" w:rsidP="005D5BA5">
      <w:pPr>
        <w:jc w:val="both"/>
        <w:rPr>
          <w:rFonts w:ascii="Calibri" w:hAnsi="Calibri" w:cs="Calibri"/>
          <w:sz w:val="24"/>
          <w:szCs w:val="24"/>
          <w:lang w:val="en-GB"/>
        </w:rPr>
      </w:pPr>
    </w:p>
    <w:p w14:paraId="1DA506B1" w14:textId="77777777" w:rsidR="00CE2D78" w:rsidRPr="00671D5E" w:rsidRDefault="00CE2D78" w:rsidP="005D5BA5">
      <w:pPr>
        <w:pStyle w:val="Heading3"/>
        <w:jc w:val="both"/>
        <w:rPr>
          <w:rFonts w:ascii="Calibri" w:hAnsi="Calibri" w:cs="Calibri"/>
          <w:sz w:val="24"/>
          <w:szCs w:val="24"/>
        </w:rPr>
      </w:pPr>
      <w:bookmarkStart w:id="2505" w:name="_Toc417729309"/>
      <w:r w:rsidRPr="00671D5E">
        <w:rPr>
          <w:rFonts w:ascii="Calibri" w:hAnsi="Calibri" w:cs="Calibri"/>
          <w:sz w:val="24"/>
          <w:szCs w:val="24"/>
        </w:rPr>
        <w:t>Battery chargers</w:t>
      </w:r>
      <w:bookmarkEnd w:id="2505"/>
    </w:p>
    <w:p w14:paraId="1EE0B9A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Duplicate chargers one “duty” and one “Standby”, shall be provided and mounted on their own respective chassis in the upper cubicle compartment.</w:t>
      </w:r>
    </w:p>
    <w:p w14:paraId="3BD59376" w14:textId="77777777" w:rsidR="00CE2D78" w:rsidRPr="00671D5E" w:rsidRDefault="00CE2D78" w:rsidP="005D5BA5">
      <w:pPr>
        <w:jc w:val="both"/>
        <w:rPr>
          <w:rFonts w:ascii="Calibri" w:hAnsi="Calibri" w:cs="Calibri"/>
          <w:sz w:val="24"/>
          <w:szCs w:val="24"/>
          <w:lang w:val="en-GB"/>
        </w:rPr>
      </w:pPr>
    </w:p>
    <w:p w14:paraId="6D2FD91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controls for each charger shall be mounted on their own respective mounting plate and these, together with all controls and indicators projecting through the front of the upper </w:t>
      </w:r>
      <w:r w:rsidR="00B96ECF" w:rsidRPr="00671D5E">
        <w:rPr>
          <w:rFonts w:ascii="Calibri" w:hAnsi="Calibri" w:cs="Calibri"/>
          <w:sz w:val="24"/>
          <w:szCs w:val="24"/>
          <w:lang w:val="en-GB"/>
        </w:rPr>
        <w:t xml:space="preserve">    com</w:t>
      </w:r>
      <w:r w:rsidRPr="00671D5E">
        <w:rPr>
          <w:rFonts w:ascii="Calibri" w:hAnsi="Calibri" w:cs="Calibri"/>
          <w:sz w:val="24"/>
          <w:szCs w:val="24"/>
          <w:lang w:val="en-GB"/>
        </w:rPr>
        <w:t>partment shall be positioned at a height not exceeding 1800 mm from floor level. The front panel of each charger unit shall include:</w:t>
      </w:r>
    </w:p>
    <w:p w14:paraId="3331176C" w14:textId="77777777" w:rsidR="00CE2D78" w:rsidRPr="00671D5E" w:rsidRDefault="00CE2D78" w:rsidP="005D5BA5">
      <w:pPr>
        <w:jc w:val="both"/>
        <w:rPr>
          <w:rFonts w:ascii="Calibri" w:hAnsi="Calibri" w:cs="Calibri"/>
          <w:sz w:val="24"/>
          <w:szCs w:val="24"/>
          <w:lang w:val="en-GB"/>
        </w:rPr>
      </w:pPr>
    </w:p>
    <w:p w14:paraId="67CAB01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 “ON/OFF” Mains Isolator</w:t>
      </w:r>
    </w:p>
    <w:p w14:paraId="00C512E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 Lamp to indicate “AC Supply On” (White)</w:t>
      </w:r>
    </w:p>
    <w:p w14:paraId="780D4B4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 Charger Ammeter.</w:t>
      </w:r>
    </w:p>
    <w:p w14:paraId="05FD9D5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 Lamp to indicate “Boost Charge” (Red)</w:t>
      </w:r>
    </w:p>
    <w:p w14:paraId="03796A0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 Lamp to indicate “Float Charge” (White)</w:t>
      </w:r>
    </w:p>
    <w:p w14:paraId="124ED30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 Lamp to indicate “Charger Failed” (Amber)</w:t>
      </w:r>
    </w:p>
    <w:p w14:paraId="1AF5DB1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 Lamp test pushbutton.</w:t>
      </w:r>
    </w:p>
    <w:p w14:paraId="652AEB4A" w14:textId="77777777" w:rsidR="00CE2D78" w:rsidRPr="00671D5E" w:rsidRDefault="00CE2D78" w:rsidP="005D5BA5">
      <w:pPr>
        <w:jc w:val="both"/>
        <w:rPr>
          <w:rFonts w:ascii="Calibri" w:hAnsi="Calibri" w:cs="Calibri"/>
          <w:sz w:val="24"/>
          <w:szCs w:val="24"/>
          <w:lang w:val="en-GB"/>
        </w:rPr>
      </w:pPr>
    </w:p>
    <w:p w14:paraId="5195120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Each charger unit shall also be provided with:</w:t>
      </w:r>
    </w:p>
    <w:p w14:paraId="68FEEB89" w14:textId="77777777" w:rsidR="00CE2D78" w:rsidRPr="00671D5E" w:rsidRDefault="00CE2D78" w:rsidP="005D5BA5">
      <w:pPr>
        <w:jc w:val="both"/>
        <w:rPr>
          <w:rFonts w:ascii="Calibri" w:hAnsi="Calibri" w:cs="Calibri"/>
          <w:sz w:val="24"/>
          <w:szCs w:val="24"/>
          <w:lang w:val="en-GB"/>
        </w:rPr>
      </w:pPr>
    </w:p>
    <w:p w14:paraId="26EFC36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 “Float/Boost” selector switch mounted internally.</w:t>
      </w:r>
    </w:p>
    <w:p w14:paraId="5A3F622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 Set of AC supply fuses.</w:t>
      </w:r>
    </w:p>
    <w:p w14:paraId="6AC5FD2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 Volt–free contact for duty charger failed alarm.</w:t>
      </w:r>
    </w:p>
    <w:p w14:paraId="3218676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 Volt–free contact for low DC output voltage alarm.</w:t>
      </w:r>
    </w:p>
    <w:p w14:paraId="0850E9C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 Volt–free contact for loss of DC output voltage alarm.</w:t>
      </w:r>
    </w:p>
    <w:p w14:paraId="467DBAF0" w14:textId="77777777" w:rsidR="00CE2D78" w:rsidRPr="00671D5E" w:rsidRDefault="00CE2D78" w:rsidP="005D5BA5">
      <w:pPr>
        <w:jc w:val="both"/>
        <w:rPr>
          <w:rFonts w:ascii="Calibri" w:hAnsi="Calibri" w:cs="Calibri"/>
          <w:sz w:val="24"/>
          <w:szCs w:val="24"/>
          <w:lang w:val="en-GB"/>
        </w:rPr>
      </w:pPr>
    </w:p>
    <w:p w14:paraId="5348BB3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above volt–free contacts shall open under fault conditions and be wired to a terminal block.</w:t>
      </w:r>
    </w:p>
    <w:p w14:paraId="52C97A76" w14:textId="77777777" w:rsidR="00CE2D78" w:rsidRPr="00671D5E" w:rsidRDefault="00CE2D78" w:rsidP="005D5BA5">
      <w:pPr>
        <w:jc w:val="both"/>
        <w:rPr>
          <w:rFonts w:ascii="Calibri" w:hAnsi="Calibri" w:cs="Calibri"/>
          <w:sz w:val="24"/>
          <w:szCs w:val="24"/>
          <w:lang w:val="en-GB"/>
        </w:rPr>
      </w:pPr>
    </w:p>
    <w:p w14:paraId="38A32E9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following items of common equipment shall also be provided and mounted on the front panel:</w:t>
      </w:r>
    </w:p>
    <w:p w14:paraId="7DFC1071" w14:textId="77777777" w:rsidR="00CE2D78" w:rsidRPr="00671D5E" w:rsidRDefault="00CE2D78" w:rsidP="005D5BA5">
      <w:pPr>
        <w:jc w:val="both"/>
        <w:rPr>
          <w:rFonts w:ascii="Calibri" w:hAnsi="Calibri" w:cs="Calibri"/>
          <w:sz w:val="24"/>
          <w:szCs w:val="24"/>
          <w:lang w:val="en-GB"/>
        </w:rPr>
      </w:pPr>
    </w:p>
    <w:p w14:paraId="7519DCE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1 No. DC output voltmeter, scaled to indicate regions of “Low”, “Normal” and “High” output voltages, </w:t>
      </w:r>
      <w:proofErr w:type="gramStart"/>
      <w:r w:rsidRPr="00671D5E">
        <w:rPr>
          <w:rFonts w:ascii="Calibri" w:hAnsi="Calibri" w:cs="Calibri"/>
          <w:sz w:val="24"/>
          <w:szCs w:val="24"/>
          <w:lang w:val="en-GB"/>
        </w:rPr>
        <w:t>by the use of</w:t>
      </w:r>
      <w:proofErr w:type="gramEnd"/>
      <w:r w:rsidRPr="00671D5E">
        <w:rPr>
          <w:rFonts w:ascii="Calibri" w:hAnsi="Calibri" w:cs="Calibri"/>
          <w:sz w:val="24"/>
          <w:szCs w:val="24"/>
          <w:lang w:val="en-GB"/>
        </w:rPr>
        <w:t xml:space="preserve"> different coloured sectors.</w:t>
      </w:r>
    </w:p>
    <w:p w14:paraId="488BB02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 DC output isolator Switch.</w:t>
      </w:r>
    </w:p>
    <w:p w14:paraId="7B924BC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 DC output Ammeter</w:t>
      </w:r>
    </w:p>
    <w:p w14:paraId="3436FEF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1 No. Duty/Standby selector switch (labelled “No.1 Duty, No.2 Standby/No.2 Duty No. 1 Standby”).</w:t>
      </w:r>
    </w:p>
    <w:p w14:paraId="4FAECE0E" w14:textId="77777777" w:rsidR="00CE2D78" w:rsidRPr="00671D5E" w:rsidRDefault="00CE2D78" w:rsidP="005D5BA5">
      <w:pPr>
        <w:jc w:val="both"/>
        <w:rPr>
          <w:rFonts w:ascii="Calibri" w:hAnsi="Calibri" w:cs="Calibri"/>
          <w:sz w:val="24"/>
          <w:szCs w:val="24"/>
          <w:lang w:val="en-GB"/>
        </w:rPr>
      </w:pPr>
    </w:p>
    <w:p w14:paraId="4878E45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battery charger unit shall also be provided with one set of full capacity rated output DC terminals and fuses. In the event of failure of the duty selected charger, the standby charger shall be connected automatically and contacts for the remote alarm indication shall be </w:t>
      </w:r>
      <w:r w:rsidR="00B96ECF" w:rsidRPr="00671D5E">
        <w:rPr>
          <w:rFonts w:ascii="Calibri" w:hAnsi="Calibri" w:cs="Calibri"/>
          <w:sz w:val="24"/>
          <w:szCs w:val="24"/>
          <w:lang w:val="en-GB"/>
        </w:rPr>
        <w:t xml:space="preserve">      pro</w:t>
      </w:r>
      <w:r w:rsidRPr="00671D5E">
        <w:rPr>
          <w:rFonts w:ascii="Calibri" w:hAnsi="Calibri" w:cs="Calibri"/>
          <w:sz w:val="24"/>
          <w:szCs w:val="24"/>
          <w:lang w:val="en-GB"/>
        </w:rPr>
        <w:t>vided. The alarm indicating failure of the duty charger unit shall remain on until the failed charger has been repaired and returned to operation.</w:t>
      </w:r>
    </w:p>
    <w:p w14:paraId="081353EC" w14:textId="77777777" w:rsidR="00CE2D78" w:rsidRPr="00671D5E" w:rsidRDefault="00CE2D78" w:rsidP="005D5BA5">
      <w:pPr>
        <w:jc w:val="both"/>
        <w:rPr>
          <w:rFonts w:ascii="Calibri" w:hAnsi="Calibri" w:cs="Calibri"/>
          <w:sz w:val="24"/>
          <w:szCs w:val="24"/>
          <w:lang w:val="en-GB"/>
        </w:rPr>
      </w:pPr>
    </w:p>
    <w:p w14:paraId="3C28A0D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Reversion from "Standby" to "Duty" charger shall be a manual operation. The chargers shall be of the </w:t>
      </w:r>
      <w:proofErr w:type="gramStart"/>
      <w:r w:rsidRPr="00671D5E">
        <w:rPr>
          <w:rFonts w:ascii="Calibri" w:hAnsi="Calibri" w:cs="Calibri"/>
          <w:sz w:val="24"/>
          <w:szCs w:val="24"/>
          <w:lang w:val="en-GB"/>
        </w:rPr>
        <w:t>solid state</w:t>
      </w:r>
      <w:proofErr w:type="gramEnd"/>
      <w:r w:rsidRPr="00671D5E">
        <w:rPr>
          <w:rFonts w:ascii="Calibri" w:hAnsi="Calibri" w:cs="Calibri"/>
          <w:sz w:val="24"/>
          <w:szCs w:val="24"/>
          <w:lang w:val="en-GB"/>
        </w:rPr>
        <w:t xml:space="preserve"> constant potential </w:t>
      </w:r>
      <w:proofErr w:type="gramStart"/>
      <w:r w:rsidRPr="00671D5E">
        <w:rPr>
          <w:rFonts w:ascii="Calibri" w:hAnsi="Calibri" w:cs="Calibri"/>
          <w:sz w:val="24"/>
          <w:szCs w:val="24"/>
          <w:lang w:val="en-GB"/>
        </w:rPr>
        <w:t>type, and</w:t>
      </w:r>
      <w:proofErr w:type="gramEnd"/>
      <w:r w:rsidRPr="00671D5E">
        <w:rPr>
          <w:rFonts w:ascii="Calibri" w:hAnsi="Calibri" w:cs="Calibri"/>
          <w:sz w:val="24"/>
          <w:szCs w:val="24"/>
          <w:lang w:val="en-GB"/>
        </w:rPr>
        <w:t xml:space="preserve"> shall be designed to regulate the charger output voltage to within ± 1 per cent for a mains input voltage variation of ± 6 per cent.</w:t>
      </w:r>
    </w:p>
    <w:p w14:paraId="644B3E97" w14:textId="77777777" w:rsidR="00CE2D78" w:rsidRPr="00671D5E" w:rsidRDefault="00CE2D78" w:rsidP="005D5BA5">
      <w:pPr>
        <w:jc w:val="both"/>
        <w:rPr>
          <w:rFonts w:ascii="Calibri" w:hAnsi="Calibri" w:cs="Calibri"/>
          <w:sz w:val="24"/>
          <w:szCs w:val="24"/>
          <w:lang w:val="en-GB"/>
        </w:rPr>
      </w:pPr>
    </w:p>
    <w:p w14:paraId="1F6D6B7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DC terminal voltage shall be further regulated such that under "Float" or "Boost" charge condition the DC voltage does not rise to more than 10% above the nominal.</w:t>
      </w:r>
    </w:p>
    <w:p w14:paraId="339175BC" w14:textId="77777777" w:rsidR="00CE2D78" w:rsidRPr="00671D5E" w:rsidRDefault="00CE2D78" w:rsidP="005D5BA5">
      <w:pPr>
        <w:jc w:val="both"/>
        <w:rPr>
          <w:rFonts w:ascii="Calibri" w:hAnsi="Calibri" w:cs="Calibri"/>
          <w:sz w:val="24"/>
          <w:szCs w:val="24"/>
          <w:lang w:val="en-GB"/>
        </w:rPr>
      </w:pPr>
    </w:p>
    <w:p w14:paraId="7B5AFAD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charger unit shall also be provided with both short circuit and reverse polarity protection.</w:t>
      </w:r>
    </w:p>
    <w:p w14:paraId="1ED5901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charger when selected to "Float" shall be capable of restoring the battery to 75% capacity within 7–8 hours.</w:t>
      </w:r>
    </w:p>
    <w:p w14:paraId="74D22E3A" w14:textId="77777777" w:rsidR="00CE2D78" w:rsidRPr="00671D5E" w:rsidRDefault="00CE2D78" w:rsidP="005D5BA5">
      <w:pPr>
        <w:jc w:val="both"/>
        <w:rPr>
          <w:rFonts w:ascii="Calibri" w:hAnsi="Calibri" w:cs="Calibri"/>
          <w:sz w:val="24"/>
          <w:szCs w:val="24"/>
          <w:lang w:val="en-GB"/>
        </w:rPr>
      </w:pPr>
    </w:p>
    <w:p w14:paraId="73DBC03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Under "Boost" condition the charger shall be capable of restoring a fully discharged battery to 75% capacity within 4–5 hours. All internal and external components shall be labelled as specified above.</w:t>
      </w:r>
    </w:p>
    <w:p w14:paraId="6063D4DC" w14:textId="77777777" w:rsidR="00CE2D78" w:rsidRPr="00671D5E" w:rsidRDefault="00CE2D78" w:rsidP="005D5BA5">
      <w:pPr>
        <w:jc w:val="both"/>
        <w:rPr>
          <w:rFonts w:ascii="Calibri" w:hAnsi="Calibri" w:cs="Calibri"/>
          <w:sz w:val="24"/>
          <w:szCs w:val="24"/>
          <w:lang w:val="en-GB"/>
        </w:rPr>
      </w:pPr>
    </w:p>
    <w:p w14:paraId="5093D22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cabinet shall be manufactured with additional treatment to the interior surfaces to pre-vent any corrosion by battery chemicals and with environmental protection to IP32.</w:t>
      </w:r>
    </w:p>
    <w:p w14:paraId="3BC290E7" w14:textId="77777777" w:rsidR="00CE2D78" w:rsidRPr="00671D5E" w:rsidRDefault="00CE2D78" w:rsidP="005D5BA5">
      <w:pPr>
        <w:jc w:val="both"/>
        <w:rPr>
          <w:rFonts w:ascii="Calibri" w:hAnsi="Calibri" w:cs="Calibri"/>
          <w:sz w:val="24"/>
          <w:szCs w:val="24"/>
          <w:lang w:val="en-GB"/>
        </w:rPr>
      </w:pPr>
    </w:p>
    <w:p w14:paraId="5F07B0E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 each battery/charger unit the Contractor shall supply a set of maintenance </w:t>
      </w:r>
      <w:proofErr w:type="gramStart"/>
      <w:r w:rsidRPr="00671D5E">
        <w:rPr>
          <w:rFonts w:ascii="Calibri" w:hAnsi="Calibri" w:cs="Calibri"/>
          <w:sz w:val="24"/>
          <w:szCs w:val="24"/>
          <w:lang w:val="en-GB"/>
        </w:rPr>
        <w:t xml:space="preserve">tools, </w:t>
      </w:r>
      <w:r w:rsidR="00B96ECF" w:rsidRPr="00671D5E">
        <w:rPr>
          <w:rFonts w:ascii="Calibri" w:hAnsi="Calibri" w:cs="Calibri"/>
          <w:sz w:val="24"/>
          <w:szCs w:val="24"/>
          <w:lang w:val="en-GB"/>
        </w:rPr>
        <w:t xml:space="preserve">  </w:t>
      </w:r>
      <w:proofErr w:type="gramEnd"/>
      <w:r w:rsidR="00B96ECF" w:rsidRPr="00671D5E">
        <w:rPr>
          <w:rFonts w:ascii="Calibri" w:hAnsi="Calibri" w:cs="Calibri"/>
          <w:sz w:val="24"/>
          <w:szCs w:val="24"/>
          <w:lang w:val="en-GB"/>
        </w:rPr>
        <w:t xml:space="preserve">   equip</w:t>
      </w:r>
      <w:r w:rsidRPr="00671D5E">
        <w:rPr>
          <w:rFonts w:ascii="Calibri" w:hAnsi="Calibri" w:cs="Calibri"/>
          <w:sz w:val="24"/>
          <w:szCs w:val="24"/>
          <w:lang w:val="en-GB"/>
        </w:rPr>
        <w:t>ment and spares, and for non–sealed batteries this shall in</w:t>
      </w:r>
      <w:r w:rsidR="00B96ECF" w:rsidRPr="00671D5E">
        <w:rPr>
          <w:rFonts w:ascii="Calibri" w:hAnsi="Calibri" w:cs="Calibri"/>
          <w:sz w:val="24"/>
          <w:szCs w:val="24"/>
          <w:lang w:val="en-GB"/>
        </w:rPr>
        <w:t xml:space="preserve">clude a resealable, 2 litre </w:t>
      </w:r>
      <w:proofErr w:type="gramStart"/>
      <w:r w:rsidR="00B96ECF" w:rsidRPr="00671D5E">
        <w:rPr>
          <w:rFonts w:ascii="Calibri" w:hAnsi="Calibri" w:cs="Calibri"/>
          <w:sz w:val="24"/>
          <w:szCs w:val="24"/>
          <w:lang w:val="en-GB"/>
        </w:rPr>
        <w:t>con</w:t>
      </w:r>
      <w:r w:rsidRPr="00671D5E">
        <w:rPr>
          <w:rFonts w:ascii="Calibri" w:hAnsi="Calibri" w:cs="Calibri"/>
          <w:sz w:val="24"/>
          <w:szCs w:val="24"/>
          <w:lang w:val="en-GB"/>
        </w:rPr>
        <w:t>tainer</w:t>
      </w:r>
      <w:proofErr w:type="gramEnd"/>
      <w:r w:rsidRPr="00671D5E">
        <w:rPr>
          <w:rFonts w:ascii="Calibri" w:hAnsi="Calibri" w:cs="Calibri"/>
          <w:sz w:val="24"/>
          <w:szCs w:val="24"/>
          <w:lang w:val="en-GB"/>
        </w:rPr>
        <w:t xml:space="preserve"> of electrolyte, a pouring device and hydrometer; all of which shall be contained and secured within the charger cabinet.</w:t>
      </w:r>
    </w:p>
    <w:p w14:paraId="07F330D1" w14:textId="77777777" w:rsidR="00CE2D78" w:rsidRPr="00671D5E" w:rsidRDefault="00CE2D78" w:rsidP="005D5BA5">
      <w:pPr>
        <w:jc w:val="both"/>
        <w:rPr>
          <w:rFonts w:ascii="Calibri" w:hAnsi="Calibri" w:cs="Calibri"/>
          <w:sz w:val="24"/>
          <w:szCs w:val="24"/>
          <w:lang w:val="en-GB"/>
        </w:rPr>
      </w:pPr>
    </w:p>
    <w:p w14:paraId="192516A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fix inside the cubicle a wiring diagram indicating and identifying all out-going terminals, components and fuses. Special precautions shall be taken in the sizing of the battery and charger for tropical use, and all equipment shall be adequately rated for the prevailing site conditions.</w:t>
      </w:r>
    </w:p>
    <w:p w14:paraId="4A148D3F" w14:textId="77777777" w:rsidR="00F373E9" w:rsidRPr="00671D5E" w:rsidRDefault="00F373E9" w:rsidP="005D5BA5">
      <w:pPr>
        <w:jc w:val="both"/>
        <w:rPr>
          <w:rFonts w:ascii="Calibri" w:hAnsi="Calibri" w:cs="Calibri"/>
          <w:sz w:val="24"/>
          <w:szCs w:val="24"/>
          <w:lang w:val="en-GB"/>
        </w:rPr>
      </w:pPr>
    </w:p>
    <w:p w14:paraId="2D6E6C73" w14:textId="77777777" w:rsidR="00CE2D78" w:rsidRPr="00671D5E" w:rsidRDefault="00CE2D78" w:rsidP="005D5BA5">
      <w:pPr>
        <w:pStyle w:val="Heading2"/>
        <w:jc w:val="both"/>
        <w:rPr>
          <w:rFonts w:ascii="Calibri" w:hAnsi="Calibri" w:cs="Calibri"/>
          <w:sz w:val="24"/>
          <w:szCs w:val="24"/>
        </w:rPr>
      </w:pPr>
      <w:bookmarkStart w:id="2506" w:name="_Toc417729310"/>
      <w:bookmarkStart w:id="2507" w:name="_Toc195709485"/>
      <w:r w:rsidRPr="00671D5E">
        <w:rPr>
          <w:rFonts w:ascii="Calibri" w:hAnsi="Calibri" w:cs="Calibri"/>
          <w:sz w:val="24"/>
          <w:szCs w:val="24"/>
        </w:rPr>
        <w:t>Plant control and indication circuits</w:t>
      </w:r>
      <w:bookmarkEnd w:id="2506"/>
      <w:bookmarkEnd w:id="2507"/>
    </w:p>
    <w:p w14:paraId="3172F53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requirements detailed in this Clause refer specifically to control/indication circuits associated with power actuated valves and </w:t>
      </w:r>
      <w:proofErr w:type="gramStart"/>
      <w:r w:rsidRPr="00671D5E">
        <w:rPr>
          <w:rFonts w:ascii="Calibri" w:hAnsi="Calibri" w:cs="Calibri"/>
          <w:sz w:val="24"/>
          <w:szCs w:val="24"/>
          <w:lang w:val="en-GB"/>
        </w:rPr>
        <w:t>penstocks, but</w:t>
      </w:r>
      <w:proofErr w:type="gramEnd"/>
      <w:r w:rsidRPr="00671D5E">
        <w:rPr>
          <w:rFonts w:ascii="Calibri" w:hAnsi="Calibri" w:cs="Calibri"/>
          <w:sz w:val="24"/>
          <w:szCs w:val="24"/>
          <w:lang w:val="en-GB"/>
        </w:rPr>
        <w:t xml:space="preserve"> shall apply equally to all other plant controls/indications where similar conditions occur.</w:t>
      </w:r>
    </w:p>
    <w:p w14:paraId="518F97D3" w14:textId="77777777" w:rsidR="00CE2D78" w:rsidRPr="00671D5E" w:rsidRDefault="00CE2D78" w:rsidP="005D5BA5">
      <w:pPr>
        <w:jc w:val="both"/>
        <w:rPr>
          <w:rFonts w:ascii="Calibri" w:hAnsi="Calibri" w:cs="Calibri"/>
          <w:sz w:val="24"/>
          <w:szCs w:val="24"/>
          <w:lang w:val="en-GB"/>
        </w:rPr>
      </w:pPr>
    </w:p>
    <w:p w14:paraId="5E636CD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Although two or more auxiliary or limit switches may initially be set up to give simultaneous operation, it is impossible to ensure that such simultaneous operation will be maintained over an extended period. To avoid the possibility of a system malfunction due to the above, the use of duplicate auxiliary or limit switches to provide the same effective status signal will not be accepted.</w:t>
      </w:r>
    </w:p>
    <w:p w14:paraId="6497CF4B" w14:textId="77777777" w:rsidR="00CE2D78" w:rsidRPr="00671D5E" w:rsidRDefault="00CE2D78" w:rsidP="005D5BA5">
      <w:pPr>
        <w:jc w:val="both"/>
        <w:rPr>
          <w:rFonts w:ascii="Calibri" w:hAnsi="Calibri" w:cs="Calibri"/>
          <w:sz w:val="24"/>
          <w:szCs w:val="24"/>
          <w:lang w:val="en-GB"/>
        </w:rPr>
      </w:pPr>
    </w:p>
    <w:p w14:paraId="04F9CBD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a valve or penstock status signal is to be used in more than one circuit (e.g. control and indication), one set of auxiliary or limit switch contacts only, together with a slave </w:t>
      </w:r>
      <w:proofErr w:type="gramStart"/>
      <w:r w:rsidRPr="00671D5E">
        <w:rPr>
          <w:rFonts w:ascii="Calibri" w:hAnsi="Calibri" w:cs="Calibri"/>
          <w:sz w:val="24"/>
          <w:szCs w:val="24"/>
          <w:lang w:val="en-GB"/>
        </w:rPr>
        <w:t>relay</w:t>
      </w:r>
      <w:proofErr w:type="gramEnd"/>
      <w:r w:rsidRPr="00671D5E">
        <w:rPr>
          <w:rFonts w:ascii="Calibri" w:hAnsi="Calibri" w:cs="Calibri"/>
          <w:sz w:val="24"/>
          <w:szCs w:val="24"/>
          <w:lang w:val="en-GB"/>
        </w:rPr>
        <w:t xml:space="preserve"> if necessary, shall be used to initiate the operation of all such circuits.</w:t>
      </w:r>
    </w:p>
    <w:p w14:paraId="540C7B4E" w14:textId="77777777" w:rsidR="00F373E9" w:rsidRPr="00671D5E" w:rsidRDefault="00F373E9" w:rsidP="005D5BA5">
      <w:pPr>
        <w:jc w:val="both"/>
        <w:rPr>
          <w:rFonts w:ascii="Calibri" w:hAnsi="Calibri" w:cs="Calibri"/>
          <w:sz w:val="24"/>
          <w:szCs w:val="24"/>
          <w:lang w:val="en-GB"/>
        </w:rPr>
      </w:pPr>
    </w:p>
    <w:p w14:paraId="216129F5" w14:textId="77777777" w:rsidR="00CE2D78" w:rsidRPr="00671D5E" w:rsidRDefault="00CE2D78" w:rsidP="005D5BA5">
      <w:pPr>
        <w:pStyle w:val="Heading3"/>
        <w:jc w:val="both"/>
        <w:rPr>
          <w:rFonts w:ascii="Calibri" w:hAnsi="Calibri" w:cs="Calibri"/>
          <w:sz w:val="24"/>
          <w:szCs w:val="24"/>
        </w:rPr>
      </w:pPr>
      <w:bookmarkStart w:id="2508" w:name="_Toc417729311"/>
      <w:r w:rsidRPr="00671D5E">
        <w:rPr>
          <w:rFonts w:ascii="Calibri" w:hAnsi="Calibri" w:cs="Calibri"/>
          <w:sz w:val="24"/>
          <w:szCs w:val="24"/>
        </w:rPr>
        <w:t>Electromagnetic flow meters</w:t>
      </w:r>
      <w:bookmarkEnd w:id="2508"/>
    </w:p>
    <w:p w14:paraId="187FE71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Electromagnetic flow meters shall be in accordance with the following:</w:t>
      </w:r>
    </w:p>
    <w:p w14:paraId="4BA2F34C" w14:textId="77777777" w:rsidR="00CE2D78" w:rsidRPr="00671D5E" w:rsidRDefault="00CE2D78" w:rsidP="005D5BA5">
      <w:pPr>
        <w:numPr>
          <w:ilvl w:val="0"/>
          <w:numId w:val="56"/>
        </w:numPr>
        <w:jc w:val="both"/>
        <w:rPr>
          <w:rFonts w:ascii="Calibri" w:hAnsi="Calibri" w:cs="Calibri"/>
          <w:sz w:val="24"/>
          <w:szCs w:val="24"/>
          <w:lang w:val="en-GB"/>
        </w:rPr>
      </w:pPr>
      <w:r w:rsidRPr="00671D5E">
        <w:rPr>
          <w:rFonts w:ascii="Calibri" w:hAnsi="Calibri" w:cs="Calibri"/>
          <w:sz w:val="24"/>
          <w:szCs w:val="24"/>
          <w:lang w:val="en-GB"/>
        </w:rPr>
        <w:t xml:space="preserve">•meters shall be of the short form, having a modulated, direct current excitation and </w:t>
      </w:r>
      <w:r w:rsidR="00F173A2" w:rsidRPr="00671D5E">
        <w:rPr>
          <w:rFonts w:ascii="Calibri" w:hAnsi="Calibri" w:cs="Calibri"/>
          <w:sz w:val="24"/>
          <w:szCs w:val="24"/>
          <w:lang w:val="en-GB"/>
        </w:rPr>
        <w:t>inherent</w:t>
      </w:r>
      <w:r w:rsidRPr="00671D5E">
        <w:rPr>
          <w:rFonts w:ascii="Calibri" w:hAnsi="Calibri" w:cs="Calibri"/>
          <w:sz w:val="24"/>
          <w:szCs w:val="24"/>
          <w:lang w:val="en-GB"/>
        </w:rPr>
        <w:t xml:space="preserve"> total zero stability,</w:t>
      </w:r>
    </w:p>
    <w:p w14:paraId="0404ADF6" w14:textId="77777777" w:rsidR="00CE2D78" w:rsidRPr="00671D5E" w:rsidRDefault="00CE2D78" w:rsidP="005D5BA5">
      <w:pPr>
        <w:numPr>
          <w:ilvl w:val="0"/>
          <w:numId w:val="56"/>
        </w:numPr>
        <w:jc w:val="both"/>
        <w:rPr>
          <w:rFonts w:ascii="Calibri" w:hAnsi="Calibri" w:cs="Calibri"/>
          <w:sz w:val="24"/>
          <w:szCs w:val="24"/>
          <w:lang w:val="en-GB"/>
        </w:rPr>
      </w:pPr>
      <w:r w:rsidRPr="00671D5E">
        <w:rPr>
          <w:rFonts w:ascii="Calibri" w:hAnsi="Calibri" w:cs="Calibri"/>
          <w:sz w:val="24"/>
          <w:szCs w:val="24"/>
          <w:lang w:val="en-GB"/>
        </w:rPr>
        <w:t>•the power consumption shall not exceed 16 W per 100 mm of diameter,</w:t>
      </w:r>
    </w:p>
    <w:p w14:paraId="3B50A621" w14:textId="77777777" w:rsidR="00CE2D78" w:rsidRPr="00671D5E" w:rsidRDefault="00CE2D78" w:rsidP="005D5BA5">
      <w:pPr>
        <w:numPr>
          <w:ilvl w:val="0"/>
          <w:numId w:val="56"/>
        </w:numPr>
        <w:jc w:val="both"/>
        <w:rPr>
          <w:rFonts w:ascii="Calibri" w:hAnsi="Calibri" w:cs="Calibri"/>
          <w:sz w:val="24"/>
          <w:szCs w:val="24"/>
          <w:lang w:val="en-GB"/>
        </w:rPr>
      </w:pPr>
      <w:r w:rsidRPr="00671D5E">
        <w:rPr>
          <w:rFonts w:ascii="Calibri" w:hAnsi="Calibri" w:cs="Calibri"/>
          <w:sz w:val="24"/>
          <w:szCs w:val="24"/>
          <w:lang w:val="en-GB"/>
        </w:rPr>
        <w:t>•the output shall be 0/4-20 mA or 0 - 10 V and the system accuracy shall be within ± 1% of actual flow across the full range of the instrument,</w:t>
      </w:r>
    </w:p>
    <w:p w14:paraId="0960D255" w14:textId="77777777" w:rsidR="00CE2D78" w:rsidRPr="00671D5E" w:rsidRDefault="00CE2D78" w:rsidP="005D5BA5">
      <w:pPr>
        <w:numPr>
          <w:ilvl w:val="0"/>
          <w:numId w:val="56"/>
        </w:numPr>
        <w:jc w:val="both"/>
        <w:rPr>
          <w:rFonts w:ascii="Calibri" w:hAnsi="Calibri" w:cs="Calibri"/>
          <w:sz w:val="24"/>
          <w:szCs w:val="24"/>
          <w:lang w:val="en-GB"/>
        </w:rPr>
      </w:pPr>
      <w:r w:rsidRPr="00671D5E">
        <w:rPr>
          <w:rFonts w:ascii="Calibri" w:hAnsi="Calibri" w:cs="Calibri"/>
          <w:sz w:val="24"/>
          <w:szCs w:val="24"/>
          <w:lang w:val="en-GB"/>
        </w:rPr>
        <w:t>•a test certificate shall be provided for each instrument,</w:t>
      </w:r>
    </w:p>
    <w:p w14:paraId="7C8FE161" w14:textId="77777777" w:rsidR="00CE2D78" w:rsidRPr="00671D5E" w:rsidRDefault="00CE2D78" w:rsidP="005D5BA5">
      <w:pPr>
        <w:numPr>
          <w:ilvl w:val="0"/>
          <w:numId w:val="56"/>
        </w:numPr>
        <w:jc w:val="both"/>
        <w:rPr>
          <w:rFonts w:ascii="Calibri" w:hAnsi="Calibri" w:cs="Calibri"/>
          <w:sz w:val="24"/>
          <w:szCs w:val="24"/>
          <w:lang w:val="en-GB"/>
        </w:rPr>
      </w:pPr>
      <w:r w:rsidRPr="00671D5E">
        <w:rPr>
          <w:rFonts w:ascii="Calibri" w:hAnsi="Calibri" w:cs="Calibri"/>
          <w:sz w:val="24"/>
          <w:szCs w:val="24"/>
          <w:lang w:val="en-GB"/>
        </w:rPr>
        <w:t>•the field coils shall be fully encapsulated,</w:t>
      </w:r>
    </w:p>
    <w:p w14:paraId="28EA2541" w14:textId="77777777" w:rsidR="00CE2D78" w:rsidRPr="00671D5E" w:rsidRDefault="00CE2D78" w:rsidP="005D5BA5">
      <w:pPr>
        <w:numPr>
          <w:ilvl w:val="0"/>
          <w:numId w:val="56"/>
        </w:numPr>
        <w:jc w:val="both"/>
        <w:rPr>
          <w:rFonts w:ascii="Calibri" w:hAnsi="Calibri" w:cs="Calibri"/>
          <w:sz w:val="24"/>
          <w:szCs w:val="24"/>
          <w:lang w:val="en-GB"/>
        </w:rPr>
      </w:pPr>
      <w:r w:rsidRPr="00671D5E">
        <w:rPr>
          <w:rFonts w:ascii="Calibri" w:hAnsi="Calibri" w:cs="Calibri"/>
          <w:sz w:val="24"/>
          <w:szCs w:val="24"/>
          <w:lang w:val="en-GB"/>
        </w:rPr>
        <w:t>•the equipment shall be guaranteed suitable for the amb</w:t>
      </w:r>
      <w:r w:rsidR="00F173A2" w:rsidRPr="00671D5E">
        <w:rPr>
          <w:rFonts w:ascii="Calibri" w:hAnsi="Calibri" w:cs="Calibri"/>
          <w:sz w:val="24"/>
          <w:szCs w:val="24"/>
          <w:lang w:val="en-GB"/>
        </w:rPr>
        <w:t>ient and process liquid tempera</w:t>
      </w:r>
      <w:r w:rsidRPr="00671D5E">
        <w:rPr>
          <w:rFonts w:ascii="Calibri" w:hAnsi="Calibri" w:cs="Calibri"/>
          <w:sz w:val="24"/>
          <w:szCs w:val="24"/>
          <w:lang w:val="en-GB"/>
        </w:rPr>
        <w:t>tures,</w:t>
      </w:r>
    </w:p>
    <w:p w14:paraId="726FFE39" w14:textId="77777777" w:rsidR="00CE2D78" w:rsidRPr="00671D5E" w:rsidRDefault="00CE2D78" w:rsidP="005D5BA5">
      <w:pPr>
        <w:numPr>
          <w:ilvl w:val="0"/>
          <w:numId w:val="56"/>
        </w:numPr>
        <w:jc w:val="both"/>
        <w:rPr>
          <w:rFonts w:ascii="Calibri" w:hAnsi="Calibri" w:cs="Calibri"/>
          <w:sz w:val="24"/>
          <w:szCs w:val="24"/>
          <w:lang w:val="en-GB"/>
        </w:rPr>
      </w:pPr>
      <w:r w:rsidRPr="00671D5E">
        <w:rPr>
          <w:rFonts w:ascii="Calibri" w:hAnsi="Calibri" w:cs="Calibri"/>
          <w:sz w:val="24"/>
          <w:szCs w:val="24"/>
          <w:lang w:val="en-GB"/>
        </w:rPr>
        <w:t>•each flow meter primary shall be supplied with a neoprene liner and elec</w:t>
      </w:r>
      <w:r w:rsidR="00F173A2" w:rsidRPr="00671D5E">
        <w:rPr>
          <w:rFonts w:ascii="Calibri" w:hAnsi="Calibri" w:cs="Calibri"/>
          <w:sz w:val="24"/>
          <w:szCs w:val="24"/>
          <w:lang w:val="en-GB"/>
        </w:rPr>
        <w:t>trodes of the ma</w:t>
      </w:r>
      <w:r w:rsidRPr="00671D5E">
        <w:rPr>
          <w:rFonts w:ascii="Calibri" w:hAnsi="Calibri" w:cs="Calibri"/>
          <w:sz w:val="24"/>
          <w:szCs w:val="24"/>
          <w:lang w:val="en-GB"/>
        </w:rPr>
        <w:t xml:space="preserve">terial best suited to the </w:t>
      </w:r>
      <w:proofErr w:type="gramStart"/>
      <w:r w:rsidRPr="00671D5E">
        <w:rPr>
          <w:rFonts w:ascii="Calibri" w:hAnsi="Calibri" w:cs="Calibri"/>
          <w:sz w:val="24"/>
          <w:szCs w:val="24"/>
          <w:lang w:val="en-GB"/>
        </w:rPr>
        <w:t>particular process</w:t>
      </w:r>
      <w:proofErr w:type="gramEnd"/>
      <w:r w:rsidRPr="00671D5E">
        <w:rPr>
          <w:rFonts w:ascii="Calibri" w:hAnsi="Calibri" w:cs="Calibri"/>
          <w:sz w:val="24"/>
          <w:szCs w:val="24"/>
          <w:lang w:val="en-GB"/>
        </w:rPr>
        <w:t xml:space="preserve"> fluid,</w:t>
      </w:r>
    </w:p>
    <w:p w14:paraId="56778950" w14:textId="77777777" w:rsidR="00CE2D78" w:rsidRPr="00671D5E" w:rsidRDefault="00CE2D78" w:rsidP="005D5BA5">
      <w:pPr>
        <w:numPr>
          <w:ilvl w:val="0"/>
          <w:numId w:val="56"/>
        </w:numPr>
        <w:jc w:val="both"/>
        <w:rPr>
          <w:rFonts w:ascii="Calibri" w:hAnsi="Calibri" w:cs="Calibri"/>
          <w:sz w:val="24"/>
          <w:szCs w:val="24"/>
          <w:lang w:val="en-GB"/>
        </w:rPr>
      </w:pPr>
      <w:r w:rsidRPr="00671D5E">
        <w:rPr>
          <w:rFonts w:ascii="Calibri" w:hAnsi="Calibri" w:cs="Calibri"/>
          <w:sz w:val="24"/>
          <w:szCs w:val="24"/>
          <w:lang w:val="en-GB"/>
        </w:rPr>
        <w:t>•primary units shall be suitable for accidental submergence to a depth of 3 m,</w:t>
      </w:r>
    </w:p>
    <w:p w14:paraId="58F2D931" w14:textId="77777777" w:rsidR="00CE2D78" w:rsidRPr="00671D5E" w:rsidRDefault="00CE2D78" w:rsidP="005D5BA5">
      <w:pPr>
        <w:numPr>
          <w:ilvl w:val="0"/>
          <w:numId w:val="56"/>
        </w:numPr>
        <w:jc w:val="both"/>
        <w:rPr>
          <w:rFonts w:ascii="Calibri" w:hAnsi="Calibri" w:cs="Calibri"/>
          <w:sz w:val="24"/>
          <w:szCs w:val="24"/>
          <w:lang w:val="en-GB"/>
        </w:rPr>
      </w:pPr>
      <w:r w:rsidRPr="00671D5E">
        <w:rPr>
          <w:rFonts w:ascii="Calibri" w:hAnsi="Calibri" w:cs="Calibri"/>
          <w:sz w:val="24"/>
          <w:szCs w:val="24"/>
          <w:lang w:val="en-GB"/>
        </w:rPr>
        <w:t>•the Contractor shall provide primary units having flanges in accordance with the relevant specification relating to pipes, flanges, fittings, etc.,</w:t>
      </w:r>
    </w:p>
    <w:p w14:paraId="37B7644A" w14:textId="77777777" w:rsidR="00CE2D78" w:rsidRPr="00671D5E" w:rsidRDefault="00CE2D78" w:rsidP="005D5BA5">
      <w:pPr>
        <w:numPr>
          <w:ilvl w:val="0"/>
          <w:numId w:val="56"/>
        </w:numPr>
        <w:jc w:val="both"/>
        <w:rPr>
          <w:rFonts w:ascii="Calibri" w:hAnsi="Calibri" w:cs="Calibri"/>
          <w:sz w:val="24"/>
          <w:szCs w:val="24"/>
          <w:lang w:val="en-GB"/>
        </w:rPr>
      </w:pPr>
      <w:r w:rsidRPr="00671D5E">
        <w:rPr>
          <w:rFonts w:ascii="Calibri" w:hAnsi="Calibri" w:cs="Calibri"/>
          <w:sz w:val="24"/>
          <w:szCs w:val="24"/>
          <w:lang w:val="en-GB"/>
        </w:rPr>
        <w:t>•the Contractor shall ensure that all primary units are rated to withstand the maximum possible fluid pressure, including possible surge pressures,</w:t>
      </w:r>
    </w:p>
    <w:p w14:paraId="0AB82E06" w14:textId="77777777" w:rsidR="00CE2D78" w:rsidRPr="00671D5E" w:rsidRDefault="00CE2D78" w:rsidP="005D5BA5">
      <w:pPr>
        <w:numPr>
          <w:ilvl w:val="0"/>
          <w:numId w:val="56"/>
        </w:numPr>
        <w:jc w:val="both"/>
        <w:rPr>
          <w:rFonts w:ascii="Calibri" w:hAnsi="Calibri" w:cs="Calibri"/>
          <w:sz w:val="24"/>
          <w:szCs w:val="24"/>
          <w:lang w:val="en-GB"/>
        </w:rPr>
      </w:pPr>
      <w:r w:rsidRPr="00671D5E">
        <w:rPr>
          <w:rFonts w:ascii="Calibri" w:hAnsi="Calibri" w:cs="Calibri"/>
          <w:sz w:val="24"/>
          <w:szCs w:val="24"/>
          <w:lang w:val="en-GB"/>
        </w:rPr>
        <w:t>•each primary unit shall be supplied and installed complete with a dismantling joint to permit removal for repair and inspection,</w:t>
      </w:r>
    </w:p>
    <w:p w14:paraId="14F28C8F" w14:textId="77777777" w:rsidR="00CE2D78" w:rsidRPr="00671D5E" w:rsidRDefault="00CE2D78" w:rsidP="005D5BA5">
      <w:pPr>
        <w:numPr>
          <w:ilvl w:val="0"/>
          <w:numId w:val="56"/>
        </w:numPr>
        <w:jc w:val="both"/>
        <w:rPr>
          <w:rFonts w:ascii="Calibri" w:hAnsi="Calibri" w:cs="Calibri"/>
          <w:sz w:val="24"/>
          <w:szCs w:val="24"/>
          <w:lang w:val="en-GB"/>
        </w:rPr>
      </w:pPr>
      <w:r w:rsidRPr="00671D5E">
        <w:rPr>
          <w:rFonts w:ascii="Calibri" w:hAnsi="Calibri" w:cs="Calibri"/>
          <w:sz w:val="24"/>
          <w:szCs w:val="24"/>
          <w:lang w:val="en-GB"/>
        </w:rPr>
        <w:t>•the flow meter equipment shall be supplied complete with amplifier (converter), drive unit (if applicable) and all cable for connecting between the components. The termination box shall be sealed to IP68 minimum,</w:t>
      </w:r>
    </w:p>
    <w:p w14:paraId="39E25390" w14:textId="77777777" w:rsidR="00CE2D78" w:rsidRPr="00671D5E" w:rsidRDefault="00CE2D78" w:rsidP="005D5BA5">
      <w:pPr>
        <w:numPr>
          <w:ilvl w:val="0"/>
          <w:numId w:val="56"/>
        </w:numPr>
        <w:jc w:val="both"/>
        <w:rPr>
          <w:rFonts w:ascii="Calibri" w:hAnsi="Calibri" w:cs="Calibri"/>
          <w:sz w:val="24"/>
          <w:szCs w:val="24"/>
          <w:lang w:val="en-GB"/>
        </w:rPr>
      </w:pPr>
      <w:r w:rsidRPr="00671D5E">
        <w:rPr>
          <w:rFonts w:ascii="Calibri" w:hAnsi="Calibri" w:cs="Calibri"/>
          <w:sz w:val="24"/>
          <w:szCs w:val="24"/>
          <w:lang w:val="en-GB"/>
        </w:rPr>
        <w:t>•the amplifier/converter shall be fully screened to prevent interference from adjacent equipment and shall be remote from the electrodes,</w:t>
      </w:r>
    </w:p>
    <w:p w14:paraId="7BEA2DD6" w14:textId="77777777" w:rsidR="00CE2D78" w:rsidRPr="00671D5E" w:rsidRDefault="00CE2D78" w:rsidP="005D5BA5">
      <w:pPr>
        <w:numPr>
          <w:ilvl w:val="0"/>
          <w:numId w:val="56"/>
        </w:numPr>
        <w:jc w:val="both"/>
        <w:rPr>
          <w:rFonts w:ascii="Calibri" w:hAnsi="Calibri" w:cs="Calibri"/>
          <w:sz w:val="24"/>
          <w:szCs w:val="24"/>
          <w:lang w:val="en-GB"/>
        </w:rPr>
      </w:pPr>
      <w:r w:rsidRPr="00671D5E">
        <w:rPr>
          <w:rFonts w:ascii="Calibri" w:hAnsi="Calibri" w:cs="Calibri"/>
          <w:sz w:val="24"/>
          <w:szCs w:val="24"/>
          <w:lang w:val="en-GB"/>
        </w:rPr>
        <w:t>•the amplifier/converter shall incorporate voltage stabilisation to ensure maintenance of system accuracy with a supply variation of ± 10%,</w:t>
      </w:r>
    </w:p>
    <w:p w14:paraId="13905BFD" w14:textId="77777777" w:rsidR="00CE2D78" w:rsidRPr="00671D5E" w:rsidRDefault="00CE2D78" w:rsidP="005D5BA5">
      <w:pPr>
        <w:numPr>
          <w:ilvl w:val="0"/>
          <w:numId w:val="56"/>
        </w:numPr>
        <w:jc w:val="both"/>
        <w:rPr>
          <w:rFonts w:ascii="Calibri" w:hAnsi="Calibri" w:cs="Calibri"/>
          <w:sz w:val="24"/>
          <w:szCs w:val="24"/>
          <w:lang w:val="en-GB"/>
        </w:rPr>
      </w:pPr>
      <w:r w:rsidRPr="00671D5E">
        <w:rPr>
          <w:rFonts w:ascii="Calibri" w:hAnsi="Calibri" w:cs="Calibri"/>
          <w:sz w:val="24"/>
          <w:szCs w:val="24"/>
          <w:lang w:val="en-GB"/>
        </w:rPr>
        <w:t xml:space="preserve">•the Contractor shall provide a length of pipe having the same length and being flanged as the flow meter </w:t>
      </w:r>
      <w:proofErr w:type="gramStart"/>
      <w:r w:rsidRPr="00671D5E">
        <w:rPr>
          <w:rFonts w:ascii="Calibri" w:hAnsi="Calibri" w:cs="Calibri"/>
          <w:sz w:val="24"/>
          <w:szCs w:val="24"/>
          <w:lang w:val="en-GB"/>
        </w:rPr>
        <w:t>primary,</w:t>
      </w:r>
      <w:proofErr w:type="gramEnd"/>
      <w:r w:rsidRPr="00671D5E">
        <w:rPr>
          <w:rFonts w:ascii="Calibri" w:hAnsi="Calibri" w:cs="Calibri"/>
          <w:sz w:val="24"/>
          <w:szCs w:val="24"/>
          <w:lang w:val="en-GB"/>
        </w:rPr>
        <w:t xml:space="preserve"> to replace the meter should this have to be removed for repair,</w:t>
      </w:r>
    </w:p>
    <w:p w14:paraId="37808B27" w14:textId="77777777" w:rsidR="00CE2D78" w:rsidRPr="00671D5E" w:rsidRDefault="00CE2D78" w:rsidP="005D5BA5">
      <w:pPr>
        <w:numPr>
          <w:ilvl w:val="0"/>
          <w:numId w:val="56"/>
        </w:numPr>
        <w:jc w:val="both"/>
        <w:rPr>
          <w:rFonts w:ascii="Calibri" w:hAnsi="Calibri" w:cs="Calibri"/>
          <w:sz w:val="24"/>
          <w:szCs w:val="24"/>
          <w:lang w:val="en-GB"/>
        </w:rPr>
      </w:pPr>
      <w:r w:rsidRPr="00671D5E">
        <w:rPr>
          <w:rFonts w:ascii="Calibri" w:hAnsi="Calibri" w:cs="Calibri"/>
          <w:sz w:val="24"/>
          <w:szCs w:val="24"/>
          <w:lang w:val="en-GB"/>
        </w:rPr>
        <w:t>•the flow meter primary shall incorporate an electrode (or electrodes) to detect when the pipe is not full. The detector output shall control circuits w</w:t>
      </w:r>
      <w:r w:rsidR="00F173A2" w:rsidRPr="00671D5E">
        <w:rPr>
          <w:rFonts w:ascii="Calibri" w:hAnsi="Calibri" w:cs="Calibri"/>
          <w:sz w:val="24"/>
          <w:szCs w:val="24"/>
          <w:lang w:val="en-GB"/>
        </w:rPr>
        <w:t>ithin the converter to open cir</w:t>
      </w:r>
      <w:r w:rsidRPr="00671D5E">
        <w:rPr>
          <w:rFonts w:ascii="Calibri" w:hAnsi="Calibri" w:cs="Calibri"/>
          <w:sz w:val="24"/>
          <w:szCs w:val="24"/>
          <w:lang w:val="en-GB"/>
        </w:rPr>
        <w:t>cuit the analogue signal and initiate an indication of the "pipe not full" condition.</w:t>
      </w:r>
    </w:p>
    <w:p w14:paraId="4983932B" w14:textId="77777777" w:rsidR="00F373E9" w:rsidRPr="00671D5E" w:rsidRDefault="00F373E9" w:rsidP="005D5BA5">
      <w:pPr>
        <w:ind w:left="1211"/>
        <w:jc w:val="both"/>
        <w:rPr>
          <w:rFonts w:ascii="Calibri" w:hAnsi="Calibri" w:cs="Calibri"/>
          <w:sz w:val="24"/>
          <w:szCs w:val="24"/>
          <w:lang w:val="en-GB"/>
        </w:rPr>
      </w:pPr>
    </w:p>
    <w:p w14:paraId="51E0A6D8" w14:textId="77777777" w:rsidR="00CE2D78" w:rsidRPr="00671D5E" w:rsidRDefault="00CE2D78" w:rsidP="005D5BA5">
      <w:pPr>
        <w:pStyle w:val="Heading3"/>
        <w:jc w:val="both"/>
        <w:rPr>
          <w:rFonts w:ascii="Calibri" w:hAnsi="Calibri" w:cs="Calibri"/>
          <w:sz w:val="24"/>
          <w:szCs w:val="24"/>
        </w:rPr>
      </w:pPr>
      <w:bookmarkStart w:id="2509" w:name="_Toc417729312"/>
      <w:r w:rsidRPr="00671D5E">
        <w:rPr>
          <w:rFonts w:ascii="Calibri" w:hAnsi="Calibri" w:cs="Calibri"/>
          <w:sz w:val="24"/>
          <w:szCs w:val="24"/>
        </w:rPr>
        <w:t>Ultrasonic in-line flow meter</w:t>
      </w:r>
      <w:bookmarkEnd w:id="2509"/>
    </w:p>
    <w:p w14:paraId="4925FD9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Ultra-sonic flow measuring equipment for "in-pipe" applications shall operate on the phase difference technique employing 2 No. ultra-sonic probes displaced longitudinally and mounted on opposite sides of the pipe to detect the difference between the upstream and downstream flight times. The equipment shall include acoustic transducers and a transmitter, and shall be installed complete with all necessary fittings, cables and connectors.</w:t>
      </w:r>
    </w:p>
    <w:p w14:paraId="45133402" w14:textId="77777777" w:rsidR="00CE2D78" w:rsidRPr="00671D5E" w:rsidRDefault="00CE2D78" w:rsidP="005D5BA5">
      <w:pPr>
        <w:jc w:val="both"/>
        <w:rPr>
          <w:rFonts w:ascii="Calibri" w:hAnsi="Calibri" w:cs="Calibri"/>
          <w:sz w:val="24"/>
          <w:szCs w:val="24"/>
          <w:lang w:val="en-GB"/>
        </w:rPr>
      </w:pPr>
    </w:p>
    <w:p w14:paraId="741862D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acoustic transducers shall be non-intrusive and arranged so that they may be removed without shutting down the process line. All materials in contact with the process liquid shall be approved for use in the specified application.</w:t>
      </w:r>
    </w:p>
    <w:p w14:paraId="50F99517" w14:textId="77777777" w:rsidR="00CE2D78" w:rsidRPr="00671D5E" w:rsidRDefault="00CE2D78" w:rsidP="005D5BA5">
      <w:pPr>
        <w:jc w:val="both"/>
        <w:rPr>
          <w:rFonts w:ascii="Calibri" w:hAnsi="Calibri" w:cs="Calibri"/>
          <w:sz w:val="24"/>
          <w:szCs w:val="24"/>
          <w:lang w:val="en-GB"/>
        </w:rPr>
      </w:pPr>
    </w:p>
    <w:p w14:paraId="1A0274A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items of equipment attached to the pipe and/or pipe insert</w:t>
      </w:r>
      <w:r w:rsidR="008B1168" w:rsidRPr="00671D5E">
        <w:rPr>
          <w:rFonts w:ascii="Calibri" w:hAnsi="Calibri" w:cs="Calibri"/>
          <w:sz w:val="24"/>
          <w:szCs w:val="24"/>
          <w:lang w:val="en-GB"/>
        </w:rPr>
        <w:t xml:space="preserve"> shall be of non-corrosive mate</w:t>
      </w:r>
      <w:r w:rsidRPr="00671D5E">
        <w:rPr>
          <w:rFonts w:ascii="Calibri" w:hAnsi="Calibri" w:cs="Calibri"/>
          <w:sz w:val="24"/>
          <w:szCs w:val="24"/>
          <w:lang w:val="en-GB"/>
        </w:rPr>
        <w:t>rial, designed to withstand continuous submergence to a pressure of 3 m head and guaranteed suitable for the temperature and process pressures, including maximum possible surge pressures.</w:t>
      </w:r>
    </w:p>
    <w:p w14:paraId="1E2A395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transmitter shall process the signals from the acoustic transducers and shall:</w:t>
      </w:r>
    </w:p>
    <w:p w14:paraId="052A71CC" w14:textId="77777777" w:rsidR="00CE2D78" w:rsidRPr="00671D5E" w:rsidRDefault="00CE2D78" w:rsidP="005D5BA5">
      <w:pPr>
        <w:jc w:val="both"/>
        <w:rPr>
          <w:rFonts w:ascii="Calibri" w:hAnsi="Calibri" w:cs="Calibri"/>
          <w:sz w:val="24"/>
          <w:szCs w:val="24"/>
          <w:lang w:val="en-GB"/>
        </w:rPr>
      </w:pPr>
    </w:p>
    <w:p w14:paraId="4557C0CA" w14:textId="77777777" w:rsidR="00CE2D78" w:rsidRPr="00671D5E" w:rsidRDefault="00CE2D78" w:rsidP="005D5BA5">
      <w:pPr>
        <w:numPr>
          <w:ilvl w:val="0"/>
          <w:numId w:val="57"/>
        </w:numPr>
        <w:jc w:val="both"/>
        <w:rPr>
          <w:rFonts w:ascii="Calibri" w:hAnsi="Calibri" w:cs="Calibri"/>
          <w:sz w:val="24"/>
          <w:szCs w:val="24"/>
          <w:lang w:val="en-GB"/>
        </w:rPr>
      </w:pPr>
      <w:r w:rsidRPr="00671D5E">
        <w:rPr>
          <w:rFonts w:ascii="Calibri" w:hAnsi="Calibri" w:cs="Calibri"/>
          <w:sz w:val="24"/>
          <w:szCs w:val="24"/>
          <w:lang w:val="en-GB"/>
        </w:rPr>
        <w:t>•provide an output of 0/4-20 mA or 0 - 10 V proportional to flow,</w:t>
      </w:r>
    </w:p>
    <w:p w14:paraId="6A57368D" w14:textId="77777777" w:rsidR="00CE2D78" w:rsidRPr="00671D5E" w:rsidRDefault="00CE2D78" w:rsidP="005D5BA5">
      <w:pPr>
        <w:numPr>
          <w:ilvl w:val="0"/>
          <w:numId w:val="57"/>
        </w:numPr>
        <w:jc w:val="both"/>
        <w:rPr>
          <w:rFonts w:ascii="Calibri" w:hAnsi="Calibri" w:cs="Calibri"/>
          <w:sz w:val="24"/>
          <w:szCs w:val="24"/>
          <w:lang w:val="en-GB"/>
        </w:rPr>
      </w:pPr>
      <w:r w:rsidRPr="00671D5E">
        <w:rPr>
          <w:rFonts w:ascii="Calibri" w:hAnsi="Calibri" w:cs="Calibri"/>
          <w:sz w:val="24"/>
          <w:szCs w:val="24"/>
          <w:lang w:val="en-GB"/>
        </w:rPr>
        <w:t>•be suitable for direct or wall mounting with up to 30 m of cable,</w:t>
      </w:r>
    </w:p>
    <w:p w14:paraId="29D8E85B" w14:textId="77777777" w:rsidR="00CE2D78" w:rsidRPr="00671D5E" w:rsidRDefault="00CE2D78" w:rsidP="005D5BA5">
      <w:pPr>
        <w:numPr>
          <w:ilvl w:val="0"/>
          <w:numId w:val="57"/>
        </w:numPr>
        <w:jc w:val="both"/>
        <w:rPr>
          <w:rFonts w:ascii="Calibri" w:hAnsi="Calibri" w:cs="Calibri"/>
          <w:sz w:val="24"/>
          <w:szCs w:val="24"/>
          <w:lang w:val="en-GB"/>
        </w:rPr>
      </w:pPr>
      <w:r w:rsidRPr="00671D5E">
        <w:rPr>
          <w:rFonts w:ascii="Calibri" w:hAnsi="Calibri" w:cs="Calibri"/>
          <w:sz w:val="24"/>
          <w:szCs w:val="24"/>
          <w:lang w:val="en-GB"/>
        </w:rPr>
        <w:t xml:space="preserve">•incorporate contacts to initiate an alarm in the event of </w:t>
      </w:r>
      <w:proofErr w:type="gramStart"/>
      <w:r w:rsidRPr="00671D5E">
        <w:rPr>
          <w:rFonts w:ascii="Calibri" w:hAnsi="Calibri" w:cs="Calibri"/>
          <w:sz w:val="24"/>
          <w:szCs w:val="24"/>
          <w:lang w:val="en-GB"/>
        </w:rPr>
        <w:t>mal-function</w:t>
      </w:r>
      <w:proofErr w:type="gramEnd"/>
      <w:r w:rsidRPr="00671D5E">
        <w:rPr>
          <w:rFonts w:ascii="Calibri" w:hAnsi="Calibri" w:cs="Calibri"/>
          <w:sz w:val="24"/>
          <w:szCs w:val="24"/>
          <w:lang w:val="en-GB"/>
        </w:rPr>
        <w:t>,</w:t>
      </w:r>
    </w:p>
    <w:p w14:paraId="2DDC134D" w14:textId="77777777" w:rsidR="00CE2D78" w:rsidRPr="00671D5E" w:rsidRDefault="00CE2D78" w:rsidP="005D5BA5">
      <w:pPr>
        <w:numPr>
          <w:ilvl w:val="0"/>
          <w:numId w:val="57"/>
        </w:numPr>
        <w:jc w:val="both"/>
        <w:rPr>
          <w:rFonts w:ascii="Calibri" w:hAnsi="Calibri" w:cs="Calibri"/>
          <w:sz w:val="24"/>
          <w:szCs w:val="24"/>
          <w:lang w:val="en-GB"/>
        </w:rPr>
      </w:pPr>
      <w:r w:rsidRPr="00671D5E">
        <w:rPr>
          <w:rFonts w:ascii="Calibri" w:hAnsi="Calibri" w:cs="Calibri"/>
          <w:sz w:val="24"/>
          <w:szCs w:val="24"/>
          <w:lang w:val="en-GB"/>
        </w:rPr>
        <w:t>•incorporate temperature compensation,</w:t>
      </w:r>
    </w:p>
    <w:p w14:paraId="122A80E1" w14:textId="77777777" w:rsidR="00CE2D78" w:rsidRPr="00671D5E" w:rsidRDefault="00CE2D78" w:rsidP="005D5BA5">
      <w:pPr>
        <w:numPr>
          <w:ilvl w:val="0"/>
          <w:numId w:val="57"/>
        </w:numPr>
        <w:jc w:val="both"/>
        <w:rPr>
          <w:rFonts w:ascii="Calibri" w:hAnsi="Calibri" w:cs="Calibri"/>
          <w:sz w:val="24"/>
          <w:szCs w:val="24"/>
          <w:lang w:val="en-GB"/>
        </w:rPr>
      </w:pPr>
      <w:r w:rsidRPr="00671D5E">
        <w:rPr>
          <w:rFonts w:ascii="Calibri" w:hAnsi="Calibri" w:cs="Calibri"/>
          <w:sz w:val="24"/>
          <w:szCs w:val="24"/>
          <w:lang w:val="en-GB"/>
        </w:rPr>
        <w:t>•include facilities for field checking and zero adjustment.</w:t>
      </w:r>
    </w:p>
    <w:p w14:paraId="2DB8D042" w14:textId="77777777" w:rsidR="00CE2D78" w:rsidRPr="00671D5E" w:rsidRDefault="00CE2D78" w:rsidP="005D5BA5">
      <w:pPr>
        <w:jc w:val="both"/>
        <w:rPr>
          <w:rFonts w:ascii="Calibri" w:hAnsi="Calibri" w:cs="Calibri"/>
          <w:sz w:val="24"/>
          <w:szCs w:val="24"/>
          <w:lang w:val="en-GB"/>
        </w:rPr>
      </w:pPr>
    </w:p>
    <w:p w14:paraId="2485960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complete system shall operate with a minimum accuracy of ± 1.5% of </w:t>
      </w:r>
      <w:proofErr w:type="gramStart"/>
      <w:r w:rsidRPr="00671D5E">
        <w:rPr>
          <w:rFonts w:ascii="Calibri" w:hAnsi="Calibri" w:cs="Calibri"/>
          <w:sz w:val="24"/>
          <w:szCs w:val="24"/>
          <w:lang w:val="en-GB"/>
        </w:rPr>
        <w:t>full scale</w:t>
      </w:r>
      <w:proofErr w:type="gramEnd"/>
      <w:r w:rsidRPr="00671D5E">
        <w:rPr>
          <w:rFonts w:ascii="Calibri" w:hAnsi="Calibri" w:cs="Calibri"/>
          <w:sz w:val="24"/>
          <w:szCs w:val="24"/>
          <w:lang w:val="en-GB"/>
        </w:rPr>
        <w:t xml:space="preserve"> deflection over the full ambient temperature range. A test certificate shall be provided for each set of equipment.</w:t>
      </w:r>
    </w:p>
    <w:p w14:paraId="099DFBDC" w14:textId="77777777" w:rsidR="00CE2D78" w:rsidRPr="00671D5E" w:rsidRDefault="00CE2D78" w:rsidP="005D5BA5">
      <w:pPr>
        <w:pStyle w:val="Heading3"/>
        <w:jc w:val="both"/>
        <w:rPr>
          <w:rFonts w:ascii="Calibri" w:hAnsi="Calibri" w:cs="Calibri"/>
          <w:sz w:val="24"/>
          <w:szCs w:val="24"/>
        </w:rPr>
      </w:pPr>
      <w:bookmarkStart w:id="2510" w:name="_Toc417729313"/>
      <w:r w:rsidRPr="00671D5E">
        <w:rPr>
          <w:rFonts w:ascii="Calibri" w:hAnsi="Calibri" w:cs="Calibri"/>
          <w:sz w:val="24"/>
          <w:szCs w:val="24"/>
        </w:rPr>
        <w:t>Orifice plate installations</w:t>
      </w:r>
      <w:bookmarkEnd w:id="2510"/>
    </w:p>
    <w:p w14:paraId="4C007FE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Orifice plates shall be designed in accordance with ISO 5167 and supplied in carrier rings incorporating the pressure </w:t>
      </w:r>
      <w:proofErr w:type="spellStart"/>
      <w:r w:rsidRPr="00671D5E">
        <w:rPr>
          <w:rFonts w:ascii="Calibri" w:hAnsi="Calibri" w:cs="Calibri"/>
          <w:sz w:val="24"/>
          <w:szCs w:val="24"/>
          <w:lang w:val="en-GB"/>
        </w:rPr>
        <w:t>tappings</w:t>
      </w:r>
      <w:proofErr w:type="spellEnd"/>
      <w:r w:rsidRPr="00671D5E">
        <w:rPr>
          <w:rFonts w:ascii="Calibri" w:hAnsi="Calibri" w:cs="Calibri"/>
          <w:sz w:val="24"/>
          <w:szCs w:val="24"/>
          <w:lang w:val="en-GB"/>
        </w:rPr>
        <w:t>. The sensing lines shall be installed with a continuous slope such that condensation will not collect in the pipe. Stop cocks shall be provided close to the tapping points.</w:t>
      </w:r>
    </w:p>
    <w:p w14:paraId="69D2E8EB" w14:textId="77777777" w:rsidR="00CE2D78" w:rsidRPr="00671D5E" w:rsidRDefault="00CE2D78" w:rsidP="005D5BA5">
      <w:pPr>
        <w:pStyle w:val="Heading3"/>
        <w:jc w:val="both"/>
        <w:rPr>
          <w:rFonts w:ascii="Calibri" w:hAnsi="Calibri" w:cs="Calibri"/>
          <w:sz w:val="24"/>
          <w:szCs w:val="24"/>
        </w:rPr>
      </w:pPr>
      <w:bookmarkStart w:id="2511" w:name="_Toc417729314"/>
      <w:r w:rsidRPr="00671D5E">
        <w:rPr>
          <w:rFonts w:ascii="Calibri" w:hAnsi="Calibri" w:cs="Calibri"/>
          <w:sz w:val="24"/>
          <w:szCs w:val="24"/>
        </w:rPr>
        <w:t>Ultrasonic level measuring equipment</w:t>
      </w:r>
      <w:bookmarkEnd w:id="2511"/>
    </w:p>
    <w:p w14:paraId="6FCA9C4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ultrasonic level measuring equipment is specified in the relevant application clause, level measurement shall be accomplished </w:t>
      </w:r>
      <w:proofErr w:type="gramStart"/>
      <w:r w:rsidRPr="00671D5E">
        <w:rPr>
          <w:rFonts w:ascii="Calibri" w:hAnsi="Calibri" w:cs="Calibri"/>
          <w:sz w:val="24"/>
          <w:szCs w:val="24"/>
          <w:lang w:val="en-GB"/>
        </w:rPr>
        <w:t>by the use of</w:t>
      </w:r>
      <w:proofErr w:type="gramEnd"/>
      <w:r w:rsidRPr="00671D5E">
        <w:rPr>
          <w:rFonts w:ascii="Calibri" w:hAnsi="Calibri" w:cs="Calibri"/>
          <w:sz w:val="24"/>
          <w:szCs w:val="24"/>
          <w:lang w:val="en-GB"/>
        </w:rPr>
        <w:t xml:space="preserve"> non–contact, echo–time measuring equipment operating at ultrasonic frequency. The equipment shall transmit pulses which are </w:t>
      </w:r>
      <w:proofErr w:type="gramStart"/>
      <w:r w:rsidRPr="00671D5E">
        <w:rPr>
          <w:rFonts w:ascii="Calibri" w:hAnsi="Calibri" w:cs="Calibri"/>
          <w:sz w:val="24"/>
          <w:szCs w:val="24"/>
          <w:lang w:val="en-GB"/>
        </w:rPr>
        <w:t>reflected back</w:t>
      </w:r>
      <w:proofErr w:type="gramEnd"/>
      <w:r w:rsidRPr="00671D5E">
        <w:rPr>
          <w:rFonts w:ascii="Calibri" w:hAnsi="Calibri" w:cs="Calibri"/>
          <w:sz w:val="24"/>
          <w:szCs w:val="24"/>
          <w:lang w:val="en-GB"/>
        </w:rPr>
        <w:t xml:space="preserve"> to the sensor from the surface of the liquid whose level is being measured. The equipment shall consist of a sensor incorporating both transmitter and receiver, together with a separate control unit.</w:t>
      </w:r>
    </w:p>
    <w:p w14:paraId="56B57E3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equipment shall be provided with automatic temperature compensation, shall be suitable for operation in the designated application under the specified climatic conditions. The sensor shall be suitable for mounting in the open, or within an enclosed tank, and shall be totally enclosed to IP68.</w:t>
      </w:r>
    </w:p>
    <w:p w14:paraId="55A19DF9" w14:textId="77777777" w:rsidR="00CE2D78" w:rsidRPr="00671D5E" w:rsidRDefault="00CE2D78" w:rsidP="005D5BA5">
      <w:pPr>
        <w:jc w:val="both"/>
        <w:rPr>
          <w:rFonts w:ascii="Calibri" w:hAnsi="Calibri" w:cs="Calibri"/>
          <w:sz w:val="24"/>
          <w:szCs w:val="24"/>
          <w:lang w:val="en-GB"/>
        </w:rPr>
      </w:pPr>
    </w:p>
    <w:p w14:paraId="0AFC2D6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control units shall incorporate facilities for adjusting independently both zero and </w:t>
      </w:r>
      <w:proofErr w:type="gramStart"/>
      <w:r w:rsidRPr="00671D5E">
        <w:rPr>
          <w:rFonts w:ascii="Calibri" w:hAnsi="Calibri" w:cs="Calibri"/>
          <w:sz w:val="24"/>
          <w:szCs w:val="24"/>
          <w:lang w:val="en-GB"/>
        </w:rPr>
        <w:t>span, and</w:t>
      </w:r>
      <w:proofErr w:type="gramEnd"/>
      <w:r w:rsidRPr="00671D5E">
        <w:rPr>
          <w:rFonts w:ascii="Calibri" w:hAnsi="Calibri" w:cs="Calibri"/>
          <w:sz w:val="24"/>
          <w:szCs w:val="24"/>
          <w:lang w:val="en-GB"/>
        </w:rPr>
        <w:t xml:space="preserve"> shall have an output of 0/4–20 mA or 0–10 V proportional to level.</w:t>
      </w:r>
    </w:p>
    <w:p w14:paraId="3E10F9C7" w14:textId="77777777" w:rsidR="00CE2D78" w:rsidRPr="00671D5E" w:rsidRDefault="00CE2D78" w:rsidP="005D5BA5">
      <w:pPr>
        <w:jc w:val="both"/>
        <w:rPr>
          <w:rFonts w:ascii="Calibri" w:hAnsi="Calibri" w:cs="Calibri"/>
          <w:sz w:val="24"/>
          <w:szCs w:val="24"/>
          <w:lang w:val="en-GB"/>
        </w:rPr>
      </w:pPr>
    </w:p>
    <w:p w14:paraId="4C59EDB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overall accuracy of the level measurements shall be within ± 1.0% of the instrument span.</w:t>
      </w:r>
    </w:p>
    <w:p w14:paraId="2BE2BC7B" w14:textId="77777777" w:rsidR="00CE2D78" w:rsidRPr="00671D5E" w:rsidRDefault="00CE2D78" w:rsidP="005D5BA5">
      <w:pPr>
        <w:jc w:val="both"/>
        <w:rPr>
          <w:rFonts w:ascii="Calibri" w:hAnsi="Calibri" w:cs="Calibri"/>
          <w:sz w:val="24"/>
          <w:szCs w:val="24"/>
          <w:lang w:val="en-GB"/>
        </w:rPr>
      </w:pPr>
    </w:p>
    <w:p w14:paraId="658E11B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connection between the sensor and control unit shall be via commercially available screened cable, and the equipment shall operate with up to 150 metres of such cable. The Contractor shall ensure that each equipment is suitable for the application, particularly </w:t>
      </w:r>
      <w:proofErr w:type="gramStart"/>
      <w:r w:rsidRPr="00671D5E">
        <w:rPr>
          <w:rFonts w:ascii="Calibri" w:hAnsi="Calibri" w:cs="Calibri"/>
          <w:sz w:val="24"/>
          <w:szCs w:val="24"/>
          <w:lang w:val="en-GB"/>
        </w:rPr>
        <w:t>with regard to</w:t>
      </w:r>
      <w:proofErr w:type="gramEnd"/>
      <w:r w:rsidRPr="00671D5E">
        <w:rPr>
          <w:rFonts w:ascii="Calibri" w:hAnsi="Calibri" w:cs="Calibri"/>
          <w:sz w:val="24"/>
          <w:szCs w:val="24"/>
          <w:lang w:val="en-GB"/>
        </w:rPr>
        <w:t xml:space="preserve"> the blocking distance and transmitted beam angle or cone.</w:t>
      </w:r>
    </w:p>
    <w:p w14:paraId="7C5E2CB8" w14:textId="77777777" w:rsidR="00CE2D78" w:rsidRPr="00671D5E" w:rsidRDefault="00CE2D78" w:rsidP="005D5BA5">
      <w:pPr>
        <w:pStyle w:val="Heading3"/>
        <w:jc w:val="both"/>
        <w:rPr>
          <w:rFonts w:ascii="Calibri" w:hAnsi="Calibri" w:cs="Calibri"/>
          <w:sz w:val="24"/>
          <w:szCs w:val="24"/>
        </w:rPr>
      </w:pPr>
      <w:bookmarkStart w:id="2512" w:name="_Toc417729315"/>
      <w:r w:rsidRPr="00671D5E">
        <w:rPr>
          <w:rFonts w:ascii="Calibri" w:hAnsi="Calibri" w:cs="Calibri"/>
          <w:sz w:val="24"/>
          <w:szCs w:val="24"/>
        </w:rPr>
        <w:t>Installation of ultrasonic level equipment</w:t>
      </w:r>
      <w:bookmarkEnd w:id="2512"/>
    </w:p>
    <w:p w14:paraId="1D38654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Each ultra–sonic level sensor shall be installed on a robust and rigid structure provided for the purpose under this Contract. The structure shall include a means of levelling the sensor so that the transmitted beam is perpendicular to the liquid surface and shall provide a safe and easy access to the sensor for servicing and maintenance.</w:t>
      </w:r>
    </w:p>
    <w:p w14:paraId="1D17CD5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provide, where applicable, a canopy above the sensor and/or the control unit to provide a protection from direct sunlight.</w:t>
      </w:r>
    </w:p>
    <w:p w14:paraId="78E7FF0E" w14:textId="77777777" w:rsidR="00CE2D78" w:rsidRPr="00671D5E" w:rsidRDefault="00CE2D78" w:rsidP="005D5BA5">
      <w:pPr>
        <w:pStyle w:val="Heading3"/>
        <w:jc w:val="both"/>
        <w:rPr>
          <w:rFonts w:ascii="Calibri" w:hAnsi="Calibri" w:cs="Calibri"/>
          <w:sz w:val="24"/>
          <w:szCs w:val="24"/>
        </w:rPr>
      </w:pPr>
      <w:bookmarkStart w:id="2513" w:name="_Toc417729316"/>
      <w:r w:rsidRPr="00671D5E">
        <w:rPr>
          <w:rFonts w:ascii="Calibri" w:hAnsi="Calibri" w:cs="Calibri"/>
          <w:sz w:val="24"/>
          <w:szCs w:val="24"/>
        </w:rPr>
        <w:t>Differential pressure transmitter</w:t>
      </w:r>
      <w:bookmarkEnd w:id="2513"/>
    </w:p>
    <w:p w14:paraId="77DA42B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Each differential pressure transmitter shall be of rugged construction, suitable for the application and:</w:t>
      </w:r>
    </w:p>
    <w:p w14:paraId="02D0C908" w14:textId="77777777" w:rsidR="00CE2D78" w:rsidRPr="00671D5E" w:rsidRDefault="00CE2D78" w:rsidP="005D5BA5">
      <w:pPr>
        <w:jc w:val="both"/>
        <w:rPr>
          <w:rFonts w:ascii="Calibri" w:hAnsi="Calibri" w:cs="Calibri"/>
          <w:sz w:val="24"/>
          <w:szCs w:val="24"/>
          <w:lang w:val="en-GB"/>
        </w:rPr>
      </w:pPr>
    </w:p>
    <w:p w14:paraId="34ADC4B4" w14:textId="77777777" w:rsidR="00CE2D78" w:rsidRPr="00671D5E" w:rsidRDefault="00CE2D78" w:rsidP="005D5BA5">
      <w:pPr>
        <w:numPr>
          <w:ilvl w:val="0"/>
          <w:numId w:val="58"/>
        </w:numPr>
        <w:jc w:val="both"/>
        <w:rPr>
          <w:rFonts w:ascii="Calibri" w:hAnsi="Calibri" w:cs="Calibri"/>
          <w:sz w:val="24"/>
          <w:szCs w:val="24"/>
          <w:lang w:val="en-GB"/>
        </w:rPr>
      </w:pPr>
      <w:r w:rsidRPr="00671D5E">
        <w:rPr>
          <w:rFonts w:ascii="Calibri" w:hAnsi="Calibri" w:cs="Calibri"/>
          <w:sz w:val="24"/>
          <w:szCs w:val="24"/>
          <w:lang w:val="en-GB"/>
        </w:rPr>
        <w:t xml:space="preserve">•have an electrical output of 0/4-20 mA or 0 - 10 V proportional to the differential pressure, </w:t>
      </w:r>
    </w:p>
    <w:p w14:paraId="456C7A5C" w14:textId="77777777" w:rsidR="00CE2D78" w:rsidRPr="00671D5E" w:rsidRDefault="00CE2D78" w:rsidP="005D5BA5">
      <w:pPr>
        <w:numPr>
          <w:ilvl w:val="0"/>
          <w:numId w:val="58"/>
        </w:numPr>
        <w:jc w:val="both"/>
        <w:rPr>
          <w:rFonts w:ascii="Calibri" w:hAnsi="Calibri" w:cs="Calibri"/>
          <w:sz w:val="24"/>
          <w:szCs w:val="24"/>
          <w:lang w:val="en-GB"/>
        </w:rPr>
      </w:pPr>
      <w:r w:rsidRPr="00671D5E">
        <w:rPr>
          <w:rFonts w:ascii="Calibri" w:hAnsi="Calibri" w:cs="Calibri"/>
          <w:sz w:val="24"/>
          <w:szCs w:val="24"/>
          <w:lang w:val="en-GB"/>
        </w:rPr>
        <w:t>•be capable of withstanding a 100% overload (i.e. twice the differential pressure required for full output) without sustaining damage,</w:t>
      </w:r>
    </w:p>
    <w:p w14:paraId="7D4CF3BD" w14:textId="77777777" w:rsidR="00CE2D78" w:rsidRPr="00671D5E" w:rsidRDefault="00CE2D78" w:rsidP="005D5BA5">
      <w:pPr>
        <w:numPr>
          <w:ilvl w:val="0"/>
          <w:numId w:val="58"/>
        </w:numPr>
        <w:jc w:val="both"/>
        <w:rPr>
          <w:rFonts w:ascii="Calibri" w:hAnsi="Calibri" w:cs="Calibri"/>
          <w:sz w:val="24"/>
          <w:szCs w:val="24"/>
          <w:lang w:val="en-GB"/>
        </w:rPr>
      </w:pPr>
      <w:r w:rsidRPr="00671D5E">
        <w:rPr>
          <w:rFonts w:ascii="Calibri" w:hAnsi="Calibri" w:cs="Calibri"/>
          <w:sz w:val="24"/>
          <w:szCs w:val="24"/>
          <w:lang w:val="en-GB"/>
        </w:rPr>
        <w:t>•have fully adequate static pressure rating to withstand all possible surge pressures,</w:t>
      </w:r>
    </w:p>
    <w:p w14:paraId="0B2D8ABC" w14:textId="77777777" w:rsidR="00CE2D78" w:rsidRPr="00671D5E" w:rsidRDefault="00CE2D78" w:rsidP="005D5BA5">
      <w:pPr>
        <w:numPr>
          <w:ilvl w:val="0"/>
          <w:numId w:val="58"/>
        </w:numPr>
        <w:jc w:val="both"/>
        <w:rPr>
          <w:rFonts w:ascii="Calibri" w:hAnsi="Calibri" w:cs="Calibri"/>
          <w:sz w:val="24"/>
          <w:szCs w:val="24"/>
          <w:lang w:val="en-GB"/>
        </w:rPr>
      </w:pPr>
      <w:r w:rsidRPr="00671D5E">
        <w:rPr>
          <w:rFonts w:ascii="Calibri" w:hAnsi="Calibri" w:cs="Calibri"/>
          <w:sz w:val="24"/>
          <w:szCs w:val="24"/>
          <w:lang w:val="en-GB"/>
        </w:rPr>
        <w:t>•have stainless steel sensing elements,</w:t>
      </w:r>
    </w:p>
    <w:p w14:paraId="1C0CFCAD" w14:textId="77777777" w:rsidR="00CE2D78" w:rsidRPr="00671D5E" w:rsidRDefault="00CE2D78" w:rsidP="005D5BA5">
      <w:pPr>
        <w:numPr>
          <w:ilvl w:val="0"/>
          <w:numId w:val="58"/>
        </w:numPr>
        <w:jc w:val="both"/>
        <w:rPr>
          <w:rFonts w:ascii="Calibri" w:hAnsi="Calibri" w:cs="Calibri"/>
          <w:sz w:val="24"/>
          <w:szCs w:val="24"/>
          <w:lang w:val="en-GB"/>
        </w:rPr>
      </w:pPr>
      <w:r w:rsidRPr="00671D5E">
        <w:rPr>
          <w:rFonts w:ascii="Calibri" w:hAnsi="Calibri" w:cs="Calibri"/>
          <w:sz w:val="24"/>
          <w:szCs w:val="24"/>
          <w:lang w:val="en-GB"/>
        </w:rPr>
        <w:t>•have independent span, zero and damping adjustments,</w:t>
      </w:r>
    </w:p>
    <w:p w14:paraId="20CC60B5" w14:textId="77777777" w:rsidR="00CE2D78" w:rsidRPr="00671D5E" w:rsidRDefault="00CE2D78" w:rsidP="005D5BA5">
      <w:pPr>
        <w:numPr>
          <w:ilvl w:val="0"/>
          <w:numId w:val="58"/>
        </w:numPr>
        <w:jc w:val="both"/>
        <w:rPr>
          <w:rFonts w:ascii="Calibri" w:hAnsi="Calibri" w:cs="Calibri"/>
          <w:sz w:val="24"/>
          <w:szCs w:val="24"/>
          <w:lang w:val="en-GB"/>
        </w:rPr>
      </w:pPr>
      <w:r w:rsidRPr="00671D5E">
        <w:rPr>
          <w:rFonts w:ascii="Calibri" w:hAnsi="Calibri" w:cs="Calibri"/>
          <w:sz w:val="24"/>
          <w:szCs w:val="24"/>
          <w:lang w:val="en-GB"/>
        </w:rPr>
        <w:t>•have an accuracy within ± 0.5% of span, repeatability within ± 0.2% of span and a dead band not exceeding 0.2% of the span,</w:t>
      </w:r>
    </w:p>
    <w:p w14:paraId="40DE9F8B" w14:textId="77777777" w:rsidR="00CE2D78" w:rsidRPr="00671D5E" w:rsidRDefault="00CE2D78" w:rsidP="005D5BA5">
      <w:pPr>
        <w:numPr>
          <w:ilvl w:val="0"/>
          <w:numId w:val="58"/>
        </w:numPr>
        <w:jc w:val="both"/>
        <w:rPr>
          <w:rFonts w:ascii="Calibri" w:hAnsi="Calibri" w:cs="Calibri"/>
          <w:sz w:val="24"/>
          <w:szCs w:val="24"/>
          <w:lang w:val="en-GB"/>
        </w:rPr>
      </w:pPr>
      <w:r w:rsidRPr="00671D5E">
        <w:rPr>
          <w:rFonts w:ascii="Calibri" w:hAnsi="Calibri" w:cs="Calibri"/>
          <w:sz w:val="24"/>
          <w:szCs w:val="24"/>
          <w:lang w:val="en-GB"/>
        </w:rPr>
        <w:t xml:space="preserve">•be operable on a </w:t>
      </w:r>
      <w:proofErr w:type="gramStart"/>
      <w:r w:rsidRPr="00671D5E">
        <w:rPr>
          <w:rFonts w:ascii="Calibri" w:hAnsi="Calibri" w:cs="Calibri"/>
          <w:sz w:val="24"/>
          <w:szCs w:val="24"/>
          <w:lang w:val="en-GB"/>
        </w:rPr>
        <w:t>2 wire</w:t>
      </w:r>
      <w:proofErr w:type="gramEnd"/>
      <w:r w:rsidRPr="00671D5E">
        <w:rPr>
          <w:rFonts w:ascii="Calibri" w:hAnsi="Calibri" w:cs="Calibri"/>
          <w:sz w:val="24"/>
          <w:szCs w:val="24"/>
          <w:lang w:val="en-GB"/>
        </w:rPr>
        <w:t xml:space="preserve"> system,</w:t>
      </w:r>
    </w:p>
    <w:p w14:paraId="7D0B0D1A" w14:textId="77777777" w:rsidR="00CE2D78" w:rsidRPr="00671D5E" w:rsidRDefault="00CE2D78" w:rsidP="005D5BA5">
      <w:pPr>
        <w:numPr>
          <w:ilvl w:val="0"/>
          <w:numId w:val="58"/>
        </w:numPr>
        <w:jc w:val="both"/>
        <w:rPr>
          <w:rFonts w:ascii="Calibri" w:hAnsi="Calibri" w:cs="Calibri"/>
          <w:sz w:val="24"/>
          <w:szCs w:val="24"/>
          <w:lang w:val="en-GB"/>
        </w:rPr>
      </w:pPr>
      <w:r w:rsidRPr="00671D5E">
        <w:rPr>
          <w:rFonts w:ascii="Calibri" w:hAnsi="Calibri" w:cs="Calibri"/>
          <w:sz w:val="24"/>
          <w:szCs w:val="24"/>
          <w:lang w:val="en-GB"/>
        </w:rPr>
        <w:t>•incorporate an output indicator.</w:t>
      </w:r>
    </w:p>
    <w:p w14:paraId="0AE5A578" w14:textId="77777777" w:rsidR="00CE2D78" w:rsidRPr="00671D5E" w:rsidRDefault="00CE2D78" w:rsidP="005D5BA5">
      <w:pPr>
        <w:jc w:val="both"/>
        <w:rPr>
          <w:rFonts w:ascii="Calibri" w:hAnsi="Calibri" w:cs="Calibri"/>
          <w:sz w:val="24"/>
          <w:szCs w:val="24"/>
          <w:lang w:val="en-GB"/>
        </w:rPr>
      </w:pPr>
    </w:p>
    <w:p w14:paraId="03749CE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Each installation shall be supplied and installed complete with:</w:t>
      </w:r>
    </w:p>
    <w:p w14:paraId="0F18E885" w14:textId="77777777" w:rsidR="00CE2D78" w:rsidRPr="00671D5E" w:rsidRDefault="00CE2D78" w:rsidP="005D5BA5">
      <w:pPr>
        <w:jc w:val="both"/>
        <w:rPr>
          <w:rFonts w:ascii="Calibri" w:hAnsi="Calibri" w:cs="Calibri"/>
          <w:sz w:val="24"/>
          <w:szCs w:val="24"/>
          <w:lang w:val="en-GB"/>
        </w:rPr>
      </w:pPr>
    </w:p>
    <w:p w14:paraId="427D1092" w14:textId="77777777" w:rsidR="00CE2D78" w:rsidRPr="00671D5E" w:rsidRDefault="00CE2D78" w:rsidP="005D5BA5">
      <w:pPr>
        <w:numPr>
          <w:ilvl w:val="0"/>
          <w:numId w:val="59"/>
        </w:numPr>
        <w:jc w:val="both"/>
        <w:rPr>
          <w:rFonts w:ascii="Calibri" w:hAnsi="Calibri" w:cs="Calibri"/>
          <w:sz w:val="24"/>
          <w:szCs w:val="24"/>
          <w:lang w:val="en-GB"/>
        </w:rPr>
      </w:pPr>
      <w:r w:rsidRPr="00671D5E">
        <w:rPr>
          <w:rFonts w:ascii="Calibri" w:hAnsi="Calibri" w:cs="Calibri"/>
          <w:sz w:val="24"/>
          <w:szCs w:val="24"/>
          <w:lang w:val="en-GB"/>
        </w:rPr>
        <w:t xml:space="preserve">•sensing lines of stainless steel, </w:t>
      </w:r>
    </w:p>
    <w:p w14:paraId="38823A81" w14:textId="77777777" w:rsidR="00CE2D78" w:rsidRPr="00671D5E" w:rsidRDefault="00CE2D78" w:rsidP="005D5BA5">
      <w:pPr>
        <w:numPr>
          <w:ilvl w:val="0"/>
          <w:numId w:val="59"/>
        </w:numPr>
        <w:jc w:val="both"/>
        <w:rPr>
          <w:rFonts w:ascii="Calibri" w:hAnsi="Calibri" w:cs="Calibri"/>
          <w:sz w:val="24"/>
          <w:szCs w:val="24"/>
          <w:lang w:val="en-GB"/>
        </w:rPr>
      </w:pPr>
      <w:r w:rsidRPr="00671D5E">
        <w:rPr>
          <w:rFonts w:ascii="Calibri" w:hAnsi="Calibri" w:cs="Calibri"/>
          <w:sz w:val="24"/>
          <w:szCs w:val="24"/>
          <w:lang w:val="en-GB"/>
        </w:rPr>
        <w:t>•a 3 or 5 valve manifold as required,</w:t>
      </w:r>
    </w:p>
    <w:p w14:paraId="21E8820E" w14:textId="77777777" w:rsidR="00CE2D78" w:rsidRPr="00671D5E" w:rsidRDefault="00CE2D78" w:rsidP="005D5BA5">
      <w:pPr>
        <w:numPr>
          <w:ilvl w:val="0"/>
          <w:numId w:val="59"/>
        </w:numPr>
        <w:jc w:val="both"/>
        <w:rPr>
          <w:rFonts w:ascii="Calibri" w:hAnsi="Calibri" w:cs="Calibri"/>
          <w:sz w:val="24"/>
          <w:szCs w:val="24"/>
          <w:lang w:val="en-GB"/>
        </w:rPr>
      </w:pPr>
      <w:r w:rsidRPr="00671D5E">
        <w:rPr>
          <w:rFonts w:ascii="Calibri" w:hAnsi="Calibri" w:cs="Calibri"/>
          <w:sz w:val="24"/>
          <w:szCs w:val="24"/>
          <w:lang w:val="en-GB"/>
        </w:rPr>
        <w:t>•test point(s) with separate isolating valve(s).</w:t>
      </w:r>
    </w:p>
    <w:p w14:paraId="09565559" w14:textId="77777777" w:rsidR="00F373E9" w:rsidRPr="00671D5E" w:rsidRDefault="00F373E9" w:rsidP="005D5BA5">
      <w:pPr>
        <w:ind w:left="1211"/>
        <w:jc w:val="both"/>
        <w:rPr>
          <w:rFonts w:ascii="Calibri" w:hAnsi="Calibri" w:cs="Calibri"/>
          <w:sz w:val="24"/>
          <w:szCs w:val="24"/>
          <w:lang w:val="en-GB"/>
        </w:rPr>
      </w:pPr>
    </w:p>
    <w:p w14:paraId="4CAFB6D0" w14:textId="77777777" w:rsidR="00CE2D78" w:rsidRPr="00671D5E" w:rsidRDefault="00CE2D78" w:rsidP="005D5BA5">
      <w:pPr>
        <w:pStyle w:val="Heading3"/>
        <w:jc w:val="both"/>
        <w:rPr>
          <w:rFonts w:ascii="Calibri" w:hAnsi="Calibri" w:cs="Calibri"/>
          <w:sz w:val="24"/>
          <w:szCs w:val="24"/>
        </w:rPr>
      </w:pPr>
      <w:bookmarkStart w:id="2514" w:name="_Toc417729317"/>
      <w:r w:rsidRPr="00671D5E">
        <w:rPr>
          <w:rFonts w:ascii="Calibri" w:hAnsi="Calibri" w:cs="Calibri"/>
          <w:sz w:val="24"/>
          <w:szCs w:val="24"/>
        </w:rPr>
        <w:t>Pressure transducer level measuring equipment</w:t>
      </w:r>
      <w:bookmarkEnd w:id="2514"/>
    </w:p>
    <w:p w14:paraId="5ADB6E7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Pressure transducer level measuring equipment shall comprise a strain gauge or differential transformer type pressure transducer, a controller/transmitter and be complete with all </w:t>
      </w:r>
      <w:r w:rsidR="00F173A2" w:rsidRPr="00671D5E">
        <w:rPr>
          <w:rFonts w:ascii="Calibri" w:hAnsi="Calibri" w:cs="Calibri"/>
          <w:sz w:val="24"/>
          <w:szCs w:val="24"/>
          <w:lang w:val="en-GB"/>
        </w:rPr>
        <w:t xml:space="preserve">      nec</w:t>
      </w:r>
      <w:r w:rsidRPr="00671D5E">
        <w:rPr>
          <w:rFonts w:ascii="Calibri" w:hAnsi="Calibri" w:cs="Calibri"/>
          <w:sz w:val="24"/>
          <w:szCs w:val="24"/>
          <w:lang w:val="en-GB"/>
        </w:rPr>
        <w:t xml:space="preserve">essary cable, conduits, etc., as detailed below. Differential transformer transducers are to be preferred for very low ranges. Each pressure transducer shall be enclosed within an all welded, </w:t>
      </w:r>
      <w:proofErr w:type="gramStart"/>
      <w:r w:rsidRPr="00671D5E">
        <w:rPr>
          <w:rFonts w:ascii="Calibri" w:hAnsi="Calibri" w:cs="Calibri"/>
          <w:sz w:val="24"/>
          <w:szCs w:val="24"/>
          <w:lang w:val="en-GB"/>
        </w:rPr>
        <w:t>stainless steel</w:t>
      </w:r>
      <w:proofErr w:type="gramEnd"/>
      <w:r w:rsidRPr="00671D5E">
        <w:rPr>
          <w:rFonts w:ascii="Calibri" w:hAnsi="Calibri" w:cs="Calibri"/>
          <w:sz w:val="24"/>
          <w:szCs w:val="24"/>
          <w:lang w:val="en-GB"/>
        </w:rPr>
        <w:t xml:space="preserve"> case not less than 19.0 mm in diameter and shall:</w:t>
      </w:r>
    </w:p>
    <w:p w14:paraId="71BD1572" w14:textId="77777777" w:rsidR="00CE2D78" w:rsidRPr="00671D5E" w:rsidRDefault="00CE2D78" w:rsidP="005D5BA5">
      <w:pPr>
        <w:jc w:val="both"/>
        <w:rPr>
          <w:rFonts w:ascii="Calibri" w:hAnsi="Calibri" w:cs="Calibri"/>
          <w:sz w:val="24"/>
          <w:szCs w:val="24"/>
          <w:lang w:val="en-GB"/>
        </w:rPr>
      </w:pPr>
    </w:p>
    <w:p w14:paraId="154AF5A0" w14:textId="77777777" w:rsidR="00CE2D78" w:rsidRPr="00671D5E" w:rsidRDefault="00CE2D78" w:rsidP="005D5BA5">
      <w:pPr>
        <w:numPr>
          <w:ilvl w:val="0"/>
          <w:numId w:val="60"/>
        </w:numPr>
        <w:jc w:val="both"/>
        <w:rPr>
          <w:rFonts w:ascii="Calibri" w:hAnsi="Calibri" w:cs="Calibri"/>
          <w:sz w:val="24"/>
          <w:szCs w:val="24"/>
          <w:lang w:val="en-GB"/>
        </w:rPr>
      </w:pPr>
      <w:r w:rsidRPr="00671D5E">
        <w:rPr>
          <w:rFonts w:ascii="Calibri" w:hAnsi="Calibri" w:cs="Calibri"/>
          <w:sz w:val="24"/>
          <w:szCs w:val="24"/>
          <w:lang w:val="en-GB"/>
        </w:rPr>
        <w:t xml:space="preserve">•have a single moulded cable which is securely bonded to the </w:t>
      </w:r>
      <w:proofErr w:type="gramStart"/>
      <w:r w:rsidRPr="00671D5E">
        <w:rPr>
          <w:rFonts w:ascii="Calibri" w:hAnsi="Calibri" w:cs="Calibri"/>
          <w:sz w:val="24"/>
          <w:szCs w:val="24"/>
          <w:lang w:val="en-GB"/>
        </w:rPr>
        <w:t>stainless steel</w:t>
      </w:r>
      <w:proofErr w:type="gramEnd"/>
      <w:r w:rsidRPr="00671D5E">
        <w:rPr>
          <w:rFonts w:ascii="Calibri" w:hAnsi="Calibri" w:cs="Calibri"/>
          <w:sz w:val="24"/>
          <w:szCs w:val="24"/>
          <w:lang w:val="en-GB"/>
        </w:rPr>
        <w:t xml:space="preserve"> case and comprising electrical connections, venting tube, strain cord</w:t>
      </w:r>
      <w:r w:rsidR="00F173A2" w:rsidRPr="00671D5E">
        <w:rPr>
          <w:rFonts w:ascii="Calibri" w:hAnsi="Calibri" w:cs="Calibri"/>
          <w:sz w:val="24"/>
          <w:szCs w:val="24"/>
          <w:lang w:val="en-GB"/>
        </w:rPr>
        <w:t xml:space="preserve"> or wire within the cable to ob</w:t>
      </w:r>
      <w:r w:rsidRPr="00671D5E">
        <w:rPr>
          <w:rFonts w:ascii="Calibri" w:hAnsi="Calibri" w:cs="Calibri"/>
          <w:sz w:val="24"/>
          <w:szCs w:val="24"/>
          <w:lang w:val="en-GB"/>
        </w:rPr>
        <w:t>tain the necessary strength, and an outer covering suitable for the application,</w:t>
      </w:r>
    </w:p>
    <w:p w14:paraId="11D865C2" w14:textId="77777777" w:rsidR="00CE2D78" w:rsidRPr="00671D5E" w:rsidRDefault="00CE2D78" w:rsidP="005D5BA5">
      <w:pPr>
        <w:numPr>
          <w:ilvl w:val="0"/>
          <w:numId w:val="60"/>
        </w:numPr>
        <w:jc w:val="both"/>
        <w:rPr>
          <w:rFonts w:ascii="Calibri" w:hAnsi="Calibri" w:cs="Calibri"/>
          <w:sz w:val="24"/>
          <w:szCs w:val="24"/>
          <w:lang w:val="en-GB"/>
        </w:rPr>
      </w:pPr>
      <w:r w:rsidRPr="00671D5E">
        <w:rPr>
          <w:rFonts w:ascii="Calibri" w:hAnsi="Calibri" w:cs="Calibri"/>
          <w:sz w:val="24"/>
          <w:szCs w:val="24"/>
          <w:lang w:val="en-GB"/>
        </w:rPr>
        <w:t>•be suitable for continuous immersion in all process fluids li</w:t>
      </w:r>
      <w:r w:rsidR="00F173A2" w:rsidRPr="00671D5E">
        <w:rPr>
          <w:rFonts w:ascii="Calibri" w:hAnsi="Calibri" w:cs="Calibri"/>
          <w:sz w:val="24"/>
          <w:szCs w:val="24"/>
          <w:lang w:val="en-GB"/>
        </w:rPr>
        <w:t>kely to be met in water applica</w:t>
      </w:r>
      <w:r w:rsidRPr="00671D5E">
        <w:rPr>
          <w:rFonts w:ascii="Calibri" w:hAnsi="Calibri" w:cs="Calibri"/>
          <w:sz w:val="24"/>
          <w:szCs w:val="24"/>
          <w:lang w:val="en-GB"/>
        </w:rPr>
        <w:t xml:space="preserve">tions including potable water, distillate, wastewater, raw sewage, primary sludge, </w:t>
      </w:r>
      <w:r w:rsidR="00F173A2" w:rsidRPr="00671D5E">
        <w:rPr>
          <w:rFonts w:ascii="Calibri" w:hAnsi="Calibri" w:cs="Calibri"/>
          <w:sz w:val="24"/>
          <w:szCs w:val="24"/>
          <w:lang w:val="en-GB"/>
        </w:rPr>
        <w:t>secondary</w:t>
      </w:r>
      <w:r w:rsidRPr="00671D5E">
        <w:rPr>
          <w:rFonts w:ascii="Calibri" w:hAnsi="Calibri" w:cs="Calibri"/>
          <w:sz w:val="24"/>
          <w:szCs w:val="24"/>
          <w:lang w:val="en-GB"/>
        </w:rPr>
        <w:t xml:space="preserve"> sludge, thickened sludge and final effluent,</w:t>
      </w:r>
    </w:p>
    <w:p w14:paraId="181BD1C5" w14:textId="77777777" w:rsidR="00CE2D78" w:rsidRPr="00671D5E" w:rsidRDefault="00CE2D78" w:rsidP="005D5BA5">
      <w:pPr>
        <w:numPr>
          <w:ilvl w:val="0"/>
          <w:numId w:val="60"/>
        </w:numPr>
        <w:jc w:val="both"/>
        <w:rPr>
          <w:rFonts w:ascii="Calibri" w:hAnsi="Calibri" w:cs="Calibri"/>
          <w:sz w:val="24"/>
          <w:szCs w:val="24"/>
          <w:lang w:val="en-GB"/>
        </w:rPr>
      </w:pPr>
      <w:r w:rsidRPr="00671D5E">
        <w:rPr>
          <w:rFonts w:ascii="Calibri" w:hAnsi="Calibri" w:cs="Calibri"/>
          <w:sz w:val="24"/>
          <w:szCs w:val="24"/>
          <w:lang w:val="en-GB"/>
        </w:rPr>
        <w:t>•be constructed so that the sensor diaphragm is protected against damage by shock, de-bris, etc., without restricting the transference of pressure changes from the surrounding medium,</w:t>
      </w:r>
    </w:p>
    <w:p w14:paraId="6D3CF874" w14:textId="77777777" w:rsidR="00CE2D78" w:rsidRPr="00671D5E" w:rsidRDefault="00CE2D78" w:rsidP="005D5BA5">
      <w:pPr>
        <w:numPr>
          <w:ilvl w:val="0"/>
          <w:numId w:val="60"/>
        </w:numPr>
        <w:jc w:val="both"/>
        <w:rPr>
          <w:rFonts w:ascii="Calibri" w:hAnsi="Calibri" w:cs="Calibri"/>
          <w:sz w:val="24"/>
          <w:szCs w:val="24"/>
          <w:lang w:val="en-GB"/>
        </w:rPr>
      </w:pPr>
      <w:r w:rsidRPr="00671D5E">
        <w:rPr>
          <w:rFonts w:ascii="Calibri" w:hAnsi="Calibri" w:cs="Calibri"/>
          <w:sz w:val="24"/>
          <w:szCs w:val="24"/>
          <w:lang w:val="en-GB"/>
        </w:rPr>
        <w:t>•incorporate automatic temperature compensation,</w:t>
      </w:r>
    </w:p>
    <w:p w14:paraId="6111E5A9" w14:textId="77777777" w:rsidR="00CE2D78" w:rsidRPr="00671D5E" w:rsidRDefault="00CE2D78" w:rsidP="005D5BA5">
      <w:pPr>
        <w:numPr>
          <w:ilvl w:val="0"/>
          <w:numId w:val="60"/>
        </w:numPr>
        <w:jc w:val="both"/>
        <w:rPr>
          <w:rFonts w:ascii="Calibri" w:hAnsi="Calibri" w:cs="Calibri"/>
          <w:sz w:val="24"/>
          <w:szCs w:val="24"/>
          <w:lang w:val="en-GB"/>
        </w:rPr>
      </w:pPr>
      <w:r w:rsidRPr="00671D5E">
        <w:rPr>
          <w:rFonts w:ascii="Calibri" w:hAnsi="Calibri" w:cs="Calibri"/>
          <w:sz w:val="24"/>
          <w:szCs w:val="24"/>
          <w:lang w:val="en-GB"/>
        </w:rPr>
        <w:t xml:space="preserve">•withstand a continuous overpressure of up to 400% without sustaining permanent </w:t>
      </w:r>
      <w:r w:rsidR="00F173A2" w:rsidRPr="00671D5E">
        <w:rPr>
          <w:rFonts w:ascii="Calibri" w:hAnsi="Calibri" w:cs="Calibri"/>
          <w:sz w:val="24"/>
          <w:szCs w:val="24"/>
          <w:lang w:val="en-GB"/>
        </w:rPr>
        <w:t>deformation</w:t>
      </w:r>
      <w:r w:rsidRPr="00671D5E">
        <w:rPr>
          <w:rFonts w:ascii="Calibri" w:hAnsi="Calibri" w:cs="Calibri"/>
          <w:sz w:val="24"/>
          <w:szCs w:val="24"/>
          <w:lang w:val="en-GB"/>
        </w:rPr>
        <w:t xml:space="preserve"> or calibration change. The controller/transmitter shall:</w:t>
      </w:r>
    </w:p>
    <w:p w14:paraId="54A52A60" w14:textId="77777777" w:rsidR="00CE2D78" w:rsidRPr="00671D5E" w:rsidRDefault="00CE2D78" w:rsidP="005D5BA5">
      <w:pPr>
        <w:numPr>
          <w:ilvl w:val="0"/>
          <w:numId w:val="60"/>
        </w:numPr>
        <w:jc w:val="both"/>
        <w:rPr>
          <w:rFonts w:ascii="Calibri" w:hAnsi="Calibri" w:cs="Calibri"/>
          <w:sz w:val="24"/>
          <w:szCs w:val="24"/>
          <w:lang w:val="en-GB"/>
        </w:rPr>
      </w:pPr>
      <w:r w:rsidRPr="00671D5E">
        <w:rPr>
          <w:rFonts w:ascii="Calibri" w:hAnsi="Calibri" w:cs="Calibri"/>
          <w:sz w:val="24"/>
          <w:szCs w:val="24"/>
          <w:lang w:val="en-GB"/>
        </w:rPr>
        <w:t>•be suitable for mounting within a control panel,</w:t>
      </w:r>
    </w:p>
    <w:p w14:paraId="7D575447" w14:textId="77777777" w:rsidR="00CE2D78" w:rsidRPr="00671D5E" w:rsidRDefault="00CE2D78" w:rsidP="005D5BA5">
      <w:pPr>
        <w:numPr>
          <w:ilvl w:val="0"/>
          <w:numId w:val="60"/>
        </w:numPr>
        <w:jc w:val="both"/>
        <w:rPr>
          <w:rFonts w:ascii="Calibri" w:hAnsi="Calibri" w:cs="Calibri"/>
          <w:sz w:val="24"/>
          <w:szCs w:val="24"/>
          <w:lang w:val="en-GB"/>
        </w:rPr>
      </w:pPr>
      <w:r w:rsidRPr="00671D5E">
        <w:rPr>
          <w:rFonts w:ascii="Calibri" w:hAnsi="Calibri" w:cs="Calibri"/>
          <w:sz w:val="24"/>
          <w:szCs w:val="24"/>
          <w:lang w:val="en-GB"/>
        </w:rPr>
        <w:t xml:space="preserve">•accept the signal from the transducer and provide a 0/4-20 mA or 0 - 10 V output </w:t>
      </w:r>
      <w:r w:rsidR="00F173A2" w:rsidRPr="00671D5E">
        <w:rPr>
          <w:rFonts w:ascii="Calibri" w:hAnsi="Calibri" w:cs="Calibri"/>
          <w:sz w:val="24"/>
          <w:szCs w:val="24"/>
          <w:lang w:val="en-GB"/>
        </w:rPr>
        <w:t>proportional</w:t>
      </w:r>
      <w:r w:rsidRPr="00671D5E">
        <w:rPr>
          <w:rFonts w:ascii="Calibri" w:hAnsi="Calibri" w:cs="Calibri"/>
          <w:sz w:val="24"/>
          <w:szCs w:val="24"/>
          <w:lang w:val="en-GB"/>
        </w:rPr>
        <w:t xml:space="preserve"> to level (gauge pressure), for indication and control,</w:t>
      </w:r>
    </w:p>
    <w:p w14:paraId="48FB1A5C" w14:textId="77777777" w:rsidR="00CE2D78" w:rsidRPr="00671D5E" w:rsidRDefault="00CE2D78" w:rsidP="005D5BA5">
      <w:pPr>
        <w:numPr>
          <w:ilvl w:val="0"/>
          <w:numId w:val="60"/>
        </w:numPr>
        <w:jc w:val="both"/>
        <w:rPr>
          <w:rFonts w:ascii="Calibri" w:hAnsi="Calibri" w:cs="Calibri"/>
          <w:sz w:val="24"/>
          <w:szCs w:val="24"/>
          <w:lang w:val="en-GB"/>
        </w:rPr>
      </w:pPr>
      <w:r w:rsidRPr="00671D5E">
        <w:rPr>
          <w:rFonts w:ascii="Calibri" w:hAnsi="Calibri" w:cs="Calibri"/>
          <w:sz w:val="24"/>
          <w:szCs w:val="24"/>
          <w:lang w:val="en-GB"/>
        </w:rPr>
        <w:t>•include independent zero and span adjustments,</w:t>
      </w:r>
    </w:p>
    <w:p w14:paraId="46E2DFE9" w14:textId="77777777" w:rsidR="00CE2D78" w:rsidRPr="00671D5E" w:rsidRDefault="00CE2D78" w:rsidP="005D5BA5">
      <w:pPr>
        <w:numPr>
          <w:ilvl w:val="0"/>
          <w:numId w:val="60"/>
        </w:numPr>
        <w:jc w:val="both"/>
        <w:rPr>
          <w:rFonts w:ascii="Calibri" w:hAnsi="Calibri" w:cs="Calibri"/>
          <w:sz w:val="24"/>
          <w:szCs w:val="24"/>
          <w:lang w:val="en-GB"/>
        </w:rPr>
      </w:pPr>
      <w:r w:rsidRPr="00671D5E">
        <w:rPr>
          <w:rFonts w:ascii="Calibri" w:hAnsi="Calibri" w:cs="Calibri"/>
          <w:sz w:val="24"/>
          <w:szCs w:val="24"/>
          <w:lang w:val="en-GB"/>
        </w:rPr>
        <w:t>•have a system checking module which will simulate the transducer output.</w:t>
      </w:r>
    </w:p>
    <w:p w14:paraId="46E954FE" w14:textId="77777777" w:rsidR="00CE2D78" w:rsidRPr="00671D5E" w:rsidRDefault="00CE2D78" w:rsidP="005D5BA5">
      <w:pPr>
        <w:jc w:val="both"/>
        <w:rPr>
          <w:rFonts w:ascii="Calibri" w:hAnsi="Calibri" w:cs="Calibri"/>
          <w:sz w:val="24"/>
          <w:szCs w:val="24"/>
          <w:lang w:val="en-GB"/>
        </w:rPr>
      </w:pPr>
    </w:p>
    <w:p w14:paraId="2FC272D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complete system shall provide an accuracy within ± 0.75% of span with a linearity better than ± 0.1%.</w:t>
      </w:r>
    </w:p>
    <w:p w14:paraId="2BF57602" w14:textId="77777777" w:rsidR="00CE2D78" w:rsidRPr="00671D5E" w:rsidRDefault="00CE2D78" w:rsidP="005D5BA5">
      <w:pPr>
        <w:pStyle w:val="Heading3"/>
        <w:jc w:val="both"/>
        <w:rPr>
          <w:rFonts w:ascii="Calibri" w:hAnsi="Calibri" w:cs="Calibri"/>
          <w:sz w:val="24"/>
          <w:szCs w:val="24"/>
        </w:rPr>
      </w:pPr>
      <w:bookmarkStart w:id="2515" w:name="_Toc417729318"/>
      <w:r w:rsidRPr="00671D5E">
        <w:rPr>
          <w:rFonts w:ascii="Calibri" w:hAnsi="Calibri" w:cs="Calibri"/>
          <w:sz w:val="24"/>
          <w:szCs w:val="24"/>
        </w:rPr>
        <w:t>Pressure transducer installation</w:t>
      </w:r>
      <w:bookmarkEnd w:id="2515"/>
    </w:p>
    <w:p w14:paraId="3F5876C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 installations in sumps and for similar applications where the depth is </w:t>
      </w:r>
      <w:proofErr w:type="gramStart"/>
      <w:r w:rsidRPr="00671D5E">
        <w:rPr>
          <w:rFonts w:ascii="Calibri" w:hAnsi="Calibri" w:cs="Calibri"/>
          <w:sz w:val="24"/>
          <w:szCs w:val="24"/>
          <w:lang w:val="en-GB"/>
        </w:rPr>
        <w:t>in excess of</w:t>
      </w:r>
      <w:proofErr w:type="gramEnd"/>
      <w:r w:rsidRPr="00671D5E">
        <w:rPr>
          <w:rFonts w:ascii="Calibri" w:hAnsi="Calibri" w:cs="Calibri"/>
          <w:sz w:val="24"/>
          <w:szCs w:val="24"/>
          <w:lang w:val="en-GB"/>
        </w:rPr>
        <w:t xml:space="preserve"> 3 m or where the available headroom over the sump is limited, the pressure transducer shall be in-stalled within a 100 mm dia. G.R.P. tube to provide protection against mechanical damage to both the transducer and the cable. The G.R.P. tubing shall have an adequate number of holes and/or slots to allow it to fill and drain as the level varies. The tubing shall be fixed to the sump wall at intervals not exceeding 2.5 m.</w:t>
      </w:r>
    </w:p>
    <w:p w14:paraId="4EC71FD0" w14:textId="77777777" w:rsidR="00CE2D78" w:rsidRPr="00671D5E" w:rsidRDefault="00CE2D78" w:rsidP="005D5BA5">
      <w:pPr>
        <w:jc w:val="both"/>
        <w:rPr>
          <w:rFonts w:ascii="Calibri" w:hAnsi="Calibri" w:cs="Calibri"/>
          <w:sz w:val="24"/>
          <w:szCs w:val="24"/>
          <w:lang w:val="en-GB"/>
        </w:rPr>
      </w:pPr>
    </w:p>
    <w:p w14:paraId="00C4D3E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 installations where the sump depth does not exceed 3 m, the sensor shall be supplied and installed as a rigid assembly comprising a </w:t>
      </w:r>
      <w:proofErr w:type="gramStart"/>
      <w:r w:rsidRPr="00671D5E">
        <w:rPr>
          <w:rFonts w:ascii="Calibri" w:hAnsi="Calibri" w:cs="Calibri"/>
          <w:sz w:val="24"/>
          <w:szCs w:val="24"/>
          <w:lang w:val="en-GB"/>
        </w:rPr>
        <w:t>stainless steel</w:t>
      </w:r>
      <w:proofErr w:type="gramEnd"/>
      <w:r w:rsidRPr="00671D5E">
        <w:rPr>
          <w:rFonts w:ascii="Calibri" w:hAnsi="Calibri" w:cs="Calibri"/>
          <w:sz w:val="24"/>
          <w:szCs w:val="24"/>
          <w:lang w:val="en-GB"/>
        </w:rPr>
        <w:t xml:space="preserve"> tube, a tube holder (both as used for control electrodes) and the transducer, with the cable passing through the tube. The transducer shall be a close fit, located completely within the tube at the lower end. The </w:t>
      </w:r>
      <w:r w:rsidR="00F173A2" w:rsidRPr="00671D5E">
        <w:rPr>
          <w:rFonts w:ascii="Calibri" w:hAnsi="Calibri" w:cs="Calibri"/>
          <w:sz w:val="24"/>
          <w:szCs w:val="24"/>
          <w:lang w:val="en-GB"/>
        </w:rPr>
        <w:t xml:space="preserve">      as</w:t>
      </w:r>
      <w:r w:rsidRPr="00671D5E">
        <w:rPr>
          <w:rFonts w:ascii="Calibri" w:hAnsi="Calibri" w:cs="Calibri"/>
          <w:sz w:val="24"/>
          <w:szCs w:val="24"/>
          <w:lang w:val="en-GB"/>
        </w:rPr>
        <w:t xml:space="preserve">sembly shall be fixed at not less than two places to the sump wall and installed with the </w:t>
      </w:r>
      <w:proofErr w:type="gramStart"/>
      <w:r w:rsidRPr="00671D5E">
        <w:rPr>
          <w:rFonts w:ascii="Calibri" w:hAnsi="Calibri" w:cs="Calibri"/>
          <w:sz w:val="24"/>
          <w:szCs w:val="24"/>
          <w:lang w:val="en-GB"/>
        </w:rPr>
        <w:t>bot-tom</w:t>
      </w:r>
      <w:proofErr w:type="gramEnd"/>
      <w:r w:rsidRPr="00671D5E">
        <w:rPr>
          <w:rFonts w:ascii="Calibri" w:hAnsi="Calibri" w:cs="Calibri"/>
          <w:sz w:val="24"/>
          <w:szCs w:val="24"/>
          <w:lang w:val="en-GB"/>
        </w:rPr>
        <w:t xml:space="preserve"> of the tube just clear of the sump invert.</w:t>
      </w:r>
    </w:p>
    <w:p w14:paraId="07979ABD" w14:textId="77777777" w:rsidR="00CE2D78" w:rsidRPr="00671D5E" w:rsidRDefault="00CE2D78" w:rsidP="005D5BA5">
      <w:pPr>
        <w:jc w:val="both"/>
        <w:rPr>
          <w:rFonts w:ascii="Calibri" w:hAnsi="Calibri" w:cs="Calibri"/>
          <w:sz w:val="24"/>
          <w:szCs w:val="24"/>
          <w:lang w:val="en-GB"/>
        </w:rPr>
      </w:pPr>
    </w:p>
    <w:p w14:paraId="0B7E6CA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For all installations the cable between the transducer and the controller/transmitter shall be a continuous length, and kept as short as is reasonably possible. This cable shall be run in conduit and installed well clear of all AC mains and power cables. All fixings, brackets, etc., as required for the complete installation shall be provided.</w:t>
      </w:r>
    </w:p>
    <w:p w14:paraId="162581E8" w14:textId="77777777" w:rsidR="00F373E9" w:rsidRPr="00671D5E" w:rsidRDefault="00F373E9" w:rsidP="005D5BA5">
      <w:pPr>
        <w:jc w:val="both"/>
        <w:rPr>
          <w:rFonts w:ascii="Calibri" w:hAnsi="Calibri" w:cs="Calibri"/>
          <w:sz w:val="24"/>
          <w:szCs w:val="24"/>
          <w:lang w:val="en-GB"/>
        </w:rPr>
      </w:pPr>
    </w:p>
    <w:p w14:paraId="130D6F02" w14:textId="77777777" w:rsidR="00CE2D78" w:rsidRPr="00671D5E" w:rsidRDefault="00CE2D78" w:rsidP="005D5BA5">
      <w:pPr>
        <w:pStyle w:val="Heading3"/>
        <w:jc w:val="both"/>
        <w:rPr>
          <w:rFonts w:ascii="Calibri" w:hAnsi="Calibri" w:cs="Calibri"/>
          <w:sz w:val="24"/>
          <w:szCs w:val="24"/>
        </w:rPr>
      </w:pPr>
      <w:bookmarkStart w:id="2516" w:name="_Toc417729319"/>
      <w:r w:rsidRPr="00671D5E">
        <w:rPr>
          <w:rFonts w:ascii="Calibri" w:hAnsi="Calibri" w:cs="Calibri"/>
          <w:sz w:val="24"/>
          <w:szCs w:val="24"/>
        </w:rPr>
        <w:t>Electrode level control equipment</w:t>
      </w:r>
      <w:bookmarkEnd w:id="2516"/>
    </w:p>
    <w:p w14:paraId="4108033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Electrode level control equipment shall consist of a control unit or units and </w:t>
      </w:r>
      <w:proofErr w:type="gramStart"/>
      <w:r w:rsidRPr="00671D5E">
        <w:rPr>
          <w:rFonts w:ascii="Calibri" w:hAnsi="Calibri" w:cs="Calibri"/>
          <w:sz w:val="24"/>
          <w:szCs w:val="24"/>
          <w:lang w:val="en-GB"/>
        </w:rPr>
        <w:t>a number of</w:t>
      </w:r>
      <w:proofErr w:type="gramEnd"/>
      <w:r w:rsidRPr="00671D5E">
        <w:rPr>
          <w:rFonts w:ascii="Calibri" w:hAnsi="Calibri" w:cs="Calibri"/>
          <w:sz w:val="24"/>
          <w:szCs w:val="24"/>
          <w:lang w:val="en-GB"/>
        </w:rPr>
        <w:t xml:space="preserve"> </w:t>
      </w:r>
      <w:r w:rsidR="00F173A2" w:rsidRPr="00671D5E">
        <w:rPr>
          <w:rFonts w:ascii="Calibri" w:hAnsi="Calibri" w:cs="Calibri"/>
          <w:sz w:val="24"/>
          <w:szCs w:val="24"/>
          <w:lang w:val="en-GB"/>
        </w:rPr>
        <w:t xml:space="preserve">   electrodes</w:t>
      </w:r>
      <w:r w:rsidRPr="00671D5E">
        <w:rPr>
          <w:rFonts w:ascii="Calibri" w:hAnsi="Calibri" w:cs="Calibri"/>
          <w:sz w:val="24"/>
          <w:szCs w:val="24"/>
          <w:lang w:val="en-GB"/>
        </w:rPr>
        <w:t>, together with all brackets and fixings as required for the complete installation. For all applications, sufficient electrodes and associated controls sha</w:t>
      </w:r>
      <w:r w:rsidR="00F173A2" w:rsidRPr="00671D5E">
        <w:rPr>
          <w:rFonts w:ascii="Calibri" w:hAnsi="Calibri" w:cs="Calibri"/>
          <w:sz w:val="24"/>
          <w:szCs w:val="24"/>
          <w:lang w:val="en-GB"/>
        </w:rPr>
        <w:t>ll be provided to prevent "hunt</w:t>
      </w:r>
      <w:r w:rsidRPr="00671D5E">
        <w:rPr>
          <w:rFonts w:ascii="Calibri" w:hAnsi="Calibri" w:cs="Calibri"/>
          <w:sz w:val="24"/>
          <w:szCs w:val="24"/>
          <w:lang w:val="en-GB"/>
        </w:rPr>
        <w:t>ing" between the two states. The control unit shall:</w:t>
      </w:r>
    </w:p>
    <w:p w14:paraId="3B15BB1D" w14:textId="77777777" w:rsidR="00CE2D78" w:rsidRPr="00671D5E" w:rsidRDefault="00CE2D78" w:rsidP="005D5BA5">
      <w:pPr>
        <w:jc w:val="both"/>
        <w:rPr>
          <w:rFonts w:ascii="Calibri" w:hAnsi="Calibri" w:cs="Calibri"/>
          <w:sz w:val="24"/>
          <w:szCs w:val="24"/>
          <w:lang w:val="en-GB"/>
        </w:rPr>
      </w:pPr>
    </w:p>
    <w:p w14:paraId="3AAF60A3" w14:textId="77777777" w:rsidR="00CE2D78" w:rsidRPr="00671D5E" w:rsidRDefault="00CE2D78" w:rsidP="005D5BA5">
      <w:pPr>
        <w:numPr>
          <w:ilvl w:val="0"/>
          <w:numId w:val="61"/>
        </w:numPr>
        <w:jc w:val="both"/>
        <w:rPr>
          <w:rFonts w:ascii="Calibri" w:hAnsi="Calibri" w:cs="Calibri"/>
          <w:sz w:val="24"/>
          <w:szCs w:val="24"/>
          <w:lang w:val="en-GB"/>
        </w:rPr>
      </w:pPr>
      <w:r w:rsidRPr="00671D5E">
        <w:rPr>
          <w:rFonts w:ascii="Calibri" w:hAnsi="Calibri" w:cs="Calibri"/>
          <w:sz w:val="24"/>
          <w:szCs w:val="24"/>
          <w:lang w:val="en-GB"/>
        </w:rPr>
        <w:t xml:space="preserve">•have all live parts at a voltage </w:t>
      </w:r>
      <w:proofErr w:type="gramStart"/>
      <w:r w:rsidRPr="00671D5E">
        <w:rPr>
          <w:rFonts w:ascii="Calibri" w:hAnsi="Calibri" w:cs="Calibri"/>
          <w:sz w:val="24"/>
          <w:szCs w:val="24"/>
          <w:lang w:val="en-GB"/>
        </w:rPr>
        <w:t>in excess of</w:t>
      </w:r>
      <w:proofErr w:type="gramEnd"/>
      <w:r w:rsidRPr="00671D5E">
        <w:rPr>
          <w:rFonts w:ascii="Calibri" w:hAnsi="Calibri" w:cs="Calibri"/>
          <w:sz w:val="24"/>
          <w:szCs w:val="24"/>
          <w:lang w:val="en-GB"/>
        </w:rPr>
        <w:t xml:space="preserve"> 55 V to earth completely shrouded and </w:t>
      </w:r>
      <w:proofErr w:type="gramStart"/>
      <w:r w:rsidRPr="00671D5E">
        <w:rPr>
          <w:rFonts w:ascii="Calibri" w:hAnsi="Calibri" w:cs="Calibri"/>
          <w:sz w:val="24"/>
          <w:szCs w:val="24"/>
          <w:lang w:val="en-GB"/>
        </w:rPr>
        <w:t>fit-ted</w:t>
      </w:r>
      <w:proofErr w:type="gramEnd"/>
      <w:r w:rsidRPr="00671D5E">
        <w:rPr>
          <w:rFonts w:ascii="Calibri" w:hAnsi="Calibri" w:cs="Calibri"/>
          <w:sz w:val="24"/>
          <w:szCs w:val="24"/>
          <w:lang w:val="en-GB"/>
        </w:rPr>
        <w:t xml:space="preserve"> with warning labels,</w:t>
      </w:r>
    </w:p>
    <w:p w14:paraId="1CD39448" w14:textId="77777777" w:rsidR="00CE2D78" w:rsidRPr="00671D5E" w:rsidRDefault="00CE2D78" w:rsidP="005D5BA5">
      <w:pPr>
        <w:numPr>
          <w:ilvl w:val="0"/>
          <w:numId w:val="61"/>
        </w:numPr>
        <w:jc w:val="both"/>
        <w:rPr>
          <w:rFonts w:ascii="Calibri" w:hAnsi="Calibri" w:cs="Calibri"/>
          <w:sz w:val="24"/>
          <w:szCs w:val="24"/>
          <w:lang w:val="en-GB"/>
        </w:rPr>
      </w:pPr>
      <w:r w:rsidRPr="00671D5E">
        <w:rPr>
          <w:rFonts w:ascii="Calibri" w:hAnsi="Calibri" w:cs="Calibri"/>
          <w:sz w:val="24"/>
          <w:szCs w:val="24"/>
          <w:lang w:val="en-GB"/>
        </w:rPr>
        <w:t>•have an output relay with double pole changeover contacts of suitable material for the application,</w:t>
      </w:r>
    </w:p>
    <w:p w14:paraId="1184D479" w14:textId="77777777" w:rsidR="00CE2D78" w:rsidRPr="00671D5E" w:rsidRDefault="00CE2D78" w:rsidP="005D5BA5">
      <w:pPr>
        <w:numPr>
          <w:ilvl w:val="0"/>
          <w:numId w:val="61"/>
        </w:numPr>
        <w:jc w:val="both"/>
        <w:rPr>
          <w:rFonts w:ascii="Calibri" w:hAnsi="Calibri" w:cs="Calibri"/>
          <w:sz w:val="24"/>
          <w:szCs w:val="24"/>
          <w:lang w:val="en-GB"/>
        </w:rPr>
      </w:pPr>
      <w:r w:rsidRPr="00671D5E">
        <w:rPr>
          <w:rFonts w:ascii="Calibri" w:hAnsi="Calibri" w:cs="Calibri"/>
          <w:sz w:val="24"/>
          <w:szCs w:val="24"/>
          <w:lang w:val="en-GB"/>
        </w:rPr>
        <w:t xml:space="preserve">•have a light emitting diode mounted on the front panel to indicate when the relay is </w:t>
      </w:r>
      <w:r w:rsidR="00F173A2" w:rsidRPr="00671D5E">
        <w:rPr>
          <w:rFonts w:ascii="Calibri" w:hAnsi="Calibri" w:cs="Calibri"/>
          <w:sz w:val="24"/>
          <w:szCs w:val="24"/>
          <w:lang w:val="en-GB"/>
        </w:rPr>
        <w:t>energised</w:t>
      </w:r>
      <w:r w:rsidRPr="00671D5E">
        <w:rPr>
          <w:rFonts w:ascii="Calibri" w:hAnsi="Calibri" w:cs="Calibri"/>
          <w:sz w:val="24"/>
          <w:szCs w:val="24"/>
          <w:lang w:val="en-GB"/>
        </w:rPr>
        <w:t>,</w:t>
      </w:r>
    </w:p>
    <w:p w14:paraId="60217519" w14:textId="77777777" w:rsidR="00CE2D78" w:rsidRPr="00671D5E" w:rsidRDefault="00CE2D78" w:rsidP="005D5BA5">
      <w:pPr>
        <w:numPr>
          <w:ilvl w:val="0"/>
          <w:numId w:val="61"/>
        </w:numPr>
        <w:jc w:val="both"/>
        <w:rPr>
          <w:rFonts w:ascii="Calibri" w:hAnsi="Calibri" w:cs="Calibri"/>
          <w:sz w:val="24"/>
          <w:szCs w:val="24"/>
          <w:lang w:val="en-GB"/>
        </w:rPr>
      </w:pPr>
      <w:r w:rsidRPr="00671D5E">
        <w:rPr>
          <w:rFonts w:ascii="Calibri" w:hAnsi="Calibri" w:cs="Calibri"/>
          <w:sz w:val="24"/>
          <w:szCs w:val="24"/>
          <w:lang w:val="en-GB"/>
        </w:rPr>
        <w:t>•have a lockable sensitivity control potentiometer,</w:t>
      </w:r>
    </w:p>
    <w:p w14:paraId="2190FA5F" w14:textId="77777777" w:rsidR="00CE2D78" w:rsidRPr="00671D5E" w:rsidRDefault="00CE2D78" w:rsidP="005D5BA5">
      <w:pPr>
        <w:numPr>
          <w:ilvl w:val="0"/>
          <w:numId w:val="61"/>
        </w:numPr>
        <w:jc w:val="both"/>
        <w:rPr>
          <w:rFonts w:ascii="Calibri" w:hAnsi="Calibri" w:cs="Calibri"/>
          <w:sz w:val="24"/>
          <w:szCs w:val="24"/>
          <w:lang w:val="en-GB"/>
        </w:rPr>
      </w:pPr>
      <w:r w:rsidRPr="00671D5E">
        <w:rPr>
          <w:rFonts w:ascii="Calibri" w:hAnsi="Calibri" w:cs="Calibri"/>
          <w:sz w:val="24"/>
          <w:szCs w:val="24"/>
          <w:lang w:val="en-GB"/>
        </w:rPr>
        <w:t xml:space="preserve">•be capable of operating at </w:t>
      </w:r>
      <w:proofErr w:type="gramStart"/>
      <w:r w:rsidRPr="00671D5E">
        <w:rPr>
          <w:rFonts w:ascii="Calibri" w:hAnsi="Calibri" w:cs="Calibri"/>
          <w:sz w:val="24"/>
          <w:szCs w:val="24"/>
          <w:lang w:val="en-GB"/>
        </w:rPr>
        <w:t>a distance of up</w:t>
      </w:r>
      <w:proofErr w:type="gramEnd"/>
      <w:r w:rsidRPr="00671D5E">
        <w:rPr>
          <w:rFonts w:ascii="Calibri" w:hAnsi="Calibri" w:cs="Calibri"/>
          <w:sz w:val="24"/>
          <w:szCs w:val="24"/>
          <w:lang w:val="en-GB"/>
        </w:rPr>
        <w:t xml:space="preserve"> to 100 m. from the electrodes.</w:t>
      </w:r>
    </w:p>
    <w:p w14:paraId="2304EF03" w14:textId="77777777" w:rsidR="00CE2D78" w:rsidRPr="00671D5E" w:rsidRDefault="00CE2D78" w:rsidP="005D5BA5">
      <w:pPr>
        <w:numPr>
          <w:ilvl w:val="0"/>
          <w:numId w:val="61"/>
        </w:numPr>
        <w:jc w:val="both"/>
        <w:rPr>
          <w:rFonts w:ascii="Calibri" w:hAnsi="Calibri" w:cs="Calibri"/>
          <w:sz w:val="24"/>
          <w:szCs w:val="24"/>
          <w:lang w:val="en-GB"/>
        </w:rPr>
      </w:pPr>
      <w:r w:rsidRPr="00671D5E">
        <w:rPr>
          <w:rFonts w:ascii="Calibri" w:hAnsi="Calibri" w:cs="Calibri"/>
          <w:sz w:val="24"/>
          <w:szCs w:val="24"/>
          <w:lang w:val="en-GB"/>
        </w:rPr>
        <w:t>•have a voltage on the electrodes not exceeding 25 V.</w:t>
      </w:r>
    </w:p>
    <w:p w14:paraId="1E07B7F1" w14:textId="77777777" w:rsidR="00CE2D78" w:rsidRPr="00671D5E" w:rsidRDefault="00CE2D78" w:rsidP="005D5BA5">
      <w:pPr>
        <w:jc w:val="both"/>
        <w:rPr>
          <w:rFonts w:ascii="Calibri" w:hAnsi="Calibri" w:cs="Calibri"/>
          <w:sz w:val="24"/>
          <w:szCs w:val="24"/>
          <w:lang w:val="en-GB"/>
        </w:rPr>
      </w:pPr>
    </w:p>
    <w:p w14:paraId="5529A56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electrode and holder shall comply with the following:</w:t>
      </w:r>
    </w:p>
    <w:p w14:paraId="052EB3AC" w14:textId="77777777" w:rsidR="00CE2D78" w:rsidRPr="00671D5E" w:rsidRDefault="00CE2D78" w:rsidP="005D5BA5">
      <w:pPr>
        <w:jc w:val="both"/>
        <w:rPr>
          <w:rFonts w:ascii="Calibri" w:hAnsi="Calibri" w:cs="Calibri"/>
          <w:sz w:val="24"/>
          <w:szCs w:val="24"/>
          <w:lang w:val="en-GB"/>
        </w:rPr>
      </w:pPr>
    </w:p>
    <w:p w14:paraId="60895612" w14:textId="77777777" w:rsidR="00CE2D78" w:rsidRPr="00671D5E" w:rsidRDefault="00CE2D78" w:rsidP="005D5BA5">
      <w:pPr>
        <w:numPr>
          <w:ilvl w:val="0"/>
          <w:numId w:val="62"/>
        </w:numPr>
        <w:jc w:val="both"/>
        <w:rPr>
          <w:rFonts w:ascii="Calibri" w:hAnsi="Calibri" w:cs="Calibri"/>
          <w:sz w:val="24"/>
          <w:szCs w:val="24"/>
          <w:lang w:val="en-GB"/>
        </w:rPr>
      </w:pPr>
      <w:r w:rsidRPr="00671D5E">
        <w:rPr>
          <w:rFonts w:ascii="Calibri" w:hAnsi="Calibri" w:cs="Calibri"/>
          <w:sz w:val="24"/>
          <w:szCs w:val="24"/>
          <w:lang w:val="en-GB"/>
        </w:rPr>
        <w:t xml:space="preserve">•the electrode holder shall be of the </w:t>
      </w:r>
      <w:proofErr w:type="gramStart"/>
      <w:r w:rsidRPr="00671D5E">
        <w:rPr>
          <w:rFonts w:ascii="Calibri" w:hAnsi="Calibri" w:cs="Calibri"/>
          <w:sz w:val="24"/>
          <w:szCs w:val="24"/>
          <w:lang w:val="en-GB"/>
        </w:rPr>
        <w:t>heavy duty</w:t>
      </w:r>
      <w:proofErr w:type="gramEnd"/>
      <w:r w:rsidRPr="00671D5E">
        <w:rPr>
          <w:rFonts w:ascii="Calibri" w:hAnsi="Calibri" w:cs="Calibri"/>
          <w:sz w:val="24"/>
          <w:szCs w:val="24"/>
          <w:lang w:val="en-GB"/>
        </w:rPr>
        <w:t xml:space="preserve"> type, fully weatherproof, constructed from die cast aluminium and provided with a mounting flange having a minimum of 4 No. fixing holes,</w:t>
      </w:r>
    </w:p>
    <w:p w14:paraId="7808C745" w14:textId="77777777" w:rsidR="00CE2D78" w:rsidRPr="00671D5E" w:rsidRDefault="00CE2D78" w:rsidP="005D5BA5">
      <w:pPr>
        <w:numPr>
          <w:ilvl w:val="0"/>
          <w:numId w:val="62"/>
        </w:numPr>
        <w:jc w:val="both"/>
        <w:rPr>
          <w:rFonts w:ascii="Calibri" w:hAnsi="Calibri" w:cs="Calibri"/>
          <w:sz w:val="24"/>
          <w:szCs w:val="24"/>
          <w:lang w:val="en-GB"/>
        </w:rPr>
      </w:pPr>
      <w:r w:rsidRPr="00671D5E">
        <w:rPr>
          <w:rFonts w:ascii="Calibri" w:hAnsi="Calibri" w:cs="Calibri"/>
          <w:sz w:val="24"/>
          <w:szCs w:val="24"/>
          <w:lang w:val="en-GB"/>
        </w:rPr>
        <w:t>•the electrode holder shall be designed to allow a minimum of 75 mm adjustment of the electrode length,</w:t>
      </w:r>
    </w:p>
    <w:p w14:paraId="01FC2C80" w14:textId="77777777" w:rsidR="00CE2D78" w:rsidRPr="00671D5E" w:rsidRDefault="00CE2D78" w:rsidP="005D5BA5">
      <w:pPr>
        <w:numPr>
          <w:ilvl w:val="0"/>
          <w:numId w:val="62"/>
        </w:numPr>
        <w:jc w:val="both"/>
        <w:rPr>
          <w:rFonts w:ascii="Calibri" w:hAnsi="Calibri" w:cs="Calibri"/>
          <w:sz w:val="24"/>
          <w:szCs w:val="24"/>
          <w:lang w:val="en-GB"/>
        </w:rPr>
      </w:pPr>
      <w:r w:rsidRPr="00671D5E">
        <w:rPr>
          <w:rFonts w:ascii="Calibri" w:hAnsi="Calibri" w:cs="Calibri"/>
          <w:sz w:val="24"/>
          <w:szCs w:val="24"/>
          <w:lang w:val="en-GB"/>
        </w:rPr>
        <w:t>•the electrodes shall be of stainless steel, having a minimum O.D. of 25 mm a wall thick-ness not less than 2.6 mm. The lower end of the electrode shall be sealed, and the upper end shall be locked to the insulator by a brass clamp,</w:t>
      </w:r>
    </w:p>
    <w:p w14:paraId="30645C07" w14:textId="77777777" w:rsidR="00CE2D78" w:rsidRPr="00671D5E" w:rsidRDefault="00CE2D78" w:rsidP="005D5BA5">
      <w:pPr>
        <w:numPr>
          <w:ilvl w:val="0"/>
          <w:numId w:val="62"/>
        </w:numPr>
        <w:jc w:val="both"/>
        <w:rPr>
          <w:rFonts w:ascii="Calibri" w:hAnsi="Calibri" w:cs="Calibri"/>
          <w:sz w:val="24"/>
          <w:szCs w:val="24"/>
          <w:lang w:val="en-GB"/>
        </w:rPr>
      </w:pPr>
      <w:r w:rsidRPr="00671D5E">
        <w:rPr>
          <w:rFonts w:ascii="Calibri" w:hAnsi="Calibri" w:cs="Calibri"/>
          <w:sz w:val="24"/>
          <w:szCs w:val="24"/>
          <w:lang w:val="en-GB"/>
        </w:rPr>
        <w:t>•cable entry shall be via a standard screwed gland entry,</w:t>
      </w:r>
    </w:p>
    <w:p w14:paraId="7D156E2E" w14:textId="77777777" w:rsidR="00CE2D78" w:rsidRPr="00671D5E" w:rsidRDefault="00CE2D78" w:rsidP="005D5BA5">
      <w:pPr>
        <w:numPr>
          <w:ilvl w:val="0"/>
          <w:numId w:val="62"/>
        </w:numPr>
        <w:jc w:val="both"/>
        <w:rPr>
          <w:rFonts w:ascii="Calibri" w:hAnsi="Calibri" w:cs="Calibri"/>
          <w:sz w:val="24"/>
          <w:szCs w:val="24"/>
          <w:lang w:val="en-GB"/>
        </w:rPr>
      </w:pPr>
      <w:r w:rsidRPr="00671D5E">
        <w:rPr>
          <w:rFonts w:ascii="Calibri" w:hAnsi="Calibri" w:cs="Calibri"/>
          <w:sz w:val="24"/>
          <w:szCs w:val="24"/>
          <w:lang w:val="en-GB"/>
        </w:rPr>
        <w:t>•each electrode shall be firmly secured to avoid any movement due to turbulences or flow velocity. The securing brackets shall be of the same material as the electrode and shall be installed above top water level,</w:t>
      </w:r>
    </w:p>
    <w:p w14:paraId="1CB7E445" w14:textId="77777777" w:rsidR="00CE2D78" w:rsidRPr="00671D5E" w:rsidRDefault="00CE2D78" w:rsidP="005D5BA5">
      <w:pPr>
        <w:numPr>
          <w:ilvl w:val="0"/>
          <w:numId w:val="62"/>
        </w:numPr>
        <w:jc w:val="both"/>
        <w:rPr>
          <w:rFonts w:ascii="Calibri" w:hAnsi="Calibri" w:cs="Calibri"/>
          <w:sz w:val="24"/>
          <w:szCs w:val="24"/>
          <w:lang w:val="en-GB"/>
        </w:rPr>
      </w:pPr>
      <w:r w:rsidRPr="00671D5E">
        <w:rPr>
          <w:rFonts w:ascii="Calibri" w:hAnsi="Calibri" w:cs="Calibri"/>
          <w:sz w:val="24"/>
          <w:szCs w:val="24"/>
          <w:lang w:val="en-GB"/>
        </w:rPr>
        <w:t>•where the electrodes pass through securing brackets; they shall be protected by heat shrunk sleeving extending from 300 mm above the bracket to 300 mm below the bracket.</w:t>
      </w:r>
    </w:p>
    <w:p w14:paraId="35DD6C5F" w14:textId="77777777" w:rsidR="00CE2D78" w:rsidRPr="00671D5E" w:rsidRDefault="00CE2D78" w:rsidP="005D5BA5">
      <w:pPr>
        <w:pStyle w:val="Heading3"/>
        <w:jc w:val="both"/>
        <w:rPr>
          <w:rFonts w:ascii="Calibri" w:hAnsi="Calibri" w:cs="Calibri"/>
          <w:sz w:val="24"/>
          <w:szCs w:val="24"/>
        </w:rPr>
      </w:pPr>
      <w:bookmarkStart w:id="2517" w:name="_Toc417729320"/>
      <w:r w:rsidRPr="00671D5E">
        <w:rPr>
          <w:rFonts w:ascii="Calibri" w:hAnsi="Calibri" w:cs="Calibri"/>
          <w:sz w:val="24"/>
          <w:szCs w:val="24"/>
        </w:rPr>
        <w:t>Float switches</w:t>
      </w:r>
      <w:bookmarkEnd w:id="2517"/>
    </w:p>
    <w:p w14:paraId="1CC54E9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Float switches shall be the pendant type with the float suspended on a flexible cable, such that with the float free of the liquid the float and cable hang vertically, but with a rising liquid level the float shall rise and tend to invert.</w:t>
      </w:r>
    </w:p>
    <w:p w14:paraId="10DCD615" w14:textId="77777777" w:rsidR="00CE2D78" w:rsidRPr="00671D5E" w:rsidRDefault="00CE2D78" w:rsidP="005D5BA5">
      <w:pPr>
        <w:jc w:val="both"/>
        <w:rPr>
          <w:rFonts w:ascii="Calibri" w:hAnsi="Calibri" w:cs="Calibri"/>
          <w:sz w:val="24"/>
          <w:szCs w:val="24"/>
          <w:lang w:val="en-GB"/>
        </w:rPr>
      </w:pPr>
    </w:p>
    <w:p w14:paraId="2F06E0E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float shall be of robust design and comprise a mercury switch having changeover </w:t>
      </w:r>
      <w:r w:rsidR="00F173A2" w:rsidRPr="00671D5E">
        <w:rPr>
          <w:rFonts w:ascii="Calibri" w:hAnsi="Calibri" w:cs="Calibri"/>
          <w:sz w:val="24"/>
          <w:szCs w:val="24"/>
          <w:lang w:val="en-GB"/>
        </w:rPr>
        <w:t xml:space="preserve">      con</w:t>
      </w:r>
      <w:r w:rsidRPr="00671D5E">
        <w:rPr>
          <w:rFonts w:ascii="Calibri" w:hAnsi="Calibri" w:cs="Calibri"/>
          <w:sz w:val="24"/>
          <w:szCs w:val="24"/>
          <w:lang w:val="en-GB"/>
        </w:rPr>
        <w:t xml:space="preserve">tacts encapsulated in a hard plastic foam and connected to a </w:t>
      </w:r>
      <w:proofErr w:type="gramStart"/>
      <w:r w:rsidRPr="00671D5E">
        <w:rPr>
          <w:rFonts w:ascii="Calibri" w:hAnsi="Calibri" w:cs="Calibri"/>
          <w:sz w:val="24"/>
          <w:szCs w:val="24"/>
          <w:lang w:val="en-GB"/>
        </w:rPr>
        <w:t>3 core</w:t>
      </w:r>
      <w:proofErr w:type="gramEnd"/>
      <w:r w:rsidRPr="00671D5E">
        <w:rPr>
          <w:rFonts w:ascii="Calibri" w:hAnsi="Calibri" w:cs="Calibri"/>
          <w:sz w:val="24"/>
          <w:szCs w:val="24"/>
          <w:lang w:val="en-GB"/>
        </w:rPr>
        <w:t xml:space="preserve"> cable. The whole </w:t>
      </w:r>
      <w:r w:rsidR="00F173A2" w:rsidRPr="00671D5E">
        <w:rPr>
          <w:rFonts w:ascii="Calibri" w:hAnsi="Calibri" w:cs="Calibri"/>
          <w:sz w:val="24"/>
          <w:szCs w:val="24"/>
          <w:lang w:val="en-GB"/>
        </w:rPr>
        <w:t xml:space="preserve">   as</w:t>
      </w:r>
      <w:r w:rsidRPr="00671D5E">
        <w:rPr>
          <w:rFonts w:ascii="Calibri" w:hAnsi="Calibri" w:cs="Calibri"/>
          <w:sz w:val="24"/>
          <w:szCs w:val="24"/>
          <w:lang w:val="en-GB"/>
        </w:rPr>
        <w:t>sembly shall be covered and hermetically sealed in Hypalon or similar material.</w:t>
      </w:r>
      <w:r w:rsidRPr="00671D5E">
        <w:rPr>
          <w:rFonts w:ascii="Calibri" w:hAnsi="Calibri" w:cs="Calibri"/>
          <w:sz w:val="24"/>
          <w:szCs w:val="24"/>
          <w:lang w:val="en-GB"/>
        </w:rPr>
        <w:cr/>
      </w:r>
    </w:p>
    <w:p w14:paraId="21DED07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With the tilting action which occurs on rising level, the contacts shall change over, but there shall be a deadband between opening one contact and closing the other, during which period both contacts shall be open. This deadband shall operate over an arc approximately 20° </w:t>
      </w:r>
      <w:r w:rsidR="00F173A2" w:rsidRPr="00671D5E">
        <w:rPr>
          <w:rFonts w:ascii="Calibri" w:hAnsi="Calibri" w:cs="Calibri"/>
          <w:sz w:val="24"/>
          <w:szCs w:val="24"/>
          <w:lang w:val="en-GB"/>
        </w:rPr>
        <w:t xml:space="preserve">     either</w:t>
      </w:r>
      <w:r w:rsidRPr="00671D5E">
        <w:rPr>
          <w:rFonts w:ascii="Calibri" w:hAnsi="Calibri" w:cs="Calibri"/>
          <w:sz w:val="24"/>
          <w:szCs w:val="24"/>
          <w:lang w:val="en-GB"/>
        </w:rPr>
        <w:t xml:space="preserve"> side of the horizontal.</w:t>
      </w:r>
    </w:p>
    <w:p w14:paraId="034362EB" w14:textId="77777777" w:rsidR="00CE2D78" w:rsidRPr="00671D5E" w:rsidRDefault="00CE2D78" w:rsidP="005D5BA5">
      <w:pPr>
        <w:jc w:val="both"/>
        <w:rPr>
          <w:rFonts w:ascii="Calibri" w:hAnsi="Calibri" w:cs="Calibri"/>
          <w:sz w:val="24"/>
          <w:szCs w:val="24"/>
          <w:lang w:val="en-GB"/>
        </w:rPr>
      </w:pPr>
    </w:p>
    <w:p w14:paraId="1B6270D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contacts shall be rated for a minimum of 5 A at 110 V. The v</w:t>
      </w:r>
      <w:r w:rsidR="00F173A2" w:rsidRPr="00671D5E">
        <w:rPr>
          <w:rFonts w:ascii="Calibri" w:hAnsi="Calibri" w:cs="Calibri"/>
          <w:sz w:val="24"/>
          <w:szCs w:val="24"/>
          <w:lang w:val="en-GB"/>
        </w:rPr>
        <w:t>oltage on the con</w:t>
      </w:r>
      <w:r w:rsidRPr="00671D5E">
        <w:rPr>
          <w:rFonts w:ascii="Calibri" w:hAnsi="Calibri" w:cs="Calibri"/>
          <w:sz w:val="24"/>
          <w:szCs w:val="24"/>
          <w:lang w:val="en-GB"/>
        </w:rPr>
        <w:t>tacts shall not exceed 55 V (nominal) to earth. In all applications the installation shall be complete with approved means of preventing the float (and lead) from movement due to wind or liquid turbulence.</w:t>
      </w:r>
    </w:p>
    <w:p w14:paraId="1F083F38" w14:textId="77777777" w:rsidR="00CE2D78" w:rsidRPr="00671D5E" w:rsidRDefault="00CE2D78" w:rsidP="005D5BA5">
      <w:pPr>
        <w:jc w:val="both"/>
        <w:rPr>
          <w:rFonts w:ascii="Calibri" w:hAnsi="Calibri" w:cs="Calibri"/>
          <w:sz w:val="24"/>
          <w:szCs w:val="24"/>
          <w:lang w:val="en-GB"/>
        </w:rPr>
      </w:pPr>
    </w:p>
    <w:p w14:paraId="5A072D8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float switches are to be used in applications under which they may be submerged during normal operation (e.g. pump control and/or </w:t>
      </w:r>
      <w:proofErr w:type="gramStart"/>
      <w:r w:rsidRPr="00671D5E">
        <w:rPr>
          <w:rFonts w:ascii="Calibri" w:hAnsi="Calibri" w:cs="Calibri"/>
          <w:sz w:val="24"/>
          <w:szCs w:val="24"/>
          <w:lang w:val="en-GB"/>
        </w:rPr>
        <w:t>low level</w:t>
      </w:r>
      <w:proofErr w:type="gramEnd"/>
      <w:r w:rsidRPr="00671D5E">
        <w:rPr>
          <w:rFonts w:ascii="Calibri" w:hAnsi="Calibri" w:cs="Calibri"/>
          <w:sz w:val="24"/>
          <w:szCs w:val="24"/>
          <w:lang w:val="en-GB"/>
        </w:rPr>
        <w:t xml:space="preserve"> alarm); they shall be attached to a weighted chain to minimise movement due to turbulence </w:t>
      </w:r>
      <w:proofErr w:type="gramStart"/>
      <w:r w:rsidRPr="00671D5E">
        <w:rPr>
          <w:rFonts w:ascii="Calibri" w:hAnsi="Calibri" w:cs="Calibri"/>
          <w:sz w:val="24"/>
          <w:szCs w:val="24"/>
          <w:lang w:val="en-GB"/>
        </w:rPr>
        <w:t>and also</w:t>
      </w:r>
      <w:proofErr w:type="gramEnd"/>
      <w:r w:rsidRPr="00671D5E">
        <w:rPr>
          <w:rFonts w:ascii="Calibri" w:hAnsi="Calibri" w:cs="Calibri"/>
          <w:sz w:val="24"/>
          <w:szCs w:val="24"/>
          <w:lang w:val="en-GB"/>
        </w:rPr>
        <w:t xml:space="preserve"> to provide a means of raising the units for maintenance and repair. All brackets, fixings etc. as necessary for the complete installation shall be provided. The chain/float assembly shall be installed such that the point of suspension is not less than 400 mm from any side wall.</w:t>
      </w:r>
    </w:p>
    <w:p w14:paraId="0FABF079" w14:textId="77777777" w:rsidR="00F373E9" w:rsidRPr="00671D5E" w:rsidRDefault="00F373E9" w:rsidP="005D5BA5">
      <w:pPr>
        <w:jc w:val="both"/>
        <w:rPr>
          <w:rFonts w:ascii="Calibri" w:hAnsi="Calibri" w:cs="Calibri"/>
          <w:sz w:val="24"/>
          <w:szCs w:val="24"/>
          <w:lang w:val="en-GB"/>
        </w:rPr>
      </w:pPr>
    </w:p>
    <w:p w14:paraId="7D8DB1AB" w14:textId="77777777" w:rsidR="00CE2D78" w:rsidRPr="00671D5E" w:rsidRDefault="00CE2D78" w:rsidP="005D5BA5">
      <w:pPr>
        <w:pStyle w:val="Heading3"/>
        <w:jc w:val="both"/>
        <w:rPr>
          <w:rFonts w:ascii="Calibri" w:hAnsi="Calibri" w:cs="Calibri"/>
          <w:sz w:val="24"/>
          <w:szCs w:val="24"/>
        </w:rPr>
      </w:pPr>
      <w:bookmarkStart w:id="2518" w:name="_Toc417729321"/>
      <w:r w:rsidRPr="00671D5E">
        <w:rPr>
          <w:rFonts w:ascii="Calibri" w:hAnsi="Calibri" w:cs="Calibri"/>
          <w:sz w:val="24"/>
          <w:szCs w:val="24"/>
        </w:rPr>
        <w:t>Flow switches</w:t>
      </w:r>
      <w:bookmarkEnd w:id="2518"/>
    </w:p>
    <w:p w14:paraId="698E4AF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Flow switches for installation in </w:t>
      </w:r>
      <w:proofErr w:type="gramStart"/>
      <w:r w:rsidRPr="00671D5E">
        <w:rPr>
          <w:rFonts w:ascii="Calibri" w:hAnsi="Calibri" w:cs="Calibri"/>
          <w:sz w:val="24"/>
          <w:szCs w:val="24"/>
          <w:lang w:val="en-GB"/>
        </w:rPr>
        <w:t>pipe lines</w:t>
      </w:r>
      <w:proofErr w:type="gramEnd"/>
      <w:r w:rsidRPr="00671D5E">
        <w:rPr>
          <w:rFonts w:ascii="Calibri" w:hAnsi="Calibri" w:cs="Calibri"/>
          <w:sz w:val="24"/>
          <w:szCs w:val="24"/>
          <w:lang w:val="en-GB"/>
        </w:rPr>
        <w:t xml:space="preserve"> shall:</w:t>
      </w:r>
    </w:p>
    <w:p w14:paraId="5E82B8CC" w14:textId="77777777" w:rsidR="00CE2D78" w:rsidRPr="00671D5E" w:rsidRDefault="00CE2D78" w:rsidP="005D5BA5">
      <w:pPr>
        <w:jc w:val="both"/>
        <w:rPr>
          <w:rFonts w:ascii="Calibri" w:hAnsi="Calibri" w:cs="Calibri"/>
          <w:sz w:val="24"/>
          <w:szCs w:val="24"/>
          <w:lang w:val="en-GB"/>
        </w:rPr>
      </w:pPr>
    </w:p>
    <w:p w14:paraId="45700C75" w14:textId="77777777" w:rsidR="00CE2D78" w:rsidRPr="00671D5E" w:rsidRDefault="00CE2D78" w:rsidP="005D5BA5">
      <w:pPr>
        <w:numPr>
          <w:ilvl w:val="0"/>
          <w:numId w:val="63"/>
        </w:numPr>
        <w:jc w:val="both"/>
        <w:rPr>
          <w:rFonts w:ascii="Calibri" w:hAnsi="Calibri" w:cs="Calibri"/>
          <w:sz w:val="24"/>
          <w:szCs w:val="24"/>
          <w:lang w:val="en-GB"/>
        </w:rPr>
      </w:pPr>
      <w:r w:rsidRPr="00671D5E">
        <w:rPr>
          <w:rFonts w:ascii="Calibri" w:hAnsi="Calibri" w:cs="Calibri"/>
          <w:sz w:val="24"/>
          <w:szCs w:val="24"/>
          <w:lang w:val="en-GB"/>
        </w:rPr>
        <w:t>•be suitable for the maximum possible flow rate,</w:t>
      </w:r>
    </w:p>
    <w:p w14:paraId="618D6E97" w14:textId="77777777" w:rsidR="00CE2D78" w:rsidRPr="00671D5E" w:rsidRDefault="00CE2D78" w:rsidP="005D5BA5">
      <w:pPr>
        <w:numPr>
          <w:ilvl w:val="0"/>
          <w:numId w:val="63"/>
        </w:numPr>
        <w:jc w:val="both"/>
        <w:rPr>
          <w:rFonts w:ascii="Calibri" w:hAnsi="Calibri" w:cs="Calibri"/>
          <w:sz w:val="24"/>
          <w:szCs w:val="24"/>
          <w:lang w:val="en-GB"/>
        </w:rPr>
      </w:pPr>
      <w:r w:rsidRPr="00671D5E">
        <w:rPr>
          <w:rFonts w:ascii="Calibri" w:hAnsi="Calibri" w:cs="Calibri"/>
          <w:sz w:val="24"/>
          <w:szCs w:val="24"/>
          <w:lang w:val="en-GB"/>
        </w:rPr>
        <w:t>•withstand reverse flow without sustaining damage,</w:t>
      </w:r>
    </w:p>
    <w:p w14:paraId="1CCC368B" w14:textId="77777777" w:rsidR="00CE2D78" w:rsidRPr="00671D5E" w:rsidRDefault="00CE2D78" w:rsidP="005D5BA5">
      <w:pPr>
        <w:numPr>
          <w:ilvl w:val="0"/>
          <w:numId w:val="63"/>
        </w:numPr>
        <w:jc w:val="both"/>
        <w:rPr>
          <w:rFonts w:ascii="Calibri" w:hAnsi="Calibri" w:cs="Calibri"/>
          <w:sz w:val="24"/>
          <w:szCs w:val="24"/>
          <w:lang w:val="en-GB"/>
        </w:rPr>
      </w:pPr>
      <w:r w:rsidRPr="00671D5E">
        <w:rPr>
          <w:rFonts w:ascii="Calibri" w:hAnsi="Calibri" w:cs="Calibri"/>
          <w:sz w:val="24"/>
          <w:szCs w:val="24"/>
          <w:lang w:val="en-GB"/>
        </w:rPr>
        <w:t>•have the operating set point adjustable over the range 20% to 100% of the normal flow,</w:t>
      </w:r>
    </w:p>
    <w:p w14:paraId="7CECB85F" w14:textId="77777777" w:rsidR="00CE2D78" w:rsidRPr="00671D5E" w:rsidRDefault="00CE2D78" w:rsidP="005D5BA5">
      <w:pPr>
        <w:numPr>
          <w:ilvl w:val="0"/>
          <w:numId w:val="63"/>
        </w:numPr>
        <w:jc w:val="both"/>
        <w:rPr>
          <w:rFonts w:ascii="Calibri" w:hAnsi="Calibri" w:cs="Calibri"/>
          <w:sz w:val="24"/>
          <w:szCs w:val="24"/>
          <w:lang w:val="en-GB"/>
        </w:rPr>
      </w:pPr>
      <w:r w:rsidRPr="00671D5E">
        <w:rPr>
          <w:rFonts w:ascii="Calibri" w:hAnsi="Calibri" w:cs="Calibri"/>
          <w:sz w:val="24"/>
          <w:szCs w:val="24"/>
          <w:lang w:val="en-GB"/>
        </w:rPr>
        <w:t>•have change-over contacts rated at 5 A 110 VAC (50 Hz) or 1 A 24 V DC,</w:t>
      </w:r>
    </w:p>
    <w:p w14:paraId="00E0C8EB" w14:textId="77777777" w:rsidR="00CE2D78" w:rsidRPr="00671D5E" w:rsidRDefault="00CE2D78" w:rsidP="005D5BA5">
      <w:pPr>
        <w:numPr>
          <w:ilvl w:val="0"/>
          <w:numId w:val="63"/>
        </w:numPr>
        <w:jc w:val="both"/>
        <w:rPr>
          <w:rFonts w:ascii="Calibri" w:hAnsi="Calibri" w:cs="Calibri"/>
          <w:sz w:val="24"/>
          <w:szCs w:val="24"/>
          <w:lang w:val="en-GB"/>
        </w:rPr>
      </w:pPr>
      <w:r w:rsidRPr="00671D5E">
        <w:rPr>
          <w:rFonts w:ascii="Calibri" w:hAnsi="Calibri" w:cs="Calibri"/>
          <w:sz w:val="24"/>
          <w:szCs w:val="24"/>
          <w:lang w:val="en-GB"/>
        </w:rPr>
        <w:t>•be complete with all fittings necessary to carry out installation in the pipeline, including waterproof cable gland,</w:t>
      </w:r>
    </w:p>
    <w:p w14:paraId="36CEA0C5" w14:textId="77777777" w:rsidR="00CE2D78" w:rsidRPr="00671D5E" w:rsidRDefault="00CE2D78" w:rsidP="005D5BA5">
      <w:pPr>
        <w:numPr>
          <w:ilvl w:val="0"/>
          <w:numId w:val="63"/>
        </w:numPr>
        <w:jc w:val="both"/>
        <w:rPr>
          <w:rFonts w:ascii="Calibri" w:hAnsi="Calibri" w:cs="Calibri"/>
          <w:sz w:val="24"/>
          <w:szCs w:val="24"/>
          <w:lang w:val="en-GB"/>
        </w:rPr>
      </w:pPr>
      <w:r w:rsidRPr="00671D5E">
        <w:rPr>
          <w:rFonts w:ascii="Calibri" w:hAnsi="Calibri" w:cs="Calibri"/>
          <w:sz w:val="24"/>
          <w:szCs w:val="24"/>
          <w:lang w:val="en-GB"/>
        </w:rPr>
        <w:t>•have a metal housing compatible with the pipe materi</w:t>
      </w:r>
      <w:r w:rsidR="00F173A2" w:rsidRPr="00671D5E">
        <w:rPr>
          <w:rFonts w:ascii="Calibri" w:hAnsi="Calibri" w:cs="Calibri"/>
          <w:sz w:val="24"/>
          <w:szCs w:val="24"/>
          <w:lang w:val="en-GB"/>
        </w:rPr>
        <w:t>al and rated for the system tem</w:t>
      </w:r>
      <w:r w:rsidRPr="00671D5E">
        <w:rPr>
          <w:rFonts w:ascii="Calibri" w:hAnsi="Calibri" w:cs="Calibri"/>
          <w:sz w:val="24"/>
          <w:szCs w:val="24"/>
          <w:lang w:val="en-GB"/>
        </w:rPr>
        <w:t>perature and pressure,</w:t>
      </w:r>
    </w:p>
    <w:p w14:paraId="53A31D65" w14:textId="77777777" w:rsidR="00CE2D78" w:rsidRPr="00671D5E" w:rsidRDefault="00CE2D78" w:rsidP="005D5BA5">
      <w:pPr>
        <w:numPr>
          <w:ilvl w:val="0"/>
          <w:numId w:val="63"/>
        </w:numPr>
        <w:jc w:val="both"/>
        <w:rPr>
          <w:rFonts w:ascii="Calibri" w:hAnsi="Calibri" w:cs="Calibri"/>
          <w:sz w:val="24"/>
          <w:szCs w:val="24"/>
          <w:lang w:val="en-GB"/>
        </w:rPr>
      </w:pPr>
      <w:r w:rsidRPr="00671D5E">
        <w:rPr>
          <w:rFonts w:ascii="Calibri" w:hAnsi="Calibri" w:cs="Calibri"/>
          <w:sz w:val="24"/>
          <w:szCs w:val="24"/>
          <w:lang w:val="en-GB"/>
        </w:rPr>
        <w:t>•be suitable for the application and process fluid in respect of the principle of operation and the material of the wetted parts.</w:t>
      </w:r>
    </w:p>
    <w:p w14:paraId="7B6027A7" w14:textId="77777777" w:rsidR="00F373E9" w:rsidRPr="00671D5E" w:rsidRDefault="00F373E9" w:rsidP="005D5BA5">
      <w:pPr>
        <w:ind w:left="1211"/>
        <w:jc w:val="both"/>
        <w:rPr>
          <w:rFonts w:ascii="Calibri" w:hAnsi="Calibri" w:cs="Calibri"/>
          <w:sz w:val="24"/>
          <w:szCs w:val="24"/>
          <w:lang w:val="en-GB"/>
        </w:rPr>
      </w:pPr>
    </w:p>
    <w:p w14:paraId="60C15D30" w14:textId="77777777" w:rsidR="00CE2D78" w:rsidRPr="00671D5E" w:rsidRDefault="00CE2D78" w:rsidP="005D5BA5">
      <w:pPr>
        <w:pStyle w:val="Heading3"/>
        <w:jc w:val="both"/>
        <w:rPr>
          <w:rFonts w:ascii="Calibri" w:hAnsi="Calibri" w:cs="Calibri"/>
          <w:sz w:val="24"/>
          <w:szCs w:val="24"/>
        </w:rPr>
      </w:pPr>
      <w:bookmarkStart w:id="2519" w:name="_Toc417729322"/>
      <w:r w:rsidRPr="00671D5E">
        <w:rPr>
          <w:rFonts w:ascii="Calibri" w:hAnsi="Calibri" w:cs="Calibri"/>
          <w:sz w:val="24"/>
          <w:szCs w:val="24"/>
        </w:rPr>
        <w:t>Pressure switches</w:t>
      </w:r>
      <w:bookmarkEnd w:id="2519"/>
    </w:p>
    <w:p w14:paraId="6946871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Pressure switches shall be of either the bellows or bourdon </w:t>
      </w:r>
      <w:proofErr w:type="gramStart"/>
      <w:r w:rsidRPr="00671D5E">
        <w:rPr>
          <w:rFonts w:ascii="Calibri" w:hAnsi="Calibri" w:cs="Calibri"/>
          <w:sz w:val="24"/>
          <w:szCs w:val="24"/>
          <w:lang w:val="en-GB"/>
        </w:rPr>
        <w:t>type, and</w:t>
      </w:r>
      <w:proofErr w:type="gramEnd"/>
      <w:r w:rsidRPr="00671D5E">
        <w:rPr>
          <w:rFonts w:ascii="Calibri" w:hAnsi="Calibri" w:cs="Calibri"/>
          <w:sz w:val="24"/>
          <w:szCs w:val="24"/>
          <w:lang w:val="en-GB"/>
        </w:rPr>
        <w:t xml:space="preserve"> shall be rated to with-stand the maximum possible surge pressures. The switches shall:</w:t>
      </w:r>
    </w:p>
    <w:p w14:paraId="6FC93B26" w14:textId="77777777" w:rsidR="00CE2D78" w:rsidRPr="00671D5E" w:rsidRDefault="00CE2D78" w:rsidP="005D5BA5">
      <w:pPr>
        <w:jc w:val="both"/>
        <w:rPr>
          <w:rFonts w:ascii="Calibri" w:hAnsi="Calibri" w:cs="Calibri"/>
          <w:sz w:val="24"/>
          <w:szCs w:val="24"/>
          <w:lang w:val="en-GB"/>
        </w:rPr>
      </w:pPr>
    </w:p>
    <w:p w14:paraId="74D765D8" w14:textId="77777777" w:rsidR="00CE2D78" w:rsidRPr="00671D5E" w:rsidRDefault="00CE2D78" w:rsidP="005D5BA5">
      <w:pPr>
        <w:numPr>
          <w:ilvl w:val="0"/>
          <w:numId w:val="64"/>
        </w:numPr>
        <w:jc w:val="both"/>
        <w:rPr>
          <w:rFonts w:ascii="Calibri" w:hAnsi="Calibri" w:cs="Calibri"/>
          <w:sz w:val="24"/>
          <w:szCs w:val="24"/>
          <w:lang w:val="en-GB"/>
        </w:rPr>
      </w:pPr>
      <w:r w:rsidRPr="00671D5E">
        <w:rPr>
          <w:rFonts w:ascii="Calibri" w:hAnsi="Calibri" w:cs="Calibri"/>
          <w:sz w:val="24"/>
          <w:szCs w:val="24"/>
          <w:lang w:val="en-GB"/>
        </w:rPr>
        <w:t>•have a signal pole change-over contact, with the contact material and rating suitable for the application,</w:t>
      </w:r>
    </w:p>
    <w:p w14:paraId="5B950E30" w14:textId="77777777" w:rsidR="00CE2D78" w:rsidRPr="00671D5E" w:rsidRDefault="00CE2D78" w:rsidP="005D5BA5">
      <w:pPr>
        <w:numPr>
          <w:ilvl w:val="0"/>
          <w:numId w:val="64"/>
        </w:numPr>
        <w:jc w:val="both"/>
        <w:rPr>
          <w:rFonts w:ascii="Calibri" w:hAnsi="Calibri" w:cs="Calibri"/>
          <w:sz w:val="24"/>
          <w:szCs w:val="24"/>
          <w:lang w:val="en-GB"/>
        </w:rPr>
      </w:pPr>
      <w:r w:rsidRPr="00671D5E">
        <w:rPr>
          <w:rFonts w:ascii="Calibri" w:hAnsi="Calibri" w:cs="Calibri"/>
          <w:sz w:val="24"/>
          <w:szCs w:val="24"/>
          <w:lang w:val="en-GB"/>
        </w:rPr>
        <w:t xml:space="preserve">•have a calibrated </w:t>
      </w:r>
      <w:r w:rsidR="00F173A2" w:rsidRPr="00671D5E">
        <w:rPr>
          <w:rFonts w:ascii="Calibri" w:hAnsi="Calibri" w:cs="Calibri"/>
          <w:sz w:val="24"/>
          <w:szCs w:val="24"/>
          <w:lang w:val="en-GB"/>
        </w:rPr>
        <w:t>set point</w:t>
      </w:r>
      <w:r w:rsidRPr="00671D5E">
        <w:rPr>
          <w:rFonts w:ascii="Calibri" w:hAnsi="Calibri" w:cs="Calibri"/>
          <w:sz w:val="24"/>
          <w:szCs w:val="24"/>
          <w:lang w:val="en-GB"/>
        </w:rPr>
        <w:t xml:space="preserve"> adjustment which shall be lockable to prevent any movement due to vibration,</w:t>
      </w:r>
    </w:p>
    <w:p w14:paraId="7A3F2AD1" w14:textId="77777777" w:rsidR="00CE2D78" w:rsidRPr="00671D5E" w:rsidRDefault="00CE2D78" w:rsidP="005D5BA5">
      <w:pPr>
        <w:numPr>
          <w:ilvl w:val="0"/>
          <w:numId w:val="64"/>
        </w:numPr>
        <w:jc w:val="both"/>
        <w:rPr>
          <w:rFonts w:ascii="Calibri" w:hAnsi="Calibri" w:cs="Calibri"/>
          <w:sz w:val="24"/>
          <w:szCs w:val="24"/>
          <w:lang w:val="en-GB"/>
        </w:rPr>
      </w:pPr>
      <w:r w:rsidRPr="00671D5E">
        <w:rPr>
          <w:rFonts w:ascii="Calibri" w:hAnsi="Calibri" w:cs="Calibri"/>
          <w:sz w:val="24"/>
          <w:szCs w:val="24"/>
          <w:lang w:val="en-GB"/>
        </w:rPr>
        <w:t>•have a switching differential adjustable between 5% and 25% of the setpoint adjustment range,</w:t>
      </w:r>
    </w:p>
    <w:p w14:paraId="1661748C" w14:textId="77777777" w:rsidR="00CE2D78" w:rsidRPr="00671D5E" w:rsidRDefault="00CE2D78" w:rsidP="005D5BA5">
      <w:pPr>
        <w:numPr>
          <w:ilvl w:val="0"/>
          <w:numId w:val="64"/>
        </w:numPr>
        <w:jc w:val="both"/>
        <w:rPr>
          <w:rFonts w:ascii="Calibri" w:hAnsi="Calibri" w:cs="Calibri"/>
          <w:sz w:val="24"/>
          <w:szCs w:val="24"/>
          <w:lang w:val="en-GB"/>
        </w:rPr>
      </w:pPr>
      <w:r w:rsidRPr="00671D5E">
        <w:rPr>
          <w:rFonts w:ascii="Calibri" w:hAnsi="Calibri" w:cs="Calibri"/>
          <w:sz w:val="24"/>
          <w:szCs w:val="24"/>
          <w:lang w:val="en-GB"/>
        </w:rPr>
        <w:t>•have all wetted parts compatible with the process fluid,</w:t>
      </w:r>
    </w:p>
    <w:p w14:paraId="1B81692F" w14:textId="77777777" w:rsidR="00CE2D78" w:rsidRPr="00671D5E" w:rsidRDefault="00CE2D78" w:rsidP="005D5BA5">
      <w:pPr>
        <w:numPr>
          <w:ilvl w:val="0"/>
          <w:numId w:val="64"/>
        </w:numPr>
        <w:jc w:val="both"/>
        <w:rPr>
          <w:rFonts w:ascii="Calibri" w:hAnsi="Calibri" w:cs="Calibri"/>
          <w:sz w:val="24"/>
          <w:szCs w:val="24"/>
          <w:lang w:val="en-GB"/>
        </w:rPr>
      </w:pPr>
      <w:r w:rsidRPr="00671D5E">
        <w:rPr>
          <w:rFonts w:ascii="Calibri" w:hAnsi="Calibri" w:cs="Calibri"/>
          <w:sz w:val="24"/>
          <w:szCs w:val="24"/>
          <w:lang w:val="en-GB"/>
        </w:rPr>
        <w:t>•be housed within an enclosure to IP55 or IP67 according to location.</w:t>
      </w:r>
    </w:p>
    <w:p w14:paraId="03FCD94B" w14:textId="77777777" w:rsidR="00CE2D78" w:rsidRPr="00671D5E" w:rsidRDefault="00CE2D78" w:rsidP="005D5BA5">
      <w:pPr>
        <w:pStyle w:val="Heading3"/>
        <w:jc w:val="both"/>
        <w:rPr>
          <w:rFonts w:ascii="Calibri" w:hAnsi="Calibri" w:cs="Calibri"/>
          <w:sz w:val="24"/>
          <w:szCs w:val="24"/>
        </w:rPr>
      </w:pPr>
      <w:bookmarkStart w:id="2520" w:name="_Toc417729323"/>
      <w:r w:rsidRPr="00671D5E">
        <w:rPr>
          <w:rFonts w:ascii="Calibri" w:hAnsi="Calibri" w:cs="Calibri"/>
          <w:sz w:val="24"/>
          <w:szCs w:val="24"/>
        </w:rPr>
        <w:t>Indicating meters and meter relays</w:t>
      </w:r>
      <w:bookmarkEnd w:id="2520"/>
    </w:p>
    <w:p w14:paraId="5573601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indicating meters and meter relays for use in control and instrumentation panels, control desks, mimics etc. shall comply with this Clause and the appropriate </w:t>
      </w:r>
      <w:proofErr w:type="gramStart"/>
      <w:r w:rsidRPr="00671D5E">
        <w:rPr>
          <w:rFonts w:ascii="Calibri" w:hAnsi="Calibri" w:cs="Calibri"/>
          <w:sz w:val="24"/>
          <w:szCs w:val="24"/>
          <w:lang w:val="en-GB"/>
        </w:rPr>
        <w:t>sub–clauses</w:t>
      </w:r>
      <w:proofErr w:type="gramEnd"/>
      <w:r w:rsidRPr="00671D5E">
        <w:rPr>
          <w:rFonts w:ascii="Calibri" w:hAnsi="Calibri" w:cs="Calibri"/>
          <w:sz w:val="24"/>
          <w:szCs w:val="24"/>
          <w:lang w:val="en-GB"/>
        </w:rPr>
        <w:t>. All meters and meter relays:</w:t>
      </w:r>
    </w:p>
    <w:p w14:paraId="6DD1E288" w14:textId="77777777" w:rsidR="00CE2D78" w:rsidRPr="00671D5E" w:rsidRDefault="00CE2D78" w:rsidP="005D5BA5">
      <w:pPr>
        <w:jc w:val="both"/>
        <w:rPr>
          <w:rFonts w:ascii="Calibri" w:hAnsi="Calibri" w:cs="Calibri"/>
          <w:sz w:val="24"/>
          <w:szCs w:val="24"/>
          <w:lang w:val="en-GB"/>
        </w:rPr>
      </w:pPr>
    </w:p>
    <w:p w14:paraId="73F809C7" w14:textId="77777777" w:rsidR="00CE2D78" w:rsidRPr="00671D5E" w:rsidRDefault="00CE2D78" w:rsidP="005D5BA5">
      <w:pPr>
        <w:numPr>
          <w:ilvl w:val="0"/>
          <w:numId w:val="65"/>
        </w:numPr>
        <w:jc w:val="both"/>
        <w:rPr>
          <w:rFonts w:ascii="Calibri" w:hAnsi="Calibri" w:cs="Calibri"/>
          <w:sz w:val="24"/>
          <w:szCs w:val="24"/>
          <w:lang w:val="en-GB"/>
        </w:rPr>
      </w:pPr>
      <w:r w:rsidRPr="00671D5E">
        <w:rPr>
          <w:rFonts w:ascii="Calibri" w:hAnsi="Calibri" w:cs="Calibri"/>
          <w:sz w:val="24"/>
          <w:szCs w:val="24"/>
          <w:lang w:val="en-GB"/>
        </w:rPr>
        <w:t>•shall comply with IEC 51 to accuracy Class 1 for instruments having a DC input and ac-curacy Class 1.5 for instruments having an AC input,</w:t>
      </w:r>
    </w:p>
    <w:p w14:paraId="2BFFB854" w14:textId="77777777" w:rsidR="00CE2D78" w:rsidRPr="00671D5E" w:rsidRDefault="00CE2D78" w:rsidP="005D5BA5">
      <w:pPr>
        <w:numPr>
          <w:ilvl w:val="0"/>
          <w:numId w:val="65"/>
        </w:numPr>
        <w:jc w:val="both"/>
        <w:rPr>
          <w:rFonts w:ascii="Calibri" w:hAnsi="Calibri" w:cs="Calibri"/>
          <w:sz w:val="24"/>
          <w:szCs w:val="24"/>
          <w:lang w:val="en-GB"/>
        </w:rPr>
      </w:pPr>
      <w:r w:rsidRPr="00671D5E">
        <w:rPr>
          <w:rFonts w:ascii="Calibri" w:hAnsi="Calibri" w:cs="Calibri"/>
          <w:sz w:val="24"/>
          <w:szCs w:val="24"/>
          <w:lang w:val="en-GB"/>
        </w:rPr>
        <w:t>•except those having digital, indication, shall have a linear scale, with clear graduations and markings,</w:t>
      </w:r>
    </w:p>
    <w:p w14:paraId="16338A15" w14:textId="77777777" w:rsidR="00CE2D78" w:rsidRPr="00671D5E" w:rsidRDefault="00CE2D78" w:rsidP="005D5BA5">
      <w:pPr>
        <w:numPr>
          <w:ilvl w:val="0"/>
          <w:numId w:val="65"/>
        </w:numPr>
        <w:jc w:val="both"/>
        <w:rPr>
          <w:rFonts w:ascii="Calibri" w:hAnsi="Calibri" w:cs="Calibri"/>
          <w:sz w:val="24"/>
          <w:szCs w:val="24"/>
          <w:lang w:val="en-GB"/>
        </w:rPr>
      </w:pPr>
      <w:r w:rsidRPr="00671D5E">
        <w:rPr>
          <w:rFonts w:ascii="Calibri" w:hAnsi="Calibri" w:cs="Calibri"/>
          <w:sz w:val="24"/>
          <w:szCs w:val="24"/>
          <w:lang w:val="en-GB"/>
        </w:rPr>
        <w:t>•shall have the units of the measured variable and any multiplying factor clearly marked on the scale plate or its equivalent,</w:t>
      </w:r>
    </w:p>
    <w:p w14:paraId="7E7DDAB2" w14:textId="77777777" w:rsidR="00CE2D78" w:rsidRPr="00671D5E" w:rsidRDefault="00CE2D78" w:rsidP="005D5BA5">
      <w:pPr>
        <w:numPr>
          <w:ilvl w:val="0"/>
          <w:numId w:val="65"/>
        </w:numPr>
        <w:jc w:val="both"/>
        <w:rPr>
          <w:rFonts w:ascii="Calibri" w:hAnsi="Calibri" w:cs="Calibri"/>
          <w:sz w:val="24"/>
          <w:szCs w:val="24"/>
          <w:lang w:val="en-GB"/>
        </w:rPr>
      </w:pPr>
      <w:r w:rsidRPr="00671D5E">
        <w:rPr>
          <w:rFonts w:ascii="Calibri" w:hAnsi="Calibri" w:cs="Calibri"/>
          <w:sz w:val="24"/>
          <w:szCs w:val="24"/>
          <w:lang w:val="en-GB"/>
        </w:rPr>
        <w:t>•shall be flush mounting with matt or semi–matt black bezel,</w:t>
      </w:r>
    </w:p>
    <w:p w14:paraId="6C3291DA" w14:textId="77777777" w:rsidR="00CE2D78" w:rsidRPr="00671D5E" w:rsidRDefault="00CE2D78" w:rsidP="005D5BA5">
      <w:pPr>
        <w:numPr>
          <w:ilvl w:val="0"/>
          <w:numId w:val="65"/>
        </w:numPr>
        <w:jc w:val="both"/>
        <w:rPr>
          <w:rFonts w:ascii="Calibri" w:hAnsi="Calibri" w:cs="Calibri"/>
          <w:sz w:val="24"/>
          <w:szCs w:val="24"/>
          <w:lang w:val="en-GB"/>
        </w:rPr>
      </w:pPr>
      <w:r w:rsidRPr="00671D5E">
        <w:rPr>
          <w:rFonts w:ascii="Calibri" w:hAnsi="Calibri" w:cs="Calibri"/>
          <w:sz w:val="24"/>
          <w:szCs w:val="24"/>
          <w:lang w:val="en-GB"/>
        </w:rPr>
        <w:t>•shall match all other instruments on the same panel or on similar panels in the same room as regards style, finish and appearance,</w:t>
      </w:r>
    </w:p>
    <w:p w14:paraId="72E34940" w14:textId="77777777" w:rsidR="00CE2D78" w:rsidRPr="00671D5E" w:rsidRDefault="00CE2D78" w:rsidP="005D5BA5">
      <w:pPr>
        <w:numPr>
          <w:ilvl w:val="0"/>
          <w:numId w:val="65"/>
        </w:numPr>
        <w:jc w:val="both"/>
        <w:rPr>
          <w:rFonts w:ascii="Calibri" w:hAnsi="Calibri" w:cs="Calibri"/>
          <w:sz w:val="24"/>
          <w:szCs w:val="24"/>
          <w:lang w:val="en-GB"/>
        </w:rPr>
      </w:pPr>
      <w:r w:rsidRPr="00671D5E">
        <w:rPr>
          <w:rFonts w:ascii="Calibri" w:hAnsi="Calibri" w:cs="Calibri"/>
          <w:sz w:val="24"/>
          <w:szCs w:val="24"/>
          <w:lang w:val="en-GB"/>
        </w:rPr>
        <w:t xml:space="preserve">•intended for installation within a control room shall be fitted with </w:t>
      </w:r>
      <w:proofErr w:type="gramStart"/>
      <w:r w:rsidRPr="00671D5E">
        <w:rPr>
          <w:rFonts w:ascii="Calibri" w:hAnsi="Calibri" w:cs="Calibri"/>
          <w:sz w:val="24"/>
          <w:szCs w:val="24"/>
          <w:lang w:val="en-GB"/>
        </w:rPr>
        <w:t>anti–glare</w:t>
      </w:r>
      <w:proofErr w:type="gramEnd"/>
      <w:r w:rsidRPr="00671D5E">
        <w:rPr>
          <w:rFonts w:ascii="Calibri" w:hAnsi="Calibri" w:cs="Calibri"/>
          <w:sz w:val="24"/>
          <w:szCs w:val="24"/>
          <w:lang w:val="en-GB"/>
        </w:rPr>
        <w:t xml:space="preserve"> or low </w:t>
      </w:r>
      <w:r w:rsidR="00F173A2" w:rsidRPr="00671D5E">
        <w:rPr>
          <w:rFonts w:ascii="Calibri" w:hAnsi="Calibri" w:cs="Calibri"/>
          <w:sz w:val="24"/>
          <w:szCs w:val="24"/>
          <w:lang w:val="en-GB"/>
        </w:rPr>
        <w:t>reflectivity</w:t>
      </w:r>
      <w:r w:rsidRPr="00671D5E">
        <w:rPr>
          <w:rFonts w:ascii="Calibri" w:hAnsi="Calibri" w:cs="Calibri"/>
          <w:sz w:val="24"/>
          <w:szCs w:val="24"/>
          <w:lang w:val="en-GB"/>
        </w:rPr>
        <w:t xml:space="preserve"> glass,</w:t>
      </w:r>
    </w:p>
    <w:p w14:paraId="57F61D3F" w14:textId="77777777" w:rsidR="00CE2D78" w:rsidRPr="00671D5E" w:rsidRDefault="00CE2D78" w:rsidP="005D5BA5">
      <w:pPr>
        <w:numPr>
          <w:ilvl w:val="0"/>
          <w:numId w:val="65"/>
        </w:numPr>
        <w:jc w:val="both"/>
        <w:rPr>
          <w:rFonts w:ascii="Calibri" w:hAnsi="Calibri" w:cs="Calibri"/>
          <w:sz w:val="24"/>
          <w:szCs w:val="24"/>
          <w:lang w:val="en-GB"/>
        </w:rPr>
      </w:pPr>
      <w:r w:rsidRPr="00671D5E">
        <w:rPr>
          <w:rFonts w:ascii="Calibri" w:hAnsi="Calibri" w:cs="Calibri"/>
          <w:sz w:val="24"/>
          <w:szCs w:val="24"/>
          <w:lang w:val="en-GB"/>
        </w:rPr>
        <w:t>•intended for installation on an inclined surface shall be suitable for that application, and when so mounted, the accuracy shall be maintained over the full range,</w:t>
      </w:r>
    </w:p>
    <w:p w14:paraId="672DEC43" w14:textId="77777777" w:rsidR="00CE2D78" w:rsidRPr="00671D5E" w:rsidRDefault="00CE2D78" w:rsidP="005D5BA5">
      <w:pPr>
        <w:numPr>
          <w:ilvl w:val="0"/>
          <w:numId w:val="65"/>
        </w:numPr>
        <w:jc w:val="both"/>
        <w:rPr>
          <w:rFonts w:ascii="Calibri" w:hAnsi="Calibri" w:cs="Calibri"/>
          <w:sz w:val="24"/>
          <w:szCs w:val="24"/>
          <w:lang w:val="en-GB"/>
        </w:rPr>
      </w:pPr>
      <w:r w:rsidRPr="00671D5E">
        <w:rPr>
          <w:rFonts w:ascii="Calibri" w:hAnsi="Calibri" w:cs="Calibri"/>
          <w:sz w:val="24"/>
          <w:szCs w:val="24"/>
          <w:lang w:val="en-GB"/>
        </w:rPr>
        <w:t>•accept input signals of 0/4 – 20 mA or 0 - 10 V.</w:t>
      </w:r>
    </w:p>
    <w:p w14:paraId="67C96713" w14:textId="77777777" w:rsidR="00CE2D78" w:rsidRPr="00671D5E" w:rsidRDefault="00CE2D78" w:rsidP="005D5BA5">
      <w:pPr>
        <w:pStyle w:val="Heading3"/>
        <w:jc w:val="both"/>
        <w:rPr>
          <w:rFonts w:ascii="Calibri" w:hAnsi="Calibri" w:cs="Calibri"/>
          <w:sz w:val="24"/>
          <w:szCs w:val="24"/>
        </w:rPr>
      </w:pPr>
      <w:bookmarkStart w:id="2521" w:name="_Toc417729324"/>
      <w:r w:rsidRPr="00671D5E">
        <w:rPr>
          <w:rFonts w:ascii="Calibri" w:hAnsi="Calibri" w:cs="Calibri"/>
          <w:sz w:val="24"/>
          <w:szCs w:val="24"/>
        </w:rPr>
        <w:t>Digital indicators</w:t>
      </w:r>
      <w:bookmarkEnd w:id="2521"/>
    </w:p>
    <w:p w14:paraId="309693E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digital indicators shall have a </w:t>
      </w:r>
      <w:proofErr w:type="gramStart"/>
      <w:r w:rsidRPr="00671D5E">
        <w:rPr>
          <w:rFonts w:ascii="Calibri" w:hAnsi="Calibri" w:cs="Calibri"/>
          <w:sz w:val="24"/>
          <w:szCs w:val="24"/>
          <w:lang w:val="en-GB"/>
        </w:rPr>
        <w:t>4 digit</w:t>
      </w:r>
      <w:proofErr w:type="gramEnd"/>
      <w:r w:rsidRPr="00671D5E">
        <w:rPr>
          <w:rFonts w:ascii="Calibri" w:hAnsi="Calibri" w:cs="Calibri"/>
          <w:sz w:val="24"/>
          <w:szCs w:val="24"/>
          <w:lang w:val="en-GB"/>
        </w:rPr>
        <w:t xml:space="preserve"> display with floating decimal point and shall:</w:t>
      </w:r>
    </w:p>
    <w:p w14:paraId="280B62A8" w14:textId="77777777" w:rsidR="00CE2D78" w:rsidRPr="00671D5E" w:rsidRDefault="00CE2D78" w:rsidP="005D5BA5">
      <w:pPr>
        <w:jc w:val="both"/>
        <w:rPr>
          <w:rFonts w:ascii="Calibri" w:hAnsi="Calibri" w:cs="Calibri"/>
          <w:sz w:val="24"/>
          <w:szCs w:val="24"/>
          <w:lang w:val="en-GB"/>
        </w:rPr>
      </w:pPr>
    </w:p>
    <w:p w14:paraId="7BCE5D1C" w14:textId="77777777" w:rsidR="00CE2D78" w:rsidRPr="00671D5E" w:rsidRDefault="00CE2D78" w:rsidP="005D5BA5">
      <w:pPr>
        <w:numPr>
          <w:ilvl w:val="0"/>
          <w:numId w:val="66"/>
        </w:numPr>
        <w:jc w:val="both"/>
        <w:rPr>
          <w:rFonts w:ascii="Calibri" w:hAnsi="Calibri" w:cs="Calibri"/>
          <w:sz w:val="24"/>
          <w:szCs w:val="24"/>
          <w:lang w:val="en-GB"/>
        </w:rPr>
      </w:pPr>
      <w:r w:rsidRPr="00671D5E">
        <w:rPr>
          <w:rFonts w:ascii="Calibri" w:hAnsi="Calibri" w:cs="Calibri"/>
          <w:sz w:val="24"/>
          <w:szCs w:val="24"/>
          <w:lang w:val="en-GB"/>
        </w:rPr>
        <w:t>•display positive and negative readings,</w:t>
      </w:r>
    </w:p>
    <w:p w14:paraId="6A8A91F7" w14:textId="77777777" w:rsidR="00CE2D78" w:rsidRPr="00671D5E" w:rsidRDefault="00CE2D78" w:rsidP="005D5BA5">
      <w:pPr>
        <w:numPr>
          <w:ilvl w:val="0"/>
          <w:numId w:val="66"/>
        </w:numPr>
        <w:jc w:val="both"/>
        <w:rPr>
          <w:rFonts w:ascii="Calibri" w:hAnsi="Calibri" w:cs="Calibri"/>
          <w:sz w:val="24"/>
          <w:szCs w:val="24"/>
          <w:lang w:val="en-GB"/>
        </w:rPr>
      </w:pPr>
      <w:r w:rsidRPr="00671D5E">
        <w:rPr>
          <w:rFonts w:ascii="Calibri" w:hAnsi="Calibri" w:cs="Calibri"/>
          <w:sz w:val="24"/>
          <w:szCs w:val="24"/>
          <w:lang w:val="en-GB"/>
        </w:rPr>
        <w:t>•display digits approximately 14 mm high,</w:t>
      </w:r>
    </w:p>
    <w:p w14:paraId="00DE4377" w14:textId="77777777" w:rsidR="00CE2D78" w:rsidRPr="00671D5E" w:rsidRDefault="00CE2D78" w:rsidP="005D5BA5">
      <w:pPr>
        <w:numPr>
          <w:ilvl w:val="0"/>
          <w:numId w:val="66"/>
        </w:numPr>
        <w:jc w:val="both"/>
        <w:rPr>
          <w:rFonts w:ascii="Calibri" w:hAnsi="Calibri" w:cs="Calibri"/>
          <w:sz w:val="24"/>
          <w:szCs w:val="24"/>
          <w:lang w:val="en-GB"/>
        </w:rPr>
      </w:pPr>
      <w:r w:rsidRPr="00671D5E">
        <w:rPr>
          <w:rFonts w:ascii="Calibri" w:hAnsi="Calibri" w:cs="Calibri"/>
          <w:sz w:val="24"/>
          <w:szCs w:val="24"/>
          <w:lang w:val="en-GB"/>
        </w:rPr>
        <w:t>•have standard DIN format 96 x 48 mm,</w:t>
      </w:r>
    </w:p>
    <w:p w14:paraId="1DDAF97D" w14:textId="77777777" w:rsidR="00CE2D78" w:rsidRPr="00671D5E" w:rsidRDefault="00CE2D78" w:rsidP="005D5BA5">
      <w:pPr>
        <w:numPr>
          <w:ilvl w:val="0"/>
          <w:numId w:val="66"/>
        </w:numPr>
        <w:jc w:val="both"/>
        <w:rPr>
          <w:rFonts w:ascii="Calibri" w:hAnsi="Calibri" w:cs="Calibri"/>
          <w:sz w:val="24"/>
          <w:szCs w:val="24"/>
          <w:lang w:val="en-GB"/>
        </w:rPr>
      </w:pPr>
      <w:r w:rsidRPr="00671D5E">
        <w:rPr>
          <w:rFonts w:ascii="Calibri" w:hAnsi="Calibri" w:cs="Calibri"/>
          <w:sz w:val="24"/>
          <w:szCs w:val="24"/>
          <w:lang w:val="en-GB"/>
        </w:rPr>
        <w:t xml:space="preserve">•accept a 0/4 20 mA or 0 - 10 V input and display in the relevant </w:t>
      </w:r>
      <w:r w:rsidR="00F173A2" w:rsidRPr="00671D5E">
        <w:rPr>
          <w:rFonts w:ascii="Calibri" w:hAnsi="Calibri" w:cs="Calibri"/>
          <w:sz w:val="24"/>
          <w:szCs w:val="24"/>
          <w:lang w:val="en-GB"/>
        </w:rPr>
        <w:t>engineering</w:t>
      </w:r>
      <w:r w:rsidRPr="00671D5E">
        <w:rPr>
          <w:rFonts w:ascii="Calibri" w:hAnsi="Calibri" w:cs="Calibri"/>
          <w:sz w:val="24"/>
          <w:szCs w:val="24"/>
          <w:lang w:val="en-GB"/>
        </w:rPr>
        <w:t xml:space="preserve"> units,</w:t>
      </w:r>
    </w:p>
    <w:p w14:paraId="12CFDA76" w14:textId="77777777" w:rsidR="00CE2D78" w:rsidRPr="00671D5E" w:rsidRDefault="00CE2D78" w:rsidP="005D5BA5">
      <w:pPr>
        <w:numPr>
          <w:ilvl w:val="0"/>
          <w:numId w:val="66"/>
        </w:numPr>
        <w:jc w:val="both"/>
        <w:rPr>
          <w:rFonts w:ascii="Calibri" w:hAnsi="Calibri" w:cs="Calibri"/>
          <w:sz w:val="24"/>
          <w:szCs w:val="24"/>
          <w:lang w:val="en-GB"/>
        </w:rPr>
      </w:pPr>
      <w:r w:rsidRPr="00671D5E">
        <w:rPr>
          <w:rFonts w:ascii="Calibri" w:hAnsi="Calibri" w:cs="Calibri"/>
          <w:sz w:val="24"/>
          <w:szCs w:val="24"/>
          <w:lang w:val="en-GB"/>
        </w:rPr>
        <w:t>•have a sampling rate not less than 10 per second,</w:t>
      </w:r>
    </w:p>
    <w:p w14:paraId="6BCD0724" w14:textId="77777777" w:rsidR="00CE2D78" w:rsidRPr="00671D5E" w:rsidRDefault="00CE2D78" w:rsidP="005D5BA5">
      <w:pPr>
        <w:numPr>
          <w:ilvl w:val="0"/>
          <w:numId w:val="66"/>
        </w:numPr>
        <w:jc w:val="both"/>
        <w:rPr>
          <w:rFonts w:ascii="Calibri" w:hAnsi="Calibri" w:cs="Calibri"/>
          <w:sz w:val="24"/>
          <w:szCs w:val="24"/>
          <w:lang w:val="en-GB"/>
        </w:rPr>
      </w:pPr>
      <w:r w:rsidRPr="00671D5E">
        <w:rPr>
          <w:rFonts w:ascii="Calibri" w:hAnsi="Calibri" w:cs="Calibri"/>
          <w:sz w:val="24"/>
          <w:szCs w:val="24"/>
          <w:lang w:val="en-GB"/>
        </w:rPr>
        <w:t>•include a remotely initiated display hold facility,</w:t>
      </w:r>
    </w:p>
    <w:p w14:paraId="6D18E2B4" w14:textId="77777777" w:rsidR="00CE2D78" w:rsidRPr="00671D5E" w:rsidRDefault="00CE2D78" w:rsidP="005D5BA5">
      <w:pPr>
        <w:numPr>
          <w:ilvl w:val="0"/>
          <w:numId w:val="66"/>
        </w:numPr>
        <w:jc w:val="both"/>
        <w:rPr>
          <w:rFonts w:ascii="Calibri" w:hAnsi="Calibri" w:cs="Calibri"/>
          <w:sz w:val="24"/>
          <w:szCs w:val="24"/>
          <w:lang w:val="en-GB"/>
        </w:rPr>
      </w:pPr>
      <w:r w:rsidRPr="00671D5E">
        <w:rPr>
          <w:rFonts w:ascii="Calibri" w:hAnsi="Calibri" w:cs="Calibri"/>
          <w:sz w:val="24"/>
          <w:szCs w:val="24"/>
          <w:lang w:val="en-GB"/>
        </w:rPr>
        <w:t>•be powered from the 24 V battery supply,</w:t>
      </w:r>
    </w:p>
    <w:p w14:paraId="6F6F541C" w14:textId="77777777" w:rsidR="00F373E9" w:rsidRPr="00671D5E" w:rsidRDefault="00F373E9" w:rsidP="005D5BA5">
      <w:pPr>
        <w:ind w:left="1211"/>
        <w:jc w:val="both"/>
        <w:rPr>
          <w:rFonts w:ascii="Calibri" w:hAnsi="Calibri" w:cs="Calibri"/>
          <w:sz w:val="24"/>
          <w:szCs w:val="24"/>
          <w:lang w:val="en-GB"/>
        </w:rPr>
      </w:pPr>
    </w:p>
    <w:p w14:paraId="26C619E8" w14:textId="77777777" w:rsidR="00CE2D78" w:rsidRPr="00671D5E" w:rsidRDefault="00CE2D78" w:rsidP="005D5BA5">
      <w:pPr>
        <w:pStyle w:val="Heading3"/>
        <w:jc w:val="both"/>
        <w:rPr>
          <w:rFonts w:ascii="Calibri" w:hAnsi="Calibri" w:cs="Calibri"/>
          <w:sz w:val="24"/>
          <w:szCs w:val="24"/>
        </w:rPr>
      </w:pPr>
      <w:bookmarkStart w:id="2522" w:name="_Toc417729325"/>
      <w:r w:rsidRPr="00671D5E">
        <w:rPr>
          <w:rFonts w:ascii="Calibri" w:hAnsi="Calibri" w:cs="Calibri"/>
          <w:sz w:val="24"/>
          <w:szCs w:val="24"/>
        </w:rPr>
        <w:t>Meter relays</w:t>
      </w:r>
      <w:bookmarkEnd w:id="2522"/>
    </w:p>
    <w:p w14:paraId="72DA099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Meter relays shall comply with the requirements as detailed in the Particular Technical </w:t>
      </w:r>
      <w:r w:rsidR="00F173A2" w:rsidRPr="00671D5E">
        <w:rPr>
          <w:rFonts w:ascii="Calibri" w:hAnsi="Calibri" w:cs="Calibri"/>
          <w:sz w:val="24"/>
          <w:szCs w:val="24"/>
          <w:lang w:val="en-GB"/>
        </w:rPr>
        <w:t xml:space="preserve">      </w:t>
      </w:r>
      <w:proofErr w:type="gramStart"/>
      <w:r w:rsidR="00F173A2" w:rsidRPr="00671D5E">
        <w:rPr>
          <w:rFonts w:ascii="Calibri" w:hAnsi="Calibri" w:cs="Calibri"/>
          <w:sz w:val="24"/>
          <w:szCs w:val="24"/>
          <w:lang w:val="en-GB"/>
        </w:rPr>
        <w:t>Re</w:t>
      </w:r>
      <w:r w:rsidRPr="00671D5E">
        <w:rPr>
          <w:rFonts w:ascii="Calibri" w:hAnsi="Calibri" w:cs="Calibri"/>
          <w:sz w:val="24"/>
          <w:szCs w:val="24"/>
          <w:lang w:val="en-GB"/>
        </w:rPr>
        <w:t>quirements, but</w:t>
      </w:r>
      <w:proofErr w:type="gramEnd"/>
      <w:r w:rsidRPr="00671D5E">
        <w:rPr>
          <w:rFonts w:ascii="Calibri" w:hAnsi="Calibri" w:cs="Calibri"/>
          <w:sz w:val="24"/>
          <w:szCs w:val="24"/>
          <w:lang w:val="en-GB"/>
        </w:rPr>
        <w:t xml:space="preserve"> shall additionally incorporate one or two adjustable set point contacts for alarm or control.</w:t>
      </w:r>
    </w:p>
    <w:p w14:paraId="6B7EA87C" w14:textId="77777777" w:rsidR="00CE2D78" w:rsidRPr="00671D5E" w:rsidRDefault="00CE2D78" w:rsidP="005D5BA5">
      <w:pPr>
        <w:jc w:val="both"/>
        <w:rPr>
          <w:rFonts w:ascii="Calibri" w:hAnsi="Calibri" w:cs="Calibri"/>
          <w:sz w:val="24"/>
          <w:szCs w:val="24"/>
          <w:lang w:val="en-GB"/>
        </w:rPr>
      </w:pPr>
    </w:p>
    <w:p w14:paraId="229CCE0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set point shall be visible and adjustable from the front and the signal output shall be via volt–free change–over contacts of suitable material and rating for the application.</w:t>
      </w:r>
    </w:p>
    <w:p w14:paraId="6995A71F" w14:textId="77777777" w:rsidR="00CE2D78" w:rsidRPr="00671D5E" w:rsidRDefault="00CE2D78" w:rsidP="005D5BA5">
      <w:pPr>
        <w:pStyle w:val="Heading3"/>
        <w:jc w:val="both"/>
        <w:rPr>
          <w:rFonts w:ascii="Calibri" w:hAnsi="Calibri" w:cs="Calibri"/>
          <w:sz w:val="24"/>
          <w:szCs w:val="24"/>
        </w:rPr>
      </w:pPr>
      <w:bookmarkStart w:id="2523" w:name="_Toc417729326"/>
      <w:r w:rsidRPr="00671D5E">
        <w:rPr>
          <w:rFonts w:ascii="Calibri" w:hAnsi="Calibri" w:cs="Calibri"/>
          <w:sz w:val="24"/>
          <w:szCs w:val="24"/>
        </w:rPr>
        <w:t>Trip amplifiers</w:t>
      </w:r>
      <w:bookmarkEnd w:id="2523"/>
    </w:p>
    <w:p w14:paraId="4F13A23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Trip amplifiers or analogue alarm relays may be single or dual set point instruments as </w:t>
      </w:r>
      <w:r w:rsidR="00F173A2" w:rsidRPr="00671D5E">
        <w:rPr>
          <w:rFonts w:ascii="Calibri" w:hAnsi="Calibri" w:cs="Calibri"/>
          <w:sz w:val="24"/>
          <w:szCs w:val="24"/>
          <w:lang w:val="en-GB"/>
        </w:rPr>
        <w:t xml:space="preserve">       re</w:t>
      </w:r>
      <w:r w:rsidRPr="00671D5E">
        <w:rPr>
          <w:rFonts w:ascii="Calibri" w:hAnsi="Calibri" w:cs="Calibri"/>
          <w:sz w:val="24"/>
          <w:szCs w:val="24"/>
          <w:lang w:val="en-GB"/>
        </w:rPr>
        <w:t>quired and shall:</w:t>
      </w:r>
    </w:p>
    <w:p w14:paraId="34446958" w14:textId="77777777" w:rsidR="00CE2D78" w:rsidRPr="00671D5E" w:rsidRDefault="00CE2D78" w:rsidP="005D5BA5">
      <w:pPr>
        <w:jc w:val="both"/>
        <w:rPr>
          <w:rFonts w:ascii="Calibri" w:hAnsi="Calibri" w:cs="Calibri"/>
          <w:sz w:val="24"/>
          <w:szCs w:val="24"/>
          <w:lang w:val="en-GB"/>
        </w:rPr>
      </w:pPr>
    </w:p>
    <w:p w14:paraId="553B8FC9" w14:textId="77777777" w:rsidR="00CE2D78" w:rsidRPr="00671D5E" w:rsidRDefault="00CE2D78" w:rsidP="005D5BA5">
      <w:pPr>
        <w:numPr>
          <w:ilvl w:val="0"/>
          <w:numId w:val="67"/>
        </w:numPr>
        <w:jc w:val="both"/>
        <w:rPr>
          <w:rFonts w:ascii="Calibri" w:hAnsi="Calibri" w:cs="Calibri"/>
          <w:sz w:val="24"/>
          <w:szCs w:val="24"/>
          <w:lang w:val="en-GB"/>
        </w:rPr>
      </w:pPr>
      <w:r w:rsidRPr="00671D5E">
        <w:rPr>
          <w:rFonts w:ascii="Calibri" w:hAnsi="Calibri" w:cs="Calibri"/>
          <w:sz w:val="24"/>
          <w:szCs w:val="24"/>
          <w:lang w:val="en-GB"/>
        </w:rPr>
        <w:t>•accept input signals of 0/4–20 mA or 0–10 V,</w:t>
      </w:r>
    </w:p>
    <w:p w14:paraId="5C6C2DE1" w14:textId="77777777" w:rsidR="00CE2D78" w:rsidRPr="00671D5E" w:rsidRDefault="00CE2D78" w:rsidP="005D5BA5">
      <w:pPr>
        <w:numPr>
          <w:ilvl w:val="0"/>
          <w:numId w:val="67"/>
        </w:numPr>
        <w:jc w:val="both"/>
        <w:rPr>
          <w:rFonts w:ascii="Calibri" w:hAnsi="Calibri" w:cs="Calibri"/>
          <w:sz w:val="24"/>
          <w:szCs w:val="24"/>
          <w:lang w:val="en-GB"/>
        </w:rPr>
      </w:pPr>
      <w:r w:rsidRPr="00671D5E">
        <w:rPr>
          <w:rFonts w:ascii="Calibri" w:hAnsi="Calibri" w:cs="Calibri"/>
          <w:sz w:val="24"/>
          <w:szCs w:val="24"/>
          <w:lang w:val="en-GB"/>
        </w:rPr>
        <w:t>•have switched outputs with changeover contacts of suitable material and rating for the application,</w:t>
      </w:r>
    </w:p>
    <w:p w14:paraId="25F3ABFE" w14:textId="77777777" w:rsidR="00CE2D78" w:rsidRPr="00671D5E" w:rsidRDefault="00CE2D78" w:rsidP="005D5BA5">
      <w:pPr>
        <w:numPr>
          <w:ilvl w:val="0"/>
          <w:numId w:val="67"/>
        </w:numPr>
        <w:jc w:val="both"/>
        <w:rPr>
          <w:rFonts w:ascii="Calibri" w:hAnsi="Calibri" w:cs="Calibri"/>
          <w:sz w:val="24"/>
          <w:szCs w:val="24"/>
          <w:lang w:val="en-GB"/>
        </w:rPr>
      </w:pPr>
      <w:r w:rsidRPr="00671D5E">
        <w:rPr>
          <w:rFonts w:ascii="Calibri" w:hAnsi="Calibri" w:cs="Calibri"/>
          <w:sz w:val="24"/>
          <w:szCs w:val="24"/>
          <w:lang w:val="en-GB"/>
        </w:rPr>
        <w:t>•have a set point (or points) which is infinitely variable over the whole input range by means of a lockable knob calibrated 0–100%.</w:t>
      </w:r>
    </w:p>
    <w:p w14:paraId="15959BD2" w14:textId="77777777" w:rsidR="00CE2D78" w:rsidRPr="00671D5E" w:rsidRDefault="00CE2D78" w:rsidP="005D5BA5">
      <w:pPr>
        <w:numPr>
          <w:ilvl w:val="0"/>
          <w:numId w:val="67"/>
        </w:numPr>
        <w:jc w:val="both"/>
        <w:rPr>
          <w:rFonts w:ascii="Calibri" w:hAnsi="Calibri" w:cs="Calibri"/>
          <w:sz w:val="24"/>
          <w:szCs w:val="24"/>
          <w:lang w:val="en-GB"/>
        </w:rPr>
      </w:pPr>
      <w:r w:rsidRPr="00671D5E">
        <w:rPr>
          <w:rFonts w:ascii="Calibri" w:hAnsi="Calibri" w:cs="Calibri"/>
          <w:sz w:val="24"/>
          <w:szCs w:val="24"/>
          <w:lang w:val="en-GB"/>
        </w:rPr>
        <w:t>•have a deadband or hysteresis of not less than 3% of input span.</w:t>
      </w:r>
    </w:p>
    <w:p w14:paraId="6F4D8BCF" w14:textId="77777777" w:rsidR="00CE2D78" w:rsidRPr="00671D5E" w:rsidRDefault="00CE2D78" w:rsidP="005D5BA5">
      <w:pPr>
        <w:jc w:val="both"/>
        <w:rPr>
          <w:rFonts w:ascii="Calibri" w:hAnsi="Calibri" w:cs="Calibri"/>
          <w:sz w:val="24"/>
          <w:szCs w:val="24"/>
          <w:lang w:val="en-GB"/>
        </w:rPr>
      </w:pPr>
    </w:p>
    <w:p w14:paraId="0182CCE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units shall be located within the cubicle and mounted so that they are easily accessible for adjustment of set points. Trip amplifiers required to continue in operation during a period of power failure shall be supplied from the instrumentation system battery, either directly or via an inverter.</w:t>
      </w:r>
    </w:p>
    <w:p w14:paraId="682E3FA8" w14:textId="77777777" w:rsidR="00CE2D78" w:rsidRPr="00671D5E" w:rsidRDefault="00CE2D78" w:rsidP="005D5BA5">
      <w:pPr>
        <w:pStyle w:val="Heading3"/>
        <w:jc w:val="both"/>
        <w:rPr>
          <w:rFonts w:ascii="Calibri" w:hAnsi="Calibri" w:cs="Calibri"/>
          <w:sz w:val="24"/>
          <w:szCs w:val="24"/>
        </w:rPr>
      </w:pPr>
      <w:bookmarkStart w:id="2524" w:name="_Toc417729327"/>
      <w:r w:rsidRPr="00671D5E">
        <w:rPr>
          <w:rFonts w:ascii="Calibri" w:hAnsi="Calibri" w:cs="Calibri"/>
          <w:sz w:val="24"/>
          <w:szCs w:val="24"/>
        </w:rPr>
        <w:t>Integrators and counters</w:t>
      </w:r>
      <w:bookmarkEnd w:id="2524"/>
    </w:p>
    <w:p w14:paraId="13C6002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integration equipment shall comprise an integrator and a </w:t>
      </w:r>
      <w:proofErr w:type="gramStart"/>
      <w:r w:rsidRPr="00671D5E">
        <w:rPr>
          <w:rFonts w:ascii="Calibri" w:hAnsi="Calibri" w:cs="Calibri"/>
          <w:sz w:val="24"/>
          <w:szCs w:val="24"/>
          <w:lang w:val="en-GB"/>
        </w:rPr>
        <w:t>6 digit</w:t>
      </w:r>
      <w:proofErr w:type="gramEnd"/>
      <w:r w:rsidRPr="00671D5E">
        <w:rPr>
          <w:rFonts w:ascii="Calibri" w:hAnsi="Calibri" w:cs="Calibri"/>
          <w:sz w:val="24"/>
          <w:szCs w:val="24"/>
          <w:lang w:val="en-GB"/>
        </w:rPr>
        <w:t xml:space="preserve"> numerical display unit or counter. The integrator and counter may be combined into a single unit, or the integrator may be mounted remotely from the numerical display unit.</w:t>
      </w:r>
    </w:p>
    <w:p w14:paraId="24181CD0" w14:textId="77777777" w:rsidR="00CE2D78" w:rsidRPr="00671D5E" w:rsidRDefault="00CE2D78" w:rsidP="005D5BA5">
      <w:pPr>
        <w:jc w:val="both"/>
        <w:rPr>
          <w:rFonts w:ascii="Calibri" w:hAnsi="Calibri" w:cs="Calibri"/>
          <w:sz w:val="24"/>
          <w:szCs w:val="24"/>
          <w:lang w:val="en-GB"/>
        </w:rPr>
      </w:pPr>
    </w:p>
    <w:p w14:paraId="5C43189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counter shall be flush mounting with a matt or semi-matt </w:t>
      </w:r>
      <w:proofErr w:type="gramStart"/>
      <w:r w:rsidRPr="00671D5E">
        <w:rPr>
          <w:rFonts w:ascii="Calibri" w:hAnsi="Calibri" w:cs="Calibri"/>
          <w:sz w:val="24"/>
          <w:szCs w:val="24"/>
          <w:lang w:val="en-GB"/>
        </w:rPr>
        <w:t>bezel, and</w:t>
      </w:r>
      <w:proofErr w:type="gramEnd"/>
      <w:r w:rsidRPr="00671D5E">
        <w:rPr>
          <w:rFonts w:ascii="Calibri" w:hAnsi="Calibri" w:cs="Calibri"/>
          <w:sz w:val="24"/>
          <w:szCs w:val="24"/>
          <w:lang w:val="en-GB"/>
        </w:rPr>
        <w:t xml:space="preserve"> shall match all other instruments on the same panel as regards style, finish and appearance.</w:t>
      </w:r>
    </w:p>
    <w:p w14:paraId="1A561463" w14:textId="77777777" w:rsidR="00CE2D78" w:rsidRPr="00671D5E" w:rsidRDefault="00CE2D78" w:rsidP="005D5BA5">
      <w:pPr>
        <w:jc w:val="both"/>
        <w:rPr>
          <w:rFonts w:ascii="Calibri" w:hAnsi="Calibri" w:cs="Calibri"/>
          <w:sz w:val="24"/>
          <w:szCs w:val="24"/>
          <w:lang w:val="en-GB"/>
        </w:rPr>
      </w:pPr>
    </w:p>
    <w:p w14:paraId="1C2AC65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If a counter reset facility is provided, this shall be arranged such that accidental operation is </w:t>
      </w:r>
      <w:proofErr w:type="gramStart"/>
      <w:r w:rsidRPr="00671D5E">
        <w:rPr>
          <w:rFonts w:ascii="Calibri" w:hAnsi="Calibri" w:cs="Calibri"/>
          <w:sz w:val="24"/>
          <w:szCs w:val="24"/>
          <w:lang w:val="en-GB"/>
        </w:rPr>
        <w:t>impossible, and</w:t>
      </w:r>
      <w:proofErr w:type="gramEnd"/>
      <w:r w:rsidRPr="00671D5E">
        <w:rPr>
          <w:rFonts w:ascii="Calibri" w:hAnsi="Calibri" w:cs="Calibri"/>
          <w:sz w:val="24"/>
          <w:szCs w:val="24"/>
          <w:lang w:val="en-GB"/>
        </w:rPr>
        <w:t xml:space="preserve"> should preferably not be located on the front panel.</w:t>
      </w:r>
    </w:p>
    <w:p w14:paraId="1E118D36" w14:textId="77777777" w:rsidR="00CE2D78" w:rsidRPr="00671D5E" w:rsidRDefault="00CE2D78" w:rsidP="005D5BA5">
      <w:pPr>
        <w:jc w:val="both"/>
        <w:rPr>
          <w:rFonts w:ascii="Calibri" w:hAnsi="Calibri" w:cs="Calibri"/>
          <w:sz w:val="24"/>
          <w:szCs w:val="24"/>
          <w:lang w:val="en-GB"/>
        </w:rPr>
      </w:pPr>
    </w:p>
    <w:p w14:paraId="336A6F8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integrator shall accept a 0/4-20 mA or 0 - 10 V signal proportional to flow. Integrators required to continue operating during a period of power failure shall be supplied from the instrumentation system battery, either directly or via an inverter. A low signal cut-off facility shall be provided on all integrators, and this shall be adjustable over the range 0.5% to 5% of the flow.</w:t>
      </w:r>
    </w:p>
    <w:p w14:paraId="5B2EE41A" w14:textId="77777777" w:rsidR="00CE2D78" w:rsidRPr="00671D5E" w:rsidRDefault="00CE2D78" w:rsidP="005D5BA5">
      <w:pPr>
        <w:jc w:val="both"/>
        <w:rPr>
          <w:rFonts w:ascii="Calibri" w:hAnsi="Calibri" w:cs="Calibri"/>
          <w:sz w:val="24"/>
          <w:szCs w:val="24"/>
          <w:lang w:val="en-GB"/>
        </w:rPr>
      </w:pPr>
    </w:p>
    <w:p w14:paraId="673309E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Integrated flows shall be in cubic metres and this, together with the measurement designation and any multiplying factor shall be clearly marked on the face of the counter, or on a matching label immediately below the counter. Unless otherwise stated in the application clause, the multiplying factors shall be as follows:</w:t>
      </w:r>
    </w:p>
    <w:p w14:paraId="11D67DE8" w14:textId="77777777" w:rsidR="00CE2D78" w:rsidRPr="00671D5E" w:rsidRDefault="00CE2D78" w:rsidP="005D5BA5">
      <w:pPr>
        <w:jc w:val="both"/>
        <w:rPr>
          <w:rFonts w:ascii="Calibri" w:hAnsi="Calibri" w:cs="Calibri"/>
          <w:sz w:val="24"/>
          <w:szCs w:val="24"/>
          <w:lang w:val="en-GB"/>
        </w:rPr>
      </w:pPr>
    </w:p>
    <w:p w14:paraId="500A975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Flow Range</w:t>
      </w:r>
      <w:r w:rsidRPr="00671D5E">
        <w:rPr>
          <w:rFonts w:ascii="Calibri" w:hAnsi="Calibri" w:cs="Calibri"/>
          <w:sz w:val="24"/>
          <w:szCs w:val="24"/>
          <w:lang w:val="en-GB"/>
        </w:rPr>
        <w:tab/>
        <w:t>Multiplying Factor</w:t>
      </w:r>
    </w:p>
    <w:p w14:paraId="7DBC611B" w14:textId="77777777" w:rsidR="00CE2D78" w:rsidRPr="00671D5E" w:rsidRDefault="00CE2D78" w:rsidP="005D5BA5">
      <w:pPr>
        <w:jc w:val="both"/>
        <w:rPr>
          <w:rFonts w:ascii="Calibri" w:hAnsi="Calibri" w:cs="Calibri"/>
          <w:sz w:val="24"/>
          <w:szCs w:val="24"/>
          <w:lang w:val="en-GB"/>
        </w:rPr>
      </w:pPr>
    </w:p>
    <w:tbl>
      <w:tblPr>
        <w:tblW w:w="0" w:type="auto"/>
        <w:jc w:val="center"/>
        <w:tblLook w:val="01E0" w:firstRow="1" w:lastRow="1" w:firstColumn="1" w:lastColumn="1" w:noHBand="0" w:noVBand="0"/>
      </w:tblPr>
      <w:tblGrid>
        <w:gridCol w:w="1548"/>
        <w:gridCol w:w="1440"/>
        <w:gridCol w:w="1060"/>
        <w:gridCol w:w="1219"/>
      </w:tblGrid>
      <w:tr w:rsidR="00CE2D78" w:rsidRPr="00671D5E" w14:paraId="30BC8BAC" w14:textId="77777777" w:rsidTr="004507E1">
        <w:trPr>
          <w:jc w:val="center"/>
        </w:trPr>
        <w:tc>
          <w:tcPr>
            <w:tcW w:w="1548" w:type="dxa"/>
            <w:tcBorders>
              <w:bottom w:val="single" w:sz="4" w:space="0" w:color="auto"/>
            </w:tcBorders>
          </w:tcPr>
          <w:p w14:paraId="08A80BA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From</w:t>
            </w:r>
          </w:p>
        </w:tc>
        <w:tc>
          <w:tcPr>
            <w:tcW w:w="1440" w:type="dxa"/>
            <w:tcBorders>
              <w:bottom w:val="single" w:sz="4" w:space="0" w:color="auto"/>
            </w:tcBorders>
          </w:tcPr>
          <w:p w14:paraId="1F75124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to</w:t>
            </w:r>
          </w:p>
        </w:tc>
        <w:tc>
          <w:tcPr>
            <w:tcW w:w="1060" w:type="dxa"/>
            <w:tcBorders>
              <w:bottom w:val="single" w:sz="4" w:space="0" w:color="auto"/>
            </w:tcBorders>
          </w:tcPr>
          <w:p w14:paraId="3E1362F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unit</w:t>
            </w:r>
          </w:p>
        </w:tc>
        <w:tc>
          <w:tcPr>
            <w:tcW w:w="1219" w:type="dxa"/>
            <w:tcBorders>
              <w:bottom w:val="single" w:sz="4" w:space="0" w:color="auto"/>
            </w:tcBorders>
          </w:tcPr>
          <w:p w14:paraId="6A1A4D0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multiplier</w:t>
            </w:r>
          </w:p>
        </w:tc>
      </w:tr>
      <w:tr w:rsidR="00CE2D78" w:rsidRPr="00671D5E" w14:paraId="1627D59F" w14:textId="77777777" w:rsidTr="004507E1">
        <w:trPr>
          <w:jc w:val="center"/>
        </w:trPr>
        <w:tc>
          <w:tcPr>
            <w:tcW w:w="1548" w:type="dxa"/>
            <w:tcBorders>
              <w:top w:val="single" w:sz="4" w:space="0" w:color="auto"/>
            </w:tcBorders>
          </w:tcPr>
          <w:p w14:paraId="4B58431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0</w:t>
            </w:r>
          </w:p>
        </w:tc>
        <w:tc>
          <w:tcPr>
            <w:tcW w:w="1440" w:type="dxa"/>
            <w:tcBorders>
              <w:top w:val="single" w:sz="4" w:space="0" w:color="auto"/>
            </w:tcBorders>
          </w:tcPr>
          <w:p w14:paraId="3D060C0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5,000</w:t>
            </w:r>
          </w:p>
        </w:tc>
        <w:tc>
          <w:tcPr>
            <w:tcW w:w="1060" w:type="dxa"/>
            <w:tcBorders>
              <w:top w:val="single" w:sz="4" w:space="0" w:color="auto"/>
            </w:tcBorders>
          </w:tcPr>
          <w:p w14:paraId="57532A7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m3/day</w:t>
            </w:r>
          </w:p>
        </w:tc>
        <w:tc>
          <w:tcPr>
            <w:tcW w:w="1219" w:type="dxa"/>
            <w:tcBorders>
              <w:top w:val="single" w:sz="4" w:space="0" w:color="auto"/>
            </w:tcBorders>
          </w:tcPr>
          <w:p w14:paraId="490A394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x 1</w:t>
            </w:r>
          </w:p>
        </w:tc>
      </w:tr>
      <w:tr w:rsidR="00CE2D78" w:rsidRPr="00671D5E" w14:paraId="7CA94ACC" w14:textId="77777777" w:rsidTr="004507E1">
        <w:trPr>
          <w:jc w:val="center"/>
        </w:trPr>
        <w:tc>
          <w:tcPr>
            <w:tcW w:w="1548" w:type="dxa"/>
          </w:tcPr>
          <w:p w14:paraId="6AF2200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5,001</w:t>
            </w:r>
          </w:p>
        </w:tc>
        <w:tc>
          <w:tcPr>
            <w:tcW w:w="1440" w:type="dxa"/>
          </w:tcPr>
          <w:p w14:paraId="7A26DCC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50,000</w:t>
            </w:r>
          </w:p>
        </w:tc>
        <w:tc>
          <w:tcPr>
            <w:tcW w:w="1060" w:type="dxa"/>
          </w:tcPr>
          <w:p w14:paraId="5E4A50F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m3/day</w:t>
            </w:r>
          </w:p>
        </w:tc>
        <w:tc>
          <w:tcPr>
            <w:tcW w:w="1219" w:type="dxa"/>
          </w:tcPr>
          <w:p w14:paraId="47F3815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x 10</w:t>
            </w:r>
          </w:p>
        </w:tc>
      </w:tr>
      <w:tr w:rsidR="00CE2D78" w:rsidRPr="00671D5E" w14:paraId="2A3ED7A4" w14:textId="77777777" w:rsidTr="004507E1">
        <w:trPr>
          <w:jc w:val="center"/>
        </w:trPr>
        <w:tc>
          <w:tcPr>
            <w:tcW w:w="1548" w:type="dxa"/>
          </w:tcPr>
          <w:p w14:paraId="73E853E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50,001</w:t>
            </w:r>
          </w:p>
        </w:tc>
        <w:tc>
          <w:tcPr>
            <w:tcW w:w="1440" w:type="dxa"/>
          </w:tcPr>
          <w:p w14:paraId="5896932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500,000</w:t>
            </w:r>
          </w:p>
        </w:tc>
        <w:tc>
          <w:tcPr>
            <w:tcW w:w="1060" w:type="dxa"/>
          </w:tcPr>
          <w:p w14:paraId="77C99FB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m3/day</w:t>
            </w:r>
          </w:p>
        </w:tc>
        <w:tc>
          <w:tcPr>
            <w:tcW w:w="1219" w:type="dxa"/>
          </w:tcPr>
          <w:p w14:paraId="60A61EF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x 100</w:t>
            </w:r>
          </w:p>
        </w:tc>
      </w:tr>
      <w:tr w:rsidR="00CE2D78" w:rsidRPr="00671D5E" w14:paraId="3F55A5F4" w14:textId="77777777" w:rsidTr="004507E1">
        <w:trPr>
          <w:jc w:val="center"/>
        </w:trPr>
        <w:tc>
          <w:tcPr>
            <w:tcW w:w="1548" w:type="dxa"/>
          </w:tcPr>
          <w:p w14:paraId="3061B0C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Alternatively:</w:t>
            </w:r>
          </w:p>
        </w:tc>
        <w:tc>
          <w:tcPr>
            <w:tcW w:w="1440" w:type="dxa"/>
          </w:tcPr>
          <w:p w14:paraId="0F8C04EB" w14:textId="77777777" w:rsidR="00CE2D78" w:rsidRPr="00671D5E" w:rsidRDefault="00CE2D78" w:rsidP="005D5BA5">
            <w:pPr>
              <w:jc w:val="both"/>
              <w:rPr>
                <w:rFonts w:ascii="Calibri" w:hAnsi="Calibri" w:cs="Calibri"/>
                <w:sz w:val="24"/>
                <w:szCs w:val="24"/>
                <w:lang w:val="en-GB"/>
              </w:rPr>
            </w:pPr>
          </w:p>
        </w:tc>
        <w:tc>
          <w:tcPr>
            <w:tcW w:w="1060" w:type="dxa"/>
          </w:tcPr>
          <w:p w14:paraId="4FB5DF5E" w14:textId="77777777" w:rsidR="00CE2D78" w:rsidRPr="00671D5E" w:rsidRDefault="00CE2D78" w:rsidP="005D5BA5">
            <w:pPr>
              <w:jc w:val="both"/>
              <w:rPr>
                <w:rFonts w:ascii="Calibri" w:hAnsi="Calibri" w:cs="Calibri"/>
                <w:sz w:val="24"/>
                <w:szCs w:val="24"/>
                <w:lang w:val="en-GB"/>
              </w:rPr>
            </w:pPr>
          </w:p>
        </w:tc>
        <w:tc>
          <w:tcPr>
            <w:tcW w:w="1219" w:type="dxa"/>
          </w:tcPr>
          <w:p w14:paraId="78C2CD74" w14:textId="77777777" w:rsidR="00CE2D78" w:rsidRPr="00671D5E" w:rsidRDefault="00CE2D78" w:rsidP="005D5BA5">
            <w:pPr>
              <w:jc w:val="both"/>
              <w:rPr>
                <w:rFonts w:ascii="Calibri" w:hAnsi="Calibri" w:cs="Calibri"/>
                <w:sz w:val="24"/>
                <w:szCs w:val="24"/>
                <w:lang w:val="en-GB"/>
              </w:rPr>
            </w:pPr>
          </w:p>
        </w:tc>
      </w:tr>
      <w:tr w:rsidR="00CE2D78" w:rsidRPr="00671D5E" w14:paraId="62C16A5F" w14:textId="77777777" w:rsidTr="004507E1">
        <w:trPr>
          <w:jc w:val="center"/>
        </w:trPr>
        <w:tc>
          <w:tcPr>
            <w:tcW w:w="1548" w:type="dxa"/>
          </w:tcPr>
          <w:p w14:paraId="2322F00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0</w:t>
            </w:r>
          </w:p>
        </w:tc>
        <w:tc>
          <w:tcPr>
            <w:tcW w:w="1440" w:type="dxa"/>
          </w:tcPr>
          <w:p w14:paraId="493D5A9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60 </w:t>
            </w:r>
          </w:p>
        </w:tc>
        <w:tc>
          <w:tcPr>
            <w:tcW w:w="1060" w:type="dxa"/>
          </w:tcPr>
          <w:p w14:paraId="1D09715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l/s</w:t>
            </w:r>
          </w:p>
        </w:tc>
        <w:tc>
          <w:tcPr>
            <w:tcW w:w="1219" w:type="dxa"/>
          </w:tcPr>
          <w:p w14:paraId="19E5C60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x 1</w:t>
            </w:r>
          </w:p>
        </w:tc>
      </w:tr>
      <w:tr w:rsidR="00CE2D78" w:rsidRPr="00671D5E" w14:paraId="5DC1A472" w14:textId="77777777" w:rsidTr="004507E1">
        <w:trPr>
          <w:jc w:val="center"/>
        </w:trPr>
        <w:tc>
          <w:tcPr>
            <w:tcW w:w="1548" w:type="dxa"/>
          </w:tcPr>
          <w:p w14:paraId="5A3C3AB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61</w:t>
            </w:r>
          </w:p>
        </w:tc>
        <w:tc>
          <w:tcPr>
            <w:tcW w:w="1440" w:type="dxa"/>
          </w:tcPr>
          <w:p w14:paraId="1167D52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600</w:t>
            </w:r>
          </w:p>
        </w:tc>
        <w:tc>
          <w:tcPr>
            <w:tcW w:w="1060" w:type="dxa"/>
          </w:tcPr>
          <w:p w14:paraId="4104DA9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l/s</w:t>
            </w:r>
          </w:p>
        </w:tc>
        <w:tc>
          <w:tcPr>
            <w:tcW w:w="1219" w:type="dxa"/>
          </w:tcPr>
          <w:p w14:paraId="3ED8001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x 10</w:t>
            </w:r>
          </w:p>
        </w:tc>
      </w:tr>
      <w:tr w:rsidR="00CE2D78" w:rsidRPr="00671D5E" w14:paraId="57B6D474" w14:textId="77777777" w:rsidTr="004507E1">
        <w:trPr>
          <w:jc w:val="center"/>
        </w:trPr>
        <w:tc>
          <w:tcPr>
            <w:tcW w:w="1548" w:type="dxa"/>
          </w:tcPr>
          <w:p w14:paraId="0632495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601</w:t>
            </w:r>
          </w:p>
        </w:tc>
        <w:tc>
          <w:tcPr>
            <w:tcW w:w="1440" w:type="dxa"/>
          </w:tcPr>
          <w:p w14:paraId="2B639E4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6,000</w:t>
            </w:r>
          </w:p>
        </w:tc>
        <w:tc>
          <w:tcPr>
            <w:tcW w:w="1060" w:type="dxa"/>
          </w:tcPr>
          <w:p w14:paraId="2C7979F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l/s</w:t>
            </w:r>
          </w:p>
        </w:tc>
        <w:tc>
          <w:tcPr>
            <w:tcW w:w="1219" w:type="dxa"/>
          </w:tcPr>
          <w:p w14:paraId="54C6FA1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x 100</w:t>
            </w:r>
          </w:p>
        </w:tc>
      </w:tr>
    </w:tbl>
    <w:p w14:paraId="71822D05" w14:textId="77777777" w:rsidR="00CE2D78" w:rsidRPr="00671D5E" w:rsidRDefault="00CE2D78" w:rsidP="005D5BA5">
      <w:pPr>
        <w:jc w:val="both"/>
        <w:rPr>
          <w:rFonts w:ascii="Calibri" w:hAnsi="Calibri" w:cs="Calibri"/>
          <w:sz w:val="24"/>
          <w:szCs w:val="24"/>
          <w:lang w:val="en-GB"/>
        </w:rPr>
      </w:pPr>
    </w:p>
    <w:p w14:paraId="7D77BBD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submit for approval by the ENGINEER details of integration rates and multiplying factors for all integrators to be supplied under the Contract.</w:t>
      </w:r>
    </w:p>
    <w:p w14:paraId="38308ECD" w14:textId="77777777" w:rsidR="004507E1" w:rsidRPr="00671D5E" w:rsidRDefault="004507E1" w:rsidP="005D5BA5">
      <w:pPr>
        <w:jc w:val="both"/>
        <w:rPr>
          <w:rFonts w:ascii="Calibri" w:hAnsi="Calibri" w:cs="Calibri"/>
          <w:sz w:val="24"/>
          <w:szCs w:val="24"/>
          <w:lang w:val="en-GB"/>
        </w:rPr>
      </w:pPr>
    </w:p>
    <w:p w14:paraId="5FA93BB1" w14:textId="77777777" w:rsidR="00CE2D78" w:rsidRPr="00671D5E" w:rsidRDefault="00CE2D78" w:rsidP="005D5BA5">
      <w:pPr>
        <w:pStyle w:val="Heading3"/>
        <w:jc w:val="both"/>
        <w:rPr>
          <w:rFonts w:ascii="Calibri" w:hAnsi="Calibri" w:cs="Calibri"/>
          <w:sz w:val="24"/>
          <w:szCs w:val="24"/>
        </w:rPr>
      </w:pPr>
      <w:bookmarkStart w:id="2525" w:name="_Toc417729328"/>
      <w:r w:rsidRPr="00671D5E">
        <w:rPr>
          <w:rFonts w:ascii="Calibri" w:hAnsi="Calibri" w:cs="Calibri"/>
          <w:sz w:val="24"/>
          <w:szCs w:val="24"/>
        </w:rPr>
        <w:t>Predetermining counters</w:t>
      </w:r>
      <w:bookmarkEnd w:id="2525"/>
    </w:p>
    <w:p w14:paraId="12FD4AF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a liquor sampler is to be function of flow and/or </w:t>
      </w:r>
      <w:proofErr w:type="gramStart"/>
      <w:r w:rsidRPr="00671D5E">
        <w:rPr>
          <w:rFonts w:ascii="Calibri" w:hAnsi="Calibri" w:cs="Calibri"/>
          <w:sz w:val="24"/>
          <w:szCs w:val="24"/>
          <w:lang w:val="en-GB"/>
        </w:rPr>
        <w:t>where</w:t>
      </w:r>
      <w:proofErr w:type="gramEnd"/>
      <w:r w:rsidRPr="00671D5E">
        <w:rPr>
          <w:rFonts w:ascii="Calibri" w:hAnsi="Calibri" w:cs="Calibri"/>
          <w:sz w:val="24"/>
          <w:szCs w:val="24"/>
          <w:lang w:val="en-GB"/>
        </w:rPr>
        <w:t xml:space="preserve"> indicated in the application clause, the relevant integrator shall incorporate a predetermining counter having a minimum of 3 digits. The predetermining counter shall be on the front of the instrument with thumb-wheel setting facilities and shall operate such that a relay with changeover contacts is </w:t>
      </w:r>
      <w:r w:rsidR="00F173A2" w:rsidRPr="00671D5E">
        <w:rPr>
          <w:rFonts w:ascii="Calibri" w:hAnsi="Calibri" w:cs="Calibri"/>
          <w:sz w:val="24"/>
          <w:szCs w:val="24"/>
          <w:lang w:val="en-GB"/>
        </w:rPr>
        <w:t xml:space="preserve">     energised</w:t>
      </w:r>
      <w:r w:rsidRPr="00671D5E">
        <w:rPr>
          <w:rFonts w:ascii="Calibri" w:hAnsi="Calibri" w:cs="Calibri"/>
          <w:sz w:val="24"/>
          <w:szCs w:val="24"/>
          <w:lang w:val="en-GB"/>
        </w:rPr>
        <w:t xml:space="preserve"> when the preset quantity is reached. The relay shall remain energised for </w:t>
      </w:r>
      <w:r w:rsidR="00F173A2" w:rsidRPr="00671D5E">
        <w:rPr>
          <w:rFonts w:ascii="Calibri" w:hAnsi="Calibri" w:cs="Calibri"/>
          <w:sz w:val="24"/>
          <w:szCs w:val="24"/>
          <w:lang w:val="en-GB"/>
        </w:rPr>
        <w:t>approximately</w:t>
      </w:r>
      <w:r w:rsidRPr="00671D5E">
        <w:rPr>
          <w:rFonts w:ascii="Calibri" w:hAnsi="Calibri" w:cs="Calibri"/>
          <w:sz w:val="24"/>
          <w:szCs w:val="24"/>
          <w:lang w:val="en-GB"/>
        </w:rPr>
        <w:t xml:space="preserve"> 1 second, following which the counter shall automatically reset and start counting again.</w:t>
      </w:r>
    </w:p>
    <w:p w14:paraId="42FA1099" w14:textId="77777777" w:rsidR="004507E1" w:rsidRPr="00671D5E" w:rsidRDefault="004507E1" w:rsidP="005D5BA5">
      <w:pPr>
        <w:jc w:val="both"/>
        <w:rPr>
          <w:rFonts w:ascii="Calibri" w:hAnsi="Calibri" w:cs="Calibri"/>
          <w:sz w:val="24"/>
          <w:szCs w:val="24"/>
          <w:lang w:val="en-GB"/>
        </w:rPr>
      </w:pPr>
    </w:p>
    <w:p w14:paraId="15F9A3A6" w14:textId="77777777" w:rsidR="00CE2D78" w:rsidRPr="00671D5E" w:rsidRDefault="00CE2D78" w:rsidP="005D5BA5">
      <w:pPr>
        <w:pStyle w:val="Heading3"/>
        <w:jc w:val="both"/>
        <w:rPr>
          <w:rFonts w:ascii="Calibri" w:hAnsi="Calibri" w:cs="Calibri"/>
          <w:sz w:val="24"/>
          <w:szCs w:val="24"/>
        </w:rPr>
      </w:pPr>
      <w:bookmarkStart w:id="2526" w:name="_Toc417729329"/>
      <w:r w:rsidRPr="00671D5E">
        <w:rPr>
          <w:rFonts w:ascii="Calibri" w:hAnsi="Calibri" w:cs="Calibri"/>
          <w:sz w:val="24"/>
          <w:szCs w:val="24"/>
        </w:rPr>
        <w:t>Control and interposing relays</w:t>
      </w:r>
      <w:bookmarkEnd w:id="2526"/>
    </w:p>
    <w:p w14:paraId="1D6A21D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control and interposing relays, except those used for lamp switching, shall operate on a supply not exceeding 55 V (nominal) to earth and shall:</w:t>
      </w:r>
    </w:p>
    <w:p w14:paraId="00520416" w14:textId="77777777" w:rsidR="00CE2D78" w:rsidRPr="00671D5E" w:rsidRDefault="00CE2D78" w:rsidP="005D5BA5">
      <w:pPr>
        <w:jc w:val="both"/>
        <w:rPr>
          <w:rFonts w:ascii="Calibri" w:hAnsi="Calibri" w:cs="Calibri"/>
          <w:sz w:val="24"/>
          <w:szCs w:val="24"/>
          <w:lang w:val="en-GB"/>
        </w:rPr>
      </w:pPr>
    </w:p>
    <w:p w14:paraId="02B726F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operate reliably over the range +10% to 20% of the nominal supply voltage,</w:t>
      </w:r>
    </w:p>
    <w:p w14:paraId="0890707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be of the plug in type complete with plastic cover and retaining clip,</w:t>
      </w:r>
    </w:p>
    <w:p w14:paraId="4379AFD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have vacuum impregnated coils and be suitably treated for operation under the specified environmental conditions,</w:t>
      </w:r>
    </w:p>
    <w:p w14:paraId="5D82B83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have contact material suitable for each application,</w:t>
      </w:r>
    </w:p>
    <w:p w14:paraId="5E21F0D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have relay bases of the front connected, screw clamp type,</w:t>
      </w:r>
    </w:p>
    <w:p w14:paraId="287515D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incorporate indication of energisation</w:t>
      </w:r>
    </w:p>
    <w:p w14:paraId="0F5D635E" w14:textId="77777777" w:rsidR="00CE2D78" w:rsidRPr="00671D5E" w:rsidRDefault="00CE2D78" w:rsidP="005D5BA5">
      <w:pPr>
        <w:jc w:val="both"/>
        <w:rPr>
          <w:rFonts w:ascii="Calibri" w:hAnsi="Calibri" w:cs="Calibri"/>
          <w:sz w:val="24"/>
          <w:szCs w:val="24"/>
          <w:lang w:val="en-GB"/>
        </w:rPr>
      </w:pPr>
    </w:p>
    <w:p w14:paraId="33F5958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relays operating on a DC supply shall have a surge suppression diode connected directly across the coil. Mixed voltages shall not be connected to the contacts of any relay. All relays and the associated wiring shall be protected by suitably rated fuses.  Relays having different contact arrangements or coil voltages shall not be interchangeable. A permanent means of identification shall be fixed to each relay </w:t>
      </w:r>
      <w:proofErr w:type="gramStart"/>
      <w:r w:rsidRPr="00671D5E">
        <w:rPr>
          <w:rFonts w:ascii="Calibri" w:hAnsi="Calibri" w:cs="Calibri"/>
          <w:sz w:val="24"/>
          <w:szCs w:val="24"/>
          <w:lang w:val="en-GB"/>
        </w:rPr>
        <w:t>base</w:t>
      </w:r>
      <w:proofErr w:type="gramEnd"/>
      <w:r w:rsidRPr="00671D5E">
        <w:rPr>
          <w:rFonts w:ascii="Calibri" w:hAnsi="Calibri" w:cs="Calibri"/>
          <w:sz w:val="24"/>
          <w:szCs w:val="24"/>
          <w:lang w:val="en-GB"/>
        </w:rPr>
        <w:t xml:space="preserve"> and this identification shall be in accordance with the circuit diagram reference.</w:t>
      </w:r>
    </w:p>
    <w:p w14:paraId="65A4202B" w14:textId="77777777" w:rsidR="00CE2D78" w:rsidRPr="00671D5E" w:rsidRDefault="00CE2D78" w:rsidP="005D5BA5">
      <w:pPr>
        <w:jc w:val="both"/>
        <w:rPr>
          <w:rFonts w:ascii="Calibri" w:hAnsi="Calibri" w:cs="Calibri"/>
          <w:sz w:val="24"/>
          <w:szCs w:val="24"/>
          <w:lang w:val="en-GB"/>
        </w:rPr>
      </w:pPr>
    </w:p>
    <w:p w14:paraId="085F797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voltages from a remote source (i.e. voltages which cannot be readily isolated from within the cubicle), are connected to a relay or associated terminals, fuses etc., the </w:t>
      </w:r>
      <w:r w:rsidR="00F173A2" w:rsidRPr="00671D5E">
        <w:rPr>
          <w:rFonts w:ascii="Calibri" w:hAnsi="Calibri" w:cs="Calibri"/>
          <w:sz w:val="24"/>
          <w:szCs w:val="24"/>
          <w:lang w:val="en-GB"/>
        </w:rPr>
        <w:t xml:space="preserve">    Contrac</w:t>
      </w:r>
      <w:r w:rsidRPr="00671D5E">
        <w:rPr>
          <w:rFonts w:ascii="Calibri" w:hAnsi="Calibri" w:cs="Calibri"/>
          <w:sz w:val="24"/>
          <w:szCs w:val="24"/>
          <w:lang w:val="en-GB"/>
        </w:rPr>
        <w:t>tor shall ensure that all such live parts are fully shrouded and that appropriat</w:t>
      </w:r>
      <w:r w:rsidR="00F173A2" w:rsidRPr="00671D5E">
        <w:rPr>
          <w:rFonts w:ascii="Calibri" w:hAnsi="Calibri" w:cs="Calibri"/>
          <w:sz w:val="24"/>
          <w:szCs w:val="24"/>
          <w:lang w:val="en-GB"/>
        </w:rPr>
        <w:t>e warning no</w:t>
      </w:r>
      <w:r w:rsidRPr="00671D5E">
        <w:rPr>
          <w:rFonts w:ascii="Calibri" w:hAnsi="Calibri" w:cs="Calibri"/>
          <w:sz w:val="24"/>
          <w:szCs w:val="24"/>
          <w:lang w:val="en-GB"/>
        </w:rPr>
        <w:t>tices are fitted.</w:t>
      </w:r>
    </w:p>
    <w:p w14:paraId="627B49E7" w14:textId="77777777" w:rsidR="00CE2D78" w:rsidRPr="00671D5E" w:rsidRDefault="00CE2D78" w:rsidP="005D5BA5">
      <w:pPr>
        <w:jc w:val="both"/>
        <w:rPr>
          <w:rFonts w:ascii="Calibri" w:hAnsi="Calibri" w:cs="Calibri"/>
          <w:sz w:val="24"/>
          <w:szCs w:val="24"/>
          <w:lang w:val="en-GB"/>
        </w:rPr>
      </w:pPr>
    </w:p>
    <w:p w14:paraId="4678602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be responsible for ensuring that AC relays cannot be held in due to </w:t>
      </w:r>
      <w:r w:rsidR="00F173A2" w:rsidRPr="00671D5E">
        <w:rPr>
          <w:rFonts w:ascii="Calibri" w:hAnsi="Calibri" w:cs="Calibri"/>
          <w:sz w:val="24"/>
          <w:szCs w:val="24"/>
          <w:lang w:val="en-GB"/>
        </w:rPr>
        <w:t xml:space="preserve">    ca</w:t>
      </w:r>
      <w:r w:rsidRPr="00671D5E">
        <w:rPr>
          <w:rFonts w:ascii="Calibri" w:hAnsi="Calibri" w:cs="Calibri"/>
          <w:sz w:val="24"/>
          <w:szCs w:val="24"/>
          <w:lang w:val="en-GB"/>
        </w:rPr>
        <w:t>pacitance effects on long switching lines. Where such a possibility exists, a DC supply shall be provided.</w:t>
      </w:r>
    </w:p>
    <w:p w14:paraId="74FA2FE8" w14:textId="77777777" w:rsidR="004507E1" w:rsidRPr="00671D5E" w:rsidRDefault="004507E1" w:rsidP="005D5BA5">
      <w:pPr>
        <w:jc w:val="both"/>
        <w:rPr>
          <w:rFonts w:ascii="Calibri" w:hAnsi="Calibri" w:cs="Calibri"/>
          <w:sz w:val="24"/>
          <w:szCs w:val="24"/>
          <w:lang w:val="en-GB"/>
        </w:rPr>
      </w:pPr>
    </w:p>
    <w:p w14:paraId="038851F4" w14:textId="77777777" w:rsidR="00CE2D78" w:rsidRPr="00671D5E" w:rsidRDefault="00CE2D78" w:rsidP="005D5BA5">
      <w:pPr>
        <w:pStyle w:val="Heading3"/>
        <w:jc w:val="both"/>
        <w:rPr>
          <w:rFonts w:ascii="Calibri" w:hAnsi="Calibri" w:cs="Calibri"/>
          <w:sz w:val="24"/>
          <w:szCs w:val="24"/>
        </w:rPr>
      </w:pPr>
      <w:bookmarkStart w:id="2527" w:name="_Toc417729330"/>
      <w:r w:rsidRPr="00671D5E">
        <w:rPr>
          <w:rFonts w:ascii="Calibri" w:hAnsi="Calibri" w:cs="Calibri"/>
          <w:sz w:val="24"/>
          <w:szCs w:val="24"/>
        </w:rPr>
        <w:t>Discrepancy switches</w:t>
      </w:r>
      <w:bookmarkEnd w:id="2527"/>
    </w:p>
    <w:p w14:paraId="5599CE4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Where illuminated control switches are used to provide discrepancy indication, the circuits shall be arranged such that the lamp is energised via a flasher unit. This flashing discrepancy indication shall operate if the switch is not fully activated or if the controlled item is not in the position shown by the switch blade.</w:t>
      </w:r>
    </w:p>
    <w:p w14:paraId="269D6E3D" w14:textId="77777777" w:rsidR="00CE2D78" w:rsidRPr="00671D5E" w:rsidRDefault="00CE2D78" w:rsidP="005D5BA5">
      <w:pPr>
        <w:jc w:val="both"/>
        <w:rPr>
          <w:rFonts w:ascii="Calibri" w:hAnsi="Calibri" w:cs="Calibri"/>
          <w:sz w:val="24"/>
          <w:szCs w:val="24"/>
          <w:lang w:val="en-GB"/>
        </w:rPr>
      </w:pPr>
    </w:p>
    <w:p w14:paraId="7339003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switches shall be of the type having a rotary action to select the operation and a push button action to initiate the operation. All discrepancy switches shall be included within a lamp test facility.</w:t>
      </w:r>
    </w:p>
    <w:p w14:paraId="64F0A4D2" w14:textId="77777777" w:rsidR="004507E1" w:rsidRPr="00671D5E" w:rsidRDefault="004507E1" w:rsidP="005D5BA5">
      <w:pPr>
        <w:jc w:val="both"/>
        <w:rPr>
          <w:rFonts w:ascii="Calibri" w:hAnsi="Calibri" w:cs="Calibri"/>
          <w:sz w:val="24"/>
          <w:szCs w:val="24"/>
          <w:lang w:val="en-GB"/>
        </w:rPr>
      </w:pPr>
    </w:p>
    <w:p w14:paraId="1591512A" w14:textId="77777777" w:rsidR="00CE2D78" w:rsidRPr="00671D5E" w:rsidRDefault="00CE2D78" w:rsidP="005D5BA5">
      <w:pPr>
        <w:pStyle w:val="Heading3"/>
        <w:jc w:val="both"/>
        <w:rPr>
          <w:rFonts w:ascii="Calibri" w:hAnsi="Calibri" w:cs="Calibri"/>
          <w:sz w:val="24"/>
          <w:szCs w:val="24"/>
        </w:rPr>
      </w:pPr>
      <w:bookmarkStart w:id="2528" w:name="_Toc417729331"/>
      <w:r w:rsidRPr="00671D5E">
        <w:rPr>
          <w:rFonts w:ascii="Calibri" w:hAnsi="Calibri" w:cs="Calibri"/>
          <w:sz w:val="24"/>
          <w:szCs w:val="24"/>
        </w:rPr>
        <w:t>Illuminated pushbuttons and status indicators</w:t>
      </w:r>
      <w:bookmarkEnd w:id="2528"/>
    </w:p>
    <w:p w14:paraId="0CF1481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lamp indicators (except discrepancy switches) located on instrumentation and control panels, mimics, desk or consoles shall:</w:t>
      </w:r>
    </w:p>
    <w:p w14:paraId="33850D76" w14:textId="77777777" w:rsidR="00CE2D78" w:rsidRPr="00671D5E" w:rsidRDefault="00CE2D78" w:rsidP="005D5BA5">
      <w:pPr>
        <w:jc w:val="both"/>
        <w:rPr>
          <w:rFonts w:ascii="Calibri" w:hAnsi="Calibri" w:cs="Calibri"/>
          <w:sz w:val="24"/>
          <w:szCs w:val="24"/>
          <w:lang w:val="en-GB"/>
        </w:rPr>
      </w:pPr>
    </w:p>
    <w:p w14:paraId="4A2E28CB" w14:textId="77777777" w:rsidR="00CE2D78" w:rsidRPr="00671D5E" w:rsidRDefault="00CE2D78" w:rsidP="005D5BA5">
      <w:pPr>
        <w:numPr>
          <w:ilvl w:val="0"/>
          <w:numId w:val="68"/>
        </w:numPr>
        <w:jc w:val="both"/>
        <w:rPr>
          <w:rFonts w:ascii="Calibri" w:hAnsi="Calibri" w:cs="Calibri"/>
          <w:sz w:val="24"/>
          <w:szCs w:val="24"/>
          <w:lang w:val="en-GB"/>
        </w:rPr>
      </w:pPr>
      <w:r w:rsidRPr="00671D5E">
        <w:rPr>
          <w:rFonts w:ascii="Calibri" w:hAnsi="Calibri" w:cs="Calibri"/>
          <w:sz w:val="24"/>
          <w:szCs w:val="24"/>
          <w:lang w:val="en-GB"/>
        </w:rPr>
        <w:t>•be of similar size and appearance,</w:t>
      </w:r>
    </w:p>
    <w:p w14:paraId="669D3C73" w14:textId="77777777" w:rsidR="00CE2D78" w:rsidRPr="00671D5E" w:rsidRDefault="00CE2D78" w:rsidP="005D5BA5">
      <w:pPr>
        <w:numPr>
          <w:ilvl w:val="0"/>
          <w:numId w:val="68"/>
        </w:numPr>
        <w:jc w:val="both"/>
        <w:rPr>
          <w:rFonts w:ascii="Calibri" w:hAnsi="Calibri" w:cs="Calibri"/>
          <w:sz w:val="24"/>
          <w:szCs w:val="24"/>
          <w:lang w:val="en-GB"/>
        </w:rPr>
      </w:pPr>
      <w:r w:rsidRPr="00671D5E">
        <w:rPr>
          <w:rFonts w:ascii="Calibri" w:hAnsi="Calibri" w:cs="Calibri"/>
          <w:sz w:val="24"/>
          <w:szCs w:val="24"/>
          <w:lang w:val="en-GB"/>
        </w:rPr>
        <w:t>•have bezel dimensions of not less than 24 x 36 mm,</w:t>
      </w:r>
    </w:p>
    <w:p w14:paraId="1952B624" w14:textId="77777777" w:rsidR="00CE2D78" w:rsidRPr="00671D5E" w:rsidRDefault="00CE2D78" w:rsidP="005D5BA5">
      <w:pPr>
        <w:numPr>
          <w:ilvl w:val="0"/>
          <w:numId w:val="68"/>
        </w:numPr>
        <w:jc w:val="both"/>
        <w:rPr>
          <w:rFonts w:ascii="Calibri" w:hAnsi="Calibri" w:cs="Calibri"/>
          <w:sz w:val="24"/>
          <w:szCs w:val="24"/>
          <w:lang w:val="en-GB"/>
        </w:rPr>
      </w:pPr>
      <w:r w:rsidRPr="00671D5E">
        <w:rPr>
          <w:rFonts w:ascii="Calibri" w:hAnsi="Calibri" w:cs="Calibri"/>
          <w:sz w:val="24"/>
          <w:szCs w:val="24"/>
          <w:lang w:val="en-GB"/>
        </w:rPr>
        <w:t>•incorporate two lamps,</w:t>
      </w:r>
    </w:p>
    <w:p w14:paraId="006FEE8F" w14:textId="77777777" w:rsidR="00CE2D78" w:rsidRPr="00671D5E" w:rsidRDefault="00CE2D78" w:rsidP="005D5BA5">
      <w:pPr>
        <w:numPr>
          <w:ilvl w:val="0"/>
          <w:numId w:val="68"/>
        </w:numPr>
        <w:jc w:val="both"/>
        <w:rPr>
          <w:rFonts w:ascii="Calibri" w:hAnsi="Calibri" w:cs="Calibri"/>
          <w:sz w:val="24"/>
          <w:szCs w:val="24"/>
          <w:lang w:val="en-GB"/>
        </w:rPr>
      </w:pPr>
      <w:r w:rsidRPr="00671D5E">
        <w:rPr>
          <w:rFonts w:ascii="Calibri" w:hAnsi="Calibri" w:cs="Calibri"/>
          <w:sz w:val="24"/>
          <w:szCs w:val="24"/>
          <w:lang w:val="en-GB"/>
        </w:rPr>
        <w:t>•be included within a lamp test facility,</w:t>
      </w:r>
    </w:p>
    <w:p w14:paraId="76B5A047" w14:textId="77777777" w:rsidR="00CE2D78" w:rsidRPr="00671D5E" w:rsidRDefault="00CE2D78" w:rsidP="005D5BA5">
      <w:pPr>
        <w:numPr>
          <w:ilvl w:val="0"/>
          <w:numId w:val="68"/>
        </w:numPr>
        <w:jc w:val="both"/>
        <w:rPr>
          <w:rFonts w:ascii="Calibri" w:hAnsi="Calibri" w:cs="Calibri"/>
          <w:sz w:val="24"/>
          <w:szCs w:val="24"/>
          <w:lang w:val="en-GB"/>
        </w:rPr>
      </w:pPr>
      <w:r w:rsidRPr="00671D5E">
        <w:rPr>
          <w:rFonts w:ascii="Calibri" w:hAnsi="Calibri" w:cs="Calibri"/>
          <w:sz w:val="24"/>
          <w:szCs w:val="24"/>
          <w:lang w:val="en-GB"/>
        </w:rPr>
        <w:t>•be supplied complete with the required engraving on the screen,</w:t>
      </w:r>
    </w:p>
    <w:p w14:paraId="2AC1E7E3" w14:textId="77777777" w:rsidR="00CE2D78" w:rsidRPr="00671D5E" w:rsidRDefault="00CE2D78" w:rsidP="005D5BA5">
      <w:pPr>
        <w:numPr>
          <w:ilvl w:val="0"/>
          <w:numId w:val="68"/>
        </w:numPr>
        <w:jc w:val="both"/>
        <w:rPr>
          <w:rFonts w:ascii="Calibri" w:hAnsi="Calibri" w:cs="Calibri"/>
          <w:sz w:val="24"/>
          <w:szCs w:val="24"/>
          <w:lang w:val="en-GB"/>
        </w:rPr>
      </w:pPr>
      <w:r w:rsidRPr="00671D5E">
        <w:rPr>
          <w:rFonts w:ascii="Calibri" w:hAnsi="Calibri" w:cs="Calibri"/>
          <w:sz w:val="24"/>
          <w:szCs w:val="24"/>
          <w:lang w:val="en-GB"/>
        </w:rPr>
        <w:t>•be supplied from the local instrumentation power system or the local instrumentation system battery, unless stated to the contrary in the application Clauses.</w:t>
      </w:r>
    </w:p>
    <w:p w14:paraId="13886545" w14:textId="77777777" w:rsidR="004507E1" w:rsidRPr="00671D5E" w:rsidRDefault="004507E1" w:rsidP="005D5BA5">
      <w:pPr>
        <w:ind w:left="1211"/>
        <w:jc w:val="both"/>
        <w:rPr>
          <w:rFonts w:ascii="Calibri" w:hAnsi="Calibri" w:cs="Calibri"/>
          <w:sz w:val="24"/>
          <w:szCs w:val="24"/>
          <w:lang w:val="en-GB"/>
        </w:rPr>
      </w:pPr>
    </w:p>
    <w:p w14:paraId="617115F0" w14:textId="77777777" w:rsidR="00CE2D78" w:rsidRPr="00671D5E" w:rsidRDefault="00CE2D78" w:rsidP="005D5BA5">
      <w:pPr>
        <w:pStyle w:val="Heading3"/>
        <w:jc w:val="both"/>
        <w:rPr>
          <w:rFonts w:ascii="Calibri" w:hAnsi="Calibri" w:cs="Calibri"/>
          <w:sz w:val="24"/>
          <w:szCs w:val="24"/>
        </w:rPr>
      </w:pPr>
      <w:bookmarkStart w:id="2529" w:name="_Toc417729332"/>
      <w:r w:rsidRPr="00671D5E">
        <w:rPr>
          <w:rFonts w:ascii="Calibri" w:hAnsi="Calibri" w:cs="Calibri"/>
          <w:sz w:val="24"/>
          <w:szCs w:val="24"/>
        </w:rPr>
        <w:t>DC operated lamps</w:t>
      </w:r>
      <w:bookmarkEnd w:id="2529"/>
    </w:p>
    <w:p w14:paraId="342B174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DC indicator lamps shall have diodes in series to prevent reverse current when making lamp tests.</w:t>
      </w:r>
    </w:p>
    <w:p w14:paraId="0404B643" w14:textId="77777777" w:rsidR="004507E1" w:rsidRPr="00671D5E" w:rsidRDefault="004507E1" w:rsidP="005D5BA5">
      <w:pPr>
        <w:jc w:val="both"/>
        <w:rPr>
          <w:rFonts w:ascii="Calibri" w:hAnsi="Calibri" w:cs="Calibri"/>
          <w:sz w:val="24"/>
          <w:szCs w:val="24"/>
          <w:lang w:val="en-GB"/>
        </w:rPr>
      </w:pPr>
    </w:p>
    <w:p w14:paraId="37952846" w14:textId="77777777" w:rsidR="00CE2D78" w:rsidRPr="00671D5E" w:rsidRDefault="00CE2D78" w:rsidP="005D5BA5">
      <w:pPr>
        <w:pStyle w:val="Heading3"/>
        <w:jc w:val="both"/>
        <w:rPr>
          <w:rFonts w:ascii="Calibri" w:hAnsi="Calibri" w:cs="Calibri"/>
          <w:sz w:val="24"/>
          <w:szCs w:val="24"/>
        </w:rPr>
      </w:pPr>
      <w:bookmarkStart w:id="2530" w:name="_Toc417729333"/>
      <w:r w:rsidRPr="00671D5E">
        <w:rPr>
          <w:rFonts w:ascii="Calibri" w:hAnsi="Calibri" w:cs="Calibri"/>
          <w:sz w:val="24"/>
          <w:szCs w:val="24"/>
        </w:rPr>
        <w:t>AC operated lamps</w:t>
      </w:r>
      <w:bookmarkEnd w:id="2530"/>
    </w:p>
    <w:p w14:paraId="16CFDE2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In applications where a battery supply is not available, status indicator lamps shall be </w:t>
      </w:r>
      <w:r w:rsidR="00F173A2" w:rsidRPr="00671D5E">
        <w:rPr>
          <w:rFonts w:ascii="Calibri" w:hAnsi="Calibri" w:cs="Calibri"/>
          <w:sz w:val="24"/>
          <w:szCs w:val="24"/>
          <w:lang w:val="en-GB"/>
        </w:rPr>
        <w:t xml:space="preserve">     oper</w:t>
      </w:r>
      <w:r w:rsidRPr="00671D5E">
        <w:rPr>
          <w:rFonts w:ascii="Calibri" w:hAnsi="Calibri" w:cs="Calibri"/>
          <w:sz w:val="24"/>
          <w:szCs w:val="24"/>
          <w:lang w:val="en-GB"/>
        </w:rPr>
        <w:t>ated on available AC supplies. For these applications the indicator shall be a low voltage lamp supplied via a transformer incorporated within the light unit. The lamps shall have a voltage rating higher than the transformer secondary.</w:t>
      </w:r>
    </w:p>
    <w:p w14:paraId="78B7EEE6" w14:textId="77777777" w:rsidR="00CE2D78" w:rsidRPr="00671D5E" w:rsidRDefault="00CE2D78" w:rsidP="005D5BA5">
      <w:pPr>
        <w:pStyle w:val="Heading2"/>
        <w:jc w:val="both"/>
        <w:rPr>
          <w:rFonts w:ascii="Calibri" w:hAnsi="Calibri" w:cs="Calibri"/>
          <w:sz w:val="24"/>
          <w:szCs w:val="24"/>
          <w:lang w:val="en-US"/>
        </w:rPr>
      </w:pPr>
      <w:bookmarkStart w:id="2531" w:name="_Toc417729334"/>
      <w:bookmarkStart w:id="2532" w:name="_Toc195709486"/>
      <w:r w:rsidRPr="00671D5E">
        <w:rPr>
          <w:rFonts w:ascii="Calibri" w:hAnsi="Calibri" w:cs="Calibri"/>
          <w:sz w:val="24"/>
          <w:szCs w:val="24"/>
        </w:rPr>
        <w:t>General testing, inspection and pre-commissioning requirements</w:t>
      </w:r>
      <w:bookmarkEnd w:id="2531"/>
      <w:bookmarkEnd w:id="2532"/>
    </w:p>
    <w:p w14:paraId="52195F34" w14:textId="77777777" w:rsidR="004507E1" w:rsidRPr="00671D5E" w:rsidRDefault="004507E1" w:rsidP="005D5BA5">
      <w:pPr>
        <w:jc w:val="both"/>
        <w:rPr>
          <w:rFonts w:ascii="Calibri" w:hAnsi="Calibri" w:cs="Calibri"/>
          <w:sz w:val="24"/>
          <w:szCs w:val="24"/>
          <w:lang w:eastAsia="x-none"/>
        </w:rPr>
      </w:pPr>
    </w:p>
    <w:p w14:paraId="32524538" w14:textId="77777777" w:rsidR="00CE2D78" w:rsidRPr="00671D5E" w:rsidRDefault="00CE2D78" w:rsidP="005D5BA5">
      <w:pPr>
        <w:pStyle w:val="Heading3"/>
        <w:jc w:val="both"/>
        <w:rPr>
          <w:rFonts w:ascii="Calibri" w:hAnsi="Calibri" w:cs="Calibri"/>
          <w:sz w:val="24"/>
          <w:szCs w:val="24"/>
        </w:rPr>
      </w:pPr>
      <w:bookmarkStart w:id="2533" w:name="_Toc417729335"/>
      <w:r w:rsidRPr="00671D5E">
        <w:rPr>
          <w:rFonts w:ascii="Calibri" w:hAnsi="Calibri" w:cs="Calibri"/>
          <w:sz w:val="24"/>
          <w:szCs w:val="24"/>
        </w:rPr>
        <w:t>Works testing and inspection costs</w:t>
      </w:r>
      <w:bookmarkEnd w:id="2533"/>
    </w:p>
    <w:p w14:paraId="591F27E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offer all items of Plant for inspection examination and witness testing and sha</w:t>
      </w:r>
      <w:r w:rsidR="00F173A2" w:rsidRPr="00671D5E">
        <w:rPr>
          <w:rFonts w:ascii="Calibri" w:hAnsi="Calibri" w:cs="Calibri"/>
          <w:sz w:val="24"/>
          <w:szCs w:val="24"/>
          <w:lang w:val="en-GB"/>
        </w:rPr>
        <w:t xml:space="preserve">ll give the ENGINEER four </w:t>
      </w:r>
      <w:proofErr w:type="spellStart"/>
      <w:r w:rsidR="00F173A2" w:rsidRPr="00671D5E">
        <w:rPr>
          <w:rFonts w:ascii="Calibri" w:hAnsi="Calibri" w:cs="Calibri"/>
          <w:sz w:val="24"/>
          <w:szCs w:val="24"/>
          <w:lang w:val="en-GB"/>
        </w:rPr>
        <w:t xml:space="preserve">weeks </w:t>
      </w:r>
      <w:r w:rsidRPr="00671D5E">
        <w:rPr>
          <w:rFonts w:ascii="Calibri" w:hAnsi="Calibri" w:cs="Calibri"/>
          <w:sz w:val="24"/>
          <w:szCs w:val="24"/>
          <w:lang w:val="en-GB"/>
        </w:rPr>
        <w:t>notice</w:t>
      </w:r>
      <w:proofErr w:type="spellEnd"/>
      <w:r w:rsidRPr="00671D5E">
        <w:rPr>
          <w:rFonts w:ascii="Calibri" w:hAnsi="Calibri" w:cs="Calibri"/>
          <w:sz w:val="24"/>
          <w:szCs w:val="24"/>
          <w:lang w:val="en-GB"/>
        </w:rPr>
        <w:t xml:space="preserve"> that the equipment is ready for operation and of his intention to carry out tests.</w:t>
      </w:r>
    </w:p>
    <w:p w14:paraId="7AD1F258" w14:textId="77777777" w:rsidR="00CE2D78" w:rsidRPr="00671D5E" w:rsidRDefault="00CE2D78" w:rsidP="005D5BA5">
      <w:pPr>
        <w:jc w:val="both"/>
        <w:rPr>
          <w:rFonts w:ascii="Calibri" w:hAnsi="Calibri" w:cs="Calibri"/>
          <w:sz w:val="24"/>
          <w:szCs w:val="24"/>
          <w:lang w:val="en-GB"/>
        </w:rPr>
      </w:pPr>
    </w:p>
    <w:p w14:paraId="5497178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If the tests are beyond the resources of the manufacturer, he shall </w:t>
      </w:r>
      <w:proofErr w:type="gramStart"/>
      <w:r w:rsidRPr="00671D5E">
        <w:rPr>
          <w:rFonts w:ascii="Calibri" w:hAnsi="Calibri" w:cs="Calibri"/>
          <w:sz w:val="24"/>
          <w:szCs w:val="24"/>
          <w:lang w:val="en-GB"/>
        </w:rPr>
        <w:t>make arrangements</w:t>
      </w:r>
      <w:proofErr w:type="gramEnd"/>
      <w:r w:rsidRPr="00671D5E">
        <w:rPr>
          <w:rFonts w:ascii="Calibri" w:hAnsi="Calibri" w:cs="Calibri"/>
          <w:sz w:val="24"/>
          <w:szCs w:val="24"/>
          <w:lang w:val="en-GB"/>
        </w:rPr>
        <w:t xml:space="preserve"> for these to be carried out elsewhere. Any variation of this requirement shall be agreed and </w:t>
      </w:r>
      <w:r w:rsidR="00F173A2" w:rsidRPr="00671D5E">
        <w:rPr>
          <w:rFonts w:ascii="Calibri" w:hAnsi="Calibri" w:cs="Calibri"/>
          <w:sz w:val="24"/>
          <w:szCs w:val="24"/>
          <w:lang w:val="en-GB"/>
        </w:rPr>
        <w:t xml:space="preserve">  con</w:t>
      </w:r>
      <w:r w:rsidRPr="00671D5E">
        <w:rPr>
          <w:rFonts w:ascii="Calibri" w:hAnsi="Calibri" w:cs="Calibri"/>
          <w:sz w:val="24"/>
          <w:szCs w:val="24"/>
          <w:lang w:val="en-GB"/>
        </w:rPr>
        <w:t>firmation in writing obtained from the ENGINEER.</w:t>
      </w:r>
    </w:p>
    <w:p w14:paraId="425FFFA7" w14:textId="77777777" w:rsidR="00CE2D78" w:rsidRPr="00671D5E" w:rsidRDefault="00CE2D78" w:rsidP="005D5BA5">
      <w:pPr>
        <w:jc w:val="both"/>
        <w:rPr>
          <w:rFonts w:ascii="Calibri" w:hAnsi="Calibri" w:cs="Calibri"/>
          <w:sz w:val="24"/>
          <w:szCs w:val="24"/>
          <w:lang w:val="en-GB"/>
        </w:rPr>
      </w:pPr>
    </w:p>
    <w:p w14:paraId="33B9125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carry out tests as stated in the current appropriate National or </w:t>
      </w:r>
      <w:r w:rsidR="00F173A2" w:rsidRPr="00671D5E">
        <w:rPr>
          <w:rFonts w:ascii="Calibri" w:hAnsi="Calibri" w:cs="Calibri"/>
          <w:sz w:val="24"/>
          <w:szCs w:val="24"/>
          <w:lang w:val="en-GB"/>
        </w:rPr>
        <w:t xml:space="preserve">      International</w:t>
      </w:r>
      <w:r w:rsidRPr="00671D5E">
        <w:rPr>
          <w:rFonts w:ascii="Calibri" w:hAnsi="Calibri" w:cs="Calibri"/>
          <w:sz w:val="24"/>
          <w:szCs w:val="24"/>
          <w:lang w:val="en-GB"/>
        </w:rPr>
        <w:t xml:space="preserve"> Electrotechnical Commission Standards (EN, ISO or IEC), performance tests and such other tests as are necessary, in the opinion of the ENGINEER, to determine that the Works comply with the Specification, either under test conditions in the manufacturer's works, on site or elsewhere.</w:t>
      </w:r>
    </w:p>
    <w:p w14:paraId="7EF09742" w14:textId="77777777" w:rsidR="00CE2D78" w:rsidRPr="00671D5E" w:rsidRDefault="00CE2D78" w:rsidP="005D5BA5">
      <w:pPr>
        <w:jc w:val="both"/>
        <w:rPr>
          <w:rFonts w:ascii="Calibri" w:hAnsi="Calibri" w:cs="Calibri"/>
          <w:sz w:val="24"/>
          <w:szCs w:val="24"/>
          <w:lang w:val="en-GB"/>
        </w:rPr>
      </w:pPr>
    </w:p>
    <w:p w14:paraId="5DA51DF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Where tests and inspection have been completed to the ENGINEER’s satisfaction and when the test certificates, curves, etc. have been checked, the ENGINEER shall confirm acceptance in writing and the plant shall not be incorporated in the Works or delivered until this acceptance has been received.</w:t>
      </w:r>
    </w:p>
    <w:p w14:paraId="390C9483" w14:textId="77777777" w:rsidR="00CE2D78" w:rsidRPr="00671D5E" w:rsidRDefault="00CE2D78" w:rsidP="005D5BA5">
      <w:pPr>
        <w:jc w:val="both"/>
        <w:rPr>
          <w:rFonts w:ascii="Calibri" w:hAnsi="Calibri" w:cs="Calibri"/>
          <w:sz w:val="24"/>
          <w:szCs w:val="24"/>
          <w:lang w:val="en-GB"/>
        </w:rPr>
      </w:pPr>
    </w:p>
    <w:p w14:paraId="12CEF7D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witness tests are not required, the test certificate and performance curves shall be forwarded to the ENGINEER within two weeks after instructions to waive witness tests have been received. On each test certificate, sufficient information to enable the ENGINEER to </w:t>
      </w:r>
      <w:r w:rsidR="00F173A2" w:rsidRPr="00671D5E">
        <w:rPr>
          <w:rFonts w:ascii="Calibri" w:hAnsi="Calibri" w:cs="Calibri"/>
          <w:sz w:val="24"/>
          <w:szCs w:val="24"/>
          <w:lang w:val="en-GB"/>
        </w:rPr>
        <w:t xml:space="preserve">   is</w:t>
      </w:r>
      <w:r w:rsidRPr="00671D5E">
        <w:rPr>
          <w:rFonts w:ascii="Calibri" w:hAnsi="Calibri" w:cs="Calibri"/>
          <w:sz w:val="24"/>
          <w:szCs w:val="24"/>
          <w:lang w:val="en-GB"/>
        </w:rPr>
        <w:t xml:space="preserve">sue a release certificate, including the Specification Contract number and details, shall be given for ready identification of the material or equipment to which the certificate refers. No inspection or passing by the ENGINEER of the Work, Plant or materials covered by the </w:t>
      </w:r>
      <w:proofErr w:type="gramStart"/>
      <w:r w:rsidRPr="00671D5E">
        <w:rPr>
          <w:rFonts w:ascii="Calibri" w:hAnsi="Calibri" w:cs="Calibri"/>
          <w:sz w:val="24"/>
          <w:szCs w:val="24"/>
          <w:lang w:val="en-GB"/>
        </w:rPr>
        <w:t>Con-tract</w:t>
      </w:r>
      <w:proofErr w:type="gramEnd"/>
      <w:r w:rsidRPr="00671D5E">
        <w:rPr>
          <w:rFonts w:ascii="Calibri" w:hAnsi="Calibri" w:cs="Calibri"/>
          <w:sz w:val="24"/>
          <w:szCs w:val="24"/>
          <w:lang w:val="en-GB"/>
        </w:rPr>
        <w:t>, whether carried out or supplied by the Contractor, shall release the Contractor from any of his obligations under the Contract.</w:t>
      </w:r>
    </w:p>
    <w:p w14:paraId="51C5139C" w14:textId="77777777" w:rsidR="00CE2D78" w:rsidRPr="00671D5E" w:rsidRDefault="00CE2D78" w:rsidP="005D5BA5">
      <w:pPr>
        <w:jc w:val="both"/>
        <w:rPr>
          <w:rFonts w:ascii="Calibri" w:hAnsi="Calibri" w:cs="Calibri"/>
          <w:sz w:val="24"/>
          <w:szCs w:val="24"/>
          <w:lang w:val="en-GB"/>
        </w:rPr>
      </w:pPr>
    </w:p>
    <w:p w14:paraId="32F5D4B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ENGINEER reserves the right to require the Contractor to meet any extra costs which are occasioned by failure of the Contractor to comply with the </w:t>
      </w:r>
      <w:r w:rsidR="004507E1" w:rsidRPr="00671D5E">
        <w:rPr>
          <w:rFonts w:ascii="Calibri" w:hAnsi="Calibri" w:cs="Calibri"/>
          <w:sz w:val="24"/>
          <w:szCs w:val="24"/>
          <w:lang w:val="en-GB"/>
        </w:rPr>
        <w:t>above testing and inspection re</w:t>
      </w:r>
      <w:r w:rsidRPr="00671D5E">
        <w:rPr>
          <w:rFonts w:ascii="Calibri" w:hAnsi="Calibri" w:cs="Calibri"/>
          <w:sz w:val="24"/>
          <w:szCs w:val="24"/>
          <w:lang w:val="en-GB"/>
        </w:rPr>
        <w:t xml:space="preserve">quirements and including the provision of test certificates, curves, sub orders, etc., or which in the opinion of the ENGINEER are due to insufficient care having been taken by the Con-tractor or his Sub Contractor before presenting the Plant for inspection or test. If </w:t>
      </w:r>
      <w:r w:rsidR="004507E1" w:rsidRPr="00671D5E">
        <w:rPr>
          <w:rFonts w:ascii="Calibri" w:hAnsi="Calibri" w:cs="Calibri"/>
          <w:sz w:val="24"/>
          <w:szCs w:val="24"/>
          <w:lang w:val="en-GB"/>
        </w:rPr>
        <w:t>unauthorised</w:t>
      </w:r>
      <w:r w:rsidRPr="00671D5E">
        <w:rPr>
          <w:rFonts w:ascii="Calibri" w:hAnsi="Calibri" w:cs="Calibri"/>
          <w:sz w:val="24"/>
          <w:szCs w:val="24"/>
          <w:lang w:val="en-GB"/>
        </w:rPr>
        <w:t xml:space="preserve"> delivery has taken place, the Contractor may be required to arrange for the plant to be returned to the manufacturer for inspection and/or witness</w:t>
      </w:r>
      <w:r w:rsidR="004507E1" w:rsidRPr="00671D5E">
        <w:rPr>
          <w:rFonts w:ascii="Calibri" w:hAnsi="Calibri" w:cs="Calibri"/>
          <w:sz w:val="24"/>
          <w:szCs w:val="24"/>
          <w:lang w:val="en-GB"/>
        </w:rPr>
        <w:t xml:space="preserve"> testing at the Contractor's ex</w:t>
      </w:r>
      <w:r w:rsidRPr="00671D5E">
        <w:rPr>
          <w:rFonts w:ascii="Calibri" w:hAnsi="Calibri" w:cs="Calibri"/>
          <w:sz w:val="24"/>
          <w:szCs w:val="24"/>
          <w:lang w:val="en-GB"/>
        </w:rPr>
        <w:t>pense.</w:t>
      </w:r>
    </w:p>
    <w:p w14:paraId="0F947DDA" w14:textId="77777777" w:rsidR="00CE2D78" w:rsidRPr="00671D5E" w:rsidRDefault="00CE2D78" w:rsidP="005D5BA5">
      <w:pPr>
        <w:jc w:val="both"/>
        <w:rPr>
          <w:rFonts w:ascii="Calibri" w:hAnsi="Calibri" w:cs="Calibri"/>
          <w:sz w:val="24"/>
          <w:szCs w:val="24"/>
          <w:lang w:val="en-GB"/>
        </w:rPr>
      </w:pPr>
    </w:p>
    <w:p w14:paraId="4CF17C3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Any equipment used in the testing of the Plant shall in all respects comply with the </w:t>
      </w:r>
      <w:r w:rsidR="00F173A2" w:rsidRPr="00671D5E">
        <w:rPr>
          <w:rFonts w:ascii="Calibri" w:hAnsi="Calibri" w:cs="Calibri"/>
          <w:sz w:val="24"/>
          <w:szCs w:val="24"/>
          <w:lang w:val="en-GB"/>
        </w:rPr>
        <w:t>appropriate</w:t>
      </w:r>
      <w:r w:rsidRPr="00671D5E">
        <w:rPr>
          <w:rFonts w:ascii="Calibri" w:hAnsi="Calibri" w:cs="Calibri"/>
          <w:sz w:val="24"/>
          <w:szCs w:val="24"/>
          <w:lang w:val="en-GB"/>
        </w:rPr>
        <w:t>-ate safety regulations and/or requirements regarding electrical apparatus for the safety of the Plant and the men working thereon.</w:t>
      </w:r>
    </w:p>
    <w:p w14:paraId="5D3D17C6" w14:textId="77777777" w:rsidR="00CE2D78" w:rsidRPr="00671D5E" w:rsidRDefault="00CE2D78" w:rsidP="005D5BA5">
      <w:pPr>
        <w:jc w:val="both"/>
        <w:rPr>
          <w:rFonts w:ascii="Calibri" w:hAnsi="Calibri" w:cs="Calibri"/>
          <w:sz w:val="24"/>
          <w:szCs w:val="24"/>
          <w:lang w:val="en-GB"/>
        </w:rPr>
      </w:pPr>
    </w:p>
    <w:p w14:paraId="318545C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ensure that all </w:t>
      </w:r>
      <w:r w:rsidR="00F173A2" w:rsidRPr="00671D5E">
        <w:rPr>
          <w:rFonts w:ascii="Calibri" w:hAnsi="Calibri" w:cs="Calibri"/>
          <w:sz w:val="24"/>
          <w:szCs w:val="24"/>
          <w:lang w:val="en-GB"/>
        </w:rPr>
        <w:t>sub-contractors</w:t>
      </w:r>
      <w:r w:rsidRPr="00671D5E">
        <w:rPr>
          <w:rFonts w:ascii="Calibri" w:hAnsi="Calibri" w:cs="Calibri"/>
          <w:sz w:val="24"/>
          <w:szCs w:val="24"/>
          <w:lang w:val="en-GB"/>
        </w:rPr>
        <w:t xml:space="preserve"> are given copies of the Specifications. Full details of the method of testing proposed for each item shall be submitted to the Super-visor.</w:t>
      </w:r>
    </w:p>
    <w:p w14:paraId="5238AE25" w14:textId="77777777" w:rsidR="00CE2D78" w:rsidRPr="00671D5E" w:rsidRDefault="00CE2D78" w:rsidP="005D5BA5">
      <w:pPr>
        <w:jc w:val="both"/>
        <w:rPr>
          <w:rFonts w:ascii="Calibri" w:hAnsi="Calibri" w:cs="Calibri"/>
          <w:sz w:val="24"/>
          <w:szCs w:val="24"/>
          <w:lang w:val="en-GB"/>
        </w:rPr>
      </w:pPr>
    </w:p>
    <w:p w14:paraId="4A1DF83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 prices shall include for the costs of all works tests, including temporary erection, labour, materials, instrumentation, stores, fuel and power used, as may be required during all inspections and tests and for the provision of certified records and curves.</w:t>
      </w:r>
    </w:p>
    <w:p w14:paraId="0BE61154" w14:textId="77777777" w:rsidR="00CE2D78" w:rsidRPr="00671D5E" w:rsidRDefault="00CE2D78" w:rsidP="005D5BA5">
      <w:pPr>
        <w:jc w:val="both"/>
        <w:rPr>
          <w:rFonts w:ascii="Calibri" w:hAnsi="Calibri" w:cs="Calibri"/>
          <w:sz w:val="24"/>
          <w:szCs w:val="24"/>
          <w:lang w:val="en-GB"/>
        </w:rPr>
      </w:pPr>
    </w:p>
    <w:p w14:paraId="211E128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 Prices shall also cover all the costs during works testing including accommodation, travelling expenses and all reasonable expenses, incurred by the ENGINEER, allowing for individual inspection visits each of a duration of two days. The above periods are deemed to exclude any necessary re-inspection visits arising from any abortive inspection visits, resulting from the Contractor's failure to comply with the requirements of this Section.</w:t>
      </w:r>
    </w:p>
    <w:p w14:paraId="089535F1" w14:textId="77777777" w:rsidR="004507E1" w:rsidRPr="00671D5E" w:rsidRDefault="004507E1" w:rsidP="005D5BA5">
      <w:pPr>
        <w:jc w:val="both"/>
        <w:rPr>
          <w:rFonts w:ascii="Calibri" w:hAnsi="Calibri" w:cs="Calibri"/>
          <w:sz w:val="24"/>
          <w:szCs w:val="24"/>
          <w:lang w:val="en-GB"/>
        </w:rPr>
      </w:pPr>
    </w:p>
    <w:p w14:paraId="504BC7C7" w14:textId="77777777" w:rsidR="00CE2D78" w:rsidRPr="00671D5E" w:rsidRDefault="00CE2D78" w:rsidP="005D5BA5">
      <w:pPr>
        <w:pStyle w:val="Heading3"/>
        <w:jc w:val="both"/>
        <w:rPr>
          <w:rFonts w:ascii="Calibri" w:hAnsi="Calibri" w:cs="Calibri"/>
          <w:sz w:val="24"/>
          <w:szCs w:val="24"/>
        </w:rPr>
      </w:pPr>
      <w:bookmarkStart w:id="2534" w:name="_Toc417729336"/>
      <w:r w:rsidRPr="00671D5E">
        <w:rPr>
          <w:rFonts w:ascii="Calibri" w:hAnsi="Calibri" w:cs="Calibri"/>
          <w:sz w:val="24"/>
          <w:szCs w:val="24"/>
        </w:rPr>
        <w:t>Test instruments</w:t>
      </w:r>
      <w:bookmarkEnd w:id="2534"/>
    </w:p>
    <w:p w14:paraId="5A67982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manufacturer shall satisfy the ENGINEER as to the accuracy of all the instruments used for the tests and if required shall produce recent calibration </w:t>
      </w:r>
      <w:proofErr w:type="gramStart"/>
      <w:r w:rsidRPr="00671D5E">
        <w:rPr>
          <w:rFonts w:ascii="Calibri" w:hAnsi="Calibri" w:cs="Calibri"/>
          <w:sz w:val="24"/>
          <w:szCs w:val="24"/>
          <w:lang w:val="en-GB"/>
        </w:rPr>
        <w:t>tests, or</w:t>
      </w:r>
      <w:proofErr w:type="gramEnd"/>
      <w:r w:rsidRPr="00671D5E">
        <w:rPr>
          <w:rFonts w:ascii="Calibri" w:hAnsi="Calibri" w:cs="Calibri"/>
          <w:sz w:val="24"/>
          <w:szCs w:val="24"/>
          <w:lang w:val="en-GB"/>
        </w:rPr>
        <w:t xml:space="preserve"> otherwise have them calibrated at his own expense by an independent authority.</w:t>
      </w:r>
    </w:p>
    <w:p w14:paraId="3A968A46" w14:textId="77777777" w:rsidR="00CE2D78" w:rsidRPr="00671D5E" w:rsidRDefault="00CE2D78" w:rsidP="005D5BA5">
      <w:pPr>
        <w:jc w:val="both"/>
        <w:rPr>
          <w:rFonts w:ascii="Calibri" w:hAnsi="Calibri" w:cs="Calibri"/>
          <w:sz w:val="24"/>
          <w:szCs w:val="24"/>
          <w:lang w:val="en-GB"/>
        </w:rPr>
      </w:pPr>
    </w:p>
    <w:p w14:paraId="4C02877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Kilowatt- and </w:t>
      </w:r>
      <w:proofErr w:type="spellStart"/>
      <w:r w:rsidRPr="00671D5E">
        <w:rPr>
          <w:rFonts w:ascii="Calibri" w:hAnsi="Calibri" w:cs="Calibri"/>
          <w:sz w:val="24"/>
          <w:szCs w:val="24"/>
          <w:lang w:val="en-GB"/>
        </w:rPr>
        <w:t>kilovar</w:t>
      </w:r>
      <w:proofErr w:type="spellEnd"/>
      <w:r w:rsidRPr="00671D5E">
        <w:rPr>
          <w:rFonts w:ascii="Calibri" w:hAnsi="Calibri" w:cs="Calibri"/>
          <w:sz w:val="24"/>
          <w:szCs w:val="24"/>
          <w:lang w:val="en-GB"/>
        </w:rPr>
        <w:t xml:space="preserve"> hour meters shall be checked for correct rotation and creep tests shall be carried out to ensure that the meter is inoperative with voltage alone if the secondary of the current transformers is left connected with the primary current interrupted.</w:t>
      </w:r>
    </w:p>
    <w:p w14:paraId="56F4F2B1" w14:textId="77777777" w:rsidR="004507E1" w:rsidRPr="00671D5E" w:rsidRDefault="004507E1" w:rsidP="005D5BA5">
      <w:pPr>
        <w:jc w:val="both"/>
        <w:rPr>
          <w:rFonts w:ascii="Calibri" w:hAnsi="Calibri" w:cs="Calibri"/>
          <w:sz w:val="24"/>
          <w:szCs w:val="24"/>
          <w:lang w:val="en-GB"/>
        </w:rPr>
      </w:pPr>
    </w:p>
    <w:p w14:paraId="6B895E59" w14:textId="77777777" w:rsidR="00CE2D78" w:rsidRPr="00671D5E" w:rsidRDefault="00CE2D78" w:rsidP="005D5BA5">
      <w:pPr>
        <w:pStyle w:val="Heading3"/>
        <w:jc w:val="both"/>
        <w:rPr>
          <w:rFonts w:ascii="Calibri" w:hAnsi="Calibri" w:cs="Calibri"/>
          <w:sz w:val="24"/>
          <w:szCs w:val="24"/>
        </w:rPr>
      </w:pPr>
      <w:bookmarkStart w:id="2535" w:name="_Toc417729337"/>
      <w:r w:rsidRPr="00671D5E">
        <w:rPr>
          <w:rFonts w:ascii="Calibri" w:hAnsi="Calibri" w:cs="Calibri"/>
          <w:sz w:val="24"/>
          <w:szCs w:val="24"/>
        </w:rPr>
        <w:t>Test certificates</w:t>
      </w:r>
      <w:bookmarkEnd w:id="2535"/>
    </w:p>
    <w:p w14:paraId="14ACF62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Test certificates shall be provided giving a detailed record of all electrical and mechanical tests carried out on the equipment and material including lifting equipment, tanks, pressure vessels, cables and cabling both in the manufacturer's works</w:t>
      </w:r>
      <w:r w:rsidR="004507E1" w:rsidRPr="00671D5E">
        <w:rPr>
          <w:rFonts w:ascii="Calibri" w:hAnsi="Calibri" w:cs="Calibri"/>
          <w:sz w:val="24"/>
          <w:szCs w:val="24"/>
          <w:lang w:val="en-GB"/>
        </w:rPr>
        <w:t xml:space="preserve"> and at Site. Copies of certifi</w:t>
      </w:r>
      <w:r w:rsidRPr="00671D5E">
        <w:rPr>
          <w:rFonts w:ascii="Calibri" w:hAnsi="Calibri" w:cs="Calibri"/>
          <w:sz w:val="24"/>
          <w:szCs w:val="24"/>
          <w:lang w:val="en-GB"/>
        </w:rPr>
        <w:t>cates of all works hydraulics tests shall be provided.</w:t>
      </w:r>
    </w:p>
    <w:p w14:paraId="44AC0F46" w14:textId="77777777" w:rsidR="00CE2D78" w:rsidRPr="00671D5E" w:rsidRDefault="00CE2D78" w:rsidP="005D5BA5">
      <w:pPr>
        <w:jc w:val="both"/>
        <w:rPr>
          <w:rFonts w:ascii="Calibri" w:hAnsi="Calibri" w:cs="Calibri"/>
          <w:sz w:val="24"/>
          <w:szCs w:val="24"/>
          <w:lang w:val="en-GB"/>
        </w:rPr>
      </w:pPr>
    </w:p>
    <w:p w14:paraId="0A20599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obtain and submit to the ENGINEER and to other parties as may be directed, within two weeks of completion of any witnessed tests, test certificates and curves of all items certifying that they have been satisfactorily tested and</w:t>
      </w:r>
      <w:r w:rsidR="004507E1" w:rsidRPr="00671D5E">
        <w:rPr>
          <w:rFonts w:ascii="Calibri" w:hAnsi="Calibri" w:cs="Calibri"/>
          <w:sz w:val="24"/>
          <w:szCs w:val="24"/>
          <w:lang w:val="en-GB"/>
        </w:rPr>
        <w:t xml:space="preserve"> describing and giving full par</w:t>
      </w:r>
      <w:r w:rsidRPr="00671D5E">
        <w:rPr>
          <w:rFonts w:ascii="Calibri" w:hAnsi="Calibri" w:cs="Calibri"/>
          <w:sz w:val="24"/>
          <w:szCs w:val="24"/>
          <w:lang w:val="en-GB"/>
        </w:rPr>
        <w:t>ticulars of such tests.</w:t>
      </w:r>
    </w:p>
    <w:p w14:paraId="18658F3A" w14:textId="77777777" w:rsidR="00CE2D78" w:rsidRPr="00671D5E" w:rsidRDefault="00CE2D78" w:rsidP="005D5BA5">
      <w:pPr>
        <w:jc w:val="both"/>
        <w:rPr>
          <w:rFonts w:ascii="Calibri" w:hAnsi="Calibri" w:cs="Calibri"/>
          <w:sz w:val="24"/>
          <w:szCs w:val="24"/>
          <w:lang w:val="en-GB"/>
        </w:rPr>
      </w:pPr>
    </w:p>
    <w:p w14:paraId="347B778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Copies of test certificates of major items shall be included in the Operating and Maintenance Instructions as detailed elsewhere.</w:t>
      </w:r>
    </w:p>
    <w:p w14:paraId="727F6B79" w14:textId="77777777" w:rsidR="004507E1" w:rsidRPr="00671D5E" w:rsidRDefault="004507E1" w:rsidP="005D5BA5">
      <w:pPr>
        <w:jc w:val="both"/>
        <w:rPr>
          <w:rFonts w:ascii="Calibri" w:hAnsi="Calibri" w:cs="Calibri"/>
          <w:sz w:val="24"/>
          <w:szCs w:val="24"/>
          <w:lang w:val="en-GB"/>
        </w:rPr>
      </w:pPr>
    </w:p>
    <w:p w14:paraId="4CA9F135" w14:textId="77777777" w:rsidR="00CE2D78" w:rsidRPr="00671D5E" w:rsidRDefault="00CE2D78" w:rsidP="005D5BA5">
      <w:pPr>
        <w:pStyle w:val="Heading3"/>
        <w:jc w:val="both"/>
        <w:rPr>
          <w:rFonts w:ascii="Calibri" w:hAnsi="Calibri" w:cs="Calibri"/>
          <w:sz w:val="24"/>
          <w:szCs w:val="24"/>
        </w:rPr>
      </w:pPr>
      <w:bookmarkStart w:id="2536" w:name="_Toc417729338"/>
      <w:r w:rsidRPr="00671D5E">
        <w:rPr>
          <w:rFonts w:ascii="Calibri" w:hAnsi="Calibri" w:cs="Calibri"/>
          <w:sz w:val="24"/>
          <w:szCs w:val="24"/>
        </w:rPr>
        <w:t>Facilities hydraulic tests</w:t>
      </w:r>
      <w:bookmarkEnd w:id="2536"/>
    </w:p>
    <w:p w14:paraId="7D7E5C2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equipment subject to hydraulic tests including pressure vessels, pumps, pipes, fittings and valves, shall be hydraulically tested to the pressure where specified or to at least 1,5 times the maximum working pressure but not less than the pressure applicable to the PN rating. </w:t>
      </w:r>
    </w:p>
    <w:p w14:paraId="5AE35B13" w14:textId="77777777" w:rsidR="00CE2D78" w:rsidRPr="00671D5E" w:rsidRDefault="00CE2D78" w:rsidP="005D5BA5">
      <w:pPr>
        <w:jc w:val="both"/>
        <w:rPr>
          <w:rFonts w:ascii="Calibri" w:hAnsi="Calibri" w:cs="Calibri"/>
          <w:sz w:val="24"/>
          <w:szCs w:val="24"/>
          <w:lang w:val="en-GB"/>
        </w:rPr>
      </w:pPr>
    </w:p>
    <w:p w14:paraId="160FB30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Certificates of tests for all items shall be submit-ted.</w:t>
      </w:r>
    </w:p>
    <w:p w14:paraId="1C96F5B6" w14:textId="77777777" w:rsidR="00CE2D78" w:rsidRPr="00671D5E" w:rsidRDefault="00CE2D78" w:rsidP="005D5BA5">
      <w:pPr>
        <w:jc w:val="both"/>
        <w:rPr>
          <w:rFonts w:ascii="Calibri" w:hAnsi="Calibri" w:cs="Calibri"/>
          <w:sz w:val="24"/>
          <w:szCs w:val="24"/>
          <w:lang w:val="en-GB"/>
        </w:rPr>
      </w:pPr>
    </w:p>
    <w:p w14:paraId="3E4F52F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Any of the hydraulically tested items shall be subject to the ENGINEER' random item proof re–test and notice of testing dates shall be submitted to the ENGINEER.</w:t>
      </w:r>
    </w:p>
    <w:p w14:paraId="07467DA1" w14:textId="77777777" w:rsidR="004507E1" w:rsidRPr="00671D5E" w:rsidRDefault="004507E1" w:rsidP="005D5BA5">
      <w:pPr>
        <w:jc w:val="both"/>
        <w:rPr>
          <w:rFonts w:ascii="Calibri" w:hAnsi="Calibri" w:cs="Calibri"/>
          <w:sz w:val="24"/>
          <w:szCs w:val="24"/>
          <w:lang w:val="en-GB"/>
        </w:rPr>
      </w:pPr>
    </w:p>
    <w:p w14:paraId="736179B8" w14:textId="77777777" w:rsidR="00CE2D78" w:rsidRPr="00671D5E" w:rsidRDefault="00CE2D78" w:rsidP="005D5BA5">
      <w:pPr>
        <w:pStyle w:val="Heading3"/>
        <w:jc w:val="both"/>
        <w:rPr>
          <w:rFonts w:ascii="Calibri" w:hAnsi="Calibri" w:cs="Calibri"/>
          <w:sz w:val="24"/>
          <w:szCs w:val="24"/>
        </w:rPr>
      </w:pPr>
      <w:bookmarkStart w:id="2537" w:name="_Toc417729339"/>
      <w:r w:rsidRPr="00671D5E">
        <w:rPr>
          <w:rFonts w:ascii="Calibri" w:hAnsi="Calibri" w:cs="Calibri"/>
          <w:sz w:val="24"/>
          <w:szCs w:val="24"/>
        </w:rPr>
        <w:t>Facilities inspection, test and guarantees</w:t>
      </w:r>
      <w:bookmarkEnd w:id="2537"/>
    </w:p>
    <w:p w14:paraId="70FE645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Schedules of Particulars shall be prepared for the following items by the Bidder with </w:t>
      </w:r>
      <w:r w:rsidR="00F173A2" w:rsidRPr="00671D5E">
        <w:rPr>
          <w:rFonts w:ascii="Calibri" w:hAnsi="Calibri" w:cs="Calibri"/>
          <w:sz w:val="24"/>
          <w:szCs w:val="24"/>
          <w:lang w:val="en-GB"/>
        </w:rPr>
        <w:t xml:space="preserve">   Guaran</w:t>
      </w:r>
      <w:r w:rsidRPr="00671D5E">
        <w:rPr>
          <w:rFonts w:ascii="Calibri" w:hAnsi="Calibri" w:cs="Calibri"/>
          <w:sz w:val="24"/>
          <w:szCs w:val="24"/>
          <w:lang w:val="en-GB"/>
        </w:rPr>
        <w:t>teed Particulars and efficiencies of the equipment offered at the duties specified, and these will be binding and may not be varied except with the consent in writing of the ENGINEER.</w:t>
      </w:r>
    </w:p>
    <w:p w14:paraId="2A601C58" w14:textId="77777777" w:rsidR="00CE2D78" w:rsidRPr="00671D5E" w:rsidRDefault="00CE2D78" w:rsidP="005D5BA5">
      <w:pPr>
        <w:jc w:val="both"/>
        <w:rPr>
          <w:rFonts w:ascii="Calibri" w:hAnsi="Calibri" w:cs="Calibri"/>
          <w:sz w:val="24"/>
          <w:szCs w:val="24"/>
          <w:lang w:val="en-GB"/>
        </w:rPr>
      </w:pPr>
    </w:p>
    <w:p w14:paraId="4A828A1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Full witness testing to the relevant standards and to prove guarantees given will be required for the following items:</w:t>
      </w:r>
    </w:p>
    <w:p w14:paraId="35978785" w14:textId="77777777" w:rsidR="00CE2D78" w:rsidRPr="00671D5E" w:rsidRDefault="00CE2D78" w:rsidP="005D5BA5">
      <w:pPr>
        <w:jc w:val="both"/>
        <w:rPr>
          <w:rFonts w:ascii="Calibri" w:hAnsi="Calibri" w:cs="Calibri"/>
          <w:sz w:val="24"/>
          <w:szCs w:val="24"/>
          <w:lang w:val="en-GB"/>
        </w:rPr>
      </w:pPr>
    </w:p>
    <w:p w14:paraId="61492E60" w14:textId="77777777" w:rsidR="00CE2D78" w:rsidRPr="00671D5E" w:rsidRDefault="00CE2D78" w:rsidP="005D5BA5">
      <w:pPr>
        <w:numPr>
          <w:ilvl w:val="0"/>
          <w:numId w:val="69"/>
        </w:numPr>
        <w:jc w:val="both"/>
        <w:rPr>
          <w:rFonts w:ascii="Calibri" w:hAnsi="Calibri" w:cs="Calibri"/>
          <w:sz w:val="24"/>
          <w:szCs w:val="24"/>
          <w:lang w:val="en-GB"/>
        </w:rPr>
      </w:pPr>
      <w:r w:rsidRPr="00671D5E">
        <w:rPr>
          <w:rFonts w:ascii="Calibri" w:hAnsi="Calibri" w:cs="Calibri"/>
          <w:sz w:val="24"/>
          <w:szCs w:val="24"/>
          <w:lang w:val="en-GB"/>
        </w:rPr>
        <w:t>•All Pumps with capacities of more than 15 l/s</w:t>
      </w:r>
    </w:p>
    <w:p w14:paraId="48C9B6F5" w14:textId="77777777" w:rsidR="00CE2D78" w:rsidRPr="00671D5E" w:rsidRDefault="00CE2D78" w:rsidP="005D5BA5">
      <w:pPr>
        <w:numPr>
          <w:ilvl w:val="0"/>
          <w:numId w:val="69"/>
        </w:numPr>
        <w:jc w:val="both"/>
        <w:rPr>
          <w:rFonts w:ascii="Calibri" w:hAnsi="Calibri" w:cs="Calibri"/>
          <w:sz w:val="24"/>
          <w:szCs w:val="24"/>
          <w:lang w:val="en-GB"/>
        </w:rPr>
      </w:pPr>
      <w:r w:rsidRPr="00671D5E">
        <w:rPr>
          <w:rFonts w:ascii="Calibri" w:hAnsi="Calibri" w:cs="Calibri"/>
          <w:sz w:val="24"/>
          <w:szCs w:val="24"/>
          <w:lang w:val="en-GB"/>
        </w:rPr>
        <w:t>•All Blowers</w:t>
      </w:r>
    </w:p>
    <w:p w14:paraId="571C77D0" w14:textId="77777777" w:rsidR="00CE2D78" w:rsidRPr="00671D5E" w:rsidRDefault="00CE2D78" w:rsidP="005D5BA5">
      <w:pPr>
        <w:numPr>
          <w:ilvl w:val="0"/>
          <w:numId w:val="69"/>
        </w:numPr>
        <w:jc w:val="both"/>
        <w:rPr>
          <w:rFonts w:ascii="Calibri" w:hAnsi="Calibri" w:cs="Calibri"/>
          <w:sz w:val="24"/>
          <w:szCs w:val="24"/>
          <w:lang w:val="en-GB"/>
        </w:rPr>
      </w:pPr>
      <w:r w:rsidRPr="00671D5E">
        <w:rPr>
          <w:rFonts w:ascii="Calibri" w:hAnsi="Calibri" w:cs="Calibri"/>
          <w:sz w:val="24"/>
          <w:szCs w:val="24"/>
          <w:lang w:val="en-GB"/>
        </w:rPr>
        <w:t>•All Control/Switch-gear Panels</w:t>
      </w:r>
    </w:p>
    <w:p w14:paraId="77961518" w14:textId="77777777" w:rsidR="00CE2D78" w:rsidRPr="00671D5E" w:rsidRDefault="00CE2D78" w:rsidP="005D5BA5">
      <w:pPr>
        <w:numPr>
          <w:ilvl w:val="0"/>
          <w:numId w:val="69"/>
        </w:numPr>
        <w:jc w:val="both"/>
        <w:rPr>
          <w:rFonts w:ascii="Calibri" w:hAnsi="Calibri" w:cs="Calibri"/>
          <w:sz w:val="24"/>
          <w:szCs w:val="24"/>
          <w:lang w:val="en-GB"/>
        </w:rPr>
      </w:pPr>
      <w:r w:rsidRPr="00671D5E">
        <w:rPr>
          <w:rFonts w:ascii="Calibri" w:hAnsi="Calibri" w:cs="Calibri"/>
          <w:sz w:val="24"/>
          <w:szCs w:val="24"/>
          <w:lang w:val="en-GB"/>
        </w:rPr>
        <w:t>•All Circuit Breakers</w:t>
      </w:r>
    </w:p>
    <w:p w14:paraId="12D501B8" w14:textId="77777777" w:rsidR="00CE2D78" w:rsidRPr="00671D5E" w:rsidRDefault="00CE2D78" w:rsidP="005D5BA5">
      <w:pPr>
        <w:numPr>
          <w:ilvl w:val="0"/>
          <w:numId w:val="69"/>
        </w:numPr>
        <w:jc w:val="both"/>
        <w:rPr>
          <w:rFonts w:ascii="Calibri" w:hAnsi="Calibri" w:cs="Calibri"/>
          <w:sz w:val="24"/>
          <w:szCs w:val="24"/>
          <w:lang w:val="en-GB"/>
        </w:rPr>
      </w:pPr>
      <w:r w:rsidRPr="00671D5E">
        <w:rPr>
          <w:rFonts w:ascii="Calibri" w:hAnsi="Calibri" w:cs="Calibri"/>
          <w:sz w:val="24"/>
          <w:szCs w:val="24"/>
          <w:lang w:val="en-GB"/>
        </w:rPr>
        <w:t>•All High Voltage Power Factor Correction Capacitors</w:t>
      </w:r>
    </w:p>
    <w:p w14:paraId="08580596" w14:textId="77777777" w:rsidR="00CE2D78" w:rsidRPr="00671D5E" w:rsidRDefault="00CE2D78" w:rsidP="005D5BA5">
      <w:pPr>
        <w:numPr>
          <w:ilvl w:val="0"/>
          <w:numId w:val="69"/>
        </w:numPr>
        <w:jc w:val="both"/>
        <w:rPr>
          <w:rFonts w:ascii="Calibri" w:hAnsi="Calibri" w:cs="Calibri"/>
          <w:sz w:val="24"/>
          <w:szCs w:val="24"/>
          <w:lang w:val="en-GB"/>
        </w:rPr>
      </w:pPr>
      <w:r w:rsidRPr="00671D5E">
        <w:rPr>
          <w:rFonts w:ascii="Calibri" w:hAnsi="Calibri" w:cs="Calibri"/>
          <w:sz w:val="24"/>
          <w:szCs w:val="24"/>
          <w:lang w:val="en-GB"/>
        </w:rPr>
        <w:t>•All Process Control and Indicating Instruments</w:t>
      </w:r>
    </w:p>
    <w:p w14:paraId="6F4CD1FB" w14:textId="77777777" w:rsidR="00CE2D78" w:rsidRPr="00671D5E" w:rsidRDefault="00CE2D78" w:rsidP="005D5BA5">
      <w:pPr>
        <w:numPr>
          <w:ilvl w:val="0"/>
          <w:numId w:val="69"/>
        </w:numPr>
        <w:jc w:val="both"/>
        <w:rPr>
          <w:rFonts w:ascii="Calibri" w:hAnsi="Calibri" w:cs="Calibri"/>
          <w:sz w:val="24"/>
          <w:szCs w:val="24"/>
          <w:lang w:val="en-GB"/>
        </w:rPr>
      </w:pPr>
      <w:r w:rsidRPr="00671D5E">
        <w:rPr>
          <w:rFonts w:ascii="Calibri" w:hAnsi="Calibri" w:cs="Calibri"/>
          <w:sz w:val="24"/>
          <w:szCs w:val="24"/>
          <w:lang w:val="en-GB"/>
        </w:rPr>
        <w:t>•All Electrical Measuring Instruments and Meters</w:t>
      </w:r>
    </w:p>
    <w:p w14:paraId="40F3AD56" w14:textId="77777777" w:rsidR="00CE2D78" w:rsidRPr="00671D5E" w:rsidRDefault="00CE2D78" w:rsidP="005D5BA5">
      <w:pPr>
        <w:numPr>
          <w:ilvl w:val="0"/>
          <w:numId w:val="69"/>
        </w:numPr>
        <w:jc w:val="both"/>
        <w:rPr>
          <w:rFonts w:ascii="Calibri" w:hAnsi="Calibri" w:cs="Calibri"/>
          <w:sz w:val="24"/>
          <w:szCs w:val="24"/>
          <w:lang w:val="en-GB"/>
        </w:rPr>
      </w:pPr>
      <w:r w:rsidRPr="00671D5E">
        <w:rPr>
          <w:rFonts w:ascii="Calibri" w:hAnsi="Calibri" w:cs="Calibri"/>
          <w:sz w:val="24"/>
          <w:szCs w:val="24"/>
          <w:lang w:val="en-GB"/>
        </w:rPr>
        <w:t>•All Programmable Logical Controllers (PLC)</w:t>
      </w:r>
    </w:p>
    <w:p w14:paraId="6AB6EFF0" w14:textId="77777777" w:rsidR="00CE2D78" w:rsidRPr="00671D5E" w:rsidRDefault="00CE2D78" w:rsidP="005D5BA5">
      <w:pPr>
        <w:jc w:val="both"/>
        <w:rPr>
          <w:rFonts w:ascii="Calibri" w:hAnsi="Calibri" w:cs="Calibri"/>
          <w:sz w:val="24"/>
          <w:szCs w:val="24"/>
          <w:lang w:val="en-GB"/>
        </w:rPr>
      </w:pPr>
    </w:p>
    <w:p w14:paraId="41EC0C3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In addition, all other items of equipment not subject to witness testing shall be temporarily erected at the manufacturer's works, tested for satisfactory operation and offered for </w:t>
      </w:r>
      <w:r w:rsidR="00F173A2" w:rsidRPr="00671D5E">
        <w:rPr>
          <w:rFonts w:ascii="Calibri" w:hAnsi="Calibri" w:cs="Calibri"/>
          <w:sz w:val="24"/>
          <w:szCs w:val="24"/>
          <w:lang w:val="en-GB"/>
        </w:rPr>
        <w:t xml:space="preserve">   inspection</w:t>
      </w:r>
      <w:r w:rsidRPr="00671D5E">
        <w:rPr>
          <w:rFonts w:ascii="Calibri" w:hAnsi="Calibri" w:cs="Calibri"/>
          <w:sz w:val="24"/>
          <w:szCs w:val="24"/>
          <w:lang w:val="en-GB"/>
        </w:rPr>
        <w:t>. Certified copies of the manufacturer's test readings shall be submitted to the ENGINEER prior to packing for shipment.</w:t>
      </w:r>
    </w:p>
    <w:p w14:paraId="4812737D" w14:textId="77777777" w:rsidR="00CE2D78" w:rsidRPr="00671D5E" w:rsidRDefault="00CE2D78" w:rsidP="005D5BA5">
      <w:pPr>
        <w:jc w:val="both"/>
        <w:rPr>
          <w:rFonts w:ascii="Calibri" w:hAnsi="Calibri" w:cs="Calibri"/>
          <w:sz w:val="24"/>
          <w:szCs w:val="24"/>
          <w:lang w:val="en-GB"/>
        </w:rPr>
      </w:pPr>
    </w:p>
    <w:p w14:paraId="2D113645" w14:textId="77777777" w:rsidR="00CE2D78" w:rsidRPr="00671D5E" w:rsidRDefault="00CE2D78" w:rsidP="005D5BA5">
      <w:pPr>
        <w:jc w:val="both"/>
        <w:rPr>
          <w:rFonts w:ascii="Calibri" w:hAnsi="Calibri" w:cs="Calibri"/>
          <w:sz w:val="24"/>
          <w:szCs w:val="24"/>
          <w:lang w:val="en-GB"/>
        </w:rPr>
      </w:pPr>
      <w:proofErr w:type="gramStart"/>
      <w:r w:rsidRPr="00671D5E">
        <w:rPr>
          <w:rFonts w:ascii="Calibri" w:hAnsi="Calibri" w:cs="Calibri"/>
          <w:sz w:val="24"/>
          <w:szCs w:val="24"/>
          <w:lang w:val="en-GB"/>
        </w:rPr>
        <w:t>Such inspection, examination, or testing,</w:t>
      </w:r>
      <w:proofErr w:type="gramEnd"/>
      <w:r w:rsidRPr="00671D5E">
        <w:rPr>
          <w:rFonts w:ascii="Calibri" w:hAnsi="Calibri" w:cs="Calibri"/>
          <w:sz w:val="24"/>
          <w:szCs w:val="24"/>
          <w:lang w:val="en-GB"/>
        </w:rPr>
        <w:t xml:space="preserve"> shall not release the Contractor, manufacturer or supplier of any item from any obligation.</w:t>
      </w:r>
    </w:p>
    <w:p w14:paraId="5CCB5356" w14:textId="77777777" w:rsidR="00CE2D78" w:rsidRPr="00671D5E" w:rsidRDefault="00CE2D78" w:rsidP="005D5BA5">
      <w:pPr>
        <w:jc w:val="both"/>
        <w:rPr>
          <w:rFonts w:ascii="Calibri" w:hAnsi="Calibri" w:cs="Calibri"/>
          <w:sz w:val="24"/>
          <w:szCs w:val="24"/>
          <w:lang w:val="en-GB"/>
        </w:rPr>
      </w:pPr>
    </w:p>
    <w:p w14:paraId="1BF17FF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Whilst the ENGINEER shall be provided with facilities for witness testing and/or inspection of all items of equipment at the manufacturer's works, he may at his discretion advise that the tests shall proceed in his absence, the tests shall be made as if in his presence, and duly certified copies of test readings shall be submitted.</w:t>
      </w:r>
    </w:p>
    <w:p w14:paraId="3E4C7148" w14:textId="77777777" w:rsidR="00CE2D78" w:rsidRPr="00671D5E" w:rsidRDefault="00CE2D78" w:rsidP="005D5BA5">
      <w:pPr>
        <w:jc w:val="both"/>
        <w:rPr>
          <w:rFonts w:ascii="Calibri" w:hAnsi="Calibri" w:cs="Calibri"/>
          <w:sz w:val="24"/>
          <w:szCs w:val="24"/>
          <w:lang w:val="en-GB"/>
        </w:rPr>
      </w:pPr>
    </w:p>
    <w:p w14:paraId="53A5FB1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items of equipment are of identical size and duty it may be required, at the </w:t>
      </w:r>
      <w:r w:rsidR="00F173A2" w:rsidRPr="00671D5E">
        <w:rPr>
          <w:rFonts w:ascii="Calibri" w:hAnsi="Calibri" w:cs="Calibri"/>
          <w:sz w:val="24"/>
          <w:szCs w:val="24"/>
          <w:lang w:val="en-GB"/>
        </w:rPr>
        <w:t xml:space="preserve">      Supervi</w:t>
      </w:r>
      <w:r w:rsidRPr="00671D5E">
        <w:rPr>
          <w:rFonts w:ascii="Calibri" w:hAnsi="Calibri" w:cs="Calibri"/>
          <w:sz w:val="24"/>
          <w:szCs w:val="24"/>
          <w:lang w:val="en-GB"/>
        </w:rPr>
        <w:t xml:space="preserve">sor's </w:t>
      </w:r>
      <w:r w:rsidR="00F173A2" w:rsidRPr="00671D5E">
        <w:rPr>
          <w:rFonts w:ascii="Calibri" w:hAnsi="Calibri" w:cs="Calibri"/>
          <w:sz w:val="24"/>
          <w:szCs w:val="24"/>
          <w:lang w:val="en-GB"/>
        </w:rPr>
        <w:t>discretion that</w:t>
      </w:r>
      <w:r w:rsidRPr="00671D5E">
        <w:rPr>
          <w:rFonts w:ascii="Calibri" w:hAnsi="Calibri" w:cs="Calibri"/>
          <w:sz w:val="24"/>
          <w:szCs w:val="24"/>
          <w:lang w:val="en-GB"/>
        </w:rPr>
        <w:t xml:space="preserve"> a reduced number of the items be subject to witness tests, however, this shall not relieve the manufacturers from the requirement of carrying out the performance tests on all items prior to offering for witness testing.</w:t>
      </w:r>
    </w:p>
    <w:p w14:paraId="544B12CB" w14:textId="77777777" w:rsidR="00CE2D78" w:rsidRPr="00671D5E" w:rsidRDefault="00CE2D78" w:rsidP="005D5BA5">
      <w:pPr>
        <w:jc w:val="both"/>
        <w:rPr>
          <w:rFonts w:ascii="Calibri" w:hAnsi="Calibri" w:cs="Calibri"/>
          <w:sz w:val="24"/>
          <w:szCs w:val="24"/>
          <w:lang w:val="en-GB"/>
        </w:rPr>
      </w:pPr>
    </w:p>
    <w:p w14:paraId="64A610B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If after inspecting, examining, or testing any material or equipment, the ENGINEER shall </w:t>
      </w:r>
      <w:r w:rsidR="00F173A2" w:rsidRPr="00671D5E">
        <w:rPr>
          <w:rFonts w:ascii="Calibri" w:hAnsi="Calibri" w:cs="Calibri"/>
          <w:sz w:val="24"/>
          <w:szCs w:val="24"/>
          <w:lang w:val="en-GB"/>
        </w:rPr>
        <w:t xml:space="preserve">   de</w:t>
      </w:r>
      <w:r w:rsidRPr="00671D5E">
        <w:rPr>
          <w:rFonts w:ascii="Calibri" w:hAnsi="Calibri" w:cs="Calibri"/>
          <w:sz w:val="24"/>
          <w:szCs w:val="24"/>
          <w:lang w:val="en-GB"/>
        </w:rPr>
        <w:t xml:space="preserve">cide that such items or any part thereof is defective, or not in accordance with the </w:t>
      </w:r>
      <w:r w:rsidR="00F173A2" w:rsidRPr="00671D5E">
        <w:rPr>
          <w:rFonts w:ascii="Calibri" w:hAnsi="Calibri" w:cs="Calibri"/>
          <w:sz w:val="24"/>
          <w:szCs w:val="24"/>
          <w:lang w:val="en-GB"/>
        </w:rPr>
        <w:t>Specification</w:t>
      </w:r>
      <w:r w:rsidRPr="00671D5E">
        <w:rPr>
          <w:rFonts w:ascii="Calibri" w:hAnsi="Calibri" w:cs="Calibri"/>
          <w:sz w:val="24"/>
          <w:szCs w:val="24"/>
          <w:lang w:val="en-GB"/>
        </w:rPr>
        <w:t xml:space="preserve"> or performance requirements, he may reject the said items or part thereof, giving to the manufacturer within a reasonable time, notice in writing of such rejection, stating therein the ground upon which the said decision is based. All retesting sh</w:t>
      </w:r>
      <w:r w:rsidR="00F173A2" w:rsidRPr="00671D5E">
        <w:rPr>
          <w:rFonts w:ascii="Calibri" w:hAnsi="Calibri" w:cs="Calibri"/>
          <w:sz w:val="24"/>
          <w:szCs w:val="24"/>
          <w:lang w:val="en-GB"/>
        </w:rPr>
        <w:t>all be at the manufacturer's ex</w:t>
      </w:r>
      <w:r w:rsidRPr="00671D5E">
        <w:rPr>
          <w:rFonts w:ascii="Calibri" w:hAnsi="Calibri" w:cs="Calibri"/>
          <w:sz w:val="24"/>
          <w:szCs w:val="24"/>
          <w:lang w:val="en-GB"/>
        </w:rPr>
        <w:t>pense.</w:t>
      </w:r>
    </w:p>
    <w:p w14:paraId="64AC0DE4" w14:textId="77777777" w:rsidR="00CE2D78" w:rsidRPr="00671D5E" w:rsidRDefault="00CE2D78" w:rsidP="005D5BA5">
      <w:pPr>
        <w:jc w:val="both"/>
        <w:rPr>
          <w:rFonts w:ascii="Calibri" w:hAnsi="Calibri" w:cs="Calibri"/>
          <w:sz w:val="24"/>
          <w:szCs w:val="24"/>
          <w:lang w:val="en-GB"/>
        </w:rPr>
      </w:pPr>
    </w:p>
    <w:p w14:paraId="1F49DCA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As and when the ENGINEER is satisfied that the equipment shall have passed the required </w:t>
      </w:r>
      <w:proofErr w:type="gramStart"/>
      <w:r w:rsidRPr="00671D5E">
        <w:rPr>
          <w:rFonts w:ascii="Calibri" w:hAnsi="Calibri" w:cs="Calibri"/>
          <w:sz w:val="24"/>
          <w:szCs w:val="24"/>
          <w:lang w:val="en-GB"/>
        </w:rPr>
        <w:t>tests</w:t>
      </w:r>
      <w:proofErr w:type="gramEnd"/>
      <w:r w:rsidRPr="00671D5E">
        <w:rPr>
          <w:rFonts w:ascii="Calibri" w:hAnsi="Calibri" w:cs="Calibri"/>
          <w:sz w:val="24"/>
          <w:szCs w:val="24"/>
          <w:lang w:val="en-GB"/>
        </w:rPr>
        <w:t xml:space="preserve"> he shall notify the Contractor in writing to that effect.</w:t>
      </w:r>
    </w:p>
    <w:p w14:paraId="5098C5A1" w14:textId="77777777" w:rsidR="004507E1" w:rsidRPr="00671D5E" w:rsidRDefault="004507E1" w:rsidP="005D5BA5">
      <w:pPr>
        <w:jc w:val="both"/>
        <w:rPr>
          <w:rFonts w:ascii="Calibri" w:hAnsi="Calibri" w:cs="Calibri"/>
          <w:sz w:val="24"/>
          <w:szCs w:val="24"/>
          <w:lang w:val="en-GB"/>
        </w:rPr>
      </w:pPr>
    </w:p>
    <w:p w14:paraId="371F5AA6" w14:textId="77777777" w:rsidR="00CE2D78" w:rsidRPr="00671D5E" w:rsidRDefault="00CE2D78" w:rsidP="005D5BA5">
      <w:pPr>
        <w:pStyle w:val="Heading3"/>
        <w:jc w:val="both"/>
        <w:rPr>
          <w:rFonts w:ascii="Calibri" w:hAnsi="Calibri" w:cs="Calibri"/>
          <w:sz w:val="24"/>
          <w:szCs w:val="24"/>
        </w:rPr>
      </w:pPr>
      <w:bookmarkStart w:id="2538" w:name="_Toc417729340"/>
      <w:r w:rsidRPr="00671D5E">
        <w:rPr>
          <w:rFonts w:ascii="Calibri" w:hAnsi="Calibri" w:cs="Calibri"/>
          <w:sz w:val="24"/>
          <w:szCs w:val="24"/>
        </w:rPr>
        <w:t>Pumps</w:t>
      </w:r>
      <w:bookmarkEnd w:id="2538"/>
    </w:p>
    <w:p w14:paraId="1D68BC7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Each pump (more than 15 l/s) shall be witness tested as an integral unit for a capacity of 50 %, 100 % and 110 % of the rated capacities (duty points). The tests shall include efficiency curves for the above capacities - both for the motors and for the pumps. Curves for motors may be based on the motor supplier’s efficiency ratings.</w:t>
      </w:r>
    </w:p>
    <w:p w14:paraId="5C0A10AE" w14:textId="77777777" w:rsidR="004507E1" w:rsidRPr="00671D5E" w:rsidRDefault="004507E1" w:rsidP="005D5BA5">
      <w:pPr>
        <w:jc w:val="both"/>
        <w:rPr>
          <w:rFonts w:ascii="Calibri" w:hAnsi="Calibri" w:cs="Calibri"/>
          <w:sz w:val="24"/>
          <w:szCs w:val="24"/>
          <w:lang w:val="en-GB"/>
        </w:rPr>
      </w:pPr>
    </w:p>
    <w:p w14:paraId="7FCDA3B4" w14:textId="77777777" w:rsidR="00CE2D78" w:rsidRPr="00671D5E" w:rsidRDefault="00CE2D78" w:rsidP="005D5BA5">
      <w:pPr>
        <w:pStyle w:val="Heading3"/>
        <w:jc w:val="both"/>
        <w:rPr>
          <w:rFonts w:ascii="Calibri" w:hAnsi="Calibri" w:cs="Calibri"/>
          <w:sz w:val="24"/>
          <w:szCs w:val="24"/>
        </w:rPr>
      </w:pPr>
      <w:bookmarkStart w:id="2539" w:name="_Toc417729341"/>
      <w:r w:rsidRPr="00671D5E">
        <w:rPr>
          <w:rFonts w:ascii="Calibri" w:hAnsi="Calibri" w:cs="Calibri"/>
          <w:sz w:val="24"/>
          <w:szCs w:val="24"/>
        </w:rPr>
        <w:t>Blowers</w:t>
      </w:r>
      <w:bookmarkEnd w:id="2539"/>
    </w:p>
    <w:p w14:paraId="51B433C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Each lobe type blower shall be witness tested as an integral unit for a complete sequence of operation for capacities of 80 %, 100 % and just below the opening of the relief valve. The witness test shall obtain the guarantees of performance for each item of equipment. </w:t>
      </w:r>
    </w:p>
    <w:p w14:paraId="56E02AEF" w14:textId="77777777" w:rsidR="00CE2D78" w:rsidRPr="00671D5E" w:rsidRDefault="00CE2D78" w:rsidP="005D5BA5">
      <w:pPr>
        <w:jc w:val="both"/>
        <w:rPr>
          <w:rFonts w:ascii="Calibri" w:hAnsi="Calibri" w:cs="Calibri"/>
          <w:sz w:val="24"/>
          <w:szCs w:val="24"/>
          <w:lang w:val="en-GB"/>
        </w:rPr>
      </w:pPr>
    </w:p>
    <w:p w14:paraId="2647E78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Impellers of centrifugal air blowers shall be dynamically balanced and then overspeed tested to 15 percent above the maximum continuous service speed. The assembled blower units shall be proved mechanically by testing at contract service speed. Full tests shall conform to the appropriate requirements of BS 2009.</w:t>
      </w:r>
    </w:p>
    <w:p w14:paraId="626DF5E7" w14:textId="77777777" w:rsidR="00CE2D78" w:rsidRPr="00671D5E" w:rsidRDefault="00CE2D78" w:rsidP="005D5BA5">
      <w:pPr>
        <w:jc w:val="both"/>
        <w:rPr>
          <w:rFonts w:ascii="Calibri" w:hAnsi="Calibri" w:cs="Calibri"/>
          <w:sz w:val="24"/>
          <w:szCs w:val="24"/>
          <w:lang w:val="en-GB"/>
        </w:rPr>
      </w:pPr>
    </w:p>
    <w:p w14:paraId="30272B0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Tests shall be completed and witnessed at the manufacturer's works using a pipework </w:t>
      </w:r>
      <w:proofErr w:type="gramStart"/>
      <w:r w:rsidRPr="00671D5E">
        <w:rPr>
          <w:rFonts w:ascii="Calibri" w:hAnsi="Calibri" w:cs="Calibri"/>
          <w:sz w:val="24"/>
          <w:szCs w:val="24"/>
          <w:lang w:val="en-GB"/>
        </w:rPr>
        <w:t>sys-</w:t>
      </w:r>
      <w:proofErr w:type="spellStart"/>
      <w:r w:rsidRPr="00671D5E">
        <w:rPr>
          <w:rFonts w:ascii="Calibri" w:hAnsi="Calibri" w:cs="Calibri"/>
          <w:sz w:val="24"/>
          <w:szCs w:val="24"/>
          <w:lang w:val="en-GB"/>
        </w:rPr>
        <w:t>tem</w:t>
      </w:r>
      <w:proofErr w:type="spellEnd"/>
      <w:proofErr w:type="gramEnd"/>
      <w:r w:rsidRPr="00671D5E">
        <w:rPr>
          <w:rFonts w:ascii="Calibri" w:hAnsi="Calibri" w:cs="Calibri"/>
          <w:sz w:val="24"/>
          <w:szCs w:val="24"/>
          <w:lang w:val="en-GB"/>
        </w:rPr>
        <w:t xml:space="preserve"> as required by the agreed code for aerodynamic testing. Blower testing shall be under-taken using the driver motor which will be coupled to the blower on site.</w:t>
      </w:r>
    </w:p>
    <w:p w14:paraId="0012F6ED" w14:textId="77777777" w:rsidR="00CE2D78" w:rsidRPr="00671D5E" w:rsidRDefault="00CE2D78" w:rsidP="005D5BA5">
      <w:pPr>
        <w:jc w:val="both"/>
        <w:rPr>
          <w:rFonts w:ascii="Calibri" w:hAnsi="Calibri" w:cs="Calibri"/>
          <w:sz w:val="24"/>
          <w:szCs w:val="24"/>
          <w:lang w:val="en-GB"/>
        </w:rPr>
      </w:pPr>
    </w:p>
    <w:p w14:paraId="684F101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manufacturer's test drive motor may be used subject to the ENGINEERs written approval. Adequate reason for this option shall be supplied to the ENGINEER with the request to use other than the final drive motors to be used on site. Where variable volumetric output</w:t>
      </w:r>
      <w:r w:rsidR="004507E1" w:rsidRPr="00671D5E">
        <w:rPr>
          <w:rFonts w:ascii="Calibri" w:hAnsi="Calibri" w:cs="Calibri"/>
          <w:sz w:val="24"/>
          <w:szCs w:val="24"/>
          <w:lang w:val="en-GB"/>
        </w:rPr>
        <w:t xml:space="preserve"> is re</w:t>
      </w:r>
      <w:r w:rsidRPr="00671D5E">
        <w:rPr>
          <w:rFonts w:ascii="Calibri" w:hAnsi="Calibri" w:cs="Calibri"/>
          <w:sz w:val="24"/>
          <w:szCs w:val="24"/>
          <w:lang w:val="en-GB"/>
        </w:rPr>
        <w:t>quired, the blower and motor shall be tested in combination with the control system which will ultimately be used for this purpose on site.</w:t>
      </w:r>
    </w:p>
    <w:p w14:paraId="5B212960" w14:textId="77777777" w:rsidR="004507E1" w:rsidRPr="00671D5E" w:rsidRDefault="004507E1" w:rsidP="005D5BA5">
      <w:pPr>
        <w:jc w:val="both"/>
        <w:rPr>
          <w:rFonts w:ascii="Calibri" w:hAnsi="Calibri" w:cs="Calibri"/>
          <w:sz w:val="24"/>
          <w:szCs w:val="24"/>
          <w:lang w:val="en-GB"/>
        </w:rPr>
      </w:pPr>
    </w:p>
    <w:p w14:paraId="0807E3BF" w14:textId="77777777" w:rsidR="00CE2D78" w:rsidRPr="00671D5E" w:rsidRDefault="00CE2D78" w:rsidP="005D5BA5">
      <w:pPr>
        <w:pStyle w:val="Heading3"/>
        <w:jc w:val="both"/>
        <w:rPr>
          <w:rFonts w:ascii="Calibri" w:hAnsi="Calibri" w:cs="Calibri"/>
          <w:sz w:val="24"/>
          <w:szCs w:val="24"/>
        </w:rPr>
      </w:pPr>
      <w:bookmarkStart w:id="2540" w:name="_Toc417729342"/>
      <w:r w:rsidRPr="00671D5E">
        <w:rPr>
          <w:rFonts w:ascii="Calibri" w:hAnsi="Calibri" w:cs="Calibri"/>
          <w:sz w:val="24"/>
          <w:szCs w:val="24"/>
        </w:rPr>
        <w:t>Low Voltage Devices</w:t>
      </w:r>
      <w:bookmarkEnd w:id="2540"/>
    </w:p>
    <w:p w14:paraId="48CA14A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Low voltage circuit breakers shall be delivered with CE-marking in accordance with low volt-age directives. Miniature circuit breakers shall be delivered with CE-marking in accordance with low voltage directives. </w:t>
      </w:r>
    </w:p>
    <w:p w14:paraId="485DC7DF" w14:textId="77777777" w:rsidR="00CE2D78" w:rsidRPr="00671D5E" w:rsidRDefault="00CE2D78" w:rsidP="005D5BA5">
      <w:pPr>
        <w:jc w:val="both"/>
        <w:rPr>
          <w:rFonts w:ascii="Calibri" w:hAnsi="Calibri" w:cs="Calibri"/>
          <w:sz w:val="24"/>
          <w:szCs w:val="24"/>
          <w:lang w:val="en-GB"/>
        </w:rPr>
      </w:pPr>
    </w:p>
    <w:p w14:paraId="1DF3DC4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Low- and moulded voltage air-break switches and fuse combination units shall be delivered with CE-marking in accordance with low voltage directives. Low voltage contactors shall be delivered with CE-marking in accordance with low voltage directives.</w:t>
      </w:r>
    </w:p>
    <w:p w14:paraId="2066239C" w14:textId="77777777" w:rsidR="00CE2D78" w:rsidRPr="00671D5E" w:rsidRDefault="00CE2D78" w:rsidP="005D5BA5">
      <w:pPr>
        <w:jc w:val="both"/>
        <w:rPr>
          <w:rFonts w:ascii="Calibri" w:hAnsi="Calibri" w:cs="Calibri"/>
          <w:sz w:val="24"/>
          <w:szCs w:val="24"/>
          <w:lang w:val="en-GB"/>
        </w:rPr>
      </w:pPr>
    </w:p>
    <w:p w14:paraId="1C7CCA7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other electrical equipment shall be delivered with CE-marking in accordance with relevant directives.</w:t>
      </w:r>
    </w:p>
    <w:p w14:paraId="7C936614" w14:textId="77777777" w:rsidR="00CE2D78" w:rsidRPr="00671D5E" w:rsidRDefault="00CE2D78" w:rsidP="005D5BA5">
      <w:pPr>
        <w:jc w:val="both"/>
        <w:rPr>
          <w:rFonts w:ascii="Calibri" w:hAnsi="Calibri" w:cs="Calibri"/>
          <w:sz w:val="24"/>
          <w:szCs w:val="24"/>
          <w:lang w:val="en-GB"/>
        </w:rPr>
      </w:pPr>
    </w:p>
    <w:p w14:paraId="422FDC5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low voltage switching devices of current rating 100 A or greater shall be subjected to measurement and recording of circuit resistance. The test shall comprise measurement, at the main terminals of each pole with the contacts fully closed, of DC voltage and current (at 100 A or greater). The values of resistance for any two similar examples from a particular manufacturer's range shall not differ by more than 20%.</w:t>
      </w:r>
    </w:p>
    <w:p w14:paraId="0B7CE4FA" w14:textId="77777777" w:rsidR="004507E1" w:rsidRPr="00671D5E" w:rsidRDefault="004507E1" w:rsidP="005D5BA5">
      <w:pPr>
        <w:jc w:val="both"/>
        <w:rPr>
          <w:rFonts w:ascii="Calibri" w:hAnsi="Calibri" w:cs="Calibri"/>
          <w:sz w:val="24"/>
          <w:szCs w:val="24"/>
          <w:lang w:val="en-GB"/>
        </w:rPr>
      </w:pPr>
    </w:p>
    <w:p w14:paraId="5D257BB6" w14:textId="77777777" w:rsidR="00CE2D78" w:rsidRPr="00671D5E" w:rsidRDefault="00CE2D78" w:rsidP="005D5BA5">
      <w:pPr>
        <w:pStyle w:val="Heading3"/>
        <w:jc w:val="both"/>
        <w:rPr>
          <w:rFonts w:ascii="Calibri" w:hAnsi="Calibri" w:cs="Calibri"/>
          <w:sz w:val="24"/>
          <w:szCs w:val="24"/>
        </w:rPr>
      </w:pPr>
      <w:bookmarkStart w:id="2541" w:name="_Toc417729344"/>
      <w:r w:rsidRPr="00671D5E">
        <w:rPr>
          <w:rFonts w:ascii="Calibri" w:hAnsi="Calibri" w:cs="Calibri"/>
          <w:sz w:val="24"/>
          <w:szCs w:val="24"/>
        </w:rPr>
        <w:t>H.V. power factor correction capacitors</w:t>
      </w:r>
      <w:bookmarkEnd w:id="2541"/>
    </w:p>
    <w:p w14:paraId="53167F0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Tests to include H.V. dielectric resistance, phase to earth - measurement of dielectric loss and loss angle capacitance and verification of </w:t>
      </w:r>
      <w:proofErr w:type="spellStart"/>
      <w:r w:rsidRPr="00671D5E">
        <w:rPr>
          <w:rFonts w:ascii="Calibri" w:hAnsi="Calibri" w:cs="Calibri"/>
          <w:sz w:val="24"/>
          <w:szCs w:val="24"/>
          <w:lang w:val="en-GB"/>
        </w:rPr>
        <w:t>kVAr</w:t>
      </w:r>
      <w:proofErr w:type="spellEnd"/>
      <w:r w:rsidRPr="00671D5E">
        <w:rPr>
          <w:rFonts w:ascii="Calibri" w:hAnsi="Calibri" w:cs="Calibri"/>
          <w:sz w:val="24"/>
          <w:szCs w:val="24"/>
          <w:lang w:val="en-GB"/>
        </w:rPr>
        <w:t>.</w:t>
      </w:r>
    </w:p>
    <w:p w14:paraId="5DF88A3B" w14:textId="77777777" w:rsidR="004507E1" w:rsidRPr="00671D5E" w:rsidRDefault="004507E1" w:rsidP="005D5BA5">
      <w:pPr>
        <w:jc w:val="both"/>
        <w:rPr>
          <w:rFonts w:ascii="Calibri" w:hAnsi="Calibri" w:cs="Calibri"/>
          <w:sz w:val="24"/>
          <w:szCs w:val="24"/>
          <w:lang w:val="en-GB"/>
        </w:rPr>
      </w:pPr>
    </w:p>
    <w:p w14:paraId="7CF9DADB" w14:textId="77777777" w:rsidR="00CE2D78" w:rsidRPr="00671D5E" w:rsidRDefault="00CE2D78" w:rsidP="005D5BA5">
      <w:pPr>
        <w:pStyle w:val="Heading3"/>
        <w:jc w:val="both"/>
        <w:rPr>
          <w:rFonts w:ascii="Calibri" w:hAnsi="Calibri" w:cs="Calibri"/>
          <w:sz w:val="24"/>
          <w:szCs w:val="24"/>
        </w:rPr>
      </w:pPr>
      <w:bookmarkStart w:id="2542" w:name="_Toc417729345"/>
      <w:r w:rsidRPr="00671D5E">
        <w:rPr>
          <w:rFonts w:ascii="Calibri" w:hAnsi="Calibri" w:cs="Calibri"/>
          <w:sz w:val="24"/>
          <w:szCs w:val="24"/>
        </w:rPr>
        <w:t>Process control and indicating instruments</w:t>
      </w:r>
      <w:bookmarkEnd w:id="2542"/>
    </w:p>
    <w:p w14:paraId="0577DD4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flow, level and process measurement controllers, transmitters, recorders, indicators, vacuum and pressure gauges shall be subject to routine tests in accordance with EN 60269-4 and EN 837-1.</w:t>
      </w:r>
    </w:p>
    <w:p w14:paraId="4914E017" w14:textId="77777777" w:rsidR="00CE2D78" w:rsidRPr="00671D5E" w:rsidRDefault="00CE2D78" w:rsidP="005D5BA5">
      <w:pPr>
        <w:jc w:val="both"/>
        <w:rPr>
          <w:rFonts w:ascii="Calibri" w:hAnsi="Calibri" w:cs="Calibri"/>
          <w:sz w:val="24"/>
          <w:szCs w:val="24"/>
          <w:lang w:val="en-GB"/>
        </w:rPr>
      </w:pPr>
    </w:p>
    <w:p w14:paraId="1472D29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Test Certificates shall be provided against each item of equipment.</w:t>
      </w:r>
    </w:p>
    <w:p w14:paraId="7FB0DCC7" w14:textId="77777777" w:rsidR="004507E1" w:rsidRPr="00671D5E" w:rsidRDefault="004507E1" w:rsidP="005D5BA5">
      <w:pPr>
        <w:jc w:val="both"/>
        <w:rPr>
          <w:rFonts w:ascii="Calibri" w:hAnsi="Calibri" w:cs="Calibri"/>
          <w:sz w:val="24"/>
          <w:szCs w:val="24"/>
          <w:lang w:val="en-GB"/>
        </w:rPr>
      </w:pPr>
    </w:p>
    <w:p w14:paraId="6D191E00" w14:textId="77777777" w:rsidR="00CE2D78" w:rsidRPr="00671D5E" w:rsidRDefault="00CE2D78" w:rsidP="005D5BA5">
      <w:pPr>
        <w:pStyle w:val="Heading3"/>
        <w:jc w:val="both"/>
        <w:rPr>
          <w:rFonts w:ascii="Calibri" w:hAnsi="Calibri" w:cs="Calibri"/>
          <w:sz w:val="24"/>
          <w:szCs w:val="24"/>
        </w:rPr>
      </w:pPr>
      <w:bookmarkStart w:id="2543" w:name="_Toc417729346"/>
      <w:r w:rsidRPr="00671D5E">
        <w:rPr>
          <w:rFonts w:ascii="Calibri" w:hAnsi="Calibri" w:cs="Calibri"/>
          <w:sz w:val="24"/>
          <w:szCs w:val="24"/>
        </w:rPr>
        <w:t>Electrical measuring instruments</w:t>
      </w:r>
      <w:bookmarkEnd w:id="2543"/>
      <w:r w:rsidRPr="00671D5E">
        <w:rPr>
          <w:rFonts w:ascii="Calibri" w:hAnsi="Calibri" w:cs="Calibri"/>
          <w:sz w:val="24"/>
          <w:szCs w:val="24"/>
        </w:rPr>
        <w:t xml:space="preserve"> </w:t>
      </w:r>
    </w:p>
    <w:p w14:paraId="408B205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Tests to ensure accurate operation of all meters, voltmeters and kilowatt- and </w:t>
      </w:r>
      <w:proofErr w:type="spellStart"/>
      <w:r w:rsidRPr="00671D5E">
        <w:rPr>
          <w:rFonts w:ascii="Calibri" w:hAnsi="Calibri" w:cs="Calibri"/>
          <w:sz w:val="24"/>
          <w:szCs w:val="24"/>
          <w:lang w:val="en-GB"/>
        </w:rPr>
        <w:t>kiloVar</w:t>
      </w:r>
      <w:proofErr w:type="spellEnd"/>
      <w:r w:rsidRPr="00671D5E">
        <w:rPr>
          <w:rFonts w:ascii="Calibri" w:hAnsi="Calibri" w:cs="Calibri"/>
          <w:sz w:val="24"/>
          <w:szCs w:val="24"/>
          <w:lang w:val="en-GB"/>
        </w:rPr>
        <w:t xml:space="preserve"> hour meters shall be undertaken in accordance with relevant EN/IEC standards.</w:t>
      </w:r>
    </w:p>
    <w:p w14:paraId="140E6091" w14:textId="77777777" w:rsidR="004507E1" w:rsidRPr="00671D5E" w:rsidRDefault="004507E1" w:rsidP="005D5BA5">
      <w:pPr>
        <w:jc w:val="both"/>
        <w:rPr>
          <w:rFonts w:ascii="Calibri" w:hAnsi="Calibri" w:cs="Calibri"/>
          <w:sz w:val="24"/>
          <w:szCs w:val="24"/>
          <w:lang w:val="en-GB"/>
        </w:rPr>
      </w:pPr>
    </w:p>
    <w:p w14:paraId="60B687C3" w14:textId="77777777" w:rsidR="00CE2D78" w:rsidRPr="00671D5E" w:rsidRDefault="00CE2D78" w:rsidP="005D5BA5">
      <w:pPr>
        <w:pStyle w:val="Heading3"/>
        <w:jc w:val="both"/>
        <w:rPr>
          <w:rFonts w:ascii="Calibri" w:hAnsi="Calibri" w:cs="Calibri"/>
          <w:sz w:val="24"/>
          <w:szCs w:val="24"/>
        </w:rPr>
      </w:pPr>
      <w:bookmarkStart w:id="2544" w:name="_Toc417729347"/>
      <w:r w:rsidRPr="00671D5E">
        <w:rPr>
          <w:rFonts w:ascii="Calibri" w:hAnsi="Calibri" w:cs="Calibri"/>
          <w:sz w:val="24"/>
          <w:szCs w:val="24"/>
        </w:rPr>
        <w:t>Programmable logical controller (PLC)</w:t>
      </w:r>
      <w:bookmarkEnd w:id="2544"/>
    </w:p>
    <w:p w14:paraId="64F99B1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be responsible for testing all items of equipment comprised in the PLC system for correct operation.</w:t>
      </w:r>
    </w:p>
    <w:p w14:paraId="6A75B6F7" w14:textId="77777777" w:rsidR="004507E1" w:rsidRPr="00671D5E" w:rsidRDefault="004507E1" w:rsidP="005D5BA5">
      <w:pPr>
        <w:jc w:val="both"/>
        <w:rPr>
          <w:rFonts w:ascii="Calibri" w:hAnsi="Calibri" w:cs="Calibri"/>
          <w:sz w:val="24"/>
          <w:szCs w:val="24"/>
          <w:lang w:val="en-GB"/>
        </w:rPr>
      </w:pPr>
    </w:p>
    <w:p w14:paraId="7A722E1F" w14:textId="77777777" w:rsidR="00CE2D78" w:rsidRPr="00671D5E" w:rsidRDefault="00CE2D78" w:rsidP="005D5BA5">
      <w:pPr>
        <w:pStyle w:val="Heading3"/>
        <w:jc w:val="both"/>
        <w:rPr>
          <w:rFonts w:ascii="Calibri" w:hAnsi="Calibri" w:cs="Calibri"/>
          <w:sz w:val="24"/>
          <w:szCs w:val="24"/>
        </w:rPr>
      </w:pPr>
      <w:bookmarkStart w:id="2545" w:name="_Toc417729348"/>
      <w:r w:rsidRPr="00671D5E">
        <w:rPr>
          <w:rFonts w:ascii="Calibri" w:hAnsi="Calibri" w:cs="Calibri"/>
          <w:sz w:val="24"/>
          <w:szCs w:val="24"/>
        </w:rPr>
        <w:t>Co–ordination of site testing programme</w:t>
      </w:r>
      <w:bookmarkEnd w:id="2545"/>
    </w:p>
    <w:p w14:paraId="04DAFC4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w:t>
      </w:r>
      <w:r w:rsidR="00F173A2" w:rsidRPr="00671D5E">
        <w:rPr>
          <w:rFonts w:ascii="Calibri" w:hAnsi="Calibri" w:cs="Calibri"/>
          <w:sz w:val="24"/>
          <w:szCs w:val="24"/>
          <w:lang w:val="en-GB"/>
        </w:rPr>
        <w:t>tor shall be responsible for co-</w:t>
      </w:r>
      <w:r w:rsidRPr="00671D5E">
        <w:rPr>
          <w:rFonts w:ascii="Calibri" w:hAnsi="Calibri" w:cs="Calibri"/>
          <w:sz w:val="24"/>
          <w:szCs w:val="24"/>
          <w:lang w:val="en-GB"/>
        </w:rPr>
        <w:t>ordinating the programme of site testing of all items and to ensure that all parties concerned are present during any tests to obligate their responsibilities.</w:t>
      </w:r>
    </w:p>
    <w:p w14:paraId="2F8B005B" w14:textId="77777777" w:rsidR="004507E1" w:rsidRPr="00671D5E" w:rsidRDefault="004507E1" w:rsidP="005D5BA5">
      <w:pPr>
        <w:jc w:val="both"/>
        <w:rPr>
          <w:rFonts w:ascii="Calibri" w:hAnsi="Calibri" w:cs="Calibri"/>
          <w:sz w:val="24"/>
          <w:szCs w:val="24"/>
          <w:lang w:val="en-GB"/>
        </w:rPr>
      </w:pPr>
    </w:p>
    <w:p w14:paraId="77D5C5A2" w14:textId="77777777" w:rsidR="00CE2D78" w:rsidRPr="00671D5E" w:rsidRDefault="00CE2D78" w:rsidP="005D5BA5">
      <w:pPr>
        <w:pStyle w:val="Heading3"/>
        <w:jc w:val="both"/>
        <w:rPr>
          <w:rFonts w:ascii="Calibri" w:hAnsi="Calibri" w:cs="Calibri"/>
          <w:sz w:val="24"/>
          <w:szCs w:val="24"/>
        </w:rPr>
      </w:pPr>
      <w:bookmarkStart w:id="2546" w:name="_Toc417729349"/>
      <w:r w:rsidRPr="00671D5E">
        <w:rPr>
          <w:rFonts w:ascii="Calibri" w:hAnsi="Calibri" w:cs="Calibri"/>
          <w:sz w:val="24"/>
          <w:szCs w:val="24"/>
        </w:rPr>
        <w:t>Cable tests during installation</w:t>
      </w:r>
      <w:bookmarkEnd w:id="2546"/>
    </w:p>
    <w:p w14:paraId="1F3F0C5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During the period of site installation, the ENGINEER will carry out inspection of the works to ensure the standards of workmanship meet the Specification and are to his satisfaction. In the event of any part of the cabling installation failing to meet these requirements, the </w:t>
      </w:r>
      <w:proofErr w:type="gramStart"/>
      <w:r w:rsidRPr="00671D5E">
        <w:rPr>
          <w:rFonts w:ascii="Calibri" w:hAnsi="Calibri" w:cs="Calibri"/>
          <w:sz w:val="24"/>
          <w:szCs w:val="24"/>
          <w:lang w:val="en-GB"/>
        </w:rPr>
        <w:t>Con-tractor</w:t>
      </w:r>
      <w:proofErr w:type="gramEnd"/>
      <w:r w:rsidRPr="00671D5E">
        <w:rPr>
          <w:rFonts w:ascii="Calibri" w:hAnsi="Calibri" w:cs="Calibri"/>
          <w:sz w:val="24"/>
          <w:szCs w:val="24"/>
          <w:lang w:val="en-GB"/>
        </w:rPr>
        <w:t xml:space="preserve"> will be informed immediately and shall remedy the deficiency to the satisfaction of the ENGINEER. The Contractor shall:</w:t>
      </w:r>
    </w:p>
    <w:p w14:paraId="2F9FE002" w14:textId="77777777" w:rsidR="00CE2D78" w:rsidRPr="00671D5E" w:rsidRDefault="00CE2D78" w:rsidP="005D5BA5">
      <w:pPr>
        <w:jc w:val="both"/>
        <w:rPr>
          <w:rFonts w:ascii="Calibri" w:hAnsi="Calibri" w:cs="Calibri"/>
          <w:sz w:val="24"/>
          <w:szCs w:val="24"/>
          <w:lang w:val="en-GB"/>
        </w:rPr>
      </w:pPr>
    </w:p>
    <w:p w14:paraId="378D8EF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•Inform the ENGINEER prior to the testing of the cables and shall be responsible for </w:t>
      </w:r>
      <w:r w:rsidR="00F173A2" w:rsidRPr="00671D5E">
        <w:rPr>
          <w:rFonts w:ascii="Calibri" w:hAnsi="Calibri" w:cs="Calibri"/>
          <w:sz w:val="24"/>
          <w:szCs w:val="24"/>
          <w:lang w:val="en-GB"/>
        </w:rPr>
        <w:t>liaising</w:t>
      </w:r>
      <w:r w:rsidRPr="00671D5E">
        <w:rPr>
          <w:rFonts w:ascii="Calibri" w:hAnsi="Calibri" w:cs="Calibri"/>
          <w:sz w:val="24"/>
          <w:szCs w:val="24"/>
          <w:lang w:val="en-GB"/>
        </w:rPr>
        <w:t xml:space="preserve"> with any other contractor to whose equipment the</w:t>
      </w:r>
      <w:r w:rsidR="00F173A2" w:rsidRPr="00671D5E">
        <w:rPr>
          <w:rFonts w:ascii="Calibri" w:hAnsi="Calibri" w:cs="Calibri"/>
          <w:sz w:val="24"/>
          <w:szCs w:val="24"/>
          <w:lang w:val="en-GB"/>
        </w:rPr>
        <w:t xml:space="preserve"> cables may be terminated to en</w:t>
      </w:r>
      <w:r w:rsidRPr="00671D5E">
        <w:rPr>
          <w:rFonts w:ascii="Calibri" w:hAnsi="Calibri" w:cs="Calibri"/>
          <w:sz w:val="24"/>
          <w:szCs w:val="24"/>
          <w:lang w:val="en-GB"/>
        </w:rPr>
        <w:t>sure that all parties concerned are aware of the impending tests, to guarantees the safety of personnel and that the isolation of any equipment has been completed.  Any special isolation or preparation required to be carried out before cable testing can be completed, will be carried out by the Contractor responsible for that eq</w:t>
      </w:r>
      <w:r w:rsidR="00F173A2" w:rsidRPr="00671D5E">
        <w:rPr>
          <w:rFonts w:ascii="Calibri" w:hAnsi="Calibri" w:cs="Calibri"/>
          <w:sz w:val="24"/>
          <w:szCs w:val="24"/>
          <w:lang w:val="en-GB"/>
        </w:rPr>
        <w:t>uipment. All tests shall be car</w:t>
      </w:r>
      <w:r w:rsidRPr="00671D5E">
        <w:rPr>
          <w:rFonts w:ascii="Calibri" w:hAnsi="Calibri" w:cs="Calibri"/>
          <w:sz w:val="24"/>
          <w:szCs w:val="24"/>
          <w:lang w:val="en-GB"/>
        </w:rPr>
        <w:t>ried out by the Contractor but shall be supervised by the ENGINEER.</w:t>
      </w:r>
    </w:p>
    <w:p w14:paraId="0CA7AAF2" w14:textId="77777777" w:rsidR="00CE2D78" w:rsidRPr="00671D5E" w:rsidRDefault="00CE2D78" w:rsidP="005D5BA5">
      <w:pPr>
        <w:jc w:val="both"/>
        <w:rPr>
          <w:rFonts w:ascii="Calibri" w:hAnsi="Calibri" w:cs="Calibri"/>
          <w:sz w:val="24"/>
          <w:szCs w:val="24"/>
          <w:lang w:val="en-GB"/>
        </w:rPr>
      </w:pPr>
    </w:p>
    <w:p w14:paraId="7985836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•Provide DC test equipment and apply (after isolation) in the presence of the ENGINEER, the following DC test voltages on all cables between cores, cores and sheath and cores and armour.</w:t>
      </w:r>
    </w:p>
    <w:p w14:paraId="13D852F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Measure HV cables as follows:</w:t>
      </w:r>
    </w:p>
    <w:p w14:paraId="4879215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XLPESWA PVC</w:t>
      </w:r>
      <w:r w:rsidRPr="00671D5E">
        <w:rPr>
          <w:rFonts w:ascii="Calibri" w:hAnsi="Calibri" w:cs="Calibri"/>
          <w:sz w:val="24"/>
          <w:szCs w:val="24"/>
          <w:lang w:val="en-GB"/>
        </w:rPr>
        <w:tab/>
        <w:t>20,000/35,000 V grade cable</w:t>
      </w:r>
    </w:p>
    <w:p w14:paraId="3DB7AC2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b/>
        <w:t>between cores and between any core and screen/armour</w:t>
      </w:r>
      <w:r w:rsidRPr="00671D5E">
        <w:rPr>
          <w:rFonts w:ascii="Calibri" w:hAnsi="Calibri" w:cs="Calibri"/>
          <w:sz w:val="24"/>
          <w:szCs w:val="24"/>
          <w:lang w:val="en-GB"/>
        </w:rPr>
        <w:tab/>
      </w:r>
      <w:r w:rsidRPr="00671D5E">
        <w:rPr>
          <w:rFonts w:ascii="Calibri" w:hAnsi="Calibri" w:cs="Calibri"/>
          <w:sz w:val="24"/>
          <w:szCs w:val="24"/>
          <w:lang w:val="en-GB"/>
        </w:rPr>
        <w:tab/>
        <w:t>76,000 V</w:t>
      </w:r>
    </w:p>
    <w:p w14:paraId="1CEDDD8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b/>
        <w:t>XLPESWAPVC</w:t>
      </w:r>
      <w:r w:rsidRPr="00671D5E">
        <w:rPr>
          <w:rFonts w:ascii="Calibri" w:hAnsi="Calibri" w:cs="Calibri"/>
          <w:sz w:val="24"/>
          <w:szCs w:val="24"/>
          <w:lang w:val="en-GB"/>
        </w:rPr>
        <w:tab/>
        <w:t>5,800/10,000 V grade cable</w:t>
      </w:r>
    </w:p>
    <w:p w14:paraId="0FA8AAF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b/>
        <w:t>between cores and between any core and screen/armour</w:t>
      </w:r>
      <w:r w:rsidRPr="00671D5E">
        <w:rPr>
          <w:rFonts w:ascii="Calibri" w:hAnsi="Calibri" w:cs="Calibri"/>
          <w:sz w:val="24"/>
          <w:szCs w:val="24"/>
          <w:lang w:val="en-GB"/>
        </w:rPr>
        <w:tab/>
      </w:r>
      <w:r w:rsidRPr="00671D5E">
        <w:rPr>
          <w:rFonts w:ascii="Calibri" w:hAnsi="Calibri" w:cs="Calibri"/>
          <w:sz w:val="24"/>
          <w:szCs w:val="24"/>
          <w:lang w:val="en-GB"/>
        </w:rPr>
        <w:tab/>
        <w:t>25,000 V/15,000 V</w:t>
      </w:r>
    </w:p>
    <w:p w14:paraId="4073C6B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Measure LV cables 600/1000 V as follows:</w:t>
      </w:r>
    </w:p>
    <w:p w14:paraId="5D2007F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b/>
        <w:t>PVC or XLPE</w:t>
      </w:r>
      <w:r w:rsidRPr="00671D5E">
        <w:rPr>
          <w:rFonts w:ascii="Calibri" w:hAnsi="Calibri" w:cs="Calibri"/>
          <w:sz w:val="24"/>
          <w:szCs w:val="24"/>
          <w:lang w:val="en-GB"/>
        </w:rPr>
        <w:tab/>
      </w:r>
      <w:r w:rsidRPr="00671D5E">
        <w:rPr>
          <w:rFonts w:ascii="Calibri" w:hAnsi="Calibri" w:cs="Calibri"/>
          <w:sz w:val="24"/>
          <w:szCs w:val="24"/>
          <w:lang w:val="en-GB"/>
        </w:rPr>
        <w:tab/>
        <w:t>600/1,000 V grade cable</w:t>
      </w:r>
    </w:p>
    <w:p w14:paraId="3D5E3AF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b/>
        <w:t>between cores and between any core and armour</w:t>
      </w:r>
      <w:r w:rsidRPr="00671D5E">
        <w:rPr>
          <w:rFonts w:ascii="Calibri" w:hAnsi="Calibri" w:cs="Calibri"/>
          <w:sz w:val="24"/>
          <w:szCs w:val="24"/>
          <w:lang w:val="en-GB"/>
        </w:rPr>
        <w:tab/>
      </w:r>
      <w:r w:rsidRPr="00671D5E">
        <w:rPr>
          <w:rFonts w:ascii="Calibri" w:hAnsi="Calibri" w:cs="Calibri"/>
          <w:sz w:val="24"/>
          <w:szCs w:val="24"/>
          <w:lang w:val="en-GB"/>
        </w:rPr>
        <w:tab/>
      </w:r>
      <w:r w:rsidRPr="00671D5E">
        <w:rPr>
          <w:rFonts w:ascii="Calibri" w:hAnsi="Calibri" w:cs="Calibri"/>
          <w:sz w:val="24"/>
          <w:szCs w:val="24"/>
          <w:lang w:val="en-GB"/>
        </w:rPr>
        <w:tab/>
        <w:t>3,500 V</w:t>
      </w:r>
    </w:p>
    <w:p w14:paraId="596F251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•Demonstrate correct phasing out of cores in all cables throughout the works and test the insulation of all the cables, both between the cores and between the cores and earth, during installation with a "Megger" 500 V hand generator.</w:t>
      </w:r>
    </w:p>
    <w:p w14:paraId="58E99C1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•Conduct soil resistivity tests in the presence of the ENGINEER to obtain the most suitable location for the earth electrode system.</w:t>
      </w:r>
    </w:p>
    <w:p w14:paraId="345B20B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•Demonstrate to the ENGINEER that the resistance of the earth electrodes to earth </w:t>
      </w:r>
      <w:r w:rsidR="00F173A2" w:rsidRPr="00671D5E">
        <w:rPr>
          <w:rFonts w:ascii="Calibri" w:hAnsi="Calibri" w:cs="Calibri"/>
          <w:sz w:val="24"/>
          <w:szCs w:val="24"/>
          <w:lang w:val="en-GB"/>
        </w:rPr>
        <w:t xml:space="preserve">          con</w:t>
      </w:r>
      <w:r w:rsidRPr="00671D5E">
        <w:rPr>
          <w:rFonts w:ascii="Calibri" w:hAnsi="Calibri" w:cs="Calibri"/>
          <w:sz w:val="24"/>
          <w:szCs w:val="24"/>
          <w:lang w:val="en-GB"/>
        </w:rPr>
        <w:t>ductor continuity and earth installation is in accordance with the specified requirements.</w:t>
      </w:r>
    </w:p>
    <w:p w14:paraId="38A54B1C" w14:textId="77777777" w:rsidR="00CE2D78" w:rsidRPr="00671D5E" w:rsidRDefault="00CE2D78" w:rsidP="005D5BA5">
      <w:pPr>
        <w:jc w:val="both"/>
        <w:rPr>
          <w:rFonts w:ascii="Calibri" w:hAnsi="Calibri" w:cs="Calibri"/>
          <w:sz w:val="24"/>
          <w:szCs w:val="24"/>
          <w:lang w:val="en-GB"/>
        </w:rPr>
      </w:pPr>
    </w:p>
    <w:p w14:paraId="57F4854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Tests shall be performed from each major item of plant, by using an "Earth Megger" and </w:t>
      </w:r>
      <w:r w:rsidR="00F173A2" w:rsidRPr="00671D5E">
        <w:rPr>
          <w:rFonts w:ascii="Calibri" w:hAnsi="Calibri" w:cs="Calibri"/>
          <w:sz w:val="24"/>
          <w:szCs w:val="24"/>
          <w:lang w:val="en-GB"/>
        </w:rPr>
        <w:t xml:space="preserve">    aux</w:t>
      </w:r>
      <w:r w:rsidRPr="00671D5E">
        <w:rPr>
          <w:rFonts w:ascii="Calibri" w:hAnsi="Calibri" w:cs="Calibri"/>
          <w:sz w:val="24"/>
          <w:szCs w:val="24"/>
          <w:lang w:val="en-GB"/>
        </w:rPr>
        <w:t>iliary return conductor. If any portion of the works fails to pass the tests, another test of the failed portion shall be repeated within a reasonable time upon the same terms and conditions.</w:t>
      </w:r>
    </w:p>
    <w:p w14:paraId="0D86D91A" w14:textId="77777777" w:rsidR="00CE2D78" w:rsidRPr="00671D5E" w:rsidRDefault="00CE2D78" w:rsidP="005D5BA5">
      <w:pPr>
        <w:jc w:val="both"/>
        <w:rPr>
          <w:rFonts w:ascii="Calibri" w:hAnsi="Calibri" w:cs="Calibri"/>
          <w:sz w:val="24"/>
          <w:szCs w:val="24"/>
          <w:lang w:val="en-GB"/>
        </w:rPr>
      </w:pPr>
    </w:p>
    <w:p w14:paraId="3C95A53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Certificates of all testes carried out shall be provided giving full details and description of each test.</w:t>
      </w:r>
    </w:p>
    <w:p w14:paraId="3B3F90CD" w14:textId="77777777" w:rsidR="004507E1" w:rsidRPr="00671D5E" w:rsidRDefault="004507E1" w:rsidP="005D5BA5">
      <w:pPr>
        <w:jc w:val="both"/>
        <w:rPr>
          <w:rFonts w:ascii="Calibri" w:hAnsi="Calibri" w:cs="Calibri"/>
          <w:sz w:val="24"/>
          <w:szCs w:val="24"/>
          <w:lang w:val="en-GB"/>
        </w:rPr>
      </w:pPr>
    </w:p>
    <w:p w14:paraId="2D41B22E" w14:textId="77777777" w:rsidR="00CE2D78" w:rsidRPr="00671D5E" w:rsidRDefault="00CE2D78" w:rsidP="005D5BA5">
      <w:pPr>
        <w:pStyle w:val="Heading3"/>
        <w:jc w:val="both"/>
        <w:rPr>
          <w:rFonts w:ascii="Calibri" w:hAnsi="Calibri" w:cs="Calibri"/>
          <w:sz w:val="24"/>
          <w:szCs w:val="24"/>
        </w:rPr>
      </w:pPr>
      <w:bookmarkStart w:id="2547" w:name="_Toc417729350"/>
      <w:r w:rsidRPr="00671D5E">
        <w:rPr>
          <w:rFonts w:ascii="Calibri" w:hAnsi="Calibri" w:cs="Calibri"/>
          <w:sz w:val="24"/>
          <w:szCs w:val="24"/>
        </w:rPr>
        <w:t>Tests on completion</w:t>
      </w:r>
      <w:bookmarkEnd w:id="2547"/>
    </w:p>
    <w:p w14:paraId="3F9DE8F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After erection is completed and the equipment is running satisfactorily after primarily setting to work the Contractor shall notify the ENGINEER that he is ready to demonstrate the performance of the facilities.  Such demonstration is referred to herein as Site Testing, which shall be witnessed by the ENGINEER.  The Contractor shall then test fully all items of equipment and shall include provision and arrangement of:</w:t>
      </w:r>
    </w:p>
    <w:p w14:paraId="212F486E" w14:textId="77777777" w:rsidR="00CE2D78" w:rsidRPr="00671D5E" w:rsidRDefault="00CE2D78" w:rsidP="005D5BA5">
      <w:pPr>
        <w:jc w:val="both"/>
        <w:rPr>
          <w:rFonts w:ascii="Calibri" w:hAnsi="Calibri" w:cs="Calibri"/>
          <w:sz w:val="24"/>
          <w:szCs w:val="24"/>
          <w:lang w:val="en-GB"/>
        </w:rPr>
      </w:pPr>
    </w:p>
    <w:p w14:paraId="4C8A9EBD" w14:textId="77777777" w:rsidR="00CE2D78" w:rsidRPr="00671D5E" w:rsidRDefault="00CE2D78" w:rsidP="005D5BA5">
      <w:pPr>
        <w:numPr>
          <w:ilvl w:val="0"/>
          <w:numId w:val="70"/>
        </w:numPr>
        <w:jc w:val="both"/>
        <w:rPr>
          <w:rFonts w:ascii="Calibri" w:hAnsi="Calibri" w:cs="Calibri"/>
          <w:sz w:val="24"/>
          <w:szCs w:val="24"/>
          <w:lang w:val="en-GB"/>
        </w:rPr>
      </w:pPr>
      <w:r w:rsidRPr="00671D5E">
        <w:rPr>
          <w:rFonts w:ascii="Calibri" w:hAnsi="Calibri" w:cs="Calibri"/>
          <w:sz w:val="24"/>
          <w:szCs w:val="24"/>
          <w:lang w:val="en-GB"/>
        </w:rPr>
        <w:t>•All skilled and qualified operating and test staff for the testing of all equipment.</w:t>
      </w:r>
    </w:p>
    <w:p w14:paraId="5E1EB2BA" w14:textId="77777777" w:rsidR="00CE2D78" w:rsidRPr="00671D5E" w:rsidRDefault="00CE2D78" w:rsidP="005D5BA5">
      <w:pPr>
        <w:numPr>
          <w:ilvl w:val="0"/>
          <w:numId w:val="70"/>
        </w:numPr>
        <w:jc w:val="both"/>
        <w:rPr>
          <w:rFonts w:ascii="Calibri" w:hAnsi="Calibri" w:cs="Calibri"/>
          <w:sz w:val="24"/>
          <w:szCs w:val="24"/>
          <w:lang w:val="en-GB"/>
        </w:rPr>
      </w:pPr>
      <w:r w:rsidRPr="00671D5E">
        <w:rPr>
          <w:rFonts w:ascii="Calibri" w:hAnsi="Calibri" w:cs="Calibri"/>
          <w:sz w:val="24"/>
          <w:szCs w:val="24"/>
          <w:lang w:val="en-GB"/>
        </w:rPr>
        <w:t>•Provisions and disposal of all services, lubricants, and fuels and electricity.</w:t>
      </w:r>
    </w:p>
    <w:p w14:paraId="10BE37B1" w14:textId="77777777" w:rsidR="00CE2D78" w:rsidRPr="00671D5E" w:rsidRDefault="00CE2D78" w:rsidP="005D5BA5">
      <w:pPr>
        <w:numPr>
          <w:ilvl w:val="0"/>
          <w:numId w:val="70"/>
        </w:numPr>
        <w:jc w:val="both"/>
        <w:rPr>
          <w:rFonts w:ascii="Calibri" w:hAnsi="Calibri" w:cs="Calibri"/>
          <w:sz w:val="24"/>
          <w:szCs w:val="24"/>
          <w:lang w:val="en-GB"/>
        </w:rPr>
      </w:pPr>
      <w:r w:rsidRPr="00671D5E">
        <w:rPr>
          <w:rFonts w:ascii="Calibri" w:hAnsi="Calibri" w:cs="Calibri"/>
          <w:sz w:val="24"/>
          <w:szCs w:val="24"/>
          <w:lang w:val="en-GB"/>
        </w:rPr>
        <w:t>•All measuring and testing instruments to demonstrate e</w:t>
      </w:r>
      <w:r w:rsidR="00F173A2" w:rsidRPr="00671D5E">
        <w:rPr>
          <w:rFonts w:ascii="Calibri" w:hAnsi="Calibri" w:cs="Calibri"/>
          <w:sz w:val="24"/>
          <w:szCs w:val="24"/>
          <w:lang w:val="en-GB"/>
        </w:rPr>
        <w:t>quipment operates to the fulfil</w:t>
      </w:r>
      <w:r w:rsidRPr="00671D5E">
        <w:rPr>
          <w:rFonts w:ascii="Calibri" w:hAnsi="Calibri" w:cs="Calibri"/>
          <w:sz w:val="24"/>
          <w:szCs w:val="24"/>
          <w:lang w:val="en-GB"/>
        </w:rPr>
        <w:t>ment of the works tests.</w:t>
      </w:r>
    </w:p>
    <w:p w14:paraId="6B3A01EB" w14:textId="77777777" w:rsidR="00CE2D78" w:rsidRPr="00671D5E" w:rsidRDefault="00CE2D78" w:rsidP="005D5BA5">
      <w:pPr>
        <w:jc w:val="both"/>
        <w:rPr>
          <w:rFonts w:ascii="Calibri" w:hAnsi="Calibri" w:cs="Calibri"/>
          <w:sz w:val="24"/>
          <w:szCs w:val="24"/>
          <w:lang w:val="en-GB"/>
        </w:rPr>
      </w:pPr>
    </w:p>
    <w:p w14:paraId="029326E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tests shall be carried out by the Contractor under the supervision of and to the satisfaction of the ENGINEER, as follows:</w:t>
      </w:r>
    </w:p>
    <w:p w14:paraId="30EB2B09" w14:textId="77777777" w:rsidR="00CE2D78" w:rsidRPr="00671D5E" w:rsidRDefault="00CE2D78" w:rsidP="005D5BA5">
      <w:pPr>
        <w:pStyle w:val="Heading4"/>
        <w:jc w:val="both"/>
        <w:rPr>
          <w:rFonts w:ascii="Calibri" w:hAnsi="Calibri" w:cs="Calibri"/>
          <w:sz w:val="24"/>
          <w:szCs w:val="24"/>
        </w:rPr>
      </w:pPr>
      <w:bookmarkStart w:id="2548" w:name="_Toc417729351"/>
      <w:r w:rsidRPr="00671D5E">
        <w:rPr>
          <w:rFonts w:ascii="Calibri" w:hAnsi="Calibri" w:cs="Calibri"/>
          <w:sz w:val="24"/>
          <w:szCs w:val="24"/>
        </w:rPr>
        <w:t>Lifting equipment</w:t>
      </w:r>
      <w:bookmarkEnd w:id="2548"/>
    </w:p>
    <w:p w14:paraId="5C3BF91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Each installation inclusive of rails and beams shall be tested on site with test loads, provided by the Contractor, to prove that the whole is capable of satisfactorily lifting 25 per cent above its rated load (lift in centre of gantry where applicable) and certificates of site tests shall be provided.</w:t>
      </w:r>
    </w:p>
    <w:p w14:paraId="66B4B6ED" w14:textId="77777777" w:rsidR="00CE2D78" w:rsidRPr="00671D5E" w:rsidRDefault="00CE2D78" w:rsidP="005D5BA5">
      <w:pPr>
        <w:pStyle w:val="Heading4"/>
        <w:jc w:val="both"/>
        <w:rPr>
          <w:rFonts w:ascii="Calibri" w:hAnsi="Calibri" w:cs="Calibri"/>
          <w:sz w:val="24"/>
          <w:szCs w:val="24"/>
        </w:rPr>
      </w:pPr>
      <w:bookmarkStart w:id="2549" w:name="_Toc417729352"/>
      <w:r w:rsidRPr="00671D5E">
        <w:rPr>
          <w:rFonts w:ascii="Calibri" w:hAnsi="Calibri" w:cs="Calibri"/>
          <w:sz w:val="24"/>
          <w:szCs w:val="24"/>
        </w:rPr>
        <w:t>Pumps</w:t>
      </w:r>
      <w:bookmarkEnd w:id="2549"/>
    </w:p>
    <w:p w14:paraId="5F0F4D0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Each set tested for capacity, head power consumption and mechanical reliability.</w:t>
      </w:r>
    </w:p>
    <w:p w14:paraId="0463A0B6" w14:textId="77777777" w:rsidR="00CE2D78" w:rsidRPr="00671D5E" w:rsidRDefault="00CE2D78" w:rsidP="005D5BA5">
      <w:pPr>
        <w:pStyle w:val="Heading4"/>
        <w:jc w:val="both"/>
        <w:rPr>
          <w:rFonts w:ascii="Calibri" w:hAnsi="Calibri" w:cs="Calibri"/>
          <w:sz w:val="24"/>
          <w:szCs w:val="24"/>
        </w:rPr>
      </w:pPr>
      <w:bookmarkStart w:id="2550" w:name="_Toc417729353"/>
      <w:r w:rsidRPr="00671D5E">
        <w:rPr>
          <w:rFonts w:ascii="Calibri" w:hAnsi="Calibri" w:cs="Calibri"/>
          <w:sz w:val="24"/>
          <w:szCs w:val="24"/>
        </w:rPr>
        <w:t>Dosing equipment</w:t>
      </w:r>
      <w:bookmarkEnd w:id="2550"/>
    </w:p>
    <w:p w14:paraId="09B4768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Each set shall be tested for dosing the specified volumes. Efficiency of mixing shall be </w:t>
      </w:r>
      <w:r w:rsidR="00F173A2" w:rsidRPr="00671D5E">
        <w:rPr>
          <w:rFonts w:ascii="Calibri" w:hAnsi="Calibri" w:cs="Calibri"/>
          <w:sz w:val="24"/>
          <w:szCs w:val="24"/>
          <w:lang w:val="en-GB"/>
        </w:rPr>
        <w:t xml:space="preserve">       de</w:t>
      </w:r>
      <w:r w:rsidRPr="00671D5E">
        <w:rPr>
          <w:rFonts w:ascii="Calibri" w:hAnsi="Calibri" w:cs="Calibri"/>
          <w:sz w:val="24"/>
          <w:szCs w:val="24"/>
          <w:lang w:val="en-GB"/>
        </w:rPr>
        <w:t>termined by taking samples and analysing for dissolved agent after 15 minutes, 30 minutes and one hour after start of mixing.</w:t>
      </w:r>
    </w:p>
    <w:p w14:paraId="7C13ECA7" w14:textId="77777777" w:rsidR="00CE2D78" w:rsidRPr="00671D5E" w:rsidRDefault="00CE2D78" w:rsidP="005D5BA5">
      <w:pPr>
        <w:pStyle w:val="Heading4"/>
        <w:jc w:val="both"/>
        <w:rPr>
          <w:rFonts w:ascii="Calibri" w:hAnsi="Calibri" w:cs="Calibri"/>
          <w:sz w:val="24"/>
          <w:szCs w:val="24"/>
        </w:rPr>
      </w:pPr>
      <w:bookmarkStart w:id="2551" w:name="_Toc417729354"/>
      <w:r w:rsidRPr="00671D5E">
        <w:rPr>
          <w:rFonts w:ascii="Calibri" w:hAnsi="Calibri" w:cs="Calibri"/>
          <w:sz w:val="24"/>
          <w:szCs w:val="24"/>
        </w:rPr>
        <w:t>Electrical plant and power systems</w:t>
      </w:r>
      <w:bookmarkEnd w:id="2551"/>
    </w:p>
    <w:p w14:paraId="1EB91A4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 electrical plant and power systems the Tests of Completion shall comprise pre-commissioning tests as detailed below, prior to </w:t>
      </w:r>
      <w:proofErr w:type="gramStart"/>
      <w:r w:rsidRPr="00671D5E">
        <w:rPr>
          <w:rFonts w:ascii="Calibri" w:hAnsi="Calibri" w:cs="Calibri"/>
          <w:sz w:val="24"/>
          <w:szCs w:val="24"/>
          <w:lang w:val="en-GB"/>
        </w:rPr>
        <w:t>energisation  from</w:t>
      </w:r>
      <w:proofErr w:type="gramEnd"/>
      <w:r w:rsidRPr="00671D5E">
        <w:rPr>
          <w:rFonts w:ascii="Calibri" w:hAnsi="Calibri" w:cs="Calibri"/>
          <w:sz w:val="24"/>
          <w:szCs w:val="24"/>
          <w:lang w:val="en-GB"/>
        </w:rPr>
        <w:t xml:space="preserve"> the power supply system, followed by energisation and demonstration of the operation of the plant and associated </w:t>
      </w:r>
      <w:r w:rsidR="00F173A2" w:rsidRPr="00671D5E">
        <w:rPr>
          <w:rFonts w:ascii="Calibri" w:hAnsi="Calibri" w:cs="Calibri"/>
          <w:sz w:val="24"/>
          <w:szCs w:val="24"/>
          <w:lang w:val="en-GB"/>
        </w:rPr>
        <w:t xml:space="preserve">    pro</w:t>
      </w:r>
      <w:r w:rsidRPr="00671D5E">
        <w:rPr>
          <w:rFonts w:ascii="Calibri" w:hAnsi="Calibri" w:cs="Calibri"/>
          <w:sz w:val="24"/>
          <w:szCs w:val="24"/>
          <w:lang w:val="en-GB"/>
        </w:rPr>
        <w:t xml:space="preserve">tection and control systems to the specified performance requirements and maximum </w:t>
      </w:r>
      <w:r w:rsidR="00F173A2" w:rsidRPr="00671D5E">
        <w:rPr>
          <w:rFonts w:ascii="Calibri" w:hAnsi="Calibri" w:cs="Calibri"/>
          <w:sz w:val="24"/>
          <w:szCs w:val="24"/>
          <w:lang w:val="en-GB"/>
        </w:rPr>
        <w:t xml:space="preserve">   operating</w:t>
      </w:r>
      <w:r w:rsidRPr="00671D5E">
        <w:rPr>
          <w:rFonts w:ascii="Calibri" w:hAnsi="Calibri" w:cs="Calibri"/>
          <w:sz w:val="24"/>
          <w:szCs w:val="24"/>
          <w:lang w:val="en-GB"/>
        </w:rPr>
        <w:t xml:space="preserve"> and load duties.</w:t>
      </w:r>
    </w:p>
    <w:p w14:paraId="092D94C4" w14:textId="77777777" w:rsidR="00CE2D78" w:rsidRPr="00671D5E" w:rsidRDefault="00CE2D78" w:rsidP="005D5BA5">
      <w:pPr>
        <w:jc w:val="both"/>
        <w:rPr>
          <w:rFonts w:ascii="Calibri" w:hAnsi="Calibri" w:cs="Calibri"/>
          <w:sz w:val="24"/>
          <w:szCs w:val="24"/>
          <w:lang w:val="en-GB"/>
        </w:rPr>
      </w:pPr>
    </w:p>
    <w:p w14:paraId="66EE920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On energisation a certificate of temporary acceptance will be issued for all Plant operating at 1000 V and above. Certificates of temporary acceptance will be issued for equipment on lower voltages on satisfactory demonstration of on-load operation.</w:t>
      </w:r>
    </w:p>
    <w:p w14:paraId="181F12D7" w14:textId="77777777" w:rsidR="00CE2D78" w:rsidRPr="00671D5E" w:rsidRDefault="00CE2D78" w:rsidP="005D5BA5">
      <w:pPr>
        <w:jc w:val="both"/>
        <w:rPr>
          <w:rFonts w:ascii="Calibri" w:hAnsi="Calibri" w:cs="Calibri"/>
          <w:sz w:val="24"/>
          <w:szCs w:val="24"/>
          <w:lang w:val="en-GB"/>
        </w:rPr>
      </w:pPr>
    </w:p>
    <w:p w14:paraId="3831EF0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tests shall be carried out by the Contractor under the supervision of and to the approval of the ENGINEER, and shall comprise:</w:t>
      </w:r>
    </w:p>
    <w:p w14:paraId="736D8C08" w14:textId="77777777" w:rsidR="00CE2D78" w:rsidRPr="00671D5E" w:rsidRDefault="00CE2D78" w:rsidP="005D5BA5">
      <w:pPr>
        <w:jc w:val="both"/>
        <w:rPr>
          <w:rFonts w:ascii="Calibri" w:hAnsi="Calibri" w:cs="Calibri"/>
          <w:sz w:val="24"/>
          <w:szCs w:val="24"/>
          <w:lang w:val="en-GB"/>
        </w:rPr>
      </w:pPr>
    </w:p>
    <w:p w14:paraId="08651D3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Switch-gear and Motor Control Centres:</w:t>
      </w:r>
    </w:p>
    <w:p w14:paraId="44A6308C" w14:textId="77777777" w:rsidR="00CE2D78" w:rsidRPr="00671D5E" w:rsidRDefault="00CE2D78" w:rsidP="005D5BA5">
      <w:pPr>
        <w:jc w:val="both"/>
        <w:rPr>
          <w:rFonts w:ascii="Calibri" w:hAnsi="Calibri" w:cs="Calibri"/>
          <w:sz w:val="24"/>
          <w:szCs w:val="24"/>
          <w:lang w:val="en-GB"/>
        </w:rPr>
      </w:pPr>
    </w:p>
    <w:p w14:paraId="44F2105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•Insulation testing.</w:t>
      </w:r>
    </w:p>
    <w:p w14:paraId="3C85A7D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•Power frequency pressure tests shall be carried out on all equipment for operation on systems above 1000 V.</w:t>
      </w:r>
    </w:p>
    <w:p w14:paraId="23B0423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 systems up to 1000 V equipment insulation tests shall be carried out at 500 </w:t>
      </w:r>
      <w:proofErr w:type="gramStart"/>
      <w:r w:rsidRPr="00671D5E">
        <w:rPr>
          <w:rFonts w:ascii="Calibri" w:hAnsi="Calibri" w:cs="Calibri"/>
          <w:sz w:val="24"/>
          <w:szCs w:val="24"/>
          <w:lang w:val="en-GB"/>
        </w:rPr>
        <w:t>volt</w:t>
      </w:r>
      <w:proofErr w:type="gramEnd"/>
      <w:r w:rsidRPr="00671D5E">
        <w:rPr>
          <w:rFonts w:ascii="Calibri" w:hAnsi="Calibri" w:cs="Calibri"/>
          <w:sz w:val="24"/>
          <w:szCs w:val="24"/>
          <w:lang w:val="en-GB"/>
        </w:rPr>
        <w:t xml:space="preserve"> using an approved test instrument.</w:t>
      </w:r>
    </w:p>
    <w:p w14:paraId="49077F8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•These tests shall be carried out with all circuit breaker/contactor panels closed in the </w:t>
      </w:r>
      <w:r w:rsidR="00F173A2" w:rsidRPr="00671D5E">
        <w:rPr>
          <w:rFonts w:ascii="Calibri" w:hAnsi="Calibri" w:cs="Calibri"/>
          <w:sz w:val="24"/>
          <w:szCs w:val="24"/>
          <w:lang w:val="en-GB"/>
        </w:rPr>
        <w:t>circuit</w:t>
      </w:r>
      <w:r w:rsidRPr="00671D5E">
        <w:rPr>
          <w:rFonts w:ascii="Calibri" w:hAnsi="Calibri" w:cs="Calibri"/>
          <w:sz w:val="24"/>
          <w:szCs w:val="24"/>
          <w:lang w:val="en-GB"/>
        </w:rPr>
        <w:t xml:space="preserve"> position, between phases and phase to earth. All secondary small wiring circuits shall be similarly tested.</w:t>
      </w:r>
    </w:p>
    <w:p w14:paraId="137447F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•Mechanical tests</w:t>
      </w:r>
    </w:p>
    <w:p w14:paraId="7A9B1A1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mechanical tests specified for conducting on manufacturer's premises are to be re-checked to ensure satisfactory operation of the plant in the final erected state.</w:t>
      </w:r>
    </w:p>
    <w:p w14:paraId="07A5CC0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•Protection and control circuits</w:t>
      </w:r>
    </w:p>
    <w:p w14:paraId="7820DA1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satisfactory operation of all current operated protection circuits over their whole op-</w:t>
      </w:r>
      <w:proofErr w:type="spellStart"/>
      <w:r w:rsidRPr="00671D5E">
        <w:rPr>
          <w:rFonts w:ascii="Calibri" w:hAnsi="Calibri" w:cs="Calibri"/>
          <w:sz w:val="24"/>
          <w:szCs w:val="24"/>
          <w:lang w:val="en-GB"/>
        </w:rPr>
        <w:t>erating</w:t>
      </w:r>
      <w:proofErr w:type="spellEnd"/>
      <w:r w:rsidRPr="00671D5E">
        <w:rPr>
          <w:rFonts w:ascii="Calibri" w:hAnsi="Calibri" w:cs="Calibri"/>
          <w:sz w:val="24"/>
          <w:szCs w:val="24"/>
          <w:lang w:val="en-GB"/>
        </w:rPr>
        <w:t xml:space="preserve"> range shall be tested by secondary current injection, where primary injection tests have been previously carried out on manufacturer's premises.</w:t>
      </w:r>
    </w:p>
    <w:p w14:paraId="7420C50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•Primary injection tests shall be carried out on restricted earth fault circuits, after pilot </w:t>
      </w:r>
      <w:r w:rsidR="00F173A2" w:rsidRPr="00671D5E">
        <w:rPr>
          <w:rFonts w:ascii="Calibri" w:hAnsi="Calibri" w:cs="Calibri"/>
          <w:sz w:val="24"/>
          <w:szCs w:val="24"/>
          <w:lang w:val="en-GB"/>
        </w:rPr>
        <w:t>circuits</w:t>
      </w:r>
      <w:r w:rsidRPr="00671D5E">
        <w:rPr>
          <w:rFonts w:ascii="Calibri" w:hAnsi="Calibri" w:cs="Calibri"/>
          <w:sz w:val="24"/>
          <w:szCs w:val="24"/>
          <w:lang w:val="en-GB"/>
        </w:rPr>
        <w:t xml:space="preserve"> have been completed, for stability and fault conditions. On transformer differential protection circuits where primary injection was not possible at the place of manufacture, the completed relay circuits are to be fully tested by secondary injection, and simulated fault conditions. Stability tests are to be carried out using normal load conditions after the system has been completed and energised.</w:t>
      </w:r>
    </w:p>
    <w:p w14:paraId="0B24DFA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•Instrument and metering equipment</w:t>
      </w:r>
    </w:p>
    <w:p w14:paraId="7950E3D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•Tests shall be carried out to ensure the correct operation of current and voltage operated indication instruments when energised by the actual supply system.</w:t>
      </w:r>
    </w:p>
    <w:p w14:paraId="61A1B35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•Continuity of earth conductors</w:t>
      </w:r>
    </w:p>
    <w:p w14:paraId="6A479EA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•Continuity tests shall be carried out on the earth conductor within the switchboard, such tests being by current injection.</w:t>
      </w:r>
    </w:p>
    <w:p w14:paraId="6C3BC62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Power Transformers (if applicable)</w:t>
      </w:r>
    </w:p>
    <w:p w14:paraId="623954C8" w14:textId="77777777" w:rsidR="00CE2D78" w:rsidRPr="00671D5E" w:rsidRDefault="00CE2D78" w:rsidP="005D5BA5">
      <w:pPr>
        <w:jc w:val="both"/>
        <w:rPr>
          <w:rFonts w:ascii="Calibri" w:hAnsi="Calibri" w:cs="Calibri"/>
          <w:sz w:val="24"/>
          <w:szCs w:val="24"/>
          <w:lang w:val="en-GB"/>
        </w:rPr>
      </w:pPr>
    </w:p>
    <w:p w14:paraId="192E400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•Samples of insulating oil shall be taken from each transformer at top and bottom levels and from every container and subjected to dielectric strength tests.</w:t>
      </w:r>
    </w:p>
    <w:p w14:paraId="1324F80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•Buchholz surge relays shall be tested after completion of pilot cables by stimulated oil level changes at the relay. Buchholz gas relays shall </w:t>
      </w:r>
      <w:r w:rsidR="00F173A2" w:rsidRPr="00671D5E">
        <w:rPr>
          <w:rFonts w:ascii="Calibri" w:hAnsi="Calibri" w:cs="Calibri"/>
          <w:sz w:val="24"/>
          <w:szCs w:val="24"/>
          <w:lang w:val="en-GB"/>
        </w:rPr>
        <w:t>be tested with pilot cables con</w:t>
      </w:r>
      <w:r w:rsidRPr="00671D5E">
        <w:rPr>
          <w:rFonts w:ascii="Calibri" w:hAnsi="Calibri" w:cs="Calibri"/>
          <w:sz w:val="24"/>
          <w:szCs w:val="24"/>
          <w:lang w:val="en-GB"/>
        </w:rPr>
        <w:t>nected by mechanical operation of contacts.</w:t>
      </w:r>
    </w:p>
    <w:p w14:paraId="167D798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•On-load tap changer equipment shall be tested to ensur</w:t>
      </w:r>
      <w:r w:rsidR="00F173A2" w:rsidRPr="00671D5E">
        <w:rPr>
          <w:rFonts w:ascii="Calibri" w:hAnsi="Calibri" w:cs="Calibri"/>
          <w:sz w:val="24"/>
          <w:szCs w:val="24"/>
          <w:lang w:val="en-GB"/>
        </w:rPr>
        <w:t>e correct operation from associ</w:t>
      </w:r>
      <w:r w:rsidRPr="00671D5E">
        <w:rPr>
          <w:rFonts w:ascii="Calibri" w:hAnsi="Calibri" w:cs="Calibri"/>
          <w:sz w:val="24"/>
          <w:szCs w:val="24"/>
          <w:lang w:val="en-GB"/>
        </w:rPr>
        <w:t>ated control relays mounted on the switch-gear relay panels by voltage injection on the control relays.</w:t>
      </w:r>
    </w:p>
    <w:p w14:paraId="1880ADE4" w14:textId="77777777" w:rsidR="00CE2D78" w:rsidRPr="00671D5E" w:rsidRDefault="00CE2D78" w:rsidP="005D5BA5">
      <w:pPr>
        <w:jc w:val="both"/>
        <w:rPr>
          <w:rFonts w:ascii="Calibri" w:hAnsi="Calibri" w:cs="Calibri"/>
          <w:sz w:val="24"/>
          <w:szCs w:val="24"/>
          <w:lang w:val="en-GB"/>
        </w:rPr>
      </w:pPr>
    </w:p>
    <w:p w14:paraId="3375FF7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Rotating machines (motors and generators)</w:t>
      </w:r>
    </w:p>
    <w:p w14:paraId="5650126C" w14:textId="77777777" w:rsidR="00CE2D78" w:rsidRPr="00671D5E" w:rsidRDefault="00CE2D78" w:rsidP="005D5BA5">
      <w:pPr>
        <w:jc w:val="both"/>
        <w:rPr>
          <w:rFonts w:ascii="Calibri" w:hAnsi="Calibri" w:cs="Calibri"/>
          <w:sz w:val="24"/>
          <w:szCs w:val="24"/>
          <w:lang w:val="en-GB"/>
        </w:rPr>
      </w:pPr>
    </w:p>
    <w:p w14:paraId="2B03B19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•Before the application of electric power the machine windings, the insulation resistance shall be tested (with a suitable insulation resistance tester) and shall be greater than the manufacturer's minimum recommended figure when cor</w:t>
      </w:r>
      <w:r w:rsidR="00F173A2" w:rsidRPr="00671D5E">
        <w:rPr>
          <w:rFonts w:ascii="Calibri" w:hAnsi="Calibri" w:cs="Calibri"/>
          <w:sz w:val="24"/>
          <w:szCs w:val="24"/>
          <w:lang w:val="en-GB"/>
        </w:rPr>
        <w:t>rected for site winding tempera</w:t>
      </w:r>
      <w:r w:rsidRPr="00671D5E">
        <w:rPr>
          <w:rFonts w:ascii="Calibri" w:hAnsi="Calibri" w:cs="Calibri"/>
          <w:sz w:val="24"/>
          <w:szCs w:val="24"/>
          <w:lang w:val="en-GB"/>
        </w:rPr>
        <w:t>ture. Any necessary drying out the windings on site shall be in accordance with the manufacturer's recommendations.</w:t>
      </w:r>
    </w:p>
    <w:p w14:paraId="2EFCF9C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•Before rotating any machine under power, the mechanical alignment of the shaft with the driven load (or driver) shall be checked (and adjusted if necessary) and shall be in </w:t>
      </w:r>
      <w:r w:rsidR="00F173A2" w:rsidRPr="00671D5E">
        <w:rPr>
          <w:rFonts w:ascii="Calibri" w:hAnsi="Calibri" w:cs="Calibri"/>
          <w:sz w:val="24"/>
          <w:szCs w:val="24"/>
          <w:lang w:val="en-GB"/>
        </w:rPr>
        <w:t xml:space="preserve">        accor</w:t>
      </w:r>
      <w:r w:rsidRPr="00671D5E">
        <w:rPr>
          <w:rFonts w:ascii="Calibri" w:hAnsi="Calibri" w:cs="Calibri"/>
          <w:sz w:val="24"/>
          <w:szCs w:val="24"/>
          <w:lang w:val="en-GB"/>
        </w:rPr>
        <w:t>dance with the manufacturer's recommended figure.</w:t>
      </w:r>
    </w:p>
    <w:p w14:paraId="571EE38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•Before mechanically coupling any machine to the driven load, the direction of rotation shall be checked.</w:t>
      </w:r>
    </w:p>
    <w:p w14:paraId="658F0EC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•Before running any machine on-load, all heavy current connections shall be checked for correctness of make-up and tightness.</w:t>
      </w:r>
    </w:p>
    <w:p w14:paraId="069289F6" w14:textId="77777777" w:rsidR="004507E1" w:rsidRPr="00671D5E" w:rsidRDefault="004507E1" w:rsidP="005D5BA5">
      <w:pPr>
        <w:jc w:val="both"/>
        <w:rPr>
          <w:rFonts w:ascii="Calibri" w:hAnsi="Calibri" w:cs="Calibri"/>
          <w:sz w:val="24"/>
          <w:szCs w:val="24"/>
          <w:lang w:val="en-GB"/>
        </w:rPr>
      </w:pPr>
    </w:p>
    <w:p w14:paraId="335D01FF" w14:textId="77777777" w:rsidR="00CE2D78" w:rsidRPr="00671D5E" w:rsidRDefault="00CE2D78" w:rsidP="005D5BA5">
      <w:pPr>
        <w:pStyle w:val="Heading3"/>
        <w:jc w:val="both"/>
        <w:rPr>
          <w:rFonts w:ascii="Calibri" w:hAnsi="Calibri" w:cs="Calibri"/>
          <w:sz w:val="24"/>
          <w:szCs w:val="24"/>
        </w:rPr>
      </w:pPr>
      <w:bookmarkStart w:id="2552" w:name="_Toc417729355"/>
      <w:r w:rsidRPr="00671D5E">
        <w:rPr>
          <w:rFonts w:ascii="Calibri" w:hAnsi="Calibri" w:cs="Calibri"/>
          <w:sz w:val="24"/>
          <w:szCs w:val="24"/>
        </w:rPr>
        <w:t>Diesel generator sets</w:t>
      </w:r>
      <w:bookmarkEnd w:id="2552"/>
    </w:p>
    <w:p w14:paraId="70EC853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Tests shall be carried out in accordance with ISO 3046 under the control of the Contractor's staff and supervision of the ENGINEER. The purpose of the tests on completion shall be to confirm the works tests and each engine and generator shall be tested to verify the </w:t>
      </w:r>
      <w:r w:rsidR="00F173A2" w:rsidRPr="00671D5E">
        <w:rPr>
          <w:rFonts w:ascii="Calibri" w:hAnsi="Calibri" w:cs="Calibri"/>
          <w:sz w:val="24"/>
          <w:szCs w:val="24"/>
          <w:lang w:val="en-GB"/>
        </w:rPr>
        <w:t xml:space="preserve">     particu</w:t>
      </w:r>
      <w:r w:rsidRPr="00671D5E">
        <w:rPr>
          <w:rFonts w:ascii="Calibri" w:hAnsi="Calibri" w:cs="Calibri"/>
          <w:sz w:val="24"/>
          <w:szCs w:val="24"/>
          <w:lang w:val="en-GB"/>
        </w:rPr>
        <w:t>lars given in the Technical Schedule. Each set shall perform the guaranteed duty for a period of up to 4 hours or as the ENGINEER may determine.</w:t>
      </w:r>
    </w:p>
    <w:p w14:paraId="30EF178A" w14:textId="77777777" w:rsidR="00CE2D78" w:rsidRPr="00671D5E" w:rsidRDefault="00CE2D78" w:rsidP="005D5BA5">
      <w:pPr>
        <w:pStyle w:val="Heading4"/>
        <w:jc w:val="both"/>
        <w:rPr>
          <w:rFonts w:ascii="Calibri" w:hAnsi="Calibri" w:cs="Calibri"/>
          <w:sz w:val="24"/>
          <w:szCs w:val="24"/>
        </w:rPr>
      </w:pPr>
      <w:bookmarkStart w:id="2553" w:name="_Toc417729356"/>
      <w:r w:rsidRPr="00671D5E">
        <w:rPr>
          <w:rFonts w:ascii="Calibri" w:hAnsi="Calibri" w:cs="Calibri"/>
          <w:sz w:val="24"/>
          <w:szCs w:val="24"/>
        </w:rPr>
        <w:t>Bulk fuel storage tanks</w:t>
      </w:r>
      <w:bookmarkEnd w:id="2553"/>
    </w:p>
    <w:p w14:paraId="3EB7DCB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Prior to being put into service, each tank and associated equipment shall be subjected to a sustained pressure of 0.7 N/mm2 to ensure that the installation is sound and shows no leaks or distortions.</w:t>
      </w:r>
    </w:p>
    <w:p w14:paraId="72F49BAB" w14:textId="77777777" w:rsidR="00CE2D78" w:rsidRPr="00671D5E" w:rsidRDefault="00CE2D78" w:rsidP="005D5BA5">
      <w:pPr>
        <w:pStyle w:val="Heading4"/>
        <w:jc w:val="both"/>
        <w:rPr>
          <w:rFonts w:ascii="Calibri" w:hAnsi="Calibri" w:cs="Calibri"/>
          <w:sz w:val="24"/>
          <w:szCs w:val="24"/>
        </w:rPr>
      </w:pPr>
      <w:bookmarkStart w:id="2554" w:name="_Toc417729357"/>
      <w:r w:rsidRPr="00671D5E">
        <w:rPr>
          <w:rFonts w:ascii="Calibri" w:hAnsi="Calibri" w:cs="Calibri"/>
          <w:sz w:val="24"/>
          <w:szCs w:val="24"/>
        </w:rPr>
        <w:t>Earthing systems</w:t>
      </w:r>
      <w:bookmarkEnd w:id="2554"/>
    </w:p>
    <w:p w14:paraId="6E561F8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Test resistance of the earthing networks and electrodes for compliance with the National Electricity Company’s Regulations.</w:t>
      </w:r>
    </w:p>
    <w:p w14:paraId="5DE495DB" w14:textId="77777777" w:rsidR="00CE2D78" w:rsidRPr="00671D5E" w:rsidRDefault="00CE2D78" w:rsidP="005D5BA5">
      <w:pPr>
        <w:pStyle w:val="Heading4"/>
        <w:jc w:val="both"/>
        <w:rPr>
          <w:rFonts w:ascii="Calibri" w:hAnsi="Calibri" w:cs="Calibri"/>
          <w:sz w:val="24"/>
          <w:szCs w:val="24"/>
        </w:rPr>
      </w:pPr>
      <w:bookmarkStart w:id="2555" w:name="_Toc417729358"/>
      <w:r w:rsidRPr="00671D5E">
        <w:rPr>
          <w:rFonts w:ascii="Calibri" w:hAnsi="Calibri" w:cs="Calibri"/>
          <w:sz w:val="24"/>
          <w:szCs w:val="24"/>
        </w:rPr>
        <w:t>Electrical equipment and installations</w:t>
      </w:r>
      <w:bookmarkEnd w:id="2555"/>
    </w:p>
    <w:p w14:paraId="0FC11C6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will in addition be responsible for arranging and carrying out such witnessed or </w:t>
      </w:r>
      <w:proofErr w:type="gramStart"/>
      <w:r w:rsidRPr="00671D5E">
        <w:rPr>
          <w:rFonts w:ascii="Calibri" w:hAnsi="Calibri" w:cs="Calibri"/>
          <w:sz w:val="24"/>
          <w:szCs w:val="24"/>
          <w:lang w:val="en-GB"/>
        </w:rPr>
        <w:t>un</w:t>
      </w:r>
      <w:r w:rsidR="004507E1" w:rsidRPr="00671D5E">
        <w:rPr>
          <w:rFonts w:ascii="Calibri" w:hAnsi="Calibri" w:cs="Calibri"/>
          <w:sz w:val="24"/>
          <w:szCs w:val="24"/>
          <w:lang w:val="en-GB"/>
        </w:rPr>
        <w:t xml:space="preserve"> </w:t>
      </w:r>
      <w:r w:rsidRPr="00671D5E">
        <w:rPr>
          <w:rFonts w:ascii="Calibri" w:hAnsi="Calibri" w:cs="Calibri"/>
          <w:sz w:val="24"/>
          <w:szCs w:val="24"/>
          <w:lang w:val="en-GB"/>
        </w:rPr>
        <w:t>witnessed</w:t>
      </w:r>
      <w:proofErr w:type="gramEnd"/>
      <w:r w:rsidRPr="00671D5E">
        <w:rPr>
          <w:rFonts w:ascii="Calibri" w:hAnsi="Calibri" w:cs="Calibri"/>
          <w:sz w:val="24"/>
          <w:szCs w:val="24"/>
          <w:lang w:val="en-GB"/>
        </w:rPr>
        <w:t xml:space="preserve"> tests and inspections as may be required by the Electrical Supply Authority and obtain and hand over to the ENGINEER their certificate of approval of the complete electrical installation.</w:t>
      </w:r>
    </w:p>
    <w:p w14:paraId="4F62707E" w14:textId="77777777" w:rsidR="004507E1" w:rsidRPr="00671D5E" w:rsidRDefault="004507E1" w:rsidP="005D5BA5">
      <w:pPr>
        <w:jc w:val="both"/>
        <w:rPr>
          <w:rFonts w:ascii="Calibri" w:hAnsi="Calibri" w:cs="Calibri"/>
          <w:sz w:val="24"/>
          <w:szCs w:val="24"/>
          <w:lang w:val="en-GB"/>
        </w:rPr>
      </w:pPr>
    </w:p>
    <w:p w14:paraId="13B7C111" w14:textId="77777777" w:rsidR="00CE2D78" w:rsidRPr="00671D5E" w:rsidRDefault="00CE2D78" w:rsidP="005D5BA5">
      <w:pPr>
        <w:pStyle w:val="Heading3"/>
        <w:jc w:val="both"/>
        <w:rPr>
          <w:rFonts w:ascii="Calibri" w:hAnsi="Calibri" w:cs="Calibri"/>
          <w:sz w:val="24"/>
          <w:szCs w:val="24"/>
        </w:rPr>
      </w:pPr>
      <w:bookmarkStart w:id="2556" w:name="_Toc417729359"/>
      <w:r w:rsidRPr="00671D5E">
        <w:rPr>
          <w:rFonts w:ascii="Calibri" w:hAnsi="Calibri" w:cs="Calibri"/>
          <w:sz w:val="24"/>
          <w:szCs w:val="24"/>
        </w:rPr>
        <w:t>Building services</w:t>
      </w:r>
      <w:bookmarkEnd w:id="2556"/>
    </w:p>
    <w:p w14:paraId="4DDCB08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demonstrate that the building services installations conform to the Specification and applicable local regulations. The tests shall include but not be limited to:</w:t>
      </w:r>
    </w:p>
    <w:p w14:paraId="6366F0F8" w14:textId="77777777" w:rsidR="00CE2D78" w:rsidRPr="00671D5E" w:rsidRDefault="00CE2D78" w:rsidP="005D5BA5">
      <w:pPr>
        <w:jc w:val="both"/>
        <w:rPr>
          <w:rFonts w:ascii="Calibri" w:hAnsi="Calibri" w:cs="Calibri"/>
          <w:sz w:val="24"/>
          <w:szCs w:val="24"/>
          <w:lang w:val="en-GB"/>
        </w:rPr>
      </w:pPr>
    </w:p>
    <w:p w14:paraId="36354A7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r w:rsidRPr="00671D5E">
        <w:rPr>
          <w:rFonts w:ascii="Calibri" w:hAnsi="Calibri" w:cs="Calibri"/>
          <w:sz w:val="24"/>
          <w:szCs w:val="24"/>
          <w:lang w:val="en-GB"/>
        </w:rPr>
        <w:tab/>
        <w:t xml:space="preserve">For lighting </w:t>
      </w:r>
      <w:proofErr w:type="gramStart"/>
      <w:r w:rsidRPr="00671D5E">
        <w:rPr>
          <w:rFonts w:ascii="Calibri" w:hAnsi="Calibri" w:cs="Calibri"/>
          <w:sz w:val="24"/>
          <w:szCs w:val="24"/>
          <w:lang w:val="en-GB"/>
        </w:rPr>
        <w:t>installations;</w:t>
      </w:r>
      <w:proofErr w:type="gramEnd"/>
    </w:p>
    <w:p w14:paraId="006AE07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Demonstrate that the illuminat</w:t>
      </w:r>
      <w:r w:rsidR="00442503" w:rsidRPr="00671D5E">
        <w:rPr>
          <w:rFonts w:ascii="Calibri" w:hAnsi="Calibri" w:cs="Calibri"/>
          <w:sz w:val="24"/>
          <w:szCs w:val="24"/>
          <w:lang w:val="en-GB"/>
        </w:rPr>
        <w:t>ion levels conform to the speci</w:t>
      </w:r>
      <w:r w:rsidRPr="00671D5E">
        <w:rPr>
          <w:rFonts w:ascii="Calibri" w:hAnsi="Calibri" w:cs="Calibri"/>
          <w:sz w:val="24"/>
          <w:szCs w:val="24"/>
          <w:lang w:val="en-GB"/>
        </w:rPr>
        <w:t>fied values.</w:t>
      </w:r>
    </w:p>
    <w:p w14:paraId="664E8D8A" w14:textId="77777777" w:rsidR="00CE2D78" w:rsidRPr="00671D5E" w:rsidRDefault="00CE2D78" w:rsidP="005D5BA5">
      <w:pPr>
        <w:jc w:val="both"/>
        <w:rPr>
          <w:rFonts w:ascii="Calibri" w:hAnsi="Calibri" w:cs="Calibri"/>
          <w:sz w:val="24"/>
          <w:szCs w:val="24"/>
          <w:lang w:val="en-GB"/>
        </w:rPr>
      </w:pPr>
    </w:p>
    <w:p w14:paraId="38CE8117" w14:textId="77777777" w:rsidR="00CE2D78" w:rsidRPr="00671D5E" w:rsidRDefault="00CE2D78" w:rsidP="005D5BA5">
      <w:pPr>
        <w:pStyle w:val="Heading2"/>
        <w:jc w:val="both"/>
        <w:rPr>
          <w:rFonts w:ascii="Calibri" w:hAnsi="Calibri" w:cs="Calibri"/>
          <w:sz w:val="24"/>
          <w:szCs w:val="24"/>
        </w:rPr>
      </w:pPr>
      <w:bookmarkStart w:id="2557" w:name="_Toc417729360"/>
      <w:bookmarkStart w:id="2558" w:name="_Toc195709487"/>
      <w:r w:rsidRPr="00671D5E">
        <w:rPr>
          <w:rFonts w:ascii="Calibri" w:hAnsi="Calibri" w:cs="Calibri"/>
          <w:sz w:val="24"/>
          <w:szCs w:val="24"/>
        </w:rPr>
        <w:t>“As-Built” drawings, maintenance and operating manuals</w:t>
      </w:r>
      <w:bookmarkEnd w:id="2557"/>
      <w:bookmarkEnd w:id="2558"/>
    </w:p>
    <w:p w14:paraId="75A9F45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As each portion of the work is completed, the Contractor shall provide the ENGINEER with as-built drawings maintenance and operating manuals and other documents which are called for in the general electrical specifications, the project specification or any other specification or documentation forming part of this contract or as agreed upon.</w:t>
      </w:r>
    </w:p>
    <w:p w14:paraId="6B90AB89" w14:textId="77777777" w:rsidR="00CE2D78" w:rsidRPr="00671D5E" w:rsidRDefault="00CE2D78" w:rsidP="005D5BA5">
      <w:pPr>
        <w:jc w:val="both"/>
        <w:rPr>
          <w:rFonts w:ascii="Calibri" w:hAnsi="Calibri" w:cs="Calibri"/>
          <w:sz w:val="24"/>
          <w:szCs w:val="24"/>
          <w:lang w:val="en-GB"/>
        </w:rPr>
      </w:pPr>
    </w:p>
    <w:p w14:paraId="26168AF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before the works are taken over by the EMPLOYER provide two complete sets of operating and maintenance manuals </w:t>
      </w:r>
      <w:r w:rsidR="00F173A2" w:rsidRPr="00671D5E">
        <w:rPr>
          <w:rFonts w:ascii="Calibri" w:hAnsi="Calibri" w:cs="Calibri"/>
          <w:sz w:val="24"/>
          <w:szCs w:val="24"/>
          <w:lang w:val="en-GB"/>
        </w:rPr>
        <w:t xml:space="preserve">together with drawings and </w:t>
      </w:r>
      <w:proofErr w:type="gramStart"/>
      <w:r w:rsidR="00F173A2" w:rsidRPr="00671D5E">
        <w:rPr>
          <w:rFonts w:ascii="Calibri" w:hAnsi="Calibri" w:cs="Calibri"/>
          <w:sz w:val="24"/>
          <w:szCs w:val="24"/>
          <w:lang w:val="en-GB"/>
        </w:rPr>
        <w:t>Tech</w:t>
      </w:r>
      <w:r w:rsidRPr="00671D5E">
        <w:rPr>
          <w:rFonts w:ascii="Calibri" w:hAnsi="Calibri" w:cs="Calibri"/>
          <w:sz w:val="24"/>
          <w:szCs w:val="24"/>
          <w:lang w:val="en-GB"/>
        </w:rPr>
        <w:t>nical</w:t>
      </w:r>
      <w:proofErr w:type="gramEnd"/>
      <w:r w:rsidRPr="00671D5E">
        <w:rPr>
          <w:rFonts w:ascii="Calibri" w:hAnsi="Calibri" w:cs="Calibri"/>
          <w:sz w:val="24"/>
          <w:szCs w:val="24"/>
          <w:lang w:val="en-GB"/>
        </w:rPr>
        <w:t xml:space="preserve"> data sheets of the works as completed in each station insufficient detail to enable the EMPLOYER to maintain, dismantle re-assemble and adjust all parts of works.</w:t>
      </w:r>
    </w:p>
    <w:p w14:paraId="12206E25" w14:textId="77777777" w:rsidR="00CE2D78" w:rsidRPr="00671D5E" w:rsidRDefault="00CE2D78" w:rsidP="005D5BA5">
      <w:pPr>
        <w:jc w:val="both"/>
        <w:rPr>
          <w:rFonts w:ascii="Calibri" w:hAnsi="Calibri" w:cs="Calibri"/>
          <w:sz w:val="24"/>
          <w:szCs w:val="24"/>
          <w:lang w:val="en-GB"/>
        </w:rPr>
      </w:pPr>
    </w:p>
    <w:p w14:paraId="2DEEB83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installation will not be regarded as complete until </w:t>
      </w:r>
      <w:proofErr w:type="gramStart"/>
      <w:r w:rsidRPr="00671D5E">
        <w:rPr>
          <w:rFonts w:ascii="Calibri" w:hAnsi="Calibri" w:cs="Calibri"/>
          <w:sz w:val="24"/>
          <w:szCs w:val="24"/>
          <w:lang w:val="en-GB"/>
        </w:rPr>
        <w:t>all of</w:t>
      </w:r>
      <w:proofErr w:type="gramEnd"/>
      <w:r w:rsidRPr="00671D5E">
        <w:rPr>
          <w:rFonts w:ascii="Calibri" w:hAnsi="Calibri" w:cs="Calibri"/>
          <w:sz w:val="24"/>
          <w:szCs w:val="24"/>
          <w:lang w:val="en-GB"/>
        </w:rPr>
        <w:t xml:space="preserve"> the requirements of this section have been met.</w:t>
      </w:r>
    </w:p>
    <w:p w14:paraId="3109FD3E" w14:textId="77777777" w:rsidR="004507E1" w:rsidRPr="00671D5E" w:rsidRDefault="004507E1" w:rsidP="005D5BA5">
      <w:pPr>
        <w:jc w:val="both"/>
        <w:rPr>
          <w:rFonts w:ascii="Calibri" w:hAnsi="Calibri" w:cs="Calibri"/>
          <w:sz w:val="24"/>
          <w:szCs w:val="24"/>
          <w:lang w:val="en-GB"/>
        </w:rPr>
      </w:pPr>
    </w:p>
    <w:p w14:paraId="1CD05F9F" w14:textId="77777777" w:rsidR="00CE2D78" w:rsidRPr="00671D5E" w:rsidRDefault="00CE2D78" w:rsidP="005D5BA5">
      <w:pPr>
        <w:pStyle w:val="Heading2"/>
        <w:jc w:val="both"/>
        <w:rPr>
          <w:rFonts w:ascii="Calibri" w:hAnsi="Calibri" w:cs="Calibri"/>
          <w:sz w:val="24"/>
          <w:szCs w:val="24"/>
        </w:rPr>
      </w:pPr>
      <w:bookmarkStart w:id="2559" w:name="_Toc417729361"/>
      <w:bookmarkStart w:id="2560" w:name="_Toc195709488"/>
      <w:r w:rsidRPr="00671D5E">
        <w:rPr>
          <w:rFonts w:ascii="Calibri" w:hAnsi="Calibri" w:cs="Calibri"/>
          <w:sz w:val="24"/>
          <w:szCs w:val="24"/>
        </w:rPr>
        <w:t>Pre–commissioning and Guarantee period</w:t>
      </w:r>
      <w:bookmarkEnd w:id="2559"/>
      <w:bookmarkEnd w:id="2560"/>
    </w:p>
    <w:p w14:paraId="6821607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Following the successful testing of all equipment, the Contractor shall be responsible for </w:t>
      </w:r>
      <w:r w:rsidR="00F173A2" w:rsidRPr="00671D5E">
        <w:rPr>
          <w:rFonts w:ascii="Calibri" w:hAnsi="Calibri" w:cs="Calibri"/>
          <w:sz w:val="24"/>
          <w:szCs w:val="24"/>
          <w:lang w:val="en-GB"/>
        </w:rPr>
        <w:t xml:space="preserve">   pro</w:t>
      </w:r>
      <w:r w:rsidRPr="00671D5E">
        <w:rPr>
          <w:rFonts w:ascii="Calibri" w:hAnsi="Calibri" w:cs="Calibri"/>
          <w:sz w:val="24"/>
          <w:szCs w:val="24"/>
          <w:lang w:val="en-GB"/>
        </w:rPr>
        <w:t>viding all skilled personnel for the pre-commissioning and contractual maintenance of the Facilities during the guarantee period as specified.</w:t>
      </w:r>
    </w:p>
    <w:p w14:paraId="7BC88729" w14:textId="77777777" w:rsidR="00CE2D78" w:rsidRPr="00671D5E" w:rsidRDefault="00CE2D78" w:rsidP="005D5BA5">
      <w:pPr>
        <w:jc w:val="both"/>
        <w:rPr>
          <w:rFonts w:ascii="Calibri" w:hAnsi="Calibri" w:cs="Calibri"/>
          <w:sz w:val="24"/>
          <w:szCs w:val="24"/>
          <w:lang w:val="en-GB"/>
        </w:rPr>
      </w:pPr>
    </w:p>
    <w:p w14:paraId="0ED6E2D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installation shall be comprehensively commissioned as individual and integrated system as may be required by the configuration after the works are substantially complete.</w:t>
      </w:r>
    </w:p>
    <w:p w14:paraId="3BFD17E4" w14:textId="77777777" w:rsidR="00CE2D78" w:rsidRPr="00671D5E" w:rsidRDefault="00CE2D78" w:rsidP="005D5BA5">
      <w:pPr>
        <w:jc w:val="both"/>
        <w:rPr>
          <w:rFonts w:ascii="Calibri" w:hAnsi="Calibri" w:cs="Calibri"/>
          <w:sz w:val="24"/>
          <w:szCs w:val="24"/>
          <w:lang w:val="en-GB"/>
        </w:rPr>
      </w:pPr>
    </w:p>
    <w:p w14:paraId="3C71455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commissioning shall include interaction between other services and Contractors where interdependence </w:t>
      </w:r>
      <w:proofErr w:type="gramStart"/>
      <w:r w:rsidRPr="00671D5E">
        <w:rPr>
          <w:rFonts w:ascii="Calibri" w:hAnsi="Calibri" w:cs="Calibri"/>
          <w:sz w:val="24"/>
          <w:szCs w:val="24"/>
          <w:lang w:val="en-GB"/>
        </w:rPr>
        <w:t>are</w:t>
      </w:r>
      <w:proofErr w:type="gramEnd"/>
      <w:r w:rsidRPr="00671D5E">
        <w:rPr>
          <w:rFonts w:ascii="Calibri" w:hAnsi="Calibri" w:cs="Calibri"/>
          <w:sz w:val="24"/>
          <w:szCs w:val="24"/>
          <w:lang w:val="en-GB"/>
        </w:rPr>
        <w:t xml:space="preserve"> encountered.</w:t>
      </w:r>
    </w:p>
    <w:p w14:paraId="60A0A943" w14:textId="77777777" w:rsidR="00CE2D78" w:rsidRPr="00671D5E" w:rsidRDefault="00CE2D78" w:rsidP="005D5BA5">
      <w:pPr>
        <w:jc w:val="both"/>
        <w:rPr>
          <w:rFonts w:ascii="Calibri" w:hAnsi="Calibri" w:cs="Calibri"/>
          <w:sz w:val="24"/>
          <w:szCs w:val="24"/>
          <w:lang w:val="en-GB"/>
        </w:rPr>
      </w:pPr>
    </w:p>
    <w:p w14:paraId="30DCE1A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 programme of the planned commissioning procedures shall be submitted to the ENGINEER at least seven days before commission commences to enable the ENGINEER to witness the commissioning.</w:t>
      </w:r>
    </w:p>
    <w:p w14:paraId="5810EE51" w14:textId="77777777" w:rsidR="004507E1" w:rsidRPr="00671D5E" w:rsidRDefault="004507E1" w:rsidP="005D5BA5">
      <w:pPr>
        <w:jc w:val="both"/>
        <w:rPr>
          <w:rFonts w:ascii="Calibri" w:hAnsi="Calibri" w:cs="Calibri"/>
          <w:sz w:val="24"/>
          <w:szCs w:val="24"/>
          <w:lang w:val="en-GB"/>
        </w:rPr>
      </w:pPr>
    </w:p>
    <w:p w14:paraId="2997C2FB" w14:textId="77777777" w:rsidR="00CE2D78" w:rsidRPr="00671D5E" w:rsidRDefault="00CE2D78" w:rsidP="005D5BA5">
      <w:pPr>
        <w:pStyle w:val="Heading2"/>
        <w:jc w:val="both"/>
        <w:rPr>
          <w:rFonts w:ascii="Calibri" w:hAnsi="Calibri" w:cs="Calibri"/>
          <w:sz w:val="24"/>
          <w:szCs w:val="24"/>
        </w:rPr>
      </w:pPr>
      <w:bookmarkStart w:id="2561" w:name="_Toc417729362"/>
      <w:bookmarkStart w:id="2562" w:name="_Toc195709489"/>
      <w:r w:rsidRPr="00671D5E">
        <w:rPr>
          <w:rFonts w:ascii="Calibri" w:hAnsi="Calibri" w:cs="Calibri"/>
          <w:sz w:val="24"/>
          <w:szCs w:val="24"/>
        </w:rPr>
        <w:t>Testing at Final Handing Over</w:t>
      </w:r>
      <w:bookmarkEnd w:id="2561"/>
      <w:bookmarkEnd w:id="2562"/>
    </w:p>
    <w:p w14:paraId="7AAAA99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test, during and at the completion of installation, and if required, again at the expiration of the Guarantee period. </w:t>
      </w:r>
    </w:p>
    <w:p w14:paraId="567DE9A5" w14:textId="77777777" w:rsidR="00CE2D78" w:rsidRPr="00671D5E" w:rsidRDefault="00CE2D78" w:rsidP="005D5BA5">
      <w:pPr>
        <w:jc w:val="both"/>
        <w:rPr>
          <w:rFonts w:ascii="Calibri" w:hAnsi="Calibri" w:cs="Calibri"/>
          <w:sz w:val="24"/>
          <w:szCs w:val="24"/>
          <w:lang w:val="en-GB"/>
        </w:rPr>
      </w:pPr>
    </w:p>
    <w:p w14:paraId="4DF32D7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In the event of any test indicating failure to comply with the requirements, the fault shall be traced and </w:t>
      </w:r>
      <w:proofErr w:type="gramStart"/>
      <w:r w:rsidRPr="00671D5E">
        <w:rPr>
          <w:rFonts w:ascii="Calibri" w:hAnsi="Calibri" w:cs="Calibri"/>
          <w:sz w:val="24"/>
          <w:szCs w:val="24"/>
          <w:lang w:val="en-GB"/>
        </w:rPr>
        <w:t>cleared</w:t>
      </w:r>
      <w:proofErr w:type="gramEnd"/>
      <w:r w:rsidRPr="00671D5E">
        <w:rPr>
          <w:rFonts w:ascii="Calibri" w:hAnsi="Calibri" w:cs="Calibri"/>
          <w:sz w:val="24"/>
          <w:szCs w:val="24"/>
          <w:lang w:val="en-GB"/>
        </w:rPr>
        <w:t xml:space="preserve"> and the test shall be repeated after the fault has been rectified. The </w:t>
      </w:r>
      <w:proofErr w:type="gramStart"/>
      <w:r w:rsidRPr="00671D5E">
        <w:rPr>
          <w:rFonts w:ascii="Calibri" w:hAnsi="Calibri" w:cs="Calibri"/>
          <w:sz w:val="24"/>
          <w:szCs w:val="24"/>
          <w:lang w:val="en-GB"/>
        </w:rPr>
        <w:t>Con-tractor</w:t>
      </w:r>
      <w:proofErr w:type="gramEnd"/>
      <w:r w:rsidRPr="00671D5E">
        <w:rPr>
          <w:rFonts w:ascii="Calibri" w:hAnsi="Calibri" w:cs="Calibri"/>
          <w:sz w:val="24"/>
          <w:szCs w:val="24"/>
          <w:lang w:val="en-GB"/>
        </w:rPr>
        <w:t xml:space="preserve"> shall meet any subsequent cost. Wherever there is any equipment of an electrical </w:t>
      </w:r>
      <w:r w:rsidR="00F173A2" w:rsidRPr="00671D5E">
        <w:rPr>
          <w:rFonts w:ascii="Calibri" w:hAnsi="Calibri" w:cs="Calibri"/>
          <w:sz w:val="24"/>
          <w:szCs w:val="24"/>
          <w:lang w:val="en-GB"/>
        </w:rPr>
        <w:t xml:space="preserve">    na</w:t>
      </w:r>
      <w:r w:rsidRPr="00671D5E">
        <w:rPr>
          <w:rFonts w:ascii="Calibri" w:hAnsi="Calibri" w:cs="Calibri"/>
          <w:sz w:val="24"/>
          <w:szCs w:val="24"/>
          <w:lang w:val="en-GB"/>
        </w:rPr>
        <w:t xml:space="preserve">ture supplied and installed in the system by others, the Contractor shall attend on and assist basis in balancing, adjusting, regulating, testing and commissioning of the said </w:t>
      </w:r>
      <w:r w:rsidR="00F173A2" w:rsidRPr="00671D5E">
        <w:rPr>
          <w:rFonts w:ascii="Calibri" w:hAnsi="Calibri" w:cs="Calibri"/>
          <w:sz w:val="24"/>
          <w:szCs w:val="24"/>
          <w:lang w:val="en-GB"/>
        </w:rPr>
        <w:t xml:space="preserve">   equip</w:t>
      </w:r>
      <w:r w:rsidRPr="00671D5E">
        <w:rPr>
          <w:rFonts w:ascii="Calibri" w:hAnsi="Calibri" w:cs="Calibri"/>
          <w:sz w:val="24"/>
          <w:szCs w:val="24"/>
          <w:lang w:val="en-GB"/>
        </w:rPr>
        <w:t xml:space="preserve">ment/system e.g. air conditioning plant </w:t>
      </w:r>
      <w:r w:rsidR="00F173A2" w:rsidRPr="00671D5E">
        <w:rPr>
          <w:rFonts w:ascii="Calibri" w:hAnsi="Calibri" w:cs="Calibri"/>
          <w:sz w:val="24"/>
          <w:szCs w:val="24"/>
          <w:lang w:val="en-GB"/>
        </w:rPr>
        <w:t>etc.</w:t>
      </w:r>
      <w:r w:rsidRPr="00671D5E">
        <w:rPr>
          <w:rFonts w:ascii="Calibri" w:hAnsi="Calibri" w:cs="Calibri"/>
          <w:sz w:val="24"/>
          <w:szCs w:val="24"/>
          <w:lang w:val="en-GB"/>
        </w:rPr>
        <w:t xml:space="preserve"> to the Approval of the Consulting ENGINEER.</w:t>
      </w:r>
    </w:p>
    <w:p w14:paraId="293BC9C2" w14:textId="77777777" w:rsidR="004507E1" w:rsidRPr="00671D5E" w:rsidRDefault="004507E1" w:rsidP="005D5BA5">
      <w:pPr>
        <w:jc w:val="both"/>
        <w:rPr>
          <w:rFonts w:ascii="Calibri" w:hAnsi="Calibri" w:cs="Calibri"/>
          <w:sz w:val="24"/>
          <w:szCs w:val="24"/>
          <w:lang w:val="en-GB"/>
        </w:rPr>
      </w:pPr>
    </w:p>
    <w:p w14:paraId="2A9FC462" w14:textId="77777777" w:rsidR="00CE2D78" w:rsidRPr="00671D5E" w:rsidRDefault="00CE2D78" w:rsidP="005D5BA5">
      <w:pPr>
        <w:pStyle w:val="Heading3"/>
        <w:jc w:val="both"/>
        <w:rPr>
          <w:rFonts w:ascii="Calibri" w:hAnsi="Calibri" w:cs="Calibri"/>
          <w:sz w:val="24"/>
          <w:szCs w:val="24"/>
        </w:rPr>
      </w:pPr>
      <w:bookmarkStart w:id="2563" w:name="_Toc417729363"/>
      <w:r w:rsidRPr="00671D5E">
        <w:rPr>
          <w:rFonts w:ascii="Calibri" w:hAnsi="Calibri" w:cs="Calibri"/>
          <w:sz w:val="24"/>
          <w:szCs w:val="24"/>
        </w:rPr>
        <w:t>Continuity and Insulation Resistance</w:t>
      </w:r>
      <w:bookmarkEnd w:id="2563"/>
    </w:p>
    <w:p w14:paraId="0BD69A1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Test shall be made to verify the continuity of every protective conductor; ring final circuit </w:t>
      </w:r>
      <w:r w:rsidR="00F173A2" w:rsidRPr="00671D5E">
        <w:rPr>
          <w:rFonts w:ascii="Calibri" w:hAnsi="Calibri" w:cs="Calibri"/>
          <w:sz w:val="24"/>
          <w:szCs w:val="24"/>
          <w:lang w:val="en-GB"/>
        </w:rPr>
        <w:t xml:space="preserve">   con</w:t>
      </w:r>
      <w:r w:rsidRPr="00671D5E">
        <w:rPr>
          <w:rFonts w:ascii="Calibri" w:hAnsi="Calibri" w:cs="Calibri"/>
          <w:sz w:val="24"/>
          <w:szCs w:val="24"/>
          <w:lang w:val="en-GB"/>
        </w:rPr>
        <w:t xml:space="preserve">ductors and every conductor shall be tested separately to verify that the said conductor is sound and correctly connected. The test shall include all </w:t>
      </w:r>
      <w:proofErr w:type="gramStart"/>
      <w:r w:rsidRPr="00671D5E">
        <w:rPr>
          <w:rFonts w:ascii="Calibri" w:hAnsi="Calibri" w:cs="Calibri"/>
          <w:sz w:val="24"/>
          <w:szCs w:val="24"/>
          <w:lang w:val="en-GB"/>
        </w:rPr>
        <w:t>conductors</w:t>
      </w:r>
      <w:proofErr w:type="gramEnd"/>
      <w:r w:rsidRPr="00671D5E">
        <w:rPr>
          <w:rFonts w:ascii="Calibri" w:hAnsi="Calibri" w:cs="Calibri"/>
          <w:sz w:val="24"/>
          <w:szCs w:val="24"/>
          <w:lang w:val="en-GB"/>
        </w:rPr>
        <w:t xml:space="preserve"> and any extraneous conductive parts used for equipotential bonding.</w:t>
      </w:r>
    </w:p>
    <w:p w14:paraId="714547D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Insulation resistance tests shall be carried out using a test voltage not exceeding 500 V, DC with all lamps removed, all current using equipment disconnected or if practicable, all local switches controlling such lamps/equipment open. All </w:t>
      </w:r>
      <w:r w:rsidR="00F173A2" w:rsidRPr="00671D5E">
        <w:rPr>
          <w:rFonts w:ascii="Calibri" w:hAnsi="Calibri" w:cs="Calibri"/>
          <w:sz w:val="24"/>
          <w:szCs w:val="24"/>
          <w:lang w:val="en-GB"/>
        </w:rPr>
        <w:t>electronic devices shall be com</w:t>
      </w:r>
      <w:r w:rsidRPr="00671D5E">
        <w:rPr>
          <w:rFonts w:ascii="Calibri" w:hAnsi="Calibri" w:cs="Calibri"/>
          <w:sz w:val="24"/>
          <w:szCs w:val="24"/>
          <w:lang w:val="en-GB"/>
        </w:rPr>
        <w:t>pletely isolated so that they are not damage by test voltage.</w:t>
      </w:r>
    </w:p>
    <w:p w14:paraId="62969DB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Test shall be done in accordance with the chapter 71, 16th Edition of the IEE Wiring Regulations – BS7671: 1992 Insulation resistance of any two </w:t>
      </w:r>
      <w:proofErr w:type="spellStart"/>
      <w:r w:rsidRPr="00671D5E">
        <w:rPr>
          <w:rFonts w:ascii="Calibri" w:hAnsi="Calibri" w:cs="Calibri"/>
          <w:sz w:val="24"/>
          <w:szCs w:val="24"/>
          <w:lang w:val="en-GB"/>
        </w:rPr>
        <w:t>elec</w:t>
      </w:r>
      <w:proofErr w:type="spellEnd"/>
      <w:r w:rsidRPr="00671D5E">
        <w:rPr>
          <w:rFonts w:ascii="Calibri" w:hAnsi="Calibri" w:cs="Calibri"/>
          <w:sz w:val="24"/>
          <w:szCs w:val="24"/>
          <w:lang w:val="en-GB"/>
        </w:rPr>
        <w:t xml:space="preserve"> separated conductors shall not be less than 20 megohms.</w:t>
      </w:r>
    </w:p>
    <w:p w14:paraId="1394D489" w14:textId="77777777" w:rsidR="004507E1" w:rsidRPr="00671D5E" w:rsidRDefault="004507E1" w:rsidP="005D5BA5">
      <w:pPr>
        <w:jc w:val="both"/>
        <w:rPr>
          <w:rFonts w:ascii="Calibri" w:hAnsi="Calibri" w:cs="Calibri"/>
          <w:sz w:val="24"/>
          <w:szCs w:val="24"/>
          <w:lang w:val="en-GB"/>
        </w:rPr>
      </w:pPr>
    </w:p>
    <w:p w14:paraId="133010C8" w14:textId="77777777" w:rsidR="00CE2D78" w:rsidRPr="00671D5E" w:rsidRDefault="00CE2D78" w:rsidP="005D5BA5">
      <w:pPr>
        <w:pStyle w:val="Heading3"/>
        <w:jc w:val="both"/>
        <w:rPr>
          <w:rFonts w:ascii="Calibri" w:hAnsi="Calibri" w:cs="Calibri"/>
          <w:sz w:val="24"/>
          <w:szCs w:val="24"/>
        </w:rPr>
      </w:pPr>
      <w:bookmarkStart w:id="2564" w:name="_Toc417729364"/>
      <w:r w:rsidRPr="00671D5E">
        <w:rPr>
          <w:rFonts w:ascii="Calibri" w:hAnsi="Calibri" w:cs="Calibri"/>
          <w:sz w:val="24"/>
          <w:szCs w:val="24"/>
        </w:rPr>
        <w:t>Earth Electrode Resistance and Earth Fault Loop Impedance</w:t>
      </w:r>
      <w:bookmarkEnd w:id="2564"/>
    </w:p>
    <w:p w14:paraId="6E926F6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earth electrode resistance and earth fault loop impedance shall be </w:t>
      </w:r>
      <w:proofErr w:type="gramStart"/>
      <w:r w:rsidRPr="00671D5E">
        <w:rPr>
          <w:rFonts w:ascii="Calibri" w:hAnsi="Calibri" w:cs="Calibri"/>
          <w:sz w:val="24"/>
          <w:szCs w:val="24"/>
          <w:lang w:val="en-GB"/>
        </w:rPr>
        <w:t>measured</w:t>
      </w:r>
      <w:proofErr w:type="gramEnd"/>
      <w:r w:rsidRPr="00671D5E">
        <w:rPr>
          <w:rFonts w:ascii="Calibri" w:hAnsi="Calibri" w:cs="Calibri"/>
          <w:sz w:val="24"/>
          <w:szCs w:val="24"/>
          <w:lang w:val="en-GB"/>
        </w:rPr>
        <w:t xml:space="preserve"> and the results shall comply with those of the National Electricity Company.</w:t>
      </w:r>
    </w:p>
    <w:p w14:paraId="04AE7854" w14:textId="77777777" w:rsidR="004507E1" w:rsidRPr="00671D5E" w:rsidRDefault="004507E1" w:rsidP="005D5BA5">
      <w:pPr>
        <w:jc w:val="both"/>
        <w:rPr>
          <w:rFonts w:ascii="Calibri" w:hAnsi="Calibri" w:cs="Calibri"/>
          <w:sz w:val="24"/>
          <w:szCs w:val="24"/>
          <w:lang w:val="en-GB"/>
        </w:rPr>
      </w:pPr>
    </w:p>
    <w:p w14:paraId="3EE232D6" w14:textId="77777777" w:rsidR="00CE2D78" w:rsidRPr="00671D5E" w:rsidRDefault="00CE2D78" w:rsidP="005D5BA5">
      <w:pPr>
        <w:pStyle w:val="Heading3"/>
        <w:jc w:val="both"/>
        <w:rPr>
          <w:rFonts w:ascii="Calibri" w:hAnsi="Calibri" w:cs="Calibri"/>
          <w:sz w:val="24"/>
          <w:szCs w:val="24"/>
        </w:rPr>
      </w:pPr>
      <w:bookmarkStart w:id="2565" w:name="_Toc417729365"/>
      <w:r w:rsidRPr="00671D5E">
        <w:rPr>
          <w:rFonts w:ascii="Calibri" w:hAnsi="Calibri" w:cs="Calibri"/>
          <w:sz w:val="24"/>
          <w:szCs w:val="24"/>
        </w:rPr>
        <w:t>Polarity and Phase Rotation</w:t>
      </w:r>
      <w:bookmarkEnd w:id="2565"/>
    </w:p>
    <w:p w14:paraId="2C670FB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Tests shall be carried out to verify that all fuses and single pole control devices have been connected in the phase conductor only and that the bayonet and Edson Screw lamp holders and the socket outlets are correctly wired. Phase sequence tests shall be done to ensure that correct phase sequence is maintained throughout the installation.</w:t>
      </w:r>
    </w:p>
    <w:p w14:paraId="7E119DE5" w14:textId="77777777" w:rsidR="004507E1" w:rsidRPr="00671D5E" w:rsidRDefault="004507E1" w:rsidP="005D5BA5">
      <w:pPr>
        <w:jc w:val="both"/>
        <w:rPr>
          <w:rFonts w:ascii="Calibri" w:hAnsi="Calibri" w:cs="Calibri"/>
          <w:sz w:val="24"/>
          <w:szCs w:val="24"/>
          <w:lang w:val="en-GB"/>
        </w:rPr>
      </w:pPr>
    </w:p>
    <w:p w14:paraId="09F728E3" w14:textId="77777777" w:rsidR="00CE2D78" w:rsidRPr="00671D5E" w:rsidRDefault="00CE2D78" w:rsidP="005D5BA5">
      <w:pPr>
        <w:pStyle w:val="Heading3"/>
        <w:jc w:val="both"/>
        <w:rPr>
          <w:rFonts w:ascii="Calibri" w:hAnsi="Calibri" w:cs="Calibri"/>
          <w:sz w:val="24"/>
          <w:szCs w:val="24"/>
        </w:rPr>
      </w:pPr>
      <w:bookmarkStart w:id="2566" w:name="_Toc417729366"/>
      <w:r w:rsidRPr="00671D5E">
        <w:rPr>
          <w:rFonts w:ascii="Calibri" w:hAnsi="Calibri" w:cs="Calibri"/>
          <w:sz w:val="24"/>
          <w:szCs w:val="24"/>
        </w:rPr>
        <w:t>Testing and Commissioning on Site</w:t>
      </w:r>
      <w:bookmarkEnd w:id="2566"/>
    </w:p>
    <w:p w14:paraId="1817DAF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provide at his own cost all-accurate and calibrated instruments and equipment and all labour required carrying out the above tests. The instruments and </w:t>
      </w:r>
      <w:r w:rsidR="00F173A2" w:rsidRPr="00671D5E">
        <w:rPr>
          <w:rFonts w:ascii="Calibri" w:hAnsi="Calibri" w:cs="Calibri"/>
          <w:sz w:val="24"/>
          <w:szCs w:val="24"/>
          <w:lang w:val="en-GB"/>
        </w:rPr>
        <w:t xml:space="preserve">     equip</w:t>
      </w:r>
      <w:r w:rsidRPr="00671D5E">
        <w:rPr>
          <w:rFonts w:ascii="Calibri" w:hAnsi="Calibri" w:cs="Calibri"/>
          <w:sz w:val="24"/>
          <w:szCs w:val="24"/>
          <w:lang w:val="en-GB"/>
        </w:rPr>
        <w:t xml:space="preserve">ment shall be made available during final testing to enable the Consulting ENGINEER to </w:t>
      </w:r>
      <w:proofErr w:type="gramStart"/>
      <w:r w:rsidRPr="00671D5E">
        <w:rPr>
          <w:rFonts w:ascii="Calibri" w:hAnsi="Calibri" w:cs="Calibri"/>
          <w:sz w:val="24"/>
          <w:szCs w:val="24"/>
          <w:lang w:val="en-GB"/>
        </w:rPr>
        <w:t>wit-ness</w:t>
      </w:r>
      <w:proofErr w:type="gramEnd"/>
      <w:r w:rsidRPr="00671D5E">
        <w:rPr>
          <w:rFonts w:ascii="Calibri" w:hAnsi="Calibri" w:cs="Calibri"/>
          <w:sz w:val="24"/>
          <w:szCs w:val="24"/>
          <w:lang w:val="en-GB"/>
        </w:rPr>
        <w:t xml:space="preserve"> such tests as he may require.</w:t>
      </w:r>
    </w:p>
    <w:p w14:paraId="51628353" w14:textId="77777777" w:rsidR="004507E1" w:rsidRPr="00671D5E" w:rsidRDefault="004507E1" w:rsidP="005D5BA5">
      <w:pPr>
        <w:jc w:val="both"/>
        <w:rPr>
          <w:rFonts w:ascii="Calibri" w:hAnsi="Calibri" w:cs="Calibri"/>
          <w:sz w:val="24"/>
          <w:szCs w:val="24"/>
          <w:lang w:val="en-GB"/>
        </w:rPr>
      </w:pPr>
    </w:p>
    <w:p w14:paraId="75D1B54B" w14:textId="77777777" w:rsidR="00CE2D78" w:rsidRPr="00671D5E" w:rsidRDefault="00CE2D78" w:rsidP="005D5BA5">
      <w:pPr>
        <w:pStyle w:val="Heading3"/>
        <w:jc w:val="both"/>
        <w:rPr>
          <w:rFonts w:ascii="Calibri" w:hAnsi="Calibri" w:cs="Calibri"/>
          <w:sz w:val="24"/>
          <w:szCs w:val="24"/>
        </w:rPr>
      </w:pPr>
      <w:bookmarkStart w:id="2567" w:name="_Toc417729367"/>
      <w:r w:rsidRPr="00671D5E">
        <w:rPr>
          <w:rFonts w:ascii="Calibri" w:hAnsi="Calibri" w:cs="Calibri"/>
          <w:sz w:val="24"/>
          <w:szCs w:val="24"/>
        </w:rPr>
        <w:t>Factory Testing</w:t>
      </w:r>
      <w:bookmarkEnd w:id="2567"/>
      <w:r w:rsidRPr="00671D5E">
        <w:rPr>
          <w:rFonts w:ascii="Calibri" w:hAnsi="Calibri" w:cs="Calibri"/>
          <w:sz w:val="24"/>
          <w:szCs w:val="24"/>
        </w:rPr>
        <w:t xml:space="preserve"> </w:t>
      </w:r>
    </w:p>
    <w:p w14:paraId="57F4EDD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equipment included in this contract shall be tested at the Manufacturer’s workshop (or elsewhere) by agreement for output and performance in accordance with the Manufacturer’s recommendation or, if the equipment is not found sufficient, in accordance with the Supervisor’s Specifications.</w:t>
      </w:r>
    </w:p>
    <w:p w14:paraId="2AC8820B" w14:textId="77777777" w:rsidR="004507E1" w:rsidRPr="00671D5E" w:rsidRDefault="004507E1" w:rsidP="005D5BA5">
      <w:pPr>
        <w:jc w:val="both"/>
        <w:rPr>
          <w:rFonts w:ascii="Calibri" w:hAnsi="Calibri" w:cs="Calibri"/>
          <w:sz w:val="24"/>
          <w:szCs w:val="24"/>
          <w:lang w:val="en-GB"/>
        </w:rPr>
      </w:pPr>
    </w:p>
    <w:p w14:paraId="4166B8A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Tests sheets shall be submitted to the ENGINEER immediately upon the completion of the tests at the workshop. </w:t>
      </w:r>
    </w:p>
    <w:p w14:paraId="0880AAA4" w14:textId="77777777" w:rsidR="004507E1" w:rsidRPr="00671D5E" w:rsidRDefault="004507E1" w:rsidP="005D5BA5">
      <w:pPr>
        <w:jc w:val="both"/>
        <w:rPr>
          <w:rFonts w:ascii="Calibri" w:hAnsi="Calibri" w:cs="Calibri"/>
          <w:sz w:val="24"/>
          <w:szCs w:val="24"/>
          <w:lang w:val="en-GB"/>
        </w:rPr>
      </w:pPr>
    </w:p>
    <w:p w14:paraId="3441BF55" w14:textId="77777777" w:rsidR="00CE2D78" w:rsidRPr="00671D5E" w:rsidRDefault="00CE2D78" w:rsidP="005D5BA5">
      <w:pPr>
        <w:pStyle w:val="Heading3"/>
        <w:jc w:val="both"/>
        <w:rPr>
          <w:rFonts w:ascii="Calibri" w:hAnsi="Calibri" w:cs="Calibri"/>
          <w:sz w:val="24"/>
          <w:szCs w:val="24"/>
        </w:rPr>
      </w:pPr>
      <w:bookmarkStart w:id="2568" w:name="_Toc417729368"/>
      <w:r w:rsidRPr="00671D5E">
        <w:rPr>
          <w:rFonts w:ascii="Calibri" w:hAnsi="Calibri" w:cs="Calibri"/>
          <w:sz w:val="24"/>
          <w:szCs w:val="24"/>
        </w:rPr>
        <w:t>Test Results</w:t>
      </w:r>
      <w:bookmarkEnd w:id="2568"/>
    </w:p>
    <w:p w14:paraId="31106A27" w14:textId="77777777" w:rsidR="00CE2D78" w:rsidRPr="00671D5E" w:rsidRDefault="00F173A2" w:rsidP="005D5BA5">
      <w:pPr>
        <w:jc w:val="both"/>
        <w:rPr>
          <w:rFonts w:ascii="Calibri" w:hAnsi="Calibri" w:cs="Calibri"/>
          <w:sz w:val="24"/>
          <w:szCs w:val="24"/>
          <w:lang w:val="en-GB"/>
        </w:rPr>
      </w:pPr>
      <w:r w:rsidRPr="00671D5E">
        <w:rPr>
          <w:rFonts w:ascii="Calibri" w:hAnsi="Calibri" w:cs="Calibri"/>
          <w:sz w:val="24"/>
          <w:szCs w:val="24"/>
          <w:lang w:val="en-GB"/>
        </w:rPr>
        <w:t>Extra result sheets as ap</w:t>
      </w:r>
      <w:r w:rsidR="00CE2D78" w:rsidRPr="00671D5E">
        <w:rPr>
          <w:rFonts w:ascii="Calibri" w:hAnsi="Calibri" w:cs="Calibri"/>
          <w:sz w:val="24"/>
          <w:szCs w:val="24"/>
          <w:lang w:val="en-GB"/>
        </w:rPr>
        <w:t>pear in this document shall be completed. Test result sheets shall be submitted to the Consulting ENGINEER for Approval.</w:t>
      </w:r>
    </w:p>
    <w:p w14:paraId="0B212CB4" w14:textId="77777777" w:rsidR="004507E1" w:rsidRPr="00671D5E" w:rsidRDefault="004507E1" w:rsidP="005D5BA5">
      <w:pPr>
        <w:jc w:val="both"/>
        <w:rPr>
          <w:rFonts w:ascii="Calibri" w:hAnsi="Calibri" w:cs="Calibri"/>
          <w:sz w:val="24"/>
          <w:szCs w:val="24"/>
          <w:lang w:val="en-GB"/>
        </w:rPr>
      </w:pPr>
    </w:p>
    <w:p w14:paraId="4947D65A" w14:textId="77777777" w:rsidR="00CE2D78" w:rsidRPr="00671D5E" w:rsidRDefault="00CE2D78" w:rsidP="005D5BA5">
      <w:pPr>
        <w:pStyle w:val="Heading3"/>
        <w:jc w:val="both"/>
        <w:rPr>
          <w:rFonts w:ascii="Calibri" w:hAnsi="Calibri" w:cs="Calibri"/>
          <w:sz w:val="24"/>
          <w:szCs w:val="24"/>
        </w:rPr>
      </w:pPr>
      <w:bookmarkStart w:id="2569" w:name="_Toc417729369"/>
      <w:r w:rsidRPr="00671D5E">
        <w:rPr>
          <w:rFonts w:ascii="Calibri" w:hAnsi="Calibri" w:cs="Calibri"/>
          <w:sz w:val="24"/>
          <w:szCs w:val="24"/>
        </w:rPr>
        <w:t>Completion Certificate</w:t>
      </w:r>
      <w:bookmarkEnd w:id="2569"/>
    </w:p>
    <w:p w14:paraId="71C2209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Sub-Contractor, on completion of testing and commissioning of the installation/system shall submit to the Consulting ENGINEER all test results accompanied with the signed completion certificate as stipulated in Appendix 6 of 16th Edition of the IEE Wiring Regulations – BS7671: 1992 as reproduced in this document. The installation/system shall no</w:t>
      </w:r>
      <w:r w:rsidR="0040585F" w:rsidRPr="00671D5E">
        <w:rPr>
          <w:rFonts w:ascii="Calibri" w:hAnsi="Calibri" w:cs="Calibri"/>
          <w:sz w:val="24"/>
          <w:szCs w:val="24"/>
          <w:lang w:val="en-GB"/>
        </w:rPr>
        <w:t>t be consid</w:t>
      </w:r>
      <w:r w:rsidRPr="00671D5E">
        <w:rPr>
          <w:rFonts w:ascii="Calibri" w:hAnsi="Calibri" w:cs="Calibri"/>
          <w:sz w:val="24"/>
          <w:szCs w:val="24"/>
          <w:lang w:val="en-GB"/>
        </w:rPr>
        <w:t>ered complete without this certificate. If the Sub-Contractor fails to issue these documents within a month from the date of practical completion, the Consulting ENGINEER may employ the services of others and deduct all costs from the Sub-Contractor’s account.</w:t>
      </w:r>
    </w:p>
    <w:p w14:paraId="79D47E3F" w14:textId="77777777" w:rsidR="00CE2D78" w:rsidRPr="00671D5E" w:rsidRDefault="00CE2D78" w:rsidP="005D5BA5">
      <w:pPr>
        <w:jc w:val="both"/>
        <w:rPr>
          <w:rFonts w:ascii="Calibri" w:hAnsi="Calibri" w:cs="Calibri"/>
          <w:sz w:val="24"/>
          <w:szCs w:val="24"/>
          <w:lang w:val="en-GB"/>
        </w:rPr>
      </w:pPr>
    </w:p>
    <w:p w14:paraId="4EF17307" w14:textId="77777777" w:rsidR="00CE2D78" w:rsidRPr="00671D5E" w:rsidRDefault="00CE2D78" w:rsidP="005D5BA5">
      <w:pPr>
        <w:pStyle w:val="Heading1"/>
        <w:pageBreakBefore/>
        <w:widowControl/>
        <w:numPr>
          <w:ilvl w:val="0"/>
          <w:numId w:val="0"/>
        </w:numPr>
        <w:tabs>
          <w:tab w:val="left" w:pos="907"/>
          <w:tab w:val="num" w:pos="1077"/>
        </w:tabs>
        <w:spacing w:before="120" w:after="240"/>
        <w:ind w:left="1077" w:hanging="1077"/>
        <w:rPr>
          <w:rFonts w:ascii="Calibri" w:hAnsi="Calibri" w:cs="Calibri"/>
          <w:sz w:val="24"/>
          <w:szCs w:val="24"/>
        </w:rPr>
        <w:sectPr w:rsidR="00CE2D78" w:rsidRPr="00671D5E">
          <w:pgSz w:w="11906" w:h="16838" w:code="9"/>
          <w:pgMar w:top="1418" w:right="1418" w:bottom="1134" w:left="1418" w:header="567" w:footer="567" w:gutter="0"/>
          <w:pgNumType w:start="1" w:chapStyle="1"/>
          <w:cols w:space="708"/>
          <w:docGrid w:linePitch="360"/>
        </w:sectPr>
      </w:pPr>
      <w:bookmarkStart w:id="2570" w:name="_Toc130781123"/>
      <w:bookmarkStart w:id="2571" w:name="_Toc144172661"/>
      <w:bookmarkStart w:id="2572" w:name="_Toc149051644"/>
    </w:p>
    <w:p w14:paraId="0636EFC3" w14:textId="77777777" w:rsidR="00CE2D78" w:rsidRPr="00671D5E" w:rsidRDefault="00CE2D78" w:rsidP="005D5BA5">
      <w:pPr>
        <w:pStyle w:val="Heading1"/>
        <w:rPr>
          <w:rFonts w:ascii="Calibri" w:hAnsi="Calibri" w:cs="Calibri"/>
          <w:sz w:val="24"/>
          <w:szCs w:val="24"/>
        </w:rPr>
      </w:pPr>
      <w:bookmarkStart w:id="2573" w:name="_Toc417729370"/>
      <w:bookmarkStart w:id="2574" w:name="_Toc195709490"/>
      <w:r w:rsidRPr="00671D5E">
        <w:rPr>
          <w:rFonts w:ascii="Calibri" w:hAnsi="Calibri" w:cs="Calibri"/>
          <w:sz w:val="24"/>
          <w:szCs w:val="24"/>
        </w:rPr>
        <w:t>INSPECTION AND TESTING OF WORKS AND EQUIPMENT</w:t>
      </w:r>
      <w:bookmarkEnd w:id="2570"/>
      <w:bookmarkEnd w:id="2571"/>
      <w:bookmarkEnd w:id="2572"/>
      <w:bookmarkEnd w:id="2573"/>
      <w:bookmarkEnd w:id="2574"/>
    </w:p>
    <w:p w14:paraId="4BBDCF09" w14:textId="77777777" w:rsidR="00CE2D78" w:rsidRPr="00671D5E" w:rsidRDefault="00CE2D78" w:rsidP="005D5BA5">
      <w:pPr>
        <w:pStyle w:val="Header"/>
        <w:jc w:val="both"/>
        <w:rPr>
          <w:rFonts w:ascii="Calibri" w:hAnsi="Calibri" w:cs="Calibri"/>
          <w:sz w:val="24"/>
          <w:szCs w:val="24"/>
        </w:rPr>
      </w:pPr>
      <w:bookmarkStart w:id="2575" w:name="_Toc128284510"/>
      <w:bookmarkStart w:id="2576" w:name="_Toc128293010"/>
    </w:p>
    <w:p w14:paraId="74610BDB" w14:textId="77777777" w:rsidR="00CE2D78" w:rsidRPr="00671D5E" w:rsidRDefault="009B23D4" w:rsidP="005D5BA5">
      <w:pPr>
        <w:pStyle w:val="Heading2"/>
        <w:jc w:val="both"/>
        <w:rPr>
          <w:rFonts w:ascii="Calibri" w:hAnsi="Calibri" w:cs="Calibri"/>
          <w:sz w:val="24"/>
          <w:szCs w:val="24"/>
          <w:lang w:val="en-US"/>
        </w:rPr>
      </w:pPr>
      <w:bookmarkStart w:id="2577" w:name="_Toc130781132"/>
      <w:bookmarkStart w:id="2578" w:name="_Toc144172665"/>
      <w:bookmarkStart w:id="2579" w:name="_Ref147136349"/>
      <w:bookmarkStart w:id="2580" w:name="_Toc149051658"/>
      <w:bookmarkStart w:id="2581" w:name="_Toc417729371"/>
      <w:bookmarkStart w:id="2582" w:name="_Toc195709491"/>
      <w:r w:rsidRPr="00671D5E">
        <w:rPr>
          <w:rFonts w:ascii="Calibri" w:hAnsi="Calibri" w:cs="Calibri"/>
          <w:sz w:val="24"/>
          <w:szCs w:val="24"/>
        </w:rPr>
        <w:t>Testing Of Earthworks</w:t>
      </w:r>
      <w:bookmarkEnd w:id="2577"/>
      <w:bookmarkEnd w:id="2578"/>
      <w:bookmarkEnd w:id="2579"/>
      <w:bookmarkEnd w:id="2580"/>
      <w:bookmarkEnd w:id="2581"/>
      <w:bookmarkEnd w:id="2582"/>
    </w:p>
    <w:p w14:paraId="077B62E1" w14:textId="77777777" w:rsidR="009B23D4" w:rsidRPr="00671D5E" w:rsidRDefault="009B23D4" w:rsidP="005D5BA5">
      <w:pPr>
        <w:jc w:val="both"/>
        <w:rPr>
          <w:rFonts w:ascii="Calibri" w:hAnsi="Calibri" w:cs="Calibri"/>
          <w:sz w:val="24"/>
          <w:szCs w:val="24"/>
          <w:lang w:eastAsia="x-none"/>
        </w:rPr>
      </w:pPr>
    </w:p>
    <w:p w14:paraId="5E59200F" w14:textId="77777777" w:rsidR="00CE2D78" w:rsidRPr="00671D5E" w:rsidRDefault="00CE2D78" w:rsidP="005D5BA5">
      <w:pPr>
        <w:pStyle w:val="Heading3"/>
        <w:jc w:val="both"/>
        <w:rPr>
          <w:rFonts w:ascii="Calibri" w:hAnsi="Calibri" w:cs="Calibri"/>
          <w:sz w:val="24"/>
          <w:szCs w:val="24"/>
        </w:rPr>
      </w:pPr>
      <w:bookmarkStart w:id="2583" w:name="_Toc130781133"/>
      <w:bookmarkStart w:id="2584" w:name="_Toc144172666"/>
      <w:bookmarkStart w:id="2585" w:name="_Toc149051659"/>
      <w:bookmarkStart w:id="2586" w:name="_Toc417729372"/>
      <w:r w:rsidRPr="00671D5E">
        <w:rPr>
          <w:rFonts w:ascii="Calibri" w:hAnsi="Calibri" w:cs="Calibri"/>
          <w:sz w:val="24"/>
          <w:szCs w:val="24"/>
        </w:rPr>
        <w:t>General</w:t>
      </w:r>
      <w:bookmarkEnd w:id="2583"/>
      <w:bookmarkEnd w:id="2584"/>
      <w:bookmarkEnd w:id="2585"/>
      <w:bookmarkEnd w:id="2586"/>
    </w:p>
    <w:p w14:paraId="13A1F17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furnish all equipment and materials necessary for collecting samples and carry out field laboratory tests on materials for earthworks. Laboratory equipment shall be housed in a suitable building on site, which shall also incorporate space for the storage of field test equipment.</w:t>
      </w:r>
    </w:p>
    <w:p w14:paraId="5CBD4B71" w14:textId="77777777" w:rsidR="009B23D4" w:rsidRPr="00671D5E" w:rsidRDefault="009B23D4" w:rsidP="005D5BA5">
      <w:pPr>
        <w:jc w:val="both"/>
        <w:rPr>
          <w:rFonts w:ascii="Calibri" w:hAnsi="Calibri" w:cs="Calibri"/>
          <w:sz w:val="24"/>
          <w:szCs w:val="24"/>
          <w:lang w:val="en-GB"/>
        </w:rPr>
      </w:pPr>
    </w:p>
    <w:p w14:paraId="18650F6F" w14:textId="77777777" w:rsidR="00CE2D78" w:rsidRPr="00671D5E" w:rsidRDefault="00CE2D78" w:rsidP="005D5BA5">
      <w:pPr>
        <w:pStyle w:val="Heading3"/>
        <w:jc w:val="both"/>
        <w:rPr>
          <w:rFonts w:ascii="Calibri" w:hAnsi="Calibri" w:cs="Calibri"/>
          <w:sz w:val="24"/>
          <w:szCs w:val="24"/>
        </w:rPr>
      </w:pPr>
      <w:bookmarkStart w:id="2587" w:name="_Toc130781134"/>
      <w:bookmarkStart w:id="2588" w:name="_Toc144172667"/>
      <w:bookmarkStart w:id="2589" w:name="_Toc149051660"/>
      <w:bookmarkStart w:id="2590" w:name="_Toc417729373"/>
      <w:r w:rsidRPr="00671D5E">
        <w:rPr>
          <w:rFonts w:ascii="Calibri" w:hAnsi="Calibri" w:cs="Calibri"/>
          <w:sz w:val="24"/>
          <w:szCs w:val="24"/>
        </w:rPr>
        <w:t>Main Tests and Standards</w:t>
      </w:r>
      <w:bookmarkEnd w:id="2587"/>
      <w:bookmarkEnd w:id="2588"/>
      <w:bookmarkEnd w:id="2589"/>
      <w:bookmarkEnd w:id="2590"/>
    </w:p>
    <w:p w14:paraId="709191C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carry out all tests in accordance with ZTVE-STB 94 or equivalent ASHTO or BS standards. For the various tests the following DIN standards shall apply:</w:t>
      </w:r>
    </w:p>
    <w:p w14:paraId="608F510B" w14:textId="77777777" w:rsidR="00CE2D78" w:rsidRPr="00671D5E" w:rsidRDefault="00CE2D78" w:rsidP="005D5BA5">
      <w:pPr>
        <w:jc w:val="both"/>
        <w:rPr>
          <w:rFonts w:ascii="Calibri" w:hAnsi="Calibri" w:cs="Calibri"/>
          <w:sz w:val="24"/>
          <w:szCs w:val="24"/>
          <w:lang w:val="en-GB"/>
        </w:rPr>
      </w:pPr>
    </w:p>
    <w:tbl>
      <w:tblPr>
        <w:tblW w:w="0" w:type="auto"/>
        <w:tblInd w:w="70" w:type="dxa"/>
        <w:tblCellMar>
          <w:left w:w="70" w:type="dxa"/>
          <w:right w:w="70" w:type="dxa"/>
        </w:tblCellMar>
        <w:tblLook w:val="0000" w:firstRow="0" w:lastRow="0" w:firstColumn="0" w:lastColumn="0" w:noHBand="0" w:noVBand="0"/>
      </w:tblPr>
      <w:tblGrid>
        <w:gridCol w:w="1112"/>
        <w:gridCol w:w="3212"/>
        <w:gridCol w:w="1112"/>
        <w:gridCol w:w="3564"/>
      </w:tblGrid>
      <w:tr w:rsidR="00CE2D78" w:rsidRPr="00671D5E" w14:paraId="0CFD2202" w14:textId="77777777" w:rsidTr="00CE2D78">
        <w:tc>
          <w:tcPr>
            <w:tcW w:w="1080" w:type="dxa"/>
          </w:tcPr>
          <w:p w14:paraId="65F6235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DIN18121</w:t>
            </w:r>
          </w:p>
        </w:tc>
        <w:tc>
          <w:tcPr>
            <w:tcW w:w="3240" w:type="dxa"/>
          </w:tcPr>
          <w:p w14:paraId="72D4B88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Moisture Test</w:t>
            </w:r>
          </w:p>
        </w:tc>
        <w:tc>
          <w:tcPr>
            <w:tcW w:w="1080" w:type="dxa"/>
          </w:tcPr>
          <w:p w14:paraId="2A2868F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DIN18125</w:t>
            </w:r>
          </w:p>
        </w:tc>
        <w:tc>
          <w:tcPr>
            <w:tcW w:w="3600" w:type="dxa"/>
          </w:tcPr>
          <w:p w14:paraId="6CB5F64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Density Test for Soils (including voids)</w:t>
            </w:r>
          </w:p>
        </w:tc>
      </w:tr>
      <w:tr w:rsidR="00CE2D78" w:rsidRPr="00671D5E" w14:paraId="1DC73197" w14:textId="77777777" w:rsidTr="00CE2D78">
        <w:tc>
          <w:tcPr>
            <w:tcW w:w="1080" w:type="dxa"/>
          </w:tcPr>
          <w:p w14:paraId="66268A7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DIN18122</w:t>
            </w:r>
          </w:p>
        </w:tc>
        <w:tc>
          <w:tcPr>
            <w:tcW w:w="3240" w:type="dxa"/>
          </w:tcPr>
          <w:p w14:paraId="6DE5039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Consistency Test</w:t>
            </w:r>
          </w:p>
        </w:tc>
        <w:tc>
          <w:tcPr>
            <w:tcW w:w="1080" w:type="dxa"/>
          </w:tcPr>
          <w:p w14:paraId="110351B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DIN18127</w:t>
            </w:r>
          </w:p>
        </w:tc>
        <w:tc>
          <w:tcPr>
            <w:tcW w:w="3600" w:type="dxa"/>
          </w:tcPr>
          <w:p w14:paraId="094D70A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Proctor Test</w:t>
            </w:r>
          </w:p>
        </w:tc>
      </w:tr>
      <w:tr w:rsidR="00CE2D78" w:rsidRPr="00671D5E" w14:paraId="7718D0B9" w14:textId="77777777" w:rsidTr="00CE2D78">
        <w:tc>
          <w:tcPr>
            <w:tcW w:w="1080" w:type="dxa"/>
          </w:tcPr>
          <w:p w14:paraId="2E1776F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DIN18123</w:t>
            </w:r>
          </w:p>
        </w:tc>
        <w:tc>
          <w:tcPr>
            <w:tcW w:w="3240" w:type="dxa"/>
          </w:tcPr>
          <w:p w14:paraId="63E2E2E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Grading Tests</w:t>
            </w:r>
          </w:p>
        </w:tc>
        <w:tc>
          <w:tcPr>
            <w:tcW w:w="1080" w:type="dxa"/>
          </w:tcPr>
          <w:p w14:paraId="015E1B1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DIN18134</w:t>
            </w:r>
          </w:p>
        </w:tc>
        <w:tc>
          <w:tcPr>
            <w:tcW w:w="3600" w:type="dxa"/>
          </w:tcPr>
          <w:p w14:paraId="5AF7D45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Loading Test</w:t>
            </w:r>
          </w:p>
        </w:tc>
      </w:tr>
      <w:tr w:rsidR="00CE2D78" w:rsidRPr="00671D5E" w14:paraId="7E2E2E5B" w14:textId="77777777" w:rsidTr="00CE2D78">
        <w:tc>
          <w:tcPr>
            <w:tcW w:w="1080" w:type="dxa"/>
          </w:tcPr>
          <w:p w14:paraId="5EA2FFB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DIN18124</w:t>
            </w:r>
          </w:p>
        </w:tc>
        <w:tc>
          <w:tcPr>
            <w:tcW w:w="3240" w:type="dxa"/>
          </w:tcPr>
          <w:p w14:paraId="6360EC7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Density Test (solid volume without voids)</w:t>
            </w:r>
          </w:p>
        </w:tc>
        <w:tc>
          <w:tcPr>
            <w:tcW w:w="1080" w:type="dxa"/>
          </w:tcPr>
          <w:p w14:paraId="6503ABF6" w14:textId="77777777" w:rsidR="00CE2D78" w:rsidRPr="00671D5E" w:rsidRDefault="00CE2D78" w:rsidP="005D5BA5">
            <w:pPr>
              <w:jc w:val="both"/>
              <w:rPr>
                <w:rFonts w:ascii="Calibri" w:hAnsi="Calibri" w:cs="Calibri"/>
                <w:sz w:val="24"/>
                <w:szCs w:val="24"/>
                <w:lang w:val="en-GB"/>
              </w:rPr>
            </w:pPr>
          </w:p>
        </w:tc>
        <w:tc>
          <w:tcPr>
            <w:tcW w:w="3600" w:type="dxa"/>
          </w:tcPr>
          <w:p w14:paraId="04E509E3" w14:textId="77777777" w:rsidR="00CE2D78" w:rsidRPr="00671D5E" w:rsidRDefault="00CE2D78" w:rsidP="005D5BA5">
            <w:pPr>
              <w:jc w:val="both"/>
              <w:rPr>
                <w:rFonts w:ascii="Calibri" w:hAnsi="Calibri" w:cs="Calibri"/>
                <w:sz w:val="24"/>
                <w:szCs w:val="24"/>
                <w:lang w:val="en-GB"/>
              </w:rPr>
            </w:pPr>
          </w:p>
        </w:tc>
      </w:tr>
    </w:tbl>
    <w:p w14:paraId="72C32216" w14:textId="77777777" w:rsidR="00CE2D78" w:rsidRPr="00671D5E" w:rsidRDefault="00CE2D78" w:rsidP="005D5BA5">
      <w:pPr>
        <w:jc w:val="both"/>
        <w:rPr>
          <w:rFonts w:ascii="Calibri" w:hAnsi="Calibri" w:cs="Calibri"/>
          <w:sz w:val="24"/>
          <w:szCs w:val="24"/>
          <w:lang w:val="en-GB"/>
        </w:rPr>
      </w:pPr>
      <w:bookmarkStart w:id="2591" w:name="_Toc130781135"/>
      <w:bookmarkStart w:id="2592" w:name="_Toc144172668"/>
      <w:bookmarkStart w:id="2593" w:name="_Toc149051661"/>
    </w:p>
    <w:p w14:paraId="595EB85D" w14:textId="77777777" w:rsidR="00CE2D78" w:rsidRPr="00671D5E" w:rsidRDefault="00CE2D78" w:rsidP="005D5BA5">
      <w:pPr>
        <w:pStyle w:val="Heading3"/>
        <w:jc w:val="both"/>
        <w:rPr>
          <w:rFonts w:ascii="Calibri" w:hAnsi="Calibri" w:cs="Calibri"/>
          <w:sz w:val="24"/>
          <w:szCs w:val="24"/>
        </w:rPr>
      </w:pPr>
      <w:bookmarkStart w:id="2594" w:name="_Toc417729374"/>
      <w:r w:rsidRPr="00671D5E">
        <w:rPr>
          <w:rFonts w:ascii="Calibri" w:hAnsi="Calibri" w:cs="Calibri"/>
          <w:sz w:val="24"/>
          <w:szCs w:val="24"/>
        </w:rPr>
        <w:t>Compaction of Soils</w:t>
      </w:r>
      <w:bookmarkEnd w:id="2591"/>
      <w:bookmarkEnd w:id="2592"/>
      <w:bookmarkEnd w:id="2593"/>
      <w:bookmarkEnd w:id="2594"/>
    </w:p>
    <w:p w14:paraId="33FED24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carry out the compaction to safely achieve the specified dry density and control soil compaction during backfilling and filling operation. </w:t>
      </w:r>
    </w:p>
    <w:p w14:paraId="40F0915A" w14:textId="77777777" w:rsidR="00CE2D78" w:rsidRPr="00671D5E" w:rsidRDefault="00CE2D78" w:rsidP="005D5BA5">
      <w:pPr>
        <w:jc w:val="both"/>
        <w:rPr>
          <w:rFonts w:ascii="Calibri" w:hAnsi="Calibri" w:cs="Calibri"/>
          <w:sz w:val="24"/>
          <w:szCs w:val="24"/>
          <w:lang w:val="en-GB"/>
        </w:rPr>
      </w:pPr>
    </w:p>
    <w:p w14:paraId="2F76DD9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Where the sub grade or layers of soil material require being moisture conditioned before compaction, the Contractor shall uniformly apply water to the sub grade or layer of soil to attain the optimum moisture content required. The application of water shall be carried out in a manner to prevent free water appearing on surface during compaction operations. </w:t>
      </w:r>
    </w:p>
    <w:p w14:paraId="53B55F6E" w14:textId="77777777" w:rsidR="00CE2D78" w:rsidRPr="00671D5E" w:rsidRDefault="00CE2D78" w:rsidP="005D5BA5">
      <w:pPr>
        <w:jc w:val="both"/>
        <w:rPr>
          <w:rFonts w:ascii="Calibri" w:hAnsi="Calibri" w:cs="Calibri"/>
          <w:sz w:val="24"/>
          <w:szCs w:val="24"/>
          <w:lang w:val="en-GB"/>
        </w:rPr>
      </w:pPr>
    </w:p>
    <w:p w14:paraId="36AB486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replace soil material that is too wet for compaction to the specified densities.</w:t>
      </w:r>
    </w:p>
    <w:p w14:paraId="22EF3D4A" w14:textId="77777777" w:rsidR="00CE2D78" w:rsidRPr="00671D5E" w:rsidRDefault="00CE2D78" w:rsidP="005D5BA5">
      <w:pPr>
        <w:jc w:val="both"/>
        <w:rPr>
          <w:rFonts w:ascii="Calibri" w:hAnsi="Calibri" w:cs="Calibri"/>
          <w:sz w:val="24"/>
          <w:szCs w:val="24"/>
          <w:lang w:val="en-GB"/>
        </w:rPr>
      </w:pPr>
    </w:p>
    <w:p w14:paraId="10563A59" w14:textId="77777777" w:rsidR="00CE2D78" w:rsidRPr="00671D5E" w:rsidRDefault="00CE2D78" w:rsidP="005D5BA5">
      <w:pPr>
        <w:pStyle w:val="Heading3"/>
        <w:jc w:val="both"/>
        <w:rPr>
          <w:rFonts w:ascii="Calibri" w:hAnsi="Calibri" w:cs="Calibri"/>
          <w:sz w:val="24"/>
          <w:szCs w:val="24"/>
        </w:rPr>
      </w:pPr>
      <w:bookmarkStart w:id="2595" w:name="_Toc130781136"/>
      <w:bookmarkStart w:id="2596" w:name="_Toc144172669"/>
      <w:bookmarkStart w:id="2597" w:name="_Toc149051662"/>
      <w:bookmarkStart w:id="2598" w:name="_Toc417729375"/>
      <w:r w:rsidRPr="00671D5E">
        <w:rPr>
          <w:rFonts w:ascii="Calibri" w:hAnsi="Calibri" w:cs="Calibri"/>
          <w:sz w:val="24"/>
          <w:szCs w:val="24"/>
        </w:rPr>
        <w:t>Testing of Compaction</w:t>
      </w:r>
      <w:bookmarkEnd w:id="2595"/>
      <w:bookmarkEnd w:id="2596"/>
      <w:bookmarkEnd w:id="2597"/>
      <w:bookmarkEnd w:id="2598"/>
    </w:p>
    <w:p w14:paraId="75B2FC4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Contractor shall inspect, perform and report all testing and retesting as to ensure that the works conform to the specified requirements. </w:t>
      </w:r>
      <w:proofErr w:type="gramStart"/>
      <w:r w:rsidRPr="00671D5E">
        <w:rPr>
          <w:rFonts w:ascii="Calibri" w:hAnsi="Calibri" w:cs="Calibri"/>
          <w:sz w:val="24"/>
          <w:szCs w:val="24"/>
          <w:lang w:val="en-GB"/>
        </w:rPr>
        <w:t>In order to</w:t>
      </w:r>
      <w:proofErr w:type="gramEnd"/>
      <w:r w:rsidRPr="00671D5E">
        <w:rPr>
          <w:rFonts w:ascii="Calibri" w:hAnsi="Calibri" w:cs="Calibri"/>
          <w:sz w:val="24"/>
          <w:szCs w:val="24"/>
          <w:lang w:val="en-GB"/>
        </w:rPr>
        <w:t xml:space="preserve"> test the degree of compaction, the Contractor shall carry out field density tests in accordance </w:t>
      </w:r>
      <w:proofErr w:type="gramStart"/>
      <w:r w:rsidRPr="00671D5E">
        <w:rPr>
          <w:rFonts w:ascii="Calibri" w:hAnsi="Calibri" w:cs="Calibri"/>
          <w:sz w:val="24"/>
          <w:szCs w:val="24"/>
          <w:lang w:val="en-GB"/>
        </w:rPr>
        <w:t>to</w:t>
      </w:r>
      <w:proofErr w:type="gramEnd"/>
      <w:r w:rsidRPr="00671D5E">
        <w:rPr>
          <w:rFonts w:ascii="Calibri" w:hAnsi="Calibri" w:cs="Calibri"/>
          <w:sz w:val="24"/>
          <w:szCs w:val="24"/>
          <w:lang w:val="en-GB"/>
        </w:rPr>
        <w:t xml:space="preserve"> DIN18127 or B.S. 1377. </w:t>
      </w:r>
    </w:p>
    <w:p w14:paraId="1B4F87D4" w14:textId="77777777" w:rsidR="00CE2D78" w:rsidRPr="00671D5E" w:rsidRDefault="00CE2D78" w:rsidP="005D5BA5">
      <w:pPr>
        <w:jc w:val="both"/>
        <w:rPr>
          <w:rFonts w:ascii="Calibri" w:hAnsi="Calibri" w:cs="Calibri"/>
          <w:sz w:val="24"/>
          <w:szCs w:val="24"/>
          <w:lang w:val="en-GB"/>
        </w:rPr>
      </w:pPr>
    </w:p>
    <w:p w14:paraId="4E5887D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 each compacted backfill of trench the required number of field density tests to ensure compliance with specification shall not be less than three passing tests between each 2 manholes or 100 </w:t>
      </w:r>
      <w:r w:rsidR="00F173A2" w:rsidRPr="00671D5E">
        <w:rPr>
          <w:rFonts w:ascii="Calibri" w:hAnsi="Calibri" w:cs="Calibri"/>
          <w:sz w:val="24"/>
          <w:szCs w:val="24"/>
          <w:lang w:val="en-GB"/>
        </w:rPr>
        <w:t>linear meters (which</w:t>
      </w:r>
      <w:r w:rsidRPr="00671D5E">
        <w:rPr>
          <w:rFonts w:ascii="Calibri" w:hAnsi="Calibri" w:cs="Calibri"/>
          <w:sz w:val="24"/>
          <w:szCs w:val="24"/>
          <w:lang w:val="en-GB"/>
        </w:rPr>
        <w:t>ever is smaller) of filled and compacted trench.</w:t>
      </w:r>
    </w:p>
    <w:p w14:paraId="5C2912E9" w14:textId="77777777" w:rsidR="00CE2D78" w:rsidRPr="00671D5E" w:rsidRDefault="00CE2D78" w:rsidP="005D5BA5">
      <w:pPr>
        <w:jc w:val="both"/>
        <w:rPr>
          <w:rFonts w:ascii="Calibri" w:hAnsi="Calibri" w:cs="Calibri"/>
          <w:sz w:val="24"/>
          <w:szCs w:val="24"/>
          <w:lang w:val="en-GB"/>
        </w:rPr>
      </w:pPr>
    </w:p>
    <w:p w14:paraId="713D1A6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If, in the opinion of the ENGINEER, the sub grade, backfill and fill layers have been placed and compacted to densities below the specified limits, the Contractor shall provide additional compaction and testing until satisfactory results are attained or remove certain sections of the work and reconstruct them according to the Specifications at his own expense. </w:t>
      </w:r>
    </w:p>
    <w:p w14:paraId="15B54D11" w14:textId="77777777" w:rsidR="00CE2D78" w:rsidRPr="00671D5E" w:rsidRDefault="00CE2D78" w:rsidP="005D5BA5">
      <w:pPr>
        <w:jc w:val="both"/>
        <w:rPr>
          <w:rFonts w:ascii="Calibri" w:hAnsi="Calibri" w:cs="Calibri"/>
          <w:sz w:val="24"/>
          <w:szCs w:val="24"/>
          <w:lang w:val="en-GB"/>
        </w:rPr>
      </w:pPr>
    </w:p>
    <w:p w14:paraId="32BC1CB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All holes made for the purpose of tests shall be restored by the Contractor to conform to the characteristics of the adjacent layers. This work shall be conducted at the Contractor’s expense.</w:t>
      </w:r>
    </w:p>
    <w:p w14:paraId="67A3032A" w14:textId="77777777" w:rsidR="00CE2D78" w:rsidRPr="00671D5E" w:rsidRDefault="00CE2D78" w:rsidP="005D5BA5">
      <w:pPr>
        <w:pStyle w:val="CommentText"/>
        <w:jc w:val="both"/>
        <w:rPr>
          <w:rFonts w:ascii="Calibri" w:hAnsi="Calibri" w:cs="Calibri"/>
          <w:sz w:val="24"/>
          <w:szCs w:val="24"/>
        </w:rPr>
      </w:pPr>
    </w:p>
    <w:p w14:paraId="4AC9B1B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compaction required for various fills shall be as follows:</w:t>
      </w:r>
    </w:p>
    <w:p w14:paraId="4E553936" w14:textId="77777777" w:rsidR="009B23D4" w:rsidRPr="00671D5E" w:rsidRDefault="009B23D4" w:rsidP="005D5BA5">
      <w:pPr>
        <w:jc w:val="both"/>
        <w:rPr>
          <w:rFonts w:ascii="Calibri" w:hAnsi="Calibri" w:cs="Calibri"/>
          <w:sz w:val="24"/>
          <w:szCs w:val="24"/>
          <w:lang w:val="en-GB"/>
        </w:rPr>
      </w:pPr>
    </w:p>
    <w:p w14:paraId="76889B2F" w14:textId="77777777" w:rsidR="00CE2D78" w:rsidRPr="00671D5E" w:rsidRDefault="00CE2D78" w:rsidP="005D5BA5">
      <w:pPr>
        <w:jc w:val="both"/>
        <w:rPr>
          <w:rFonts w:ascii="Calibri" w:hAnsi="Calibri" w:cs="Calibri"/>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4"/>
        <w:gridCol w:w="2461"/>
        <w:gridCol w:w="1132"/>
      </w:tblGrid>
      <w:tr w:rsidR="00CE2D78" w:rsidRPr="00671D5E" w14:paraId="243A4C22" w14:textId="77777777" w:rsidTr="009B23D4">
        <w:trPr>
          <w:tblHeader/>
          <w:jc w:val="center"/>
        </w:trPr>
        <w:tc>
          <w:tcPr>
            <w:tcW w:w="0" w:type="auto"/>
            <w:shd w:val="clear" w:color="auto" w:fill="CCCCCC"/>
            <w:vAlign w:val="center"/>
          </w:tcPr>
          <w:p w14:paraId="18286E4A" w14:textId="77777777" w:rsidR="00CE2D78" w:rsidRPr="00671D5E" w:rsidRDefault="00CE2D78" w:rsidP="005D5BA5">
            <w:pPr>
              <w:jc w:val="both"/>
              <w:rPr>
                <w:rFonts w:ascii="Calibri" w:hAnsi="Calibri" w:cs="Calibri"/>
                <w:b/>
                <w:sz w:val="24"/>
                <w:szCs w:val="24"/>
                <w:lang w:val="en-GB"/>
              </w:rPr>
            </w:pPr>
            <w:r w:rsidRPr="00671D5E">
              <w:rPr>
                <w:rFonts w:ascii="Calibri" w:hAnsi="Calibri" w:cs="Calibri"/>
                <w:b/>
                <w:sz w:val="24"/>
                <w:szCs w:val="24"/>
                <w:lang w:val="en-GB"/>
              </w:rPr>
              <w:t>Item of Works</w:t>
            </w:r>
          </w:p>
        </w:tc>
        <w:tc>
          <w:tcPr>
            <w:tcW w:w="0" w:type="auto"/>
            <w:shd w:val="clear" w:color="auto" w:fill="CCCCCC"/>
            <w:vAlign w:val="center"/>
          </w:tcPr>
          <w:p w14:paraId="6862EF46" w14:textId="77777777" w:rsidR="00CE2D78" w:rsidRPr="00671D5E" w:rsidRDefault="00CE2D78" w:rsidP="005D5BA5">
            <w:pPr>
              <w:jc w:val="both"/>
              <w:rPr>
                <w:rFonts w:ascii="Calibri" w:hAnsi="Calibri" w:cs="Calibri"/>
                <w:b/>
                <w:sz w:val="24"/>
                <w:szCs w:val="24"/>
                <w:lang w:val="en-GB"/>
              </w:rPr>
            </w:pPr>
            <w:r w:rsidRPr="00671D5E">
              <w:rPr>
                <w:rFonts w:ascii="Calibri" w:hAnsi="Calibri" w:cs="Calibri"/>
                <w:b/>
                <w:sz w:val="24"/>
                <w:szCs w:val="24"/>
                <w:lang w:val="en-GB"/>
              </w:rPr>
              <w:t>Materials Prescribed</w:t>
            </w:r>
          </w:p>
        </w:tc>
        <w:tc>
          <w:tcPr>
            <w:tcW w:w="0" w:type="auto"/>
            <w:shd w:val="clear" w:color="auto" w:fill="CCCCCC"/>
            <w:vAlign w:val="center"/>
          </w:tcPr>
          <w:p w14:paraId="6C57A46A" w14:textId="77777777" w:rsidR="00CE2D78" w:rsidRPr="00671D5E" w:rsidRDefault="00CE2D78" w:rsidP="005D5BA5">
            <w:pPr>
              <w:jc w:val="both"/>
              <w:rPr>
                <w:rFonts w:ascii="Calibri" w:hAnsi="Calibri" w:cs="Calibri"/>
                <w:b/>
                <w:sz w:val="24"/>
                <w:szCs w:val="24"/>
                <w:lang w:val="en-GB"/>
              </w:rPr>
            </w:pPr>
            <w:r w:rsidRPr="00671D5E">
              <w:rPr>
                <w:rFonts w:ascii="Calibri" w:hAnsi="Calibri" w:cs="Calibri"/>
                <w:b/>
                <w:sz w:val="24"/>
                <w:szCs w:val="24"/>
                <w:lang w:val="en-GB"/>
              </w:rPr>
              <w:t>% of Max.</w:t>
            </w:r>
          </w:p>
          <w:p w14:paraId="5EF32BE1" w14:textId="77777777" w:rsidR="00CE2D78" w:rsidRPr="00671D5E" w:rsidRDefault="00CE2D78" w:rsidP="005D5BA5">
            <w:pPr>
              <w:jc w:val="both"/>
              <w:rPr>
                <w:rFonts w:ascii="Calibri" w:hAnsi="Calibri" w:cs="Calibri"/>
                <w:b/>
                <w:sz w:val="24"/>
                <w:szCs w:val="24"/>
                <w:lang w:val="en-GB"/>
              </w:rPr>
            </w:pPr>
            <w:r w:rsidRPr="00671D5E">
              <w:rPr>
                <w:rFonts w:ascii="Calibri" w:hAnsi="Calibri" w:cs="Calibri"/>
                <w:b/>
                <w:sz w:val="24"/>
                <w:szCs w:val="24"/>
                <w:lang w:val="en-GB"/>
              </w:rPr>
              <w:t>Density</w:t>
            </w:r>
          </w:p>
        </w:tc>
      </w:tr>
      <w:tr w:rsidR="00CE2D78" w:rsidRPr="00671D5E" w14:paraId="793A685E" w14:textId="77777777" w:rsidTr="009B23D4">
        <w:trPr>
          <w:cantSplit/>
          <w:trHeight w:val="227"/>
          <w:jc w:val="center"/>
        </w:trPr>
        <w:tc>
          <w:tcPr>
            <w:tcW w:w="0" w:type="auto"/>
          </w:tcPr>
          <w:p w14:paraId="7A8E8287"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Backfill for over-excavation</w:t>
            </w:r>
          </w:p>
        </w:tc>
        <w:tc>
          <w:tcPr>
            <w:tcW w:w="0" w:type="auto"/>
          </w:tcPr>
          <w:p w14:paraId="012A8FAA"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Granular material</w:t>
            </w:r>
          </w:p>
        </w:tc>
        <w:tc>
          <w:tcPr>
            <w:tcW w:w="0" w:type="auto"/>
          </w:tcPr>
          <w:p w14:paraId="46318470"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100 %</w:t>
            </w:r>
          </w:p>
        </w:tc>
      </w:tr>
      <w:tr w:rsidR="00CE2D78" w:rsidRPr="00671D5E" w14:paraId="2A3B4CF4" w14:textId="77777777" w:rsidTr="009B23D4">
        <w:trPr>
          <w:cantSplit/>
          <w:trHeight w:val="227"/>
          <w:jc w:val="center"/>
        </w:trPr>
        <w:tc>
          <w:tcPr>
            <w:tcW w:w="0" w:type="auto"/>
          </w:tcPr>
          <w:p w14:paraId="4DC1E072"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Formation and bedding layers</w:t>
            </w:r>
          </w:p>
        </w:tc>
        <w:tc>
          <w:tcPr>
            <w:tcW w:w="0" w:type="auto"/>
          </w:tcPr>
          <w:p w14:paraId="06145303"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Fine granular material</w:t>
            </w:r>
          </w:p>
        </w:tc>
        <w:tc>
          <w:tcPr>
            <w:tcW w:w="0" w:type="auto"/>
          </w:tcPr>
          <w:p w14:paraId="310750DC"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95 %</w:t>
            </w:r>
          </w:p>
        </w:tc>
      </w:tr>
      <w:tr w:rsidR="00CE2D78" w:rsidRPr="00671D5E" w14:paraId="2DC44857" w14:textId="77777777" w:rsidTr="009B23D4">
        <w:trPr>
          <w:cantSplit/>
          <w:trHeight w:val="227"/>
          <w:jc w:val="center"/>
        </w:trPr>
        <w:tc>
          <w:tcPr>
            <w:tcW w:w="0" w:type="auto"/>
          </w:tcPr>
          <w:p w14:paraId="3180F45B"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Crushed stone supporting layers</w:t>
            </w:r>
          </w:p>
        </w:tc>
        <w:tc>
          <w:tcPr>
            <w:tcW w:w="0" w:type="auto"/>
          </w:tcPr>
          <w:p w14:paraId="01271FF9"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Crusher runs</w:t>
            </w:r>
          </w:p>
        </w:tc>
        <w:tc>
          <w:tcPr>
            <w:tcW w:w="0" w:type="auto"/>
          </w:tcPr>
          <w:p w14:paraId="5D7BD3F8"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95 %</w:t>
            </w:r>
          </w:p>
        </w:tc>
      </w:tr>
      <w:tr w:rsidR="00CE2D78" w:rsidRPr="00671D5E" w14:paraId="0826DBAF" w14:textId="77777777" w:rsidTr="009B23D4">
        <w:trPr>
          <w:cantSplit/>
          <w:trHeight w:val="227"/>
          <w:jc w:val="center"/>
        </w:trPr>
        <w:tc>
          <w:tcPr>
            <w:tcW w:w="0" w:type="auto"/>
            <w:tcBorders>
              <w:bottom w:val="single" w:sz="4" w:space="0" w:color="auto"/>
            </w:tcBorders>
          </w:tcPr>
          <w:p w14:paraId="18BFFA3D"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 xml:space="preserve">Final </w:t>
            </w:r>
            <w:proofErr w:type="gramStart"/>
            <w:r w:rsidRPr="00671D5E">
              <w:rPr>
                <w:rFonts w:ascii="Calibri" w:hAnsi="Calibri" w:cs="Calibri"/>
                <w:sz w:val="24"/>
                <w:szCs w:val="24"/>
                <w:lang w:val="en-GB"/>
              </w:rPr>
              <w:t>backfill</w:t>
            </w:r>
            <w:proofErr w:type="gramEnd"/>
            <w:r w:rsidRPr="00671D5E">
              <w:rPr>
                <w:rFonts w:ascii="Calibri" w:hAnsi="Calibri" w:cs="Calibri"/>
                <w:sz w:val="24"/>
                <w:szCs w:val="24"/>
                <w:lang w:val="en-GB"/>
              </w:rPr>
              <w:t xml:space="preserve"> of trenches under roads</w:t>
            </w:r>
          </w:p>
        </w:tc>
        <w:tc>
          <w:tcPr>
            <w:tcW w:w="0" w:type="auto"/>
          </w:tcPr>
          <w:p w14:paraId="3EF5B6B6"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Fine granular material</w:t>
            </w:r>
          </w:p>
        </w:tc>
        <w:tc>
          <w:tcPr>
            <w:tcW w:w="0" w:type="auto"/>
          </w:tcPr>
          <w:p w14:paraId="76EDA4B2"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100 %</w:t>
            </w:r>
          </w:p>
        </w:tc>
      </w:tr>
      <w:tr w:rsidR="00CE2D78" w:rsidRPr="00671D5E" w14:paraId="148C35E2" w14:textId="77777777" w:rsidTr="009B23D4">
        <w:trPr>
          <w:cantSplit/>
          <w:trHeight w:val="227"/>
          <w:jc w:val="center"/>
        </w:trPr>
        <w:tc>
          <w:tcPr>
            <w:tcW w:w="0" w:type="auto"/>
            <w:tcBorders>
              <w:top w:val="single" w:sz="4" w:space="0" w:color="auto"/>
              <w:left w:val="single" w:sz="4" w:space="0" w:color="auto"/>
              <w:bottom w:val="nil"/>
              <w:right w:val="single" w:sz="4" w:space="0" w:color="auto"/>
            </w:tcBorders>
          </w:tcPr>
          <w:p w14:paraId="32EC0AB1"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Backfill of trenches in general</w:t>
            </w:r>
          </w:p>
        </w:tc>
        <w:tc>
          <w:tcPr>
            <w:tcW w:w="0" w:type="auto"/>
            <w:tcBorders>
              <w:left w:val="single" w:sz="4" w:space="0" w:color="auto"/>
            </w:tcBorders>
          </w:tcPr>
          <w:p w14:paraId="02F6CAF1"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 xml:space="preserve">Fine </w:t>
            </w:r>
            <w:proofErr w:type="gramStart"/>
            <w:r w:rsidRPr="00671D5E">
              <w:rPr>
                <w:rFonts w:ascii="Calibri" w:hAnsi="Calibri" w:cs="Calibri"/>
                <w:sz w:val="24"/>
                <w:szCs w:val="24"/>
                <w:lang w:val="en-GB"/>
              </w:rPr>
              <w:t>granular  material</w:t>
            </w:r>
            <w:proofErr w:type="gramEnd"/>
          </w:p>
        </w:tc>
        <w:tc>
          <w:tcPr>
            <w:tcW w:w="0" w:type="auto"/>
          </w:tcPr>
          <w:p w14:paraId="6B6BE098"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98 %</w:t>
            </w:r>
          </w:p>
        </w:tc>
      </w:tr>
      <w:tr w:rsidR="00CE2D78" w:rsidRPr="00671D5E" w14:paraId="30E4878A" w14:textId="77777777" w:rsidTr="009B23D4">
        <w:trPr>
          <w:cantSplit/>
          <w:trHeight w:val="227"/>
          <w:jc w:val="center"/>
        </w:trPr>
        <w:tc>
          <w:tcPr>
            <w:tcW w:w="0" w:type="auto"/>
            <w:tcBorders>
              <w:top w:val="nil"/>
              <w:left w:val="single" w:sz="4" w:space="0" w:color="auto"/>
              <w:bottom w:val="nil"/>
              <w:right w:val="single" w:sz="4" w:space="0" w:color="auto"/>
            </w:tcBorders>
          </w:tcPr>
          <w:p w14:paraId="3F5DA6E8" w14:textId="77777777" w:rsidR="00CE2D78" w:rsidRPr="00671D5E" w:rsidRDefault="00CE2D78" w:rsidP="005D5BA5">
            <w:pPr>
              <w:pStyle w:val="Tabelle"/>
              <w:rPr>
                <w:rFonts w:ascii="Calibri" w:hAnsi="Calibri" w:cs="Calibri"/>
                <w:sz w:val="24"/>
                <w:szCs w:val="24"/>
                <w:lang w:val="en-GB"/>
              </w:rPr>
            </w:pPr>
          </w:p>
        </w:tc>
        <w:tc>
          <w:tcPr>
            <w:tcW w:w="0" w:type="auto"/>
            <w:tcBorders>
              <w:left w:val="single" w:sz="4" w:space="0" w:color="auto"/>
            </w:tcBorders>
          </w:tcPr>
          <w:p w14:paraId="45088AD6"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Sandy material</w:t>
            </w:r>
          </w:p>
        </w:tc>
        <w:tc>
          <w:tcPr>
            <w:tcW w:w="0" w:type="auto"/>
          </w:tcPr>
          <w:p w14:paraId="5AFAD50D"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95 %</w:t>
            </w:r>
          </w:p>
        </w:tc>
      </w:tr>
      <w:tr w:rsidR="00CE2D78" w:rsidRPr="00671D5E" w14:paraId="2E4E205A" w14:textId="77777777" w:rsidTr="009B23D4">
        <w:trPr>
          <w:cantSplit/>
          <w:trHeight w:val="227"/>
          <w:jc w:val="center"/>
        </w:trPr>
        <w:tc>
          <w:tcPr>
            <w:tcW w:w="0" w:type="auto"/>
            <w:tcBorders>
              <w:top w:val="nil"/>
              <w:left w:val="single" w:sz="4" w:space="0" w:color="auto"/>
              <w:bottom w:val="single" w:sz="4" w:space="0" w:color="auto"/>
              <w:right w:val="single" w:sz="4" w:space="0" w:color="auto"/>
            </w:tcBorders>
          </w:tcPr>
          <w:p w14:paraId="53FA7140" w14:textId="77777777" w:rsidR="00CE2D78" w:rsidRPr="00671D5E" w:rsidRDefault="00CE2D78" w:rsidP="005D5BA5">
            <w:pPr>
              <w:pStyle w:val="Tabelle"/>
              <w:rPr>
                <w:rFonts w:ascii="Calibri" w:hAnsi="Calibri" w:cs="Calibri"/>
                <w:sz w:val="24"/>
                <w:szCs w:val="24"/>
                <w:lang w:val="en-GB"/>
              </w:rPr>
            </w:pPr>
          </w:p>
        </w:tc>
        <w:tc>
          <w:tcPr>
            <w:tcW w:w="0" w:type="auto"/>
            <w:tcBorders>
              <w:left w:val="single" w:sz="4" w:space="0" w:color="auto"/>
            </w:tcBorders>
          </w:tcPr>
          <w:p w14:paraId="7B467A22"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Clayey material</w:t>
            </w:r>
          </w:p>
        </w:tc>
        <w:tc>
          <w:tcPr>
            <w:tcW w:w="0" w:type="auto"/>
          </w:tcPr>
          <w:p w14:paraId="73C63F0D"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93 %</w:t>
            </w:r>
          </w:p>
        </w:tc>
      </w:tr>
      <w:tr w:rsidR="00CE2D78" w:rsidRPr="00671D5E" w14:paraId="1780D801" w14:textId="77777777" w:rsidTr="009B23D4">
        <w:trPr>
          <w:cantSplit/>
          <w:trHeight w:val="227"/>
          <w:jc w:val="center"/>
        </w:trPr>
        <w:tc>
          <w:tcPr>
            <w:tcW w:w="0" w:type="auto"/>
            <w:tcBorders>
              <w:top w:val="single" w:sz="4" w:space="0" w:color="auto"/>
            </w:tcBorders>
          </w:tcPr>
          <w:p w14:paraId="02BF9D08"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Backfill below structures</w:t>
            </w:r>
          </w:p>
        </w:tc>
        <w:tc>
          <w:tcPr>
            <w:tcW w:w="0" w:type="auto"/>
          </w:tcPr>
          <w:p w14:paraId="39E39A91"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Fine granular material</w:t>
            </w:r>
          </w:p>
        </w:tc>
        <w:tc>
          <w:tcPr>
            <w:tcW w:w="0" w:type="auto"/>
          </w:tcPr>
          <w:p w14:paraId="1B4B05C0"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100 %</w:t>
            </w:r>
          </w:p>
        </w:tc>
      </w:tr>
    </w:tbl>
    <w:p w14:paraId="4C78F8EA" w14:textId="77777777" w:rsidR="00CE2D78" w:rsidRPr="00671D5E" w:rsidRDefault="00CE2D78" w:rsidP="005D5BA5">
      <w:pPr>
        <w:jc w:val="both"/>
        <w:rPr>
          <w:rFonts w:ascii="Calibri" w:hAnsi="Calibri" w:cs="Calibri"/>
          <w:sz w:val="24"/>
          <w:szCs w:val="24"/>
          <w:lang w:val="en-GB"/>
        </w:rPr>
      </w:pPr>
    </w:p>
    <w:p w14:paraId="2FFC8352" w14:textId="77777777" w:rsidR="009B23D4" w:rsidRPr="00671D5E" w:rsidRDefault="009B23D4" w:rsidP="005D5BA5">
      <w:pPr>
        <w:jc w:val="both"/>
        <w:rPr>
          <w:rFonts w:ascii="Calibri" w:hAnsi="Calibri" w:cs="Calibri"/>
          <w:sz w:val="24"/>
          <w:szCs w:val="24"/>
          <w:lang w:val="en-GB"/>
        </w:rPr>
      </w:pPr>
    </w:p>
    <w:p w14:paraId="57DAFDAD" w14:textId="77777777" w:rsidR="00CE2D78" w:rsidRPr="00671D5E" w:rsidRDefault="009B23D4" w:rsidP="005D5BA5">
      <w:pPr>
        <w:pStyle w:val="Heading2"/>
        <w:jc w:val="both"/>
        <w:rPr>
          <w:rFonts w:ascii="Calibri" w:hAnsi="Calibri" w:cs="Calibri"/>
          <w:sz w:val="24"/>
          <w:szCs w:val="24"/>
          <w:lang w:val="en-US"/>
        </w:rPr>
      </w:pPr>
      <w:bookmarkStart w:id="2599" w:name="_Toc129080530"/>
      <w:bookmarkStart w:id="2600" w:name="_Toc130781137"/>
      <w:bookmarkStart w:id="2601" w:name="_Toc144172670"/>
      <w:bookmarkStart w:id="2602" w:name="_Toc149051663"/>
      <w:bookmarkStart w:id="2603" w:name="_Toc417729376"/>
      <w:bookmarkStart w:id="2604" w:name="_Toc195709492"/>
      <w:bookmarkEnd w:id="2575"/>
      <w:bookmarkEnd w:id="2576"/>
      <w:r w:rsidRPr="00671D5E">
        <w:rPr>
          <w:rFonts w:ascii="Calibri" w:hAnsi="Calibri" w:cs="Calibri"/>
          <w:sz w:val="24"/>
          <w:szCs w:val="24"/>
        </w:rPr>
        <w:t>Inspections And Testing Of Civil Works</w:t>
      </w:r>
      <w:bookmarkEnd w:id="2599"/>
      <w:bookmarkEnd w:id="2600"/>
      <w:bookmarkEnd w:id="2601"/>
      <w:bookmarkEnd w:id="2602"/>
      <w:bookmarkEnd w:id="2603"/>
      <w:bookmarkEnd w:id="2604"/>
    </w:p>
    <w:p w14:paraId="52324A3E" w14:textId="77777777" w:rsidR="009B23D4" w:rsidRPr="00671D5E" w:rsidRDefault="009B23D4" w:rsidP="005D5BA5">
      <w:pPr>
        <w:jc w:val="both"/>
        <w:rPr>
          <w:rFonts w:ascii="Calibri" w:hAnsi="Calibri" w:cs="Calibri"/>
          <w:sz w:val="24"/>
          <w:szCs w:val="24"/>
          <w:lang w:eastAsia="x-none"/>
        </w:rPr>
      </w:pPr>
    </w:p>
    <w:p w14:paraId="4577E4C6" w14:textId="77777777" w:rsidR="00CE2D78" w:rsidRPr="00671D5E" w:rsidRDefault="00CE2D78" w:rsidP="005D5BA5">
      <w:pPr>
        <w:pStyle w:val="Heading3"/>
        <w:jc w:val="both"/>
        <w:rPr>
          <w:rFonts w:ascii="Calibri" w:hAnsi="Calibri" w:cs="Calibri"/>
          <w:sz w:val="24"/>
          <w:szCs w:val="24"/>
        </w:rPr>
      </w:pPr>
      <w:bookmarkStart w:id="2605" w:name="_Toc129080531"/>
      <w:bookmarkStart w:id="2606" w:name="_Toc130781138"/>
      <w:bookmarkStart w:id="2607" w:name="_Toc144172671"/>
      <w:bookmarkStart w:id="2608" w:name="_Toc149051664"/>
      <w:bookmarkStart w:id="2609" w:name="_Ref202683057"/>
      <w:bookmarkStart w:id="2610" w:name="_Toc417729377"/>
      <w:r w:rsidRPr="00671D5E">
        <w:rPr>
          <w:rFonts w:ascii="Calibri" w:hAnsi="Calibri" w:cs="Calibri"/>
          <w:sz w:val="24"/>
          <w:szCs w:val="24"/>
        </w:rPr>
        <w:t>Inspection Prior to Commencement of Works</w:t>
      </w:r>
      <w:bookmarkEnd w:id="2605"/>
      <w:bookmarkEnd w:id="2606"/>
      <w:bookmarkEnd w:id="2607"/>
      <w:bookmarkEnd w:id="2608"/>
      <w:bookmarkEnd w:id="2609"/>
      <w:bookmarkEnd w:id="2610"/>
    </w:p>
    <w:p w14:paraId="777DB25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Buildings and other structures </w:t>
      </w:r>
      <w:proofErr w:type="gramStart"/>
      <w:r w:rsidRPr="00671D5E">
        <w:rPr>
          <w:rFonts w:ascii="Calibri" w:hAnsi="Calibri" w:cs="Calibri"/>
          <w:sz w:val="24"/>
          <w:szCs w:val="24"/>
          <w:lang w:val="en-GB"/>
        </w:rPr>
        <w:t>in close proximity to</w:t>
      </w:r>
      <w:proofErr w:type="gramEnd"/>
      <w:r w:rsidRPr="00671D5E">
        <w:rPr>
          <w:rFonts w:ascii="Calibri" w:hAnsi="Calibri" w:cs="Calibri"/>
          <w:sz w:val="24"/>
          <w:szCs w:val="24"/>
          <w:lang w:val="en-GB"/>
        </w:rPr>
        <w:t xml:space="preserve"> the construction Site that might be damaged by excavation or other work shall be inspected before work is commenced. </w:t>
      </w:r>
    </w:p>
    <w:p w14:paraId="40BA1B64" w14:textId="77777777" w:rsidR="00CE2D78" w:rsidRPr="00671D5E" w:rsidRDefault="00CE2D78" w:rsidP="005D5BA5">
      <w:pPr>
        <w:jc w:val="both"/>
        <w:rPr>
          <w:rFonts w:ascii="Calibri" w:hAnsi="Calibri" w:cs="Calibri"/>
          <w:sz w:val="24"/>
          <w:szCs w:val="24"/>
          <w:lang w:val="en-GB"/>
        </w:rPr>
      </w:pPr>
    </w:p>
    <w:p w14:paraId="23AFF64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All parties concerned shall be invited by the Contractor to participate in the inspection. </w:t>
      </w:r>
    </w:p>
    <w:p w14:paraId="0A0D6CDA" w14:textId="77777777" w:rsidR="00CE2D78" w:rsidRPr="00671D5E" w:rsidRDefault="00CE2D78" w:rsidP="005D5BA5">
      <w:pPr>
        <w:jc w:val="both"/>
        <w:rPr>
          <w:rFonts w:ascii="Calibri" w:hAnsi="Calibri" w:cs="Calibri"/>
          <w:sz w:val="24"/>
          <w:szCs w:val="24"/>
          <w:lang w:val="en-GB"/>
        </w:rPr>
      </w:pPr>
    </w:p>
    <w:p w14:paraId="2A84F1E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ENGINEER and the Contractor shall make the inspection jointly and the Contractor shall, at his own expense, set out an inspection report, including “preconstruction photos” as described in Chapter 2.3.7. </w:t>
      </w:r>
    </w:p>
    <w:p w14:paraId="2E6226F1" w14:textId="77777777" w:rsidR="00CE2D78" w:rsidRPr="00671D5E" w:rsidRDefault="00CE2D78" w:rsidP="005D5BA5">
      <w:pPr>
        <w:jc w:val="both"/>
        <w:rPr>
          <w:rFonts w:ascii="Calibri" w:hAnsi="Calibri" w:cs="Calibri"/>
          <w:sz w:val="24"/>
          <w:szCs w:val="24"/>
          <w:lang w:val="en-GB"/>
        </w:rPr>
      </w:pPr>
    </w:p>
    <w:p w14:paraId="6811F07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report shall describe the conditions of the buildings, roads, footpaths etc. in question. </w:t>
      </w:r>
    </w:p>
    <w:p w14:paraId="021937DE" w14:textId="77777777" w:rsidR="00CE2D78" w:rsidRPr="00671D5E" w:rsidRDefault="00CE2D78" w:rsidP="005D5BA5">
      <w:pPr>
        <w:jc w:val="both"/>
        <w:rPr>
          <w:rFonts w:ascii="Calibri" w:hAnsi="Calibri" w:cs="Calibri"/>
          <w:sz w:val="24"/>
          <w:szCs w:val="24"/>
          <w:lang w:val="en-GB"/>
        </w:rPr>
      </w:pPr>
    </w:p>
    <w:p w14:paraId="202B0CE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Any failure or damage caused by excavation or other works, shall be repaired and maintained by the Contractor at his own expense without any delay.</w:t>
      </w:r>
    </w:p>
    <w:p w14:paraId="388B1853" w14:textId="77777777" w:rsidR="00CE2D78" w:rsidRPr="00671D5E" w:rsidRDefault="00CE2D78" w:rsidP="005D5BA5">
      <w:pPr>
        <w:jc w:val="both"/>
        <w:rPr>
          <w:rFonts w:ascii="Calibri" w:hAnsi="Calibri" w:cs="Calibri"/>
          <w:sz w:val="24"/>
          <w:szCs w:val="24"/>
          <w:lang w:val="en-GB"/>
        </w:rPr>
      </w:pPr>
    </w:p>
    <w:p w14:paraId="6E899C6C" w14:textId="77777777" w:rsidR="00CE2D78" w:rsidRPr="00671D5E" w:rsidRDefault="00CE2D78" w:rsidP="005D5BA5">
      <w:pPr>
        <w:pStyle w:val="Heading3"/>
        <w:jc w:val="both"/>
        <w:rPr>
          <w:rFonts w:ascii="Calibri" w:hAnsi="Calibri" w:cs="Calibri"/>
          <w:sz w:val="24"/>
          <w:szCs w:val="24"/>
        </w:rPr>
      </w:pPr>
      <w:bookmarkStart w:id="2611" w:name="_Toc129080533"/>
      <w:bookmarkStart w:id="2612" w:name="_Toc130781140"/>
      <w:bookmarkStart w:id="2613" w:name="_Toc144172672"/>
      <w:bookmarkStart w:id="2614" w:name="_Toc149051665"/>
      <w:bookmarkStart w:id="2615" w:name="_Toc417729378"/>
      <w:r w:rsidRPr="00671D5E">
        <w:rPr>
          <w:rFonts w:ascii="Calibri" w:hAnsi="Calibri" w:cs="Calibri"/>
          <w:sz w:val="24"/>
          <w:szCs w:val="24"/>
        </w:rPr>
        <w:t>Testing of C</w:t>
      </w:r>
      <w:bookmarkEnd w:id="2611"/>
      <w:bookmarkEnd w:id="2612"/>
      <w:r w:rsidRPr="00671D5E">
        <w:rPr>
          <w:rFonts w:ascii="Calibri" w:hAnsi="Calibri" w:cs="Calibri"/>
          <w:sz w:val="24"/>
          <w:szCs w:val="24"/>
        </w:rPr>
        <w:t>oncrete Works</w:t>
      </w:r>
      <w:bookmarkEnd w:id="2613"/>
      <w:bookmarkEnd w:id="2614"/>
      <w:bookmarkEnd w:id="2615"/>
    </w:p>
    <w:p w14:paraId="77DAEBDD" w14:textId="77777777" w:rsidR="00CE2D78" w:rsidRPr="00671D5E" w:rsidRDefault="00CE2D78" w:rsidP="005D5BA5">
      <w:pPr>
        <w:pStyle w:val="Heading4"/>
        <w:jc w:val="both"/>
        <w:rPr>
          <w:rFonts w:ascii="Calibri" w:hAnsi="Calibri" w:cs="Calibri"/>
          <w:sz w:val="24"/>
          <w:szCs w:val="24"/>
        </w:rPr>
      </w:pPr>
      <w:bookmarkStart w:id="2616" w:name="_Toc144172673"/>
      <w:bookmarkStart w:id="2617" w:name="_Toc149051666"/>
      <w:bookmarkStart w:id="2618" w:name="_Toc417729379"/>
      <w:bookmarkStart w:id="2619" w:name="_Toc130781143"/>
      <w:bookmarkStart w:id="2620" w:name="_Toc129080536"/>
      <w:r w:rsidRPr="00671D5E">
        <w:rPr>
          <w:rFonts w:ascii="Calibri" w:hAnsi="Calibri" w:cs="Calibri"/>
          <w:sz w:val="24"/>
          <w:szCs w:val="24"/>
        </w:rPr>
        <w:t>Concrete Works, Test Certificates</w:t>
      </w:r>
      <w:bookmarkEnd w:id="2616"/>
      <w:bookmarkEnd w:id="2617"/>
      <w:bookmarkEnd w:id="2618"/>
      <w:r w:rsidRPr="00671D5E">
        <w:rPr>
          <w:rFonts w:ascii="Calibri" w:hAnsi="Calibri" w:cs="Calibri"/>
          <w:sz w:val="24"/>
          <w:szCs w:val="24"/>
        </w:rPr>
        <w:t xml:space="preserve"> </w:t>
      </w:r>
    </w:p>
    <w:p w14:paraId="3DE44DE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Unless otherwise directed by the ENGINEER, the Contractor shall supply and submit to the ENGINEER: </w:t>
      </w:r>
    </w:p>
    <w:p w14:paraId="4697D328" w14:textId="77777777" w:rsidR="00CE2D78" w:rsidRPr="00671D5E" w:rsidRDefault="00CE2D78" w:rsidP="005D5BA5">
      <w:pPr>
        <w:jc w:val="both"/>
        <w:rPr>
          <w:rFonts w:ascii="Calibri" w:hAnsi="Calibri" w:cs="Calibri"/>
          <w:sz w:val="24"/>
          <w:szCs w:val="24"/>
          <w:lang w:val="en-GB"/>
        </w:rPr>
      </w:pPr>
    </w:p>
    <w:p w14:paraId="70F10C3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Manufacturers test sheets with each consignment of cement and admixtures certifying the compliance with the relevant standards.</w:t>
      </w:r>
    </w:p>
    <w:p w14:paraId="6466276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Certification of the calibration of weighing and dispensing equipment on the batch mixing plant.</w:t>
      </w:r>
    </w:p>
    <w:p w14:paraId="779BC6C0"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certified test results for all tests carried out on aggregates, water fresh and hardened concrete.</w:t>
      </w:r>
    </w:p>
    <w:p w14:paraId="74F3B501" w14:textId="77777777" w:rsidR="00CE2D78" w:rsidRPr="00671D5E" w:rsidRDefault="00CE2D78" w:rsidP="005D5BA5">
      <w:pPr>
        <w:jc w:val="both"/>
        <w:rPr>
          <w:rFonts w:ascii="Calibri" w:hAnsi="Calibri" w:cs="Calibri"/>
          <w:sz w:val="24"/>
          <w:szCs w:val="24"/>
          <w:lang w:val="en-GB"/>
        </w:rPr>
      </w:pPr>
    </w:p>
    <w:p w14:paraId="48B3643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 case of doubts, new tests shall be executed upon the ENGINEER’s direction at the Contractor’s expense.</w:t>
      </w:r>
    </w:p>
    <w:p w14:paraId="7D825F3A" w14:textId="77777777" w:rsidR="00CE2D78" w:rsidRPr="00671D5E" w:rsidRDefault="00CE2D78" w:rsidP="005D5BA5">
      <w:pPr>
        <w:pStyle w:val="Heading4"/>
        <w:jc w:val="both"/>
        <w:rPr>
          <w:rFonts w:ascii="Calibri" w:hAnsi="Calibri" w:cs="Calibri"/>
          <w:sz w:val="24"/>
          <w:szCs w:val="24"/>
        </w:rPr>
      </w:pPr>
      <w:bookmarkStart w:id="2621" w:name="_Toc128284222"/>
      <w:bookmarkStart w:id="2622" w:name="_Toc144172674"/>
      <w:bookmarkStart w:id="2623" w:name="_Toc149051667"/>
      <w:bookmarkStart w:id="2624" w:name="_Toc417729380"/>
      <w:r w:rsidRPr="00671D5E">
        <w:rPr>
          <w:rFonts w:ascii="Calibri" w:hAnsi="Calibri" w:cs="Calibri"/>
          <w:sz w:val="24"/>
          <w:szCs w:val="24"/>
        </w:rPr>
        <w:t>Concrete Works, Inspections</w:t>
      </w:r>
      <w:bookmarkEnd w:id="2621"/>
      <w:bookmarkEnd w:id="2622"/>
      <w:bookmarkEnd w:id="2623"/>
      <w:bookmarkEnd w:id="2624"/>
    </w:p>
    <w:p w14:paraId="3A64800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No concrete shall be placed until the ENGINEER has inspected and approved the surfaces upon which the concrete is placed the formwork and the reinforcing steel.</w:t>
      </w:r>
    </w:p>
    <w:p w14:paraId="18143468" w14:textId="77777777" w:rsidR="00CE2D78" w:rsidRPr="00671D5E" w:rsidRDefault="00CE2D78" w:rsidP="005D5BA5">
      <w:pPr>
        <w:jc w:val="both"/>
        <w:rPr>
          <w:rFonts w:ascii="Calibri" w:hAnsi="Calibri" w:cs="Calibri"/>
          <w:sz w:val="24"/>
          <w:szCs w:val="24"/>
          <w:lang w:val="en-GB"/>
        </w:rPr>
      </w:pPr>
    </w:p>
    <w:p w14:paraId="6F6A4A5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If requested by the ENGINEER to do so, the Contractor shall institute a “pour </w:t>
      </w:r>
      <w:proofErr w:type="gramStart"/>
      <w:r w:rsidRPr="00671D5E">
        <w:rPr>
          <w:rFonts w:ascii="Calibri" w:hAnsi="Calibri" w:cs="Calibri"/>
          <w:sz w:val="24"/>
          <w:szCs w:val="24"/>
          <w:lang w:val="en-GB"/>
        </w:rPr>
        <w:t>card“ system</w:t>
      </w:r>
      <w:proofErr w:type="gramEnd"/>
      <w:r w:rsidRPr="00671D5E">
        <w:rPr>
          <w:rFonts w:ascii="Calibri" w:hAnsi="Calibri" w:cs="Calibri"/>
          <w:sz w:val="24"/>
          <w:szCs w:val="24"/>
          <w:lang w:val="en-GB"/>
        </w:rPr>
        <w:t xml:space="preserve"> in which a card is made out for each lift of concrete and is initialled by the Contractor and the ENGINEER confirming that the inspections have been carried out. </w:t>
      </w:r>
    </w:p>
    <w:p w14:paraId="4D182B17" w14:textId="77777777" w:rsidR="00CE2D78" w:rsidRPr="00671D5E" w:rsidRDefault="00CE2D78" w:rsidP="005D5BA5">
      <w:pPr>
        <w:jc w:val="both"/>
        <w:rPr>
          <w:rFonts w:ascii="Calibri" w:hAnsi="Calibri" w:cs="Calibri"/>
          <w:sz w:val="24"/>
          <w:szCs w:val="24"/>
          <w:lang w:val="en-GB"/>
        </w:rPr>
      </w:pPr>
    </w:p>
    <w:p w14:paraId="0377A66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“pour </w:t>
      </w:r>
      <w:proofErr w:type="gramStart"/>
      <w:r w:rsidRPr="00671D5E">
        <w:rPr>
          <w:rFonts w:ascii="Calibri" w:hAnsi="Calibri" w:cs="Calibri"/>
          <w:sz w:val="24"/>
          <w:szCs w:val="24"/>
          <w:lang w:val="en-GB"/>
        </w:rPr>
        <w:t>card“ shall</w:t>
      </w:r>
      <w:proofErr w:type="gramEnd"/>
      <w:r w:rsidRPr="00671D5E">
        <w:rPr>
          <w:rFonts w:ascii="Calibri" w:hAnsi="Calibri" w:cs="Calibri"/>
          <w:sz w:val="24"/>
          <w:szCs w:val="24"/>
          <w:lang w:val="en-GB"/>
        </w:rPr>
        <w:t xml:space="preserve"> include spaces to identify the concrete being placed and to signify the completion of the inspections by the Contractor and the ENGINEER </w:t>
      </w:r>
      <w:proofErr w:type="gramStart"/>
      <w:r w:rsidRPr="00671D5E">
        <w:rPr>
          <w:rFonts w:ascii="Calibri" w:hAnsi="Calibri" w:cs="Calibri"/>
          <w:sz w:val="24"/>
          <w:szCs w:val="24"/>
          <w:lang w:val="en-GB"/>
        </w:rPr>
        <w:t>in regard to</w:t>
      </w:r>
      <w:proofErr w:type="gramEnd"/>
      <w:r w:rsidRPr="00671D5E">
        <w:rPr>
          <w:rFonts w:ascii="Calibri" w:hAnsi="Calibri" w:cs="Calibri"/>
          <w:sz w:val="24"/>
          <w:szCs w:val="24"/>
          <w:lang w:val="en-GB"/>
        </w:rPr>
        <w:t>:</w:t>
      </w:r>
    </w:p>
    <w:p w14:paraId="13E65818" w14:textId="77777777" w:rsidR="00CE2D78" w:rsidRPr="00671D5E" w:rsidRDefault="00CE2D78" w:rsidP="005D5BA5">
      <w:pPr>
        <w:jc w:val="both"/>
        <w:rPr>
          <w:rFonts w:ascii="Calibri" w:hAnsi="Calibri" w:cs="Calibri"/>
          <w:sz w:val="24"/>
          <w:szCs w:val="24"/>
          <w:lang w:val="en-GB"/>
        </w:rPr>
      </w:pPr>
    </w:p>
    <w:p w14:paraId="15D5B75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Preparation of surfaces on which concrete is to be </w:t>
      </w:r>
      <w:proofErr w:type="gramStart"/>
      <w:r w:rsidRPr="00671D5E">
        <w:rPr>
          <w:rFonts w:ascii="Calibri" w:hAnsi="Calibri" w:cs="Calibri"/>
          <w:sz w:val="24"/>
          <w:szCs w:val="24"/>
          <w:lang w:val="en-GB"/>
        </w:rPr>
        <w:t>placed;</w:t>
      </w:r>
      <w:proofErr w:type="gramEnd"/>
    </w:p>
    <w:p w14:paraId="1332DBEE" w14:textId="77777777" w:rsidR="00CE2D78" w:rsidRPr="00671D5E" w:rsidRDefault="00CE2D78" w:rsidP="005D5BA5">
      <w:pPr>
        <w:jc w:val="both"/>
        <w:rPr>
          <w:rFonts w:ascii="Calibri" w:hAnsi="Calibri" w:cs="Calibri"/>
          <w:sz w:val="24"/>
          <w:szCs w:val="24"/>
          <w:lang w:val="en-GB"/>
        </w:rPr>
      </w:pPr>
      <w:proofErr w:type="gramStart"/>
      <w:r w:rsidRPr="00671D5E">
        <w:rPr>
          <w:rFonts w:ascii="Calibri" w:hAnsi="Calibri" w:cs="Calibri"/>
          <w:sz w:val="24"/>
          <w:szCs w:val="24"/>
          <w:lang w:val="en-GB"/>
        </w:rPr>
        <w:t>Formwork;</w:t>
      </w:r>
      <w:proofErr w:type="gramEnd"/>
    </w:p>
    <w:p w14:paraId="16D2B168" w14:textId="77777777" w:rsidR="00CE2D78" w:rsidRPr="00671D5E" w:rsidRDefault="00CE2D78" w:rsidP="005D5BA5">
      <w:pPr>
        <w:jc w:val="both"/>
        <w:rPr>
          <w:rFonts w:ascii="Calibri" w:hAnsi="Calibri" w:cs="Calibri"/>
          <w:sz w:val="24"/>
          <w:szCs w:val="24"/>
          <w:lang w:val="en-GB"/>
        </w:rPr>
      </w:pPr>
      <w:proofErr w:type="gramStart"/>
      <w:r w:rsidRPr="00671D5E">
        <w:rPr>
          <w:rFonts w:ascii="Calibri" w:hAnsi="Calibri" w:cs="Calibri"/>
          <w:sz w:val="24"/>
          <w:szCs w:val="24"/>
          <w:lang w:val="en-GB"/>
        </w:rPr>
        <w:t>Reinforcement;</w:t>
      </w:r>
      <w:proofErr w:type="gramEnd"/>
    </w:p>
    <w:p w14:paraId="294FB79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Readiness for concrete </w:t>
      </w:r>
      <w:proofErr w:type="gramStart"/>
      <w:r w:rsidRPr="00671D5E">
        <w:rPr>
          <w:rFonts w:ascii="Calibri" w:hAnsi="Calibri" w:cs="Calibri"/>
          <w:sz w:val="24"/>
          <w:szCs w:val="24"/>
          <w:lang w:val="en-GB"/>
        </w:rPr>
        <w:t>placing;</w:t>
      </w:r>
      <w:proofErr w:type="gramEnd"/>
    </w:p>
    <w:p w14:paraId="41D315B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Striking time of formwork</w:t>
      </w:r>
    </w:p>
    <w:p w14:paraId="5D2E0AC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Inspection after removal of framework (remedial work directed</w:t>
      </w:r>
      <w:proofErr w:type="gramStart"/>
      <w:r w:rsidRPr="00671D5E">
        <w:rPr>
          <w:rFonts w:ascii="Calibri" w:hAnsi="Calibri" w:cs="Calibri"/>
          <w:sz w:val="24"/>
          <w:szCs w:val="24"/>
          <w:lang w:val="en-GB"/>
        </w:rPr>
        <w:t>);</w:t>
      </w:r>
      <w:proofErr w:type="gramEnd"/>
    </w:p>
    <w:p w14:paraId="0D90FA2E"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Curing procedures</w:t>
      </w:r>
    </w:p>
    <w:p w14:paraId="50202A0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Completion of remedial work (if any)</w:t>
      </w:r>
    </w:p>
    <w:p w14:paraId="02E9A9B8" w14:textId="77777777" w:rsidR="00CE2D78" w:rsidRPr="00671D5E" w:rsidRDefault="00CE2D78" w:rsidP="005D5BA5">
      <w:pPr>
        <w:pStyle w:val="Heading4"/>
        <w:jc w:val="both"/>
        <w:rPr>
          <w:rFonts w:ascii="Calibri" w:hAnsi="Calibri" w:cs="Calibri"/>
          <w:sz w:val="24"/>
          <w:szCs w:val="24"/>
        </w:rPr>
      </w:pPr>
      <w:bookmarkStart w:id="2625" w:name="_Toc128284223"/>
      <w:bookmarkStart w:id="2626" w:name="_Toc144172675"/>
      <w:bookmarkStart w:id="2627" w:name="_Toc149051668"/>
      <w:bookmarkStart w:id="2628" w:name="_Toc417729381"/>
      <w:r w:rsidRPr="00671D5E">
        <w:rPr>
          <w:rFonts w:ascii="Calibri" w:hAnsi="Calibri" w:cs="Calibri"/>
          <w:sz w:val="24"/>
          <w:szCs w:val="24"/>
        </w:rPr>
        <w:t>Sampling and Testing of Aggregates</w:t>
      </w:r>
      <w:bookmarkEnd w:id="2625"/>
      <w:bookmarkEnd w:id="2626"/>
      <w:bookmarkEnd w:id="2627"/>
      <w:bookmarkEnd w:id="2628"/>
    </w:p>
    <w:p w14:paraId="5466E0A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sample and carry out mechanical analysis of the fine aggregates and each normal size of coarse aggregate in use, employing the method described in DIN4226 at least once a week when concreting is in progress and at such more frequent intervals as the ENGINEER may require.</w:t>
      </w:r>
    </w:p>
    <w:p w14:paraId="05EEC821" w14:textId="77777777" w:rsidR="00CE2D78" w:rsidRPr="00671D5E" w:rsidRDefault="00CE2D78" w:rsidP="005D5BA5">
      <w:pPr>
        <w:jc w:val="both"/>
        <w:rPr>
          <w:rFonts w:ascii="Calibri" w:hAnsi="Calibri" w:cs="Calibri"/>
          <w:sz w:val="24"/>
          <w:szCs w:val="24"/>
          <w:lang w:val="en-GB"/>
        </w:rPr>
      </w:pPr>
    </w:p>
    <w:p w14:paraId="2EEEB69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grading of all aggregates shall be within specified limits. Should the fraction of aggregate retained on any sieve differ from the corresponding fraction of aggregate in the approved mix by more than 5% of the total quantity of fine and coarse aggregate, the ENGINEER may instruct the Contractor to alter the relative portions of the aggregates in the mix to allow for such differences.</w:t>
      </w:r>
    </w:p>
    <w:p w14:paraId="3279D361" w14:textId="77777777" w:rsidR="00CE2D78" w:rsidRPr="00671D5E" w:rsidRDefault="00CE2D78" w:rsidP="005D5BA5">
      <w:pPr>
        <w:pStyle w:val="Heading4"/>
        <w:jc w:val="both"/>
        <w:rPr>
          <w:rFonts w:ascii="Calibri" w:hAnsi="Calibri" w:cs="Calibri"/>
          <w:sz w:val="24"/>
          <w:szCs w:val="24"/>
        </w:rPr>
      </w:pPr>
      <w:bookmarkStart w:id="2629" w:name="_Toc128284224"/>
      <w:bookmarkStart w:id="2630" w:name="_Toc144172676"/>
      <w:bookmarkStart w:id="2631" w:name="_Toc149051669"/>
      <w:bookmarkStart w:id="2632" w:name="_Toc417729382"/>
      <w:r w:rsidRPr="00671D5E">
        <w:rPr>
          <w:rFonts w:ascii="Calibri" w:hAnsi="Calibri" w:cs="Calibri"/>
          <w:sz w:val="24"/>
          <w:szCs w:val="24"/>
        </w:rPr>
        <w:t>Sampling and Testing of Concrete</w:t>
      </w:r>
      <w:bookmarkEnd w:id="2629"/>
      <w:bookmarkEnd w:id="2630"/>
      <w:bookmarkEnd w:id="2631"/>
      <w:bookmarkEnd w:id="2632"/>
    </w:p>
    <w:p w14:paraId="627C240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provide the equipment necessary to determine the compacting factor of freshly mixed concrete at each place where concrete is being prepared and shall determine the compacting factor of the freshly mixed concrete by the method described in DIN1048 on each location where a set of test cubes is made and not less than once a day or as the ENGINEER may direct.</w:t>
      </w:r>
    </w:p>
    <w:p w14:paraId="3F2DC143" w14:textId="77777777" w:rsidR="00CE2D78" w:rsidRPr="00671D5E" w:rsidRDefault="00CE2D78" w:rsidP="005D5BA5">
      <w:pPr>
        <w:jc w:val="both"/>
        <w:rPr>
          <w:rFonts w:ascii="Calibri" w:hAnsi="Calibri" w:cs="Calibri"/>
          <w:sz w:val="24"/>
          <w:szCs w:val="24"/>
          <w:lang w:val="en-GB"/>
        </w:rPr>
      </w:pPr>
    </w:p>
    <w:p w14:paraId="1507E1B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Unless particularly specified, for each grade of concrete works test cubes shall be made whenever required by the ENGINEER but not less frequently than one set of cubes per 25 m³ or part thereof concreted per day.</w:t>
      </w:r>
    </w:p>
    <w:p w14:paraId="5F2DC05F" w14:textId="77777777" w:rsidR="00CE2D78" w:rsidRPr="00671D5E" w:rsidRDefault="00CE2D78" w:rsidP="005D5BA5">
      <w:pPr>
        <w:jc w:val="both"/>
        <w:rPr>
          <w:rFonts w:ascii="Calibri" w:hAnsi="Calibri" w:cs="Calibri"/>
          <w:sz w:val="24"/>
          <w:szCs w:val="24"/>
          <w:lang w:val="en-GB"/>
        </w:rPr>
      </w:pPr>
    </w:p>
    <w:p w14:paraId="46CCF56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Each set of cubes (six cubes per set) shall be made from a single sample of a concrete batch taken by random. Each three cubes shall be tested 7 and 28 days after manufacture. </w:t>
      </w:r>
    </w:p>
    <w:p w14:paraId="7187F8CF" w14:textId="77777777" w:rsidR="00CE2D78" w:rsidRPr="00671D5E" w:rsidRDefault="00CE2D78" w:rsidP="005D5BA5">
      <w:pPr>
        <w:jc w:val="both"/>
        <w:rPr>
          <w:rFonts w:ascii="Calibri" w:hAnsi="Calibri" w:cs="Calibri"/>
          <w:sz w:val="24"/>
          <w:szCs w:val="24"/>
          <w:lang w:val="en-GB"/>
        </w:rPr>
      </w:pPr>
    </w:p>
    <w:p w14:paraId="11496E2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When requested by the ENGINEER, additional set of cubes shall be made for testing 3 days after manufacture. Test reports shall be submitted to the ENGINEER in duplicate.</w:t>
      </w:r>
    </w:p>
    <w:p w14:paraId="4ACD8D5A" w14:textId="77777777" w:rsidR="00CE2D78" w:rsidRPr="00671D5E" w:rsidRDefault="00CE2D78" w:rsidP="005D5BA5">
      <w:pPr>
        <w:pStyle w:val="Heading4"/>
        <w:jc w:val="both"/>
        <w:rPr>
          <w:rFonts w:ascii="Calibri" w:hAnsi="Calibri" w:cs="Calibri"/>
          <w:sz w:val="24"/>
          <w:szCs w:val="24"/>
        </w:rPr>
      </w:pPr>
      <w:bookmarkStart w:id="2633" w:name="_Toc128284225"/>
      <w:bookmarkStart w:id="2634" w:name="_Toc144172677"/>
      <w:bookmarkStart w:id="2635" w:name="_Toc149051670"/>
      <w:bookmarkStart w:id="2636" w:name="_Toc417729383"/>
      <w:r w:rsidRPr="00671D5E">
        <w:rPr>
          <w:rFonts w:ascii="Calibri" w:hAnsi="Calibri" w:cs="Calibri"/>
          <w:sz w:val="24"/>
          <w:szCs w:val="24"/>
        </w:rPr>
        <w:t>Compliance with Specified Requirements</w:t>
      </w:r>
      <w:bookmarkEnd w:id="2633"/>
      <w:bookmarkEnd w:id="2634"/>
      <w:bookmarkEnd w:id="2635"/>
      <w:bookmarkEnd w:id="2636"/>
    </w:p>
    <w:p w14:paraId="654E0DB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concrete shall be deemed satisfactory provided that:</w:t>
      </w:r>
    </w:p>
    <w:p w14:paraId="6C7E520B" w14:textId="77777777" w:rsidR="00CE2D78" w:rsidRPr="00671D5E" w:rsidRDefault="00CE2D78" w:rsidP="005D5BA5">
      <w:pPr>
        <w:jc w:val="both"/>
        <w:rPr>
          <w:rFonts w:ascii="Calibri" w:hAnsi="Calibri" w:cs="Calibri"/>
          <w:sz w:val="24"/>
          <w:szCs w:val="24"/>
          <w:lang w:val="en-GB"/>
        </w:rPr>
      </w:pPr>
    </w:p>
    <w:p w14:paraId="0646461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average 28 days strength </w:t>
      </w:r>
      <w:proofErr w:type="spellStart"/>
      <w:r w:rsidRPr="00671D5E">
        <w:rPr>
          <w:rFonts w:ascii="Calibri" w:hAnsi="Calibri" w:cs="Calibri"/>
          <w:sz w:val="24"/>
          <w:szCs w:val="24"/>
          <w:lang w:val="en-GB"/>
        </w:rPr>
        <w:t>fcm</w:t>
      </w:r>
      <w:proofErr w:type="spellEnd"/>
      <w:r w:rsidRPr="00671D5E">
        <w:rPr>
          <w:rFonts w:ascii="Calibri" w:hAnsi="Calibri" w:cs="Calibri"/>
          <w:sz w:val="24"/>
          <w:szCs w:val="24"/>
          <w:lang w:val="en-GB"/>
        </w:rPr>
        <w:t xml:space="preserve"> determined from every group of four </w:t>
      </w:r>
      <w:r w:rsidR="00F173A2" w:rsidRPr="00671D5E">
        <w:rPr>
          <w:rFonts w:ascii="Calibri" w:hAnsi="Calibri" w:cs="Calibri"/>
          <w:sz w:val="24"/>
          <w:szCs w:val="24"/>
          <w:lang w:val="en-GB"/>
        </w:rPr>
        <w:t xml:space="preserve">consecutive test cubes must be </w:t>
      </w:r>
      <w:proofErr w:type="spellStart"/>
      <w:r w:rsidRPr="00671D5E">
        <w:rPr>
          <w:rFonts w:ascii="Calibri" w:hAnsi="Calibri" w:cs="Calibri"/>
          <w:sz w:val="24"/>
          <w:szCs w:val="24"/>
          <w:lang w:val="en-GB"/>
        </w:rPr>
        <w:t>fck</w:t>
      </w:r>
      <w:proofErr w:type="spellEnd"/>
      <w:r w:rsidRPr="00671D5E">
        <w:rPr>
          <w:rFonts w:ascii="Calibri" w:hAnsi="Calibri" w:cs="Calibri"/>
          <w:sz w:val="24"/>
          <w:szCs w:val="24"/>
          <w:lang w:val="en-GB"/>
        </w:rPr>
        <w:t xml:space="preserve"> + 8 N/mm² and the </w:t>
      </w:r>
      <w:r w:rsidR="00F173A2" w:rsidRPr="00671D5E">
        <w:rPr>
          <w:rFonts w:ascii="Calibri" w:hAnsi="Calibri" w:cs="Calibri"/>
          <w:sz w:val="24"/>
          <w:szCs w:val="24"/>
          <w:lang w:val="en-GB"/>
        </w:rPr>
        <w:t>minimum</w:t>
      </w:r>
      <w:r w:rsidRPr="00671D5E">
        <w:rPr>
          <w:rFonts w:ascii="Calibri" w:hAnsi="Calibri" w:cs="Calibri"/>
          <w:sz w:val="24"/>
          <w:szCs w:val="24"/>
          <w:lang w:val="en-GB"/>
        </w:rPr>
        <w:t xml:space="preserve"> strength of each cube must be </w:t>
      </w:r>
      <w:proofErr w:type="spellStart"/>
      <w:r w:rsidRPr="00671D5E">
        <w:rPr>
          <w:rFonts w:ascii="Calibri" w:hAnsi="Calibri" w:cs="Calibri"/>
          <w:sz w:val="24"/>
          <w:szCs w:val="24"/>
          <w:lang w:val="en-GB"/>
        </w:rPr>
        <w:t>fck</w:t>
      </w:r>
      <w:proofErr w:type="spellEnd"/>
      <w:r w:rsidRPr="00671D5E">
        <w:rPr>
          <w:rFonts w:ascii="Calibri" w:hAnsi="Calibri" w:cs="Calibri"/>
          <w:sz w:val="24"/>
          <w:szCs w:val="24"/>
          <w:lang w:val="en-GB"/>
        </w:rPr>
        <w:t>, i.e.  for grade C 20 / 25 concrete the average value must be 28 N/mm² and the strength of each cube must be 20 N/mm² minimum.</w:t>
      </w:r>
    </w:p>
    <w:p w14:paraId="13E6A424" w14:textId="77777777" w:rsidR="00CE2D78" w:rsidRPr="00671D5E" w:rsidRDefault="00CE2D78" w:rsidP="005D5BA5">
      <w:pPr>
        <w:jc w:val="both"/>
        <w:rPr>
          <w:rFonts w:ascii="Calibri" w:hAnsi="Calibri" w:cs="Calibri"/>
          <w:sz w:val="24"/>
          <w:szCs w:val="24"/>
          <w:lang w:val="en-GB"/>
        </w:rPr>
      </w:pPr>
    </w:p>
    <w:p w14:paraId="0261592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Each individual test result shall be greater than 85% of the specified characteristic strength. </w:t>
      </w:r>
    </w:p>
    <w:p w14:paraId="6768A7FE" w14:textId="77777777" w:rsidR="00CE2D78" w:rsidRPr="00671D5E" w:rsidRDefault="00CE2D78" w:rsidP="005D5BA5">
      <w:pPr>
        <w:jc w:val="both"/>
        <w:rPr>
          <w:rFonts w:ascii="Calibri" w:hAnsi="Calibri" w:cs="Calibri"/>
          <w:sz w:val="24"/>
          <w:szCs w:val="24"/>
          <w:lang w:val="en-GB"/>
        </w:rPr>
      </w:pPr>
    </w:p>
    <w:p w14:paraId="77F693C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If one cube result fails to meet the second requirement, the result may be considered to represent only the </w:t>
      </w:r>
      <w:proofErr w:type="gramStart"/>
      <w:r w:rsidRPr="00671D5E">
        <w:rPr>
          <w:rFonts w:ascii="Calibri" w:hAnsi="Calibri" w:cs="Calibri"/>
          <w:sz w:val="24"/>
          <w:szCs w:val="24"/>
          <w:lang w:val="en-GB"/>
        </w:rPr>
        <w:t>particular batch</w:t>
      </w:r>
      <w:proofErr w:type="gramEnd"/>
      <w:r w:rsidRPr="00671D5E">
        <w:rPr>
          <w:rFonts w:ascii="Calibri" w:hAnsi="Calibri" w:cs="Calibri"/>
          <w:sz w:val="24"/>
          <w:szCs w:val="24"/>
          <w:lang w:val="en-GB"/>
        </w:rPr>
        <w:t xml:space="preserve"> of concrete from which the cube was taken, provided that the average strength of the group satisfies the first requirement.</w:t>
      </w:r>
    </w:p>
    <w:p w14:paraId="588FBC58" w14:textId="77777777" w:rsidR="00CE2D78" w:rsidRPr="00671D5E" w:rsidRDefault="00CE2D78" w:rsidP="005D5BA5">
      <w:pPr>
        <w:jc w:val="both"/>
        <w:rPr>
          <w:rFonts w:ascii="Calibri" w:hAnsi="Calibri" w:cs="Calibri"/>
          <w:sz w:val="24"/>
          <w:szCs w:val="24"/>
          <w:lang w:val="en-GB"/>
        </w:rPr>
      </w:pPr>
    </w:p>
    <w:p w14:paraId="62AFDBC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If more than one cube in a group fails to meet the second requirement or if the average strength of any group of four consecutive test cubes fails to meet the first requirement, then all the concrete in all the batches represented by such cubes shall be deemed not to comply with strength requirements.</w:t>
      </w:r>
    </w:p>
    <w:p w14:paraId="6A801349" w14:textId="77777777" w:rsidR="00CE2D78" w:rsidRPr="00671D5E" w:rsidRDefault="00CE2D78" w:rsidP="005D5BA5">
      <w:pPr>
        <w:pStyle w:val="Heading4"/>
        <w:jc w:val="both"/>
        <w:rPr>
          <w:rFonts w:ascii="Calibri" w:hAnsi="Calibri" w:cs="Calibri"/>
          <w:sz w:val="24"/>
          <w:szCs w:val="24"/>
        </w:rPr>
      </w:pPr>
      <w:bookmarkStart w:id="2637" w:name="_Toc128284226"/>
      <w:bookmarkStart w:id="2638" w:name="_Toc144172678"/>
      <w:bookmarkStart w:id="2639" w:name="_Toc149051671"/>
      <w:bookmarkStart w:id="2640" w:name="_Toc417729384"/>
      <w:r w:rsidRPr="00671D5E">
        <w:rPr>
          <w:rFonts w:ascii="Calibri" w:hAnsi="Calibri" w:cs="Calibri"/>
          <w:sz w:val="24"/>
          <w:szCs w:val="24"/>
        </w:rPr>
        <w:t>Non-Compliance with Specified Requirements</w:t>
      </w:r>
      <w:bookmarkEnd w:id="2637"/>
      <w:bookmarkEnd w:id="2638"/>
      <w:bookmarkEnd w:id="2639"/>
      <w:bookmarkEnd w:id="2640"/>
    </w:p>
    <w:p w14:paraId="2DCE293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When the average strength of four consecutive test cubes fails to meet the first requirement, no further concrete from that mix shall be placed in the work and the Contractor shall establish the cause of the failure and apply such remedies as are necessary. </w:t>
      </w:r>
    </w:p>
    <w:p w14:paraId="2B00DF39" w14:textId="77777777" w:rsidR="00CE2D78" w:rsidRPr="00671D5E" w:rsidRDefault="00CE2D78" w:rsidP="005D5BA5">
      <w:pPr>
        <w:jc w:val="both"/>
        <w:rPr>
          <w:rFonts w:ascii="Calibri" w:hAnsi="Calibri" w:cs="Calibri"/>
          <w:sz w:val="24"/>
          <w:szCs w:val="24"/>
          <w:lang w:val="en-GB"/>
        </w:rPr>
      </w:pPr>
    </w:p>
    <w:p w14:paraId="36D28F8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demonstrate by trial mixes and test cube results that the revised mix is in accordance with the specified requirements.</w:t>
      </w:r>
    </w:p>
    <w:p w14:paraId="6DD0306E" w14:textId="77777777" w:rsidR="00CE2D78" w:rsidRPr="00671D5E" w:rsidRDefault="00CE2D78" w:rsidP="005D5BA5">
      <w:pPr>
        <w:jc w:val="both"/>
        <w:rPr>
          <w:rFonts w:ascii="Calibri" w:hAnsi="Calibri" w:cs="Calibri"/>
          <w:sz w:val="24"/>
          <w:szCs w:val="24"/>
          <w:lang w:val="en-GB"/>
        </w:rPr>
      </w:pPr>
    </w:p>
    <w:p w14:paraId="4C9020B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within 24 hours of the date of testing, make proposals for agreement with the ENGINEER about actions to be taken in respect of any concrete represented by the test cubes which fail to meet either of the requirements. These proposals may include, but shall not be limited to, cutting and testing cores.</w:t>
      </w:r>
    </w:p>
    <w:p w14:paraId="2C477231" w14:textId="77777777" w:rsidR="00CE2D78" w:rsidRPr="00671D5E" w:rsidRDefault="00CE2D78" w:rsidP="005D5BA5">
      <w:pPr>
        <w:jc w:val="both"/>
        <w:rPr>
          <w:rFonts w:ascii="Calibri" w:hAnsi="Calibri" w:cs="Calibri"/>
          <w:sz w:val="24"/>
          <w:szCs w:val="24"/>
          <w:lang w:val="en-GB"/>
        </w:rPr>
      </w:pPr>
    </w:p>
    <w:p w14:paraId="7646B41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Concrete, which is ultimately not found to comply with any of the requirements of the Specification, shall be broken out and replaced or otherwise dealt with as agreed by the ENGINEER at the expense of the Contractor.</w:t>
      </w:r>
    </w:p>
    <w:p w14:paraId="0C80DA83" w14:textId="77777777" w:rsidR="00CE2D78" w:rsidRPr="00671D5E" w:rsidRDefault="00CE2D78" w:rsidP="005D5BA5">
      <w:pPr>
        <w:jc w:val="both"/>
        <w:rPr>
          <w:rFonts w:ascii="Calibri" w:hAnsi="Calibri" w:cs="Calibri"/>
          <w:sz w:val="24"/>
          <w:szCs w:val="24"/>
          <w:lang w:val="en-GB"/>
        </w:rPr>
      </w:pPr>
    </w:p>
    <w:p w14:paraId="4B8B066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Furthermore, the ENGINEER may order additional cement to be added to the mix immediately. The mixes used may also be changed whenever, in the opinion of the ENGINEER, such change is necessary or desirable to secure the required workability, density, tightness, surface finish and strength, and the Contractor shall not be entitled to additional compensation because of such changes. </w:t>
      </w:r>
    </w:p>
    <w:p w14:paraId="200B749C" w14:textId="77777777" w:rsidR="00CE2D78" w:rsidRPr="00671D5E" w:rsidRDefault="00CE2D78" w:rsidP="005D5BA5">
      <w:pPr>
        <w:pStyle w:val="Heading4"/>
        <w:jc w:val="both"/>
        <w:rPr>
          <w:rFonts w:ascii="Calibri" w:hAnsi="Calibri" w:cs="Calibri"/>
          <w:sz w:val="24"/>
          <w:szCs w:val="24"/>
        </w:rPr>
      </w:pPr>
      <w:bookmarkStart w:id="2641" w:name="_Toc128284227"/>
      <w:bookmarkStart w:id="2642" w:name="_Toc144172679"/>
      <w:bookmarkStart w:id="2643" w:name="_Toc149051672"/>
      <w:bookmarkStart w:id="2644" w:name="_Toc417729385"/>
      <w:r w:rsidRPr="00671D5E">
        <w:rPr>
          <w:rFonts w:ascii="Calibri" w:hAnsi="Calibri" w:cs="Calibri"/>
          <w:sz w:val="24"/>
          <w:szCs w:val="24"/>
        </w:rPr>
        <w:t>Cutting and Testing of Core Samples</w:t>
      </w:r>
      <w:bookmarkEnd w:id="2641"/>
      <w:bookmarkEnd w:id="2642"/>
      <w:bookmarkEnd w:id="2643"/>
      <w:bookmarkEnd w:id="2644"/>
    </w:p>
    <w:p w14:paraId="554E17C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As and where directed by the ENGINEER, cylindrical core samples shall be taken normal to the surface of the hardened concrete for examination and testing. </w:t>
      </w:r>
    </w:p>
    <w:p w14:paraId="029EC3C4" w14:textId="77777777" w:rsidR="00CE2D78" w:rsidRPr="00671D5E" w:rsidRDefault="00CE2D78" w:rsidP="005D5BA5">
      <w:pPr>
        <w:jc w:val="both"/>
        <w:rPr>
          <w:rFonts w:ascii="Calibri" w:hAnsi="Calibri" w:cs="Calibri"/>
          <w:sz w:val="24"/>
          <w:szCs w:val="24"/>
          <w:lang w:val="en-GB"/>
        </w:rPr>
      </w:pPr>
    </w:p>
    <w:p w14:paraId="6C8D67C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procedure for drilling, examination, measurement and testing shall be in accordance with DIN1048. </w:t>
      </w:r>
    </w:p>
    <w:p w14:paraId="75DEF7C0" w14:textId="77777777" w:rsidR="00CE2D78" w:rsidRPr="00671D5E" w:rsidRDefault="00CE2D78" w:rsidP="005D5BA5">
      <w:pPr>
        <w:jc w:val="both"/>
        <w:rPr>
          <w:rFonts w:ascii="Calibri" w:hAnsi="Calibri" w:cs="Calibri"/>
          <w:sz w:val="24"/>
          <w:szCs w:val="24"/>
          <w:lang w:val="en-GB"/>
        </w:rPr>
      </w:pPr>
    </w:p>
    <w:p w14:paraId="31F061A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Prior to the preparation for testing, the specimen shall be made available for examination by the ENGINEER. </w:t>
      </w:r>
    </w:p>
    <w:p w14:paraId="76DAE263" w14:textId="77777777" w:rsidR="00CE2D78" w:rsidRPr="00671D5E" w:rsidRDefault="00CE2D78" w:rsidP="005D5BA5">
      <w:pPr>
        <w:jc w:val="both"/>
        <w:rPr>
          <w:rFonts w:ascii="Calibri" w:hAnsi="Calibri" w:cs="Calibri"/>
          <w:sz w:val="24"/>
          <w:szCs w:val="24"/>
          <w:lang w:val="en-GB"/>
        </w:rPr>
      </w:pPr>
    </w:p>
    <w:p w14:paraId="34CE5A7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If the crushing strength of the specimen determined in accordance </w:t>
      </w:r>
      <w:proofErr w:type="gramStart"/>
      <w:r w:rsidRPr="00671D5E">
        <w:rPr>
          <w:rFonts w:ascii="Calibri" w:hAnsi="Calibri" w:cs="Calibri"/>
          <w:sz w:val="24"/>
          <w:szCs w:val="24"/>
          <w:lang w:val="en-GB"/>
        </w:rPr>
        <w:t>to</w:t>
      </w:r>
      <w:proofErr w:type="gramEnd"/>
      <w:r w:rsidRPr="00671D5E">
        <w:rPr>
          <w:rFonts w:ascii="Calibri" w:hAnsi="Calibri" w:cs="Calibri"/>
          <w:sz w:val="24"/>
          <w:szCs w:val="24"/>
          <w:lang w:val="en-GB"/>
        </w:rPr>
        <w:t xml:space="preserve"> DIN1048 is less than the characteristic strength at 28 days for the grade requirements in other aspects, that concrete in that part of the works of which it is a sample shall be considered not to comply with the specified requirements.</w:t>
      </w:r>
    </w:p>
    <w:p w14:paraId="62E1FE4F" w14:textId="77777777" w:rsidR="009B23D4" w:rsidRPr="00671D5E" w:rsidRDefault="009B23D4" w:rsidP="005D5BA5">
      <w:pPr>
        <w:jc w:val="both"/>
        <w:rPr>
          <w:rFonts w:ascii="Calibri" w:hAnsi="Calibri" w:cs="Calibri"/>
          <w:sz w:val="24"/>
          <w:szCs w:val="24"/>
          <w:lang w:val="en-GB"/>
        </w:rPr>
      </w:pPr>
    </w:p>
    <w:p w14:paraId="40894C8B" w14:textId="77777777" w:rsidR="00CE2D78" w:rsidRPr="00671D5E" w:rsidRDefault="009B23D4" w:rsidP="005D5BA5">
      <w:pPr>
        <w:pStyle w:val="Heading2"/>
        <w:jc w:val="both"/>
        <w:rPr>
          <w:rFonts w:ascii="Calibri" w:hAnsi="Calibri" w:cs="Calibri"/>
          <w:sz w:val="24"/>
          <w:szCs w:val="24"/>
          <w:lang w:val="en-US"/>
        </w:rPr>
      </w:pPr>
      <w:bookmarkStart w:id="2645" w:name="_Toc130781146"/>
      <w:bookmarkStart w:id="2646" w:name="_Toc144172680"/>
      <w:bookmarkStart w:id="2647" w:name="_Toc149051673"/>
      <w:bookmarkStart w:id="2648" w:name="_Toc417729386"/>
      <w:bookmarkStart w:id="2649" w:name="_Toc195709493"/>
      <w:bookmarkEnd w:id="2619"/>
      <w:r w:rsidRPr="00671D5E">
        <w:rPr>
          <w:rFonts w:ascii="Calibri" w:hAnsi="Calibri" w:cs="Calibri"/>
          <w:sz w:val="24"/>
          <w:szCs w:val="24"/>
        </w:rPr>
        <w:t>Inspection And Testing Of Pipes</w:t>
      </w:r>
      <w:bookmarkEnd w:id="2645"/>
      <w:r w:rsidRPr="00671D5E">
        <w:rPr>
          <w:rFonts w:ascii="Calibri" w:hAnsi="Calibri" w:cs="Calibri"/>
          <w:sz w:val="24"/>
          <w:szCs w:val="24"/>
        </w:rPr>
        <w:t xml:space="preserve"> And Mains</w:t>
      </w:r>
      <w:bookmarkEnd w:id="2646"/>
      <w:bookmarkEnd w:id="2647"/>
      <w:bookmarkEnd w:id="2648"/>
      <w:bookmarkEnd w:id="2649"/>
    </w:p>
    <w:p w14:paraId="79C42243" w14:textId="77777777" w:rsidR="009B23D4" w:rsidRPr="00671D5E" w:rsidRDefault="009B23D4" w:rsidP="005D5BA5">
      <w:pPr>
        <w:jc w:val="both"/>
        <w:rPr>
          <w:rFonts w:ascii="Calibri" w:hAnsi="Calibri" w:cs="Calibri"/>
          <w:sz w:val="24"/>
          <w:szCs w:val="24"/>
          <w:lang w:eastAsia="x-none"/>
        </w:rPr>
      </w:pPr>
    </w:p>
    <w:p w14:paraId="7EF15EC9" w14:textId="77777777" w:rsidR="00CE2D78" w:rsidRPr="00671D5E" w:rsidRDefault="00CE2D78" w:rsidP="005D5BA5">
      <w:pPr>
        <w:pStyle w:val="Heading3"/>
        <w:jc w:val="both"/>
        <w:rPr>
          <w:rFonts w:ascii="Calibri" w:hAnsi="Calibri" w:cs="Calibri"/>
          <w:sz w:val="24"/>
          <w:szCs w:val="24"/>
        </w:rPr>
      </w:pPr>
      <w:bookmarkStart w:id="2650" w:name="_Toc130781147"/>
      <w:bookmarkStart w:id="2651" w:name="_Toc144172681"/>
      <w:bookmarkStart w:id="2652" w:name="_Toc149051674"/>
      <w:bookmarkStart w:id="2653" w:name="_Toc417729387"/>
      <w:r w:rsidRPr="00671D5E">
        <w:rPr>
          <w:rFonts w:ascii="Calibri" w:hAnsi="Calibri" w:cs="Calibri"/>
          <w:sz w:val="24"/>
          <w:szCs w:val="24"/>
        </w:rPr>
        <w:t>Testing at Place of Manufacture</w:t>
      </w:r>
      <w:bookmarkEnd w:id="2650"/>
      <w:bookmarkEnd w:id="2651"/>
      <w:bookmarkEnd w:id="2652"/>
      <w:bookmarkEnd w:id="2653"/>
    </w:p>
    <w:p w14:paraId="5288BC5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manufacturer shall, at the place of manufacture, test all type of pipes, fittings and pipeline appurtenances listed in the Bill of Quantities, including all necessary jointing material and mark them. The Contractor shall submit the certificates prescribed by the respective Standard Specifications.</w:t>
      </w:r>
    </w:p>
    <w:p w14:paraId="77CB70DD" w14:textId="77777777" w:rsidR="00CE2D78" w:rsidRPr="00671D5E" w:rsidRDefault="00CE2D78" w:rsidP="005D5BA5">
      <w:pPr>
        <w:jc w:val="both"/>
        <w:rPr>
          <w:rFonts w:ascii="Calibri" w:hAnsi="Calibri" w:cs="Calibri"/>
          <w:sz w:val="24"/>
          <w:szCs w:val="24"/>
          <w:lang w:val="en-GB"/>
        </w:rPr>
      </w:pPr>
    </w:p>
    <w:p w14:paraId="5B2365D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ENGINEER may witness such tests without incurring any responsibility for the materials.</w:t>
      </w:r>
    </w:p>
    <w:p w14:paraId="18928B5C" w14:textId="77777777" w:rsidR="00CE2D78" w:rsidRPr="00671D5E" w:rsidRDefault="00CE2D78" w:rsidP="005D5BA5">
      <w:pPr>
        <w:pStyle w:val="Heading3"/>
        <w:jc w:val="both"/>
        <w:rPr>
          <w:rFonts w:ascii="Calibri" w:hAnsi="Calibri" w:cs="Calibri"/>
          <w:sz w:val="24"/>
          <w:szCs w:val="24"/>
        </w:rPr>
      </w:pPr>
      <w:bookmarkStart w:id="2654" w:name="_Toc417729388"/>
      <w:r w:rsidRPr="00671D5E">
        <w:rPr>
          <w:rFonts w:ascii="Calibri" w:hAnsi="Calibri" w:cs="Calibri"/>
          <w:sz w:val="24"/>
          <w:szCs w:val="24"/>
        </w:rPr>
        <w:t>Tests of field welds</w:t>
      </w:r>
      <w:bookmarkEnd w:id="2654"/>
    </w:p>
    <w:p w14:paraId="320CEBA7" w14:textId="77777777" w:rsidR="00CE2D78" w:rsidRPr="00671D5E" w:rsidRDefault="00CE2D78" w:rsidP="005D5BA5">
      <w:pPr>
        <w:pStyle w:val="CommentText"/>
        <w:jc w:val="both"/>
        <w:rPr>
          <w:rFonts w:ascii="Calibri" w:hAnsi="Calibri" w:cs="Calibri"/>
          <w:sz w:val="24"/>
          <w:szCs w:val="24"/>
          <w:lang w:val="en-US"/>
        </w:rPr>
      </w:pPr>
      <w:r w:rsidRPr="00671D5E">
        <w:rPr>
          <w:rFonts w:ascii="Calibri" w:hAnsi="Calibri" w:cs="Calibri"/>
          <w:sz w:val="24"/>
          <w:szCs w:val="24"/>
        </w:rPr>
        <w:t>All field welds at main diameters exceeding DN 300 or PN10 shall be subject to an ultrasonic test.</w:t>
      </w:r>
    </w:p>
    <w:p w14:paraId="3690972B" w14:textId="77777777" w:rsidR="009B23D4" w:rsidRPr="00671D5E" w:rsidRDefault="009B23D4" w:rsidP="005D5BA5">
      <w:pPr>
        <w:pStyle w:val="CommentText"/>
        <w:jc w:val="both"/>
        <w:rPr>
          <w:rFonts w:ascii="Calibri" w:hAnsi="Calibri" w:cs="Calibri"/>
          <w:sz w:val="24"/>
          <w:szCs w:val="24"/>
          <w:lang w:val="en-US"/>
        </w:rPr>
      </w:pPr>
    </w:p>
    <w:p w14:paraId="141A9420" w14:textId="77777777" w:rsidR="00CE2D78" w:rsidRPr="00671D5E" w:rsidRDefault="00CE2D78" w:rsidP="005D5BA5">
      <w:pPr>
        <w:pStyle w:val="Heading3"/>
        <w:jc w:val="both"/>
        <w:rPr>
          <w:rFonts w:ascii="Calibri" w:hAnsi="Calibri" w:cs="Calibri"/>
          <w:sz w:val="24"/>
          <w:szCs w:val="24"/>
        </w:rPr>
      </w:pPr>
      <w:bookmarkStart w:id="2655" w:name="_Toc130781150"/>
      <w:bookmarkStart w:id="2656" w:name="_Toc144172684"/>
      <w:bookmarkStart w:id="2657" w:name="_Toc149051677"/>
      <w:bookmarkStart w:id="2658" w:name="_Toc417729389"/>
      <w:r w:rsidRPr="00671D5E">
        <w:rPr>
          <w:rFonts w:ascii="Calibri" w:hAnsi="Calibri" w:cs="Calibri"/>
          <w:sz w:val="24"/>
          <w:szCs w:val="24"/>
        </w:rPr>
        <w:t>Pressure Testing of Mains</w:t>
      </w:r>
      <w:bookmarkEnd w:id="2655"/>
      <w:bookmarkEnd w:id="2656"/>
      <w:bookmarkEnd w:id="2657"/>
      <w:bookmarkEnd w:id="2658"/>
    </w:p>
    <w:p w14:paraId="56B8A9F8"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submit a systematic procedure for testing and method of filling and draining all mains and pipework for approval to the ENGINEER. The pressure drop method shall be applicable as set forth by EN805 Chapter 11.</w:t>
      </w:r>
    </w:p>
    <w:p w14:paraId="363BAE06" w14:textId="77777777" w:rsidR="00CE2D78" w:rsidRPr="00671D5E" w:rsidRDefault="00CE2D78" w:rsidP="005D5BA5">
      <w:pPr>
        <w:jc w:val="both"/>
        <w:rPr>
          <w:rFonts w:ascii="Calibri" w:hAnsi="Calibri" w:cs="Calibri"/>
          <w:sz w:val="24"/>
          <w:szCs w:val="24"/>
          <w:lang w:val="en-GB"/>
        </w:rPr>
      </w:pPr>
    </w:p>
    <w:p w14:paraId="2E45991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Test pressure of the mains shall be 1.5 times the operating pressure of the mains but not less than stated in the following table. The test pressure always applies to the lowest point of a test section.</w:t>
      </w:r>
    </w:p>
    <w:p w14:paraId="7817C04B" w14:textId="77777777" w:rsidR="00CE2D78" w:rsidRPr="00671D5E" w:rsidRDefault="00CE2D78" w:rsidP="005D5BA5">
      <w:pPr>
        <w:jc w:val="both"/>
        <w:rPr>
          <w:rFonts w:ascii="Calibri" w:hAnsi="Calibri" w:cs="Calibri"/>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8"/>
        <w:gridCol w:w="2000"/>
        <w:gridCol w:w="2779"/>
      </w:tblGrid>
      <w:tr w:rsidR="00CE2D78" w:rsidRPr="00671D5E" w14:paraId="220A9127" w14:textId="77777777" w:rsidTr="009B23D4">
        <w:trPr>
          <w:jc w:val="center"/>
        </w:trPr>
        <w:tc>
          <w:tcPr>
            <w:tcW w:w="0" w:type="auto"/>
            <w:gridSpan w:val="3"/>
            <w:shd w:val="clear" w:color="auto" w:fill="B3B3B3"/>
          </w:tcPr>
          <w:p w14:paraId="34DB1255" w14:textId="77777777" w:rsidR="00CE2D78" w:rsidRPr="00671D5E" w:rsidRDefault="00CE2D78" w:rsidP="005D5BA5">
            <w:pPr>
              <w:pStyle w:val="Tabelle"/>
              <w:rPr>
                <w:rFonts w:ascii="Calibri" w:hAnsi="Calibri" w:cs="Calibri"/>
                <w:b/>
                <w:sz w:val="24"/>
                <w:szCs w:val="24"/>
                <w:lang w:val="en-GB"/>
              </w:rPr>
            </w:pPr>
            <w:r w:rsidRPr="00671D5E">
              <w:rPr>
                <w:rFonts w:ascii="Calibri" w:hAnsi="Calibri" w:cs="Calibri"/>
                <w:b/>
                <w:sz w:val="24"/>
                <w:szCs w:val="24"/>
                <w:lang w:val="en-GB"/>
              </w:rPr>
              <w:t xml:space="preserve">System test </w:t>
            </w:r>
            <w:proofErr w:type="gramStart"/>
            <w:r w:rsidRPr="00671D5E">
              <w:rPr>
                <w:rFonts w:ascii="Calibri" w:hAnsi="Calibri" w:cs="Calibri"/>
                <w:b/>
                <w:sz w:val="24"/>
                <w:szCs w:val="24"/>
                <w:lang w:val="en-GB"/>
              </w:rPr>
              <w:t>pressure  STP</w:t>
            </w:r>
            <w:proofErr w:type="gramEnd"/>
          </w:p>
        </w:tc>
      </w:tr>
      <w:tr w:rsidR="00CE2D78" w:rsidRPr="00671D5E" w14:paraId="11BC5648" w14:textId="77777777" w:rsidTr="009B23D4">
        <w:trPr>
          <w:jc w:val="center"/>
        </w:trPr>
        <w:tc>
          <w:tcPr>
            <w:tcW w:w="0" w:type="auto"/>
            <w:shd w:val="clear" w:color="auto" w:fill="B3B3B3"/>
          </w:tcPr>
          <w:p w14:paraId="643CBDAF" w14:textId="77777777" w:rsidR="00CE2D78" w:rsidRPr="00671D5E" w:rsidRDefault="00CE2D78" w:rsidP="005D5BA5">
            <w:pPr>
              <w:pStyle w:val="Tabelle"/>
              <w:rPr>
                <w:rFonts w:ascii="Calibri" w:hAnsi="Calibri" w:cs="Calibri"/>
                <w:b/>
                <w:sz w:val="24"/>
                <w:szCs w:val="24"/>
                <w:lang w:val="en-GB"/>
              </w:rPr>
            </w:pPr>
            <w:r w:rsidRPr="00671D5E">
              <w:rPr>
                <w:rFonts w:ascii="Calibri" w:hAnsi="Calibri" w:cs="Calibri"/>
                <w:b/>
                <w:sz w:val="24"/>
                <w:szCs w:val="24"/>
                <w:lang w:val="en-GB"/>
              </w:rPr>
              <w:t>Kind of main</w:t>
            </w:r>
          </w:p>
        </w:tc>
        <w:tc>
          <w:tcPr>
            <w:tcW w:w="0" w:type="auto"/>
            <w:shd w:val="clear" w:color="auto" w:fill="B3B3B3"/>
          </w:tcPr>
          <w:p w14:paraId="027A8ADD" w14:textId="77777777" w:rsidR="00CE2D78" w:rsidRPr="00671D5E" w:rsidRDefault="00CE2D78" w:rsidP="005D5BA5">
            <w:pPr>
              <w:pStyle w:val="Tabelle"/>
              <w:rPr>
                <w:rFonts w:ascii="Calibri" w:hAnsi="Calibri" w:cs="Calibri"/>
                <w:b/>
                <w:sz w:val="24"/>
                <w:szCs w:val="24"/>
                <w:lang w:val="en-GB"/>
              </w:rPr>
            </w:pPr>
            <w:proofErr w:type="gramStart"/>
            <w:r w:rsidRPr="00671D5E">
              <w:rPr>
                <w:rFonts w:ascii="Calibri" w:hAnsi="Calibri" w:cs="Calibri"/>
                <w:b/>
                <w:sz w:val="24"/>
                <w:szCs w:val="24"/>
                <w:lang w:val="en-GB"/>
              </w:rPr>
              <w:t>Class  =</w:t>
            </w:r>
            <w:proofErr w:type="gramEnd"/>
            <w:r w:rsidRPr="00671D5E">
              <w:rPr>
                <w:rFonts w:ascii="Calibri" w:hAnsi="Calibri" w:cs="Calibri"/>
                <w:b/>
                <w:sz w:val="24"/>
                <w:szCs w:val="24"/>
                <w:lang w:val="en-GB"/>
              </w:rPr>
              <w:t xml:space="preserve"> PN</w:t>
            </w:r>
          </w:p>
        </w:tc>
        <w:tc>
          <w:tcPr>
            <w:tcW w:w="0" w:type="auto"/>
            <w:shd w:val="clear" w:color="auto" w:fill="B3B3B3"/>
          </w:tcPr>
          <w:p w14:paraId="3BC9DA97" w14:textId="77777777" w:rsidR="00CE2D78" w:rsidRPr="00671D5E" w:rsidRDefault="00CE2D78" w:rsidP="005D5BA5">
            <w:pPr>
              <w:pStyle w:val="Tabelle"/>
              <w:rPr>
                <w:rFonts w:ascii="Calibri" w:hAnsi="Calibri" w:cs="Calibri"/>
                <w:b/>
                <w:sz w:val="24"/>
                <w:szCs w:val="24"/>
                <w:lang w:val="en-GB"/>
              </w:rPr>
            </w:pPr>
            <w:r w:rsidRPr="00671D5E">
              <w:rPr>
                <w:rFonts w:ascii="Calibri" w:hAnsi="Calibri" w:cs="Calibri"/>
                <w:b/>
                <w:sz w:val="24"/>
                <w:szCs w:val="24"/>
                <w:lang w:val="en-GB"/>
              </w:rPr>
              <w:t>System Test pressure STP</w:t>
            </w:r>
          </w:p>
        </w:tc>
      </w:tr>
      <w:tr w:rsidR="00CE2D78" w:rsidRPr="00671D5E" w14:paraId="2EAF09D7" w14:textId="77777777" w:rsidTr="009B23D4">
        <w:trPr>
          <w:trHeight w:hRule="exact" w:val="227"/>
          <w:jc w:val="center"/>
        </w:trPr>
        <w:tc>
          <w:tcPr>
            <w:tcW w:w="0" w:type="auto"/>
          </w:tcPr>
          <w:p w14:paraId="1C863840"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Local main</w:t>
            </w:r>
          </w:p>
        </w:tc>
        <w:tc>
          <w:tcPr>
            <w:tcW w:w="0" w:type="auto"/>
          </w:tcPr>
          <w:p w14:paraId="37856048"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PN10, PVC-U</w:t>
            </w:r>
          </w:p>
        </w:tc>
        <w:tc>
          <w:tcPr>
            <w:tcW w:w="0" w:type="auto"/>
          </w:tcPr>
          <w:p w14:paraId="0E29DC13"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11</w:t>
            </w:r>
            <w:proofErr w:type="gramStart"/>
            <w:r w:rsidRPr="00671D5E">
              <w:rPr>
                <w:rFonts w:ascii="Calibri" w:hAnsi="Calibri" w:cs="Calibri"/>
                <w:sz w:val="24"/>
                <w:szCs w:val="24"/>
                <w:lang w:val="en-GB"/>
              </w:rPr>
              <w:t>bar  =</w:t>
            </w:r>
            <w:proofErr w:type="gramEnd"/>
            <w:r w:rsidRPr="00671D5E">
              <w:rPr>
                <w:rFonts w:ascii="Calibri" w:hAnsi="Calibri" w:cs="Calibri"/>
                <w:sz w:val="24"/>
                <w:szCs w:val="24"/>
                <w:lang w:val="en-GB"/>
              </w:rPr>
              <w:t xml:space="preserve">  6 bar + 5 bar</w:t>
            </w:r>
          </w:p>
        </w:tc>
      </w:tr>
      <w:tr w:rsidR="00CE2D78" w:rsidRPr="00671D5E" w14:paraId="1D671F0B" w14:textId="77777777" w:rsidTr="009B23D4">
        <w:trPr>
          <w:trHeight w:hRule="exact" w:val="227"/>
          <w:jc w:val="center"/>
        </w:trPr>
        <w:tc>
          <w:tcPr>
            <w:tcW w:w="0" w:type="auto"/>
            <w:tcBorders>
              <w:bottom w:val="single" w:sz="4" w:space="0" w:color="auto"/>
            </w:tcBorders>
          </w:tcPr>
          <w:p w14:paraId="02750199" w14:textId="77777777" w:rsidR="00CE2D78" w:rsidRPr="00671D5E" w:rsidRDefault="00CE2D78" w:rsidP="005D5BA5">
            <w:pPr>
              <w:pStyle w:val="Tabelle"/>
              <w:rPr>
                <w:rFonts w:ascii="Calibri" w:hAnsi="Calibri" w:cs="Calibri"/>
                <w:sz w:val="24"/>
                <w:szCs w:val="24"/>
                <w:lang w:val="fr-FR"/>
              </w:rPr>
            </w:pPr>
            <w:r w:rsidRPr="00671D5E">
              <w:rPr>
                <w:rFonts w:ascii="Calibri" w:hAnsi="Calibri" w:cs="Calibri"/>
                <w:sz w:val="24"/>
                <w:szCs w:val="24"/>
                <w:lang w:val="fr-FR"/>
              </w:rPr>
              <w:t>Principal main</w:t>
            </w:r>
          </w:p>
        </w:tc>
        <w:tc>
          <w:tcPr>
            <w:tcW w:w="0" w:type="auto"/>
          </w:tcPr>
          <w:p w14:paraId="6F40BE89" w14:textId="77777777" w:rsidR="00CE2D78" w:rsidRPr="00671D5E" w:rsidRDefault="00CE2D78" w:rsidP="005D5BA5">
            <w:pPr>
              <w:pStyle w:val="Tabelle"/>
              <w:rPr>
                <w:rFonts w:ascii="Calibri" w:hAnsi="Calibri" w:cs="Calibri"/>
                <w:sz w:val="24"/>
                <w:szCs w:val="24"/>
                <w:lang w:val="fr-FR"/>
              </w:rPr>
            </w:pPr>
            <w:r w:rsidRPr="00671D5E">
              <w:rPr>
                <w:rFonts w:ascii="Calibri" w:hAnsi="Calibri" w:cs="Calibri"/>
                <w:sz w:val="24"/>
                <w:szCs w:val="24"/>
                <w:lang w:val="fr-FR"/>
              </w:rPr>
              <w:t xml:space="preserve">PN10, ductile </w:t>
            </w:r>
            <w:proofErr w:type="spellStart"/>
            <w:r w:rsidRPr="00671D5E">
              <w:rPr>
                <w:rFonts w:ascii="Calibri" w:hAnsi="Calibri" w:cs="Calibri"/>
                <w:sz w:val="24"/>
                <w:szCs w:val="24"/>
                <w:lang w:val="fr-FR"/>
              </w:rPr>
              <w:t>iron</w:t>
            </w:r>
            <w:proofErr w:type="spellEnd"/>
          </w:p>
        </w:tc>
        <w:tc>
          <w:tcPr>
            <w:tcW w:w="0" w:type="auto"/>
          </w:tcPr>
          <w:p w14:paraId="6A135052"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15</w:t>
            </w:r>
            <w:proofErr w:type="gramStart"/>
            <w:r w:rsidRPr="00671D5E">
              <w:rPr>
                <w:rFonts w:ascii="Calibri" w:hAnsi="Calibri" w:cs="Calibri"/>
                <w:sz w:val="24"/>
                <w:szCs w:val="24"/>
                <w:lang w:val="en-GB"/>
              </w:rPr>
              <w:t>bar  =</w:t>
            </w:r>
            <w:proofErr w:type="gramEnd"/>
            <w:r w:rsidRPr="00671D5E">
              <w:rPr>
                <w:rFonts w:ascii="Calibri" w:hAnsi="Calibri" w:cs="Calibri"/>
                <w:sz w:val="24"/>
                <w:szCs w:val="24"/>
                <w:lang w:val="en-GB"/>
              </w:rPr>
              <w:t xml:space="preserve"> 10bar + 5bar</w:t>
            </w:r>
          </w:p>
        </w:tc>
      </w:tr>
      <w:tr w:rsidR="00CE2D78" w:rsidRPr="00671D5E" w14:paraId="2FB508E0" w14:textId="77777777" w:rsidTr="009B23D4">
        <w:trPr>
          <w:trHeight w:hRule="exact" w:val="227"/>
          <w:jc w:val="center"/>
        </w:trPr>
        <w:tc>
          <w:tcPr>
            <w:tcW w:w="0" w:type="auto"/>
            <w:tcBorders>
              <w:top w:val="single" w:sz="4" w:space="0" w:color="auto"/>
              <w:left w:val="single" w:sz="4" w:space="0" w:color="auto"/>
              <w:bottom w:val="nil"/>
              <w:right w:val="single" w:sz="4" w:space="0" w:color="auto"/>
            </w:tcBorders>
          </w:tcPr>
          <w:p w14:paraId="5D32EC92"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Trunk main</w:t>
            </w:r>
          </w:p>
        </w:tc>
        <w:tc>
          <w:tcPr>
            <w:tcW w:w="0" w:type="auto"/>
            <w:tcBorders>
              <w:left w:val="single" w:sz="4" w:space="0" w:color="auto"/>
            </w:tcBorders>
          </w:tcPr>
          <w:p w14:paraId="0A0CE931"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PN16 ductile iron</w:t>
            </w:r>
          </w:p>
        </w:tc>
        <w:tc>
          <w:tcPr>
            <w:tcW w:w="0" w:type="auto"/>
          </w:tcPr>
          <w:p w14:paraId="312AC9F8"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21</w:t>
            </w:r>
            <w:proofErr w:type="gramStart"/>
            <w:r w:rsidRPr="00671D5E">
              <w:rPr>
                <w:rFonts w:ascii="Calibri" w:hAnsi="Calibri" w:cs="Calibri"/>
                <w:sz w:val="24"/>
                <w:szCs w:val="24"/>
                <w:lang w:val="en-GB"/>
              </w:rPr>
              <w:t>bar  =</w:t>
            </w:r>
            <w:proofErr w:type="gramEnd"/>
            <w:r w:rsidRPr="00671D5E">
              <w:rPr>
                <w:rFonts w:ascii="Calibri" w:hAnsi="Calibri" w:cs="Calibri"/>
                <w:sz w:val="24"/>
                <w:szCs w:val="24"/>
                <w:lang w:val="en-GB"/>
              </w:rPr>
              <w:t xml:space="preserve"> 16bar + 5 bar</w:t>
            </w:r>
          </w:p>
        </w:tc>
      </w:tr>
      <w:tr w:rsidR="00CE2D78" w:rsidRPr="00671D5E" w14:paraId="003275DA" w14:textId="77777777" w:rsidTr="009B23D4">
        <w:trPr>
          <w:trHeight w:hRule="exact" w:val="227"/>
          <w:jc w:val="center"/>
        </w:trPr>
        <w:tc>
          <w:tcPr>
            <w:tcW w:w="0" w:type="auto"/>
            <w:tcBorders>
              <w:top w:val="nil"/>
              <w:left w:val="single" w:sz="4" w:space="0" w:color="auto"/>
              <w:bottom w:val="single" w:sz="4" w:space="0" w:color="auto"/>
              <w:right w:val="single" w:sz="4" w:space="0" w:color="auto"/>
            </w:tcBorders>
          </w:tcPr>
          <w:p w14:paraId="2DC1AD60" w14:textId="77777777" w:rsidR="00CE2D78" w:rsidRPr="00671D5E" w:rsidRDefault="00CE2D78" w:rsidP="005D5BA5">
            <w:pPr>
              <w:pStyle w:val="Tabelle"/>
              <w:rPr>
                <w:rFonts w:ascii="Calibri" w:hAnsi="Calibri" w:cs="Calibri"/>
                <w:sz w:val="24"/>
                <w:szCs w:val="24"/>
                <w:lang w:val="en-GB"/>
              </w:rPr>
            </w:pPr>
          </w:p>
        </w:tc>
        <w:tc>
          <w:tcPr>
            <w:tcW w:w="0" w:type="auto"/>
            <w:tcBorders>
              <w:left w:val="single" w:sz="4" w:space="0" w:color="auto"/>
            </w:tcBorders>
          </w:tcPr>
          <w:p w14:paraId="7A3730D6" w14:textId="77777777" w:rsidR="00CE2D78" w:rsidRPr="00671D5E" w:rsidRDefault="00CE2D78" w:rsidP="005D5BA5">
            <w:pPr>
              <w:pStyle w:val="Tabelle"/>
              <w:rPr>
                <w:rFonts w:ascii="Calibri" w:hAnsi="Calibri" w:cs="Calibri"/>
                <w:sz w:val="24"/>
                <w:szCs w:val="24"/>
                <w:lang w:val="fr-FR"/>
              </w:rPr>
            </w:pPr>
            <w:r w:rsidRPr="00671D5E">
              <w:rPr>
                <w:rFonts w:ascii="Calibri" w:hAnsi="Calibri" w:cs="Calibri"/>
                <w:sz w:val="24"/>
                <w:szCs w:val="24"/>
                <w:lang w:val="fr-FR"/>
              </w:rPr>
              <w:t xml:space="preserve">PN25 ductile </w:t>
            </w:r>
            <w:proofErr w:type="spellStart"/>
            <w:r w:rsidRPr="00671D5E">
              <w:rPr>
                <w:rFonts w:ascii="Calibri" w:hAnsi="Calibri" w:cs="Calibri"/>
                <w:sz w:val="24"/>
                <w:szCs w:val="24"/>
                <w:lang w:val="fr-FR"/>
              </w:rPr>
              <w:t>iron</w:t>
            </w:r>
            <w:proofErr w:type="spellEnd"/>
          </w:p>
        </w:tc>
        <w:tc>
          <w:tcPr>
            <w:tcW w:w="0" w:type="auto"/>
          </w:tcPr>
          <w:p w14:paraId="428FDA83" w14:textId="77777777" w:rsidR="00CE2D78" w:rsidRPr="00671D5E" w:rsidRDefault="00CE2D78" w:rsidP="005D5BA5">
            <w:pPr>
              <w:pStyle w:val="Tabelle"/>
              <w:rPr>
                <w:rFonts w:ascii="Calibri" w:hAnsi="Calibri" w:cs="Calibri"/>
                <w:sz w:val="24"/>
                <w:szCs w:val="24"/>
                <w:lang w:val="en-GB"/>
              </w:rPr>
            </w:pPr>
            <w:r w:rsidRPr="00671D5E">
              <w:rPr>
                <w:rFonts w:ascii="Calibri" w:hAnsi="Calibri" w:cs="Calibri"/>
                <w:sz w:val="24"/>
                <w:szCs w:val="24"/>
                <w:lang w:val="en-GB"/>
              </w:rPr>
              <w:t xml:space="preserve">30 bar = 25bar + 5 </w:t>
            </w:r>
            <w:proofErr w:type="gramStart"/>
            <w:r w:rsidRPr="00671D5E">
              <w:rPr>
                <w:rFonts w:ascii="Calibri" w:hAnsi="Calibri" w:cs="Calibri"/>
                <w:sz w:val="24"/>
                <w:szCs w:val="24"/>
                <w:lang w:val="en-GB"/>
              </w:rPr>
              <w:t>bar</w:t>
            </w:r>
            <w:proofErr w:type="gramEnd"/>
          </w:p>
        </w:tc>
      </w:tr>
    </w:tbl>
    <w:p w14:paraId="1CBB8B56" w14:textId="77777777" w:rsidR="00CE2D78" w:rsidRPr="00671D5E" w:rsidRDefault="00CE2D78" w:rsidP="005D5BA5">
      <w:pPr>
        <w:jc w:val="both"/>
        <w:rPr>
          <w:rFonts w:ascii="Calibri" w:hAnsi="Calibri" w:cs="Calibri"/>
          <w:sz w:val="24"/>
          <w:szCs w:val="24"/>
          <w:lang w:val="en-GB"/>
        </w:rPr>
      </w:pPr>
    </w:p>
    <w:p w14:paraId="79FA41A3"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perform the hydrostatic test, on all complete piping, prior to field coating of welds and fittings and prior to backfilling of the joints.</w:t>
      </w:r>
    </w:p>
    <w:p w14:paraId="0AFD5C4A" w14:textId="77777777" w:rsidR="00CE2D78" w:rsidRPr="00671D5E" w:rsidRDefault="00CE2D78" w:rsidP="005D5BA5">
      <w:pPr>
        <w:jc w:val="both"/>
        <w:rPr>
          <w:rFonts w:ascii="Calibri" w:hAnsi="Calibri" w:cs="Calibri"/>
          <w:sz w:val="24"/>
          <w:szCs w:val="24"/>
          <w:lang w:val="en-GB"/>
        </w:rPr>
      </w:pPr>
    </w:p>
    <w:p w14:paraId="4E36D5E2"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The Contractor shall provide and fit any test heads required, and the ENGINEER shall be informed in time to make a final check of each section to be tested before test heads are connected.  The Contractor shall ensure that any necessary bosses on the test heads or pipework are included as required for filling and venting during site testing. Fill and vent points in the pipe shall be closed afterwards. Thrust blocks shall be provided and removed after testing. Tests shall not be performed against valves but against blank flanges and test heads exclusively.</w:t>
      </w:r>
    </w:p>
    <w:p w14:paraId="3096D9DC"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t>
      </w:r>
    </w:p>
    <w:p w14:paraId="179D408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Calibrated manometers of class 0,6 </w:t>
      </w:r>
      <w:r w:rsidRPr="00671D5E">
        <w:rPr>
          <w:rFonts w:ascii="Symbol" w:eastAsia="Symbol" w:hAnsi="Symbol" w:cs="Symbol"/>
          <w:sz w:val="24"/>
          <w:szCs w:val="24"/>
        </w:rPr>
        <w:t>Æ</w:t>
      </w:r>
      <w:r w:rsidRPr="00671D5E">
        <w:rPr>
          <w:rFonts w:ascii="Calibri" w:hAnsi="Calibri" w:cs="Calibri"/>
          <w:sz w:val="24"/>
          <w:szCs w:val="24"/>
          <w:lang w:val="en-GB"/>
        </w:rPr>
        <w:t xml:space="preserve"> 160mm shall be used for testing and be placed at the lower end of the test section.</w:t>
      </w:r>
    </w:p>
    <w:p w14:paraId="17914A6B" w14:textId="77777777" w:rsidR="00CE2D78" w:rsidRPr="00671D5E" w:rsidRDefault="00CE2D78" w:rsidP="005D5BA5">
      <w:pPr>
        <w:jc w:val="both"/>
        <w:rPr>
          <w:rFonts w:ascii="Calibri" w:hAnsi="Calibri" w:cs="Calibri"/>
          <w:sz w:val="24"/>
          <w:szCs w:val="24"/>
          <w:lang w:val="en-GB"/>
        </w:rPr>
      </w:pPr>
    </w:p>
    <w:p w14:paraId="6ACA4D9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Water filling may start after opening valves or hydrants from existing system if approved by the ENGINEER or from tanker trucks. Before start of test, air must be completely removed from the test section as its presence falsifies the test results.</w:t>
      </w:r>
    </w:p>
    <w:p w14:paraId="70F60C59" w14:textId="77777777" w:rsidR="00CE2D78" w:rsidRPr="00671D5E" w:rsidRDefault="00CE2D78" w:rsidP="005D5BA5">
      <w:pPr>
        <w:jc w:val="both"/>
        <w:rPr>
          <w:rFonts w:ascii="Calibri" w:hAnsi="Calibri" w:cs="Calibri"/>
          <w:sz w:val="24"/>
          <w:szCs w:val="24"/>
          <w:lang w:val="en-GB"/>
        </w:rPr>
      </w:pPr>
    </w:p>
    <w:p w14:paraId="0A6ABFE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If visible leaks </w:t>
      </w:r>
      <w:proofErr w:type="gramStart"/>
      <w:r w:rsidRPr="00671D5E">
        <w:rPr>
          <w:rFonts w:ascii="Calibri" w:hAnsi="Calibri" w:cs="Calibri"/>
          <w:sz w:val="24"/>
          <w:szCs w:val="24"/>
          <w:lang w:val="en-GB"/>
        </w:rPr>
        <w:t>have to</w:t>
      </w:r>
      <w:proofErr w:type="gramEnd"/>
      <w:r w:rsidRPr="00671D5E">
        <w:rPr>
          <w:rFonts w:ascii="Calibri" w:hAnsi="Calibri" w:cs="Calibri"/>
          <w:sz w:val="24"/>
          <w:szCs w:val="24"/>
          <w:lang w:val="en-GB"/>
        </w:rPr>
        <w:t xml:space="preserve"> be contemplated in the test section, the test has failed irrespective of the recorded pressure drop.  Pressure drop shall not exceed 20kPa = 0,2bar during 2 hours of main test, otherwise the test has failed</w:t>
      </w:r>
    </w:p>
    <w:p w14:paraId="7F965370" w14:textId="77777777" w:rsidR="00CE2D78" w:rsidRPr="00671D5E" w:rsidRDefault="00CE2D78" w:rsidP="005D5BA5">
      <w:pPr>
        <w:jc w:val="both"/>
        <w:rPr>
          <w:rFonts w:ascii="Calibri" w:hAnsi="Calibri" w:cs="Calibri"/>
          <w:sz w:val="24"/>
          <w:szCs w:val="24"/>
          <w:lang w:val="en-GB"/>
        </w:rPr>
      </w:pPr>
    </w:p>
    <w:p w14:paraId="0B72DB17" w14:textId="77777777" w:rsidR="00CE2D78" w:rsidRPr="00671D5E" w:rsidRDefault="00CE2D78" w:rsidP="005D5BA5">
      <w:pPr>
        <w:pStyle w:val="Heading3"/>
        <w:jc w:val="both"/>
        <w:rPr>
          <w:rFonts w:ascii="Calibri" w:hAnsi="Calibri" w:cs="Calibri"/>
          <w:sz w:val="24"/>
          <w:szCs w:val="24"/>
        </w:rPr>
      </w:pPr>
      <w:bookmarkStart w:id="2659" w:name="_Toc130781156"/>
      <w:bookmarkStart w:id="2660" w:name="_Toc144172685"/>
      <w:bookmarkStart w:id="2661" w:name="_Toc149051678"/>
      <w:bookmarkStart w:id="2662" w:name="_Toc417729390"/>
      <w:bookmarkEnd w:id="2620"/>
      <w:r w:rsidRPr="00671D5E">
        <w:rPr>
          <w:rFonts w:ascii="Calibri" w:hAnsi="Calibri" w:cs="Calibri"/>
          <w:sz w:val="24"/>
          <w:szCs w:val="24"/>
        </w:rPr>
        <w:t>Testing of Water Meters for House Connections</w:t>
      </w:r>
      <w:bookmarkEnd w:id="2659"/>
      <w:bookmarkEnd w:id="2660"/>
      <w:bookmarkEnd w:id="2661"/>
      <w:bookmarkEnd w:id="2662"/>
    </w:p>
    <w:p w14:paraId="695DC87F" w14:textId="77777777" w:rsidR="003A6AE0" w:rsidRPr="00671D5E" w:rsidRDefault="003A6AE0" w:rsidP="005D5BA5">
      <w:pPr>
        <w:jc w:val="both"/>
        <w:rPr>
          <w:rFonts w:ascii="Calibri" w:hAnsi="Calibri" w:cs="Calibri"/>
          <w:sz w:val="24"/>
          <w:szCs w:val="24"/>
          <w:lang w:val="en-GB"/>
        </w:rPr>
      </w:pPr>
    </w:p>
    <w:p w14:paraId="756518CF"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Water meters for house connections shall be tested and calibrated at the factory in accordance with test certificates shall be issued and submitted to the ENGINEER for approval. The meters shall bear the seal of the calibration bank. The certificate shall include precise information on the test and calibration processes applied.</w:t>
      </w:r>
    </w:p>
    <w:p w14:paraId="733552AA" w14:textId="77777777" w:rsidR="00CE2D78" w:rsidRPr="00671D5E" w:rsidRDefault="00CE2D78" w:rsidP="005D5BA5">
      <w:pPr>
        <w:jc w:val="both"/>
        <w:rPr>
          <w:rFonts w:ascii="Calibri" w:hAnsi="Calibri" w:cs="Calibri"/>
          <w:sz w:val="24"/>
          <w:szCs w:val="24"/>
          <w:lang w:val="en-GB"/>
        </w:rPr>
      </w:pPr>
    </w:p>
    <w:p w14:paraId="04F3E29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Tests shall be conducted with 10 meters out of 1000 but not less than 5 per each size. Test pressure shall be 16 bar </w:t>
      </w:r>
      <w:proofErr w:type="gramStart"/>
      <w:r w:rsidRPr="00671D5E">
        <w:rPr>
          <w:rFonts w:ascii="Calibri" w:hAnsi="Calibri" w:cs="Calibri"/>
          <w:sz w:val="24"/>
          <w:szCs w:val="24"/>
          <w:lang w:val="en-GB"/>
        </w:rPr>
        <w:t>during</w:t>
      </w:r>
      <w:proofErr w:type="gramEnd"/>
      <w:r w:rsidRPr="00671D5E">
        <w:rPr>
          <w:rFonts w:ascii="Calibri" w:hAnsi="Calibri" w:cs="Calibri"/>
          <w:sz w:val="24"/>
          <w:szCs w:val="24"/>
          <w:lang w:val="en-GB"/>
        </w:rPr>
        <w:t xml:space="preserve"> 15 minutes. Meters shall show no of leakages of body and seals. The hydraulic parameters shall be determined and compared to the requirements of the standard.  If two or more meters do not pass the tests, the batch shall be rejected. </w:t>
      </w:r>
    </w:p>
    <w:p w14:paraId="511DD4D7" w14:textId="77777777" w:rsidR="00CE2D78" w:rsidRPr="00671D5E" w:rsidRDefault="00CE2D78" w:rsidP="005D5BA5">
      <w:pPr>
        <w:pStyle w:val="Header"/>
        <w:jc w:val="both"/>
        <w:rPr>
          <w:rFonts w:ascii="Calibri" w:hAnsi="Calibri" w:cs="Calibri"/>
          <w:sz w:val="24"/>
          <w:szCs w:val="24"/>
        </w:rPr>
      </w:pPr>
    </w:p>
    <w:p w14:paraId="73D194E1" w14:textId="77777777" w:rsidR="00CE2D78" w:rsidRPr="00671D5E" w:rsidRDefault="00CE2D78" w:rsidP="005D5BA5">
      <w:pPr>
        <w:pStyle w:val="Heading3"/>
        <w:jc w:val="both"/>
        <w:rPr>
          <w:rFonts w:ascii="Calibri" w:hAnsi="Calibri" w:cs="Calibri"/>
          <w:sz w:val="24"/>
          <w:szCs w:val="24"/>
        </w:rPr>
      </w:pPr>
      <w:bookmarkStart w:id="2663" w:name="_Ref209860509"/>
      <w:bookmarkStart w:id="2664" w:name="_Toc417729391"/>
      <w:r w:rsidRPr="00671D5E">
        <w:rPr>
          <w:rFonts w:ascii="Calibri" w:hAnsi="Calibri" w:cs="Calibri"/>
          <w:sz w:val="24"/>
          <w:szCs w:val="24"/>
        </w:rPr>
        <w:t>Pressure test for headers, manifolds and other pipework in plant.</w:t>
      </w:r>
      <w:bookmarkEnd w:id="2663"/>
      <w:bookmarkEnd w:id="2664"/>
    </w:p>
    <w:p w14:paraId="5F4E0D76" w14:textId="77777777" w:rsidR="003A6AE0" w:rsidRPr="00671D5E" w:rsidRDefault="003A6AE0" w:rsidP="005D5BA5">
      <w:pPr>
        <w:jc w:val="both"/>
        <w:rPr>
          <w:rFonts w:ascii="Calibri" w:hAnsi="Calibri" w:cs="Calibri"/>
          <w:sz w:val="24"/>
          <w:szCs w:val="24"/>
          <w:lang w:val="en-GB"/>
        </w:rPr>
      </w:pPr>
    </w:p>
    <w:p w14:paraId="7448FBC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prescriptions of </w:t>
      </w:r>
      <w:r w:rsidRPr="00671D5E">
        <w:rPr>
          <w:rFonts w:ascii="Calibri" w:hAnsi="Calibri" w:cs="Calibri"/>
          <w:sz w:val="24"/>
          <w:szCs w:val="24"/>
          <w:lang w:val="en-GB"/>
        </w:rPr>
        <w:fldChar w:fldCharType="begin"/>
      </w:r>
      <w:r w:rsidRPr="00671D5E">
        <w:rPr>
          <w:rFonts w:ascii="Calibri" w:hAnsi="Calibri" w:cs="Calibri"/>
          <w:sz w:val="24"/>
          <w:szCs w:val="24"/>
          <w:lang w:val="en-GB"/>
        </w:rPr>
        <w:instrText xml:space="preserve"> REF _Ref202683057 \r \h  \* MERGEFORMAT </w:instrText>
      </w:r>
      <w:r w:rsidRPr="00671D5E">
        <w:rPr>
          <w:rFonts w:ascii="Calibri" w:hAnsi="Calibri" w:cs="Calibri"/>
          <w:sz w:val="24"/>
          <w:szCs w:val="24"/>
          <w:lang w:val="en-GB"/>
        </w:rPr>
      </w:r>
      <w:r w:rsidRPr="00671D5E">
        <w:rPr>
          <w:rFonts w:ascii="Calibri" w:hAnsi="Calibri" w:cs="Calibri"/>
          <w:sz w:val="24"/>
          <w:szCs w:val="24"/>
          <w:lang w:val="en-GB"/>
        </w:rPr>
        <w:fldChar w:fldCharType="separate"/>
      </w:r>
      <w:r w:rsidR="00DE322C" w:rsidRPr="00671D5E">
        <w:rPr>
          <w:rFonts w:ascii="Calibri" w:hAnsi="Calibri" w:cs="Calibri"/>
          <w:sz w:val="24"/>
          <w:szCs w:val="24"/>
          <w:lang w:val="en-GB"/>
        </w:rPr>
        <w:t>9.2.1</w:t>
      </w:r>
      <w:r w:rsidRPr="00671D5E">
        <w:rPr>
          <w:rFonts w:ascii="Calibri" w:hAnsi="Calibri" w:cs="Calibri"/>
          <w:sz w:val="24"/>
          <w:szCs w:val="24"/>
          <w:lang w:val="en-GB"/>
        </w:rPr>
        <w:fldChar w:fldCharType="end"/>
      </w:r>
      <w:r w:rsidRPr="00671D5E">
        <w:rPr>
          <w:rFonts w:ascii="Calibri" w:hAnsi="Calibri" w:cs="Calibri"/>
          <w:sz w:val="24"/>
          <w:szCs w:val="24"/>
          <w:lang w:val="en-GB"/>
        </w:rPr>
        <w:t xml:space="preserve">shall apply accordingly. </w:t>
      </w:r>
    </w:p>
    <w:p w14:paraId="158AD074" w14:textId="77777777" w:rsidR="003A6AE0" w:rsidRPr="00671D5E" w:rsidRDefault="003A6AE0" w:rsidP="005D5BA5">
      <w:pPr>
        <w:jc w:val="both"/>
        <w:rPr>
          <w:rFonts w:ascii="Calibri" w:hAnsi="Calibri" w:cs="Calibri"/>
          <w:sz w:val="24"/>
          <w:szCs w:val="24"/>
          <w:lang w:val="en-GB"/>
        </w:rPr>
      </w:pPr>
    </w:p>
    <w:p w14:paraId="6E5B4127" w14:textId="77777777" w:rsidR="00CE2D78" w:rsidRPr="00671D5E" w:rsidRDefault="00CE2D78" w:rsidP="005D5BA5">
      <w:pPr>
        <w:pStyle w:val="Heading3"/>
        <w:jc w:val="both"/>
        <w:rPr>
          <w:rFonts w:ascii="Calibri" w:hAnsi="Calibri" w:cs="Calibri"/>
          <w:sz w:val="24"/>
          <w:szCs w:val="24"/>
        </w:rPr>
      </w:pPr>
      <w:bookmarkStart w:id="2665" w:name="_Toc417729392"/>
      <w:r w:rsidRPr="00671D5E">
        <w:rPr>
          <w:rFonts w:ascii="Calibri" w:hAnsi="Calibri" w:cs="Calibri"/>
          <w:sz w:val="24"/>
          <w:szCs w:val="24"/>
        </w:rPr>
        <w:t>Tightness test of water tanks and reservoirs</w:t>
      </w:r>
      <w:bookmarkEnd w:id="2665"/>
      <w:r w:rsidRPr="00671D5E">
        <w:rPr>
          <w:rFonts w:ascii="Calibri" w:hAnsi="Calibri" w:cs="Calibri"/>
          <w:sz w:val="24"/>
          <w:szCs w:val="24"/>
        </w:rPr>
        <w:t xml:space="preserve"> </w:t>
      </w:r>
    </w:p>
    <w:p w14:paraId="3FDA5A0E" w14:textId="77777777" w:rsidR="003A6AE0" w:rsidRPr="00671D5E" w:rsidRDefault="003A6AE0" w:rsidP="005D5BA5">
      <w:pPr>
        <w:jc w:val="both"/>
        <w:rPr>
          <w:rFonts w:ascii="Calibri" w:hAnsi="Calibri" w:cs="Calibri"/>
          <w:sz w:val="24"/>
          <w:szCs w:val="24"/>
          <w:lang w:val="en-GB"/>
        </w:rPr>
      </w:pPr>
    </w:p>
    <w:p w14:paraId="690F944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Tightness test shall be carried out before any backfill around the tank subject to test takes place. All outside surfaces of the tank walls must be cleaned, smoothened and be completely visible and accessible. Each tank of a multi-tank reservoir shall be subject to a separate test.</w:t>
      </w:r>
    </w:p>
    <w:p w14:paraId="5A683F99" w14:textId="77777777" w:rsidR="00CE2D78" w:rsidRPr="00671D5E" w:rsidRDefault="00CE2D78" w:rsidP="005D5BA5">
      <w:pPr>
        <w:jc w:val="both"/>
        <w:rPr>
          <w:rFonts w:ascii="Calibri" w:hAnsi="Calibri" w:cs="Calibri"/>
          <w:sz w:val="24"/>
          <w:szCs w:val="24"/>
          <w:lang w:val="en-GB"/>
        </w:rPr>
      </w:pPr>
    </w:p>
    <w:p w14:paraId="24623EE4"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Filling of a tank shall take place during daylight to allow for continuous inspection during filling. Tanks shall be filled up to high water level as indicated on the drawings or as otherwise instructed by the </w:t>
      </w:r>
      <w:proofErr w:type="gramStart"/>
      <w:r w:rsidRPr="00671D5E">
        <w:rPr>
          <w:rFonts w:ascii="Calibri" w:hAnsi="Calibri" w:cs="Calibri"/>
          <w:sz w:val="24"/>
          <w:szCs w:val="24"/>
          <w:lang w:val="en-GB"/>
        </w:rPr>
        <w:t>ENGINEER..</w:t>
      </w:r>
      <w:proofErr w:type="gramEnd"/>
    </w:p>
    <w:p w14:paraId="3067DFE9" w14:textId="77777777" w:rsidR="00CE2D78" w:rsidRPr="00671D5E" w:rsidRDefault="00CE2D78" w:rsidP="005D5BA5">
      <w:pPr>
        <w:jc w:val="both"/>
        <w:rPr>
          <w:rFonts w:ascii="Calibri" w:hAnsi="Calibri" w:cs="Calibri"/>
          <w:sz w:val="24"/>
          <w:szCs w:val="24"/>
          <w:lang w:val="en-GB"/>
        </w:rPr>
      </w:pPr>
    </w:p>
    <w:p w14:paraId="715B15D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 tanks completely or partially made of concrete, the Contractor shall maintain a tank subject to test full over a period of 7 consecutive days prior to the test to achieve saturation of the concrete exposed to water. </w:t>
      </w:r>
    </w:p>
    <w:p w14:paraId="74033307" w14:textId="77777777" w:rsidR="00CE2D78" w:rsidRPr="00671D5E" w:rsidRDefault="00CE2D78" w:rsidP="005D5BA5">
      <w:pPr>
        <w:jc w:val="both"/>
        <w:rPr>
          <w:rFonts w:ascii="Calibri" w:hAnsi="Calibri" w:cs="Calibri"/>
          <w:sz w:val="24"/>
          <w:szCs w:val="24"/>
          <w:lang w:val="en-GB"/>
        </w:rPr>
      </w:pPr>
    </w:p>
    <w:p w14:paraId="541ED2A9"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For tanks completely made of steel such saturation period is not required, and the Contractor shall maintain the tank full one day prior to start of test.</w:t>
      </w:r>
    </w:p>
    <w:p w14:paraId="62F12502" w14:textId="77777777" w:rsidR="00CE2D78" w:rsidRPr="00671D5E" w:rsidRDefault="00CE2D78" w:rsidP="005D5BA5">
      <w:pPr>
        <w:jc w:val="both"/>
        <w:rPr>
          <w:rFonts w:ascii="Calibri" w:hAnsi="Calibri" w:cs="Calibri"/>
          <w:sz w:val="24"/>
          <w:szCs w:val="24"/>
          <w:lang w:val="en-GB"/>
        </w:rPr>
      </w:pPr>
    </w:p>
    <w:p w14:paraId="7F00B1B6"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 visual check of all concrete wall surfaces shall then take place. If such inspection does not identify visible leakages or wet spots, the test can continue. If such inspection however identifies leakages and wet spots, the test will be </w:t>
      </w:r>
      <w:proofErr w:type="gramStart"/>
      <w:r w:rsidRPr="00671D5E">
        <w:rPr>
          <w:rFonts w:ascii="Calibri" w:hAnsi="Calibri" w:cs="Calibri"/>
          <w:sz w:val="24"/>
          <w:szCs w:val="24"/>
          <w:lang w:val="en-GB"/>
        </w:rPr>
        <w:t>terminated</w:t>
      </w:r>
      <w:proofErr w:type="gramEnd"/>
      <w:r w:rsidRPr="00671D5E">
        <w:rPr>
          <w:rFonts w:ascii="Calibri" w:hAnsi="Calibri" w:cs="Calibri"/>
          <w:sz w:val="24"/>
          <w:szCs w:val="24"/>
          <w:lang w:val="en-GB"/>
        </w:rPr>
        <w:t xml:space="preserve"> and the Contractor shall proceed with repairs of the respective parts as instructed by the ENGINEER. Thereafter the procedure shall be repeated. Reference: DVGW W311 12 (1988).</w:t>
      </w:r>
    </w:p>
    <w:p w14:paraId="16B93226" w14:textId="77777777" w:rsidR="00CE2D78" w:rsidRPr="00671D5E" w:rsidRDefault="00CE2D78" w:rsidP="005D5BA5">
      <w:pPr>
        <w:jc w:val="both"/>
        <w:rPr>
          <w:rFonts w:ascii="Calibri" w:hAnsi="Calibri" w:cs="Calibri"/>
          <w:sz w:val="24"/>
          <w:szCs w:val="24"/>
          <w:lang w:val="en-GB"/>
        </w:rPr>
      </w:pPr>
    </w:p>
    <w:p w14:paraId="3521D69D"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After having successfully passed the visual inspection of the external surfaces, the main test shall be undertaken. The main test shall last 48 hours. During that period of 48 consecutive hours all ventilation hoods and accesses shall be tightly closed and sealed. Water level shall be measured at the beginning and end of the main test period. If water level drop does not exceed one (1,0) cm or 3/1000 of storage height, whichever is less, the test is passed successfully. </w:t>
      </w:r>
    </w:p>
    <w:p w14:paraId="68872239" w14:textId="77777777" w:rsidR="00CE2D78" w:rsidRPr="00671D5E" w:rsidRDefault="00CE2D78" w:rsidP="005D5BA5">
      <w:pPr>
        <w:jc w:val="both"/>
        <w:rPr>
          <w:rFonts w:ascii="Calibri" w:hAnsi="Calibri" w:cs="Calibri"/>
          <w:sz w:val="24"/>
          <w:szCs w:val="24"/>
          <w:lang w:val="en-GB"/>
        </w:rPr>
      </w:pPr>
    </w:p>
    <w:p w14:paraId="69B8030A"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Water for the successful tightness test shall be supplied free of charge by the Employer through the connected mains. The Contractor shall pay to the Employer the water for any unsuccessful test at the rate for industrial bulk users.</w:t>
      </w:r>
    </w:p>
    <w:p w14:paraId="478D3344" w14:textId="77777777" w:rsidR="009B23D4" w:rsidRPr="00671D5E" w:rsidRDefault="009B23D4" w:rsidP="005D5BA5">
      <w:pPr>
        <w:jc w:val="both"/>
        <w:rPr>
          <w:rFonts w:ascii="Calibri" w:hAnsi="Calibri" w:cs="Calibri"/>
          <w:sz w:val="24"/>
          <w:szCs w:val="24"/>
          <w:lang w:val="en-GB"/>
        </w:rPr>
      </w:pPr>
    </w:p>
    <w:p w14:paraId="030BDB32" w14:textId="77777777" w:rsidR="00CE2D78" w:rsidRPr="00671D5E" w:rsidRDefault="00CE2D78" w:rsidP="005D5BA5">
      <w:pPr>
        <w:pStyle w:val="Heading3"/>
        <w:jc w:val="both"/>
        <w:rPr>
          <w:rFonts w:ascii="Calibri" w:hAnsi="Calibri" w:cs="Calibri"/>
          <w:sz w:val="24"/>
          <w:szCs w:val="24"/>
        </w:rPr>
      </w:pPr>
      <w:bookmarkStart w:id="2666" w:name="_Toc417729393"/>
      <w:r w:rsidRPr="00671D5E">
        <w:rPr>
          <w:rFonts w:ascii="Calibri" w:hAnsi="Calibri" w:cs="Calibri"/>
          <w:sz w:val="24"/>
          <w:szCs w:val="24"/>
        </w:rPr>
        <w:t>Monitoring of settlements</w:t>
      </w:r>
      <w:bookmarkEnd w:id="2666"/>
    </w:p>
    <w:p w14:paraId="39B723EF" w14:textId="77777777" w:rsidR="003A6AE0" w:rsidRPr="00671D5E" w:rsidRDefault="003A6AE0" w:rsidP="005D5BA5">
      <w:pPr>
        <w:jc w:val="both"/>
        <w:rPr>
          <w:rStyle w:val="FormatvorlagePflaume"/>
          <w:rFonts w:ascii="Calibri" w:hAnsi="Calibri" w:cs="Calibri"/>
          <w:color w:val="auto"/>
          <w:sz w:val="24"/>
          <w:szCs w:val="24"/>
          <w:lang w:val="en-GB"/>
        </w:rPr>
      </w:pPr>
    </w:p>
    <w:p w14:paraId="6A93F1F2" w14:textId="77777777" w:rsidR="00CE2D78" w:rsidRPr="00671D5E" w:rsidRDefault="00CE2D78" w:rsidP="005D5BA5">
      <w:pPr>
        <w:jc w:val="both"/>
        <w:rPr>
          <w:rStyle w:val="FormatvorlagePflaume"/>
          <w:rFonts w:ascii="Calibri" w:hAnsi="Calibri" w:cs="Calibri"/>
          <w:color w:val="auto"/>
          <w:sz w:val="24"/>
          <w:szCs w:val="24"/>
          <w:lang w:val="en-GB"/>
        </w:rPr>
      </w:pPr>
      <w:r w:rsidRPr="00671D5E">
        <w:rPr>
          <w:rStyle w:val="FormatvorlagePflaume"/>
          <w:rFonts w:ascii="Calibri" w:hAnsi="Calibri" w:cs="Calibri"/>
          <w:color w:val="auto"/>
          <w:sz w:val="24"/>
          <w:szCs w:val="24"/>
          <w:lang w:val="en-GB"/>
        </w:rPr>
        <w:t>From start of filing until completion of the test, the Contractor shall monitor the settlements of the tanks through precision levelling on the benchmarks grouted into the concrete as directed by the ENGINEER, particularly at the four corners of rectangular tanks and every 90° at the circumference of round tanks.</w:t>
      </w:r>
    </w:p>
    <w:p w14:paraId="4B0F0597" w14:textId="77777777" w:rsidR="00CE2D78" w:rsidRPr="00671D5E" w:rsidRDefault="00CE2D78" w:rsidP="005D5BA5">
      <w:pPr>
        <w:jc w:val="both"/>
        <w:rPr>
          <w:rStyle w:val="FormatvorlagePflaume"/>
          <w:rFonts w:ascii="Calibri" w:hAnsi="Calibri" w:cs="Calibri"/>
          <w:color w:val="auto"/>
          <w:sz w:val="24"/>
          <w:szCs w:val="24"/>
          <w:lang w:val="en-GB"/>
        </w:rPr>
      </w:pPr>
    </w:p>
    <w:p w14:paraId="47F6EE87" w14:textId="77777777" w:rsidR="00CE2D78" w:rsidRPr="00671D5E" w:rsidRDefault="00CE2D78" w:rsidP="005D5BA5">
      <w:pPr>
        <w:jc w:val="both"/>
        <w:rPr>
          <w:rFonts w:ascii="Calibri" w:hAnsi="Calibri" w:cs="Calibri"/>
          <w:sz w:val="24"/>
          <w:szCs w:val="24"/>
        </w:rPr>
      </w:pPr>
      <w:r w:rsidRPr="00671D5E">
        <w:rPr>
          <w:rFonts w:ascii="Calibri" w:hAnsi="Calibri" w:cs="Calibri"/>
          <w:sz w:val="24"/>
          <w:szCs w:val="24"/>
        </w:rPr>
        <w:t xml:space="preserve"> Frequency of levelling and recording formats shall be as instructed by the ENGINEER. </w:t>
      </w:r>
    </w:p>
    <w:p w14:paraId="67F6E9D8" w14:textId="77777777" w:rsidR="009B23D4" w:rsidRPr="00671D5E" w:rsidRDefault="009B23D4" w:rsidP="005D5BA5">
      <w:pPr>
        <w:jc w:val="both"/>
        <w:rPr>
          <w:rStyle w:val="FormatvorlagePflaume"/>
          <w:rFonts w:ascii="Calibri" w:hAnsi="Calibri" w:cs="Calibri"/>
          <w:color w:val="auto"/>
          <w:sz w:val="24"/>
          <w:szCs w:val="24"/>
          <w:lang w:val="en-GB"/>
        </w:rPr>
      </w:pPr>
    </w:p>
    <w:p w14:paraId="6C931ED4" w14:textId="77777777" w:rsidR="00CE2D78" w:rsidRPr="00671D5E" w:rsidRDefault="00CE2D78" w:rsidP="005D5BA5">
      <w:pPr>
        <w:pStyle w:val="Heading2"/>
        <w:jc w:val="both"/>
        <w:rPr>
          <w:rFonts w:ascii="Calibri" w:hAnsi="Calibri" w:cs="Calibri"/>
          <w:sz w:val="24"/>
          <w:szCs w:val="24"/>
        </w:rPr>
      </w:pPr>
      <w:bookmarkStart w:id="2667" w:name="_Toc129080548"/>
      <w:bookmarkStart w:id="2668" w:name="_Toc130781129"/>
      <w:bookmarkStart w:id="2669" w:name="_Toc144172686"/>
      <w:bookmarkStart w:id="2670" w:name="_Toc149051679"/>
      <w:bookmarkStart w:id="2671" w:name="_Toc417729394"/>
      <w:bookmarkStart w:id="2672" w:name="_Toc195709494"/>
      <w:r w:rsidRPr="00671D5E">
        <w:rPr>
          <w:rFonts w:ascii="Calibri" w:hAnsi="Calibri" w:cs="Calibri"/>
          <w:sz w:val="24"/>
          <w:szCs w:val="24"/>
        </w:rPr>
        <w:t>Tests at Completion</w:t>
      </w:r>
      <w:bookmarkEnd w:id="2667"/>
      <w:bookmarkEnd w:id="2668"/>
      <w:bookmarkEnd w:id="2669"/>
      <w:bookmarkEnd w:id="2670"/>
      <w:bookmarkEnd w:id="2671"/>
      <w:bookmarkEnd w:id="2672"/>
    </w:p>
    <w:p w14:paraId="1E198EBA" w14:textId="77777777" w:rsidR="003A6AE0" w:rsidRPr="00671D5E" w:rsidRDefault="003A6AE0" w:rsidP="005D5BA5">
      <w:pPr>
        <w:jc w:val="both"/>
        <w:rPr>
          <w:rFonts w:ascii="Calibri" w:hAnsi="Calibri" w:cs="Calibri"/>
          <w:sz w:val="24"/>
          <w:szCs w:val="24"/>
          <w:lang w:val="en-GB"/>
        </w:rPr>
      </w:pPr>
    </w:p>
    <w:p w14:paraId="6FC9367B"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Tests at Completion shall be carried per each hydraulic system separately upon request of the Contractor. The Contractor shall prepare for each system a detailed program for the test runs. These tests shall be carried out under the direction of the ENGINEER and shall demonstrate that all mechanical, electrical control systems work satisfactorily an integral functional system. </w:t>
      </w:r>
    </w:p>
    <w:p w14:paraId="1CF912E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The program shall be elaborated in such way as to provide tests for each individual element but also for the entire </w:t>
      </w:r>
      <w:proofErr w:type="gramStart"/>
      <w:r w:rsidRPr="00671D5E">
        <w:rPr>
          <w:rFonts w:ascii="Calibri" w:hAnsi="Calibri" w:cs="Calibri"/>
          <w:sz w:val="24"/>
          <w:szCs w:val="24"/>
          <w:lang w:val="en-GB"/>
        </w:rPr>
        <w:t>system as a whole</w:t>
      </w:r>
      <w:proofErr w:type="gramEnd"/>
      <w:r w:rsidRPr="00671D5E">
        <w:rPr>
          <w:rFonts w:ascii="Calibri" w:hAnsi="Calibri" w:cs="Calibri"/>
          <w:sz w:val="24"/>
          <w:szCs w:val="24"/>
          <w:lang w:val="en-GB"/>
        </w:rPr>
        <w:t xml:space="preserve">. The program shall provide for simulation of normal as well of all extreme operating conditions, </w:t>
      </w:r>
      <w:proofErr w:type="gramStart"/>
      <w:r w:rsidRPr="00671D5E">
        <w:rPr>
          <w:rFonts w:ascii="Calibri" w:hAnsi="Calibri" w:cs="Calibri"/>
          <w:sz w:val="24"/>
          <w:szCs w:val="24"/>
          <w:lang w:val="en-GB"/>
        </w:rPr>
        <w:t>in particular to</w:t>
      </w:r>
      <w:proofErr w:type="gramEnd"/>
      <w:r w:rsidRPr="00671D5E">
        <w:rPr>
          <w:rFonts w:ascii="Calibri" w:hAnsi="Calibri" w:cs="Calibri"/>
          <w:sz w:val="24"/>
          <w:szCs w:val="24"/>
          <w:lang w:val="en-GB"/>
        </w:rPr>
        <w:t xml:space="preserve"> simulate the performance of limit switches or alarms at low and </w:t>
      </w:r>
      <w:proofErr w:type="gramStart"/>
      <w:r w:rsidRPr="00671D5E">
        <w:rPr>
          <w:rFonts w:ascii="Calibri" w:hAnsi="Calibri" w:cs="Calibri"/>
          <w:sz w:val="24"/>
          <w:szCs w:val="24"/>
          <w:lang w:val="en-GB"/>
        </w:rPr>
        <w:t>high water</w:t>
      </w:r>
      <w:proofErr w:type="gramEnd"/>
      <w:r w:rsidRPr="00671D5E">
        <w:rPr>
          <w:rFonts w:ascii="Calibri" w:hAnsi="Calibri" w:cs="Calibri"/>
          <w:sz w:val="24"/>
          <w:szCs w:val="24"/>
          <w:lang w:val="en-GB"/>
        </w:rPr>
        <w:t xml:space="preserve"> level. Surges shall be simulated by sudden shutting </w:t>
      </w:r>
      <w:proofErr w:type="gramStart"/>
      <w:r w:rsidRPr="00671D5E">
        <w:rPr>
          <w:rFonts w:ascii="Calibri" w:hAnsi="Calibri" w:cs="Calibri"/>
          <w:sz w:val="24"/>
          <w:szCs w:val="24"/>
          <w:lang w:val="en-GB"/>
        </w:rPr>
        <w:t>off of</w:t>
      </w:r>
      <w:proofErr w:type="gramEnd"/>
      <w:r w:rsidRPr="00671D5E">
        <w:rPr>
          <w:rFonts w:ascii="Calibri" w:hAnsi="Calibri" w:cs="Calibri"/>
          <w:sz w:val="24"/>
          <w:szCs w:val="24"/>
          <w:lang w:val="en-GB"/>
        </w:rPr>
        <w:t xml:space="preserve"> pumps. The Contractor shall provide measuring equipment to monitor peak pressures during surges.</w:t>
      </w:r>
    </w:p>
    <w:p w14:paraId="5BF4C641" w14:textId="77777777" w:rsidR="00CE2D78" w:rsidRPr="00671D5E" w:rsidRDefault="00CE2D78" w:rsidP="005D5BA5">
      <w:pPr>
        <w:jc w:val="both"/>
        <w:rPr>
          <w:rFonts w:ascii="Calibri" w:hAnsi="Calibri" w:cs="Calibri"/>
          <w:sz w:val="24"/>
          <w:szCs w:val="24"/>
          <w:lang w:val="en-GB"/>
        </w:rPr>
      </w:pPr>
    </w:p>
    <w:p w14:paraId="4E6679C7"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For complete transmission systems the tests at completion shall serve to determine the actual capacities of the various elements through the full </w:t>
      </w:r>
      <w:proofErr w:type="spellStart"/>
      <w:r w:rsidRPr="00671D5E">
        <w:rPr>
          <w:rFonts w:ascii="Calibri" w:hAnsi="Calibri" w:cs="Calibri"/>
          <w:sz w:val="24"/>
          <w:szCs w:val="24"/>
          <w:lang w:val="en-GB"/>
        </w:rPr>
        <w:t>rangs</w:t>
      </w:r>
      <w:proofErr w:type="spellEnd"/>
      <w:r w:rsidRPr="00671D5E">
        <w:rPr>
          <w:rFonts w:ascii="Calibri" w:hAnsi="Calibri" w:cs="Calibri"/>
          <w:sz w:val="24"/>
          <w:szCs w:val="24"/>
          <w:lang w:val="en-GB"/>
        </w:rPr>
        <w:t xml:space="preserve"> of possible operations.</w:t>
      </w:r>
    </w:p>
    <w:p w14:paraId="2A404ED5" w14:textId="77777777" w:rsidR="00CE2D78" w:rsidRPr="00671D5E" w:rsidRDefault="00CE2D78" w:rsidP="005D5BA5">
      <w:pPr>
        <w:jc w:val="both"/>
        <w:rPr>
          <w:rFonts w:ascii="Calibri" w:hAnsi="Calibri" w:cs="Calibri"/>
          <w:sz w:val="24"/>
          <w:szCs w:val="24"/>
          <w:lang w:val="en-GB"/>
        </w:rPr>
      </w:pPr>
    </w:p>
    <w:p w14:paraId="03FF76C5"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 xml:space="preserve">In case that at the time of tests at completion requested by the Contractor connections to the public power supply have not been completed by the Power Corp., the tests shall be carried out with power generated from the stand-by generating sets. </w:t>
      </w:r>
    </w:p>
    <w:p w14:paraId="2C1E0547" w14:textId="77777777" w:rsidR="00CE2D78" w:rsidRPr="00671D5E" w:rsidRDefault="00CE2D78" w:rsidP="005D5BA5">
      <w:pPr>
        <w:jc w:val="both"/>
        <w:rPr>
          <w:rFonts w:ascii="Calibri" w:hAnsi="Calibri" w:cs="Calibri"/>
          <w:sz w:val="24"/>
          <w:szCs w:val="24"/>
          <w:lang w:val="en-GB"/>
        </w:rPr>
      </w:pPr>
    </w:p>
    <w:p w14:paraId="05B898A1" w14:textId="77777777" w:rsidR="00CE2D78" w:rsidRPr="00671D5E" w:rsidRDefault="00CE2D78" w:rsidP="005D5BA5">
      <w:pPr>
        <w:jc w:val="both"/>
        <w:rPr>
          <w:rFonts w:ascii="Calibri" w:hAnsi="Calibri" w:cs="Calibri"/>
          <w:sz w:val="24"/>
          <w:szCs w:val="24"/>
          <w:lang w:val="en-GB"/>
        </w:rPr>
      </w:pPr>
      <w:r w:rsidRPr="00671D5E">
        <w:rPr>
          <w:rFonts w:ascii="Calibri" w:hAnsi="Calibri" w:cs="Calibri"/>
          <w:sz w:val="24"/>
          <w:szCs w:val="24"/>
          <w:lang w:val="en-GB"/>
        </w:rPr>
        <w:t>For mains the pressure test shall be deemed to constitute part one of the test at completion, subject to a successful test at normal operating pressures which shall constitute part two of the test at completion of mains. During this second part, the satisfactory function of valves, in particular air valves, washouts, hydrants, shall be teste</w:t>
      </w:r>
      <w:r w:rsidR="00A2220C" w:rsidRPr="00671D5E">
        <w:rPr>
          <w:rFonts w:ascii="Calibri" w:hAnsi="Calibri" w:cs="Calibri"/>
          <w:sz w:val="24"/>
          <w:szCs w:val="24"/>
          <w:lang w:val="en-GB"/>
        </w:rPr>
        <w:t>d.</w:t>
      </w:r>
    </w:p>
    <w:p w14:paraId="0EBC34F9" w14:textId="77777777" w:rsidR="00CE2D78" w:rsidRPr="00671D5E" w:rsidRDefault="00CE2D78" w:rsidP="005D5BA5">
      <w:pPr>
        <w:jc w:val="both"/>
        <w:rPr>
          <w:rFonts w:ascii="Calibri" w:hAnsi="Calibri" w:cs="Calibri"/>
          <w:sz w:val="24"/>
          <w:szCs w:val="24"/>
          <w:lang w:val="en-GB"/>
        </w:rPr>
      </w:pPr>
    </w:p>
    <w:p w14:paraId="130AC33F" w14:textId="77777777" w:rsidR="00866572" w:rsidRPr="00671D5E" w:rsidRDefault="00866572" w:rsidP="005D5BA5">
      <w:pPr>
        <w:pStyle w:val="Heading1"/>
        <w:rPr>
          <w:rFonts w:ascii="Calibri" w:hAnsi="Calibri" w:cs="Calibri"/>
          <w:sz w:val="24"/>
          <w:szCs w:val="24"/>
          <w:lang w:val="en-GB"/>
        </w:rPr>
        <w:sectPr w:rsidR="00866572" w:rsidRPr="00671D5E">
          <w:pgSz w:w="11906" w:h="16838" w:code="9"/>
          <w:pgMar w:top="1418" w:right="1418" w:bottom="1134" w:left="1418" w:header="567" w:footer="567" w:gutter="0"/>
          <w:pgNumType w:start="1" w:chapStyle="1"/>
          <w:cols w:space="708"/>
          <w:docGrid w:linePitch="360"/>
        </w:sectPr>
      </w:pPr>
      <w:bookmarkStart w:id="2673" w:name="_Toc327179269"/>
      <w:bookmarkStart w:id="2674" w:name="_Toc343595606"/>
    </w:p>
    <w:p w14:paraId="03EDDB79" w14:textId="77777777" w:rsidR="00866572" w:rsidRPr="00671D5E" w:rsidRDefault="00866572" w:rsidP="005D5BA5">
      <w:pPr>
        <w:pStyle w:val="Heading1"/>
        <w:rPr>
          <w:rFonts w:ascii="Calibri" w:hAnsi="Calibri" w:cs="Calibri"/>
          <w:sz w:val="24"/>
          <w:szCs w:val="24"/>
          <w:lang w:val="en-GB"/>
        </w:rPr>
      </w:pPr>
      <w:bookmarkStart w:id="2675" w:name="_Toc195709495"/>
      <w:r w:rsidRPr="00671D5E">
        <w:rPr>
          <w:rFonts w:ascii="Calibri" w:hAnsi="Calibri" w:cs="Calibri"/>
          <w:sz w:val="24"/>
          <w:szCs w:val="24"/>
          <w:lang w:val="en-GB"/>
        </w:rPr>
        <w:t>PROJECT MANAGER’S REQUIREMENTS</w:t>
      </w:r>
      <w:bookmarkEnd w:id="2673"/>
      <w:bookmarkEnd w:id="2674"/>
      <w:bookmarkEnd w:id="2675"/>
    </w:p>
    <w:p w14:paraId="0BBC4709" w14:textId="77777777" w:rsidR="00866572" w:rsidRPr="00671D5E" w:rsidRDefault="00866572" w:rsidP="005D5BA5">
      <w:pPr>
        <w:jc w:val="both"/>
        <w:rPr>
          <w:rFonts w:ascii="Calibri" w:hAnsi="Calibri" w:cs="Calibri"/>
          <w:sz w:val="24"/>
          <w:szCs w:val="24"/>
        </w:rPr>
      </w:pPr>
    </w:p>
    <w:p w14:paraId="3BC39F91" w14:textId="77777777" w:rsidR="00866572" w:rsidRPr="00671D5E" w:rsidRDefault="00866572" w:rsidP="005D5BA5">
      <w:pPr>
        <w:pStyle w:val="Heading2"/>
        <w:widowControl/>
        <w:snapToGrid w:val="0"/>
        <w:jc w:val="both"/>
        <w:rPr>
          <w:rFonts w:ascii="Calibri" w:hAnsi="Calibri" w:cs="Calibri"/>
          <w:sz w:val="24"/>
          <w:szCs w:val="24"/>
          <w:lang w:val="en-GB"/>
        </w:rPr>
      </w:pPr>
      <w:bookmarkStart w:id="2676" w:name="_Toc327179279"/>
      <w:bookmarkStart w:id="2677" w:name="_Toc308516736"/>
      <w:bookmarkStart w:id="2678" w:name="_Toc343595616"/>
      <w:bookmarkStart w:id="2679" w:name="_Toc195709496"/>
      <w:r w:rsidRPr="00671D5E">
        <w:rPr>
          <w:rFonts w:ascii="Calibri" w:hAnsi="Calibri" w:cs="Calibri"/>
          <w:sz w:val="24"/>
          <w:szCs w:val="24"/>
          <w:lang w:val="en-GB"/>
        </w:rPr>
        <w:t>Surveying Instruments and Equipment</w:t>
      </w:r>
      <w:bookmarkEnd w:id="2676"/>
      <w:bookmarkEnd w:id="2677"/>
      <w:bookmarkEnd w:id="2678"/>
      <w:bookmarkEnd w:id="2679"/>
    </w:p>
    <w:p w14:paraId="7E7CE1E1" w14:textId="77777777" w:rsidR="00866572" w:rsidRPr="00671D5E" w:rsidRDefault="00866572" w:rsidP="005D5BA5">
      <w:pPr>
        <w:jc w:val="both"/>
        <w:rPr>
          <w:rFonts w:ascii="Calibri" w:hAnsi="Calibri" w:cs="Calibri"/>
          <w:sz w:val="24"/>
          <w:szCs w:val="24"/>
        </w:rPr>
      </w:pPr>
      <w:r w:rsidRPr="00671D5E">
        <w:rPr>
          <w:rFonts w:ascii="Calibri" w:hAnsi="Calibri" w:cs="Calibri"/>
          <w:sz w:val="24"/>
          <w:szCs w:val="24"/>
        </w:rPr>
        <w:t xml:space="preserve">The Contractor shall supply, </w:t>
      </w:r>
      <w:r w:rsidR="00026A25">
        <w:rPr>
          <w:rFonts w:ascii="Calibri" w:hAnsi="Calibri" w:cs="Calibri"/>
          <w:sz w:val="24"/>
          <w:szCs w:val="24"/>
        </w:rPr>
        <w:t xml:space="preserve">whenever required </w:t>
      </w:r>
      <w:r w:rsidRPr="00671D5E">
        <w:rPr>
          <w:rFonts w:ascii="Calibri" w:hAnsi="Calibri" w:cs="Calibri"/>
          <w:sz w:val="24"/>
          <w:szCs w:val="24"/>
        </w:rPr>
        <w:t>for use</w:t>
      </w:r>
      <w:r w:rsidR="00026A25">
        <w:rPr>
          <w:rFonts w:ascii="Calibri" w:hAnsi="Calibri" w:cs="Calibri"/>
          <w:sz w:val="24"/>
          <w:szCs w:val="24"/>
        </w:rPr>
        <w:t xml:space="preserve"> by</w:t>
      </w:r>
      <w:r w:rsidRPr="00671D5E">
        <w:rPr>
          <w:rFonts w:ascii="Calibri" w:hAnsi="Calibri" w:cs="Calibri"/>
          <w:sz w:val="24"/>
          <w:szCs w:val="24"/>
        </w:rPr>
        <w:t xml:space="preserve"> the Project Manager, survey and other instruments and equipment, as listed in Schedule </w:t>
      </w:r>
      <w:r w:rsidRPr="00671D5E">
        <w:rPr>
          <w:rFonts w:ascii="Calibri" w:hAnsi="Calibri" w:cs="Calibri"/>
          <w:b/>
          <w:sz w:val="24"/>
          <w:szCs w:val="24"/>
        </w:rPr>
        <w:t xml:space="preserve">Table </w:t>
      </w:r>
      <w:r w:rsidR="006C5F50" w:rsidRPr="00671D5E">
        <w:rPr>
          <w:rFonts w:ascii="Calibri" w:hAnsi="Calibri" w:cs="Calibri"/>
          <w:b/>
          <w:sz w:val="24"/>
          <w:szCs w:val="24"/>
        </w:rPr>
        <w:t>10</w:t>
      </w:r>
      <w:r w:rsidRPr="00671D5E">
        <w:rPr>
          <w:rFonts w:ascii="Calibri" w:hAnsi="Calibri" w:cs="Calibri"/>
          <w:b/>
          <w:sz w:val="24"/>
          <w:szCs w:val="24"/>
        </w:rPr>
        <w:t>.5</w:t>
      </w:r>
      <w:r w:rsidRPr="00671D5E">
        <w:rPr>
          <w:rFonts w:ascii="Calibri" w:hAnsi="Calibri" w:cs="Calibri"/>
          <w:sz w:val="24"/>
          <w:szCs w:val="24"/>
        </w:rPr>
        <w:t xml:space="preserve">. The instruments and equipment shall be new and shall be maintained in a good state of repair. In the event of loss or damage, they shall be replaced by items of a similar nature. </w:t>
      </w:r>
      <w:r w:rsidR="00026A25">
        <w:rPr>
          <w:rFonts w:ascii="Calibri" w:hAnsi="Calibri" w:cs="Calibri"/>
          <w:sz w:val="24"/>
          <w:szCs w:val="24"/>
        </w:rPr>
        <w:t>These shall be the property of the contractor.</w:t>
      </w:r>
    </w:p>
    <w:p w14:paraId="0969C598" w14:textId="77777777" w:rsidR="00866572" w:rsidRPr="00671D5E" w:rsidRDefault="00866572" w:rsidP="005D5BA5">
      <w:pPr>
        <w:jc w:val="both"/>
        <w:rPr>
          <w:rFonts w:ascii="Calibri" w:hAnsi="Calibri" w:cs="Calibri"/>
          <w:b/>
          <w:sz w:val="24"/>
          <w:szCs w:val="24"/>
        </w:rPr>
      </w:pPr>
    </w:p>
    <w:p w14:paraId="6EF0F1C9" w14:textId="77777777" w:rsidR="00866572" w:rsidRPr="00671D5E" w:rsidRDefault="00866572" w:rsidP="005D5BA5">
      <w:pPr>
        <w:pStyle w:val="Heading2"/>
        <w:widowControl/>
        <w:snapToGrid w:val="0"/>
        <w:jc w:val="both"/>
        <w:rPr>
          <w:rFonts w:ascii="Calibri" w:hAnsi="Calibri" w:cs="Calibri"/>
          <w:sz w:val="24"/>
          <w:szCs w:val="24"/>
          <w:lang w:val="en-GB"/>
        </w:rPr>
      </w:pPr>
      <w:bookmarkStart w:id="2680" w:name="_Toc343500979"/>
      <w:bookmarkStart w:id="2681" w:name="_Toc327179284"/>
      <w:bookmarkStart w:id="2682" w:name="_Toc308516742"/>
      <w:bookmarkStart w:id="2683" w:name="_Toc343595619"/>
      <w:bookmarkStart w:id="2684" w:name="_Toc195709497"/>
      <w:r w:rsidRPr="00671D5E">
        <w:rPr>
          <w:rFonts w:ascii="Calibri" w:hAnsi="Calibri" w:cs="Calibri"/>
          <w:sz w:val="24"/>
          <w:szCs w:val="24"/>
          <w:lang w:val="en-GB"/>
        </w:rPr>
        <w:t>Assistance to the Project Manager</w:t>
      </w:r>
      <w:bookmarkEnd w:id="2680"/>
      <w:bookmarkEnd w:id="2681"/>
      <w:bookmarkEnd w:id="2682"/>
      <w:bookmarkEnd w:id="2683"/>
      <w:bookmarkEnd w:id="2684"/>
    </w:p>
    <w:p w14:paraId="2061D662" w14:textId="77777777" w:rsidR="00866572" w:rsidRPr="00671D5E" w:rsidRDefault="00866572" w:rsidP="005D5BA5">
      <w:pPr>
        <w:jc w:val="both"/>
        <w:rPr>
          <w:rFonts w:ascii="Calibri" w:hAnsi="Calibri" w:cs="Calibri"/>
          <w:sz w:val="24"/>
          <w:szCs w:val="24"/>
        </w:rPr>
      </w:pPr>
      <w:r w:rsidRPr="00671D5E">
        <w:rPr>
          <w:rFonts w:ascii="Calibri" w:hAnsi="Calibri" w:cs="Calibri"/>
          <w:sz w:val="24"/>
          <w:szCs w:val="24"/>
        </w:rPr>
        <w:t xml:space="preserve">The Contractor shall supply such </w:t>
      </w:r>
      <w:proofErr w:type="spellStart"/>
      <w:r w:rsidRPr="00671D5E">
        <w:rPr>
          <w:rFonts w:ascii="Calibri" w:hAnsi="Calibri" w:cs="Calibri"/>
          <w:sz w:val="24"/>
          <w:szCs w:val="24"/>
        </w:rPr>
        <w:t>labour</w:t>
      </w:r>
      <w:proofErr w:type="spellEnd"/>
      <w:r w:rsidRPr="00671D5E">
        <w:rPr>
          <w:rFonts w:ascii="Calibri" w:hAnsi="Calibri" w:cs="Calibri"/>
          <w:sz w:val="24"/>
          <w:szCs w:val="24"/>
        </w:rPr>
        <w:t>, either continuously or from time to time, as may be required by the Project Manager, to assist in the checking of materials on Site and in the laboratory, the setting out of the Works and in measuring the Works.</w:t>
      </w:r>
    </w:p>
    <w:p w14:paraId="4F1AE56E" w14:textId="77777777" w:rsidR="00866572" w:rsidRPr="00671D5E" w:rsidRDefault="00866572" w:rsidP="005D5BA5">
      <w:pPr>
        <w:jc w:val="both"/>
        <w:rPr>
          <w:rFonts w:ascii="Calibri" w:hAnsi="Calibri" w:cs="Calibri"/>
          <w:sz w:val="24"/>
          <w:szCs w:val="24"/>
        </w:rPr>
      </w:pPr>
    </w:p>
    <w:p w14:paraId="4329E389" w14:textId="77777777" w:rsidR="00866572" w:rsidRPr="00671D5E" w:rsidRDefault="00660B7F" w:rsidP="005D5BA5">
      <w:pPr>
        <w:pStyle w:val="Heading2"/>
        <w:widowControl/>
        <w:snapToGrid w:val="0"/>
        <w:jc w:val="both"/>
        <w:rPr>
          <w:rFonts w:ascii="Calibri" w:hAnsi="Calibri" w:cs="Calibri"/>
          <w:sz w:val="24"/>
          <w:szCs w:val="24"/>
          <w:lang w:val="en-GB"/>
        </w:rPr>
      </w:pPr>
      <w:bookmarkStart w:id="2685" w:name="_Toc195709498"/>
      <w:r w:rsidRPr="00671D5E">
        <w:rPr>
          <w:rFonts w:ascii="Calibri" w:hAnsi="Calibri" w:cs="Calibri"/>
          <w:sz w:val="24"/>
          <w:szCs w:val="24"/>
          <w:lang w:val="en-GB"/>
        </w:rPr>
        <w:t>Equipment Schedules</w:t>
      </w:r>
      <w:bookmarkEnd w:id="2685"/>
    </w:p>
    <w:p w14:paraId="7FFC0FB8" w14:textId="77777777" w:rsidR="00866572" w:rsidRPr="00671D5E" w:rsidRDefault="00866572" w:rsidP="005D5BA5">
      <w:pPr>
        <w:pStyle w:val="Caption"/>
        <w:jc w:val="both"/>
        <w:rPr>
          <w:rFonts w:ascii="Calibri" w:hAnsi="Calibri" w:cs="Calibri"/>
          <w:bCs w:val="0"/>
          <w:sz w:val="24"/>
          <w:szCs w:val="24"/>
        </w:rPr>
      </w:pPr>
      <w:bookmarkStart w:id="2686" w:name="_Toc343500986"/>
      <w:bookmarkStart w:id="2687" w:name="_Toc327179298"/>
      <w:bookmarkStart w:id="2688" w:name="_Toc56831948"/>
      <w:bookmarkStart w:id="2689" w:name="_Toc343595624"/>
      <w:bookmarkStart w:id="2690" w:name="_Toc58252058"/>
      <w:r w:rsidRPr="00671D5E">
        <w:rPr>
          <w:rFonts w:ascii="Calibri" w:hAnsi="Calibri" w:cs="Calibri"/>
          <w:sz w:val="24"/>
          <w:szCs w:val="24"/>
        </w:rPr>
        <w:t xml:space="preserve">Table </w:t>
      </w:r>
      <w:r w:rsidR="001545B5" w:rsidRPr="00671D5E">
        <w:rPr>
          <w:rFonts w:ascii="Calibri" w:hAnsi="Calibri" w:cs="Calibri"/>
          <w:sz w:val="24"/>
          <w:szCs w:val="24"/>
        </w:rPr>
        <w:fldChar w:fldCharType="begin"/>
      </w:r>
      <w:r w:rsidR="001545B5" w:rsidRPr="00671D5E">
        <w:rPr>
          <w:rFonts w:ascii="Calibri" w:hAnsi="Calibri" w:cs="Calibri"/>
          <w:sz w:val="24"/>
          <w:szCs w:val="24"/>
        </w:rPr>
        <w:instrText xml:space="preserve"> STYLEREF 1 \s </w:instrText>
      </w:r>
      <w:r w:rsidR="001545B5" w:rsidRPr="00671D5E">
        <w:rPr>
          <w:rFonts w:ascii="Calibri" w:hAnsi="Calibri" w:cs="Calibri"/>
          <w:sz w:val="24"/>
          <w:szCs w:val="24"/>
        </w:rPr>
        <w:fldChar w:fldCharType="separate"/>
      </w:r>
      <w:r w:rsidR="00DE322C" w:rsidRPr="00671D5E">
        <w:rPr>
          <w:rFonts w:ascii="Calibri" w:hAnsi="Calibri" w:cs="Calibri"/>
          <w:noProof/>
          <w:sz w:val="24"/>
          <w:szCs w:val="24"/>
        </w:rPr>
        <w:t>10</w:t>
      </w:r>
      <w:r w:rsidR="001545B5" w:rsidRPr="00671D5E">
        <w:rPr>
          <w:rFonts w:ascii="Calibri" w:hAnsi="Calibri" w:cs="Calibri"/>
          <w:sz w:val="24"/>
          <w:szCs w:val="24"/>
        </w:rPr>
        <w:fldChar w:fldCharType="end"/>
      </w:r>
      <w:r w:rsidR="001545B5" w:rsidRPr="00671D5E">
        <w:rPr>
          <w:rFonts w:ascii="Calibri" w:hAnsi="Calibri" w:cs="Calibri"/>
          <w:sz w:val="24"/>
          <w:szCs w:val="24"/>
        </w:rPr>
        <w:noBreakHyphen/>
      </w:r>
      <w:r w:rsidR="001545B5" w:rsidRPr="00671D5E">
        <w:rPr>
          <w:rFonts w:ascii="Calibri" w:hAnsi="Calibri" w:cs="Calibri"/>
          <w:sz w:val="24"/>
          <w:szCs w:val="24"/>
        </w:rPr>
        <w:fldChar w:fldCharType="begin"/>
      </w:r>
      <w:r w:rsidR="001545B5" w:rsidRPr="00671D5E">
        <w:rPr>
          <w:rFonts w:ascii="Calibri" w:hAnsi="Calibri" w:cs="Calibri"/>
          <w:sz w:val="24"/>
          <w:szCs w:val="24"/>
        </w:rPr>
        <w:instrText xml:space="preserve"> SEQ Table \* ARABIC \s 1 </w:instrText>
      </w:r>
      <w:r w:rsidR="001545B5" w:rsidRPr="00671D5E">
        <w:rPr>
          <w:rFonts w:ascii="Calibri" w:hAnsi="Calibri" w:cs="Calibri"/>
          <w:sz w:val="24"/>
          <w:szCs w:val="24"/>
        </w:rPr>
        <w:fldChar w:fldCharType="separate"/>
      </w:r>
      <w:r w:rsidR="00DE322C" w:rsidRPr="00671D5E">
        <w:rPr>
          <w:rFonts w:ascii="Calibri" w:hAnsi="Calibri" w:cs="Calibri"/>
          <w:noProof/>
          <w:sz w:val="24"/>
          <w:szCs w:val="24"/>
        </w:rPr>
        <w:t>5</w:t>
      </w:r>
      <w:r w:rsidR="001545B5" w:rsidRPr="00671D5E">
        <w:rPr>
          <w:rFonts w:ascii="Calibri" w:hAnsi="Calibri" w:cs="Calibri"/>
          <w:sz w:val="24"/>
          <w:szCs w:val="24"/>
        </w:rPr>
        <w:fldChar w:fldCharType="end"/>
      </w:r>
      <w:r w:rsidRPr="00671D5E">
        <w:rPr>
          <w:rFonts w:ascii="Calibri" w:hAnsi="Calibri" w:cs="Calibri"/>
          <w:sz w:val="24"/>
          <w:szCs w:val="24"/>
        </w:rPr>
        <w:tab/>
      </w:r>
      <w:r w:rsidRPr="00671D5E">
        <w:rPr>
          <w:rFonts w:ascii="Calibri" w:hAnsi="Calibri" w:cs="Calibri"/>
          <w:bCs w:val="0"/>
          <w:sz w:val="24"/>
          <w:szCs w:val="24"/>
        </w:rPr>
        <w:t>Surveying Instruments and Equipment</w:t>
      </w:r>
      <w:bookmarkEnd w:id="2686"/>
      <w:bookmarkEnd w:id="2687"/>
      <w:bookmarkEnd w:id="2688"/>
      <w:bookmarkEnd w:id="2689"/>
      <w:bookmarkEnd w:id="2690"/>
    </w:p>
    <w:tbl>
      <w:tblPr>
        <w:tblW w:w="9796" w:type="dxa"/>
        <w:tblInd w:w="93" w:type="dxa"/>
        <w:tblLook w:val="04A0" w:firstRow="1" w:lastRow="0" w:firstColumn="1" w:lastColumn="0" w:noHBand="0" w:noVBand="1"/>
      </w:tblPr>
      <w:tblGrid>
        <w:gridCol w:w="1149"/>
        <w:gridCol w:w="6663"/>
        <w:gridCol w:w="850"/>
        <w:gridCol w:w="1134"/>
      </w:tblGrid>
      <w:tr w:rsidR="00866572" w:rsidRPr="00671D5E" w14:paraId="721718DC" w14:textId="77777777" w:rsidTr="00026A25">
        <w:trPr>
          <w:trHeight w:val="280"/>
          <w:tblHeader/>
        </w:trPr>
        <w:tc>
          <w:tcPr>
            <w:tcW w:w="11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8F9F27" w14:textId="77777777" w:rsidR="00866572" w:rsidRPr="00671D5E" w:rsidRDefault="00866572" w:rsidP="005D5BA5">
            <w:pPr>
              <w:spacing w:before="40" w:after="40"/>
              <w:jc w:val="both"/>
              <w:rPr>
                <w:rFonts w:ascii="Calibri" w:hAnsi="Calibri" w:cs="Calibri"/>
                <w:b/>
                <w:bCs/>
                <w:color w:val="000000"/>
                <w:sz w:val="24"/>
                <w:szCs w:val="24"/>
                <w:lang w:eastAsia="en-GB"/>
              </w:rPr>
            </w:pPr>
            <w:r w:rsidRPr="00671D5E">
              <w:rPr>
                <w:rFonts w:ascii="Calibri" w:hAnsi="Calibri" w:cs="Calibri"/>
                <w:b/>
                <w:bCs/>
                <w:color w:val="000000"/>
                <w:sz w:val="24"/>
                <w:szCs w:val="24"/>
                <w:lang w:eastAsia="en-GB"/>
              </w:rPr>
              <w:t xml:space="preserve">Item Nr </w:t>
            </w:r>
          </w:p>
        </w:tc>
        <w:tc>
          <w:tcPr>
            <w:tcW w:w="6663" w:type="dxa"/>
            <w:tcBorders>
              <w:top w:val="single" w:sz="4" w:space="0" w:color="auto"/>
              <w:left w:val="nil"/>
              <w:bottom w:val="single" w:sz="4" w:space="0" w:color="auto"/>
              <w:right w:val="single" w:sz="4" w:space="0" w:color="auto"/>
            </w:tcBorders>
            <w:shd w:val="clear" w:color="auto" w:fill="D9D9D9"/>
            <w:vAlign w:val="center"/>
            <w:hideMark/>
          </w:tcPr>
          <w:p w14:paraId="02F99ED9" w14:textId="77777777" w:rsidR="00866572" w:rsidRPr="00671D5E" w:rsidRDefault="00866572" w:rsidP="005D5BA5">
            <w:pPr>
              <w:spacing w:before="40" w:after="40"/>
              <w:jc w:val="both"/>
              <w:rPr>
                <w:rFonts w:ascii="Calibri" w:hAnsi="Calibri" w:cs="Calibri"/>
                <w:b/>
                <w:bCs/>
                <w:color w:val="000000"/>
                <w:sz w:val="24"/>
                <w:szCs w:val="24"/>
                <w:lang w:eastAsia="en-GB"/>
              </w:rPr>
            </w:pPr>
            <w:r w:rsidRPr="00671D5E">
              <w:rPr>
                <w:rFonts w:ascii="Calibri" w:hAnsi="Calibri" w:cs="Calibri"/>
                <w:b/>
                <w:bCs/>
                <w:color w:val="000000"/>
                <w:sz w:val="24"/>
                <w:szCs w:val="24"/>
                <w:lang w:eastAsia="en-GB"/>
              </w:rPr>
              <w:t>Description</w:t>
            </w:r>
          </w:p>
        </w:tc>
        <w:tc>
          <w:tcPr>
            <w:tcW w:w="850" w:type="dxa"/>
            <w:tcBorders>
              <w:top w:val="single" w:sz="4" w:space="0" w:color="auto"/>
              <w:left w:val="nil"/>
              <w:bottom w:val="single" w:sz="4" w:space="0" w:color="auto"/>
              <w:right w:val="single" w:sz="4" w:space="0" w:color="auto"/>
            </w:tcBorders>
            <w:shd w:val="clear" w:color="auto" w:fill="D9D9D9"/>
            <w:vAlign w:val="center"/>
            <w:hideMark/>
          </w:tcPr>
          <w:p w14:paraId="0FFE63E3" w14:textId="77777777" w:rsidR="00866572" w:rsidRPr="00671D5E" w:rsidRDefault="00866572" w:rsidP="005D5BA5">
            <w:pPr>
              <w:spacing w:before="40" w:after="40"/>
              <w:jc w:val="both"/>
              <w:rPr>
                <w:rFonts w:ascii="Calibri" w:hAnsi="Calibri" w:cs="Calibri"/>
                <w:b/>
                <w:bCs/>
                <w:color w:val="000000"/>
                <w:sz w:val="24"/>
                <w:szCs w:val="24"/>
                <w:lang w:eastAsia="en-GB"/>
              </w:rPr>
            </w:pPr>
            <w:r w:rsidRPr="00671D5E">
              <w:rPr>
                <w:rFonts w:ascii="Calibri" w:hAnsi="Calibri" w:cs="Calibri"/>
                <w:b/>
                <w:bCs/>
                <w:color w:val="000000"/>
                <w:sz w:val="24"/>
                <w:szCs w:val="24"/>
                <w:lang w:eastAsia="en-GB"/>
              </w:rPr>
              <w:t>Unit</w:t>
            </w:r>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4594DC20" w14:textId="77777777" w:rsidR="00866572" w:rsidRPr="00671D5E" w:rsidRDefault="00866572" w:rsidP="005D5BA5">
            <w:pPr>
              <w:spacing w:before="40" w:after="40"/>
              <w:jc w:val="both"/>
              <w:rPr>
                <w:rFonts w:ascii="Calibri" w:hAnsi="Calibri" w:cs="Calibri"/>
                <w:b/>
                <w:bCs/>
                <w:color w:val="000000"/>
                <w:sz w:val="24"/>
                <w:szCs w:val="24"/>
                <w:lang w:eastAsia="en-GB"/>
              </w:rPr>
            </w:pPr>
            <w:r w:rsidRPr="00671D5E">
              <w:rPr>
                <w:rFonts w:ascii="Calibri" w:hAnsi="Calibri" w:cs="Calibri"/>
                <w:b/>
                <w:bCs/>
                <w:color w:val="000000"/>
                <w:sz w:val="24"/>
                <w:szCs w:val="24"/>
                <w:lang w:eastAsia="en-GB"/>
              </w:rPr>
              <w:t>Quantity</w:t>
            </w:r>
          </w:p>
        </w:tc>
      </w:tr>
      <w:tr w:rsidR="00866572" w:rsidRPr="00671D5E" w14:paraId="1E1DA8AE" w14:textId="77777777" w:rsidTr="00026A25">
        <w:trPr>
          <w:trHeight w:val="269"/>
        </w:trPr>
        <w:tc>
          <w:tcPr>
            <w:tcW w:w="9796" w:type="dxa"/>
            <w:gridSpan w:val="4"/>
            <w:tcBorders>
              <w:top w:val="single" w:sz="4" w:space="0" w:color="auto"/>
              <w:left w:val="single" w:sz="4" w:space="0" w:color="auto"/>
              <w:bottom w:val="single" w:sz="4" w:space="0" w:color="auto"/>
              <w:right w:val="single" w:sz="4" w:space="0" w:color="auto"/>
            </w:tcBorders>
            <w:vAlign w:val="center"/>
            <w:hideMark/>
          </w:tcPr>
          <w:p w14:paraId="473B44F9"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Supply the following items of surveying equipment to the Project Manager’s office</w:t>
            </w:r>
          </w:p>
        </w:tc>
      </w:tr>
      <w:tr w:rsidR="00866572" w:rsidRPr="00671D5E" w14:paraId="02035323" w14:textId="77777777" w:rsidTr="00026A25">
        <w:trPr>
          <w:trHeight w:val="1075"/>
        </w:trPr>
        <w:tc>
          <w:tcPr>
            <w:tcW w:w="1149" w:type="dxa"/>
            <w:tcBorders>
              <w:top w:val="nil"/>
              <w:left w:val="single" w:sz="4" w:space="0" w:color="auto"/>
              <w:bottom w:val="single" w:sz="4" w:space="0" w:color="auto"/>
              <w:right w:val="single" w:sz="4" w:space="0" w:color="auto"/>
            </w:tcBorders>
            <w:vAlign w:val="center"/>
            <w:hideMark/>
          </w:tcPr>
          <w:p w14:paraId="2695D368"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1</w:t>
            </w:r>
          </w:p>
        </w:tc>
        <w:tc>
          <w:tcPr>
            <w:tcW w:w="6663" w:type="dxa"/>
            <w:tcBorders>
              <w:top w:val="nil"/>
              <w:left w:val="nil"/>
              <w:bottom w:val="single" w:sz="4" w:space="0" w:color="auto"/>
              <w:right w:val="single" w:sz="4" w:space="0" w:color="auto"/>
            </w:tcBorders>
            <w:vAlign w:val="center"/>
            <w:hideMark/>
          </w:tcPr>
          <w:p w14:paraId="2946B393"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Total Station (</w:t>
            </w:r>
            <w:proofErr w:type="spellStart"/>
            <w:r w:rsidRPr="00671D5E">
              <w:rPr>
                <w:rFonts w:ascii="Calibri" w:hAnsi="Calibri" w:cs="Calibri"/>
                <w:color w:val="000000"/>
                <w:sz w:val="24"/>
                <w:szCs w:val="24"/>
                <w:lang w:eastAsia="en-GB"/>
              </w:rPr>
              <w:t>Theodolit</w:t>
            </w:r>
            <w:proofErr w:type="spellEnd"/>
            <w:r w:rsidRPr="00671D5E">
              <w:rPr>
                <w:rFonts w:ascii="Calibri" w:hAnsi="Calibri" w:cs="Calibri"/>
                <w:color w:val="000000"/>
                <w:sz w:val="24"/>
                <w:szCs w:val="24"/>
                <w:lang w:eastAsia="en-GB"/>
              </w:rPr>
              <w:t xml:space="preserve"> WILD T1000, </w:t>
            </w:r>
            <w:proofErr w:type="spellStart"/>
            <w:r w:rsidRPr="00671D5E">
              <w:rPr>
                <w:rFonts w:ascii="Calibri" w:hAnsi="Calibri" w:cs="Calibri"/>
                <w:color w:val="000000"/>
                <w:sz w:val="24"/>
                <w:szCs w:val="24"/>
                <w:lang w:eastAsia="en-GB"/>
              </w:rPr>
              <w:t>Distomat</w:t>
            </w:r>
            <w:proofErr w:type="spellEnd"/>
            <w:r w:rsidRPr="00671D5E">
              <w:rPr>
                <w:rFonts w:ascii="Calibri" w:hAnsi="Calibri" w:cs="Calibri"/>
                <w:color w:val="000000"/>
                <w:sz w:val="24"/>
                <w:szCs w:val="24"/>
                <w:lang w:eastAsia="en-GB"/>
              </w:rPr>
              <w:t xml:space="preserve"> WILD DI5</w:t>
            </w:r>
            <w:proofErr w:type="gramStart"/>
            <w:r w:rsidRPr="00671D5E">
              <w:rPr>
                <w:rFonts w:ascii="Calibri" w:hAnsi="Calibri" w:cs="Calibri"/>
                <w:color w:val="000000"/>
                <w:sz w:val="24"/>
                <w:szCs w:val="24"/>
                <w:lang w:eastAsia="en-GB"/>
              </w:rPr>
              <w:t>, data recorder</w:t>
            </w:r>
            <w:proofErr w:type="gramEnd"/>
            <w:r w:rsidRPr="00671D5E">
              <w:rPr>
                <w:rFonts w:ascii="Calibri" w:hAnsi="Calibri" w:cs="Calibri"/>
                <w:color w:val="000000"/>
                <w:sz w:val="24"/>
                <w:szCs w:val="24"/>
                <w:lang w:eastAsia="en-GB"/>
              </w:rPr>
              <w:t xml:space="preserve"> WILD GRE4 or similar approved), notebook with surveying software RIB STRATIS, complete with tripod, carrying case and all accessories</w:t>
            </w:r>
          </w:p>
        </w:tc>
        <w:tc>
          <w:tcPr>
            <w:tcW w:w="850" w:type="dxa"/>
            <w:tcBorders>
              <w:top w:val="nil"/>
              <w:left w:val="nil"/>
              <w:bottom w:val="single" w:sz="4" w:space="0" w:color="auto"/>
              <w:right w:val="single" w:sz="4" w:space="0" w:color="auto"/>
            </w:tcBorders>
            <w:vAlign w:val="center"/>
            <w:hideMark/>
          </w:tcPr>
          <w:p w14:paraId="09C9AD33"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Nr</w:t>
            </w:r>
          </w:p>
        </w:tc>
        <w:tc>
          <w:tcPr>
            <w:tcW w:w="1134" w:type="dxa"/>
            <w:tcBorders>
              <w:top w:val="nil"/>
              <w:left w:val="nil"/>
              <w:bottom w:val="single" w:sz="4" w:space="0" w:color="auto"/>
              <w:right w:val="single" w:sz="4" w:space="0" w:color="auto"/>
            </w:tcBorders>
            <w:vAlign w:val="center"/>
            <w:hideMark/>
          </w:tcPr>
          <w:p w14:paraId="1DF24874"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1</w:t>
            </w:r>
          </w:p>
        </w:tc>
      </w:tr>
      <w:tr w:rsidR="00866572" w:rsidRPr="00671D5E" w14:paraId="7225A56F" w14:textId="77777777" w:rsidTr="00026A25">
        <w:trPr>
          <w:trHeight w:val="538"/>
        </w:trPr>
        <w:tc>
          <w:tcPr>
            <w:tcW w:w="1149" w:type="dxa"/>
            <w:tcBorders>
              <w:top w:val="nil"/>
              <w:left w:val="single" w:sz="4" w:space="0" w:color="auto"/>
              <w:bottom w:val="single" w:sz="4" w:space="0" w:color="auto"/>
              <w:right w:val="single" w:sz="4" w:space="0" w:color="auto"/>
            </w:tcBorders>
            <w:vAlign w:val="center"/>
            <w:hideMark/>
          </w:tcPr>
          <w:p w14:paraId="78E884CA"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2</w:t>
            </w:r>
          </w:p>
        </w:tc>
        <w:tc>
          <w:tcPr>
            <w:tcW w:w="6663" w:type="dxa"/>
            <w:tcBorders>
              <w:top w:val="nil"/>
              <w:left w:val="nil"/>
              <w:bottom w:val="single" w:sz="4" w:space="0" w:color="auto"/>
              <w:right w:val="single" w:sz="4" w:space="0" w:color="auto"/>
            </w:tcBorders>
            <w:vAlign w:val="center"/>
            <w:hideMark/>
          </w:tcPr>
          <w:p w14:paraId="500E52D3"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Level, Zeiss NI 2 automatic level, or similar approved, complete with tripod, carrying case and all accessories</w:t>
            </w:r>
          </w:p>
        </w:tc>
        <w:tc>
          <w:tcPr>
            <w:tcW w:w="850" w:type="dxa"/>
            <w:tcBorders>
              <w:top w:val="nil"/>
              <w:left w:val="nil"/>
              <w:bottom w:val="single" w:sz="4" w:space="0" w:color="auto"/>
              <w:right w:val="single" w:sz="4" w:space="0" w:color="auto"/>
            </w:tcBorders>
            <w:vAlign w:val="center"/>
            <w:hideMark/>
          </w:tcPr>
          <w:p w14:paraId="3FB61B6C"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Nr</w:t>
            </w:r>
          </w:p>
        </w:tc>
        <w:tc>
          <w:tcPr>
            <w:tcW w:w="1134" w:type="dxa"/>
            <w:tcBorders>
              <w:top w:val="nil"/>
              <w:left w:val="nil"/>
              <w:bottom w:val="single" w:sz="4" w:space="0" w:color="auto"/>
              <w:right w:val="single" w:sz="4" w:space="0" w:color="auto"/>
            </w:tcBorders>
            <w:vAlign w:val="center"/>
            <w:hideMark/>
          </w:tcPr>
          <w:p w14:paraId="428C53BF"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1</w:t>
            </w:r>
          </w:p>
        </w:tc>
      </w:tr>
      <w:tr w:rsidR="00866572" w:rsidRPr="00671D5E" w14:paraId="4C268D9A" w14:textId="77777777" w:rsidTr="00026A25">
        <w:trPr>
          <w:trHeight w:val="538"/>
        </w:trPr>
        <w:tc>
          <w:tcPr>
            <w:tcW w:w="1149" w:type="dxa"/>
            <w:tcBorders>
              <w:top w:val="nil"/>
              <w:left w:val="single" w:sz="4" w:space="0" w:color="auto"/>
              <w:bottom w:val="single" w:sz="4" w:space="0" w:color="auto"/>
              <w:right w:val="single" w:sz="4" w:space="0" w:color="auto"/>
            </w:tcBorders>
            <w:vAlign w:val="center"/>
            <w:hideMark/>
          </w:tcPr>
          <w:p w14:paraId="73999762"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3</w:t>
            </w:r>
          </w:p>
        </w:tc>
        <w:tc>
          <w:tcPr>
            <w:tcW w:w="6663" w:type="dxa"/>
            <w:tcBorders>
              <w:top w:val="nil"/>
              <w:left w:val="nil"/>
              <w:bottom w:val="single" w:sz="4" w:space="0" w:color="auto"/>
              <w:right w:val="single" w:sz="4" w:space="0" w:color="auto"/>
            </w:tcBorders>
            <w:vAlign w:val="center"/>
            <w:hideMark/>
          </w:tcPr>
          <w:p w14:paraId="5491ADF2"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Levelling staff, engine divided 4 m long, folding, including staff level</w:t>
            </w:r>
          </w:p>
        </w:tc>
        <w:tc>
          <w:tcPr>
            <w:tcW w:w="850" w:type="dxa"/>
            <w:tcBorders>
              <w:top w:val="nil"/>
              <w:left w:val="nil"/>
              <w:bottom w:val="single" w:sz="4" w:space="0" w:color="auto"/>
              <w:right w:val="single" w:sz="4" w:space="0" w:color="auto"/>
            </w:tcBorders>
            <w:vAlign w:val="center"/>
            <w:hideMark/>
          </w:tcPr>
          <w:p w14:paraId="7108D1C7"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Nr</w:t>
            </w:r>
          </w:p>
        </w:tc>
        <w:tc>
          <w:tcPr>
            <w:tcW w:w="1134" w:type="dxa"/>
            <w:tcBorders>
              <w:top w:val="nil"/>
              <w:left w:val="nil"/>
              <w:bottom w:val="single" w:sz="4" w:space="0" w:color="auto"/>
              <w:right w:val="single" w:sz="4" w:space="0" w:color="auto"/>
            </w:tcBorders>
            <w:vAlign w:val="center"/>
            <w:hideMark/>
          </w:tcPr>
          <w:p w14:paraId="2C8BB22A"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1</w:t>
            </w:r>
          </w:p>
        </w:tc>
      </w:tr>
      <w:tr w:rsidR="00866572" w:rsidRPr="00671D5E" w14:paraId="274CAE52" w14:textId="77777777" w:rsidTr="00026A25">
        <w:trPr>
          <w:trHeight w:val="269"/>
        </w:trPr>
        <w:tc>
          <w:tcPr>
            <w:tcW w:w="1149" w:type="dxa"/>
            <w:tcBorders>
              <w:top w:val="nil"/>
              <w:left w:val="single" w:sz="4" w:space="0" w:color="auto"/>
              <w:bottom w:val="single" w:sz="4" w:space="0" w:color="auto"/>
              <w:right w:val="single" w:sz="4" w:space="0" w:color="auto"/>
            </w:tcBorders>
            <w:vAlign w:val="center"/>
            <w:hideMark/>
          </w:tcPr>
          <w:p w14:paraId="22C3D751"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4</w:t>
            </w:r>
          </w:p>
        </w:tc>
        <w:tc>
          <w:tcPr>
            <w:tcW w:w="6663" w:type="dxa"/>
            <w:tcBorders>
              <w:top w:val="nil"/>
              <w:left w:val="nil"/>
              <w:bottom w:val="single" w:sz="4" w:space="0" w:color="auto"/>
              <w:right w:val="single" w:sz="4" w:space="0" w:color="auto"/>
            </w:tcBorders>
            <w:vAlign w:val="center"/>
            <w:hideMark/>
          </w:tcPr>
          <w:p w14:paraId="580D5A15"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Staff levelling plate</w:t>
            </w:r>
          </w:p>
        </w:tc>
        <w:tc>
          <w:tcPr>
            <w:tcW w:w="850" w:type="dxa"/>
            <w:tcBorders>
              <w:top w:val="nil"/>
              <w:left w:val="nil"/>
              <w:bottom w:val="single" w:sz="4" w:space="0" w:color="auto"/>
              <w:right w:val="single" w:sz="4" w:space="0" w:color="auto"/>
            </w:tcBorders>
            <w:vAlign w:val="center"/>
            <w:hideMark/>
          </w:tcPr>
          <w:p w14:paraId="3B276FDA"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Nr</w:t>
            </w:r>
          </w:p>
        </w:tc>
        <w:tc>
          <w:tcPr>
            <w:tcW w:w="1134" w:type="dxa"/>
            <w:tcBorders>
              <w:top w:val="nil"/>
              <w:left w:val="nil"/>
              <w:bottom w:val="single" w:sz="4" w:space="0" w:color="auto"/>
              <w:right w:val="single" w:sz="4" w:space="0" w:color="auto"/>
            </w:tcBorders>
            <w:vAlign w:val="center"/>
            <w:hideMark/>
          </w:tcPr>
          <w:p w14:paraId="4BCBCC91"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1</w:t>
            </w:r>
          </w:p>
        </w:tc>
      </w:tr>
      <w:tr w:rsidR="00866572" w:rsidRPr="00671D5E" w14:paraId="6FBFF695" w14:textId="77777777" w:rsidTr="00026A25">
        <w:trPr>
          <w:trHeight w:val="269"/>
        </w:trPr>
        <w:tc>
          <w:tcPr>
            <w:tcW w:w="1149" w:type="dxa"/>
            <w:tcBorders>
              <w:top w:val="nil"/>
              <w:left w:val="single" w:sz="4" w:space="0" w:color="auto"/>
              <w:bottom w:val="single" w:sz="4" w:space="0" w:color="auto"/>
              <w:right w:val="single" w:sz="4" w:space="0" w:color="auto"/>
            </w:tcBorders>
            <w:vAlign w:val="center"/>
            <w:hideMark/>
          </w:tcPr>
          <w:p w14:paraId="5090736E"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5</w:t>
            </w:r>
          </w:p>
        </w:tc>
        <w:tc>
          <w:tcPr>
            <w:tcW w:w="6663" w:type="dxa"/>
            <w:tcBorders>
              <w:top w:val="nil"/>
              <w:left w:val="nil"/>
              <w:bottom w:val="single" w:sz="4" w:space="0" w:color="auto"/>
              <w:right w:val="single" w:sz="4" w:space="0" w:color="auto"/>
            </w:tcBorders>
            <w:vAlign w:val="center"/>
            <w:hideMark/>
          </w:tcPr>
          <w:p w14:paraId="38E518B9"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Steel tape, 100 m length</w:t>
            </w:r>
          </w:p>
        </w:tc>
        <w:tc>
          <w:tcPr>
            <w:tcW w:w="850" w:type="dxa"/>
            <w:tcBorders>
              <w:top w:val="nil"/>
              <w:left w:val="nil"/>
              <w:bottom w:val="single" w:sz="4" w:space="0" w:color="auto"/>
              <w:right w:val="single" w:sz="4" w:space="0" w:color="auto"/>
            </w:tcBorders>
            <w:vAlign w:val="center"/>
            <w:hideMark/>
          </w:tcPr>
          <w:p w14:paraId="4CDEF65B"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Nr</w:t>
            </w:r>
          </w:p>
        </w:tc>
        <w:tc>
          <w:tcPr>
            <w:tcW w:w="1134" w:type="dxa"/>
            <w:tcBorders>
              <w:top w:val="nil"/>
              <w:left w:val="nil"/>
              <w:bottom w:val="single" w:sz="4" w:space="0" w:color="auto"/>
              <w:right w:val="single" w:sz="4" w:space="0" w:color="auto"/>
            </w:tcBorders>
            <w:vAlign w:val="center"/>
            <w:hideMark/>
          </w:tcPr>
          <w:p w14:paraId="195B4E72"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1</w:t>
            </w:r>
          </w:p>
        </w:tc>
      </w:tr>
      <w:tr w:rsidR="00866572" w:rsidRPr="00671D5E" w14:paraId="00027F10" w14:textId="77777777" w:rsidTr="00026A25">
        <w:trPr>
          <w:trHeight w:val="269"/>
        </w:trPr>
        <w:tc>
          <w:tcPr>
            <w:tcW w:w="1149" w:type="dxa"/>
            <w:tcBorders>
              <w:top w:val="nil"/>
              <w:left w:val="single" w:sz="4" w:space="0" w:color="auto"/>
              <w:bottom w:val="single" w:sz="4" w:space="0" w:color="auto"/>
              <w:right w:val="single" w:sz="4" w:space="0" w:color="auto"/>
            </w:tcBorders>
            <w:vAlign w:val="center"/>
            <w:hideMark/>
          </w:tcPr>
          <w:p w14:paraId="1946A7AE"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6</w:t>
            </w:r>
          </w:p>
        </w:tc>
        <w:tc>
          <w:tcPr>
            <w:tcW w:w="6663" w:type="dxa"/>
            <w:tcBorders>
              <w:top w:val="nil"/>
              <w:left w:val="nil"/>
              <w:bottom w:val="single" w:sz="4" w:space="0" w:color="auto"/>
              <w:right w:val="single" w:sz="4" w:space="0" w:color="auto"/>
            </w:tcBorders>
            <w:vAlign w:val="center"/>
            <w:hideMark/>
          </w:tcPr>
          <w:p w14:paraId="3231B3B1"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Steel tape, 50 m length</w:t>
            </w:r>
          </w:p>
        </w:tc>
        <w:tc>
          <w:tcPr>
            <w:tcW w:w="850" w:type="dxa"/>
            <w:tcBorders>
              <w:top w:val="nil"/>
              <w:left w:val="nil"/>
              <w:bottom w:val="single" w:sz="4" w:space="0" w:color="auto"/>
              <w:right w:val="single" w:sz="4" w:space="0" w:color="auto"/>
            </w:tcBorders>
            <w:vAlign w:val="center"/>
            <w:hideMark/>
          </w:tcPr>
          <w:p w14:paraId="4C36BF1F"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Nr</w:t>
            </w:r>
          </w:p>
        </w:tc>
        <w:tc>
          <w:tcPr>
            <w:tcW w:w="1134" w:type="dxa"/>
            <w:tcBorders>
              <w:top w:val="nil"/>
              <w:left w:val="nil"/>
              <w:bottom w:val="single" w:sz="4" w:space="0" w:color="auto"/>
              <w:right w:val="single" w:sz="4" w:space="0" w:color="auto"/>
            </w:tcBorders>
            <w:vAlign w:val="center"/>
            <w:hideMark/>
          </w:tcPr>
          <w:p w14:paraId="475BD3FF"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1</w:t>
            </w:r>
          </w:p>
        </w:tc>
      </w:tr>
      <w:tr w:rsidR="00866572" w:rsidRPr="00671D5E" w14:paraId="15A85564" w14:textId="77777777" w:rsidTr="00026A25">
        <w:trPr>
          <w:trHeight w:val="269"/>
        </w:trPr>
        <w:tc>
          <w:tcPr>
            <w:tcW w:w="1149" w:type="dxa"/>
            <w:tcBorders>
              <w:top w:val="nil"/>
              <w:left w:val="single" w:sz="4" w:space="0" w:color="auto"/>
              <w:bottom w:val="single" w:sz="4" w:space="0" w:color="auto"/>
              <w:right w:val="single" w:sz="4" w:space="0" w:color="auto"/>
            </w:tcBorders>
            <w:vAlign w:val="center"/>
            <w:hideMark/>
          </w:tcPr>
          <w:p w14:paraId="6F74D8FD"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7</w:t>
            </w:r>
          </w:p>
        </w:tc>
        <w:tc>
          <w:tcPr>
            <w:tcW w:w="6663" w:type="dxa"/>
            <w:tcBorders>
              <w:top w:val="nil"/>
              <w:left w:val="nil"/>
              <w:bottom w:val="single" w:sz="4" w:space="0" w:color="auto"/>
              <w:right w:val="single" w:sz="4" w:space="0" w:color="auto"/>
            </w:tcBorders>
            <w:vAlign w:val="center"/>
            <w:hideMark/>
          </w:tcPr>
          <w:p w14:paraId="208BE937"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Steel hand tape, 5 m long</w:t>
            </w:r>
          </w:p>
        </w:tc>
        <w:tc>
          <w:tcPr>
            <w:tcW w:w="850" w:type="dxa"/>
            <w:tcBorders>
              <w:top w:val="nil"/>
              <w:left w:val="nil"/>
              <w:bottom w:val="single" w:sz="4" w:space="0" w:color="auto"/>
              <w:right w:val="single" w:sz="4" w:space="0" w:color="auto"/>
            </w:tcBorders>
            <w:vAlign w:val="center"/>
            <w:hideMark/>
          </w:tcPr>
          <w:p w14:paraId="51DB418F"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Nr</w:t>
            </w:r>
          </w:p>
        </w:tc>
        <w:tc>
          <w:tcPr>
            <w:tcW w:w="1134" w:type="dxa"/>
            <w:tcBorders>
              <w:top w:val="nil"/>
              <w:left w:val="nil"/>
              <w:bottom w:val="single" w:sz="4" w:space="0" w:color="auto"/>
              <w:right w:val="single" w:sz="4" w:space="0" w:color="auto"/>
            </w:tcBorders>
            <w:vAlign w:val="center"/>
            <w:hideMark/>
          </w:tcPr>
          <w:p w14:paraId="7842F596"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2</w:t>
            </w:r>
          </w:p>
        </w:tc>
      </w:tr>
      <w:tr w:rsidR="00866572" w:rsidRPr="00671D5E" w14:paraId="6A2C7FC6" w14:textId="77777777" w:rsidTr="00026A25">
        <w:trPr>
          <w:trHeight w:val="269"/>
        </w:trPr>
        <w:tc>
          <w:tcPr>
            <w:tcW w:w="1149" w:type="dxa"/>
            <w:tcBorders>
              <w:top w:val="nil"/>
              <w:left w:val="single" w:sz="4" w:space="0" w:color="auto"/>
              <w:bottom w:val="single" w:sz="4" w:space="0" w:color="auto"/>
              <w:right w:val="single" w:sz="4" w:space="0" w:color="auto"/>
            </w:tcBorders>
            <w:vAlign w:val="center"/>
            <w:hideMark/>
          </w:tcPr>
          <w:p w14:paraId="46D1341F"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8</w:t>
            </w:r>
          </w:p>
        </w:tc>
        <w:tc>
          <w:tcPr>
            <w:tcW w:w="6663" w:type="dxa"/>
            <w:tcBorders>
              <w:top w:val="nil"/>
              <w:left w:val="nil"/>
              <w:bottom w:val="single" w:sz="4" w:space="0" w:color="auto"/>
              <w:right w:val="single" w:sz="4" w:space="0" w:color="auto"/>
            </w:tcBorders>
            <w:vAlign w:val="center"/>
            <w:hideMark/>
          </w:tcPr>
          <w:p w14:paraId="3504A944"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Ranging rod, 3 m length</w:t>
            </w:r>
          </w:p>
        </w:tc>
        <w:tc>
          <w:tcPr>
            <w:tcW w:w="850" w:type="dxa"/>
            <w:tcBorders>
              <w:top w:val="nil"/>
              <w:left w:val="nil"/>
              <w:bottom w:val="single" w:sz="4" w:space="0" w:color="auto"/>
              <w:right w:val="single" w:sz="4" w:space="0" w:color="auto"/>
            </w:tcBorders>
            <w:vAlign w:val="center"/>
            <w:hideMark/>
          </w:tcPr>
          <w:p w14:paraId="50F82FAF"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Nr</w:t>
            </w:r>
          </w:p>
        </w:tc>
        <w:tc>
          <w:tcPr>
            <w:tcW w:w="1134" w:type="dxa"/>
            <w:tcBorders>
              <w:top w:val="nil"/>
              <w:left w:val="nil"/>
              <w:bottom w:val="single" w:sz="4" w:space="0" w:color="auto"/>
              <w:right w:val="single" w:sz="4" w:space="0" w:color="auto"/>
            </w:tcBorders>
            <w:vAlign w:val="center"/>
            <w:hideMark/>
          </w:tcPr>
          <w:p w14:paraId="6DDB914C"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6</w:t>
            </w:r>
          </w:p>
        </w:tc>
      </w:tr>
      <w:tr w:rsidR="00866572" w:rsidRPr="00671D5E" w14:paraId="663E3A51" w14:textId="77777777" w:rsidTr="00026A25">
        <w:trPr>
          <w:trHeight w:val="269"/>
        </w:trPr>
        <w:tc>
          <w:tcPr>
            <w:tcW w:w="1149" w:type="dxa"/>
            <w:tcBorders>
              <w:top w:val="nil"/>
              <w:left w:val="single" w:sz="4" w:space="0" w:color="auto"/>
              <w:bottom w:val="single" w:sz="4" w:space="0" w:color="auto"/>
              <w:right w:val="single" w:sz="4" w:space="0" w:color="auto"/>
            </w:tcBorders>
            <w:vAlign w:val="center"/>
            <w:hideMark/>
          </w:tcPr>
          <w:p w14:paraId="089009E4"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9</w:t>
            </w:r>
          </w:p>
        </w:tc>
        <w:tc>
          <w:tcPr>
            <w:tcW w:w="6663" w:type="dxa"/>
            <w:tcBorders>
              <w:top w:val="nil"/>
              <w:left w:val="nil"/>
              <w:bottom w:val="single" w:sz="4" w:space="0" w:color="auto"/>
              <w:right w:val="single" w:sz="4" w:space="0" w:color="auto"/>
            </w:tcBorders>
            <w:vAlign w:val="center"/>
            <w:hideMark/>
          </w:tcPr>
          <w:p w14:paraId="25167570"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Surveying Arrows, 600 mm length</w:t>
            </w:r>
          </w:p>
        </w:tc>
        <w:tc>
          <w:tcPr>
            <w:tcW w:w="850" w:type="dxa"/>
            <w:tcBorders>
              <w:top w:val="nil"/>
              <w:left w:val="nil"/>
              <w:bottom w:val="single" w:sz="4" w:space="0" w:color="auto"/>
              <w:right w:val="single" w:sz="4" w:space="0" w:color="auto"/>
            </w:tcBorders>
            <w:vAlign w:val="center"/>
            <w:hideMark/>
          </w:tcPr>
          <w:p w14:paraId="62D8D2F3"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Nr</w:t>
            </w:r>
          </w:p>
        </w:tc>
        <w:tc>
          <w:tcPr>
            <w:tcW w:w="1134" w:type="dxa"/>
            <w:tcBorders>
              <w:top w:val="nil"/>
              <w:left w:val="nil"/>
              <w:bottom w:val="single" w:sz="4" w:space="0" w:color="auto"/>
              <w:right w:val="single" w:sz="4" w:space="0" w:color="auto"/>
            </w:tcBorders>
            <w:vAlign w:val="center"/>
            <w:hideMark/>
          </w:tcPr>
          <w:p w14:paraId="21B6E433"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20</w:t>
            </w:r>
          </w:p>
        </w:tc>
      </w:tr>
      <w:tr w:rsidR="00866572" w:rsidRPr="00671D5E" w14:paraId="0C212D7A" w14:textId="77777777" w:rsidTr="00026A25">
        <w:trPr>
          <w:trHeight w:val="269"/>
        </w:trPr>
        <w:tc>
          <w:tcPr>
            <w:tcW w:w="1149" w:type="dxa"/>
            <w:tcBorders>
              <w:top w:val="nil"/>
              <w:left w:val="single" w:sz="4" w:space="0" w:color="auto"/>
              <w:bottom w:val="single" w:sz="4" w:space="0" w:color="auto"/>
              <w:right w:val="single" w:sz="4" w:space="0" w:color="auto"/>
            </w:tcBorders>
            <w:vAlign w:val="center"/>
            <w:hideMark/>
          </w:tcPr>
          <w:p w14:paraId="05BEBC04"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10</w:t>
            </w:r>
          </w:p>
        </w:tc>
        <w:tc>
          <w:tcPr>
            <w:tcW w:w="6663" w:type="dxa"/>
            <w:tcBorders>
              <w:top w:val="nil"/>
              <w:left w:val="nil"/>
              <w:bottom w:val="single" w:sz="4" w:space="0" w:color="auto"/>
              <w:right w:val="single" w:sz="4" w:space="0" w:color="auto"/>
            </w:tcBorders>
            <w:vAlign w:val="center"/>
            <w:hideMark/>
          </w:tcPr>
          <w:p w14:paraId="5880E8B7"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Conical plummet, 200 g weight</w:t>
            </w:r>
          </w:p>
        </w:tc>
        <w:tc>
          <w:tcPr>
            <w:tcW w:w="850" w:type="dxa"/>
            <w:tcBorders>
              <w:top w:val="nil"/>
              <w:left w:val="nil"/>
              <w:bottom w:val="single" w:sz="4" w:space="0" w:color="auto"/>
              <w:right w:val="single" w:sz="4" w:space="0" w:color="auto"/>
            </w:tcBorders>
            <w:vAlign w:val="center"/>
            <w:hideMark/>
          </w:tcPr>
          <w:p w14:paraId="320F7996"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Nr</w:t>
            </w:r>
          </w:p>
        </w:tc>
        <w:tc>
          <w:tcPr>
            <w:tcW w:w="1134" w:type="dxa"/>
            <w:tcBorders>
              <w:top w:val="nil"/>
              <w:left w:val="nil"/>
              <w:bottom w:val="single" w:sz="4" w:space="0" w:color="auto"/>
              <w:right w:val="single" w:sz="4" w:space="0" w:color="auto"/>
            </w:tcBorders>
            <w:vAlign w:val="center"/>
            <w:hideMark/>
          </w:tcPr>
          <w:p w14:paraId="4E879993"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1</w:t>
            </w:r>
          </w:p>
        </w:tc>
      </w:tr>
      <w:tr w:rsidR="00866572" w:rsidRPr="00671D5E" w14:paraId="129292FA" w14:textId="77777777" w:rsidTr="00026A25">
        <w:trPr>
          <w:trHeight w:val="269"/>
        </w:trPr>
        <w:tc>
          <w:tcPr>
            <w:tcW w:w="1149" w:type="dxa"/>
            <w:tcBorders>
              <w:top w:val="nil"/>
              <w:left w:val="single" w:sz="4" w:space="0" w:color="auto"/>
              <w:bottom w:val="single" w:sz="4" w:space="0" w:color="auto"/>
              <w:right w:val="single" w:sz="4" w:space="0" w:color="auto"/>
            </w:tcBorders>
            <w:vAlign w:val="center"/>
            <w:hideMark/>
          </w:tcPr>
          <w:p w14:paraId="7A622172"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11</w:t>
            </w:r>
          </w:p>
        </w:tc>
        <w:tc>
          <w:tcPr>
            <w:tcW w:w="6663" w:type="dxa"/>
            <w:tcBorders>
              <w:top w:val="nil"/>
              <w:left w:val="nil"/>
              <w:bottom w:val="single" w:sz="4" w:space="0" w:color="auto"/>
              <w:right w:val="single" w:sz="4" w:space="0" w:color="auto"/>
            </w:tcBorders>
            <w:vAlign w:val="center"/>
            <w:hideMark/>
          </w:tcPr>
          <w:p w14:paraId="3DC4BBB1"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Steel straight edge 1 m long</w:t>
            </w:r>
          </w:p>
        </w:tc>
        <w:tc>
          <w:tcPr>
            <w:tcW w:w="850" w:type="dxa"/>
            <w:tcBorders>
              <w:top w:val="nil"/>
              <w:left w:val="nil"/>
              <w:bottom w:val="single" w:sz="4" w:space="0" w:color="auto"/>
              <w:right w:val="single" w:sz="4" w:space="0" w:color="auto"/>
            </w:tcBorders>
            <w:vAlign w:val="center"/>
            <w:hideMark/>
          </w:tcPr>
          <w:p w14:paraId="06C0D558"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Nr</w:t>
            </w:r>
          </w:p>
        </w:tc>
        <w:tc>
          <w:tcPr>
            <w:tcW w:w="1134" w:type="dxa"/>
            <w:tcBorders>
              <w:top w:val="nil"/>
              <w:left w:val="nil"/>
              <w:bottom w:val="single" w:sz="4" w:space="0" w:color="auto"/>
              <w:right w:val="single" w:sz="4" w:space="0" w:color="auto"/>
            </w:tcBorders>
            <w:vAlign w:val="center"/>
            <w:hideMark/>
          </w:tcPr>
          <w:p w14:paraId="4386A4F3"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1</w:t>
            </w:r>
          </w:p>
        </w:tc>
      </w:tr>
      <w:tr w:rsidR="00866572" w:rsidRPr="00671D5E" w14:paraId="7EC9049E" w14:textId="77777777" w:rsidTr="00026A25">
        <w:trPr>
          <w:trHeight w:val="269"/>
        </w:trPr>
        <w:tc>
          <w:tcPr>
            <w:tcW w:w="1149" w:type="dxa"/>
            <w:tcBorders>
              <w:top w:val="nil"/>
              <w:left w:val="single" w:sz="4" w:space="0" w:color="auto"/>
              <w:bottom w:val="single" w:sz="4" w:space="0" w:color="auto"/>
              <w:right w:val="single" w:sz="4" w:space="0" w:color="auto"/>
            </w:tcBorders>
            <w:vAlign w:val="center"/>
            <w:hideMark/>
          </w:tcPr>
          <w:p w14:paraId="0E2297C3"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12</w:t>
            </w:r>
          </w:p>
        </w:tc>
        <w:tc>
          <w:tcPr>
            <w:tcW w:w="6663" w:type="dxa"/>
            <w:tcBorders>
              <w:top w:val="nil"/>
              <w:left w:val="nil"/>
              <w:bottom w:val="single" w:sz="4" w:space="0" w:color="auto"/>
              <w:right w:val="single" w:sz="4" w:space="0" w:color="auto"/>
            </w:tcBorders>
            <w:vAlign w:val="center"/>
            <w:hideMark/>
          </w:tcPr>
          <w:p w14:paraId="4273BF49"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 xml:space="preserve">Spirit level with </w:t>
            </w:r>
            <w:proofErr w:type="spellStart"/>
            <w:r w:rsidRPr="00671D5E">
              <w:rPr>
                <w:rFonts w:ascii="Calibri" w:hAnsi="Calibri" w:cs="Calibri"/>
                <w:color w:val="000000"/>
                <w:sz w:val="24"/>
                <w:szCs w:val="24"/>
                <w:lang w:eastAsia="en-GB"/>
              </w:rPr>
              <w:t>aluminium</w:t>
            </w:r>
            <w:proofErr w:type="spellEnd"/>
            <w:r w:rsidRPr="00671D5E">
              <w:rPr>
                <w:rFonts w:ascii="Calibri" w:hAnsi="Calibri" w:cs="Calibri"/>
                <w:color w:val="000000"/>
                <w:sz w:val="24"/>
                <w:szCs w:val="24"/>
                <w:lang w:eastAsia="en-GB"/>
              </w:rPr>
              <w:t xml:space="preserve"> body, 1 m long</w:t>
            </w:r>
          </w:p>
        </w:tc>
        <w:tc>
          <w:tcPr>
            <w:tcW w:w="850" w:type="dxa"/>
            <w:tcBorders>
              <w:top w:val="nil"/>
              <w:left w:val="nil"/>
              <w:bottom w:val="single" w:sz="4" w:space="0" w:color="auto"/>
              <w:right w:val="single" w:sz="4" w:space="0" w:color="auto"/>
            </w:tcBorders>
            <w:vAlign w:val="center"/>
            <w:hideMark/>
          </w:tcPr>
          <w:p w14:paraId="0B680119"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Nr</w:t>
            </w:r>
          </w:p>
        </w:tc>
        <w:tc>
          <w:tcPr>
            <w:tcW w:w="1134" w:type="dxa"/>
            <w:tcBorders>
              <w:top w:val="nil"/>
              <w:left w:val="nil"/>
              <w:bottom w:val="single" w:sz="4" w:space="0" w:color="auto"/>
              <w:right w:val="single" w:sz="4" w:space="0" w:color="auto"/>
            </w:tcBorders>
            <w:vAlign w:val="center"/>
            <w:hideMark/>
          </w:tcPr>
          <w:p w14:paraId="1B696D8E"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1</w:t>
            </w:r>
          </w:p>
        </w:tc>
      </w:tr>
      <w:tr w:rsidR="00866572" w:rsidRPr="00671D5E" w14:paraId="7B42E507" w14:textId="77777777" w:rsidTr="00026A25">
        <w:trPr>
          <w:trHeight w:val="269"/>
        </w:trPr>
        <w:tc>
          <w:tcPr>
            <w:tcW w:w="1149" w:type="dxa"/>
            <w:tcBorders>
              <w:top w:val="nil"/>
              <w:left w:val="single" w:sz="4" w:space="0" w:color="auto"/>
              <w:bottom w:val="single" w:sz="4" w:space="0" w:color="auto"/>
              <w:right w:val="single" w:sz="4" w:space="0" w:color="auto"/>
            </w:tcBorders>
            <w:vAlign w:val="center"/>
            <w:hideMark/>
          </w:tcPr>
          <w:p w14:paraId="5D0116D1"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13</w:t>
            </w:r>
          </w:p>
        </w:tc>
        <w:tc>
          <w:tcPr>
            <w:tcW w:w="6663" w:type="dxa"/>
            <w:tcBorders>
              <w:top w:val="nil"/>
              <w:left w:val="nil"/>
              <w:bottom w:val="single" w:sz="4" w:space="0" w:color="auto"/>
              <w:right w:val="single" w:sz="4" w:space="0" w:color="auto"/>
            </w:tcBorders>
            <w:vAlign w:val="center"/>
            <w:hideMark/>
          </w:tcPr>
          <w:p w14:paraId="512A666E"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Pipe measuring tape with linear and diametric scales</w:t>
            </w:r>
          </w:p>
        </w:tc>
        <w:tc>
          <w:tcPr>
            <w:tcW w:w="850" w:type="dxa"/>
            <w:tcBorders>
              <w:top w:val="nil"/>
              <w:left w:val="nil"/>
              <w:bottom w:val="single" w:sz="4" w:space="0" w:color="auto"/>
              <w:right w:val="single" w:sz="4" w:space="0" w:color="auto"/>
            </w:tcBorders>
            <w:vAlign w:val="center"/>
            <w:hideMark/>
          </w:tcPr>
          <w:p w14:paraId="03179BFD"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Nr</w:t>
            </w:r>
          </w:p>
        </w:tc>
        <w:tc>
          <w:tcPr>
            <w:tcW w:w="1134" w:type="dxa"/>
            <w:tcBorders>
              <w:top w:val="nil"/>
              <w:left w:val="nil"/>
              <w:bottom w:val="single" w:sz="4" w:space="0" w:color="auto"/>
              <w:right w:val="single" w:sz="4" w:space="0" w:color="auto"/>
            </w:tcBorders>
            <w:vAlign w:val="center"/>
            <w:hideMark/>
          </w:tcPr>
          <w:p w14:paraId="32702CFB"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1</w:t>
            </w:r>
          </w:p>
        </w:tc>
      </w:tr>
      <w:tr w:rsidR="00866572" w:rsidRPr="00671D5E" w14:paraId="4FFF5BE4" w14:textId="77777777" w:rsidTr="00026A25">
        <w:trPr>
          <w:trHeight w:val="269"/>
        </w:trPr>
        <w:tc>
          <w:tcPr>
            <w:tcW w:w="1149" w:type="dxa"/>
            <w:tcBorders>
              <w:top w:val="nil"/>
              <w:left w:val="single" w:sz="4" w:space="0" w:color="auto"/>
              <w:bottom w:val="single" w:sz="4" w:space="0" w:color="auto"/>
              <w:right w:val="single" w:sz="4" w:space="0" w:color="auto"/>
            </w:tcBorders>
            <w:vAlign w:val="center"/>
            <w:hideMark/>
          </w:tcPr>
          <w:p w14:paraId="052CBC2D"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14</w:t>
            </w:r>
          </w:p>
        </w:tc>
        <w:tc>
          <w:tcPr>
            <w:tcW w:w="6663" w:type="dxa"/>
            <w:tcBorders>
              <w:top w:val="nil"/>
              <w:left w:val="nil"/>
              <w:bottom w:val="single" w:sz="4" w:space="0" w:color="auto"/>
              <w:right w:val="single" w:sz="4" w:space="0" w:color="auto"/>
            </w:tcBorders>
            <w:vAlign w:val="center"/>
            <w:hideMark/>
          </w:tcPr>
          <w:p w14:paraId="7775E90C"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String line, 150 m long</w:t>
            </w:r>
          </w:p>
        </w:tc>
        <w:tc>
          <w:tcPr>
            <w:tcW w:w="850" w:type="dxa"/>
            <w:tcBorders>
              <w:top w:val="nil"/>
              <w:left w:val="nil"/>
              <w:bottom w:val="single" w:sz="4" w:space="0" w:color="auto"/>
              <w:right w:val="single" w:sz="4" w:space="0" w:color="auto"/>
            </w:tcBorders>
            <w:vAlign w:val="center"/>
            <w:hideMark/>
          </w:tcPr>
          <w:p w14:paraId="2DBD24B0"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Nr</w:t>
            </w:r>
          </w:p>
        </w:tc>
        <w:tc>
          <w:tcPr>
            <w:tcW w:w="1134" w:type="dxa"/>
            <w:tcBorders>
              <w:top w:val="nil"/>
              <w:left w:val="nil"/>
              <w:bottom w:val="single" w:sz="4" w:space="0" w:color="auto"/>
              <w:right w:val="single" w:sz="4" w:space="0" w:color="auto"/>
            </w:tcBorders>
            <w:vAlign w:val="center"/>
            <w:hideMark/>
          </w:tcPr>
          <w:p w14:paraId="2937A08E"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1</w:t>
            </w:r>
          </w:p>
        </w:tc>
      </w:tr>
      <w:tr w:rsidR="00866572" w:rsidRPr="00671D5E" w14:paraId="26540B91" w14:textId="77777777" w:rsidTr="00026A25">
        <w:trPr>
          <w:trHeight w:val="269"/>
        </w:trPr>
        <w:tc>
          <w:tcPr>
            <w:tcW w:w="1149" w:type="dxa"/>
            <w:tcBorders>
              <w:top w:val="nil"/>
              <w:left w:val="single" w:sz="4" w:space="0" w:color="auto"/>
              <w:bottom w:val="single" w:sz="4" w:space="0" w:color="auto"/>
              <w:right w:val="single" w:sz="4" w:space="0" w:color="auto"/>
            </w:tcBorders>
            <w:vAlign w:val="center"/>
            <w:hideMark/>
          </w:tcPr>
          <w:p w14:paraId="46BB2669"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15</w:t>
            </w:r>
          </w:p>
        </w:tc>
        <w:tc>
          <w:tcPr>
            <w:tcW w:w="6663" w:type="dxa"/>
            <w:tcBorders>
              <w:top w:val="nil"/>
              <w:left w:val="nil"/>
              <w:bottom w:val="single" w:sz="4" w:space="0" w:color="auto"/>
              <w:right w:val="single" w:sz="4" w:space="0" w:color="auto"/>
            </w:tcBorders>
            <w:vAlign w:val="center"/>
            <w:hideMark/>
          </w:tcPr>
          <w:p w14:paraId="743FDB21"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Optical square</w:t>
            </w:r>
          </w:p>
        </w:tc>
        <w:tc>
          <w:tcPr>
            <w:tcW w:w="850" w:type="dxa"/>
            <w:tcBorders>
              <w:top w:val="nil"/>
              <w:left w:val="nil"/>
              <w:bottom w:val="single" w:sz="4" w:space="0" w:color="auto"/>
              <w:right w:val="single" w:sz="4" w:space="0" w:color="auto"/>
            </w:tcBorders>
            <w:vAlign w:val="center"/>
            <w:hideMark/>
          </w:tcPr>
          <w:p w14:paraId="3F9B2B55"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Nr</w:t>
            </w:r>
          </w:p>
        </w:tc>
        <w:tc>
          <w:tcPr>
            <w:tcW w:w="1134" w:type="dxa"/>
            <w:tcBorders>
              <w:top w:val="nil"/>
              <w:left w:val="nil"/>
              <w:bottom w:val="single" w:sz="4" w:space="0" w:color="auto"/>
              <w:right w:val="single" w:sz="4" w:space="0" w:color="auto"/>
            </w:tcBorders>
            <w:vAlign w:val="center"/>
            <w:hideMark/>
          </w:tcPr>
          <w:p w14:paraId="70F25178"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1</w:t>
            </w:r>
          </w:p>
        </w:tc>
      </w:tr>
      <w:tr w:rsidR="00866572" w:rsidRPr="00671D5E" w14:paraId="4203449A" w14:textId="77777777" w:rsidTr="00026A25">
        <w:trPr>
          <w:trHeight w:val="269"/>
        </w:trPr>
        <w:tc>
          <w:tcPr>
            <w:tcW w:w="1149" w:type="dxa"/>
            <w:tcBorders>
              <w:top w:val="nil"/>
              <w:left w:val="single" w:sz="4" w:space="0" w:color="auto"/>
              <w:bottom w:val="single" w:sz="4" w:space="0" w:color="auto"/>
              <w:right w:val="single" w:sz="4" w:space="0" w:color="auto"/>
            </w:tcBorders>
            <w:vAlign w:val="center"/>
            <w:hideMark/>
          </w:tcPr>
          <w:p w14:paraId="3048DB1F"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16</w:t>
            </w:r>
          </w:p>
        </w:tc>
        <w:tc>
          <w:tcPr>
            <w:tcW w:w="6663" w:type="dxa"/>
            <w:tcBorders>
              <w:top w:val="nil"/>
              <w:left w:val="nil"/>
              <w:bottom w:val="single" w:sz="4" w:space="0" w:color="auto"/>
              <w:right w:val="single" w:sz="4" w:space="0" w:color="auto"/>
            </w:tcBorders>
            <w:vAlign w:val="center"/>
            <w:hideMark/>
          </w:tcPr>
          <w:p w14:paraId="0CAD8D28"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Hand shovel</w:t>
            </w:r>
          </w:p>
        </w:tc>
        <w:tc>
          <w:tcPr>
            <w:tcW w:w="850" w:type="dxa"/>
            <w:tcBorders>
              <w:top w:val="nil"/>
              <w:left w:val="nil"/>
              <w:bottom w:val="single" w:sz="4" w:space="0" w:color="auto"/>
              <w:right w:val="single" w:sz="4" w:space="0" w:color="auto"/>
            </w:tcBorders>
            <w:vAlign w:val="center"/>
            <w:hideMark/>
          </w:tcPr>
          <w:p w14:paraId="6E177097"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Nr</w:t>
            </w:r>
          </w:p>
        </w:tc>
        <w:tc>
          <w:tcPr>
            <w:tcW w:w="1134" w:type="dxa"/>
            <w:tcBorders>
              <w:top w:val="nil"/>
              <w:left w:val="nil"/>
              <w:bottom w:val="single" w:sz="4" w:space="0" w:color="auto"/>
              <w:right w:val="single" w:sz="4" w:space="0" w:color="auto"/>
            </w:tcBorders>
            <w:vAlign w:val="center"/>
            <w:hideMark/>
          </w:tcPr>
          <w:p w14:paraId="2CC21B90"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2</w:t>
            </w:r>
          </w:p>
        </w:tc>
      </w:tr>
      <w:tr w:rsidR="00866572" w:rsidRPr="00671D5E" w14:paraId="145EE23A" w14:textId="77777777" w:rsidTr="00026A25">
        <w:trPr>
          <w:trHeight w:val="269"/>
        </w:trPr>
        <w:tc>
          <w:tcPr>
            <w:tcW w:w="1149" w:type="dxa"/>
            <w:tcBorders>
              <w:top w:val="nil"/>
              <w:left w:val="single" w:sz="4" w:space="0" w:color="auto"/>
              <w:bottom w:val="single" w:sz="4" w:space="0" w:color="auto"/>
              <w:right w:val="single" w:sz="4" w:space="0" w:color="auto"/>
            </w:tcBorders>
            <w:vAlign w:val="center"/>
            <w:hideMark/>
          </w:tcPr>
          <w:p w14:paraId="5DA96121"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17</w:t>
            </w:r>
          </w:p>
        </w:tc>
        <w:tc>
          <w:tcPr>
            <w:tcW w:w="6663" w:type="dxa"/>
            <w:tcBorders>
              <w:top w:val="nil"/>
              <w:left w:val="nil"/>
              <w:bottom w:val="single" w:sz="4" w:space="0" w:color="auto"/>
              <w:right w:val="single" w:sz="4" w:space="0" w:color="auto"/>
            </w:tcBorders>
            <w:vAlign w:val="center"/>
            <w:hideMark/>
          </w:tcPr>
          <w:p w14:paraId="17A7BD97"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Pedometer, measuring to 10 000 m at 0.1 m intervals</w:t>
            </w:r>
          </w:p>
        </w:tc>
        <w:tc>
          <w:tcPr>
            <w:tcW w:w="850" w:type="dxa"/>
            <w:tcBorders>
              <w:top w:val="nil"/>
              <w:left w:val="nil"/>
              <w:bottom w:val="single" w:sz="4" w:space="0" w:color="auto"/>
              <w:right w:val="single" w:sz="4" w:space="0" w:color="auto"/>
            </w:tcBorders>
            <w:vAlign w:val="center"/>
            <w:hideMark/>
          </w:tcPr>
          <w:p w14:paraId="7106F43C"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Nr</w:t>
            </w:r>
          </w:p>
        </w:tc>
        <w:tc>
          <w:tcPr>
            <w:tcW w:w="1134" w:type="dxa"/>
            <w:tcBorders>
              <w:top w:val="nil"/>
              <w:left w:val="nil"/>
              <w:bottom w:val="single" w:sz="4" w:space="0" w:color="auto"/>
              <w:right w:val="single" w:sz="4" w:space="0" w:color="auto"/>
            </w:tcBorders>
            <w:vAlign w:val="center"/>
            <w:hideMark/>
          </w:tcPr>
          <w:p w14:paraId="503ED486"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1</w:t>
            </w:r>
          </w:p>
        </w:tc>
      </w:tr>
      <w:tr w:rsidR="00866572" w:rsidRPr="00671D5E" w14:paraId="42FE3974" w14:textId="77777777" w:rsidTr="00026A25">
        <w:trPr>
          <w:trHeight w:val="269"/>
        </w:trPr>
        <w:tc>
          <w:tcPr>
            <w:tcW w:w="1149" w:type="dxa"/>
            <w:tcBorders>
              <w:top w:val="single" w:sz="4" w:space="0" w:color="auto"/>
              <w:left w:val="single" w:sz="4" w:space="0" w:color="auto"/>
              <w:bottom w:val="single" w:sz="4" w:space="0" w:color="auto"/>
              <w:right w:val="single" w:sz="4" w:space="0" w:color="auto"/>
            </w:tcBorders>
            <w:vAlign w:val="center"/>
            <w:hideMark/>
          </w:tcPr>
          <w:p w14:paraId="526D80A2"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18</w:t>
            </w:r>
          </w:p>
        </w:tc>
        <w:tc>
          <w:tcPr>
            <w:tcW w:w="6663" w:type="dxa"/>
            <w:tcBorders>
              <w:top w:val="single" w:sz="4" w:space="0" w:color="auto"/>
              <w:left w:val="nil"/>
              <w:bottom w:val="single" w:sz="4" w:space="0" w:color="auto"/>
              <w:right w:val="single" w:sz="4" w:space="0" w:color="auto"/>
            </w:tcBorders>
            <w:vAlign w:val="center"/>
            <w:hideMark/>
          </w:tcPr>
          <w:p w14:paraId="5B18A629"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Rain gauge with measuring bottle/can</w:t>
            </w:r>
          </w:p>
        </w:tc>
        <w:tc>
          <w:tcPr>
            <w:tcW w:w="850" w:type="dxa"/>
            <w:tcBorders>
              <w:top w:val="single" w:sz="4" w:space="0" w:color="auto"/>
              <w:left w:val="nil"/>
              <w:bottom w:val="single" w:sz="4" w:space="0" w:color="auto"/>
              <w:right w:val="single" w:sz="4" w:space="0" w:color="auto"/>
            </w:tcBorders>
            <w:vAlign w:val="center"/>
            <w:hideMark/>
          </w:tcPr>
          <w:p w14:paraId="1E4C51FD"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Nr</w:t>
            </w:r>
          </w:p>
        </w:tc>
        <w:tc>
          <w:tcPr>
            <w:tcW w:w="1134" w:type="dxa"/>
            <w:tcBorders>
              <w:top w:val="single" w:sz="4" w:space="0" w:color="auto"/>
              <w:left w:val="nil"/>
              <w:bottom w:val="single" w:sz="4" w:space="0" w:color="auto"/>
              <w:right w:val="single" w:sz="4" w:space="0" w:color="auto"/>
            </w:tcBorders>
            <w:vAlign w:val="center"/>
            <w:hideMark/>
          </w:tcPr>
          <w:p w14:paraId="4ACB48C9"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1</w:t>
            </w:r>
          </w:p>
        </w:tc>
      </w:tr>
      <w:tr w:rsidR="00866572" w:rsidRPr="00671D5E" w14:paraId="085490B2" w14:textId="77777777" w:rsidTr="00026A25">
        <w:trPr>
          <w:trHeight w:val="269"/>
        </w:trPr>
        <w:tc>
          <w:tcPr>
            <w:tcW w:w="1149" w:type="dxa"/>
            <w:tcBorders>
              <w:top w:val="single" w:sz="4" w:space="0" w:color="auto"/>
              <w:left w:val="single" w:sz="4" w:space="0" w:color="auto"/>
              <w:bottom w:val="single" w:sz="4" w:space="0" w:color="auto"/>
              <w:right w:val="single" w:sz="4" w:space="0" w:color="auto"/>
            </w:tcBorders>
            <w:vAlign w:val="center"/>
          </w:tcPr>
          <w:p w14:paraId="7AE9101A"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19</w:t>
            </w:r>
          </w:p>
        </w:tc>
        <w:tc>
          <w:tcPr>
            <w:tcW w:w="6663" w:type="dxa"/>
            <w:tcBorders>
              <w:top w:val="single" w:sz="4" w:space="0" w:color="auto"/>
              <w:left w:val="nil"/>
              <w:bottom w:val="single" w:sz="4" w:space="0" w:color="auto"/>
              <w:right w:val="single" w:sz="4" w:space="0" w:color="auto"/>
            </w:tcBorders>
            <w:vAlign w:val="center"/>
          </w:tcPr>
          <w:p w14:paraId="4DC82026" w14:textId="77777777" w:rsidR="00866572" w:rsidRPr="00671D5E" w:rsidRDefault="00866572" w:rsidP="005D5BA5">
            <w:pPr>
              <w:spacing w:before="40" w:after="40"/>
              <w:jc w:val="both"/>
              <w:rPr>
                <w:rFonts w:ascii="Calibri" w:hAnsi="Calibri" w:cs="Calibri"/>
                <w:color w:val="000000"/>
                <w:sz w:val="24"/>
                <w:szCs w:val="24"/>
                <w:lang w:eastAsia="en-GB"/>
              </w:rPr>
            </w:pPr>
            <w:proofErr w:type="gramStart"/>
            <w:r w:rsidRPr="00671D5E">
              <w:rPr>
                <w:rFonts w:ascii="Calibri" w:hAnsi="Calibri" w:cs="Calibri"/>
                <w:color w:val="000000"/>
                <w:sz w:val="24"/>
                <w:szCs w:val="24"/>
                <w:lang w:eastAsia="en-GB"/>
              </w:rPr>
              <w:t>Hand held</w:t>
            </w:r>
            <w:proofErr w:type="gramEnd"/>
            <w:r w:rsidRPr="00671D5E">
              <w:rPr>
                <w:rFonts w:ascii="Calibri" w:hAnsi="Calibri" w:cs="Calibri"/>
                <w:color w:val="000000"/>
                <w:sz w:val="24"/>
                <w:szCs w:val="24"/>
                <w:lang w:eastAsia="en-GB"/>
              </w:rPr>
              <w:t xml:space="preserve"> Global Positioning System device- Leica viva/Magellan</w:t>
            </w:r>
          </w:p>
        </w:tc>
        <w:tc>
          <w:tcPr>
            <w:tcW w:w="850" w:type="dxa"/>
            <w:tcBorders>
              <w:top w:val="single" w:sz="4" w:space="0" w:color="auto"/>
              <w:left w:val="nil"/>
              <w:bottom w:val="single" w:sz="4" w:space="0" w:color="auto"/>
              <w:right w:val="single" w:sz="4" w:space="0" w:color="auto"/>
            </w:tcBorders>
            <w:vAlign w:val="center"/>
          </w:tcPr>
          <w:p w14:paraId="0D3C1A64"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Nr</w:t>
            </w:r>
          </w:p>
        </w:tc>
        <w:tc>
          <w:tcPr>
            <w:tcW w:w="1134" w:type="dxa"/>
            <w:tcBorders>
              <w:top w:val="single" w:sz="4" w:space="0" w:color="auto"/>
              <w:left w:val="nil"/>
              <w:bottom w:val="single" w:sz="4" w:space="0" w:color="auto"/>
              <w:right w:val="single" w:sz="4" w:space="0" w:color="auto"/>
            </w:tcBorders>
            <w:vAlign w:val="center"/>
          </w:tcPr>
          <w:p w14:paraId="1DB73607" w14:textId="77777777" w:rsidR="00866572" w:rsidRPr="00671D5E" w:rsidRDefault="00866572" w:rsidP="005D5BA5">
            <w:pPr>
              <w:spacing w:before="40" w:after="40"/>
              <w:jc w:val="both"/>
              <w:rPr>
                <w:rFonts w:ascii="Calibri" w:hAnsi="Calibri" w:cs="Calibri"/>
                <w:color w:val="000000"/>
                <w:sz w:val="24"/>
                <w:szCs w:val="24"/>
                <w:lang w:eastAsia="en-GB"/>
              </w:rPr>
            </w:pPr>
            <w:r w:rsidRPr="00671D5E">
              <w:rPr>
                <w:rFonts w:ascii="Calibri" w:hAnsi="Calibri" w:cs="Calibri"/>
                <w:color w:val="000000"/>
                <w:sz w:val="24"/>
                <w:szCs w:val="24"/>
                <w:lang w:eastAsia="en-GB"/>
              </w:rPr>
              <w:t>1</w:t>
            </w:r>
          </w:p>
        </w:tc>
      </w:tr>
    </w:tbl>
    <w:p w14:paraId="51BCB210" w14:textId="77777777" w:rsidR="00CE2D78" w:rsidRPr="00671D5E" w:rsidRDefault="00CE2D78" w:rsidP="005D5BA5">
      <w:pPr>
        <w:jc w:val="both"/>
        <w:rPr>
          <w:rFonts w:ascii="Calibri" w:hAnsi="Calibri" w:cs="Calibri"/>
          <w:sz w:val="24"/>
          <w:szCs w:val="24"/>
          <w:lang w:val="en-GB"/>
        </w:rPr>
        <w:sectPr w:rsidR="00CE2D78" w:rsidRPr="00671D5E">
          <w:pgSz w:w="11906" w:h="16838" w:code="9"/>
          <w:pgMar w:top="1418" w:right="1418" w:bottom="1134" w:left="1418" w:header="567" w:footer="567" w:gutter="0"/>
          <w:pgNumType w:start="1" w:chapStyle="1"/>
          <w:cols w:space="708"/>
          <w:docGrid w:linePitch="360"/>
        </w:sectPr>
      </w:pPr>
    </w:p>
    <w:p w14:paraId="44112DED" w14:textId="77777777" w:rsidR="008C2C1A" w:rsidRPr="00671D5E" w:rsidRDefault="008C2C1A" w:rsidP="00026A25">
      <w:pPr>
        <w:pStyle w:val="Heading1"/>
        <w:numPr>
          <w:ilvl w:val="0"/>
          <w:numId w:val="0"/>
        </w:numPr>
        <w:rPr>
          <w:rFonts w:ascii="Calibri" w:hAnsi="Calibri" w:cs="Calibri"/>
          <w:sz w:val="24"/>
          <w:szCs w:val="24"/>
          <w:lang w:val="en-GB"/>
        </w:rPr>
      </w:pPr>
    </w:p>
    <w:sectPr w:rsidR="008C2C1A" w:rsidRPr="00671D5E">
      <w:headerReference w:type="even" r:id="rId19"/>
      <w:pgSz w:w="11906" w:h="16838" w:code="9"/>
      <w:pgMar w:top="1418" w:right="1418" w:bottom="1134" w:left="1418" w:header="567" w:footer="567"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C4B22" w14:textId="77777777" w:rsidR="007C65E4" w:rsidRDefault="007C65E4">
      <w:r>
        <w:separator/>
      </w:r>
    </w:p>
  </w:endnote>
  <w:endnote w:type="continuationSeparator" w:id="0">
    <w:p w14:paraId="09D82D4F" w14:textId="77777777" w:rsidR="007C65E4" w:rsidRDefault="007C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Sans">
    <w:altName w:val="Courier New"/>
    <w:charset w:val="00"/>
    <w:family w:val="auto"/>
    <w:pitch w:val="variable"/>
    <w:sig w:usb0="00000083" w:usb1="00000000" w:usb2="00000000" w:usb3="00000000" w:csb0="00000009"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Arial Fet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Open Sans">
    <w:charset w:val="00"/>
    <w:family w:val="swiss"/>
    <w:pitch w:val="variable"/>
    <w:sig w:usb0="E00002EF" w:usb1="4000205B" w:usb2="00000028" w:usb3="00000000" w:csb0="0000019F" w:csb1="00000000"/>
  </w:font>
  <w:font w:name="Aptos">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57E0C" w14:textId="77777777" w:rsidR="007F7E65" w:rsidRDefault="007F7E65">
    <w:pPr>
      <w:pStyle w:val="Footer"/>
    </w:pPr>
    <w:r>
      <w:t>VOLUME 3: Technical specifications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4449B" w14:textId="77777777" w:rsidR="00B244FA" w:rsidRPr="00D070C7" w:rsidRDefault="00B244FA" w:rsidP="00D8066F">
    <w:pPr>
      <w:pStyle w:val="Footer"/>
      <w:pBdr>
        <w:top w:val="single" w:sz="4" w:space="4" w:color="000000"/>
      </w:pBdr>
      <w:spacing w:before="240" w:after="120"/>
      <w:rPr>
        <w:rFonts w:cs="Arial"/>
        <w:b/>
        <w:bCs/>
        <w:sz w:val="18"/>
      </w:rPr>
    </w:pPr>
    <w:r w:rsidRPr="00D070C7">
      <w:rPr>
        <w:rFonts w:cs="Arial"/>
        <w:b/>
        <w:sz w:val="20"/>
        <w:lang w:val="en-GB"/>
      </w:rPr>
      <w:t xml:space="preserve">Construct </w:t>
    </w:r>
    <w:r w:rsidRPr="00D070C7">
      <w:rPr>
        <w:b/>
        <w:sz w:val="20"/>
      </w:rPr>
      <w:t>piped Water Supply and Sanitation System</w:t>
    </w:r>
    <w:r w:rsidR="00E50D05">
      <w:rPr>
        <w:rFonts w:cs="Arial"/>
        <w:b/>
        <w:sz w:val="20"/>
        <w:lang w:val="en-GB"/>
      </w:rPr>
      <w:t xml:space="preserve"> in </w:t>
    </w:r>
    <w:proofErr w:type="spellStart"/>
    <w:r w:rsidR="00E50D05">
      <w:rPr>
        <w:rFonts w:cs="Arial"/>
        <w:b/>
        <w:sz w:val="20"/>
        <w:lang w:val="en-GB"/>
      </w:rPr>
      <w:t>Bugiri</w:t>
    </w:r>
    <w:proofErr w:type="spellEnd"/>
    <w:r w:rsidRPr="00D070C7">
      <w:rPr>
        <w:rFonts w:cs="Arial"/>
        <w:b/>
        <w:sz w:val="20"/>
        <w:lang w:val="en-GB"/>
      </w:rPr>
      <w:t xml:space="preserve"> District</w:t>
    </w:r>
    <w:r w:rsidR="00E50D05">
      <w:rPr>
        <w:rFonts w:cs="Arial"/>
        <w:b/>
        <w:sz w:val="20"/>
        <w:lang w:val="en-GB"/>
      </w:rPr>
      <w:t xml:space="preserve">, </w:t>
    </w:r>
    <w:proofErr w:type="spellStart"/>
    <w:r w:rsidR="00E50D05">
      <w:rPr>
        <w:rFonts w:cs="Arial"/>
        <w:b/>
        <w:sz w:val="20"/>
        <w:lang w:val="en-GB"/>
      </w:rPr>
      <w:t>Muwayo</w:t>
    </w:r>
    <w:proofErr w:type="spellEnd"/>
    <w:r w:rsidR="00E50D05">
      <w:rPr>
        <w:rFonts w:cs="Arial"/>
        <w:b/>
        <w:sz w:val="20"/>
        <w:lang w:val="en-GB"/>
      </w:rPr>
      <w:t xml:space="preserve"> Town council.</w:t>
    </w:r>
  </w:p>
  <w:p w14:paraId="011B4B05" w14:textId="77777777" w:rsidR="00B244FA" w:rsidRPr="00E50D05" w:rsidRDefault="00E50D05" w:rsidP="00D57DB9">
    <w:pPr>
      <w:pStyle w:val="Footer"/>
      <w:pBdr>
        <w:top w:val="single" w:sz="4" w:space="4" w:color="000000"/>
      </w:pBdr>
      <w:spacing w:after="120"/>
      <w:rPr>
        <w:rFonts w:cs="Arial"/>
        <w:bCs/>
        <w:sz w:val="20"/>
        <w:lang w:val="en-GB"/>
      </w:rPr>
    </w:pPr>
    <w:r>
      <w:rPr>
        <w:rFonts w:cs="Arial"/>
        <w:bCs/>
        <w:sz w:val="20"/>
        <w:lang w:val="en-GB"/>
      </w:rPr>
      <w:t>Technical Specifications</w:t>
    </w:r>
    <w:r w:rsidR="00B244FA">
      <w:rPr>
        <w:rFonts w:cs="Arial"/>
        <w:bCs/>
        <w:sz w:val="20"/>
        <w:lang w:val="en-GB"/>
      </w:rPr>
      <w:t>- Volume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BC14E" w14:textId="77777777" w:rsidR="007C65E4" w:rsidRDefault="007C65E4">
      <w:r>
        <w:separator/>
      </w:r>
    </w:p>
  </w:footnote>
  <w:footnote w:type="continuationSeparator" w:id="0">
    <w:p w14:paraId="7158A18E" w14:textId="77777777" w:rsidR="007C65E4" w:rsidRDefault="007C6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E9B88" w14:textId="47C99F9F" w:rsidR="00B244FA" w:rsidRDefault="3786A8BD" w:rsidP="3786A8BD">
    <w:pPr>
      <w:pStyle w:val="Header"/>
      <w:pBdr>
        <w:bottom w:val="single" w:sz="4" w:space="3" w:color="000000"/>
      </w:pBdr>
      <w:tabs>
        <w:tab w:val="clear" w:pos="8640"/>
        <w:tab w:val="right" w:pos="8931"/>
        <w:tab w:val="right" w:pos="9360"/>
      </w:tabs>
      <w:rPr>
        <w:rFonts w:cs="Arial"/>
      </w:rPr>
    </w:pPr>
    <w:r w:rsidRPr="3786A8BD">
      <w:rPr>
        <w:rStyle w:val="PageNumber"/>
        <w:rFonts w:cs="Arial"/>
      </w:rPr>
      <w:t>Technical Specifications</w:t>
    </w:r>
    <w:r w:rsidR="00B244FA">
      <w:tab/>
    </w:r>
    <w:r w:rsidR="00B244FA">
      <w:tab/>
    </w:r>
    <w:r w:rsidR="00B244FA" w:rsidRPr="3786A8BD">
      <w:rPr>
        <w:rStyle w:val="PageNumber"/>
        <w:rFonts w:cs="Arial"/>
        <w:noProof/>
      </w:rPr>
      <w:fldChar w:fldCharType="begin"/>
    </w:r>
    <w:r w:rsidR="00B244FA" w:rsidRPr="3786A8BD">
      <w:rPr>
        <w:rStyle w:val="PageNumber"/>
        <w:rFonts w:cs="Arial"/>
      </w:rPr>
      <w:instrText xml:space="preserve"> PAGE   \* MERGEFORMAT </w:instrText>
    </w:r>
    <w:r w:rsidR="00B244FA" w:rsidRPr="3786A8BD">
      <w:rPr>
        <w:rStyle w:val="PageNumber"/>
        <w:rFonts w:cs="Arial"/>
      </w:rPr>
      <w:fldChar w:fldCharType="separate"/>
    </w:r>
    <w:r w:rsidRPr="3786A8BD">
      <w:rPr>
        <w:rStyle w:val="PageNumber"/>
        <w:rFonts w:cs="Arial"/>
        <w:noProof/>
      </w:rPr>
      <w:t>IV</w:t>
    </w:r>
    <w:r w:rsidR="00B244FA" w:rsidRPr="3786A8BD">
      <w:rPr>
        <w:rStyle w:val="PageNumber"/>
        <w:rFonts w:cs="Arial"/>
        <w:noProof/>
      </w:rPr>
      <w:fldChar w:fldCharType="end"/>
    </w:r>
  </w:p>
  <w:p w14:paraId="3CB4DD5E" w14:textId="77777777" w:rsidR="00B244FA" w:rsidRDefault="00B244FA" w:rsidP="00517343">
    <w:pPr>
      <w:pStyle w:val="Header"/>
      <w:rPr>
        <w:rFonts w:cs="Arial"/>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E6AF1" w14:textId="77777777" w:rsidR="00B244FA" w:rsidRDefault="00B244FA" w:rsidP="0061563A">
    <w:pPr>
      <w:pStyle w:val="Header"/>
      <w:pBdr>
        <w:bottom w:val="single" w:sz="4" w:space="3" w:color="000000"/>
      </w:pBdr>
      <w:tabs>
        <w:tab w:val="left" w:pos="8789"/>
        <w:tab w:val="right" w:pos="9360"/>
      </w:tabs>
      <w:rPr>
        <w:szCs w:val="22"/>
      </w:rPr>
    </w:pPr>
    <w:r>
      <w:rPr>
        <w:rStyle w:val="PageNumber"/>
        <w:szCs w:val="22"/>
      </w:rPr>
      <w:t>Volume 3: Technical Specifications</w:t>
    </w:r>
    <w:r>
      <w:rPr>
        <w:rStyle w:val="PageNumber"/>
        <w:szCs w:val="22"/>
      </w:rPr>
      <w:tab/>
    </w:r>
    <w:r>
      <w:rPr>
        <w:rStyle w:val="PageNumber"/>
        <w:szCs w:val="22"/>
      </w:rPr>
      <w:tab/>
    </w:r>
    <w:r>
      <w:rPr>
        <w:rStyle w:val="PageNumber"/>
        <w:szCs w:val="22"/>
      </w:rPr>
      <w:fldChar w:fldCharType="begin"/>
    </w:r>
    <w:r>
      <w:rPr>
        <w:rStyle w:val="PageNumber"/>
        <w:szCs w:val="22"/>
      </w:rPr>
      <w:instrText xml:space="preserve"> PAGE </w:instrText>
    </w:r>
    <w:r>
      <w:rPr>
        <w:rStyle w:val="PageNumber"/>
        <w:szCs w:val="22"/>
      </w:rPr>
      <w:fldChar w:fldCharType="separate"/>
    </w:r>
    <w:r w:rsidR="00763AB5">
      <w:rPr>
        <w:rStyle w:val="PageNumber"/>
        <w:noProof/>
        <w:szCs w:val="22"/>
      </w:rPr>
      <w:t>1-25</w:t>
    </w:r>
    <w:r>
      <w:rPr>
        <w:rStyle w:val="PageNumber"/>
        <w:szCs w:val="22"/>
      </w:rPr>
      <w:fldChar w:fldCharType="end"/>
    </w:r>
  </w:p>
  <w:p w14:paraId="1A4FA0A7" w14:textId="77777777" w:rsidR="00B244FA" w:rsidRDefault="00B244FA" w:rsidP="0061563A">
    <w:pPr>
      <w:pStyle w:val="Header"/>
      <w:rPr>
        <w:szCs w:val="2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254DA" w14:textId="77777777" w:rsidR="00B244FA" w:rsidRDefault="00B244FA" w:rsidP="00D57DB9">
    <w:pPr>
      <w:pStyle w:val="Header"/>
      <w:pBdr>
        <w:bottom w:val="single" w:sz="4" w:space="3" w:color="000000"/>
      </w:pBdr>
      <w:tabs>
        <w:tab w:val="left" w:pos="8789"/>
        <w:tab w:val="right" w:pos="9360"/>
      </w:tabs>
      <w:rPr>
        <w:szCs w:val="22"/>
      </w:rPr>
    </w:pPr>
    <w:r>
      <w:rPr>
        <w:rStyle w:val="PageNumber"/>
        <w:szCs w:val="22"/>
      </w:rPr>
      <w:t>Volume 3: Technical Specifications</w:t>
    </w:r>
    <w:r>
      <w:rPr>
        <w:rStyle w:val="PageNumber"/>
        <w:szCs w:val="22"/>
      </w:rPr>
      <w:tab/>
    </w:r>
    <w:r>
      <w:rPr>
        <w:rStyle w:val="PageNumber"/>
        <w:szCs w:val="22"/>
      </w:rPr>
      <w:tab/>
    </w:r>
    <w:r>
      <w:rPr>
        <w:rStyle w:val="PageNumber"/>
        <w:szCs w:val="22"/>
      </w:rPr>
      <w:fldChar w:fldCharType="begin"/>
    </w:r>
    <w:r>
      <w:rPr>
        <w:rStyle w:val="PageNumber"/>
        <w:szCs w:val="22"/>
      </w:rPr>
      <w:instrText xml:space="preserve"> PAGE </w:instrText>
    </w:r>
    <w:r>
      <w:rPr>
        <w:rStyle w:val="PageNumber"/>
        <w:szCs w:val="22"/>
      </w:rPr>
      <w:fldChar w:fldCharType="separate"/>
    </w:r>
    <w:r w:rsidR="00763AB5">
      <w:rPr>
        <w:rStyle w:val="PageNumber"/>
        <w:noProof/>
        <w:szCs w:val="22"/>
      </w:rPr>
      <w:t>2-2</w:t>
    </w:r>
    <w:r>
      <w:rPr>
        <w:rStyle w:val="PageNumber"/>
        <w:szCs w:val="22"/>
      </w:rPr>
      <w:fldChar w:fldCharType="end"/>
    </w:r>
  </w:p>
  <w:p w14:paraId="0BA3EC60" w14:textId="77777777" w:rsidR="00B244FA" w:rsidRDefault="00B244FA" w:rsidP="00D57DB9">
    <w:pPr>
      <w:pStyle w:val="Header"/>
      <w:rPr>
        <w:szCs w:val="22"/>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CD5AD" w14:textId="77777777" w:rsidR="00B244FA" w:rsidRPr="007D0220" w:rsidRDefault="00B244FA" w:rsidP="005D6976">
    <w:pPr>
      <w:pStyle w:val="Header"/>
      <w:pBdr>
        <w:bottom w:val="single" w:sz="4" w:space="3" w:color="000000"/>
      </w:pBdr>
      <w:tabs>
        <w:tab w:val="left" w:pos="8789"/>
        <w:tab w:val="right" w:pos="9360"/>
      </w:tabs>
      <w:rPr>
        <w:szCs w:val="22"/>
      </w:rPr>
    </w:pPr>
    <w:r>
      <w:rPr>
        <w:rStyle w:val="PageNumber"/>
        <w:szCs w:val="22"/>
      </w:rPr>
      <w:t>Volume 3: Technical Specifications</w:t>
    </w:r>
    <w:r>
      <w:rPr>
        <w:rStyle w:val="PageNumber"/>
        <w:szCs w:val="22"/>
      </w:rPr>
      <w:tab/>
    </w:r>
    <w:r>
      <w:rPr>
        <w:rStyle w:val="PageNumber"/>
        <w:szCs w:val="22"/>
      </w:rPr>
      <w:tab/>
    </w:r>
    <w:r w:rsidRPr="007D0220">
      <w:rPr>
        <w:rStyle w:val="PageNumber"/>
        <w:szCs w:val="22"/>
      </w:rPr>
      <w:fldChar w:fldCharType="begin"/>
    </w:r>
    <w:r w:rsidRPr="007D0220">
      <w:rPr>
        <w:rStyle w:val="PageNumber"/>
        <w:szCs w:val="22"/>
      </w:rPr>
      <w:instrText xml:space="preserve"> PAGE </w:instrText>
    </w:r>
    <w:r w:rsidRPr="007D0220">
      <w:rPr>
        <w:rStyle w:val="PageNumber"/>
        <w:szCs w:val="22"/>
      </w:rPr>
      <w:fldChar w:fldCharType="separate"/>
    </w:r>
    <w:r w:rsidR="003A06B6">
      <w:rPr>
        <w:rStyle w:val="PageNumber"/>
        <w:noProof/>
        <w:szCs w:val="22"/>
      </w:rPr>
      <w:t>3-48</w:t>
    </w:r>
    <w:r w:rsidRPr="007D0220">
      <w:rPr>
        <w:rStyle w:val="PageNumber"/>
        <w:szCs w:val="22"/>
      </w:rPr>
      <w:fldChar w:fldCharType="end"/>
    </w:r>
  </w:p>
  <w:p w14:paraId="30C9C860" w14:textId="77777777" w:rsidR="00B244FA" w:rsidRDefault="00B244FA" w:rsidP="005D6976">
    <w:pPr>
      <w:pStyle w:val="Header"/>
    </w:pPr>
  </w:p>
  <w:p w14:paraId="1F168AE2" w14:textId="77777777" w:rsidR="00B244FA" w:rsidRDefault="00B244FA" w:rsidP="005D69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953AD" w14:textId="77777777" w:rsidR="00B244FA" w:rsidRPr="007D0220" w:rsidRDefault="00B244FA" w:rsidP="00F87E0D">
    <w:pPr>
      <w:pStyle w:val="Header"/>
      <w:pBdr>
        <w:bottom w:val="single" w:sz="4" w:space="3" w:color="000000"/>
      </w:pBdr>
      <w:tabs>
        <w:tab w:val="left" w:pos="8789"/>
        <w:tab w:val="right" w:pos="9360"/>
      </w:tabs>
      <w:rPr>
        <w:szCs w:val="22"/>
      </w:rPr>
    </w:pPr>
    <w:r>
      <w:rPr>
        <w:rStyle w:val="PageNumber"/>
        <w:szCs w:val="22"/>
      </w:rPr>
      <w:t>Volume 3: Technical Specifications</w:t>
    </w:r>
    <w:r>
      <w:rPr>
        <w:rStyle w:val="PageNumber"/>
        <w:szCs w:val="22"/>
      </w:rPr>
      <w:tab/>
    </w:r>
    <w:r>
      <w:rPr>
        <w:rStyle w:val="PageNumber"/>
        <w:szCs w:val="22"/>
      </w:rPr>
      <w:tab/>
    </w:r>
    <w:r w:rsidRPr="007D0220">
      <w:rPr>
        <w:rStyle w:val="PageNumber"/>
        <w:szCs w:val="22"/>
      </w:rPr>
      <w:fldChar w:fldCharType="begin"/>
    </w:r>
    <w:r w:rsidRPr="007D0220">
      <w:rPr>
        <w:rStyle w:val="PageNumber"/>
        <w:szCs w:val="22"/>
      </w:rPr>
      <w:instrText xml:space="preserve"> PAGE </w:instrText>
    </w:r>
    <w:r w:rsidRPr="007D0220">
      <w:rPr>
        <w:rStyle w:val="PageNumber"/>
        <w:szCs w:val="22"/>
      </w:rPr>
      <w:fldChar w:fldCharType="separate"/>
    </w:r>
    <w:r w:rsidR="00A3159C">
      <w:rPr>
        <w:rStyle w:val="PageNumber"/>
        <w:noProof/>
        <w:szCs w:val="22"/>
      </w:rPr>
      <w:t>10-1</w:t>
    </w:r>
    <w:r w:rsidRPr="007D0220">
      <w:rPr>
        <w:rStyle w:val="PageNumber"/>
        <w:szCs w:val="22"/>
      </w:rPr>
      <w:fldChar w:fldCharType="end"/>
    </w:r>
  </w:p>
  <w:p w14:paraId="016159B1" w14:textId="77777777" w:rsidR="00B244FA" w:rsidRDefault="00B244FA" w:rsidP="00CE2D78">
    <w:pPr>
      <w:pStyle w:val="Header"/>
    </w:pPr>
  </w:p>
  <w:p w14:paraId="26E49DD4" w14:textId="77777777" w:rsidR="00B244FA" w:rsidRDefault="00B244FA" w:rsidP="00CE2D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4152" w14:textId="77777777" w:rsidR="00B244FA" w:rsidRDefault="00B244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6944552"/>
    <w:lvl w:ilvl="0">
      <w:start w:val="1"/>
      <w:numFmt w:val="bullet"/>
      <w:pStyle w:val="BoxTex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A70381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1300D8"/>
    <w:multiLevelType w:val="hybridMultilevel"/>
    <w:tmpl w:val="3CEED610"/>
    <w:lvl w:ilvl="0" w:tplc="FFFFFFFF">
      <w:start w:val="1"/>
      <w:numFmt w:val="bullet"/>
      <w:lvlText w:val=""/>
      <w:lvlJc w:val="left"/>
      <w:pPr>
        <w:tabs>
          <w:tab w:val="num" w:pos="726"/>
        </w:tabs>
        <w:ind w:left="726" w:hanging="363"/>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F4285B"/>
    <w:multiLevelType w:val="multilevel"/>
    <w:tmpl w:val="3BBE6366"/>
    <w:lvl w:ilvl="0">
      <w:start w:val="5"/>
      <w:numFmt w:val="decimal"/>
      <w:lvlText w:val="%1"/>
      <w:lvlJc w:val="left"/>
      <w:pPr>
        <w:ind w:left="832" w:hanging="678"/>
      </w:pPr>
      <w:rPr>
        <w:rFonts w:hint="default"/>
      </w:rPr>
    </w:lvl>
    <w:lvl w:ilvl="1">
      <w:start w:val="1"/>
      <w:numFmt w:val="lowerLetter"/>
      <w:lvlText w:val="%2)"/>
      <w:lvlJc w:val="left"/>
      <w:pPr>
        <w:ind w:left="832" w:hanging="678"/>
      </w:pPr>
      <w:rPr>
        <w:rFonts w:hint="default"/>
        <w:b/>
        <w:bCs/>
        <w:spacing w:val="-1"/>
        <w:w w:val="102"/>
      </w:rPr>
    </w:lvl>
    <w:lvl w:ilvl="2">
      <w:start w:val="1"/>
      <w:numFmt w:val="lowerRoman"/>
      <w:lvlText w:val="(%3)"/>
      <w:lvlJc w:val="left"/>
      <w:pPr>
        <w:ind w:left="1509" w:hanging="677"/>
      </w:pPr>
      <w:rPr>
        <w:rFonts w:ascii="Times New Roman" w:eastAsia="Times New Roman" w:hAnsi="Times New Roman" w:cs="Times New Roman" w:hint="default"/>
        <w:b/>
        <w:bCs/>
        <w:spacing w:val="-1"/>
        <w:w w:val="102"/>
        <w:sz w:val="22"/>
        <w:szCs w:val="22"/>
      </w:rPr>
    </w:lvl>
    <w:lvl w:ilvl="3">
      <w:numFmt w:val="bullet"/>
      <w:lvlText w:val="•"/>
      <w:lvlJc w:val="left"/>
      <w:pPr>
        <w:ind w:left="3135" w:hanging="677"/>
      </w:pPr>
      <w:rPr>
        <w:rFonts w:hint="default"/>
      </w:rPr>
    </w:lvl>
    <w:lvl w:ilvl="4">
      <w:numFmt w:val="bullet"/>
      <w:lvlText w:val="•"/>
      <w:lvlJc w:val="left"/>
      <w:pPr>
        <w:ind w:left="3953" w:hanging="677"/>
      </w:pPr>
      <w:rPr>
        <w:rFonts w:hint="default"/>
      </w:rPr>
    </w:lvl>
    <w:lvl w:ilvl="5">
      <w:numFmt w:val="bullet"/>
      <w:lvlText w:val="•"/>
      <w:lvlJc w:val="left"/>
      <w:pPr>
        <w:ind w:left="4771" w:hanging="677"/>
      </w:pPr>
      <w:rPr>
        <w:rFonts w:hint="default"/>
      </w:rPr>
    </w:lvl>
    <w:lvl w:ilvl="6">
      <w:numFmt w:val="bullet"/>
      <w:lvlText w:val="•"/>
      <w:lvlJc w:val="left"/>
      <w:pPr>
        <w:ind w:left="5588" w:hanging="677"/>
      </w:pPr>
      <w:rPr>
        <w:rFonts w:hint="default"/>
      </w:rPr>
    </w:lvl>
    <w:lvl w:ilvl="7">
      <w:numFmt w:val="bullet"/>
      <w:lvlText w:val="•"/>
      <w:lvlJc w:val="left"/>
      <w:pPr>
        <w:ind w:left="6406" w:hanging="677"/>
      </w:pPr>
      <w:rPr>
        <w:rFonts w:hint="default"/>
      </w:rPr>
    </w:lvl>
    <w:lvl w:ilvl="8">
      <w:numFmt w:val="bullet"/>
      <w:lvlText w:val="•"/>
      <w:lvlJc w:val="left"/>
      <w:pPr>
        <w:ind w:left="7224" w:hanging="677"/>
      </w:pPr>
      <w:rPr>
        <w:rFonts w:hint="default"/>
      </w:rPr>
    </w:lvl>
  </w:abstractNum>
  <w:abstractNum w:abstractNumId="4" w15:restartNumberingAfterBreak="0">
    <w:nsid w:val="024426CD"/>
    <w:multiLevelType w:val="hybridMultilevel"/>
    <w:tmpl w:val="7D26BB2E"/>
    <w:lvl w:ilvl="0" w:tplc="4384A8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753BA"/>
    <w:multiLevelType w:val="hybridMultilevel"/>
    <w:tmpl w:val="7C9C146E"/>
    <w:lvl w:ilvl="0" w:tplc="FFFFFFFF">
      <w:start w:val="1"/>
      <w:numFmt w:val="bullet"/>
      <w:lvlText w:val="-"/>
      <w:lvlJc w:val="left"/>
      <w:pPr>
        <w:tabs>
          <w:tab w:val="num" w:pos="1211"/>
        </w:tabs>
        <w:ind w:left="1211" w:hanging="360"/>
      </w:pPr>
      <w:rPr>
        <w:rFonts w:ascii="Arial" w:eastAsia="Times New Roman" w:hAnsi="Arial" w:cs="Arial" w:hint="default"/>
      </w:rPr>
    </w:lvl>
    <w:lvl w:ilvl="1" w:tplc="04090017"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7852938"/>
    <w:multiLevelType w:val="hybridMultilevel"/>
    <w:tmpl w:val="34B8CF8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0B1F68E9"/>
    <w:multiLevelType w:val="hybridMultilevel"/>
    <w:tmpl w:val="F0709478"/>
    <w:lvl w:ilvl="0" w:tplc="FFFFFFFF">
      <w:start w:val="1"/>
      <w:numFmt w:val="bullet"/>
      <w:lvlText w:val="-"/>
      <w:lvlJc w:val="left"/>
      <w:pPr>
        <w:tabs>
          <w:tab w:val="num" w:pos="1211"/>
        </w:tabs>
        <w:ind w:left="1211"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E28A4"/>
    <w:multiLevelType w:val="hybridMultilevel"/>
    <w:tmpl w:val="90741E2E"/>
    <w:lvl w:ilvl="0" w:tplc="0409000F">
      <w:start w:val="1"/>
      <w:numFmt w:val="bullet"/>
      <w:lvlText w:val=""/>
      <w:lvlJc w:val="left"/>
      <w:pPr>
        <w:tabs>
          <w:tab w:val="num" w:pos="726"/>
        </w:tabs>
        <w:ind w:left="726" w:hanging="363"/>
      </w:pPr>
      <w:rPr>
        <w:rFonts w:ascii="Symbol" w:hAnsi="Symbol" w:hint="default"/>
        <w:color w:val="auto"/>
        <w:sz w:val="16"/>
      </w:rPr>
    </w:lvl>
    <w:lvl w:ilvl="1" w:tplc="04090019">
      <w:start w:val="1"/>
      <w:numFmt w:val="bullet"/>
      <w:lvlText w:val="o"/>
      <w:lvlJc w:val="left"/>
      <w:pPr>
        <w:tabs>
          <w:tab w:val="num" w:pos="1440"/>
        </w:tabs>
        <w:ind w:left="1440" w:hanging="360"/>
      </w:pPr>
      <w:rPr>
        <w:rFonts w:ascii="Courier New" w:hAnsi="Courier New"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Times New Roman"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Times New Roman"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AC447F"/>
    <w:multiLevelType w:val="hybridMultilevel"/>
    <w:tmpl w:val="6156A1B4"/>
    <w:lvl w:ilvl="0" w:tplc="FFFFFFFF">
      <w:start w:val="1"/>
      <w:numFmt w:val="lowerLetter"/>
      <w:lvlText w:val="(%1)"/>
      <w:lvlJc w:val="left"/>
      <w:pPr>
        <w:tabs>
          <w:tab w:val="num" w:pos="1068"/>
        </w:tabs>
        <w:ind w:left="1068" w:hanging="360"/>
      </w:pPr>
      <w:rPr>
        <w:rFonts w:hint="default"/>
      </w:rPr>
    </w:lvl>
    <w:lvl w:ilvl="1" w:tplc="04090003" w:tentative="1">
      <w:start w:val="1"/>
      <w:numFmt w:val="lowerLetter"/>
      <w:lvlText w:val="%2."/>
      <w:lvlJc w:val="left"/>
      <w:pPr>
        <w:tabs>
          <w:tab w:val="num" w:pos="1788"/>
        </w:tabs>
        <w:ind w:left="1788" w:hanging="360"/>
      </w:pPr>
    </w:lvl>
    <w:lvl w:ilvl="2" w:tplc="04090005" w:tentative="1">
      <w:start w:val="1"/>
      <w:numFmt w:val="lowerRoman"/>
      <w:lvlText w:val="%3."/>
      <w:lvlJc w:val="right"/>
      <w:pPr>
        <w:tabs>
          <w:tab w:val="num" w:pos="2508"/>
        </w:tabs>
        <w:ind w:left="2508" w:hanging="180"/>
      </w:pPr>
    </w:lvl>
    <w:lvl w:ilvl="3" w:tplc="04090001" w:tentative="1">
      <w:start w:val="1"/>
      <w:numFmt w:val="decimal"/>
      <w:lvlText w:val="%4."/>
      <w:lvlJc w:val="left"/>
      <w:pPr>
        <w:tabs>
          <w:tab w:val="num" w:pos="3228"/>
        </w:tabs>
        <w:ind w:left="3228" w:hanging="360"/>
      </w:pPr>
    </w:lvl>
    <w:lvl w:ilvl="4" w:tplc="04090003" w:tentative="1">
      <w:start w:val="1"/>
      <w:numFmt w:val="lowerLetter"/>
      <w:lvlText w:val="%5."/>
      <w:lvlJc w:val="left"/>
      <w:pPr>
        <w:tabs>
          <w:tab w:val="num" w:pos="3948"/>
        </w:tabs>
        <w:ind w:left="3948" w:hanging="360"/>
      </w:pPr>
    </w:lvl>
    <w:lvl w:ilvl="5" w:tplc="04090005" w:tentative="1">
      <w:start w:val="1"/>
      <w:numFmt w:val="lowerRoman"/>
      <w:lvlText w:val="%6."/>
      <w:lvlJc w:val="right"/>
      <w:pPr>
        <w:tabs>
          <w:tab w:val="num" w:pos="4668"/>
        </w:tabs>
        <w:ind w:left="4668" w:hanging="180"/>
      </w:pPr>
    </w:lvl>
    <w:lvl w:ilvl="6" w:tplc="04090001" w:tentative="1">
      <w:start w:val="1"/>
      <w:numFmt w:val="decimal"/>
      <w:lvlText w:val="%7."/>
      <w:lvlJc w:val="left"/>
      <w:pPr>
        <w:tabs>
          <w:tab w:val="num" w:pos="5388"/>
        </w:tabs>
        <w:ind w:left="5388" w:hanging="360"/>
      </w:pPr>
    </w:lvl>
    <w:lvl w:ilvl="7" w:tplc="04090003" w:tentative="1">
      <w:start w:val="1"/>
      <w:numFmt w:val="lowerLetter"/>
      <w:lvlText w:val="%8."/>
      <w:lvlJc w:val="left"/>
      <w:pPr>
        <w:tabs>
          <w:tab w:val="num" w:pos="6108"/>
        </w:tabs>
        <w:ind w:left="6108" w:hanging="360"/>
      </w:pPr>
    </w:lvl>
    <w:lvl w:ilvl="8" w:tplc="04090005" w:tentative="1">
      <w:start w:val="1"/>
      <w:numFmt w:val="lowerRoman"/>
      <w:lvlText w:val="%9."/>
      <w:lvlJc w:val="right"/>
      <w:pPr>
        <w:tabs>
          <w:tab w:val="num" w:pos="6828"/>
        </w:tabs>
        <w:ind w:left="6828" w:hanging="180"/>
      </w:pPr>
    </w:lvl>
  </w:abstractNum>
  <w:abstractNum w:abstractNumId="10" w15:restartNumberingAfterBreak="0">
    <w:nsid w:val="0F5D1559"/>
    <w:multiLevelType w:val="hybridMultilevel"/>
    <w:tmpl w:val="40FEBCFE"/>
    <w:lvl w:ilvl="0" w:tplc="0809000B">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90420A"/>
    <w:multiLevelType w:val="hybridMultilevel"/>
    <w:tmpl w:val="7060923A"/>
    <w:lvl w:ilvl="0" w:tplc="8B3ACF6E">
      <w:start w:val="1"/>
      <w:numFmt w:val="bullet"/>
      <w:lvlText w:val="-"/>
      <w:lvlJc w:val="left"/>
      <w:pPr>
        <w:tabs>
          <w:tab w:val="num" w:pos="1211"/>
        </w:tabs>
        <w:ind w:left="1211" w:hanging="360"/>
      </w:pPr>
      <w:rPr>
        <w:rFonts w:ascii="Arial" w:eastAsia="Times New Roman" w:hAnsi="Arial" w:cs="Aria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2" w15:restartNumberingAfterBreak="0">
    <w:nsid w:val="14897290"/>
    <w:multiLevelType w:val="hybridMultilevel"/>
    <w:tmpl w:val="AA3C48F2"/>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156F78F7"/>
    <w:multiLevelType w:val="hybridMultilevel"/>
    <w:tmpl w:val="CD50013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871330"/>
    <w:multiLevelType w:val="hybridMultilevel"/>
    <w:tmpl w:val="BDBE9F4A"/>
    <w:lvl w:ilvl="0" w:tplc="04090001">
      <w:start w:val="1"/>
      <w:numFmt w:val="bullet"/>
      <w:lvlText w:val="-"/>
      <w:lvlJc w:val="left"/>
      <w:pPr>
        <w:tabs>
          <w:tab w:val="num" w:pos="1211"/>
        </w:tabs>
        <w:ind w:left="1211" w:hanging="360"/>
      </w:pPr>
      <w:rPr>
        <w:rFonts w:ascii="Arial" w:eastAsia="Times New Roman" w:hAnsi="Arial" w:cs="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15C9699E"/>
    <w:multiLevelType w:val="hybridMultilevel"/>
    <w:tmpl w:val="26F4D1C0"/>
    <w:lvl w:ilvl="0" w:tplc="04090001">
      <w:start w:val="1"/>
      <w:numFmt w:val="bullet"/>
      <w:lvlText w:val="-"/>
      <w:lvlJc w:val="left"/>
      <w:pPr>
        <w:tabs>
          <w:tab w:val="num" w:pos="1211"/>
        </w:tabs>
        <w:ind w:left="1211"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CE3EB9"/>
    <w:multiLevelType w:val="hybridMultilevel"/>
    <w:tmpl w:val="49E426A8"/>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8361D7"/>
    <w:multiLevelType w:val="hybridMultilevel"/>
    <w:tmpl w:val="F27AE01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8C2761"/>
    <w:multiLevelType w:val="hybridMultilevel"/>
    <w:tmpl w:val="DF1E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8552C3"/>
    <w:multiLevelType w:val="hybridMultilevel"/>
    <w:tmpl w:val="B18CB612"/>
    <w:lvl w:ilvl="0" w:tplc="04090001">
      <w:start w:val="1"/>
      <w:numFmt w:val="lowerRoman"/>
      <w:lvlText w:val="%1)"/>
      <w:lvlJc w:val="left"/>
      <w:pPr>
        <w:ind w:left="1440" w:hanging="360"/>
      </w:pPr>
      <w:rPr>
        <w:rFonts w:hint="default"/>
        <w:sz w:val="22"/>
        <w:szCs w:val="22"/>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0" w15:restartNumberingAfterBreak="0">
    <w:nsid w:val="1A3D41D9"/>
    <w:multiLevelType w:val="hybridMultilevel"/>
    <w:tmpl w:val="E3BAE04C"/>
    <w:lvl w:ilvl="0" w:tplc="04090001">
      <w:start w:val="1"/>
      <w:numFmt w:val="bullet"/>
      <w:lvlText w:val="-"/>
      <w:lvlJc w:val="left"/>
      <w:pPr>
        <w:tabs>
          <w:tab w:val="num" w:pos="1211"/>
        </w:tabs>
        <w:ind w:left="1211"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0555E7"/>
    <w:multiLevelType w:val="hybridMultilevel"/>
    <w:tmpl w:val="791249FE"/>
    <w:lvl w:ilvl="0" w:tplc="04090003">
      <w:start w:val="1"/>
      <w:numFmt w:val="bullet"/>
      <w:lvlText w:val=""/>
      <w:lvlJc w:val="left"/>
      <w:pPr>
        <w:tabs>
          <w:tab w:val="num" w:pos="363"/>
        </w:tabs>
        <w:ind w:left="363" w:hanging="363"/>
      </w:pPr>
      <w:rPr>
        <w:rFonts w:ascii="Symbol" w:hAnsi="Symbol" w:hint="default"/>
        <w:sz w:val="1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9D62BF"/>
    <w:multiLevelType w:val="hybridMultilevel"/>
    <w:tmpl w:val="FC24B338"/>
    <w:lvl w:ilvl="0" w:tplc="FFFFFFFF">
      <w:start w:val="1"/>
      <w:numFmt w:val="bullet"/>
      <w:lvlText w:val="-"/>
      <w:lvlJc w:val="left"/>
      <w:pPr>
        <w:tabs>
          <w:tab w:val="num" w:pos="1211"/>
        </w:tabs>
        <w:ind w:left="1211"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4A45F3"/>
    <w:multiLevelType w:val="multilevel"/>
    <w:tmpl w:val="CF2C6EDA"/>
    <w:lvl w:ilvl="0">
      <w:start w:val="1"/>
      <w:numFmt w:val="decimal"/>
      <w:pStyle w:val="Heading1"/>
      <w:lvlText w:val="%1."/>
      <w:lvlJc w:val="left"/>
      <w:pPr>
        <w:tabs>
          <w:tab w:val="num" w:pos="1134"/>
        </w:tabs>
        <w:ind w:left="1134" w:hanging="1134"/>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134"/>
        </w:tabs>
        <w:ind w:left="1134" w:hanging="1134"/>
      </w:pPr>
      <w:rPr>
        <w:rFonts w:ascii="Arial" w:hAnsi="Arial" w:hint="default"/>
        <w:b/>
        <w:i w:val="0"/>
        <w:sz w:val="22"/>
      </w:rPr>
    </w:lvl>
    <w:lvl w:ilvl="2">
      <w:start w:val="1"/>
      <w:numFmt w:val="decimal"/>
      <w:pStyle w:val="Heading3"/>
      <w:lvlText w:val="%1.%2.%3"/>
      <w:lvlJc w:val="left"/>
      <w:pPr>
        <w:tabs>
          <w:tab w:val="num" w:pos="1134"/>
        </w:tabs>
        <w:ind w:left="1134" w:hanging="1134"/>
      </w:pPr>
      <w:rPr>
        <w:rFonts w:ascii="Arial" w:hAnsi="Arial" w:hint="default"/>
        <w:b/>
        <w:i w:val="0"/>
        <w:sz w:val="22"/>
      </w:rPr>
    </w:lvl>
    <w:lvl w:ilvl="3">
      <w:start w:val="1"/>
      <w:numFmt w:val="decimal"/>
      <w:pStyle w:val="Heading4"/>
      <w:lvlText w:val="%1.%2.%3.%4"/>
      <w:lvlJc w:val="left"/>
      <w:pPr>
        <w:tabs>
          <w:tab w:val="num" w:pos="1314"/>
        </w:tabs>
        <w:ind w:left="1314" w:hanging="1134"/>
      </w:p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1F1634E3"/>
    <w:multiLevelType w:val="hybridMultilevel"/>
    <w:tmpl w:val="56427BF2"/>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1F22070F"/>
    <w:multiLevelType w:val="hybridMultilevel"/>
    <w:tmpl w:val="EE4EF012"/>
    <w:lvl w:ilvl="0" w:tplc="07CEC204">
      <w:start w:val="1"/>
      <w:numFmt w:val="bullet"/>
      <w:lvlText w:val="-"/>
      <w:lvlJc w:val="left"/>
      <w:pPr>
        <w:tabs>
          <w:tab w:val="num" w:pos="1211"/>
        </w:tabs>
        <w:ind w:left="1211"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346EAD"/>
    <w:multiLevelType w:val="hybridMultilevel"/>
    <w:tmpl w:val="42288E44"/>
    <w:lvl w:ilvl="0" w:tplc="98F8D81C">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34549B7"/>
    <w:multiLevelType w:val="multilevel"/>
    <w:tmpl w:val="A386D8B6"/>
    <w:styleLink w:val="FormatvorlageAufgezhlt"/>
    <w:lvl w:ilvl="0">
      <w:start w:val="1"/>
      <w:numFmt w:val="bullet"/>
      <w:lvlText w:val=""/>
      <w:lvlJc w:val="left"/>
      <w:pPr>
        <w:tabs>
          <w:tab w:val="num" w:pos="720"/>
        </w:tabs>
        <w:ind w:left="284" w:hanging="284"/>
      </w:pPr>
      <w:rPr>
        <w:rFonts w:ascii="Symbol"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4A5744A"/>
    <w:multiLevelType w:val="hybridMultilevel"/>
    <w:tmpl w:val="313AED1E"/>
    <w:lvl w:ilvl="0" w:tplc="04090017">
      <w:start w:val="1"/>
      <w:numFmt w:val="lowerRoman"/>
      <w:lvlText w:val="(%1)"/>
      <w:lvlJc w:val="right"/>
      <w:pPr>
        <w:tabs>
          <w:tab w:val="num" w:pos="363"/>
        </w:tabs>
        <w:ind w:left="363" w:hanging="363"/>
      </w:pPr>
      <w:rPr>
        <w:rFonts w:ascii="Arial" w:eastAsia="Times New Roman" w:hAnsi="Arial" w:cs="Arial"/>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682FA5"/>
    <w:multiLevelType w:val="hybridMultilevel"/>
    <w:tmpl w:val="17A801BA"/>
    <w:lvl w:ilvl="0" w:tplc="FFFFFFFF">
      <w:start w:val="1"/>
      <w:numFmt w:val="bullet"/>
      <w:lvlText w:val="-"/>
      <w:lvlJc w:val="left"/>
      <w:pPr>
        <w:tabs>
          <w:tab w:val="num" w:pos="1211"/>
        </w:tabs>
        <w:ind w:left="1211"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5F56C7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70E6EAF"/>
    <w:multiLevelType w:val="hybridMultilevel"/>
    <w:tmpl w:val="06761B02"/>
    <w:lvl w:ilvl="0" w:tplc="FFFFFFFF">
      <w:start w:val="1"/>
      <w:numFmt w:val="bullet"/>
      <w:lvlText w:val=""/>
      <w:lvlJc w:val="left"/>
      <w:pPr>
        <w:ind w:left="1170" w:hanging="339"/>
      </w:pPr>
      <w:rPr>
        <w:rFonts w:ascii="Symbol" w:hAnsi="Symbol" w:hint="default"/>
        <w:spacing w:val="-2"/>
        <w:w w:val="102"/>
        <w:sz w:val="22"/>
        <w:szCs w:val="22"/>
      </w:rPr>
    </w:lvl>
    <w:lvl w:ilvl="1" w:tplc="04090003">
      <w:numFmt w:val="bullet"/>
      <w:lvlText w:val="•"/>
      <w:lvlJc w:val="left"/>
      <w:pPr>
        <w:ind w:left="1948" w:hanging="339"/>
      </w:pPr>
      <w:rPr>
        <w:rFonts w:hint="default"/>
      </w:rPr>
    </w:lvl>
    <w:lvl w:ilvl="2" w:tplc="04090005">
      <w:numFmt w:val="bullet"/>
      <w:lvlText w:val="•"/>
      <w:lvlJc w:val="left"/>
      <w:pPr>
        <w:ind w:left="2716" w:hanging="339"/>
      </w:pPr>
      <w:rPr>
        <w:rFonts w:hint="default"/>
      </w:rPr>
    </w:lvl>
    <w:lvl w:ilvl="3" w:tplc="04090001">
      <w:numFmt w:val="bullet"/>
      <w:lvlText w:val="•"/>
      <w:lvlJc w:val="left"/>
      <w:pPr>
        <w:ind w:left="3484" w:hanging="339"/>
      </w:pPr>
      <w:rPr>
        <w:rFonts w:hint="default"/>
      </w:rPr>
    </w:lvl>
    <w:lvl w:ilvl="4" w:tplc="04090003">
      <w:numFmt w:val="bullet"/>
      <w:lvlText w:val="•"/>
      <w:lvlJc w:val="left"/>
      <w:pPr>
        <w:ind w:left="4252" w:hanging="339"/>
      </w:pPr>
      <w:rPr>
        <w:rFonts w:hint="default"/>
      </w:rPr>
    </w:lvl>
    <w:lvl w:ilvl="5" w:tplc="04090005">
      <w:numFmt w:val="bullet"/>
      <w:lvlText w:val="•"/>
      <w:lvlJc w:val="left"/>
      <w:pPr>
        <w:ind w:left="5020" w:hanging="339"/>
      </w:pPr>
      <w:rPr>
        <w:rFonts w:hint="default"/>
      </w:rPr>
    </w:lvl>
    <w:lvl w:ilvl="6" w:tplc="04090001">
      <w:numFmt w:val="bullet"/>
      <w:lvlText w:val="•"/>
      <w:lvlJc w:val="left"/>
      <w:pPr>
        <w:ind w:left="5788" w:hanging="339"/>
      </w:pPr>
      <w:rPr>
        <w:rFonts w:hint="default"/>
      </w:rPr>
    </w:lvl>
    <w:lvl w:ilvl="7" w:tplc="04090003">
      <w:numFmt w:val="bullet"/>
      <w:lvlText w:val="•"/>
      <w:lvlJc w:val="left"/>
      <w:pPr>
        <w:ind w:left="6556" w:hanging="339"/>
      </w:pPr>
      <w:rPr>
        <w:rFonts w:hint="default"/>
      </w:rPr>
    </w:lvl>
    <w:lvl w:ilvl="8" w:tplc="04090005">
      <w:numFmt w:val="bullet"/>
      <w:lvlText w:val="•"/>
      <w:lvlJc w:val="left"/>
      <w:pPr>
        <w:ind w:left="7324" w:hanging="339"/>
      </w:pPr>
      <w:rPr>
        <w:rFonts w:hint="default"/>
      </w:rPr>
    </w:lvl>
  </w:abstractNum>
  <w:abstractNum w:abstractNumId="32" w15:restartNumberingAfterBreak="0">
    <w:nsid w:val="28601F94"/>
    <w:multiLevelType w:val="singleLevel"/>
    <w:tmpl w:val="4CA0E934"/>
    <w:lvl w:ilvl="0">
      <w:start w:val="1"/>
      <w:numFmt w:val="bullet"/>
      <w:pStyle w:val="BoxHeading"/>
      <w:lvlText w:val=""/>
      <w:lvlJc w:val="left"/>
      <w:pPr>
        <w:tabs>
          <w:tab w:val="num" w:pos="851"/>
        </w:tabs>
        <w:ind w:left="851" w:hanging="426"/>
      </w:pPr>
      <w:rPr>
        <w:rFonts w:ascii="Symbol" w:hAnsi="Symbol" w:hint="default"/>
      </w:rPr>
    </w:lvl>
  </w:abstractNum>
  <w:abstractNum w:abstractNumId="33" w15:restartNumberingAfterBreak="0">
    <w:nsid w:val="28E750EB"/>
    <w:multiLevelType w:val="hybridMultilevel"/>
    <w:tmpl w:val="08B6AECC"/>
    <w:lvl w:ilvl="0" w:tplc="04090001">
      <w:start w:val="1"/>
      <w:numFmt w:val="bullet"/>
      <w:lvlText w:val="-"/>
      <w:lvlJc w:val="left"/>
      <w:pPr>
        <w:tabs>
          <w:tab w:val="num" w:pos="1211"/>
        </w:tabs>
        <w:ind w:left="1211" w:hanging="360"/>
      </w:pPr>
      <w:rPr>
        <w:rFonts w:ascii="Arial" w:eastAsia="Times New Roman" w:hAnsi="Arial" w:cs="Arial" w:hint="default"/>
      </w:rPr>
    </w:lvl>
    <w:lvl w:ilvl="1" w:tplc="25D26B3C" w:tentative="1">
      <w:start w:val="1"/>
      <w:numFmt w:val="bullet"/>
      <w:lvlText w:val="o"/>
      <w:lvlJc w:val="left"/>
      <w:pPr>
        <w:ind w:left="1440" w:hanging="360"/>
      </w:pPr>
      <w:rPr>
        <w:rFonts w:ascii="Courier New" w:hAnsi="Courier New" w:cs="Courier New" w:hint="default"/>
      </w:rPr>
    </w:lvl>
    <w:lvl w:ilvl="2" w:tplc="4DECB8C0" w:tentative="1">
      <w:start w:val="1"/>
      <w:numFmt w:val="bullet"/>
      <w:lvlText w:val=""/>
      <w:lvlJc w:val="left"/>
      <w:pPr>
        <w:ind w:left="2160" w:hanging="360"/>
      </w:pPr>
      <w:rPr>
        <w:rFonts w:ascii="Wingdings" w:hAnsi="Wingdings" w:hint="default"/>
      </w:rPr>
    </w:lvl>
    <w:lvl w:ilvl="3" w:tplc="4F003792" w:tentative="1">
      <w:start w:val="1"/>
      <w:numFmt w:val="bullet"/>
      <w:lvlText w:val=""/>
      <w:lvlJc w:val="left"/>
      <w:pPr>
        <w:ind w:left="2880" w:hanging="360"/>
      </w:pPr>
      <w:rPr>
        <w:rFonts w:ascii="Symbol" w:hAnsi="Symbol" w:hint="default"/>
      </w:rPr>
    </w:lvl>
    <w:lvl w:ilvl="4" w:tplc="40D20E4A" w:tentative="1">
      <w:start w:val="1"/>
      <w:numFmt w:val="bullet"/>
      <w:lvlText w:val="o"/>
      <w:lvlJc w:val="left"/>
      <w:pPr>
        <w:ind w:left="3600" w:hanging="360"/>
      </w:pPr>
      <w:rPr>
        <w:rFonts w:ascii="Courier New" w:hAnsi="Courier New" w:cs="Courier New" w:hint="default"/>
      </w:rPr>
    </w:lvl>
    <w:lvl w:ilvl="5" w:tplc="855EF1AA" w:tentative="1">
      <w:start w:val="1"/>
      <w:numFmt w:val="bullet"/>
      <w:lvlText w:val=""/>
      <w:lvlJc w:val="left"/>
      <w:pPr>
        <w:ind w:left="4320" w:hanging="360"/>
      </w:pPr>
      <w:rPr>
        <w:rFonts w:ascii="Wingdings" w:hAnsi="Wingdings" w:hint="default"/>
      </w:rPr>
    </w:lvl>
    <w:lvl w:ilvl="6" w:tplc="C1D6D74C" w:tentative="1">
      <w:start w:val="1"/>
      <w:numFmt w:val="bullet"/>
      <w:lvlText w:val=""/>
      <w:lvlJc w:val="left"/>
      <w:pPr>
        <w:ind w:left="5040" w:hanging="360"/>
      </w:pPr>
      <w:rPr>
        <w:rFonts w:ascii="Symbol" w:hAnsi="Symbol" w:hint="default"/>
      </w:rPr>
    </w:lvl>
    <w:lvl w:ilvl="7" w:tplc="3AB815C6" w:tentative="1">
      <w:start w:val="1"/>
      <w:numFmt w:val="bullet"/>
      <w:lvlText w:val="o"/>
      <w:lvlJc w:val="left"/>
      <w:pPr>
        <w:ind w:left="5760" w:hanging="360"/>
      </w:pPr>
      <w:rPr>
        <w:rFonts w:ascii="Courier New" w:hAnsi="Courier New" w:cs="Courier New" w:hint="default"/>
      </w:rPr>
    </w:lvl>
    <w:lvl w:ilvl="8" w:tplc="C9660D1A" w:tentative="1">
      <w:start w:val="1"/>
      <w:numFmt w:val="bullet"/>
      <w:lvlText w:val=""/>
      <w:lvlJc w:val="left"/>
      <w:pPr>
        <w:ind w:left="6480" w:hanging="360"/>
      </w:pPr>
      <w:rPr>
        <w:rFonts w:ascii="Wingdings" w:hAnsi="Wingdings" w:hint="default"/>
      </w:rPr>
    </w:lvl>
  </w:abstractNum>
  <w:abstractNum w:abstractNumId="34" w15:restartNumberingAfterBreak="0">
    <w:nsid w:val="2A332BC9"/>
    <w:multiLevelType w:val="hybridMultilevel"/>
    <w:tmpl w:val="9626BF9A"/>
    <w:lvl w:ilvl="0" w:tplc="F9746FC0">
      <w:start w:val="1"/>
      <w:numFmt w:val="decimal"/>
      <w:pStyle w:val="SubPara"/>
      <w:lvlText w:val="%1."/>
      <w:lvlJc w:val="left"/>
      <w:pPr>
        <w:tabs>
          <w:tab w:val="num" w:pos="720"/>
        </w:tabs>
        <w:ind w:left="720" w:hanging="360"/>
      </w:pPr>
      <w:rPr>
        <w:rFonts w:hint="default"/>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35" w15:restartNumberingAfterBreak="0">
    <w:nsid w:val="2AE13E8D"/>
    <w:multiLevelType w:val="multilevel"/>
    <w:tmpl w:val="7EB20432"/>
    <w:styleLink w:val="FormatvorlageAufgezhlt3"/>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F1E47F1"/>
    <w:multiLevelType w:val="hybridMultilevel"/>
    <w:tmpl w:val="3474BCDA"/>
    <w:lvl w:ilvl="0" w:tplc="07CEC204">
      <w:start w:val="1"/>
      <w:numFmt w:val="bullet"/>
      <w:pStyle w:val="ListBullet2"/>
      <w:lvlText w:val=""/>
      <w:lvlJc w:val="left"/>
      <w:pPr>
        <w:tabs>
          <w:tab w:val="num" w:pos="363"/>
        </w:tabs>
        <w:ind w:left="363" w:hanging="363"/>
      </w:pPr>
      <w:rPr>
        <w:rFonts w:ascii="Symbol" w:hAnsi="Symbol" w:hint="default"/>
        <w:b w:val="0"/>
        <w:i w:val="0"/>
        <w:color w:val="auto"/>
        <w:sz w:val="18"/>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06F40F7"/>
    <w:multiLevelType w:val="singleLevel"/>
    <w:tmpl w:val="D1121D6E"/>
    <w:lvl w:ilvl="0">
      <w:start w:val="1"/>
      <w:numFmt w:val="bullet"/>
      <w:lvlText w:val=""/>
      <w:lvlJc w:val="left"/>
      <w:pPr>
        <w:tabs>
          <w:tab w:val="num" w:pos="360"/>
        </w:tabs>
        <w:ind w:left="340" w:hanging="340"/>
      </w:pPr>
      <w:rPr>
        <w:rFonts w:ascii="Symbol" w:hAnsi="Symbol" w:hint="default"/>
        <w:b w:val="0"/>
        <w:i w:val="0"/>
        <w:color w:val="auto"/>
        <w:sz w:val="18"/>
      </w:rPr>
    </w:lvl>
  </w:abstractNum>
  <w:abstractNum w:abstractNumId="38" w15:restartNumberingAfterBreak="0">
    <w:nsid w:val="30FC5D55"/>
    <w:multiLevelType w:val="hybridMultilevel"/>
    <w:tmpl w:val="7E9A5666"/>
    <w:lvl w:ilvl="0" w:tplc="2898A5CA">
      <w:start w:val="1"/>
      <w:numFmt w:val="bullet"/>
      <w:lvlText w:val="-"/>
      <w:lvlJc w:val="left"/>
      <w:pPr>
        <w:tabs>
          <w:tab w:val="num" w:pos="1211"/>
        </w:tabs>
        <w:ind w:left="1211" w:hanging="360"/>
      </w:pPr>
      <w:rPr>
        <w:rFonts w:ascii="Arial" w:eastAsia="Times New Roman" w:hAnsi="Arial" w:cs="Aria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9" w15:restartNumberingAfterBreak="0">
    <w:nsid w:val="310538E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2495501"/>
    <w:multiLevelType w:val="multilevel"/>
    <w:tmpl w:val="EC8AE782"/>
    <w:lvl w:ilvl="0">
      <w:start w:val="1"/>
      <w:numFmt w:val="decimal"/>
      <w:lvlText w:val="%1"/>
      <w:lvlJc w:val="left"/>
      <w:pPr>
        <w:tabs>
          <w:tab w:val="num" w:pos="720"/>
        </w:tabs>
        <w:ind w:left="720" w:hanging="720"/>
      </w:pPr>
      <w:rPr>
        <w:rFonts w:hint="default"/>
      </w:rPr>
    </w:lvl>
    <w:lvl w:ilvl="1">
      <w:start w:val="4"/>
      <w:numFmt w:val="decimal"/>
      <w:pStyle w:val="Haeding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33D8200A"/>
    <w:multiLevelType w:val="multilevel"/>
    <w:tmpl w:val="F4F89282"/>
    <w:lvl w:ilvl="0">
      <w:start w:val="3"/>
      <w:numFmt w:val="decimal"/>
      <w:lvlText w:val="%1"/>
      <w:lvlJc w:val="left"/>
      <w:pPr>
        <w:ind w:left="888" w:hanging="735"/>
      </w:pPr>
      <w:rPr>
        <w:rFonts w:hint="default"/>
      </w:rPr>
    </w:lvl>
    <w:lvl w:ilvl="1">
      <w:numFmt w:val="decimal"/>
      <w:lvlText w:val="%1.%2"/>
      <w:lvlJc w:val="left"/>
      <w:pPr>
        <w:ind w:left="888" w:hanging="735"/>
      </w:pPr>
      <w:rPr>
        <w:rFonts w:hint="default"/>
        <w:b/>
        <w:bCs/>
        <w:spacing w:val="-1"/>
        <w:w w:val="102"/>
      </w:rPr>
    </w:lvl>
    <w:lvl w:ilvl="2">
      <w:start w:val="1"/>
      <w:numFmt w:val="lowerLetter"/>
      <w:lvlText w:val="%3)"/>
      <w:lvlJc w:val="left"/>
      <w:pPr>
        <w:ind w:left="1509" w:hanging="339"/>
      </w:pPr>
      <w:rPr>
        <w:rFonts w:ascii="Times New Roman" w:eastAsia="Times New Roman" w:hAnsi="Times New Roman" w:cs="Times New Roman" w:hint="default"/>
        <w:spacing w:val="-1"/>
        <w:w w:val="102"/>
        <w:sz w:val="22"/>
        <w:szCs w:val="22"/>
      </w:rPr>
    </w:lvl>
    <w:lvl w:ilvl="3">
      <w:numFmt w:val="bullet"/>
      <w:lvlText w:val="•"/>
      <w:lvlJc w:val="left"/>
      <w:pPr>
        <w:ind w:left="3135" w:hanging="339"/>
      </w:pPr>
      <w:rPr>
        <w:rFonts w:hint="default"/>
      </w:rPr>
    </w:lvl>
    <w:lvl w:ilvl="4">
      <w:numFmt w:val="bullet"/>
      <w:lvlText w:val="•"/>
      <w:lvlJc w:val="left"/>
      <w:pPr>
        <w:ind w:left="3953" w:hanging="339"/>
      </w:pPr>
      <w:rPr>
        <w:rFonts w:hint="default"/>
      </w:rPr>
    </w:lvl>
    <w:lvl w:ilvl="5">
      <w:numFmt w:val="bullet"/>
      <w:lvlText w:val="•"/>
      <w:lvlJc w:val="left"/>
      <w:pPr>
        <w:ind w:left="4771" w:hanging="339"/>
      </w:pPr>
      <w:rPr>
        <w:rFonts w:hint="default"/>
      </w:rPr>
    </w:lvl>
    <w:lvl w:ilvl="6">
      <w:numFmt w:val="bullet"/>
      <w:lvlText w:val="•"/>
      <w:lvlJc w:val="left"/>
      <w:pPr>
        <w:ind w:left="5588" w:hanging="339"/>
      </w:pPr>
      <w:rPr>
        <w:rFonts w:hint="default"/>
      </w:rPr>
    </w:lvl>
    <w:lvl w:ilvl="7">
      <w:numFmt w:val="bullet"/>
      <w:lvlText w:val="•"/>
      <w:lvlJc w:val="left"/>
      <w:pPr>
        <w:ind w:left="6406" w:hanging="339"/>
      </w:pPr>
      <w:rPr>
        <w:rFonts w:hint="default"/>
      </w:rPr>
    </w:lvl>
    <w:lvl w:ilvl="8">
      <w:numFmt w:val="bullet"/>
      <w:lvlText w:val="•"/>
      <w:lvlJc w:val="left"/>
      <w:pPr>
        <w:ind w:left="7224" w:hanging="339"/>
      </w:pPr>
      <w:rPr>
        <w:rFonts w:hint="default"/>
      </w:rPr>
    </w:lvl>
  </w:abstractNum>
  <w:abstractNum w:abstractNumId="42" w15:restartNumberingAfterBreak="0">
    <w:nsid w:val="342B2119"/>
    <w:multiLevelType w:val="hybridMultilevel"/>
    <w:tmpl w:val="5FBC4B90"/>
    <w:lvl w:ilvl="0" w:tplc="325EC998">
      <w:start w:val="1"/>
      <w:numFmt w:val="bullet"/>
      <w:lvlText w:val="-"/>
      <w:lvlJc w:val="left"/>
      <w:pPr>
        <w:tabs>
          <w:tab w:val="num" w:pos="1211"/>
        </w:tabs>
        <w:ind w:left="1211" w:hanging="360"/>
      </w:pPr>
      <w:rPr>
        <w:rFonts w:ascii="Arial" w:eastAsia="Times New Roman" w:hAnsi="Arial" w:cs="Arial" w:hint="default"/>
      </w:rPr>
    </w:lvl>
    <w:lvl w:ilvl="1" w:tplc="6C068D5C">
      <w:start w:val="12"/>
      <w:numFmt w:val="bullet"/>
      <w:lvlText w:val="•"/>
      <w:lvlJc w:val="left"/>
      <w:pPr>
        <w:ind w:left="1800" w:hanging="720"/>
      </w:pPr>
      <w:rPr>
        <w:rFonts w:ascii="Arial" w:eastAsia="Times New Roman" w:hAnsi="Arial" w:cs="Arial" w:hint="default"/>
      </w:rPr>
    </w:lvl>
    <w:lvl w:ilvl="2" w:tplc="94BED31A" w:tentative="1">
      <w:start w:val="1"/>
      <w:numFmt w:val="bullet"/>
      <w:lvlText w:val=""/>
      <w:lvlJc w:val="left"/>
      <w:pPr>
        <w:ind w:left="2160" w:hanging="360"/>
      </w:pPr>
      <w:rPr>
        <w:rFonts w:ascii="Wingdings" w:hAnsi="Wingdings" w:hint="default"/>
      </w:rPr>
    </w:lvl>
    <w:lvl w:ilvl="3" w:tplc="137CF0A2" w:tentative="1">
      <w:start w:val="1"/>
      <w:numFmt w:val="bullet"/>
      <w:lvlText w:val=""/>
      <w:lvlJc w:val="left"/>
      <w:pPr>
        <w:ind w:left="2880" w:hanging="360"/>
      </w:pPr>
      <w:rPr>
        <w:rFonts w:ascii="Symbol" w:hAnsi="Symbol" w:hint="default"/>
      </w:rPr>
    </w:lvl>
    <w:lvl w:ilvl="4" w:tplc="3E628EAA" w:tentative="1">
      <w:start w:val="1"/>
      <w:numFmt w:val="bullet"/>
      <w:lvlText w:val="o"/>
      <w:lvlJc w:val="left"/>
      <w:pPr>
        <w:ind w:left="3600" w:hanging="360"/>
      </w:pPr>
      <w:rPr>
        <w:rFonts w:ascii="Courier New" w:hAnsi="Courier New" w:cs="Courier New" w:hint="default"/>
      </w:rPr>
    </w:lvl>
    <w:lvl w:ilvl="5" w:tplc="9FE80AB8" w:tentative="1">
      <w:start w:val="1"/>
      <w:numFmt w:val="bullet"/>
      <w:lvlText w:val=""/>
      <w:lvlJc w:val="left"/>
      <w:pPr>
        <w:ind w:left="4320" w:hanging="360"/>
      </w:pPr>
      <w:rPr>
        <w:rFonts w:ascii="Wingdings" w:hAnsi="Wingdings" w:hint="default"/>
      </w:rPr>
    </w:lvl>
    <w:lvl w:ilvl="6" w:tplc="B1FCB10E" w:tentative="1">
      <w:start w:val="1"/>
      <w:numFmt w:val="bullet"/>
      <w:lvlText w:val=""/>
      <w:lvlJc w:val="left"/>
      <w:pPr>
        <w:ind w:left="5040" w:hanging="360"/>
      </w:pPr>
      <w:rPr>
        <w:rFonts w:ascii="Symbol" w:hAnsi="Symbol" w:hint="default"/>
      </w:rPr>
    </w:lvl>
    <w:lvl w:ilvl="7" w:tplc="05308100" w:tentative="1">
      <w:start w:val="1"/>
      <w:numFmt w:val="bullet"/>
      <w:lvlText w:val="o"/>
      <w:lvlJc w:val="left"/>
      <w:pPr>
        <w:ind w:left="5760" w:hanging="360"/>
      </w:pPr>
      <w:rPr>
        <w:rFonts w:ascii="Courier New" w:hAnsi="Courier New" w:cs="Courier New" w:hint="default"/>
      </w:rPr>
    </w:lvl>
    <w:lvl w:ilvl="8" w:tplc="5E567DC6" w:tentative="1">
      <w:start w:val="1"/>
      <w:numFmt w:val="bullet"/>
      <w:lvlText w:val=""/>
      <w:lvlJc w:val="left"/>
      <w:pPr>
        <w:ind w:left="6480" w:hanging="360"/>
      </w:pPr>
      <w:rPr>
        <w:rFonts w:ascii="Wingdings" w:hAnsi="Wingdings" w:hint="default"/>
      </w:rPr>
    </w:lvl>
  </w:abstractNum>
  <w:abstractNum w:abstractNumId="43" w15:restartNumberingAfterBreak="0">
    <w:nsid w:val="3446293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34A151E5"/>
    <w:multiLevelType w:val="hybridMultilevel"/>
    <w:tmpl w:val="2E5E1DD4"/>
    <w:lvl w:ilvl="0" w:tplc="FFFFFFFF">
      <w:start w:val="1"/>
      <w:numFmt w:val="lowerLetter"/>
      <w:lvlText w:val="%1)"/>
      <w:lvlJc w:val="left"/>
      <w:pPr>
        <w:ind w:left="720" w:hanging="360"/>
      </w:pPr>
      <w:rPr>
        <w:rFonts w:ascii="Arial" w:hAnsi="Arial" w:hint="default"/>
        <w:sz w:val="22"/>
      </w:rPr>
    </w:lvl>
    <w:lvl w:ilvl="1" w:tplc="434C4E4C">
      <w:start w:val="1"/>
      <w:numFmt w:val="upperLetter"/>
      <w:lvlText w:val="%2."/>
      <w:lvlJc w:val="left"/>
      <w:pPr>
        <w:ind w:left="1440" w:hanging="36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5" w15:restartNumberingAfterBreak="0">
    <w:nsid w:val="34FA0F86"/>
    <w:multiLevelType w:val="hybridMultilevel"/>
    <w:tmpl w:val="8C38C5D4"/>
    <w:lvl w:ilvl="0" w:tplc="FFFFFFFF">
      <w:start w:val="1"/>
      <w:numFmt w:val="bullet"/>
      <w:lvlText w:val="-"/>
      <w:lvlJc w:val="left"/>
      <w:pPr>
        <w:tabs>
          <w:tab w:val="num" w:pos="1211"/>
        </w:tabs>
        <w:ind w:left="1211"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57918D1"/>
    <w:multiLevelType w:val="hybridMultilevel"/>
    <w:tmpl w:val="9F340C0C"/>
    <w:lvl w:ilvl="0" w:tplc="61E05EE4">
      <w:start w:val="1"/>
      <w:numFmt w:val="bullet"/>
      <w:lvlText w:val="-"/>
      <w:lvlJc w:val="left"/>
      <w:pPr>
        <w:tabs>
          <w:tab w:val="num" w:pos="1211"/>
        </w:tabs>
        <w:ind w:left="1211" w:hanging="360"/>
      </w:pPr>
      <w:rPr>
        <w:rFonts w:ascii="Arial" w:eastAsia="Times New Roman" w:hAnsi="Arial" w:cs="Arial" w:hint="default"/>
      </w:rPr>
    </w:lvl>
    <w:lvl w:ilvl="1" w:tplc="91D66B0A"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7" w15:restartNumberingAfterBreak="0">
    <w:nsid w:val="36A23511"/>
    <w:multiLevelType w:val="hybridMultilevel"/>
    <w:tmpl w:val="42288E44"/>
    <w:lvl w:ilvl="0" w:tplc="FFFFFFFF">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8" w15:restartNumberingAfterBreak="0">
    <w:nsid w:val="37416B13"/>
    <w:multiLevelType w:val="hybridMultilevel"/>
    <w:tmpl w:val="FA82F228"/>
    <w:lvl w:ilvl="0" w:tplc="FFFFFFFF">
      <w:start w:val="1"/>
      <w:numFmt w:val="bullet"/>
      <w:lvlText w:val="-"/>
      <w:lvlJc w:val="left"/>
      <w:pPr>
        <w:tabs>
          <w:tab w:val="num" w:pos="1211"/>
        </w:tabs>
        <w:ind w:left="1211"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83B72DD"/>
    <w:multiLevelType w:val="hybridMultilevel"/>
    <w:tmpl w:val="B78C2F26"/>
    <w:lvl w:ilvl="0" w:tplc="04090017">
      <w:start w:val="1"/>
      <w:numFmt w:val="bullet"/>
      <w:lvlText w:val="-"/>
      <w:lvlJc w:val="left"/>
      <w:pPr>
        <w:tabs>
          <w:tab w:val="num" w:pos="1211"/>
        </w:tabs>
        <w:ind w:left="1211" w:hanging="360"/>
      </w:pPr>
      <w:rPr>
        <w:rFonts w:ascii="Arial" w:eastAsia="Times New Roman" w:hAnsi="Arial" w:cs="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0" w15:restartNumberingAfterBreak="0">
    <w:nsid w:val="38541AE3"/>
    <w:multiLevelType w:val="hybridMultilevel"/>
    <w:tmpl w:val="79809B2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B2531C7"/>
    <w:multiLevelType w:val="hybridMultilevel"/>
    <w:tmpl w:val="A874016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BA44E2A"/>
    <w:multiLevelType w:val="hybridMultilevel"/>
    <w:tmpl w:val="F3A811F2"/>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3" w15:restartNumberingAfterBreak="0">
    <w:nsid w:val="3BF557CE"/>
    <w:multiLevelType w:val="hybridMultilevel"/>
    <w:tmpl w:val="7774FCF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3EC97837"/>
    <w:multiLevelType w:val="multilevel"/>
    <w:tmpl w:val="2A30C836"/>
    <w:lvl w:ilvl="0">
      <w:start w:val="2"/>
      <w:numFmt w:val="decimal"/>
      <w:lvlText w:val="%1"/>
      <w:lvlJc w:val="left"/>
      <w:pPr>
        <w:ind w:left="774" w:hanging="621"/>
      </w:pPr>
      <w:rPr>
        <w:rFonts w:hint="default"/>
      </w:rPr>
    </w:lvl>
    <w:lvl w:ilvl="1">
      <w:start w:val="1"/>
      <w:numFmt w:val="decimal"/>
      <w:lvlText w:val="%1.%2"/>
      <w:lvlJc w:val="left"/>
      <w:pPr>
        <w:ind w:left="774" w:hanging="621"/>
      </w:pPr>
      <w:rPr>
        <w:rFonts w:ascii="Times New Roman" w:eastAsia="Times New Roman" w:hAnsi="Times New Roman" w:cs="Times New Roman" w:hint="default"/>
        <w:b/>
        <w:bCs/>
        <w:i/>
        <w:spacing w:val="-1"/>
        <w:w w:val="102"/>
        <w:sz w:val="22"/>
        <w:szCs w:val="22"/>
      </w:rPr>
    </w:lvl>
    <w:lvl w:ilvl="2">
      <w:start w:val="1"/>
      <w:numFmt w:val="lowerLetter"/>
      <w:lvlText w:val="%3)"/>
      <w:lvlJc w:val="left"/>
      <w:pPr>
        <w:ind w:left="1509" w:hanging="339"/>
        <w:jc w:val="right"/>
      </w:pPr>
      <w:rPr>
        <w:rFonts w:ascii="Times New Roman" w:eastAsia="Times New Roman" w:hAnsi="Times New Roman" w:cs="Times New Roman" w:hint="default"/>
        <w:spacing w:val="-1"/>
        <w:w w:val="102"/>
        <w:sz w:val="22"/>
        <w:szCs w:val="22"/>
      </w:rPr>
    </w:lvl>
    <w:lvl w:ilvl="3">
      <w:numFmt w:val="bullet"/>
      <w:lvlText w:val="•"/>
      <w:lvlJc w:val="left"/>
      <w:pPr>
        <w:ind w:left="3135" w:hanging="339"/>
      </w:pPr>
      <w:rPr>
        <w:rFonts w:hint="default"/>
      </w:rPr>
    </w:lvl>
    <w:lvl w:ilvl="4">
      <w:numFmt w:val="bullet"/>
      <w:lvlText w:val="•"/>
      <w:lvlJc w:val="left"/>
      <w:pPr>
        <w:ind w:left="3953" w:hanging="339"/>
      </w:pPr>
      <w:rPr>
        <w:rFonts w:hint="default"/>
      </w:rPr>
    </w:lvl>
    <w:lvl w:ilvl="5">
      <w:numFmt w:val="bullet"/>
      <w:lvlText w:val="•"/>
      <w:lvlJc w:val="left"/>
      <w:pPr>
        <w:ind w:left="4771" w:hanging="339"/>
      </w:pPr>
      <w:rPr>
        <w:rFonts w:hint="default"/>
      </w:rPr>
    </w:lvl>
    <w:lvl w:ilvl="6">
      <w:numFmt w:val="bullet"/>
      <w:lvlText w:val="•"/>
      <w:lvlJc w:val="left"/>
      <w:pPr>
        <w:ind w:left="5588" w:hanging="339"/>
      </w:pPr>
      <w:rPr>
        <w:rFonts w:hint="default"/>
      </w:rPr>
    </w:lvl>
    <w:lvl w:ilvl="7">
      <w:numFmt w:val="bullet"/>
      <w:lvlText w:val="•"/>
      <w:lvlJc w:val="left"/>
      <w:pPr>
        <w:ind w:left="6406" w:hanging="339"/>
      </w:pPr>
      <w:rPr>
        <w:rFonts w:hint="default"/>
      </w:rPr>
    </w:lvl>
    <w:lvl w:ilvl="8">
      <w:numFmt w:val="bullet"/>
      <w:lvlText w:val="•"/>
      <w:lvlJc w:val="left"/>
      <w:pPr>
        <w:ind w:left="7224" w:hanging="339"/>
      </w:pPr>
      <w:rPr>
        <w:rFonts w:hint="default"/>
      </w:rPr>
    </w:lvl>
  </w:abstractNum>
  <w:abstractNum w:abstractNumId="55" w15:restartNumberingAfterBreak="0">
    <w:nsid w:val="3F056404"/>
    <w:multiLevelType w:val="hybridMultilevel"/>
    <w:tmpl w:val="7B644CC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3F8520C4"/>
    <w:multiLevelType w:val="hybridMultilevel"/>
    <w:tmpl w:val="76285684"/>
    <w:lvl w:ilvl="0" w:tplc="FFFFFFFF">
      <w:start w:val="1"/>
      <w:numFmt w:val="lowerLetter"/>
      <w:lvlText w:val="%1)"/>
      <w:lvlJc w:val="left"/>
      <w:pPr>
        <w:ind w:left="720" w:hanging="360"/>
      </w:pPr>
      <w:rPr>
        <w:rFonts w:ascii="Arial" w:hAnsi="Arial" w:cs="Times New Roman" w:hint="default"/>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412748EC"/>
    <w:multiLevelType w:val="hybridMultilevel"/>
    <w:tmpl w:val="DFA2C522"/>
    <w:lvl w:ilvl="0" w:tplc="04090001">
      <w:start w:val="1"/>
      <w:numFmt w:val="lowerLetter"/>
      <w:lvlText w:val="%1)"/>
      <w:lvlJc w:val="left"/>
      <w:pPr>
        <w:ind w:left="720" w:hanging="360"/>
      </w:pPr>
      <w:rPr>
        <w:rFonts w:hint="default"/>
        <w:sz w:val="24"/>
        <w:szCs w:val="24"/>
      </w:rPr>
    </w:lvl>
    <w:lvl w:ilvl="1" w:tplc="04090003">
      <w:start w:val="1"/>
      <w:numFmt w:val="lowerRoman"/>
      <w:lvlText w:val="%2)"/>
      <w:lvlJc w:val="left"/>
      <w:pPr>
        <w:ind w:left="1440" w:hanging="360"/>
      </w:pPr>
      <w:rPr>
        <w:rFonts w:hint="default"/>
        <w:sz w:val="22"/>
        <w:szCs w:val="22"/>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8" w15:restartNumberingAfterBreak="0">
    <w:nsid w:val="42D53226"/>
    <w:multiLevelType w:val="hybridMultilevel"/>
    <w:tmpl w:val="E1A2A2B8"/>
    <w:lvl w:ilvl="0" w:tplc="04090001">
      <w:start w:val="1"/>
      <w:numFmt w:val="bullet"/>
      <w:lvlText w:val=""/>
      <w:lvlJc w:val="left"/>
      <w:pPr>
        <w:tabs>
          <w:tab w:val="num" w:pos="363"/>
        </w:tabs>
        <w:ind w:left="363" w:hanging="363"/>
      </w:pPr>
      <w:rPr>
        <w:rFonts w:ascii="Symbol" w:hAnsi="Symbol" w:hint="default"/>
        <w:b w:val="0"/>
        <w:i w:val="0"/>
        <w:color w:val="auto"/>
        <w:sz w:val="18"/>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9" w15:restartNumberingAfterBreak="0">
    <w:nsid w:val="43206FCE"/>
    <w:multiLevelType w:val="hybridMultilevel"/>
    <w:tmpl w:val="EAF43908"/>
    <w:lvl w:ilvl="0" w:tplc="07CEC204">
      <w:start w:val="1"/>
      <w:numFmt w:val="bullet"/>
      <w:lvlText w:val=""/>
      <w:lvlJc w:val="left"/>
      <w:pPr>
        <w:tabs>
          <w:tab w:val="num" w:pos="363"/>
        </w:tabs>
        <w:ind w:left="363" w:hanging="363"/>
      </w:pPr>
      <w:rPr>
        <w:rFonts w:ascii="Symbol" w:hAnsi="Symbol" w:hint="default"/>
        <w:sz w:val="18"/>
      </w:rPr>
    </w:lvl>
    <w:lvl w:ilvl="1" w:tplc="04090003">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38F0846"/>
    <w:multiLevelType w:val="hybridMultilevel"/>
    <w:tmpl w:val="09D4721A"/>
    <w:lvl w:ilvl="0" w:tplc="2FCADA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75220"/>
    <w:multiLevelType w:val="hybridMultilevel"/>
    <w:tmpl w:val="B5D4F9FA"/>
    <w:lvl w:ilvl="0" w:tplc="04090001">
      <w:start w:val="1"/>
      <w:numFmt w:val="bullet"/>
      <w:pStyle w:val="ListBullet3"/>
      <w:lvlText w:val=""/>
      <w:lvlJc w:val="left"/>
      <w:pPr>
        <w:tabs>
          <w:tab w:val="num" w:pos="363"/>
        </w:tabs>
        <w:ind w:left="363" w:hanging="363"/>
      </w:pPr>
      <w:rPr>
        <w:rFonts w:ascii="Symbol" w:hAnsi="Symbol" w:hint="default"/>
        <w:b w:val="0"/>
        <w:i w:val="0"/>
        <w:color w:val="auto"/>
        <w:sz w:val="18"/>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54C28DE"/>
    <w:multiLevelType w:val="hybridMultilevel"/>
    <w:tmpl w:val="0BF4E4A4"/>
    <w:lvl w:ilvl="0" w:tplc="2FCADA38">
      <w:start w:val="1"/>
      <w:numFmt w:val="lowerRoman"/>
      <w:lvlText w:val="%1."/>
      <w:lvlJc w:val="righ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63" w15:restartNumberingAfterBreak="0">
    <w:nsid w:val="45BD2AE1"/>
    <w:multiLevelType w:val="hybridMultilevel"/>
    <w:tmpl w:val="7DD8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FD4493"/>
    <w:multiLevelType w:val="hybridMultilevel"/>
    <w:tmpl w:val="F0DE0D18"/>
    <w:lvl w:ilvl="0" w:tplc="0409001B">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5" w15:restartNumberingAfterBreak="0">
    <w:nsid w:val="47734362"/>
    <w:multiLevelType w:val="hybridMultilevel"/>
    <w:tmpl w:val="97CCDF9C"/>
    <w:lvl w:ilvl="0" w:tplc="F6384F90">
      <w:start w:val="1"/>
      <w:numFmt w:val="bullet"/>
      <w:lvlText w:val=""/>
      <w:lvlJc w:val="left"/>
      <w:pPr>
        <w:ind w:left="720" w:hanging="360"/>
      </w:pPr>
      <w:rPr>
        <w:rFonts w:ascii="Symbol" w:hAnsi="Symbol" w:hint="default"/>
      </w:rPr>
    </w:lvl>
    <w:lvl w:ilvl="1" w:tplc="253CDCDC"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66" w15:restartNumberingAfterBreak="0">
    <w:nsid w:val="480B1B45"/>
    <w:multiLevelType w:val="hybridMultilevel"/>
    <w:tmpl w:val="5484ADB0"/>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7" w15:restartNumberingAfterBreak="0">
    <w:nsid w:val="48D852A0"/>
    <w:multiLevelType w:val="hybridMultilevel"/>
    <w:tmpl w:val="317A7E1E"/>
    <w:lvl w:ilvl="0" w:tplc="04090001">
      <w:start w:val="1"/>
      <w:numFmt w:val="bullet"/>
      <w:lvlText w:val=""/>
      <w:lvlJc w:val="left"/>
      <w:pPr>
        <w:tabs>
          <w:tab w:val="num" w:pos="363"/>
        </w:tabs>
        <w:ind w:left="363" w:hanging="363"/>
      </w:pPr>
      <w:rPr>
        <w:rFonts w:ascii="Symbol" w:hAnsi="Symbol" w:hint="default"/>
        <w:b w:val="0"/>
        <w:i w:val="0"/>
        <w:color w:val="auto"/>
        <w:sz w:val="18"/>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9534B8B"/>
    <w:multiLevelType w:val="hybridMultilevel"/>
    <w:tmpl w:val="8D80DB48"/>
    <w:lvl w:ilvl="0" w:tplc="04090017">
      <w:start w:val="1"/>
      <w:numFmt w:val="bullet"/>
      <w:lvlText w:val=""/>
      <w:lvlJc w:val="left"/>
      <w:pPr>
        <w:tabs>
          <w:tab w:val="num" w:pos="363"/>
        </w:tabs>
        <w:ind w:left="363" w:hanging="363"/>
      </w:pPr>
      <w:rPr>
        <w:rFonts w:ascii="Symbol" w:hAnsi="Symbol" w:hint="default"/>
        <w:b w:val="0"/>
        <w:i w:val="0"/>
        <w:color w:val="auto"/>
        <w:sz w:val="1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9FF7D1F"/>
    <w:multiLevelType w:val="multilevel"/>
    <w:tmpl w:val="C6320912"/>
    <w:lvl w:ilvl="0">
      <w:start w:val="4"/>
      <w:numFmt w:val="decimal"/>
      <w:lvlText w:val="%1"/>
      <w:lvlJc w:val="left"/>
      <w:pPr>
        <w:tabs>
          <w:tab w:val="num" w:pos="864"/>
        </w:tabs>
        <w:ind w:left="720" w:hanging="792"/>
      </w:pPr>
      <w:rPr>
        <w:rFonts w:ascii="Arial" w:hAnsi="Arial" w:hint="default"/>
        <w:b/>
        <w:i w:val="0"/>
        <w:sz w:val="22"/>
      </w:rPr>
    </w:lvl>
    <w:lvl w:ilvl="1">
      <w:start w:val="1"/>
      <w:numFmt w:val="decimal"/>
      <w:pStyle w:val="Styleh2-olNotSmallcaps"/>
      <w:isLgl/>
      <w:lvlText w:val="%1.%2"/>
      <w:lvlJc w:val="left"/>
      <w:pPr>
        <w:tabs>
          <w:tab w:val="num" w:pos="720"/>
        </w:tabs>
        <w:ind w:left="720" w:hanging="792"/>
      </w:pPr>
      <w:rPr>
        <w:rFonts w:ascii="Arial" w:hAnsi="Arial" w:hint="default"/>
        <w:b/>
        <w:i w:val="0"/>
        <w:sz w:val="22"/>
      </w:rPr>
    </w:lvl>
    <w:lvl w:ilvl="2">
      <w:start w:val="1"/>
      <w:numFmt w:val="decimal"/>
      <w:isLgl/>
      <w:lvlText w:val="%1.%2.%3"/>
      <w:lvlJc w:val="left"/>
      <w:pPr>
        <w:tabs>
          <w:tab w:val="num" w:pos="792"/>
        </w:tabs>
        <w:ind w:left="792" w:hanging="864"/>
      </w:pPr>
      <w:rPr>
        <w:rFonts w:ascii="Arial" w:hAnsi="Arial" w:hint="default"/>
        <w:b/>
        <w:i w:val="0"/>
        <w:sz w:val="22"/>
      </w:rPr>
    </w:lvl>
    <w:lvl w:ilvl="3">
      <w:start w:val="1"/>
      <w:numFmt w:val="decimal"/>
      <w:isLgl/>
      <w:lvlText w:val="%1.%2.%3.%4"/>
      <w:lvlJc w:val="left"/>
      <w:pPr>
        <w:tabs>
          <w:tab w:val="num" w:pos="1062"/>
        </w:tabs>
        <w:ind w:left="1062" w:hanging="1134"/>
      </w:pPr>
      <w:rPr>
        <w:rFonts w:ascii="Arial" w:hAnsi="Arial" w:hint="default"/>
        <w:b/>
        <w:i w:val="0"/>
        <w:sz w:val="22"/>
      </w:rPr>
    </w:lvl>
    <w:lvl w:ilvl="4">
      <w:start w:val="1"/>
      <w:numFmt w:val="decimal"/>
      <w:isLgl/>
      <w:lvlText w:val="%1.%2.%3.%4.%5"/>
      <w:lvlJc w:val="left"/>
      <w:pPr>
        <w:tabs>
          <w:tab w:val="num" w:pos="1062"/>
        </w:tabs>
        <w:ind w:left="1062" w:hanging="1134"/>
      </w:pPr>
      <w:rPr>
        <w:rFonts w:ascii="Arial" w:hAnsi="Arial" w:hint="default"/>
        <w:b/>
        <w:i w:val="0"/>
        <w:sz w:val="22"/>
      </w:rPr>
    </w:lvl>
    <w:lvl w:ilvl="5">
      <w:start w:val="1"/>
      <w:numFmt w:val="decimal"/>
      <w:isLgl/>
      <w:lvlText w:val="%1.%2.%3.%4.%5.%6"/>
      <w:lvlJc w:val="left"/>
      <w:pPr>
        <w:tabs>
          <w:tab w:val="num" w:pos="1062"/>
        </w:tabs>
        <w:ind w:left="1062" w:hanging="1134"/>
      </w:pPr>
      <w:rPr>
        <w:rFonts w:ascii="Arial" w:hAnsi="Arial" w:hint="default"/>
        <w:b/>
        <w:i w:val="0"/>
        <w:sz w:val="22"/>
      </w:rPr>
    </w:lvl>
    <w:lvl w:ilvl="6">
      <w:start w:val="1"/>
      <w:numFmt w:val="decimal"/>
      <w:isLgl/>
      <w:lvlText w:val="%1.%2.%3.%4.%5.%6.%7"/>
      <w:lvlJc w:val="left"/>
      <w:pPr>
        <w:tabs>
          <w:tab w:val="num" w:pos="1368"/>
        </w:tabs>
        <w:ind w:left="1062" w:hanging="1134"/>
      </w:pPr>
      <w:rPr>
        <w:rFonts w:hint="default"/>
        <w:b/>
        <w:i w:val="0"/>
      </w:rPr>
    </w:lvl>
    <w:lvl w:ilvl="7">
      <w:start w:val="1"/>
      <w:numFmt w:val="decimal"/>
      <w:isLgl/>
      <w:lvlText w:val="%1.%2.%3.%4.%5.%6.%7.%8"/>
      <w:lvlJc w:val="left"/>
      <w:pPr>
        <w:tabs>
          <w:tab w:val="num" w:pos="1368"/>
        </w:tabs>
        <w:ind w:left="1062" w:hanging="1134"/>
      </w:pPr>
      <w:rPr>
        <w:rFonts w:hint="default"/>
      </w:rPr>
    </w:lvl>
    <w:lvl w:ilvl="8">
      <w:start w:val="1"/>
      <w:numFmt w:val="decimal"/>
      <w:isLgl/>
      <w:lvlText w:val="%1.%2.%3.%4.%5.%6.%7.%8.%9"/>
      <w:lvlJc w:val="left"/>
      <w:pPr>
        <w:tabs>
          <w:tab w:val="num" w:pos="1728"/>
        </w:tabs>
        <w:ind w:left="1062" w:hanging="1134"/>
      </w:pPr>
      <w:rPr>
        <w:rFonts w:hint="default"/>
      </w:rPr>
    </w:lvl>
  </w:abstractNum>
  <w:abstractNum w:abstractNumId="70" w15:restartNumberingAfterBreak="0">
    <w:nsid w:val="4A682C06"/>
    <w:multiLevelType w:val="hybridMultilevel"/>
    <w:tmpl w:val="B16E344A"/>
    <w:lvl w:ilvl="0" w:tplc="08090001">
      <w:start w:val="1"/>
      <w:numFmt w:val="bullet"/>
      <w:lvlText w:val=""/>
      <w:lvlJc w:val="left"/>
      <w:pPr>
        <w:ind w:left="720" w:hanging="360"/>
      </w:pPr>
      <w:rPr>
        <w:rFonts w:ascii="Symbol" w:hAnsi="Symbol" w:hint="default"/>
      </w:rPr>
    </w:lvl>
    <w:lvl w:ilvl="1" w:tplc="CA7C83A4"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A945194"/>
    <w:multiLevelType w:val="hybridMultilevel"/>
    <w:tmpl w:val="B5AC28A8"/>
    <w:lvl w:ilvl="0" w:tplc="0FA22752">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start w:val="1"/>
      <w:numFmt w:val="bullet"/>
      <w:lvlText w:val=""/>
      <w:lvlJc w:val="left"/>
      <w:pPr>
        <w:ind w:left="2160" w:hanging="360"/>
      </w:pPr>
      <w:rPr>
        <w:rFonts w:ascii="Wingdings" w:hAnsi="Wingdings" w:hint="default"/>
      </w:rPr>
    </w:lvl>
    <w:lvl w:ilvl="3" w:tplc="0809000F">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72" w15:restartNumberingAfterBreak="0">
    <w:nsid w:val="4B65364E"/>
    <w:multiLevelType w:val="hybridMultilevel"/>
    <w:tmpl w:val="41527832"/>
    <w:lvl w:ilvl="0" w:tplc="04090001">
      <w:start w:val="1"/>
      <w:numFmt w:val="lowerLetter"/>
      <w:lvlText w:val="(%1)"/>
      <w:lvlJc w:val="left"/>
      <w:pPr>
        <w:tabs>
          <w:tab w:val="num" w:pos="363"/>
        </w:tabs>
        <w:ind w:left="363" w:hanging="363"/>
      </w:pPr>
      <w:rPr>
        <w:rFonts w:hint="default"/>
        <w:b w:val="0"/>
        <w:i w:val="0"/>
        <w:color w:val="auto"/>
        <w:sz w:val="22"/>
        <w:szCs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3" w15:restartNumberingAfterBreak="0">
    <w:nsid w:val="4B861E7E"/>
    <w:multiLevelType w:val="hybridMultilevel"/>
    <w:tmpl w:val="EDD8F7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4C1D44C0"/>
    <w:multiLevelType w:val="hybridMultilevel"/>
    <w:tmpl w:val="64629926"/>
    <w:lvl w:ilvl="0" w:tplc="83A01D82">
      <w:start w:val="1"/>
      <w:numFmt w:val="bullet"/>
      <w:pStyle w:val="ListNumber2"/>
      <w:lvlText w:val=""/>
      <w:lvlJc w:val="left"/>
      <w:pPr>
        <w:tabs>
          <w:tab w:val="num" w:pos="363"/>
        </w:tabs>
        <w:ind w:left="363" w:hanging="363"/>
      </w:pPr>
      <w:rPr>
        <w:rFonts w:ascii="Symbol" w:hAnsi="Symbol" w:hint="default"/>
        <w:b w:val="0"/>
        <w:i w:val="0"/>
        <w:color w:val="auto"/>
        <w:sz w:val="18"/>
      </w:rPr>
    </w:lvl>
    <w:lvl w:ilvl="1" w:tplc="08090019">
      <w:start w:val="1"/>
      <w:numFmt w:val="bullet"/>
      <w:lvlText w:val="o"/>
      <w:lvlJc w:val="left"/>
      <w:pPr>
        <w:tabs>
          <w:tab w:val="num" w:pos="1440"/>
        </w:tabs>
        <w:ind w:left="1440" w:hanging="360"/>
      </w:pPr>
      <w:rPr>
        <w:rFonts w:ascii="Courier New" w:hAnsi="Courier New" w:cs="Times New Roman"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Times New Roman"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Times New Roman"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D340408"/>
    <w:multiLevelType w:val="multilevel"/>
    <w:tmpl w:val="8B165C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77" w15:restartNumberingAfterBreak="0">
    <w:nsid w:val="54EF2154"/>
    <w:multiLevelType w:val="hybridMultilevel"/>
    <w:tmpl w:val="BB56699C"/>
    <w:lvl w:ilvl="0" w:tplc="B89E35B8">
      <w:start w:val="1"/>
      <w:numFmt w:val="bullet"/>
      <w:lvlText w:val="-"/>
      <w:lvlJc w:val="left"/>
      <w:pPr>
        <w:tabs>
          <w:tab w:val="num" w:pos="1211"/>
        </w:tabs>
        <w:ind w:left="1211" w:hanging="360"/>
      </w:pPr>
      <w:rPr>
        <w:rFonts w:ascii="Arial" w:eastAsia="Times New Roman" w:hAnsi="Arial" w:cs="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8" w15:restartNumberingAfterBreak="0">
    <w:nsid w:val="54F73E10"/>
    <w:multiLevelType w:val="hybridMultilevel"/>
    <w:tmpl w:val="5E568814"/>
    <w:lvl w:ilvl="0" w:tplc="6CA09E1C">
      <w:start w:val="1"/>
      <w:numFmt w:val="bullet"/>
      <w:lvlText w:val="-"/>
      <w:lvlJc w:val="left"/>
      <w:pPr>
        <w:tabs>
          <w:tab w:val="num" w:pos="1211"/>
        </w:tabs>
        <w:ind w:left="1211"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5628717E"/>
    <w:multiLevelType w:val="hybridMultilevel"/>
    <w:tmpl w:val="4E16102C"/>
    <w:lvl w:ilvl="0" w:tplc="83A01D82">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6FC4B2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5AA945D1"/>
    <w:multiLevelType w:val="hybridMultilevel"/>
    <w:tmpl w:val="793A2FDA"/>
    <w:lvl w:ilvl="0" w:tplc="04090017">
      <w:start w:val="1"/>
      <w:numFmt w:val="bullet"/>
      <w:lvlText w:val="-"/>
      <w:lvlJc w:val="left"/>
      <w:pPr>
        <w:tabs>
          <w:tab w:val="num" w:pos="1211"/>
        </w:tabs>
        <w:ind w:left="1211" w:hanging="360"/>
      </w:pPr>
      <w:rPr>
        <w:rFonts w:ascii="Arial" w:eastAsia="Times New Roman" w:hAnsi="Arial" w:cs="Arial" w:hint="default"/>
      </w:rPr>
    </w:lvl>
    <w:lvl w:ilvl="1" w:tplc="04090019" w:tentative="1">
      <w:start w:val="1"/>
      <w:numFmt w:val="bullet"/>
      <w:lvlText w:val="o"/>
      <w:lvlJc w:val="left"/>
      <w:pPr>
        <w:tabs>
          <w:tab w:val="num" w:pos="1931"/>
        </w:tabs>
        <w:ind w:left="1931" w:hanging="360"/>
      </w:pPr>
      <w:rPr>
        <w:rFonts w:ascii="Courier New" w:hAnsi="Courier New" w:cs="Courier New" w:hint="default"/>
      </w:rPr>
    </w:lvl>
    <w:lvl w:ilvl="2" w:tplc="0409001B">
      <w:start w:val="1"/>
      <w:numFmt w:val="bullet"/>
      <w:lvlText w:val=""/>
      <w:lvlJc w:val="left"/>
      <w:pPr>
        <w:tabs>
          <w:tab w:val="num" w:pos="2651"/>
        </w:tabs>
        <w:ind w:left="2651" w:hanging="360"/>
      </w:pPr>
      <w:rPr>
        <w:rFonts w:ascii="Wingdings" w:hAnsi="Wingdings" w:hint="default"/>
      </w:rPr>
    </w:lvl>
    <w:lvl w:ilvl="3" w:tplc="0409000F" w:tentative="1">
      <w:start w:val="1"/>
      <w:numFmt w:val="bullet"/>
      <w:lvlText w:val=""/>
      <w:lvlJc w:val="left"/>
      <w:pPr>
        <w:tabs>
          <w:tab w:val="num" w:pos="3371"/>
        </w:tabs>
        <w:ind w:left="3371" w:hanging="360"/>
      </w:pPr>
      <w:rPr>
        <w:rFonts w:ascii="Symbol" w:hAnsi="Symbol" w:hint="default"/>
      </w:rPr>
    </w:lvl>
    <w:lvl w:ilvl="4" w:tplc="04090019" w:tentative="1">
      <w:start w:val="1"/>
      <w:numFmt w:val="bullet"/>
      <w:lvlText w:val="o"/>
      <w:lvlJc w:val="left"/>
      <w:pPr>
        <w:tabs>
          <w:tab w:val="num" w:pos="4091"/>
        </w:tabs>
        <w:ind w:left="4091" w:hanging="360"/>
      </w:pPr>
      <w:rPr>
        <w:rFonts w:ascii="Courier New" w:hAnsi="Courier New" w:cs="Courier New" w:hint="default"/>
      </w:rPr>
    </w:lvl>
    <w:lvl w:ilvl="5" w:tplc="0409001B" w:tentative="1">
      <w:start w:val="1"/>
      <w:numFmt w:val="bullet"/>
      <w:lvlText w:val=""/>
      <w:lvlJc w:val="left"/>
      <w:pPr>
        <w:tabs>
          <w:tab w:val="num" w:pos="4811"/>
        </w:tabs>
        <w:ind w:left="4811" w:hanging="360"/>
      </w:pPr>
      <w:rPr>
        <w:rFonts w:ascii="Wingdings" w:hAnsi="Wingdings" w:hint="default"/>
      </w:rPr>
    </w:lvl>
    <w:lvl w:ilvl="6" w:tplc="0409000F" w:tentative="1">
      <w:start w:val="1"/>
      <w:numFmt w:val="bullet"/>
      <w:lvlText w:val=""/>
      <w:lvlJc w:val="left"/>
      <w:pPr>
        <w:tabs>
          <w:tab w:val="num" w:pos="5531"/>
        </w:tabs>
        <w:ind w:left="5531" w:hanging="360"/>
      </w:pPr>
      <w:rPr>
        <w:rFonts w:ascii="Symbol" w:hAnsi="Symbol" w:hint="default"/>
      </w:rPr>
    </w:lvl>
    <w:lvl w:ilvl="7" w:tplc="04090019" w:tentative="1">
      <w:start w:val="1"/>
      <w:numFmt w:val="bullet"/>
      <w:lvlText w:val="o"/>
      <w:lvlJc w:val="left"/>
      <w:pPr>
        <w:tabs>
          <w:tab w:val="num" w:pos="6251"/>
        </w:tabs>
        <w:ind w:left="6251" w:hanging="360"/>
      </w:pPr>
      <w:rPr>
        <w:rFonts w:ascii="Courier New" w:hAnsi="Courier New" w:cs="Courier New" w:hint="default"/>
      </w:rPr>
    </w:lvl>
    <w:lvl w:ilvl="8" w:tplc="0409001B" w:tentative="1">
      <w:start w:val="1"/>
      <w:numFmt w:val="bullet"/>
      <w:lvlText w:val=""/>
      <w:lvlJc w:val="left"/>
      <w:pPr>
        <w:tabs>
          <w:tab w:val="num" w:pos="6971"/>
        </w:tabs>
        <w:ind w:left="6971" w:hanging="360"/>
      </w:pPr>
      <w:rPr>
        <w:rFonts w:ascii="Wingdings" w:hAnsi="Wingdings" w:hint="default"/>
      </w:rPr>
    </w:lvl>
  </w:abstractNum>
  <w:abstractNum w:abstractNumId="82" w15:restartNumberingAfterBreak="0">
    <w:nsid w:val="5B31369E"/>
    <w:multiLevelType w:val="hybridMultilevel"/>
    <w:tmpl w:val="F3DAADE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B6E5FC6"/>
    <w:multiLevelType w:val="hybridMultilevel"/>
    <w:tmpl w:val="05E445A8"/>
    <w:lvl w:ilvl="0" w:tplc="FFFFFFFF">
      <w:start w:val="1"/>
      <w:numFmt w:val="bullet"/>
      <w:lvlText w:val="-"/>
      <w:lvlJc w:val="left"/>
      <w:pPr>
        <w:tabs>
          <w:tab w:val="num" w:pos="1211"/>
        </w:tabs>
        <w:ind w:left="1211"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C0029AA"/>
    <w:multiLevelType w:val="multilevel"/>
    <w:tmpl w:val="EAD228B0"/>
    <w:styleLink w:val="FormatvorlageFormatvorlageMitGliederung10ptMitGliederung"/>
    <w:lvl w:ilvl="0">
      <w:start w:val="1"/>
      <w:numFmt w:val="lowerLetter"/>
      <w:lvlText w:val="%1)"/>
      <w:lvlJc w:val="left"/>
      <w:pPr>
        <w:tabs>
          <w:tab w:val="num" w:pos="360"/>
        </w:tabs>
        <w:ind w:left="360" w:hanging="360"/>
      </w:pPr>
      <w:rPr>
        <w:rFonts w:ascii="Arial" w:hAnsi="Arial"/>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15:restartNumberingAfterBreak="0">
    <w:nsid w:val="5E6D38EB"/>
    <w:multiLevelType w:val="hybridMultilevel"/>
    <w:tmpl w:val="9B52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EC211BC"/>
    <w:multiLevelType w:val="hybridMultilevel"/>
    <w:tmpl w:val="FD68220C"/>
    <w:lvl w:ilvl="0" w:tplc="FFFFFFFF">
      <w:start w:val="1"/>
      <w:numFmt w:val="bullet"/>
      <w:lvlText w:val=""/>
      <w:lvlJc w:val="left"/>
      <w:pPr>
        <w:tabs>
          <w:tab w:val="num" w:pos="363"/>
        </w:tabs>
        <w:ind w:left="363" w:hanging="363"/>
      </w:pPr>
      <w:rPr>
        <w:rFonts w:ascii="Symbol" w:hAnsi="Symbol" w:hint="default"/>
        <w:b w:val="0"/>
        <w:i w:val="0"/>
        <w:color w:val="auto"/>
        <w:sz w:val="18"/>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F3E1A49"/>
    <w:multiLevelType w:val="hybridMultilevel"/>
    <w:tmpl w:val="47CCB95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0962268"/>
    <w:multiLevelType w:val="hybridMultilevel"/>
    <w:tmpl w:val="5A8C3038"/>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9" w15:restartNumberingAfterBreak="0">
    <w:nsid w:val="62604C5D"/>
    <w:multiLevelType w:val="multilevel"/>
    <w:tmpl w:val="04070001"/>
    <w:styleLink w:val="FormatvorlageAufgezhlt1"/>
    <w:lvl w:ilvl="0">
      <w:start w:val="1"/>
      <w:numFmt w:val="bullet"/>
      <w:lvlText w:val=""/>
      <w:lvlJc w:val="left"/>
      <w:pPr>
        <w:tabs>
          <w:tab w:val="num" w:pos="720"/>
        </w:tabs>
        <w:ind w:left="720" w:hanging="360"/>
      </w:pPr>
      <w:rPr>
        <w:rFonts w:ascii="Arial Narrow" w:hAnsi="Arial Narrow"/>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46D640E"/>
    <w:multiLevelType w:val="hybridMultilevel"/>
    <w:tmpl w:val="81284708"/>
    <w:lvl w:ilvl="0" w:tplc="04090001">
      <w:start w:val="1"/>
      <w:numFmt w:val="bullet"/>
      <w:lvlText w:val="-"/>
      <w:lvlJc w:val="left"/>
      <w:pPr>
        <w:tabs>
          <w:tab w:val="num" w:pos="1211"/>
        </w:tabs>
        <w:ind w:left="1211" w:hanging="360"/>
      </w:pPr>
      <w:rPr>
        <w:rFonts w:ascii="Arial" w:eastAsia="Times New Roman" w:hAnsi="Arial" w:cs="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1" w15:restartNumberingAfterBreak="0">
    <w:nsid w:val="6651730E"/>
    <w:multiLevelType w:val="hybridMultilevel"/>
    <w:tmpl w:val="634A8BD8"/>
    <w:lvl w:ilvl="0" w:tplc="04090001">
      <w:start w:val="1"/>
      <w:numFmt w:val="lowerLetter"/>
      <w:lvlText w:val="(%1)"/>
      <w:lvlJc w:val="left"/>
      <w:pPr>
        <w:ind w:left="720" w:hanging="360"/>
      </w:pPr>
      <w:rPr>
        <w:rFonts w:hint="default"/>
        <w:sz w:val="22"/>
        <w:szCs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2" w15:restartNumberingAfterBreak="0">
    <w:nsid w:val="665D4FE6"/>
    <w:multiLevelType w:val="hybridMultilevel"/>
    <w:tmpl w:val="BBAA1CE4"/>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3" w15:restartNumberingAfterBreak="0">
    <w:nsid w:val="665E0236"/>
    <w:multiLevelType w:val="hybridMultilevel"/>
    <w:tmpl w:val="E6C0FC36"/>
    <w:lvl w:ilvl="0" w:tplc="FFFFFFFF">
      <w:start w:val="1"/>
      <w:numFmt w:val="bullet"/>
      <w:lvlText w:val=""/>
      <w:lvlJc w:val="left"/>
      <w:pPr>
        <w:tabs>
          <w:tab w:val="num" w:pos="363"/>
        </w:tabs>
        <w:ind w:left="363" w:hanging="363"/>
      </w:pPr>
      <w:rPr>
        <w:rFonts w:ascii="Symbol" w:hAnsi="Symbol" w:hint="default"/>
        <w:b w:val="0"/>
        <w:i w:val="0"/>
        <w:color w:val="auto"/>
        <w:sz w:val="18"/>
      </w:rPr>
    </w:lvl>
    <w:lvl w:ilvl="1" w:tplc="FFFFFFFF">
      <w:start w:val="1"/>
      <w:numFmt w:val="bullet"/>
      <w:lvlText w:val=""/>
      <w:lvlJc w:val="left"/>
      <w:pPr>
        <w:tabs>
          <w:tab w:val="num" w:pos="726"/>
        </w:tabs>
        <w:ind w:left="726" w:hanging="363"/>
      </w:pPr>
      <w:rPr>
        <w:rFonts w:ascii="Symbol" w:hAnsi="Symbol" w:hint="default"/>
        <w:color w:val="auto"/>
        <w:sz w:val="16"/>
      </w:rPr>
    </w:lvl>
    <w:lvl w:ilvl="2" w:tplc="FFFFFFFF">
      <w:numFmt w:val="bullet"/>
      <w:lvlText w:val="•"/>
      <w:lvlJc w:val="left"/>
      <w:pPr>
        <w:ind w:left="2700" w:hanging="360"/>
      </w:pPr>
      <w:rPr>
        <w:rFonts w:ascii="SymbolMT" w:eastAsia="Times New Roman" w:hAnsi="SymbolMT" w:cs="SymbolMT"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4" w15:restartNumberingAfterBreak="0">
    <w:nsid w:val="68EF77B5"/>
    <w:multiLevelType w:val="hybridMultilevel"/>
    <w:tmpl w:val="6E18F634"/>
    <w:lvl w:ilvl="0" w:tplc="04090001">
      <w:start w:val="1"/>
      <w:numFmt w:val="bullet"/>
      <w:lvlText w:val="-"/>
      <w:lvlJc w:val="left"/>
      <w:pPr>
        <w:tabs>
          <w:tab w:val="num" w:pos="1211"/>
        </w:tabs>
        <w:ind w:left="1211"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91C3053"/>
    <w:multiLevelType w:val="multilevel"/>
    <w:tmpl w:val="CC3EE3D2"/>
    <w:styleLink w:val="FormatvorlageFormatvorlageNummerierteListe1MitGliederung"/>
    <w:lvl w:ilvl="0">
      <w:start w:val="1"/>
      <w:numFmt w:val="lowerLetter"/>
      <w:lvlText w:val="%1)"/>
      <w:lvlJc w:val="left"/>
      <w:pPr>
        <w:tabs>
          <w:tab w:val="num" w:pos="720"/>
        </w:tabs>
        <w:ind w:left="720" w:hanging="360"/>
      </w:pPr>
      <w:rPr>
        <w:rFonts w:ascii="Arial Narrow" w:hAnsi="Arial Narrow"/>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69703DC6"/>
    <w:multiLevelType w:val="hybridMultilevel"/>
    <w:tmpl w:val="1CF8A17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6BA158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6D716A24"/>
    <w:multiLevelType w:val="hybridMultilevel"/>
    <w:tmpl w:val="58E84948"/>
    <w:lvl w:ilvl="0" w:tplc="04090001">
      <w:start w:val="1"/>
      <w:numFmt w:val="bullet"/>
      <w:lvlText w:val="-"/>
      <w:lvlJc w:val="left"/>
      <w:pPr>
        <w:tabs>
          <w:tab w:val="num" w:pos="1211"/>
        </w:tabs>
        <w:ind w:left="1211"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F5D0A67"/>
    <w:multiLevelType w:val="hybridMultilevel"/>
    <w:tmpl w:val="A3EC07E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6F64227F"/>
    <w:multiLevelType w:val="hybridMultilevel"/>
    <w:tmpl w:val="098CAB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5E80F81"/>
    <w:multiLevelType w:val="hybridMultilevel"/>
    <w:tmpl w:val="D9E4A2A2"/>
    <w:lvl w:ilvl="0" w:tplc="FFFFFFFF">
      <w:start w:val="1"/>
      <w:numFmt w:val="bullet"/>
      <w:pStyle w:val="ListNumber3"/>
      <w:lvlText w:val=""/>
      <w:lvlJc w:val="left"/>
      <w:pPr>
        <w:tabs>
          <w:tab w:val="num" w:pos="363"/>
        </w:tabs>
        <w:ind w:left="363" w:hanging="363"/>
      </w:pPr>
      <w:rPr>
        <w:rFonts w:ascii="Symbol" w:hAnsi="Symbol" w:hint="default"/>
        <w:b w:val="0"/>
        <w:i w:val="0"/>
        <w:color w:val="auto"/>
        <w:sz w:val="18"/>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62944A0"/>
    <w:multiLevelType w:val="hybridMultilevel"/>
    <w:tmpl w:val="BB00A300"/>
    <w:lvl w:ilvl="0" w:tplc="04090017">
      <w:start w:val="1"/>
      <w:numFmt w:val="lowerRoman"/>
      <w:lvlText w:val="%1)"/>
      <w:lvlJc w:val="left"/>
      <w:pPr>
        <w:tabs>
          <w:tab w:val="num" w:pos="363"/>
        </w:tabs>
        <w:ind w:left="363" w:hanging="363"/>
      </w:pPr>
      <w:rPr>
        <w:rFonts w:hint="default"/>
        <w:sz w:val="22"/>
      </w:rPr>
    </w:lvl>
    <w:lvl w:ilvl="1" w:tplc="04090019">
      <w:start w:val="1"/>
      <w:numFmt w:val="bullet"/>
      <w:lvlText w:val="o"/>
      <w:lvlJc w:val="left"/>
      <w:pPr>
        <w:tabs>
          <w:tab w:val="num" w:pos="1440"/>
        </w:tabs>
        <w:ind w:left="1440" w:hanging="360"/>
      </w:pPr>
      <w:rPr>
        <w:rFonts w:ascii="Courier New" w:hAnsi="Courier New"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Times New Roman"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Times New Roman"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68232E6"/>
    <w:multiLevelType w:val="hybridMultilevel"/>
    <w:tmpl w:val="BE78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8494F3C"/>
    <w:multiLevelType w:val="hybridMultilevel"/>
    <w:tmpl w:val="5010C77C"/>
    <w:lvl w:ilvl="0" w:tplc="FFFFFFFF">
      <w:start w:val="1"/>
      <w:numFmt w:val="lowerLetter"/>
      <w:pStyle w:val="Sect1ParaHead"/>
      <w:lvlText w:val="%1)"/>
      <w:lvlJc w:val="left"/>
      <w:pPr>
        <w:tabs>
          <w:tab w:val="num" w:pos="363"/>
        </w:tabs>
        <w:ind w:left="363" w:hanging="363"/>
      </w:pPr>
      <w:rPr>
        <w:sz w:val="22"/>
        <w:szCs w:val="22"/>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86F078A"/>
    <w:multiLevelType w:val="multilevel"/>
    <w:tmpl w:val="0407001D"/>
    <w:styleLink w:val="FormatvorlageNummerierteList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6" w15:restartNumberingAfterBreak="0">
    <w:nsid w:val="79B858E4"/>
    <w:multiLevelType w:val="multilevel"/>
    <w:tmpl w:val="A386D8B6"/>
    <w:styleLink w:val="FormatvorlageAufgezhlt2"/>
    <w:lvl w:ilvl="0">
      <w:start w:val="1"/>
      <w:numFmt w:val="bullet"/>
      <w:lvlText w:val=""/>
      <w:lvlJc w:val="left"/>
      <w:pPr>
        <w:tabs>
          <w:tab w:val="num" w:pos="720"/>
        </w:tabs>
        <w:ind w:left="644" w:hanging="284"/>
      </w:pPr>
      <w:rPr>
        <w:rFonts w:ascii="Symbol"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9F171D7"/>
    <w:multiLevelType w:val="hybridMultilevel"/>
    <w:tmpl w:val="0AC212F4"/>
    <w:lvl w:ilvl="0" w:tplc="FFFFFFFF">
      <w:start w:val="1"/>
      <w:numFmt w:val="bullet"/>
      <w:lvlText w:val="-"/>
      <w:lvlJc w:val="left"/>
      <w:pPr>
        <w:tabs>
          <w:tab w:val="num" w:pos="1211"/>
        </w:tabs>
        <w:ind w:left="1211"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7A90387F"/>
    <w:multiLevelType w:val="hybridMultilevel"/>
    <w:tmpl w:val="1E82D1D0"/>
    <w:lvl w:ilvl="0" w:tplc="04090001">
      <w:start w:val="1"/>
      <w:numFmt w:val="bullet"/>
      <w:lvlText w:val="-"/>
      <w:lvlJc w:val="left"/>
      <w:pPr>
        <w:tabs>
          <w:tab w:val="num" w:pos="1211"/>
        </w:tabs>
        <w:ind w:left="1211"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AC10A0B"/>
    <w:multiLevelType w:val="hybridMultilevel"/>
    <w:tmpl w:val="ECDA2C2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B442CF8"/>
    <w:multiLevelType w:val="multilevel"/>
    <w:tmpl w:val="F5FC5C54"/>
    <w:styleLink w:val="FormatvorlageNummerierteListe1"/>
    <w:lvl w:ilvl="0">
      <w:start w:val="1"/>
      <w:numFmt w:val="lowerLetter"/>
      <w:lvlText w:val="%1)"/>
      <w:lvlJc w:val="left"/>
      <w:pPr>
        <w:tabs>
          <w:tab w:val="num" w:pos="397"/>
        </w:tabs>
        <w:ind w:left="397" w:hanging="397"/>
      </w:pPr>
      <w:rPr>
        <w:rFonts w:ascii="Arial Narrow" w:hAnsi="Arial Narrow"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1" w15:restartNumberingAfterBreak="0">
    <w:nsid w:val="7BCF13D5"/>
    <w:multiLevelType w:val="hybridMultilevel"/>
    <w:tmpl w:val="F2C63770"/>
    <w:lvl w:ilvl="0" w:tplc="FFFFFFFF">
      <w:start w:val="1"/>
      <w:numFmt w:val="none"/>
      <w:lvlText w:val=""/>
      <w:lvlJc w:val="center"/>
      <w:pPr>
        <w:ind w:left="720" w:hanging="360"/>
      </w:pPr>
      <w:rPr>
        <w:rFonts w:ascii="Symbol" w:hAnsi="Symbol" w:hint="default"/>
        <w:sz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2" w15:restartNumberingAfterBreak="0">
    <w:nsid w:val="7C8B386D"/>
    <w:multiLevelType w:val="hybridMultilevel"/>
    <w:tmpl w:val="F5D0ACB0"/>
    <w:lvl w:ilvl="0" w:tplc="CE18F30C">
      <w:start w:val="1"/>
      <w:numFmt w:val="bullet"/>
      <w:lvlText w:val="-"/>
      <w:lvlJc w:val="left"/>
      <w:pPr>
        <w:tabs>
          <w:tab w:val="num" w:pos="1211"/>
        </w:tabs>
        <w:ind w:left="1211" w:hanging="360"/>
      </w:pPr>
      <w:rPr>
        <w:rFonts w:ascii="Arial" w:eastAsia="Times New Roman" w:hAnsi="Arial" w:cs="Aria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13" w15:restartNumberingAfterBreak="0">
    <w:nsid w:val="7EB129A7"/>
    <w:multiLevelType w:val="hybridMultilevel"/>
    <w:tmpl w:val="320EAACC"/>
    <w:lvl w:ilvl="0" w:tplc="4C5850B6">
      <w:start w:val="1"/>
      <w:numFmt w:val="bullet"/>
      <w:pStyle w:val="ListNumber"/>
      <w:lvlText w:val=""/>
      <w:lvlJc w:val="left"/>
      <w:pPr>
        <w:tabs>
          <w:tab w:val="num" w:pos="363"/>
        </w:tabs>
        <w:ind w:left="363" w:hanging="363"/>
      </w:pPr>
      <w:rPr>
        <w:rFonts w:ascii="Symbol" w:hAnsi="Symbol" w:hint="default"/>
        <w:b w:val="0"/>
        <w:i w:val="0"/>
        <w:color w:val="auto"/>
        <w:sz w:val="18"/>
      </w:rPr>
    </w:lvl>
    <w:lvl w:ilvl="1" w:tplc="FFFFFFFF">
      <w:start w:val="1"/>
      <w:numFmt w:val="bullet"/>
      <w:lvlText w:val=""/>
      <w:lvlJc w:val="left"/>
      <w:pPr>
        <w:tabs>
          <w:tab w:val="num" w:pos="726"/>
        </w:tabs>
        <w:ind w:left="726" w:hanging="363"/>
      </w:pPr>
      <w:rPr>
        <w:rFonts w:ascii="Symbol" w:hAnsi="Symbol" w:hint="default"/>
        <w:color w:val="auto"/>
        <w:sz w:val="16"/>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EBE1170"/>
    <w:multiLevelType w:val="hybridMultilevel"/>
    <w:tmpl w:val="5ABC514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F831B65"/>
    <w:multiLevelType w:val="multilevel"/>
    <w:tmpl w:val="EAD228B0"/>
    <w:styleLink w:val="FormatvorlageMitGliederung10pt"/>
    <w:lvl w:ilvl="0">
      <w:start w:val="1"/>
      <w:numFmt w:val="lowerLetter"/>
      <w:lvlText w:val="%1)"/>
      <w:lvlJc w:val="left"/>
      <w:pPr>
        <w:tabs>
          <w:tab w:val="num" w:pos="360"/>
        </w:tabs>
        <w:ind w:left="360" w:hanging="360"/>
      </w:pPr>
      <w:rPr>
        <w:rFonts w:ascii="Arial Narrow" w:hAnsi="Arial Narrow"/>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6" w15:restartNumberingAfterBreak="0">
    <w:nsid w:val="7FDA27EF"/>
    <w:multiLevelType w:val="hybridMultilevel"/>
    <w:tmpl w:val="590C99EA"/>
    <w:lvl w:ilvl="0" w:tplc="0D282410">
      <w:start w:val="1"/>
      <w:numFmt w:val="bullet"/>
      <w:lvlText w:val="-"/>
      <w:lvlJc w:val="left"/>
      <w:pPr>
        <w:tabs>
          <w:tab w:val="num" w:pos="1211"/>
        </w:tabs>
        <w:ind w:left="1211" w:hanging="360"/>
      </w:pPr>
      <w:rPr>
        <w:rFonts w:ascii="Arial" w:eastAsia="Times New Roman" w:hAnsi="Arial" w:cs="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205728113">
    <w:abstractNumId w:val="40"/>
  </w:num>
  <w:num w:numId="2" w16cid:durableId="190656181">
    <w:abstractNumId w:val="76"/>
  </w:num>
  <w:num w:numId="3" w16cid:durableId="551309550">
    <w:abstractNumId w:val="23"/>
  </w:num>
  <w:num w:numId="4" w16cid:durableId="1882283150">
    <w:abstractNumId w:val="97"/>
  </w:num>
  <w:num w:numId="5" w16cid:durableId="1862236109">
    <w:abstractNumId w:val="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2141769">
    <w:abstractNumId w:val="24"/>
  </w:num>
  <w:num w:numId="7" w16cid:durableId="877549479">
    <w:abstractNumId w:val="51"/>
  </w:num>
  <w:num w:numId="8" w16cid:durableId="1873152087">
    <w:abstractNumId w:val="86"/>
  </w:num>
  <w:num w:numId="9" w16cid:durableId="760685259">
    <w:abstractNumId w:val="1"/>
  </w:num>
  <w:num w:numId="10" w16cid:durableId="1970935061">
    <w:abstractNumId w:val="60"/>
  </w:num>
  <w:num w:numId="11" w16cid:durableId="2122723420">
    <w:abstractNumId w:val="37"/>
  </w:num>
  <w:num w:numId="12" w16cid:durableId="1884168859">
    <w:abstractNumId w:val="67"/>
  </w:num>
  <w:num w:numId="13" w16cid:durableId="1522818516">
    <w:abstractNumId w:val="36"/>
  </w:num>
  <w:num w:numId="14" w16cid:durableId="1733041339">
    <w:abstractNumId w:val="61"/>
  </w:num>
  <w:num w:numId="15" w16cid:durableId="1763723129">
    <w:abstractNumId w:val="74"/>
  </w:num>
  <w:num w:numId="16" w16cid:durableId="682786541">
    <w:abstractNumId w:val="101"/>
  </w:num>
  <w:num w:numId="17" w16cid:durableId="263807446">
    <w:abstractNumId w:val="113"/>
  </w:num>
  <w:num w:numId="18" w16cid:durableId="460420151">
    <w:abstractNumId w:val="8"/>
  </w:num>
  <w:num w:numId="19" w16cid:durableId="991065024">
    <w:abstractNumId w:val="104"/>
    <w:lvlOverride w:ilvl="0">
      <w:startOverride w:val="1"/>
    </w:lvlOverride>
    <w:lvlOverride w:ilvl="1"/>
    <w:lvlOverride w:ilvl="2"/>
    <w:lvlOverride w:ilvl="3"/>
    <w:lvlOverride w:ilvl="4"/>
    <w:lvlOverride w:ilvl="5"/>
    <w:lvlOverride w:ilvl="6"/>
    <w:lvlOverride w:ilvl="7"/>
    <w:lvlOverride w:ilvl="8"/>
  </w:num>
  <w:num w:numId="20" w16cid:durableId="1471169329">
    <w:abstractNumId w:val="32"/>
  </w:num>
  <w:num w:numId="21" w16cid:durableId="1707559428">
    <w:abstractNumId w:val="0"/>
  </w:num>
  <w:num w:numId="22" w16cid:durableId="1106342797">
    <w:abstractNumId w:val="34"/>
  </w:num>
  <w:num w:numId="23" w16cid:durableId="1066804816">
    <w:abstractNumId w:val="91"/>
  </w:num>
  <w:num w:numId="24" w16cid:durableId="1913586028">
    <w:abstractNumId w:val="57"/>
  </w:num>
  <w:num w:numId="25" w16cid:durableId="918562524">
    <w:abstractNumId w:val="97"/>
  </w:num>
  <w:num w:numId="26" w16cid:durableId="23294995">
    <w:abstractNumId w:val="111"/>
  </w:num>
  <w:num w:numId="27" w16cid:durableId="1345546958">
    <w:abstractNumId w:val="113"/>
  </w:num>
  <w:num w:numId="28" w16cid:durableId="865017891">
    <w:abstractNumId w:val="2"/>
  </w:num>
  <w:num w:numId="29" w16cid:durableId="620765782">
    <w:abstractNumId w:val="86"/>
  </w:num>
  <w:num w:numId="30" w16cid:durableId="2072724452">
    <w:abstractNumId w:val="105"/>
  </w:num>
  <w:num w:numId="31" w16cid:durableId="1080370201">
    <w:abstractNumId w:val="110"/>
  </w:num>
  <w:num w:numId="32" w16cid:durableId="432437207">
    <w:abstractNumId w:val="95"/>
  </w:num>
  <w:num w:numId="33" w16cid:durableId="1067457827">
    <w:abstractNumId w:val="27"/>
  </w:num>
  <w:num w:numId="34" w16cid:durableId="1943684576">
    <w:abstractNumId w:val="89"/>
  </w:num>
  <w:num w:numId="35" w16cid:durableId="1794058693">
    <w:abstractNumId w:val="106"/>
  </w:num>
  <w:num w:numId="36" w16cid:durableId="945423272">
    <w:abstractNumId w:val="35"/>
  </w:num>
  <w:num w:numId="37" w16cid:durableId="1910454580">
    <w:abstractNumId w:val="115"/>
  </w:num>
  <w:num w:numId="38" w16cid:durableId="844133547">
    <w:abstractNumId w:val="84"/>
  </w:num>
  <w:num w:numId="39" w16cid:durableId="226845149">
    <w:abstractNumId w:val="81"/>
  </w:num>
  <w:num w:numId="40" w16cid:durableId="810637031">
    <w:abstractNumId w:val="75"/>
  </w:num>
  <w:num w:numId="41" w16cid:durableId="633947440">
    <w:abstractNumId w:val="80"/>
  </w:num>
  <w:num w:numId="42" w16cid:durableId="392041970">
    <w:abstractNumId w:val="43"/>
  </w:num>
  <w:num w:numId="43" w16cid:durableId="627973590">
    <w:abstractNumId w:val="30"/>
  </w:num>
  <w:num w:numId="44" w16cid:durableId="1053653258">
    <w:abstractNumId w:val="39"/>
  </w:num>
  <w:num w:numId="45" w16cid:durableId="1179931226">
    <w:abstractNumId w:val="77"/>
  </w:num>
  <w:num w:numId="46" w16cid:durableId="460996559">
    <w:abstractNumId w:val="11"/>
  </w:num>
  <w:num w:numId="47" w16cid:durableId="793599163">
    <w:abstractNumId w:val="46"/>
  </w:num>
  <w:num w:numId="48" w16cid:durableId="1046175610">
    <w:abstractNumId w:val="22"/>
  </w:num>
  <w:num w:numId="49" w16cid:durableId="632948239">
    <w:abstractNumId w:val="42"/>
  </w:num>
  <w:num w:numId="50" w16cid:durableId="387414148">
    <w:abstractNumId w:val="108"/>
  </w:num>
  <w:num w:numId="51" w16cid:durableId="1152063287">
    <w:abstractNumId w:val="107"/>
  </w:num>
  <w:num w:numId="52" w16cid:durableId="1108818268">
    <w:abstractNumId w:val="112"/>
  </w:num>
  <w:num w:numId="53" w16cid:durableId="834878809">
    <w:abstractNumId w:val="38"/>
  </w:num>
  <w:num w:numId="54" w16cid:durableId="1065954992">
    <w:abstractNumId w:val="5"/>
  </w:num>
  <w:num w:numId="55" w16cid:durableId="1116411894">
    <w:abstractNumId w:val="15"/>
  </w:num>
  <w:num w:numId="56" w16cid:durableId="1577517498">
    <w:abstractNumId w:val="25"/>
  </w:num>
  <w:num w:numId="57" w16cid:durableId="1849059935">
    <w:abstractNumId w:val="78"/>
  </w:num>
  <w:num w:numId="58" w16cid:durableId="63573242">
    <w:abstractNumId w:val="116"/>
  </w:num>
  <w:num w:numId="59" w16cid:durableId="264853293">
    <w:abstractNumId w:val="20"/>
  </w:num>
  <w:num w:numId="60" w16cid:durableId="852454856">
    <w:abstractNumId w:val="29"/>
  </w:num>
  <w:num w:numId="61" w16cid:durableId="1739135479">
    <w:abstractNumId w:val="14"/>
  </w:num>
  <w:num w:numId="62" w16cid:durableId="1183402630">
    <w:abstractNumId w:val="33"/>
  </w:num>
  <w:num w:numId="63" w16cid:durableId="1029914679">
    <w:abstractNumId w:val="48"/>
  </w:num>
  <w:num w:numId="64" w16cid:durableId="771048573">
    <w:abstractNumId w:val="49"/>
  </w:num>
  <w:num w:numId="65" w16cid:durableId="1099957030">
    <w:abstractNumId w:val="7"/>
  </w:num>
  <w:num w:numId="66" w16cid:durableId="1760906209">
    <w:abstractNumId w:val="45"/>
  </w:num>
  <w:num w:numId="67" w16cid:durableId="843087786">
    <w:abstractNumId w:val="98"/>
  </w:num>
  <w:num w:numId="68" w16cid:durableId="1580286489">
    <w:abstractNumId w:val="94"/>
  </w:num>
  <w:num w:numId="69" w16cid:durableId="1976137489">
    <w:abstractNumId w:val="83"/>
  </w:num>
  <w:num w:numId="70" w16cid:durableId="362097813">
    <w:abstractNumId w:val="90"/>
  </w:num>
  <w:num w:numId="71" w16cid:durableId="406732564">
    <w:abstractNumId w:val="68"/>
  </w:num>
  <w:num w:numId="72" w16cid:durableId="37234265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43800806">
    <w:abstractNumId w:val="104"/>
  </w:num>
  <w:num w:numId="74" w16cid:durableId="395126425">
    <w:abstractNumId w:val="102"/>
  </w:num>
  <w:num w:numId="75" w16cid:durableId="1748527270">
    <w:abstractNumId w:val="21"/>
  </w:num>
  <w:num w:numId="76" w16cid:durableId="1732194179">
    <w:abstractNumId w:val="59"/>
  </w:num>
  <w:num w:numId="77" w16cid:durableId="1736706652">
    <w:abstractNumId w:val="109"/>
  </w:num>
  <w:num w:numId="78" w16cid:durableId="342829047">
    <w:abstractNumId w:val="56"/>
  </w:num>
  <w:num w:numId="79" w16cid:durableId="1668558021">
    <w:abstractNumId w:val="44"/>
  </w:num>
  <w:num w:numId="80" w16cid:durableId="1172572495">
    <w:abstractNumId w:val="72"/>
  </w:num>
  <w:num w:numId="81" w16cid:durableId="1225794842">
    <w:abstractNumId w:val="71"/>
  </w:num>
  <w:num w:numId="82" w16cid:durableId="72895653">
    <w:abstractNumId w:val="28"/>
  </w:num>
  <w:num w:numId="83" w16cid:durableId="760103233">
    <w:abstractNumId w:val="101"/>
  </w:num>
  <w:num w:numId="84" w16cid:durableId="596518355">
    <w:abstractNumId w:val="69"/>
  </w:num>
  <w:num w:numId="85" w16cid:durableId="1405955008">
    <w:abstractNumId w:val="16"/>
  </w:num>
  <w:num w:numId="86" w16cid:durableId="608926166">
    <w:abstractNumId w:val="50"/>
  </w:num>
  <w:num w:numId="87" w16cid:durableId="1374846141">
    <w:abstractNumId w:val="103"/>
  </w:num>
  <w:num w:numId="88" w16cid:durableId="746809982">
    <w:abstractNumId w:val="82"/>
  </w:num>
  <w:num w:numId="89" w16cid:durableId="736977376">
    <w:abstractNumId w:val="87"/>
  </w:num>
  <w:num w:numId="90" w16cid:durableId="128713111">
    <w:abstractNumId w:val="114"/>
  </w:num>
  <w:num w:numId="91" w16cid:durableId="520054435">
    <w:abstractNumId w:val="53"/>
  </w:num>
  <w:num w:numId="92" w16cid:durableId="1209343867">
    <w:abstractNumId w:val="10"/>
  </w:num>
  <w:num w:numId="93" w16cid:durableId="2070110035">
    <w:abstractNumId w:val="4"/>
  </w:num>
  <w:num w:numId="94" w16cid:durableId="1172986571">
    <w:abstractNumId w:val="99"/>
  </w:num>
  <w:num w:numId="95" w16cid:durableId="1679961654">
    <w:abstractNumId w:val="85"/>
  </w:num>
  <w:num w:numId="96" w16cid:durableId="2029331267">
    <w:abstractNumId w:val="63"/>
  </w:num>
  <w:num w:numId="97" w16cid:durableId="135298767">
    <w:abstractNumId w:val="73"/>
  </w:num>
  <w:num w:numId="98" w16cid:durableId="210120003">
    <w:abstractNumId w:val="64"/>
  </w:num>
  <w:num w:numId="99" w16cid:durableId="328488156">
    <w:abstractNumId w:val="65"/>
  </w:num>
  <w:num w:numId="100" w16cid:durableId="1043484305">
    <w:abstractNumId w:val="9"/>
  </w:num>
  <w:num w:numId="101" w16cid:durableId="1627082730">
    <w:abstractNumId w:val="17"/>
  </w:num>
  <w:num w:numId="102" w16cid:durableId="83570406">
    <w:abstractNumId w:val="55"/>
  </w:num>
  <w:num w:numId="103" w16cid:durableId="1639845520">
    <w:abstractNumId w:val="62"/>
  </w:num>
  <w:num w:numId="104" w16cid:durableId="1769615975">
    <w:abstractNumId w:val="70"/>
  </w:num>
  <w:num w:numId="105" w16cid:durableId="1214998760">
    <w:abstractNumId w:val="66"/>
  </w:num>
  <w:num w:numId="106" w16cid:durableId="1319923569">
    <w:abstractNumId w:val="6"/>
  </w:num>
  <w:num w:numId="107" w16cid:durableId="523785060">
    <w:abstractNumId w:val="52"/>
  </w:num>
  <w:num w:numId="108" w16cid:durableId="2028823589">
    <w:abstractNumId w:val="88"/>
  </w:num>
  <w:num w:numId="109" w16cid:durableId="548303097">
    <w:abstractNumId w:val="12"/>
  </w:num>
  <w:num w:numId="110" w16cid:durableId="1086339200">
    <w:abstractNumId w:val="79"/>
  </w:num>
  <w:num w:numId="111" w16cid:durableId="1146895428">
    <w:abstractNumId w:val="13"/>
  </w:num>
  <w:num w:numId="112" w16cid:durableId="902526578">
    <w:abstractNumId w:val="18"/>
  </w:num>
  <w:num w:numId="113" w16cid:durableId="1198352950">
    <w:abstractNumId w:val="96"/>
  </w:num>
  <w:num w:numId="114" w16cid:durableId="1964576489">
    <w:abstractNumId w:val="92"/>
  </w:num>
  <w:num w:numId="115" w16cid:durableId="1006177798">
    <w:abstractNumId w:val="3"/>
  </w:num>
  <w:num w:numId="116" w16cid:durableId="483619223">
    <w:abstractNumId w:val="41"/>
  </w:num>
  <w:num w:numId="117" w16cid:durableId="1836257783">
    <w:abstractNumId w:val="54"/>
  </w:num>
  <w:num w:numId="118" w16cid:durableId="1683900831">
    <w:abstractNumId w:val="26"/>
  </w:num>
  <w:num w:numId="119" w16cid:durableId="677118744">
    <w:abstractNumId w:val="100"/>
  </w:num>
  <w:num w:numId="120" w16cid:durableId="1580093680">
    <w:abstractNumId w:val="31"/>
  </w:num>
  <w:num w:numId="121" w16cid:durableId="1185481547">
    <w:abstractNumId w:val="47"/>
  </w:num>
  <w:num w:numId="122" w16cid:durableId="240870672">
    <w:abstractNumId w:val="23"/>
  </w:num>
  <w:num w:numId="123" w16cid:durableId="1696466801">
    <w:abstractNumId w:val="1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28"/>
    <w:rsid w:val="00000242"/>
    <w:rsid w:val="00003304"/>
    <w:rsid w:val="00003328"/>
    <w:rsid w:val="000073BD"/>
    <w:rsid w:val="00010712"/>
    <w:rsid w:val="000158C1"/>
    <w:rsid w:val="000202DF"/>
    <w:rsid w:val="00021BE5"/>
    <w:rsid w:val="0002352D"/>
    <w:rsid w:val="000236CE"/>
    <w:rsid w:val="0002655E"/>
    <w:rsid w:val="00026A25"/>
    <w:rsid w:val="00027150"/>
    <w:rsid w:val="00031416"/>
    <w:rsid w:val="00031FE9"/>
    <w:rsid w:val="0003397E"/>
    <w:rsid w:val="000359E1"/>
    <w:rsid w:val="00040F3A"/>
    <w:rsid w:val="00044A73"/>
    <w:rsid w:val="000468A3"/>
    <w:rsid w:val="00047D1D"/>
    <w:rsid w:val="00051FA5"/>
    <w:rsid w:val="000561F7"/>
    <w:rsid w:val="00057102"/>
    <w:rsid w:val="00057937"/>
    <w:rsid w:val="00070770"/>
    <w:rsid w:val="00080178"/>
    <w:rsid w:val="0008474D"/>
    <w:rsid w:val="0008528C"/>
    <w:rsid w:val="00086F91"/>
    <w:rsid w:val="00092F90"/>
    <w:rsid w:val="000939E8"/>
    <w:rsid w:val="0009487D"/>
    <w:rsid w:val="00096773"/>
    <w:rsid w:val="000B1726"/>
    <w:rsid w:val="000B1F8A"/>
    <w:rsid w:val="000B2B1C"/>
    <w:rsid w:val="000B773F"/>
    <w:rsid w:val="000B7AA6"/>
    <w:rsid w:val="000C2DB3"/>
    <w:rsid w:val="000C4A82"/>
    <w:rsid w:val="000C507C"/>
    <w:rsid w:val="000D109A"/>
    <w:rsid w:val="000D19CF"/>
    <w:rsid w:val="000D4D44"/>
    <w:rsid w:val="000D55B7"/>
    <w:rsid w:val="000E0D65"/>
    <w:rsid w:val="000E2A77"/>
    <w:rsid w:val="000E2C65"/>
    <w:rsid w:val="000E3A49"/>
    <w:rsid w:val="000E3A5B"/>
    <w:rsid w:val="000F16E3"/>
    <w:rsid w:val="000F33A4"/>
    <w:rsid w:val="000F3D1C"/>
    <w:rsid w:val="000F54F7"/>
    <w:rsid w:val="000F66F0"/>
    <w:rsid w:val="00102F69"/>
    <w:rsid w:val="0010575E"/>
    <w:rsid w:val="001063C0"/>
    <w:rsid w:val="00106936"/>
    <w:rsid w:val="00111436"/>
    <w:rsid w:val="001139DA"/>
    <w:rsid w:val="00114569"/>
    <w:rsid w:val="00127E18"/>
    <w:rsid w:val="001312CA"/>
    <w:rsid w:val="001326ED"/>
    <w:rsid w:val="00134149"/>
    <w:rsid w:val="00134E46"/>
    <w:rsid w:val="00134F5C"/>
    <w:rsid w:val="00140693"/>
    <w:rsid w:val="00140FC8"/>
    <w:rsid w:val="001441F5"/>
    <w:rsid w:val="00144BCE"/>
    <w:rsid w:val="00145364"/>
    <w:rsid w:val="001545B5"/>
    <w:rsid w:val="00162002"/>
    <w:rsid w:val="00162185"/>
    <w:rsid w:val="00163CDC"/>
    <w:rsid w:val="00164984"/>
    <w:rsid w:val="00171667"/>
    <w:rsid w:val="001741FD"/>
    <w:rsid w:val="0017515D"/>
    <w:rsid w:val="001768B1"/>
    <w:rsid w:val="00177DEE"/>
    <w:rsid w:val="001811BF"/>
    <w:rsid w:val="001818BA"/>
    <w:rsid w:val="00182354"/>
    <w:rsid w:val="00183F2A"/>
    <w:rsid w:val="00190C32"/>
    <w:rsid w:val="00193C09"/>
    <w:rsid w:val="00195C04"/>
    <w:rsid w:val="001966EC"/>
    <w:rsid w:val="001A685C"/>
    <w:rsid w:val="001A7599"/>
    <w:rsid w:val="001B13CD"/>
    <w:rsid w:val="001B3683"/>
    <w:rsid w:val="001B6952"/>
    <w:rsid w:val="001C2F94"/>
    <w:rsid w:val="001C3320"/>
    <w:rsid w:val="001C412B"/>
    <w:rsid w:val="001C429B"/>
    <w:rsid w:val="001D18AD"/>
    <w:rsid w:val="001D46D7"/>
    <w:rsid w:val="001D6407"/>
    <w:rsid w:val="001E6055"/>
    <w:rsid w:val="001E72E1"/>
    <w:rsid w:val="001E742B"/>
    <w:rsid w:val="001F78BA"/>
    <w:rsid w:val="00203451"/>
    <w:rsid w:val="002042D6"/>
    <w:rsid w:val="00207D3C"/>
    <w:rsid w:val="00222D3E"/>
    <w:rsid w:val="00223482"/>
    <w:rsid w:val="0022563E"/>
    <w:rsid w:val="00225C95"/>
    <w:rsid w:val="00226241"/>
    <w:rsid w:val="00233B88"/>
    <w:rsid w:val="00234804"/>
    <w:rsid w:val="002366B0"/>
    <w:rsid w:val="00237FE2"/>
    <w:rsid w:val="002458F9"/>
    <w:rsid w:val="002540CF"/>
    <w:rsid w:val="00255F0C"/>
    <w:rsid w:val="00261630"/>
    <w:rsid w:val="0026703C"/>
    <w:rsid w:val="0026F0DA"/>
    <w:rsid w:val="002709D3"/>
    <w:rsid w:val="002713EF"/>
    <w:rsid w:val="00280808"/>
    <w:rsid w:val="00281C18"/>
    <w:rsid w:val="00282D17"/>
    <w:rsid w:val="0028568A"/>
    <w:rsid w:val="002872FD"/>
    <w:rsid w:val="00295718"/>
    <w:rsid w:val="00296387"/>
    <w:rsid w:val="00297078"/>
    <w:rsid w:val="002A26DB"/>
    <w:rsid w:val="002A2A7D"/>
    <w:rsid w:val="002B0FBE"/>
    <w:rsid w:val="002B3EA7"/>
    <w:rsid w:val="002B5D0D"/>
    <w:rsid w:val="002C737D"/>
    <w:rsid w:val="002E35A5"/>
    <w:rsid w:val="002E36BF"/>
    <w:rsid w:val="002E597C"/>
    <w:rsid w:val="002E74C6"/>
    <w:rsid w:val="002E7DDD"/>
    <w:rsid w:val="002F0746"/>
    <w:rsid w:val="002F207A"/>
    <w:rsid w:val="002F20D8"/>
    <w:rsid w:val="002F3DAC"/>
    <w:rsid w:val="002F6319"/>
    <w:rsid w:val="002F712F"/>
    <w:rsid w:val="002F79B9"/>
    <w:rsid w:val="002F7F9D"/>
    <w:rsid w:val="003019E4"/>
    <w:rsid w:val="00303ECF"/>
    <w:rsid w:val="00310EF6"/>
    <w:rsid w:val="00311526"/>
    <w:rsid w:val="00312D9D"/>
    <w:rsid w:val="00314F22"/>
    <w:rsid w:val="00314F9C"/>
    <w:rsid w:val="00322174"/>
    <w:rsid w:val="00330105"/>
    <w:rsid w:val="00334D78"/>
    <w:rsid w:val="00335B3F"/>
    <w:rsid w:val="003367A1"/>
    <w:rsid w:val="00336BCE"/>
    <w:rsid w:val="00337676"/>
    <w:rsid w:val="003378AE"/>
    <w:rsid w:val="003422B8"/>
    <w:rsid w:val="00342A37"/>
    <w:rsid w:val="003430C4"/>
    <w:rsid w:val="00344169"/>
    <w:rsid w:val="00346214"/>
    <w:rsid w:val="003477F9"/>
    <w:rsid w:val="003507EE"/>
    <w:rsid w:val="00357809"/>
    <w:rsid w:val="0036326F"/>
    <w:rsid w:val="0036370B"/>
    <w:rsid w:val="00366392"/>
    <w:rsid w:val="003664E2"/>
    <w:rsid w:val="00373056"/>
    <w:rsid w:val="00374FA8"/>
    <w:rsid w:val="0037629B"/>
    <w:rsid w:val="00380048"/>
    <w:rsid w:val="00391357"/>
    <w:rsid w:val="0039272D"/>
    <w:rsid w:val="00397B17"/>
    <w:rsid w:val="003A06B6"/>
    <w:rsid w:val="003A32C2"/>
    <w:rsid w:val="003A66D6"/>
    <w:rsid w:val="003A6AE0"/>
    <w:rsid w:val="003B0EF3"/>
    <w:rsid w:val="003B1D17"/>
    <w:rsid w:val="003B4106"/>
    <w:rsid w:val="003B60D9"/>
    <w:rsid w:val="003B77D9"/>
    <w:rsid w:val="003C00E5"/>
    <w:rsid w:val="003C0E15"/>
    <w:rsid w:val="003D3BA5"/>
    <w:rsid w:val="003D4F12"/>
    <w:rsid w:val="003E03EC"/>
    <w:rsid w:val="003E0BA4"/>
    <w:rsid w:val="003E5B52"/>
    <w:rsid w:val="003E62FE"/>
    <w:rsid w:val="003E6FBB"/>
    <w:rsid w:val="003F2100"/>
    <w:rsid w:val="003F3AA6"/>
    <w:rsid w:val="00403295"/>
    <w:rsid w:val="00405085"/>
    <w:rsid w:val="00405508"/>
    <w:rsid w:val="0040585F"/>
    <w:rsid w:val="00405E67"/>
    <w:rsid w:val="004115D3"/>
    <w:rsid w:val="00411C31"/>
    <w:rsid w:val="00411D0A"/>
    <w:rsid w:val="0041601B"/>
    <w:rsid w:val="00421286"/>
    <w:rsid w:val="00421EF9"/>
    <w:rsid w:val="00423AC8"/>
    <w:rsid w:val="00425F2C"/>
    <w:rsid w:val="00435B98"/>
    <w:rsid w:val="00435DC3"/>
    <w:rsid w:val="00436182"/>
    <w:rsid w:val="00436EB9"/>
    <w:rsid w:val="004400E4"/>
    <w:rsid w:val="00442503"/>
    <w:rsid w:val="00443770"/>
    <w:rsid w:val="0044740B"/>
    <w:rsid w:val="00450694"/>
    <w:rsid w:val="004507E1"/>
    <w:rsid w:val="00453E2C"/>
    <w:rsid w:val="00456169"/>
    <w:rsid w:val="00460D91"/>
    <w:rsid w:val="00460E50"/>
    <w:rsid w:val="0046214D"/>
    <w:rsid w:val="00462F65"/>
    <w:rsid w:val="00466076"/>
    <w:rsid w:val="00467956"/>
    <w:rsid w:val="004763B4"/>
    <w:rsid w:val="00476D67"/>
    <w:rsid w:val="0047784E"/>
    <w:rsid w:val="0048005C"/>
    <w:rsid w:val="004918C7"/>
    <w:rsid w:val="00493F7C"/>
    <w:rsid w:val="004942F1"/>
    <w:rsid w:val="00494998"/>
    <w:rsid w:val="004A2321"/>
    <w:rsid w:val="004A7FAB"/>
    <w:rsid w:val="004B0D96"/>
    <w:rsid w:val="004B22EB"/>
    <w:rsid w:val="004C0164"/>
    <w:rsid w:val="004C0E2A"/>
    <w:rsid w:val="004C7CE2"/>
    <w:rsid w:val="004D0530"/>
    <w:rsid w:val="004D36B4"/>
    <w:rsid w:val="004D4FEC"/>
    <w:rsid w:val="004D64D7"/>
    <w:rsid w:val="004E0A28"/>
    <w:rsid w:val="004E10CF"/>
    <w:rsid w:val="004E342C"/>
    <w:rsid w:val="004E4E47"/>
    <w:rsid w:val="004E7283"/>
    <w:rsid w:val="004F222B"/>
    <w:rsid w:val="004F6034"/>
    <w:rsid w:val="004F65C3"/>
    <w:rsid w:val="004F7D68"/>
    <w:rsid w:val="00504D4A"/>
    <w:rsid w:val="00517343"/>
    <w:rsid w:val="0052401B"/>
    <w:rsid w:val="005252EC"/>
    <w:rsid w:val="005262DE"/>
    <w:rsid w:val="0053416B"/>
    <w:rsid w:val="00534C0A"/>
    <w:rsid w:val="005369B6"/>
    <w:rsid w:val="00545785"/>
    <w:rsid w:val="005555AE"/>
    <w:rsid w:val="00556D12"/>
    <w:rsid w:val="0057334B"/>
    <w:rsid w:val="00573F1C"/>
    <w:rsid w:val="00580E22"/>
    <w:rsid w:val="00590042"/>
    <w:rsid w:val="005A170D"/>
    <w:rsid w:val="005A33F6"/>
    <w:rsid w:val="005B31CF"/>
    <w:rsid w:val="005B474C"/>
    <w:rsid w:val="005C090E"/>
    <w:rsid w:val="005C4891"/>
    <w:rsid w:val="005C62CE"/>
    <w:rsid w:val="005D35F8"/>
    <w:rsid w:val="005D48F5"/>
    <w:rsid w:val="005D5BA5"/>
    <w:rsid w:val="005D6976"/>
    <w:rsid w:val="005E7CE9"/>
    <w:rsid w:val="005F0192"/>
    <w:rsid w:val="005F3515"/>
    <w:rsid w:val="005F6BD2"/>
    <w:rsid w:val="005F7DE6"/>
    <w:rsid w:val="00600677"/>
    <w:rsid w:val="006034DA"/>
    <w:rsid w:val="0061191A"/>
    <w:rsid w:val="006128E6"/>
    <w:rsid w:val="00614491"/>
    <w:rsid w:val="006148D9"/>
    <w:rsid w:val="0061563A"/>
    <w:rsid w:val="00615FAC"/>
    <w:rsid w:val="00620AB4"/>
    <w:rsid w:val="00622727"/>
    <w:rsid w:val="006251D9"/>
    <w:rsid w:val="006266DC"/>
    <w:rsid w:val="006274C4"/>
    <w:rsid w:val="00627CA7"/>
    <w:rsid w:val="0063219E"/>
    <w:rsid w:val="00634AAA"/>
    <w:rsid w:val="00634CA4"/>
    <w:rsid w:val="006405F3"/>
    <w:rsid w:val="0064161F"/>
    <w:rsid w:val="006417E3"/>
    <w:rsid w:val="00644F53"/>
    <w:rsid w:val="0064598B"/>
    <w:rsid w:val="006477DB"/>
    <w:rsid w:val="0065233B"/>
    <w:rsid w:val="006540BD"/>
    <w:rsid w:val="00660B7F"/>
    <w:rsid w:val="0066254B"/>
    <w:rsid w:val="006666A3"/>
    <w:rsid w:val="00666A25"/>
    <w:rsid w:val="00671D5E"/>
    <w:rsid w:val="00674731"/>
    <w:rsid w:val="00674A8E"/>
    <w:rsid w:val="00675F1F"/>
    <w:rsid w:val="00676B0E"/>
    <w:rsid w:val="00681074"/>
    <w:rsid w:val="00683976"/>
    <w:rsid w:val="0068662A"/>
    <w:rsid w:val="00687BBF"/>
    <w:rsid w:val="006915C1"/>
    <w:rsid w:val="00691BBF"/>
    <w:rsid w:val="00695526"/>
    <w:rsid w:val="006A05E8"/>
    <w:rsid w:val="006A1581"/>
    <w:rsid w:val="006A1D01"/>
    <w:rsid w:val="006A2722"/>
    <w:rsid w:val="006A296F"/>
    <w:rsid w:val="006A543F"/>
    <w:rsid w:val="006B349F"/>
    <w:rsid w:val="006B35D1"/>
    <w:rsid w:val="006C3DCD"/>
    <w:rsid w:val="006C5F50"/>
    <w:rsid w:val="006C714B"/>
    <w:rsid w:val="006C7ED5"/>
    <w:rsid w:val="006D0A65"/>
    <w:rsid w:val="006D2791"/>
    <w:rsid w:val="006D36C1"/>
    <w:rsid w:val="006D5507"/>
    <w:rsid w:val="006D7EA7"/>
    <w:rsid w:val="006E179E"/>
    <w:rsid w:val="006E5738"/>
    <w:rsid w:val="006E5CFF"/>
    <w:rsid w:val="006F02F7"/>
    <w:rsid w:val="006F18A4"/>
    <w:rsid w:val="006F2A17"/>
    <w:rsid w:val="006F31C5"/>
    <w:rsid w:val="00702EC3"/>
    <w:rsid w:val="007106E6"/>
    <w:rsid w:val="0071081A"/>
    <w:rsid w:val="0071311D"/>
    <w:rsid w:val="00717FBD"/>
    <w:rsid w:val="007210AA"/>
    <w:rsid w:val="007218B1"/>
    <w:rsid w:val="007233DB"/>
    <w:rsid w:val="00735EBB"/>
    <w:rsid w:val="007362F2"/>
    <w:rsid w:val="00737944"/>
    <w:rsid w:val="00745CB7"/>
    <w:rsid w:val="00747EC7"/>
    <w:rsid w:val="007548EF"/>
    <w:rsid w:val="00763AB5"/>
    <w:rsid w:val="007644E2"/>
    <w:rsid w:val="0078273F"/>
    <w:rsid w:val="007851EF"/>
    <w:rsid w:val="007853FE"/>
    <w:rsid w:val="00786841"/>
    <w:rsid w:val="00792767"/>
    <w:rsid w:val="00796AE1"/>
    <w:rsid w:val="00796AF3"/>
    <w:rsid w:val="007A0CE5"/>
    <w:rsid w:val="007A0F71"/>
    <w:rsid w:val="007A208A"/>
    <w:rsid w:val="007A4204"/>
    <w:rsid w:val="007A7E66"/>
    <w:rsid w:val="007B041D"/>
    <w:rsid w:val="007B4C3E"/>
    <w:rsid w:val="007B6A7D"/>
    <w:rsid w:val="007C32C0"/>
    <w:rsid w:val="007C65E4"/>
    <w:rsid w:val="007C68AE"/>
    <w:rsid w:val="007D4ED4"/>
    <w:rsid w:val="007D7719"/>
    <w:rsid w:val="007E6214"/>
    <w:rsid w:val="007E6EF7"/>
    <w:rsid w:val="007F217F"/>
    <w:rsid w:val="007F2C48"/>
    <w:rsid w:val="007F34A0"/>
    <w:rsid w:val="007F36E3"/>
    <w:rsid w:val="007F37D3"/>
    <w:rsid w:val="007F7C65"/>
    <w:rsid w:val="007F7E65"/>
    <w:rsid w:val="00801F0F"/>
    <w:rsid w:val="008104C1"/>
    <w:rsid w:val="0081134F"/>
    <w:rsid w:val="00813C13"/>
    <w:rsid w:val="00814E7A"/>
    <w:rsid w:val="00815A46"/>
    <w:rsid w:val="00816021"/>
    <w:rsid w:val="008204B6"/>
    <w:rsid w:val="008228BE"/>
    <w:rsid w:val="00825893"/>
    <w:rsid w:val="00826E9B"/>
    <w:rsid w:val="00832533"/>
    <w:rsid w:val="00832ABA"/>
    <w:rsid w:val="008407A6"/>
    <w:rsid w:val="0084205C"/>
    <w:rsid w:val="00842275"/>
    <w:rsid w:val="008430D2"/>
    <w:rsid w:val="00852FF5"/>
    <w:rsid w:val="0086055F"/>
    <w:rsid w:val="00862E6A"/>
    <w:rsid w:val="00863622"/>
    <w:rsid w:val="00866572"/>
    <w:rsid w:val="00867ACB"/>
    <w:rsid w:val="008703B3"/>
    <w:rsid w:val="00872D58"/>
    <w:rsid w:val="00873630"/>
    <w:rsid w:val="00873A4F"/>
    <w:rsid w:val="00874679"/>
    <w:rsid w:val="00874F67"/>
    <w:rsid w:val="00881297"/>
    <w:rsid w:val="008825C8"/>
    <w:rsid w:val="00894411"/>
    <w:rsid w:val="0089785D"/>
    <w:rsid w:val="008A0899"/>
    <w:rsid w:val="008A098A"/>
    <w:rsid w:val="008B1168"/>
    <w:rsid w:val="008B3AE3"/>
    <w:rsid w:val="008B7493"/>
    <w:rsid w:val="008B757D"/>
    <w:rsid w:val="008C239C"/>
    <w:rsid w:val="008C24AD"/>
    <w:rsid w:val="008C2C1A"/>
    <w:rsid w:val="008C65F0"/>
    <w:rsid w:val="008D104B"/>
    <w:rsid w:val="008D4F2E"/>
    <w:rsid w:val="008D7454"/>
    <w:rsid w:val="008E22B9"/>
    <w:rsid w:val="008E43DC"/>
    <w:rsid w:val="008E6A7F"/>
    <w:rsid w:val="008F1B86"/>
    <w:rsid w:val="008F3205"/>
    <w:rsid w:val="00906139"/>
    <w:rsid w:val="00911E4E"/>
    <w:rsid w:val="00913D1D"/>
    <w:rsid w:val="00914AB5"/>
    <w:rsid w:val="00922BC1"/>
    <w:rsid w:val="009244CF"/>
    <w:rsid w:val="00931B78"/>
    <w:rsid w:val="009344A5"/>
    <w:rsid w:val="009407A6"/>
    <w:rsid w:val="00944925"/>
    <w:rsid w:val="00944FEA"/>
    <w:rsid w:val="00947C34"/>
    <w:rsid w:val="0095018C"/>
    <w:rsid w:val="009517C4"/>
    <w:rsid w:val="00952A6D"/>
    <w:rsid w:val="00955420"/>
    <w:rsid w:val="009566F6"/>
    <w:rsid w:val="00957A35"/>
    <w:rsid w:val="00965529"/>
    <w:rsid w:val="00982F14"/>
    <w:rsid w:val="00984DA4"/>
    <w:rsid w:val="009860EE"/>
    <w:rsid w:val="009910BA"/>
    <w:rsid w:val="00992602"/>
    <w:rsid w:val="00996419"/>
    <w:rsid w:val="00997656"/>
    <w:rsid w:val="009A3D87"/>
    <w:rsid w:val="009A3E40"/>
    <w:rsid w:val="009A5E1C"/>
    <w:rsid w:val="009B1715"/>
    <w:rsid w:val="009B1B8E"/>
    <w:rsid w:val="009B1B9E"/>
    <w:rsid w:val="009B1ED8"/>
    <w:rsid w:val="009B23D4"/>
    <w:rsid w:val="009B3311"/>
    <w:rsid w:val="009B3BB6"/>
    <w:rsid w:val="009C1558"/>
    <w:rsid w:val="009C5A9B"/>
    <w:rsid w:val="009C6BDA"/>
    <w:rsid w:val="009D03FB"/>
    <w:rsid w:val="009D3568"/>
    <w:rsid w:val="009E021D"/>
    <w:rsid w:val="009E36C9"/>
    <w:rsid w:val="009E67BF"/>
    <w:rsid w:val="009E6D6D"/>
    <w:rsid w:val="009E6DEF"/>
    <w:rsid w:val="009F23F1"/>
    <w:rsid w:val="00A00B2A"/>
    <w:rsid w:val="00A030AC"/>
    <w:rsid w:val="00A03E9B"/>
    <w:rsid w:val="00A062FE"/>
    <w:rsid w:val="00A07E3A"/>
    <w:rsid w:val="00A14990"/>
    <w:rsid w:val="00A15E59"/>
    <w:rsid w:val="00A160B3"/>
    <w:rsid w:val="00A16A18"/>
    <w:rsid w:val="00A220B4"/>
    <w:rsid w:val="00A2220C"/>
    <w:rsid w:val="00A26CEF"/>
    <w:rsid w:val="00A3159C"/>
    <w:rsid w:val="00A321DA"/>
    <w:rsid w:val="00A32AD3"/>
    <w:rsid w:val="00A357CC"/>
    <w:rsid w:val="00A40EC8"/>
    <w:rsid w:val="00A40FB7"/>
    <w:rsid w:val="00A443D2"/>
    <w:rsid w:val="00A44C7C"/>
    <w:rsid w:val="00A46E0F"/>
    <w:rsid w:val="00A51832"/>
    <w:rsid w:val="00A556AA"/>
    <w:rsid w:val="00A55FA7"/>
    <w:rsid w:val="00A60FD0"/>
    <w:rsid w:val="00A61141"/>
    <w:rsid w:val="00A769D8"/>
    <w:rsid w:val="00A80FB1"/>
    <w:rsid w:val="00A819F1"/>
    <w:rsid w:val="00A81F30"/>
    <w:rsid w:val="00A8468D"/>
    <w:rsid w:val="00A858C7"/>
    <w:rsid w:val="00A93FA9"/>
    <w:rsid w:val="00A970AB"/>
    <w:rsid w:val="00AA7F65"/>
    <w:rsid w:val="00AB18DF"/>
    <w:rsid w:val="00AB2A6E"/>
    <w:rsid w:val="00AB5624"/>
    <w:rsid w:val="00AC2342"/>
    <w:rsid w:val="00AC2F1D"/>
    <w:rsid w:val="00AD023E"/>
    <w:rsid w:val="00AD0825"/>
    <w:rsid w:val="00AD1605"/>
    <w:rsid w:val="00AD2A45"/>
    <w:rsid w:val="00AD2A46"/>
    <w:rsid w:val="00AD5B5D"/>
    <w:rsid w:val="00AE09A2"/>
    <w:rsid w:val="00AE0FFB"/>
    <w:rsid w:val="00AE568B"/>
    <w:rsid w:val="00AE7379"/>
    <w:rsid w:val="00AF07AE"/>
    <w:rsid w:val="00AF1BDE"/>
    <w:rsid w:val="00AF37BD"/>
    <w:rsid w:val="00AF69AA"/>
    <w:rsid w:val="00B103CA"/>
    <w:rsid w:val="00B21451"/>
    <w:rsid w:val="00B244FA"/>
    <w:rsid w:val="00B273FD"/>
    <w:rsid w:val="00B33B03"/>
    <w:rsid w:val="00B437B4"/>
    <w:rsid w:val="00B55C23"/>
    <w:rsid w:val="00B6112B"/>
    <w:rsid w:val="00B62F13"/>
    <w:rsid w:val="00B639AD"/>
    <w:rsid w:val="00B67993"/>
    <w:rsid w:val="00B7174A"/>
    <w:rsid w:val="00B73E40"/>
    <w:rsid w:val="00B76D02"/>
    <w:rsid w:val="00B77DB1"/>
    <w:rsid w:val="00B801E6"/>
    <w:rsid w:val="00B8734E"/>
    <w:rsid w:val="00B92637"/>
    <w:rsid w:val="00B96ECF"/>
    <w:rsid w:val="00BA0DD9"/>
    <w:rsid w:val="00BB0E05"/>
    <w:rsid w:val="00BB3385"/>
    <w:rsid w:val="00BB4FF5"/>
    <w:rsid w:val="00BC1457"/>
    <w:rsid w:val="00BC3D07"/>
    <w:rsid w:val="00BC4B44"/>
    <w:rsid w:val="00BC5CC5"/>
    <w:rsid w:val="00BD0686"/>
    <w:rsid w:val="00BD0DB3"/>
    <w:rsid w:val="00BD3567"/>
    <w:rsid w:val="00BE1E76"/>
    <w:rsid w:val="00BE57C3"/>
    <w:rsid w:val="00BF0E77"/>
    <w:rsid w:val="00BF16B5"/>
    <w:rsid w:val="00BF1CF6"/>
    <w:rsid w:val="00BF281F"/>
    <w:rsid w:val="00BF4F56"/>
    <w:rsid w:val="00BF7C97"/>
    <w:rsid w:val="00C10FDD"/>
    <w:rsid w:val="00C1106A"/>
    <w:rsid w:val="00C128C2"/>
    <w:rsid w:val="00C1309C"/>
    <w:rsid w:val="00C16AA7"/>
    <w:rsid w:val="00C17AAE"/>
    <w:rsid w:val="00C21733"/>
    <w:rsid w:val="00C238B4"/>
    <w:rsid w:val="00C23C01"/>
    <w:rsid w:val="00C27517"/>
    <w:rsid w:val="00C34C26"/>
    <w:rsid w:val="00C361C3"/>
    <w:rsid w:val="00C402F1"/>
    <w:rsid w:val="00C44C22"/>
    <w:rsid w:val="00C46361"/>
    <w:rsid w:val="00C47888"/>
    <w:rsid w:val="00C5169C"/>
    <w:rsid w:val="00C60E0B"/>
    <w:rsid w:val="00C62F93"/>
    <w:rsid w:val="00C672B1"/>
    <w:rsid w:val="00C77A10"/>
    <w:rsid w:val="00C800CE"/>
    <w:rsid w:val="00C8183E"/>
    <w:rsid w:val="00C81D9F"/>
    <w:rsid w:val="00C8714A"/>
    <w:rsid w:val="00C87303"/>
    <w:rsid w:val="00C902B1"/>
    <w:rsid w:val="00C92FA7"/>
    <w:rsid w:val="00C9565C"/>
    <w:rsid w:val="00CA0FB5"/>
    <w:rsid w:val="00CA1120"/>
    <w:rsid w:val="00CA3363"/>
    <w:rsid w:val="00CA76D1"/>
    <w:rsid w:val="00CB0737"/>
    <w:rsid w:val="00CB6D71"/>
    <w:rsid w:val="00CC00B1"/>
    <w:rsid w:val="00CC3651"/>
    <w:rsid w:val="00CD3341"/>
    <w:rsid w:val="00CD36AC"/>
    <w:rsid w:val="00CD5D7C"/>
    <w:rsid w:val="00CE00C2"/>
    <w:rsid w:val="00CE1E59"/>
    <w:rsid w:val="00CE2D78"/>
    <w:rsid w:val="00CE3938"/>
    <w:rsid w:val="00CF1562"/>
    <w:rsid w:val="00CF5441"/>
    <w:rsid w:val="00D028EE"/>
    <w:rsid w:val="00D0339A"/>
    <w:rsid w:val="00D05F7C"/>
    <w:rsid w:val="00D06D63"/>
    <w:rsid w:val="00D06EBB"/>
    <w:rsid w:val="00D070C7"/>
    <w:rsid w:val="00D07645"/>
    <w:rsid w:val="00D07F91"/>
    <w:rsid w:val="00D10198"/>
    <w:rsid w:val="00D10ED3"/>
    <w:rsid w:val="00D16AEA"/>
    <w:rsid w:val="00D231D1"/>
    <w:rsid w:val="00D31D1C"/>
    <w:rsid w:val="00D34A3F"/>
    <w:rsid w:val="00D364B0"/>
    <w:rsid w:val="00D37C41"/>
    <w:rsid w:val="00D37F49"/>
    <w:rsid w:val="00D40151"/>
    <w:rsid w:val="00D41DBA"/>
    <w:rsid w:val="00D43662"/>
    <w:rsid w:val="00D43688"/>
    <w:rsid w:val="00D43A85"/>
    <w:rsid w:val="00D5429A"/>
    <w:rsid w:val="00D56CE7"/>
    <w:rsid w:val="00D57A55"/>
    <w:rsid w:val="00D57DB9"/>
    <w:rsid w:val="00D57E35"/>
    <w:rsid w:val="00D67142"/>
    <w:rsid w:val="00D733B4"/>
    <w:rsid w:val="00D80602"/>
    <w:rsid w:val="00D8066F"/>
    <w:rsid w:val="00D82B52"/>
    <w:rsid w:val="00D831F1"/>
    <w:rsid w:val="00D84178"/>
    <w:rsid w:val="00D862E3"/>
    <w:rsid w:val="00D87DA6"/>
    <w:rsid w:val="00D93E54"/>
    <w:rsid w:val="00DA07E7"/>
    <w:rsid w:val="00DA1E44"/>
    <w:rsid w:val="00DA1EAB"/>
    <w:rsid w:val="00DA311B"/>
    <w:rsid w:val="00DA4403"/>
    <w:rsid w:val="00DB0655"/>
    <w:rsid w:val="00DB3042"/>
    <w:rsid w:val="00DC00A2"/>
    <w:rsid w:val="00DC036B"/>
    <w:rsid w:val="00DC162F"/>
    <w:rsid w:val="00DC1E20"/>
    <w:rsid w:val="00DC6B65"/>
    <w:rsid w:val="00DD0379"/>
    <w:rsid w:val="00DD1461"/>
    <w:rsid w:val="00DE2ED9"/>
    <w:rsid w:val="00DE322C"/>
    <w:rsid w:val="00DE6219"/>
    <w:rsid w:val="00DE635A"/>
    <w:rsid w:val="00DF3FDB"/>
    <w:rsid w:val="00DF76A8"/>
    <w:rsid w:val="00E005FF"/>
    <w:rsid w:val="00E02BD6"/>
    <w:rsid w:val="00E03164"/>
    <w:rsid w:val="00E04311"/>
    <w:rsid w:val="00E1002D"/>
    <w:rsid w:val="00E1246C"/>
    <w:rsid w:val="00E135AF"/>
    <w:rsid w:val="00E24C51"/>
    <w:rsid w:val="00E26E23"/>
    <w:rsid w:val="00E408AC"/>
    <w:rsid w:val="00E44F53"/>
    <w:rsid w:val="00E50D05"/>
    <w:rsid w:val="00E5356E"/>
    <w:rsid w:val="00E54B20"/>
    <w:rsid w:val="00E620F9"/>
    <w:rsid w:val="00E65017"/>
    <w:rsid w:val="00E6530B"/>
    <w:rsid w:val="00E66C35"/>
    <w:rsid w:val="00E70E42"/>
    <w:rsid w:val="00E7105C"/>
    <w:rsid w:val="00E7231A"/>
    <w:rsid w:val="00E74798"/>
    <w:rsid w:val="00E76153"/>
    <w:rsid w:val="00E95B2F"/>
    <w:rsid w:val="00EA3906"/>
    <w:rsid w:val="00EB1B00"/>
    <w:rsid w:val="00EB7B3B"/>
    <w:rsid w:val="00EB7D56"/>
    <w:rsid w:val="00EC1E8F"/>
    <w:rsid w:val="00EC2C7E"/>
    <w:rsid w:val="00EC7E15"/>
    <w:rsid w:val="00ED130F"/>
    <w:rsid w:val="00ED14F2"/>
    <w:rsid w:val="00ED2A28"/>
    <w:rsid w:val="00ED6267"/>
    <w:rsid w:val="00EE44B7"/>
    <w:rsid w:val="00EE6664"/>
    <w:rsid w:val="00EE6835"/>
    <w:rsid w:val="00EE7AC1"/>
    <w:rsid w:val="00EF3B87"/>
    <w:rsid w:val="00F016E7"/>
    <w:rsid w:val="00F02087"/>
    <w:rsid w:val="00F04933"/>
    <w:rsid w:val="00F053A5"/>
    <w:rsid w:val="00F055C8"/>
    <w:rsid w:val="00F05A5B"/>
    <w:rsid w:val="00F10DF3"/>
    <w:rsid w:val="00F12CBC"/>
    <w:rsid w:val="00F173A2"/>
    <w:rsid w:val="00F21ACD"/>
    <w:rsid w:val="00F22A65"/>
    <w:rsid w:val="00F22A79"/>
    <w:rsid w:val="00F35419"/>
    <w:rsid w:val="00F355BD"/>
    <w:rsid w:val="00F35727"/>
    <w:rsid w:val="00F373E9"/>
    <w:rsid w:val="00F37C23"/>
    <w:rsid w:val="00F41BD7"/>
    <w:rsid w:val="00F41D65"/>
    <w:rsid w:val="00F44203"/>
    <w:rsid w:val="00F45B85"/>
    <w:rsid w:val="00F5027C"/>
    <w:rsid w:val="00F53A32"/>
    <w:rsid w:val="00F630FC"/>
    <w:rsid w:val="00F7121C"/>
    <w:rsid w:val="00F7524E"/>
    <w:rsid w:val="00F76276"/>
    <w:rsid w:val="00F768DD"/>
    <w:rsid w:val="00F76F8E"/>
    <w:rsid w:val="00F81157"/>
    <w:rsid w:val="00F818F6"/>
    <w:rsid w:val="00F838F9"/>
    <w:rsid w:val="00F87E0D"/>
    <w:rsid w:val="00F9342C"/>
    <w:rsid w:val="00F941C8"/>
    <w:rsid w:val="00FA2FC1"/>
    <w:rsid w:val="00FA36F2"/>
    <w:rsid w:val="00FA4778"/>
    <w:rsid w:val="00FB7DDC"/>
    <w:rsid w:val="00FC1664"/>
    <w:rsid w:val="00FC4E81"/>
    <w:rsid w:val="00FC5511"/>
    <w:rsid w:val="00FD260B"/>
    <w:rsid w:val="00FD33D2"/>
    <w:rsid w:val="00FD5C98"/>
    <w:rsid w:val="00FD62DF"/>
    <w:rsid w:val="00FE20CE"/>
    <w:rsid w:val="00FE24A4"/>
    <w:rsid w:val="00FE51A7"/>
    <w:rsid w:val="00FE5CBF"/>
    <w:rsid w:val="00FE7FD9"/>
    <w:rsid w:val="00FF2B03"/>
    <w:rsid w:val="00FF2B93"/>
    <w:rsid w:val="00FF5CAC"/>
    <w:rsid w:val="01297784"/>
    <w:rsid w:val="0134902B"/>
    <w:rsid w:val="02D75F24"/>
    <w:rsid w:val="042F378B"/>
    <w:rsid w:val="04AC8E17"/>
    <w:rsid w:val="0AE64301"/>
    <w:rsid w:val="109A20C9"/>
    <w:rsid w:val="1364C35C"/>
    <w:rsid w:val="1AF8F2FC"/>
    <w:rsid w:val="1E2BCCCD"/>
    <w:rsid w:val="28268579"/>
    <w:rsid w:val="29A0E57F"/>
    <w:rsid w:val="2F79D184"/>
    <w:rsid w:val="34196105"/>
    <w:rsid w:val="370881D1"/>
    <w:rsid w:val="3786A8BD"/>
    <w:rsid w:val="37EEFD1A"/>
    <w:rsid w:val="3A9853FA"/>
    <w:rsid w:val="3B343128"/>
    <w:rsid w:val="3DF23C0D"/>
    <w:rsid w:val="406CA449"/>
    <w:rsid w:val="45499F2B"/>
    <w:rsid w:val="45AE37E8"/>
    <w:rsid w:val="45E72D62"/>
    <w:rsid w:val="475C174A"/>
    <w:rsid w:val="4C135696"/>
    <w:rsid w:val="4CD2679E"/>
    <w:rsid w:val="4F5EA794"/>
    <w:rsid w:val="51346138"/>
    <w:rsid w:val="552F0029"/>
    <w:rsid w:val="568A0DE0"/>
    <w:rsid w:val="5861D1C6"/>
    <w:rsid w:val="59828C6B"/>
    <w:rsid w:val="612C747C"/>
    <w:rsid w:val="615EEB47"/>
    <w:rsid w:val="630226D0"/>
    <w:rsid w:val="6388EF31"/>
    <w:rsid w:val="64C6F145"/>
    <w:rsid w:val="65297B1C"/>
    <w:rsid w:val="65E87E6C"/>
    <w:rsid w:val="660D7780"/>
    <w:rsid w:val="66CBC73D"/>
    <w:rsid w:val="6A5FAEFA"/>
    <w:rsid w:val="6ACE90E5"/>
    <w:rsid w:val="6AFC563A"/>
    <w:rsid w:val="6B114331"/>
    <w:rsid w:val="6B9BBB13"/>
    <w:rsid w:val="6D3501E6"/>
    <w:rsid w:val="7054286A"/>
    <w:rsid w:val="706BDC88"/>
    <w:rsid w:val="70EA1561"/>
    <w:rsid w:val="715E68A3"/>
    <w:rsid w:val="7322F838"/>
    <w:rsid w:val="744E1C65"/>
    <w:rsid w:val="76135324"/>
    <w:rsid w:val="76615634"/>
    <w:rsid w:val="7E74A951"/>
    <w:rsid w:val="7F352A91"/>
    <w:rsid w:val="7F6F3B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93C83"/>
  <w15:chartTrackingRefBased/>
  <w15:docId w15:val="{8A9E6D38-4053-463D-A5A6-593007E1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aliases w:val="Document Header1,ClauseGroup_Title,Hauptüberschr.,Headline 1,PDS TITLE,h1,b1,level1,level 1,.,SZRptH1,Char,Title 1,HEADING 1,heading 1,Prop 1,RvR,Section Heading,add 1,add 1 Char,Heading Char,Main Head,Heading 1 FWT,page top Char,page top,hd1"/>
    <w:basedOn w:val="Normal"/>
    <w:next w:val="Normal"/>
    <w:link w:val="Heading1Char"/>
    <w:uiPriority w:val="9"/>
    <w:qFormat/>
    <w:pPr>
      <w:keepNext/>
      <w:widowControl w:val="0"/>
      <w:numPr>
        <w:numId w:val="3"/>
      </w:numPr>
      <w:jc w:val="both"/>
      <w:outlineLvl w:val="0"/>
    </w:pPr>
    <w:rPr>
      <w:b/>
      <w:lang w:val="x-none" w:eastAsia="x-none"/>
    </w:rPr>
  </w:style>
  <w:style w:type="paragraph" w:styleId="Heading2">
    <w:name w:val="heading 2"/>
    <w:aliases w:val="h2,Title Header2,Clause_No&amp;Name,Zweite Ebene,an_Über 2,Headline 2,2,headi,heading2,h21,h22,21,Olga,in head,Olga Char Char,Char Char Char Char,Char Char Char Char Char Char Char,Char Char Char Char Char Char,H2,Agt Head 2,RvR 2,Heading 2 FWT"/>
    <w:basedOn w:val="Normal"/>
    <w:next w:val="Normal"/>
    <w:link w:val="Heading2Char"/>
    <w:qFormat/>
    <w:rsid w:val="00DC6B65"/>
    <w:pPr>
      <w:keepNext/>
      <w:widowControl w:val="0"/>
      <w:numPr>
        <w:ilvl w:val="1"/>
        <w:numId w:val="3"/>
      </w:numPr>
      <w:outlineLvl w:val="1"/>
    </w:pPr>
    <w:rPr>
      <w:b/>
      <w:snapToGrid w:val="0"/>
      <w:spacing w:val="-2"/>
      <w:lang w:val="x-none" w:eastAsia="x-none"/>
    </w:rPr>
  </w:style>
  <w:style w:type="paragraph" w:styleId="Heading3">
    <w:name w:val="heading 3"/>
    <w:aliases w:val="Section Header3,ClauseSub_No&amp;Name,Dritte Ebene,Sub-Clause Paragraph,Headline 3,h3,h31,h32,Sous-titre (3),level3,level 3,Heading 3 Char1 Char,Heading 3 Char Char Char,Heading 3 Char1,Heading 3 Char Char,Agt Head 3,Heading 3x,SLE Heading 3"/>
    <w:basedOn w:val="Normal"/>
    <w:next w:val="Normal"/>
    <w:link w:val="Heading3Char"/>
    <w:qFormat/>
    <w:pPr>
      <w:keepNext/>
      <w:numPr>
        <w:ilvl w:val="2"/>
        <w:numId w:val="3"/>
      </w:numPr>
      <w:outlineLvl w:val="2"/>
    </w:pPr>
    <w:rPr>
      <w:b/>
      <w:bCs/>
      <w:szCs w:val="26"/>
      <w:lang w:val="x-none" w:eastAsia="x-none"/>
    </w:rPr>
  </w:style>
  <w:style w:type="paragraph" w:styleId="Heading4">
    <w:name w:val="heading 4"/>
    <w:aliases w:val="Sub-Clause Sub-paragraph,ClauseSubSub_No&amp;Name,Vierte Ebene,Überschrift 40,h4,level4,level 4,Heading 4 Char Char Char,Minor Heading,Map Title,OG Heading 4,- 1.1.1.1,EIA H4,Minor,carter ecological heading 4,Level 4,L4,Gliederung4,D&amp;M4,D&amp;M 4,RSKH"/>
    <w:basedOn w:val="Normal"/>
    <w:next w:val="Normal"/>
    <w:link w:val="Heading4Char"/>
    <w:autoRedefine/>
    <w:uiPriority w:val="9"/>
    <w:qFormat/>
    <w:rsid w:val="00AD1605"/>
    <w:pPr>
      <w:keepNext/>
      <w:numPr>
        <w:ilvl w:val="3"/>
        <w:numId w:val="3"/>
      </w:numPr>
      <w:spacing w:before="240" w:after="60"/>
      <w:outlineLvl w:val="3"/>
    </w:pPr>
    <w:rPr>
      <w:b/>
      <w:bCs/>
      <w:szCs w:val="28"/>
      <w:lang w:val="x-none" w:eastAsia="x-none"/>
    </w:rPr>
  </w:style>
  <w:style w:type="paragraph" w:styleId="Heading5">
    <w:name w:val="heading 5"/>
    <w:aliases w:val="level5,level 5,h5,Heading Table,Further Points,Right Column Bullets,Block Label,OG Appendix,EIA H5,Further Points1,Further Points2,Further Points11,Further Points3,Further Points4,Further Points5,Further Points12,Further Points21"/>
    <w:basedOn w:val="Normal"/>
    <w:next w:val="Normal"/>
    <w:link w:val="Heading5Char"/>
    <w:uiPriority w:val="9"/>
    <w:qFormat/>
    <w:rsid w:val="00B67993"/>
    <w:pPr>
      <w:numPr>
        <w:ilvl w:val="4"/>
        <w:numId w:val="3"/>
      </w:numPr>
      <w:spacing w:before="240" w:after="60"/>
      <w:outlineLvl w:val="4"/>
    </w:pPr>
    <w:rPr>
      <w:b/>
      <w:bCs/>
      <w:iCs/>
      <w:szCs w:val="26"/>
      <w:lang w:val="x-none" w:eastAsia="x-none"/>
    </w:rPr>
  </w:style>
  <w:style w:type="paragraph" w:styleId="Heading6">
    <w:name w:val="heading 6"/>
    <w:aliases w:val="level6,level 6,Table SUBScript"/>
    <w:basedOn w:val="Normal"/>
    <w:next w:val="Normal"/>
    <w:link w:val="Heading6Char"/>
    <w:uiPriority w:val="9"/>
    <w:qFormat/>
    <w:pPr>
      <w:numPr>
        <w:ilvl w:val="5"/>
        <w:numId w:val="3"/>
      </w:numPr>
      <w:spacing w:before="240" w:after="60"/>
      <w:outlineLvl w:val="5"/>
    </w:pPr>
    <w:rPr>
      <w:rFonts w:ascii="Times New Roman" w:hAnsi="Times New Roman"/>
      <w:b/>
      <w:bCs/>
      <w:szCs w:val="22"/>
      <w:lang w:val="x-none" w:eastAsia="x-none"/>
    </w:rPr>
  </w:style>
  <w:style w:type="paragraph" w:styleId="Heading7">
    <w:name w:val="heading 7"/>
    <w:aliases w:val="Table text,DO NOT USE 7,Legal Level 1.1.,Do Not Use 7"/>
    <w:basedOn w:val="Normal"/>
    <w:next w:val="Normal"/>
    <w:link w:val="Heading7Char"/>
    <w:uiPriority w:val="9"/>
    <w:qFormat/>
    <w:pPr>
      <w:numPr>
        <w:ilvl w:val="6"/>
        <w:numId w:val="3"/>
      </w:numPr>
      <w:spacing w:before="240" w:after="60"/>
      <w:outlineLvl w:val="6"/>
    </w:pPr>
    <w:rPr>
      <w:rFonts w:ascii="Times New Roman" w:hAnsi="Times New Roman"/>
      <w:sz w:val="24"/>
      <w:szCs w:val="24"/>
      <w:lang w:val="x-none" w:eastAsia="x-none"/>
    </w:rPr>
  </w:style>
  <w:style w:type="paragraph" w:styleId="Heading8">
    <w:name w:val="heading 8"/>
    <w:aliases w:val="not In use,Appendix Level 2,DO NOT USE 8,Legal Level 1.1.1.,Do Not Use 8"/>
    <w:basedOn w:val="Normal"/>
    <w:next w:val="Normal"/>
    <w:link w:val="Heading8Char"/>
    <w:qFormat/>
    <w:pPr>
      <w:keepNext/>
      <w:widowControl w:val="0"/>
      <w:numPr>
        <w:ilvl w:val="7"/>
        <w:numId w:val="3"/>
      </w:numPr>
      <w:tabs>
        <w:tab w:val="left" w:pos="-720"/>
      </w:tabs>
      <w:suppressAutoHyphens/>
      <w:spacing w:before="120"/>
      <w:outlineLvl w:val="7"/>
    </w:pPr>
    <w:rPr>
      <w:b/>
      <w:snapToGrid w:val="0"/>
      <w:lang w:val="x-none" w:eastAsia="x-none"/>
    </w:rPr>
  </w:style>
  <w:style w:type="paragraph" w:styleId="Heading9">
    <w:name w:val="heading 9"/>
    <w:aliases w:val="Not in use,Appendix Level 3,After Section,DO NOT USE 9,Legal Level 1.1.1.1.,Do Not Use 9,DNV-H9"/>
    <w:basedOn w:val="Normal"/>
    <w:next w:val="Normal"/>
    <w:link w:val="Heading9Char"/>
    <w:uiPriority w:val="99"/>
    <w:qFormat/>
    <w:pPr>
      <w:keepNext/>
      <w:widowControl w:val="0"/>
      <w:numPr>
        <w:ilvl w:val="8"/>
        <w:numId w:val="3"/>
      </w:numPr>
      <w:tabs>
        <w:tab w:val="left" w:pos="-720"/>
      </w:tabs>
      <w:suppressAutoHyphens/>
      <w:spacing w:before="120"/>
      <w:outlineLvl w:val="8"/>
    </w:pPr>
    <w:rPr>
      <w:b/>
      <w:snapToGrid w:val="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aliases w:val="1. Header 1,heading 3 after h2,h,ContentsHeader,HD,h3+"/>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link w:val="BodyTextIndentChar"/>
    <w:pPr>
      <w:widowControl w:val="0"/>
      <w:tabs>
        <w:tab w:val="left" w:pos="0"/>
        <w:tab w:val="left" w:pos="270"/>
        <w:tab w:val="left" w:pos="1440"/>
        <w:tab w:val="left" w:pos="2160"/>
        <w:tab w:val="left" w:pos="3600"/>
      </w:tabs>
      <w:ind w:left="1467"/>
      <w:jc w:val="both"/>
    </w:pPr>
    <w:rPr>
      <w:lang w:val="x-none"/>
    </w:rPr>
  </w:style>
  <w:style w:type="paragraph" w:styleId="BodyTextIndent2">
    <w:name w:val="Body Text Indent 2"/>
    <w:basedOn w:val="Normal"/>
    <w:link w:val="BodyTextIndent2Char"/>
    <w:pPr>
      <w:widowControl w:val="0"/>
      <w:tabs>
        <w:tab w:val="left" w:pos="0"/>
        <w:tab w:val="left" w:pos="270"/>
        <w:tab w:val="left" w:pos="2160"/>
        <w:tab w:val="left" w:pos="3600"/>
      </w:tabs>
      <w:ind w:left="738"/>
      <w:jc w:val="both"/>
    </w:pPr>
    <w:rPr>
      <w:lang w:val="x-none"/>
    </w:rPr>
  </w:style>
  <w:style w:type="paragraph" w:customStyle="1" w:styleId="specs1">
    <w:name w:val="specs1"/>
    <w:basedOn w:val="Normal"/>
    <w:next w:val="Normal"/>
    <w:pPr>
      <w:ind w:left="2160" w:hanging="1440"/>
    </w:pPr>
    <w:rPr>
      <w:b/>
    </w:rPr>
  </w:style>
  <w:style w:type="paragraph" w:customStyle="1" w:styleId="specs2">
    <w:name w:val="specs2"/>
    <w:basedOn w:val="Normal"/>
    <w:next w:val="Normal"/>
    <w:pPr>
      <w:widowControl w:val="0"/>
      <w:jc w:val="both"/>
    </w:pPr>
    <w:rPr>
      <w:b/>
      <w:lang w:val="en-GB"/>
    </w:rPr>
  </w:style>
  <w:style w:type="paragraph" w:customStyle="1" w:styleId="specstext">
    <w:name w:val="specstext"/>
    <w:basedOn w:val="Normal"/>
    <w:pPr>
      <w:widowControl w:val="0"/>
      <w:ind w:left="720"/>
      <w:jc w:val="both"/>
    </w:pPr>
    <w:rPr>
      <w:lang w:val="en-GB"/>
    </w:rPr>
  </w:style>
  <w:style w:type="character" w:styleId="PageNumber">
    <w:name w:val="page number"/>
    <w:basedOn w:val="DefaultParagraphFont"/>
  </w:style>
  <w:style w:type="paragraph" w:styleId="BodyTextIndent3">
    <w:name w:val="Body Text Indent 3"/>
    <w:basedOn w:val="Normal"/>
    <w:link w:val="BodyTextIndent3Char"/>
    <w:pPr>
      <w:ind w:left="1458"/>
      <w:jc w:val="both"/>
    </w:pPr>
  </w:style>
  <w:style w:type="paragraph" w:customStyle="1" w:styleId="Haeding2">
    <w:name w:val="Haeding 2"/>
    <w:basedOn w:val="Heading2"/>
    <w:pPr>
      <w:numPr>
        <w:numId w:val="1"/>
      </w:numPr>
    </w:pPr>
  </w:style>
  <w:style w:type="character" w:customStyle="1" w:styleId="a">
    <w:name w:val="_"/>
    <w:basedOn w:val="DefaultParagraphFont"/>
  </w:style>
  <w:style w:type="paragraph" w:styleId="TOAHeading">
    <w:name w:val="toa heading"/>
    <w:basedOn w:val="Normal"/>
    <w:next w:val="Normal"/>
    <w:uiPriority w:val="99"/>
    <w:semiHidden/>
    <w:pPr>
      <w:widowControl w:val="0"/>
      <w:tabs>
        <w:tab w:val="right" w:pos="9360"/>
      </w:tabs>
      <w:suppressAutoHyphens/>
    </w:pPr>
    <w:rPr>
      <w:rFonts w:ascii="Courier New" w:hAnsi="Courier New"/>
      <w:snapToGrid w:val="0"/>
    </w:rPr>
  </w:style>
  <w:style w:type="paragraph" w:styleId="BodyText">
    <w:name w:val="Body Text"/>
    <w:basedOn w:val="Normal"/>
    <w:link w:val="BodyTextChar"/>
    <w:pPr>
      <w:jc w:val="both"/>
    </w:pPr>
  </w:style>
  <w:style w:type="paragraph" w:styleId="Caption">
    <w:name w:val="caption"/>
    <w:aliases w:val="Beschriftung_TABLE,Label,FWT B,~Caption,Figure,Légende seureca,Caption-used,Caption Table,AGT ESIA,Légende tableaux et figures,Légende tableaux et figures Car,Légende1,Légende tableaux et figures1 Car,... Char Char,... Char,Caption [+C]"/>
    <w:basedOn w:val="Normal"/>
    <w:next w:val="Normal"/>
    <w:link w:val="CaptionChar"/>
    <w:uiPriority w:val="35"/>
    <w:qFormat/>
    <w:rsid w:val="005B474C"/>
    <w:pPr>
      <w:spacing w:before="120" w:after="240"/>
      <w:jc w:val="center"/>
    </w:pPr>
    <w:rPr>
      <w:b/>
      <w:bCs/>
      <w:lang w:val="x-none" w:eastAsia="x-none"/>
    </w:rPr>
  </w:style>
  <w:style w:type="paragraph" w:styleId="TOC1">
    <w:name w:val="toc 1"/>
    <w:basedOn w:val="Normal"/>
    <w:next w:val="Normal"/>
    <w:autoRedefine/>
    <w:uiPriority w:val="39"/>
    <w:rsid w:val="005D6976"/>
    <w:pPr>
      <w:spacing w:before="40" w:after="40"/>
    </w:pPr>
    <w:rPr>
      <w:b/>
      <w:sz w:val="25"/>
    </w:rPr>
  </w:style>
  <w:style w:type="paragraph" w:styleId="TOC2">
    <w:name w:val="toc 2"/>
    <w:basedOn w:val="Normal"/>
    <w:next w:val="Normal"/>
    <w:autoRedefine/>
    <w:uiPriority w:val="39"/>
    <w:rsid w:val="005D6976"/>
    <w:pPr>
      <w:tabs>
        <w:tab w:val="left" w:pos="880"/>
        <w:tab w:val="right" w:leader="dot" w:pos="9060"/>
      </w:tabs>
      <w:spacing w:before="40" w:after="40"/>
      <w:ind w:left="221"/>
    </w:p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autoRedefine/>
    <w:uiPriority w:val="39"/>
    <w:pPr>
      <w:ind w:left="1760"/>
    </w:pPr>
  </w:style>
  <w:style w:type="character" w:styleId="Hyperlink">
    <w:name w:val="Hyperlink"/>
    <w:uiPriority w:val="99"/>
    <w:rPr>
      <w:color w:val="0000FF"/>
      <w:u w:val="single"/>
    </w:rPr>
  </w:style>
  <w:style w:type="paragraph" w:styleId="TableofFigures">
    <w:name w:val="table of figures"/>
    <w:basedOn w:val="Normal"/>
    <w:next w:val="Normal"/>
    <w:uiPriority w:val="99"/>
    <w:qFormat/>
    <w:pPr>
      <w:ind w:left="440" w:hanging="440"/>
    </w:pPr>
  </w:style>
  <w:style w:type="paragraph" w:styleId="ListParagraph">
    <w:name w:val="List Paragraph"/>
    <w:aliases w:val="Proposal Heading 1.1,Table bullet,List Paragraph (numbered (a)),List numbered"/>
    <w:basedOn w:val="Normal"/>
    <w:link w:val="ListParagraphChar"/>
    <w:uiPriority w:val="1"/>
    <w:qFormat/>
    <w:rsid w:val="00203451"/>
    <w:pPr>
      <w:ind w:left="720"/>
    </w:pPr>
    <w:rPr>
      <w:lang w:val="x-none" w:eastAsia="x-none"/>
    </w:rPr>
  </w:style>
  <w:style w:type="character" w:customStyle="1" w:styleId="FooterChar">
    <w:name w:val="Footer Char"/>
    <w:link w:val="Footer"/>
    <w:rsid w:val="00DF76A8"/>
    <w:rPr>
      <w:rFonts w:ascii="Arial" w:hAnsi="Arial"/>
      <w:sz w:val="22"/>
      <w:lang w:val="en-US" w:eastAsia="en-US"/>
    </w:rPr>
  </w:style>
  <w:style w:type="character" w:customStyle="1" w:styleId="HeaderChar">
    <w:name w:val="Header Char"/>
    <w:aliases w:val="1. Header 1 Char,heading 3 after h2 Char,h Char,ContentsHeader Char,HD Char,h3+ Char"/>
    <w:link w:val="Header"/>
    <w:uiPriority w:val="99"/>
    <w:rsid w:val="00DF76A8"/>
    <w:rPr>
      <w:rFonts w:ascii="Arial" w:hAnsi="Arial"/>
      <w:sz w:val="22"/>
      <w:lang w:val="en-US" w:eastAsia="en-US"/>
    </w:rPr>
  </w:style>
  <w:style w:type="paragraph" w:styleId="TOCHeading">
    <w:name w:val="TOC Heading"/>
    <w:basedOn w:val="Heading1"/>
    <w:next w:val="Normal"/>
    <w:uiPriority w:val="39"/>
    <w:semiHidden/>
    <w:unhideWhenUsed/>
    <w:qFormat/>
    <w:rsid w:val="00DF76A8"/>
    <w:pPr>
      <w:widowControl/>
      <w:numPr>
        <w:numId w:val="0"/>
      </w:numPr>
      <w:spacing w:before="240" w:after="60"/>
      <w:jc w:val="left"/>
      <w:outlineLvl w:val="9"/>
    </w:pPr>
    <w:rPr>
      <w:rFonts w:ascii="Cambria" w:hAnsi="Cambria"/>
      <w:bCs/>
      <w:kern w:val="32"/>
      <w:sz w:val="32"/>
      <w:szCs w:val="32"/>
    </w:rPr>
  </w:style>
  <w:style w:type="paragraph" w:customStyle="1" w:styleId="HeadingsFont">
    <w:name w:val="Headings Font"/>
    <w:basedOn w:val="Normal"/>
    <w:next w:val="BodyText"/>
    <w:link w:val="HeadingsFontChar"/>
    <w:rsid w:val="00DF76A8"/>
    <w:pPr>
      <w:keepNext/>
    </w:pPr>
    <w:rPr>
      <w:szCs w:val="22"/>
      <w:lang w:val="x-none"/>
    </w:rPr>
  </w:style>
  <w:style w:type="character" w:customStyle="1" w:styleId="HeadingsFontChar">
    <w:name w:val="Headings Font Char"/>
    <w:link w:val="HeadingsFont"/>
    <w:rsid w:val="00DF76A8"/>
    <w:rPr>
      <w:rFonts w:ascii="Arial" w:hAnsi="Arial"/>
      <w:sz w:val="22"/>
      <w:szCs w:val="22"/>
      <w:lang w:eastAsia="en-US"/>
    </w:rPr>
  </w:style>
  <w:style w:type="paragraph" w:styleId="BalloonText">
    <w:name w:val="Balloon Text"/>
    <w:basedOn w:val="Normal"/>
    <w:link w:val="BalloonTextChar"/>
    <w:uiPriority w:val="99"/>
    <w:unhideWhenUsed/>
    <w:rsid w:val="00225C95"/>
    <w:rPr>
      <w:rFonts w:ascii="Tahoma" w:hAnsi="Tahoma"/>
      <w:sz w:val="16"/>
      <w:szCs w:val="16"/>
    </w:rPr>
  </w:style>
  <w:style w:type="character" w:customStyle="1" w:styleId="BalloonTextChar">
    <w:name w:val="Balloon Text Char"/>
    <w:link w:val="BalloonText"/>
    <w:uiPriority w:val="99"/>
    <w:rsid w:val="00225C95"/>
    <w:rPr>
      <w:rFonts w:ascii="Tahoma" w:hAnsi="Tahoma" w:cs="Tahoma"/>
      <w:sz w:val="16"/>
      <w:szCs w:val="16"/>
      <w:lang w:val="en-US" w:eastAsia="en-US"/>
    </w:rPr>
  </w:style>
  <w:style w:type="paragraph" w:customStyle="1" w:styleId="2AutoList1">
    <w:name w:val="2AutoList1"/>
    <w:basedOn w:val="Normal"/>
    <w:rsid w:val="00DC00A2"/>
    <w:pPr>
      <w:numPr>
        <w:ilvl w:val="1"/>
        <w:numId w:val="2"/>
      </w:numPr>
      <w:jc w:val="both"/>
    </w:pPr>
    <w:rPr>
      <w:sz w:val="20"/>
    </w:rPr>
  </w:style>
  <w:style w:type="character" w:customStyle="1" w:styleId="Heading1Char">
    <w:name w:val="Heading 1 Char"/>
    <w:aliases w:val="Document Header1 Char,ClauseGroup_Title Char,Hauptüberschr. Char,Headline 1 Char,PDS TITLE Char,h1 Char,b1 Char,level1 Char,level 1 Char,. Char,SZRptH1 Char,Char Char,Title 1 Char,HEADING 1 Char,heading 1 Char,Prop 1 Char,RvR Char"/>
    <w:link w:val="Heading1"/>
    <w:uiPriority w:val="9"/>
    <w:rsid w:val="00D57DB9"/>
    <w:rPr>
      <w:rFonts w:ascii="Arial" w:hAnsi="Arial"/>
      <w:b/>
      <w:sz w:val="22"/>
      <w:lang w:val="x-none" w:eastAsia="x-none"/>
    </w:rPr>
  </w:style>
  <w:style w:type="character" w:customStyle="1" w:styleId="Heading2Char">
    <w:name w:val="Heading 2 Char"/>
    <w:aliases w:val="h2 Char1,Title Header2 Char,Clause_No&amp;Name Char,Zweite Ebene Char,an_Über 2 Char,Headline 2 Char,2 Char,headi Char,heading2 Char,h21 Char,h22 Char,21 Char,Olga Char,in head Char,Olga Char Char Char,Char Char Char Char Char,H2 Char"/>
    <w:link w:val="Heading2"/>
    <w:rsid w:val="00DC6B65"/>
    <w:rPr>
      <w:rFonts w:ascii="Arial" w:hAnsi="Arial"/>
      <w:b/>
      <w:snapToGrid w:val="0"/>
      <w:spacing w:val="-2"/>
      <w:sz w:val="22"/>
      <w:lang w:val="x-none" w:eastAsia="x-none"/>
    </w:rPr>
  </w:style>
  <w:style w:type="character" w:customStyle="1" w:styleId="Heading3Char">
    <w:name w:val="Heading 3 Char"/>
    <w:aliases w:val="Section Header3 Char,ClauseSub_No&amp;Name Char,Dritte Ebene Char,Sub-Clause Paragraph Char,Headline 3 Char,h3 Char,h31 Char,h32 Char,Sous-titre (3) Char,level3 Char,level 3 Char,Heading 3 Char1 Char Char,Heading 3 Char Char Char Char"/>
    <w:link w:val="Heading3"/>
    <w:rsid w:val="00D57DB9"/>
    <w:rPr>
      <w:rFonts w:ascii="Arial" w:hAnsi="Arial"/>
      <w:b/>
      <w:bCs/>
      <w:sz w:val="22"/>
      <w:szCs w:val="26"/>
      <w:lang w:val="x-none" w:eastAsia="x-none"/>
    </w:rPr>
  </w:style>
  <w:style w:type="character" w:customStyle="1" w:styleId="Heading4Char">
    <w:name w:val="Heading 4 Char"/>
    <w:aliases w:val="Sub-Clause Sub-paragraph Char,ClauseSubSub_No&amp;Name Char,Vierte Ebene Char,Überschrift 40 Char,h4 Char,level4 Char,level 4 Char,Heading 4 Char Char Char Char,Minor Heading Char,Map Title Char,OG Heading 4 Char,- 1.1.1.1 Char,EIA H4 Char"/>
    <w:link w:val="Heading4"/>
    <w:uiPriority w:val="9"/>
    <w:rsid w:val="00AD1605"/>
    <w:rPr>
      <w:rFonts w:ascii="Arial" w:hAnsi="Arial"/>
      <w:b/>
      <w:bCs/>
      <w:sz w:val="22"/>
      <w:szCs w:val="28"/>
      <w:lang w:val="x-none" w:eastAsia="x-none"/>
    </w:rPr>
  </w:style>
  <w:style w:type="character" w:customStyle="1" w:styleId="Heading5Char">
    <w:name w:val="Heading 5 Char"/>
    <w:aliases w:val="level5 Char,level 5 Char,h5 Char,Heading Table Char,Further Points Char,Right Column Bullets Char,Block Label Char,OG Appendix Char,EIA H5 Char,Further Points1 Char,Further Points2 Char,Further Points11 Char,Further Points3 Char"/>
    <w:link w:val="Heading5"/>
    <w:uiPriority w:val="9"/>
    <w:rsid w:val="00B67993"/>
    <w:rPr>
      <w:rFonts w:ascii="Arial" w:hAnsi="Arial"/>
      <w:b/>
      <w:bCs/>
      <w:iCs/>
      <w:sz w:val="22"/>
      <w:szCs w:val="26"/>
      <w:lang w:val="x-none" w:eastAsia="x-none"/>
    </w:rPr>
  </w:style>
  <w:style w:type="character" w:customStyle="1" w:styleId="Heading6Char">
    <w:name w:val="Heading 6 Char"/>
    <w:aliases w:val="level6 Char,level 6 Char,Table SUBScript Char"/>
    <w:link w:val="Heading6"/>
    <w:uiPriority w:val="9"/>
    <w:rsid w:val="00D57DB9"/>
    <w:rPr>
      <w:b/>
      <w:bCs/>
      <w:sz w:val="22"/>
      <w:szCs w:val="22"/>
      <w:lang w:val="x-none" w:eastAsia="x-none"/>
    </w:rPr>
  </w:style>
  <w:style w:type="character" w:customStyle="1" w:styleId="Heading7Char">
    <w:name w:val="Heading 7 Char"/>
    <w:aliases w:val="Table text Char,DO NOT USE 7 Char,Legal Level 1.1. Char,Do Not Use 7 Char"/>
    <w:link w:val="Heading7"/>
    <w:uiPriority w:val="9"/>
    <w:rsid w:val="00D57DB9"/>
    <w:rPr>
      <w:sz w:val="24"/>
      <w:szCs w:val="24"/>
      <w:lang w:val="x-none" w:eastAsia="x-none"/>
    </w:rPr>
  </w:style>
  <w:style w:type="character" w:customStyle="1" w:styleId="Heading8Char">
    <w:name w:val="Heading 8 Char"/>
    <w:aliases w:val="not In use Char,Appendix Level 2 Char,DO NOT USE 8 Char,Legal Level 1.1.1. Char,Do Not Use 8 Char"/>
    <w:link w:val="Heading8"/>
    <w:rsid w:val="00D57DB9"/>
    <w:rPr>
      <w:rFonts w:ascii="Arial" w:hAnsi="Arial"/>
      <w:b/>
      <w:snapToGrid w:val="0"/>
      <w:sz w:val="22"/>
      <w:lang w:val="x-none" w:eastAsia="x-none"/>
    </w:rPr>
  </w:style>
  <w:style w:type="character" w:customStyle="1" w:styleId="Heading9Char">
    <w:name w:val="Heading 9 Char"/>
    <w:aliases w:val="Not in use Char,Appendix Level 3 Char,After Section Char,DO NOT USE 9 Char,Legal Level 1.1.1.1. Char,Do Not Use 9 Char,DNV-H9 Char"/>
    <w:link w:val="Heading9"/>
    <w:uiPriority w:val="99"/>
    <w:rsid w:val="00D57DB9"/>
    <w:rPr>
      <w:rFonts w:ascii="Arial" w:hAnsi="Arial"/>
      <w:b/>
      <w:snapToGrid w:val="0"/>
      <w:sz w:val="22"/>
      <w:lang w:val="x-none" w:eastAsia="x-none"/>
    </w:rPr>
  </w:style>
  <w:style w:type="character" w:styleId="FollowedHyperlink">
    <w:name w:val="FollowedHyperlink"/>
    <w:uiPriority w:val="99"/>
    <w:semiHidden/>
    <w:unhideWhenUsed/>
    <w:rsid w:val="00D57DB9"/>
    <w:rPr>
      <w:color w:val="800080"/>
      <w:u w:val="single"/>
    </w:rPr>
  </w:style>
  <w:style w:type="character" w:customStyle="1" w:styleId="BodyTextChar">
    <w:name w:val="Body Text Char"/>
    <w:link w:val="BodyText"/>
    <w:rsid w:val="00D57DB9"/>
    <w:rPr>
      <w:rFonts w:ascii="Arial" w:hAnsi="Arial"/>
      <w:sz w:val="22"/>
      <w:lang w:val="en-US" w:eastAsia="en-US"/>
    </w:rPr>
  </w:style>
  <w:style w:type="character" w:customStyle="1" w:styleId="BodyTextIndentChar">
    <w:name w:val="Body Text Indent Char"/>
    <w:link w:val="BodyTextIndent"/>
    <w:rsid w:val="00D57DB9"/>
    <w:rPr>
      <w:rFonts w:ascii="Arial" w:hAnsi="Arial"/>
      <w:sz w:val="22"/>
      <w:lang w:eastAsia="en-US"/>
    </w:rPr>
  </w:style>
  <w:style w:type="character" w:customStyle="1" w:styleId="BodyTextIndent2Char">
    <w:name w:val="Body Text Indent 2 Char"/>
    <w:link w:val="BodyTextIndent2"/>
    <w:rsid w:val="00D57DB9"/>
    <w:rPr>
      <w:rFonts w:ascii="Arial" w:hAnsi="Arial"/>
      <w:sz w:val="22"/>
      <w:lang w:eastAsia="en-US"/>
    </w:rPr>
  </w:style>
  <w:style w:type="character" w:customStyle="1" w:styleId="BodyTextIndent3Char">
    <w:name w:val="Body Text Indent 3 Char"/>
    <w:link w:val="BodyTextIndent3"/>
    <w:rsid w:val="00D57DB9"/>
    <w:rPr>
      <w:rFonts w:ascii="Arial" w:hAnsi="Arial"/>
      <w:sz w:val="22"/>
      <w:lang w:val="en-US" w:eastAsia="en-US"/>
    </w:rPr>
  </w:style>
  <w:style w:type="paragraph" w:customStyle="1" w:styleId="Default">
    <w:name w:val="Default"/>
    <w:rsid w:val="00D57DB9"/>
    <w:pPr>
      <w:widowControl w:val="0"/>
      <w:autoSpaceDE w:val="0"/>
      <w:autoSpaceDN w:val="0"/>
      <w:adjustRightInd w:val="0"/>
    </w:pPr>
    <w:rPr>
      <w:rFonts w:ascii="Arial" w:hAnsi="Arial" w:cs="Arial"/>
      <w:color w:val="000000"/>
      <w:sz w:val="24"/>
      <w:szCs w:val="24"/>
      <w:lang w:val="en-GB" w:eastAsia="en-GB"/>
    </w:rPr>
  </w:style>
  <w:style w:type="paragraph" w:styleId="NormalIndent">
    <w:name w:val="Normal Indent"/>
    <w:basedOn w:val="Normal"/>
    <w:unhideWhenUsed/>
    <w:rsid w:val="00D57DB9"/>
    <w:pPr>
      <w:ind w:left="720"/>
    </w:pPr>
    <w:rPr>
      <w:rFonts w:cs="Arial"/>
      <w:lang w:val="en-GB"/>
    </w:rPr>
  </w:style>
  <w:style w:type="paragraph" w:styleId="CommentText">
    <w:name w:val="annotation text"/>
    <w:basedOn w:val="Normal"/>
    <w:link w:val="CommentTextChar"/>
    <w:uiPriority w:val="99"/>
    <w:semiHidden/>
    <w:unhideWhenUsed/>
    <w:rsid w:val="00D57DB9"/>
    <w:rPr>
      <w:sz w:val="20"/>
      <w:lang w:val="x-none"/>
    </w:rPr>
  </w:style>
  <w:style w:type="character" w:customStyle="1" w:styleId="CommentTextChar">
    <w:name w:val="Comment Text Char"/>
    <w:link w:val="CommentText"/>
    <w:uiPriority w:val="99"/>
    <w:semiHidden/>
    <w:rsid w:val="00D57DB9"/>
    <w:rPr>
      <w:rFonts w:ascii="Arial" w:hAnsi="Arial" w:cs="Arial"/>
      <w:lang w:eastAsia="en-US"/>
    </w:rPr>
  </w:style>
  <w:style w:type="paragraph" w:styleId="ListBullet">
    <w:name w:val="List Bullet"/>
    <w:basedOn w:val="Normal"/>
    <w:autoRedefine/>
    <w:unhideWhenUsed/>
    <w:rsid w:val="00D57DB9"/>
    <w:pPr>
      <w:numPr>
        <w:numId w:val="9"/>
      </w:numPr>
    </w:pPr>
    <w:rPr>
      <w:rFonts w:cs="Arial"/>
      <w:lang w:val="en-GB"/>
    </w:rPr>
  </w:style>
  <w:style w:type="paragraph" w:styleId="BodyText2">
    <w:name w:val="Body Text 2"/>
    <w:basedOn w:val="Normal"/>
    <w:link w:val="BodyText2Char"/>
    <w:uiPriority w:val="99"/>
    <w:unhideWhenUsed/>
    <w:rsid w:val="00D57DB9"/>
    <w:pPr>
      <w:spacing w:after="120" w:line="480" w:lineRule="auto"/>
    </w:pPr>
    <w:rPr>
      <w:lang w:val="x-none"/>
    </w:rPr>
  </w:style>
  <w:style w:type="character" w:customStyle="1" w:styleId="BodyText2Char">
    <w:name w:val="Body Text 2 Char"/>
    <w:link w:val="BodyText2"/>
    <w:uiPriority w:val="99"/>
    <w:rsid w:val="00D57DB9"/>
    <w:rPr>
      <w:rFonts w:ascii="Arial" w:hAnsi="Arial" w:cs="Arial"/>
      <w:sz w:val="22"/>
      <w:lang w:eastAsia="en-US"/>
    </w:rPr>
  </w:style>
  <w:style w:type="paragraph" w:styleId="CommentSubject">
    <w:name w:val="annotation subject"/>
    <w:basedOn w:val="CommentText"/>
    <w:next w:val="CommentText"/>
    <w:link w:val="CommentSubjectChar"/>
    <w:semiHidden/>
    <w:unhideWhenUsed/>
    <w:rsid w:val="00D57DB9"/>
    <w:rPr>
      <w:b/>
      <w:bCs/>
    </w:rPr>
  </w:style>
  <w:style w:type="character" w:customStyle="1" w:styleId="CommentSubjectChar">
    <w:name w:val="Comment Subject Char"/>
    <w:link w:val="CommentSubject"/>
    <w:semiHidden/>
    <w:rsid w:val="00D57DB9"/>
    <w:rPr>
      <w:rFonts w:ascii="Arial" w:hAnsi="Arial" w:cs="Arial"/>
      <w:b/>
      <w:bCs/>
      <w:lang w:eastAsia="en-US"/>
    </w:rPr>
  </w:style>
  <w:style w:type="paragraph" w:customStyle="1" w:styleId="Aufzhlung">
    <w:name w:val="Aufzählung"/>
    <w:basedOn w:val="ListBullet"/>
    <w:autoRedefine/>
    <w:rsid w:val="00D57DB9"/>
    <w:pPr>
      <w:widowControl w:val="0"/>
      <w:numPr>
        <w:numId w:val="0"/>
      </w:numPr>
      <w:jc w:val="both"/>
    </w:pPr>
  </w:style>
  <w:style w:type="paragraph" w:customStyle="1" w:styleId="NoSpacing1">
    <w:name w:val="No Spacing1"/>
    <w:aliases w:val="No Spacing,Norm Paragraph,No Spacing11"/>
    <w:uiPriority w:val="1"/>
    <w:qFormat/>
    <w:rsid w:val="00D57DB9"/>
    <w:pPr>
      <w:spacing w:before="120" w:after="120"/>
      <w:jc w:val="both"/>
    </w:pPr>
    <w:rPr>
      <w:rFonts w:ascii="Arial" w:hAnsi="Arial"/>
      <w:sz w:val="22"/>
      <w:szCs w:val="24"/>
      <w:lang w:val="en-GB" w:eastAsia="en-GB"/>
    </w:rPr>
  </w:style>
  <w:style w:type="paragraph" w:customStyle="1" w:styleId="ListiR">
    <w:name w:val="List iR"/>
    <w:basedOn w:val="Normal"/>
    <w:rsid w:val="00D57DB9"/>
    <w:pPr>
      <w:keepLines/>
      <w:tabs>
        <w:tab w:val="left" w:pos="-85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pPr>
    <w:rPr>
      <w:lang w:val="en-GB"/>
    </w:rPr>
  </w:style>
  <w:style w:type="character" w:styleId="CommentReference">
    <w:name w:val="annotation reference"/>
    <w:uiPriority w:val="99"/>
    <w:semiHidden/>
    <w:unhideWhenUsed/>
    <w:rsid w:val="00D57DB9"/>
    <w:rPr>
      <w:sz w:val="16"/>
      <w:szCs w:val="16"/>
    </w:rPr>
  </w:style>
  <w:style w:type="paragraph" w:customStyle="1" w:styleId="05linespaceFortables">
    <w:name w:val="0.5 line space (For tables)"/>
    <w:basedOn w:val="Normal"/>
    <w:next w:val="BodyText"/>
    <w:rsid w:val="00D57DB9"/>
    <w:pPr>
      <w:spacing w:line="120" w:lineRule="exact"/>
    </w:pPr>
    <w:rPr>
      <w:szCs w:val="22"/>
      <w:lang w:val="en-GB"/>
    </w:rPr>
  </w:style>
  <w:style w:type="paragraph" w:customStyle="1" w:styleId="11ptheading">
    <w:name w:val="11 pt heading"/>
    <w:basedOn w:val="HeadingsFont"/>
    <w:next w:val="BodyText"/>
    <w:rsid w:val="00D57DB9"/>
    <w:pPr>
      <w:keepLines/>
      <w:spacing w:before="360" w:after="120"/>
    </w:pPr>
    <w:rPr>
      <w:rFonts w:ascii="Times New Roman" w:hAnsi="Times New Roman"/>
      <w:b/>
    </w:rPr>
  </w:style>
  <w:style w:type="paragraph" w:customStyle="1" w:styleId="13ptheading">
    <w:name w:val="13 pt heading"/>
    <w:basedOn w:val="HeadingsFont"/>
    <w:next w:val="BodyText"/>
    <w:rsid w:val="00D57DB9"/>
    <w:pPr>
      <w:spacing w:before="360" w:after="120"/>
    </w:pPr>
    <w:rPr>
      <w:b/>
      <w:sz w:val="26"/>
    </w:rPr>
  </w:style>
  <w:style w:type="paragraph" w:customStyle="1" w:styleId="BoxHeading">
    <w:name w:val="Box Heading"/>
    <w:basedOn w:val="Normal"/>
    <w:rsid w:val="00D57DB9"/>
    <w:pPr>
      <w:numPr>
        <w:numId w:val="20"/>
      </w:numPr>
      <w:tabs>
        <w:tab w:val="clear" w:pos="851"/>
      </w:tabs>
      <w:ind w:left="0" w:firstLine="0"/>
      <w:jc w:val="center"/>
    </w:pPr>
    <w:rPr>
      <w:b/>
      <w:sz w:val="18"/>
      <w:szCs w:val="22"/>
      <w:lang w:val="en-GB"/>
    </w:rPr>
  </w:style>
  <w:style w:type="paragraph" w:customStyle="1" w:styleId="BoxText">
    <w:name w:val="Box Text"/>
    <w:basedOn w:val="Normal"/>
    <w:rsid w:val="00D57DB9"/>
    <w:pPr>
      <w:numPr>
        <w:numId w:val="21"/>
      </w:numPr>
      <w:tabs>
        <w:tab w:val="clear" w:pos="643"/>
      </w:tabs>
      <w:spacing w:before="80" w:line="240" w:lineRule="atLeast"/>
      <w:ind w:left="0" w:firstLine="0"/>
      <w:jc w:val="both"/>
    </w:pPr>
    <w:rPr>
      <w:sz w:val="18"/>
      <w:szCs w:val="22"/>
      <w:lang w:val="en-GB"/>
    </w:rPr>
  </w:style>
  <w:style w:type="character" w:styleId="EndnoteReference">
    <w:name w:val="endnote reference"/>
    <w:semiHidden/>
    <w:rsid w:val="00D57DB9"/>
    <w:rPr>
      <w:rFonts w:ascii="Arial" w:hAnsi="Arial"/>
      <w:sz w:val="22"/>
      <w:vertAlign w:val="superscript"/>
    </w:rPr>
  </w:style>
  <w:style w:type="paragraph" w:styleId="EndnoteText">
    <w:name w:val="endnote text"/>
    <w:basedOn w:val="Normal"/>
    <w:link w:val="EndnoteTextChar"/>
    <w:semiHidden/>
    <w:rsid w:val="00D57DB9"/>
    <w:rPr>
      <w:sz w:val="20"/>
      <w:szCs w:val="22"/>
      <w:lang w:val="x-none"/>
    </w:rPr>
  </w:style>
  <w:style w:type="character" w:customStyle="1" w:styleId="EndnoteTextChar">
    <w:name w:val="Endnote Text Char"/>
    <w:link w:val="EndnoteText"/>
    <w:semiHidden/>
    <w:rsid w:val="00D57DB9"/>
    <w:rPr>
      <w:rFonts w:ascii="Arial" w:hAnsi="Arial"/>
      <w:szCs w:val="22"/>
      <w:lang w:eastAsia="en-US"/>
    </w:rPr>
  </w:style>
  <w:style w:type="paragraph" w:customStyle="1" w:styleId="Equationcaption">
    <w:name w:val="Equation caption"/>
    <w:basedOn w:val="HeadingsFont"/>
    <w:next w:val="BodyText"/>
    <w:rsid w:val="00D57DB9"/>
    <w:pPr>
      <w:tabs>
        <w:tab w:val="left" w:pos="3402"/>
      </w:tabs>
      <w:spacing w:before="240"/>
    </w:pPr>
  </w:style>
  <w:style w:type="paragraph" w:styleId="FootnoteText">
    <w:name w:val="footnote text"/>
    <w:basedOn w:val="Normal"/>
    <w:link w:val="FootnoteTextChar"/>
    <w:uiPriority w:val="99"/>
    <w:semiHidden/>
    <w:rsid w:val="00D57DB9"/>
    <w:pPr>
      <w:jc w:val="both"/>
    </w:pPr>
    <w:rPr>
      <w:sz w:val="18"/>
      <w:szCs w:val="22"/>
      <w:lang w:val="x-none"/>
    </w:rPr>
  </w:style>
  <w:style w:type="character" w:customStyle="1" w:styleId="FootnoteTextChar">
    <w:name w:val="Footnote Text Char"/>
    <w:link w:val="FootnoteText"/>
    <w:uiPriority w:val="99"/>
    <w:semiHidden/>
    <w:rsid w:val="00D57DB9"/>
    <w:rPr>
      <w:rFonts w:ascii="Arial" w:hAnsi="Arial"/>
      <w:sz w:val="18"/>
      <w:szCs w:val="22"/>
      <w:lang w:eastAsia="en-US"/>
    </w:rPr>
  </w:style>
  <w:style w:type="paragraph" w:styleId="List">
    <w:name w:val="List"/>
    <w:basedOn w:val="Normal"/>
    <w:rsid w:val="00D57DB9"/>
    <w:pPr>
      <w:tabs>
        <w:tab w:val="left" w:pos="1418"/>
        <w:tab w:val="left" w:pos="2552"/>
        <w:tab w:val="left" w:pos="3686"/>
        <w:tab w:val="left" w:pos="4820"/>
        <w:tab w:val="left" w:pos="5954"/>
        <w:tab w:val="left" w:pos="7088"/>
        <w:tab w:val="right" w:pos="9072"/>
      </w:tabs>
      <w:spacing w:after="120"/>
      <w:ind w:left="851"/>
    </w:pPr>
    <w:rPr>
      <w:snapToGrid w:val="0"/>
      <w:szCs w:val="22"/>
      <w:lang w:val="en-GB"/>
    </w:rPr>
  </w:style>
  <w:style w:type="paragraph" w:styleId="List2">
    <w:name w:val="List 2"/>
    <w:basedOn w:val="List"/>
    <w:rsid w:val="00D57DB9"/>
    <w:pPr>
      <w:spacing w:before="120"/>
    </w:pPr>
  </w:style>
  <w:style w:type="paragraph" w:styleId="ListBullet2">
    <w:name w:val="List Bullet 2"/>
    <w:basedOn w:val="ListBullet"/>
    <w:autoRedefine/>
    <w:rsid w:val="00D57DB9"/>
    <w:pPr>
      <w:keepLines/>
      <w:numPr>
        <w:numId w:val="13"/>
      </w:numPr>
      <w:tabs>
        <w:tab w:val="left" w:pos="851"/>
      </w:tabs>
      <w:spacing w:before="120" w:after="120"/>
      <w:ind w:left="851" w:hanging="426"/>
      <w:jc w:val="both"/>
    </w:pPr>
    <w:rPr>
      <w:rFonts w:cs="Times New Roman"/>
      <w:szCs w:val="22"/>
    </w:rPr>
  </w:style>
  <w:style w:type="paragraph" w:styleId="ListBullet3">
    <w:name w:val="List Bullet 3"/>
    <w:basedOn w:val="Normal"/>
    <w:autoRedefine/>
    <w:rsid w:val="00D57DB9"/>
    <w:pPr>
      <w:numPr>
        <w:numId w:val="14"/>
      </w:numPr>
      <w:tabs>
        <w:tab w:val="left" w:pos="1276"/>
      </w:tabs>
      <w:spacing w:after="120"/>
      <w:jc w:val="both"/>
    </w:pPr>
    <w:rPr>
      <w:szCs w:val="22"/>
      <w:lang w:val="en-GB"/>
    </w:rPr>
  </w:style>
  <w:style w:type="paragraph" w:styleId="ListNumber">
    <w:name w:val="List Number"/>
    <w:basedOn w:val="Normal"/>
    <w:rsid w:val="00D57DB9"/>
    <w:pPr>
      <w:keepLines/>
      <w:numPr>
        <w:numId w:val="17"/>
      </w:numPr>
      <w:spacing w:after="120"/>
      <w:jc w:val="both"/>
    </w:pPr>
    <w:rPr>
      <w:szCs w:val="22"/>
      <w:lang w:val="en-GB"/>
    </w:rPr>
  </w:style>
  <w:style w:type="paragraph" w:styleId="ListNumber2">
    <w:name w:val="List Number 2"/>
    <w:basedOn w:val="ListNumber"/>
    <w:rsid w:val="00D57DB9"/>
    <w:pPr>
      <w:numPr>
        <w:numId w:val="15"/>
      </w:numPr>
      <w:tabs>
        <w:tab w:val="left" w:pos="851"/>
      </w:tabs>
      <w:spacing w:before="120"/>
      <w:ind w:left="850" w:hanging="425"/>
    </w:pPr>
  </w:style>
  <w:style w:type="paragraph" w:styleId="ListNumber3">
    <w:name w:val="List Number 3"/>
    <w:basedOn w:val="Normal"/>
    <w:rsid w:val="00D57DB9"/>
    <w:pPr>
      <w:numPr>
        <w:numId w:val="16"/>
      </w:numPr>
      <w:ind w:left="924" w:hanging="357"/>
      <w:jc w:val="both"/>
    </w:pPr>
    <w:rPr>
      <w:szCs w:val="22"/>
      <w:lang w:val="en-GB"/>
    </w:rPr>
  </w:style>
  <w:style w:type="paragraph" w:customStyle="1" w:styleId="ReportHeading1">
    <w:name w:val="ReportHeading1"/>
    <w:basedOn w:val="Normal"/>
    <w:rsid w:val="00D57DB9"/>
    <w:pPr>
      <w:spacing w:before="120" w:after="120"/>
      <w:ind w:left="851" w:right="2268"/>
    </w:pPr>
    <w:rPr>
      <w:rFonts w:ascii="LucidaSans" w:hAnsi="LucidaSans"/>
      <w:b/>
      <w:sz w:val="44"/>
      <w:szCs w:val="22"/>
      <w:lang w:val="en-GB"/>
    </w:rPr>
  </w:style>
  <w:style w:type="paragraph" w:customStyle="1" w:styleId="TableFootnote">
    <w:name w:val="Table Footnote"/>
    <w:basedOn w:val="BodyText"/>
    <w:rsid w:val="00D57DB9"/>
    <w:pPr>
      <w:keepLines/>
      <w:spacing w:before="120" w:line="280" w:lineRule="atLeast"/>
      <w:ind w:left="851"/>
      <w:jc w:val="left"/>
    </w:pPr>
    <w:rPr>
      <w:sz w:val="18"/>
      <w:szCs w:val="22"/>
      <w:lang w:val="en-GB"/>
    </w:rPr>
  </w:style>
  <w:style w:type="paragraph" w:customStyle="1" w:styleId="TableSource">
    <w:name w:val="Table Source"/>
    <w:basedOn w:val="BodyText"/>
    <w:next w:val="BodyText"/>
    <w:rsid w:val="00D57DB9"/>
    <w:pPr>
      <w:keepLines/>
      <w:spacing w:before="120" w:line="280" w:lineRule="atLeast"/>
      <w:ind w:left="851"/>
    </w:pPr>
    <w:rPr>
      <w:i/>
      <w:sz w:val="18"/>
      <w:szCs w:val="22"/>
      <w:lang w:val="en-GB"/>
    </w:rPr>
  </w:style>
  <w:style w:type="paragraph" w:customStyle="1" w:styleId="HeaderLandScape">
    <w:name w:val="HeaderLandScape"/>
    <w:basedOn w:val="Header"/>
    <w:rsid w:val="00D57DB9"/>
    <w:pPr>
      <w:tabs>
        <w:tab w:val="clear" w:pos="4320"/>
        <w:tab w:val="clear" w:pos="8640"/>
        <w:tab w:val="center" w:pos="6985"/>
        <w:tab w:val="right" w:pos="13971"/>
      </w:tabs>
    </w:pPr>
    <w:rPr>
      <w:sz w:val="18"/>
      <w:szCs w:val="22"/>
      <w:lang w:val="en-GB"/>
    </w:rPr>
  </w:style>
  <w:style w:type="paragraph" w:customStyle="1" w:styleId="Heading">
    <w:name w:val="Heading"/>
    <w:basedOn w:val="Heading1"/>
    <w:rsid w:val="00D57DB9"/>
    <w:pPr>
      <w:keepLines/>
      <w:widowControl/>
      <w:spacing w:before="240" w:after="120"/>
      <w:jc w:val="left"/>
    </w:pPr>
    <w:rPr>
      <w:caps/>
      <w:szCs w:val="22"/>
    </w:rPr>
  </w:style>
  <w:style w:type="paragraph" w:customStyle="1" w:styleId="TOF1">
    <w:name w:val="TOF1"/>
    <w:rsid w:val="00D57DB9"/>
    <w:pPr>
      <w:spacing w:before="120" w:after="120"/>
      <w:jc w:val="both"/>
    </w:pPr>
    <w:rPr>
      <w:rFonts w:ascii="Arial" w:hAnsi="Arial"/>
      <w:sz w:val="22"/>
      <w:lang w:val="en-GB" w:eastAsia="en-US"/>
    </w:rPr>
  </w:style>
  <w:style w:type="table" w:styleId="TableSimple1">
    <w:name w:val="Table Simple 1"/>
    <w:basedOn w:val="TableNormal"/>
    <w:rsid w:val="00D57DB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Grid">
    <w:name w:val="Table Grid"/>
    <w:aliases w:val="tabelle2,@@빈표,표스타일,Deloitte,CV table,Infosys Table Style,Table QA,GT0,Smart Text Table,Table inside,unTra lai em niem vui khi duoc gan ben em,tra lai em loi yeu thuong em dem,v,GT"/>
    <w:basedOn w:val="TableNormal"/>
    <w:qFormat/>
    <w:rsid w:val="00D57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57DB9"/>
    <w:pPr>
      <w:jc w:val="center"/>
    </w:pPr>
    <w:rPr>
      <w:b/>
      <w:sz w:val="52"/>
    </w:rPr>
  </w:style>
  <w:style w:type="character" w:customStyle="1" w:styleId="TitleChar">
    <w:name w:val="Title Char"/>
    <w:link w:val="Title"/>
    <w:rsid w:val="00D57DB9"/>
    <w:rPr>
      <w:rFonts w:ascii="Arial" w:hAnsi="Arial"/>
      <w:b/>
      <w:sz w:val="52"/>
      <w:lang w:val="en-US" w:eastAsia="en-US"/>
    </w:rPr>
  </w:style>
  <w:style w:type="paragraph" w:styleId="DocumentMap">
    <w:name w:val="Document Map"/>
    <w:basedOn w:val="Normal"/>
    <w:link w:val="DocumentMapChar"/>
    <w:uiPriority w:val="99"/>
    <w:rsid w:val="00D57DB9"/>
    <w:rPr>
      <w:rFonts w:ascii="Tahoma" w:hAnsi="Tahoma"/>
      <w:sz w:val="16"/>
      <w:szCs w:val="16"/>
      <w:lang w:val="x-none"/>
    </w:rPr>
  </w:style>
  <w:style w:type="character" w:customStyle="1" w:styleId="DocumentMapChar">
    <w:name w:val="Document Map Char"/>
    <w:link w:val="DocumentMap"/>
    <w:uiPriority w:val="99"/>
    <w:rsid w:val="00D57DB9"/>
    <w:rPr>
      <w:rFonts w:ascii="Tahoma" w:hAnsi="Tahoma" w:cs="Tahoma"/>
      <w:sz w:val="16"/>
      <w:szCs w:val="16"/>
      <w:lang w:eastAsia="en-US"/>
    </w:rPr>
  </w:style>
  <w:style w:type="paragraph" w:customStyle="1" w:styleId="StyleBodyTextIndentLeft254cm">
    <w:name w:val="Style Body Text Indent + Left:  2.54 cm"/>
    <w:basedOn w:val="BodyTextIndent"/>
    <w:autoRedefine/>
    <w:rsid w:val="00D57DB9"/>
    <w:pPr>
      <w:widowControl/>
      <w:tabs>
        <w:tab w:val="clear" w:pos="0"/>
        <w:tab w:val="clear" w:pos="270"/>
        <w:tab w:val="clear" w:pos="1440"/>
        <w:tab w:val="clear" w:pos="2160"/>
        <w:tab w:val="clear" w:pos="3600"/>
      </w:tabs>
      <w:spacing w:before="120" w:after="120"/>
      <w:ind w:left="0"/>
      <w:outlineLvl w:val="0"/>
    </w:pPr>
  </w:style>
  <w:style w:type="paragraph" w:customStyle="1" w:styleId="Style1">
    <w:name w:val="Style1"/>
    <w:basedOn w:val="Heading4"/>
    <w:link w:val="Style1Char"/>
    <w:rsid w:val="00D57DB9"/>
    <w:pPr>
      <w:spacing w:before="180" w:after="120"/>
      <w:jc w:val="both"/>
    </w:pPr>
  </w:style>
  <w:style w:type="character" w:customStyle="1" w:styleId="Style1Char">
    <w:name w:val="Style1 Char"/>
    <w:link w:val="Style1"/>
    <w:rsid w:val="00D57DB9"/>
    <w:rPr>
      <w:rFonts w:ascii="Arial" w:hAnsi="Arial"/>
      <w:b/>
      <w:bCs/>
      <w:sz w:val="22"/>
      <w:szCs w:val="28"/>
      <w:lang w:val="x-none" w:eastAsia="x-none"/>
    </w:rPr>
  </w:style>
  <w:style w:type="paragraph" w:customStyle="1" w:styleId="Style2">
    <w:name w:val="Style2"/>
    <w:basedOn w:val="Heading4"/>
    <w:link w:val="Style2Char"/>
    <w:qFormat/>
    <w:rsid w:val="00D57DB9"/>
    <w:pPr>
      <w:spacing w:before="180" w:after="120"/>
      <w:jc w:val="both"/>
    </w:pPr>
  </w:style>
  <w:style w:type="character" w:customStyle="1" w:styleId="Style2Char">
    <w:name w:val="Style2 Char"/>
    <w:link w:val="Style2"/>
    <w:rsid w:val="00D57DB9"/>
    <w:rPr>
      <w:rFonts w:ascii="Arial" w:hAnsi="Arial"/>
      <w:b/>
      <w:bCs/>
      <w:sz w:val="22"/>
      <w:szCs w:val="28"/>
      <w:lang w:val="x-none" w:eastAsia="x-none"/>
    </w:rPr>
  </w:style>
  <w:style w:type="paragraph" w:customStyle="1" w:styleId="Head52">
    <w:name w:val="Head 5.2"/>
    <w:basedOn w:val="Normal"/>
    <w:rsid w:val="00D57DB9"/>
    <w:pPr>
      <w:spacing w:before="120" w:after="120" w:line="276" w:lineRule="auto"/>
    </w:pPr>
    <w:rPr>
      <w:rFonts w:ascii="Times New Roman Bold" w:hAnsi="Times New Roman Bold"/>
      <w:b/>
      <w:bCs/>
      <w:sz w:val="24"/>
      <w:szCs w:val="24"/>
      <w:lang w:val="en-GB"/>
    </w:rPr>
  </w:style>
  <w:style w:type="paragraph" w:customStyle="1" w:styleId="SubReg">
    <w:name w:val="SubReg"/>
    <w:uiPriority w:val="99"/>
    <w:rsid w:val="00D57DB9"/>
    <w:pPr>
      <w:tabs>
        <w:tab w:val="left" w:pos="851"/>
      </w:tabs>
      <w:spacing w:before="60" w:after="60"/>
      <w:ind w:left="851" w:hanging="851"/>
      <w:jc w:val="both"/>
    </w:pPr>
    <w:rPr>
      <w:sz w:val="24"/>
      <w:szCs w:val="24"/>
      <w:lang w:val="en-GB" w:eastAsia="en-GB"/>
    </w:rPr>
  </w:style>
  <w:style w:type="paragraph" w:customStyle="1" w:styleId="SubSubReg">
    <w:name w:val="SubSubReg"/>
    <w:uiPriority w:val="99"/>
    <w:rsid w:val="00D57DB9"/>
    <w:pPr>
      <w:tabs>
        <w:tab w:val="left" w:pos="1418"/>
      </w:tabs>
      <w:spacing w:before="60" w:after="60"/>
      <w:ind w:left="1418" w:hanging="567"/>
      <w:jc w:val="both"/>
    </w:pPr>
    <w:rPr>
      <w:sz w:val="24"/>
      <w:szCs w:val="24"/>
      <w:lang w:val="en-GB" w:eastAsia="en-GB"/>
    </w:rPr>
  </w:style>
  <w:style w:type="paragraph" w:customStyle="1" w:styleId="BodyTextNoSpace">
    <w:name w:val="Body Text NoSpace"/>
    <w:basedOn w:val="BodyText"/>
    <w:rsid w:val="00D57DB9"/>
    <w:pPr>
      <w:spacing w:line="270" w:lineRule="atLeast"/>
      <w:jc w:val="left"/>
    </w:pPr>
    <w:rPr>
      <w:rFonts w:ascii="Times New Roman" w:hAnsi="Times New Roman"/>
      <w:sz w:val="23"/>
      <w:lang w:val="en-GB" w:eastAsia="en-GB"/>
    </w:rPr>
  </w:style>
  <w:style w:type="paragraph" w:styleId="NormalWeb">
    <w:name w:val="Normal (Web)"/>
    <w:basedOn w:val="Normal"/>
    <w:uiPriority w:val="99"/>
    <w:unhideWhenUsed/>
    <w:rsid w:val="00D57DB9"/>
    <w:pPr>
      <w:spacing w:before="100" w:beforeAutospacing="1" w:after="100" w:afterAutospacing="1"/>
    </w:pPr>
    <w:rPr>
      <w:rFonts w:ascii="Times New Roman" w:hAnsi="Times New Roman"/>
      <w:sz w:val="24"/>
      <w:szCs w:val="24"/>
    </w:rPr>
  </w:style>
  <w:style w:type="paragraph" w:styleId="BodyText3">
    <w:name w:val="Body Text 3"/>
    <w:basedOn w:val="Normal"/>
    <w:link w:val="BodyText3Char"/>
    <w:uiPriority w:val="99"/>
    <w:rsid w:val="00D57DB9"/>
    <w:pPr>
      <w:spacing w:after="120"/>
    </w:pPr>
    <w:rPr>
      <w:sz w:val="16"/>
      <w:szCs w:val="16"/>
      <w:lang w:val="x-none"/>
    </w:rPr>
  </w:style>
  <w:style w:type="character" w:customStyle="1" w:styleId="BodyText3Char">
    <w:name w:val="Body Text 3 Char"/>
    <w:link w:val="BodyText3"/>
    <w:uiPriority w:val="99"/>
    <w:rsid w:val="00D57DB9"/>
    <w:rPr>
      <w:rFonts w:ascii="Arial" w:hAnsi="Arial"/>
      <w:sz w:val="16"/>
      <w:szCs w:val="16"/>
      <w:lang w:eastAsia="en-US"/>
    </w:rPr>
  </w:style>
  <w:style w:type="paragraph" w:customStyle="1" w:styleId="Annex">
    <w:name w:val="Annex"/>
    <w:basedOn w:val="Normal"/>
    <w:rsid w:val="00D57DB9"/>
    <w:pPr>
      <w:spacing w:before="240" w:line="280" w:lineRule="atLeast"/>
      <w:jc w:val="right"/>
    </w:pPr>
    <w:rPr>
      <w:rFonts w:cs="Arial"/>
      <w:b/>
      <w:noProof/>
      <w:sz w:val="36"/>
      <w:szCs w:val="24"/>
      <w:lang w:val="en-GB" w:eastAsia="de-DE"/>
    </w:rPr>
  </w:style>
  <w:style w:type="character" w:styleId="Emphasis">
    <w:name w:val="Emphasis"/>
    <w:qFormat/>
    <w:rsid w:val="00D57DB9"/>
    <w:rPr>
      <w:i/>
      <w:iCs/>
    </w:rPr>
  </w:style>
  <w:style w:type="paragraph" w:customStyle="1" w:styleId="Head21">
    <w:name w:val="Head 2.1"/>
    <w:basedOn w:val="Normal"/>
    <w:uiPriority w:val="99"/>
    <w:rsid w:val="00D57DB9"/>
    <w:pPr>
      <w:suppressAutoHyphens/>
      <w:jc w:val="center"/>
    </w:pPr>
    <w:rPr>
      <w:rFonts w:ascii="Times New Roman" w:hAnsi="Times New Roman"/>
      <w:b/>
      <w:sz w:val="28"/>
    </w:rPr>
  </w:style>
  <w:style w:type="paragraph" w:styleId="Index1">
    <w:name w:val="index 1"/>
    <w:basedOn w:val="Normal"/>
    <w:next w:val="Normal"/>
    <w:autoRedefine/>
    <w:uiPriority w:val="99"/>
    <w:rsid w:val="00D57DB9"/>
    <w:pPr>
      <w:tabs>
        <w:tab w:val="left" w:leader="dot" w:pos="9000"/>
        <w:tab w:val="right" w:pos="9360"/>
      </w:tabs>
      <w:suppressAutoHyphens/>
      <w:ind w:left="1440" w:right="720" w:hanging="1440"/>
      <w:jc w:val="both"/>
    </w:pPr>
    <w:rPr>
      <w:rFonts w:ascii="Times New Roman" w:hAnsi="Times New Roman"/>
      <w:sz w:val="24"/>
      <w:szCs w:val="24"/>
    </w:rPr>
  </w:style>
  <w:style w:type="paragraph" w:styleId="Index2">
    <w:name w:val="index 2"/>
    <w:basedOn w:val="Normal"/>
    <w:next w:val="Normal"/>
    <w:autoRedefine/>
    <w:uiPriority w:val="99"/>
    <w:rsid w:val="00D57DB9"/>
    <w:pPr>
      <w:tabs>
        <w:tab w:val="left" w:leader="dot" w:pos="9000"/>
        <w:tab w:val="right" w:pos="9360"/>
      </w:tabs>
      <w:suppressAutoHyphens/>
      <w:ind w:left="1440" w:right="720" w:hanging="720"/>
      <w:jc w:val="both"/>
    </w:pPr>
    <w:rPr>
      <w:rFonts w:ascii="Times New Roman" w:hAnsi="Times New Roman"/>
      <w:sz w:val="24"/>
      <w:szCs w:val="24"/>
    </w:rPr>
  </w:style>
  <w:style w:type="character" w:customStyle="1" w:styleId="EquationCaption0">
    <w:name w:val="_Equation Caption"/>
    <w:uiPriority w:val="99"/>
    <w:rsid w:val="00D57DB9"/>
  </w:style>
  <w:style w:type="character" w:customStyle="1" w:styleId="TechInit">
    <w:name w:val="Tech Init"/>
    <w:uiPriority w:val="99"/>
    <w:rsid w:val="00D57DB9"/>
    <w:rPr>
      <w:rFonts w:ascii="Times New Roman" w:hAnsi="Times New Roman" w:cs="Times New Roman"/>
      <w:sz w:val="20"/>
      <w:szCs w:val="20"/>
      <w:lang w:val="en-US" w:eastAsia="x-none"/>
    </w:rPr>
  </w:style>
  <w:style w:type="character" w:customStyle="1" w:styleId="Technical1">
    <w:name w:val="Technical 1"/>
    <w:uiPriority w:val="99"/>
    <w:rsid w:val="00D57DB9"/>
    <w:rPr>
      <w:rFonts w:ascii="Times New Roman" w:hAnsi="Times New Roman" w:cs="Times New Roman"/>
      <w:sz w:val="20"/>
      <w:szCs w:val="20"/>
      <w:lang w:val="en-US" w:eastAsia="x-none"/>
    </w:rPr>
  </w:style>
  <w:style w:type="character" w:customStyle="1" w:styleId="Technical2">
    <w:name w:val="Technical 2"/>
    <w:uiPriority w:val="99"/>
    <w:rsid w:val="00D57DB9"/>
    <w:rPr>
      <w:rFonts w:ascii="Times New Roman" w:hAnsi="Times New Roman" w:cs="Times New Roman"/>
      <w:sz w:val="20"/>
      <w:szCs w:val="20"/>
      <w:lang w:val="en-US" w:eastAsia="x-none"/>
    </w:rPr>
  </w:style>
  <w:style w:type="character" w:customStyle="1" w:styleId="Technical3">
    <w:name w:val="Technical 3"/>
    <w:uiPriority w:val="99"/>
    <w:rsid w:val="00D57DB9"/>
    <w:rPr>
      <w:rFonts w:ascii="Times New Roman" w:hAnsi="Times New Roman" w:cs="Times New Roman"/>
      <w:sz w:val="20"/>
      <w:szCs w:val="20"/>
      <w:lang w:val="en-US" w:eastAsia="x-none"/>
    </w:rPr>
  </w:style>
  <w:style w:type="paragraph" w:customStyle="1" w:styleId="Technical4">
    <w:name w:val="Technical 4"/>
    <w:uiPriority w:val="99"/>
    <w:rsid w:val="00D57DB9"/>
    <w:pPr>
      <w:tabs>
        <w:tab w:val="left" w:pos="-720"/>
      </w:tabs>
      <w:suppressAutoHyphens/>
    </w:pPr>
    <w:rPr>
      <w:b/>
      <w:bCs/>
      <w:lang w:eastAsia="en-US"/>
    </w:rPr>
  </w:style>
  <w:style w:type="paragraph" w:customStyle="1" w:styleId="Technical5">
    <w:name w:val="Technical 5"/>
    <w:uiPriority w:val="99"/>
    <w:rsid w:val="00D57DB9"/>
    <w:pPr>
      <w:tabs>
        <w:tab w:val="left" w:pos="-720"/>
      </w:tabs>
      <w:suppressAutoHyphens/>
      <w:ind w:firstLine="720"/>
    </w:pPr>
    <w:rPr>
      <w:b/>
      <w:bCs/>
      <w:lang w:eastAsia="en-US"/>
    </w:rPr>
  </w:style>
  <w:style w:type="paragraph" w:customStyle="1" w:styleId="Technical6">
    <w:name w:val="Technical 6"/>
    <w:uiPriority w:val="99"/>
    <w:rsid w:val="00D57DB9"/>
    <w:pPr>
      <w:tabs>
        <w:tab w:val="left" w:pos="-720"/>
      </w:tabs>
      <w:suppressAutoHyphens/>
      <w:ind w:firstLine="720"/>
    </w:pPr>
    <w:rPr>
      <w:b/>
      <w:bCs/>
      <w:lang w:eastAsia="en-US"/>
    </w:rPr>
  </w:style>
  <w:style w:type="paragraph" w:customStyle="1" w:styleId="Technical7">
    <w:name w:val="Technical 7"/>
    <w:uiPriority w:val="99"/>
    <w:rsid w:val="00D57DB9"/>
    <w:pPr>
      <w:tabs>
        <w:tab w:val="left" w:pos="-720"/>
      </w:tabs>
      <w:suppressAutoHyphens/>
      <w:ind w:firstLine="720"/>
    </w:pPr>
    <w:rPr>
      <w:b/>
      <w:bCs/>
      <w:lang w:eastAsia="en-US"/>
    </w:rPr>
  </w:style>
  <w:style w:type="paragraph" w:customStyle="1" w:styleId="Technical8">
    <w:name w:val="Technical 8"/>
    <w:uiPriority w:val="99"/>
    <w:rsid w:val="00D57DB9"/>
    <w:pPr>
      <w:tabs>
        <w:tab w:val="left" w:pos="-720"/>
      </w:tabs>
      <w:suppressAutoHyphens/>
      <w:ind w:firstLine="720"/>
    </w:pPr>
    <w:rPr>
      <w:b/>
      <w:bCs/>
      <w:lang w:eastAsia="en-US"/>
    </w:rPr>
  </w:style>
  <w:style w:type="character" w:customStyle="1" w:styleId="DocInit">
    <w:name w:val="Doc Init"/>
    <w:uiPriority w:val="99"/>
    <w:rsid w:val="00D57DB9"/>
  </w:style>
  <w:style w:type="paragraph" w:customStyle="1" w:styleId="Document1">
    <w:name w:val="Document 1"/>
    <w:uiPriority w:val="99"/>
    <w:rsid w:val="00D57DB9"/>
    <w:pPr>
      <w:keepNext/>
      <w:keepLines/>
      <w:tabs>
        <w:tab w:val="left" w:pos="-720"/>
      </w:tabs>
      <w:suppressAutoHyphens/>
    </w:pPr>
    <w:rPr>
      <w:lang w:eastAsia="en-US"/>
    </w:rPr>
  </w:style>
  <w:style w:type="character" w:customStyle="1" w:styleId="Document2">
    <w:name w:val="Document 2"/>
    <w:uiPriority w:val="99"/>
    <w:rsid w:val="00D57DB9"/>
    <w:rPr>
      <w:rFonts w:ascii="Times New Roman" w:hAnsi="Times New Roman" w:cs="Times New Roman"/>
      <w:sz w:val="20"/>
      <w:szCs w:val="20"/>
      <w:lang w:val="en-US" w:eastAsia="x-none"/>
    </w:rPr>
  </w:style>
  <w:style w:type="character" w:customStyle="1" w:styleId="Document3">
    <w:name w:val="Document 3"/>
    <w:uiPriority w:val="99"/>
    <w:rsid w:val="00D57DB9"/>
    <w:rPr>
      <w:rFonts w:ascii="Times New Roman" w:hAnsi="Times New Roman" w:cs="Times New Roman"/>
      <w:sz w:val="20"/>
      <w:szCs w:val="20"/>
      <w:lang w:val="en-US" w:eastAsia="x-none"/>
    </w:rPr>
  </w:style>
  <w:style w:type="character" w:customStyle="1" w:styleId="Document4">
    <w:name w:val="Document 4"/>
    <w:uiPriority w:val="99"/>
    <w:rsid w:val="00D57DB9"/>
    <w:rPr>
      <w:b/>
      <w:bCs/>
      <w:i/>
      <w:iCs/>
      <w:sz w:val="20"/>
      <w:szCs w:val="20"/>
    </w:rPr>
  </w:style>
  <w:style w:type="character" w:customStyle="1" w:styleId="Document5">
    <w:name w:val="Document 5"/>
    <w:uiPriority w:val="99"/>
    <w:rsid w:val="00D57DB9"/>
  </w:style>
  <w:style w:type="character" w:customStyle="1" w:styleId="Document6">
    <w:name w:val="Document 6"/>
    <w:uiPriority w:val="99"/>
    <w:rsid w:val="00D57DB9"/>
  </w:style>
  <w:style w:type="character" w:customStyle="1" w:styleId="Document7">
    <w:name w:val="Document 7"/>
    <w:uiPriority w:val="99"/>
    <w:rsid w:val="00D57DB9"/>
  </w:style>
  <w:style w:type="character" w:customStyle="1" w:styleId="Document8">
    <w:name w:val="Document 8"/>
    <w:uiPriority w:val="99"/>
    <w:rsid w:val="00D57DB9"/>
  </w:style>
  <w:style w:type="paragraph" w:customStyle="1" w:styleId="Pleading">
    <w:name w:val="Pleading"/>
    <w:uiPriority w:val="99"/>
    <w:rsid w:val="00D57DB9"/>
    <w:pPr>
      <w:tabs>
        <w:tab w:val="left" w:pos="-720"/>
      </w:tabs>
      <w:suppressAutoHyphens/>
      <w:spacing w:line="240" w:lineRule="exact"/>
    </w:pPr>
    <w:rPr>
      <w:lang w:eastAsia="en-US"/>
    </w:rPr>
  </w:style>
  <w:style w:type="character" w:customStyle="1" w:styleId="AHead">
    <w:name w:val="A Head"/>
    <w:uiPriority w:val="99"/>
    <w:rsid w:val="00D57DB9"/>
    <w:rPr>
      <w:rFonts w:ascii="Times New Roman" w:hAnsi="Times New Roman" w:cs="Times New Roman"/>
      <w:sz w:val="20"/>
      <w:szCs w:val="20"/>
      <w:lang w:val="en-US" w:eastAsia="x-none"/>
    </w:rPr>
  </w:style>
  <w:style w:type="paragraph" w:customStyle="1" w:styleId="BHead">
    <w:name w:val="B Head"/>
    <w:uiPriority w:val="99"/>
    <w:rsid w:val="00D57DB9"/>
    <w:pPr>
      <w:tabs>
        <w:tab w:val="left" w:pos="-720"/>
      </w:tabs>
      <w:suppressAutoHyphens/>
    </w:pPr>
    <w:rPr>
      <w:lang w:eastAsia="en-US"/>
    </w:rPr>
  </w:style>
  <w:style w:type="paragraph" w:customStyle="1" w:styleId="CHead">
    <w:name w:val="C Head"/>
    <w:uiPriority w:val="99"/>
    <w:rsid w:val="00D57DB9"/>
    <w:pPr>
      <w:tabs>
        <w:tab w:val="left" w:pos="-720"/>
      </w:tabs>
      <w:suppressAutoHyphens/>
    </w:pPr>
    <w:rPr>
      <w:lang w:eastAsia="en-US"/>
    </w:rPr>
  </w:style>
  <w:style w:type="paragraph" w:customStyle="1" w:styleId="SecNoHe">
    <w:name w:val="Sec No. &amp; He"/>
    <w:uiPriority w:val="99"/>
    <w:rsid w:val="00D57DB9"/>
    <w:pPr>
      <w:tabs>
        <w:tab w:val="left" w:pos="-720"/>
      </w:tabs>
      <w:suppressAutoHyphens/>
    </w:pPr>
    <w:rPr>
      <w:lang w:eastAsia="en-US"/>
    </w:rPr>
  </w:style>
  <w:style w:type="character" w:customStyle="1" w:styleId="DefaultPara">
    <w:name w:val="Default Para"/>
    <w:uiPriority w:val="99"/>
    <w:rsid w:val="00D57DB9"/>
    <w:rPr>
      <w:rFonts w:ascii="CG Times" w:hAnsi="CG Times" w:cs="CG Times"/>
      <w:b/>
      <w:bCs/>
      <w:i/>
      <w:iCs/>
      <w:sz w:val="24"/>
      <w:szCs w:val="24"/>
      <w:lang w:val="en-US" w:eastAsia="x-none"/>
    </w:rPr>
  </w:style>
  <w:style w:type="paragraph" w:customStyle="1" w:styleId="StyleParaJustified">
    <w:name w:val="Style Para + Justified"/>
    <w:basedOn w:val="Para"/>
    <w:uiPriority w:val="99"/>
    <w:rsid w:val="00D57DB9"/>
  </w:style>
  <w:style w:type="paragraph" w:customStyle="1" w:styleId="Para">
    <w:name w:val="Para"/>
    <w:uiPriority w:val="99"/>
    <w:rsid w:val="00D57DB9"/>
    <w:pPr>
      <w:tabs>
        <w:tab w:val="left" w:pos="284"/>
        <w:tab w:val="left" w:pos="851"/>
      </w:tabs>
      <w:spacing w:before="60" w:after="60"/>
      <w:ind w:left="850" w:hanging="737"/>
    </w:pPr>
    <w:rPr>
      <w:sz w:val="24"/>
      <w:szCs w:val="24"/>
      <w:lang w:val="en-GB" w:eastAsia="en-US"/>
    </w:rPr>
  </w:style>
  <w:style w:type="paragraph" w:customStyle="1" w:styleId="RightPar2">
    <w:name w:val="Right Par[2]"/>
    <w:uiPriority w:val="99"/>
    <w:rsid w:val="00D57DB9"/>
    <w:pPr>
      <w:tabs>
        <w:tab w:val="left" w:pos="-720"/>
        <w:tab w:val="left" w:pos="0"/>
        <w:tab w:val="left" w:pos="720"/>
        <w:tab w:val="decimal" w:pos="1440"/>
      </w:tabs>
      <w:suppressAutoHyphens/>
      <w:ind w:firstLine="1440"/>
    </w:pPr>
    <w:rPr>
      <w:rFonts w:ascii="CG Times" w:hAnsi="CG Times" w:cs="CG Times"/>
      <w:b/>
      <w:bCs/>
      <w:i/>
      <w:iCs/>
      <w:sz w:val="24"/>
      <w:szCs w:val="24"/>
      <w:lang w:eastAsia="en-US"/>
    </w:rPr>
  </w:style>
  <w:style w:type="paragraph" w:customStyle="1" w:styleId="RightPar3">
    <w:name w:val="Right Par[3]"/>
    <w:uiPriority w:val="99"/>
    <w:rsid w:val="00D57DB9"/>
    <w:pPr>
      <w:tabs>
        <w:tab w:val="left" w:pos="-720"/>
        <w:tab w:val="left" w:pos="0"/>
        <w:tab w:val="left" w:pos="720"/>
        <w:tab w:val="left" w:pos="1440"/>
        <w:tab w:val="decimal" w:pos="2160"/>
      </w:tabs>
      <w:suppressAutoHyphens/>
      <w:ind w:firstLine="2160"/>
    </w:pPr>
    <w:rPr>
      <w:rFonts w:ascii="CG Times" w:hAnsi="CG Times" w:cs="CG Times"/>
      <w:b/>
      <w:bCs/>
      <w:i/>
      <w:iCs/>
      <w:sz w:val="24"/>
      <w:szCs w:val="24"/>
      <w:lang w:eastAsia="en-US"/>
    </w:rPr>
  </w:style>
  <w:style w:type="paragraph" w:customStyle="1" w:styleId="RightPar4">
    <w:name w:val="Right Par[4]"/>
    <w:uiPriority w:val="99"/>
    <w:rsid w:val="00D57DB9"/>
    <w:pPr>
      <w:tabs>
        <w:tab w:val="left" w:pos="-720"/>
        <w:tab w:val="left" w:pos="0"/>
        <w:tab w:val="left" w:pos="720"/>
        <w:tab w:val="left" w:pos="1440"/>
        <w:tab w:val="left" w:pos="2160"/>
        <w:tab w:val="decimal" w:pos="2880"/>
      </w:tabs>
      <w:suppressAutoHyphens/>
      <w:ind w:firstLine="2880"/>
    </w:pPr>
    <w:rPr>
      <w:rFonts w:ascii="CG Times" w:hAnsi="CG Times" w:cs="CG Times"/>
      <w:b/>
      <w:bCs/>
      <w:i/>
      <w:iCs/>
      <w:sz w:val="24"/>
      <w:szCs w:val="24"/>
      <w:lang w:eastAsia="en-US"/>
    </w:rPr>
  </w:style>
  <w:style w:type="paragraph" w:customStyle="1" w:styleId="RightPar5">
    <w:name w:val="Right Par[5]"/>
    <w:uiPriority w:val="99"/>
    <w:rsid w:val="00D57DB9"/>
    <w:pPr>
      <w:tabs>
        <w:tab w:val="left" w:pos="-720"/>
        <w:tab w:val="left" w:pos="0"/>
        <w:tab w:val="left" w:pos="720"/>
        <w:tab w:val="left" w:pos="1440"/>
        <w:tab w:val="left" w:pos="2160"/>
        <w:tab w:val="left" w:pos="2880"/>
        <w:tab w:val="decimal" w:pos="3600"/>
      </w:tabs>
      <w:suppressAutoHyphens/>
      <w:ind w:firstLine="3600"/>
    </w:pPr>
    <w:rPr>
      <w:rFonts w:ascii="CG Times" w:hAnsi="CG Times" w:cs="CG Times"/>
      <w:b/>
      <w:bCs/>
      <w:i/>
      <w:iCs/>
      <w:sz w:val="24"/>
      <w:szCs w:val="24"/>
      <w:lang w:eastAsia="en-US"/>
    </w:rPr>
  </w:style>
  <w:style w:type="paragraph" w:customStyle="1" w:styleId="RightPar6">
    <w:name w:val="Right Par[6]"/>
    <w:uiPriority w:val="99"/>
    <w:rsid w:val="00D57DB9"/>
    <w:pPr>
      <w:tabs>
        <w:tab w:val="left" w:pos="-720"/>
        <w:tab w:val="left" w:pos="0"/>
        <w:tab w:val="left" w:pos="720"/>
        <w:tab w:val="left" w:pos="1440"/>
        <w:tab w:val="left" w:pos="2160"/>
        <w:tab w:val="left" w:pos="2880"/>
        <w:tab w:val="left" w:pos="3600"/>
        <w:tab w:val="decimal" w:pos="4320"/>
      </w:tabs>
      <w:suppressAutoHyphens/>
      <w:ind w:firstLine="4320"/>
    </w:pPr>
    <w:rPr>
      <w:rFonts w:ascii="CG Times" w:hAnsi="CG Times" w:cs="CG Times"/>
      <w:b/>
      <w:bCs/>
      <w:i/>
      <w:iCs/>
      <w:sz w:val="24"/>
      <w:szCs w:val="24"/>
      <w:lang w:eastAsia="en-US"/>
    </w:rPr>
  </w:style>
  <w:style w:type="paragraph" w:customStyle="1" w:styleId="RightPar7">
    <w:name w:val="Right Par[7]"/>
    <w:uiPriority w:val="99"/>
    <w:rsid w:val="00D57DB9"/>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G Times" w:hAnsi="CG Times" w:cs="CG Times"/>
      <w:b/>
      <w:bCs/>
      <w:i/>
      <w:iCs/>
      <w:sz w:val="24"/>
      <w:szCs w:val="24"/>
      <w:lang w:eastAsia="en-US"/>
    </w:rPr>
  </w:style>
  <w:style w:type="paragraph" w:customStyle="1" w:styleId="RightPar8">
    <w:name w:val="Right Par[8]"/>
    <w:uiPriority w:val="99"/>
    <w:rsid w:val="00D57DB9"/>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G Times" w:hAnsi="CG Times" w:cs="CG Times"/>
      <w:b/>
      <w:bCs/>
      <w:i/>
      <w:iCs/>
      <w:sz w:val="24"/>
      <w:szCs w:val="24"/>
      <w:lang w:eastAsia="en-US"/>
    </w:rPr>
  </w:style>
  <w:style w:type="character" w:customStyle="1" w:styleId="Bibliogrphy">
    <w:name w:val="Bibliogrphy"/>
    <w:uiPriority w:val="99"/>
    <w:rsid w:val="00D57DB9"/>
  </w:style>
  <w:style w:type="character" w:customStyle="1" w:styleId="BulletList">
    <w:name w:val="Bullet List"/>
    <w:uiPriority w:val="99"/>
    <w:rsid w:val="00D57DB9"/>
  </w:style>
  <w:style w:type="paragraph" w:customStyle="1" w:styleId="Head22">
    <w:name w:val="Head 2.2"/>
    <w:basedOn w:val="Normal"/>
    <w:uiPriority w:val="99"/>
    <w:rsid w:val="00D57DB9"/>
    <w:pPr>
      <w:tabs>
        <w:tab w:val="left" w:pos="360"/>
      </w:tabs>
      <w:suppressAutoHyphens/>
      <w:ind w:left="360" w:hanging="360"/>
    </w:pPr>
    <w:rPr>
      <w:rFonts w:ascii="Times New Roman" w:hAnsi="Times New Roman"/>
      <w:b/>
      <w:bCs/>
      <w:sz w:val="24"/>
      <w:szCs w:val="24"/>
    </w:rPr>
  </w:style>
  <w:style w:type="paragraph" w:customStyle="1" w:styleId="Head41">
    <w:name w:val="Head 4.1"/>
    <w:basedOn w:val="Normal"/>
    <w:uiPriority w:val="99"/>
    <w:rsid w:val="00D57DB9"/>
    <w:pPr>
      <w:suppressAutoHyphens/>
      <w:jc w:val="center"/>
    </w:pPr>
    <w:rPr>
      <w:rFonts w:ascii="Times New Roman" w:hAnsi="Times New Roman"/>
      <w:b/>
      <w:bCs/>
      <w:sz w:val="28"/>
      <w:szCs w:val="28"/>
    </w:rPr>
  </w:style>
  <w:style w:type="paragraph" w:customStyle="1" w:styleId="Head42">
    <w:name w:val="Head 4.2"/>
    <w:basedOn w:val="Normal"/>
    <w:uiPriority w:val="99"/>
    <w:rsid w:val="00D57DB9"/>
    <w:pPr>
      <w:tabs>
        <w:tab w:val="left" w:pos="360"/>
      </w:tabs>
      <w:suppressAutoHyphens/>
      <w:ind w:left="360" w:hanging="360"/>
    </w:pPr>
    <w:rPr>
      <w:rFonts w:ascii="Times New Roman" w:hAnsi="Times New Roman"/>
      <w:b/>
      <w:bCs/>
      <w:sz w:val="24"/>
      <w:szCs w:val="24"/>
    </w:rPr>
  </w:style>
  <w:style w:type="paragraph" w:styleId="BlockText">
    <w:name w:val="Block Text"/>
    <w:basedOn w:val="Normal"/>
    <w:uiPriority w:val="99"/>
    <w:rsid w:val="00D57DB9"/>
    <w:pPr>
      <w:tabs>
        <w:tab w:val="left" w:pos="540"/>
      </w:tabs>
      <w:suppressAutoHyphens/>
      <w:ind w:left="540" w:right="-72" w:hanging="540"/>
      <w:jc w:val="both"/>
    </w:pPr>
    <w:rPr>
      <w:rFonts w:ascii="Times New Roman" w:hAnsi="Times New Roman"/>
      <w:sz w:val="24"/>
      <w:szCs w:val="24"/>
    </w:rPr>
  </w:style>
  <w:style w:type="paragraph" w:customStyle="1" w:styleId="StyleHead22Before3ptAfter3pt">
    <w:name w:val="Style Head 2.2 + Before:  3 pt After:  3 pt"/>
    <w:basedOn w:val="Head22"/>
    <w:uiPriority w:val="99"/>
    <w:rsid w:val="00D57DB9"/>
    <w:pPr>
      <w:tabs>
        <w:tab w:val="clear" w:pos="360"/>
        <w:tab w:val="left" w:pos="567"/>
      </w:tabs>
      <w:spacing w:before="60" w:after="60"/>
      <w:ind w:left="567" w:hanging="567"/>
    </w:pPr>
  </w:style>
  <w:style w:type="paragraph" w:customStyle="1" w:styleId="StyleHead21LeftBefore3ptAfter3pt">
    <w:name w:val="Style Head 2.1 + Left Before:  3 pt After:  3 pt"/>
    <w:basedOn w:val="Head21"/>
    <w:uiPriority w:val="99"/>
    <w:rsid w:val="00D57DB9"/>
    <w:pPr>
      <w:spacing w:before="60" w:after="60"/>
    </w:pPr>
    <w:rPr>
      <w:rFonts w:ascii="Times New Roman Bold" w:hAnsi="Times New Roman Bold" w:cs="Times New Roman Bold"/>
      <w:bCs/>
      <w:szCs w:val="28"/>
    </w:rPr>
  </w:style>
  <w:style w:type="paragraph" w:customStyle="1" w:styleId="Header2-SubClauses">
    <w:name w:val="Header 2 - SubClauses"/>
    <w:basedOn w:val="Normal"/>
    <w:uiPriority w:val="99"/>
    <w:rsid w:val="00D57DB9"/>
    <w:pPr>
      <w:tabs>
        <w:tab w:val="left" w:pos="360"/>
        <w:tab w:val="left" w:pos="619"/>
      </w:tabs>
      <w:spacing w:after="200"/>
      <w:ind w:left="619" w:hanging="619"/>
      <w:jc w:val="both"/>
    </w:pPr>
    <w:rPr>
      <w:rFonts w:ascii="Times New Roman" w:hAnsi="Times New Roman"/>
      <w:sz w:val="24"/>
      <w:szCs w:val="24"/>
      <w:lang w:val="en-GB"/>
    </w:rPr>
  </w:style>
  <w:style w:type="paragraph" w:customStyle="1" w:styleId="StylePara">
    <w:name w:val="Style Para"/>
    <w:basedOn w:val="Para"/>
    <w:uiPriority w:val="99"/>
    <w:rsid w:val="00D57DB9"/>
  </w:style>
  <w:style w:type="paragraph" w:customStyle="1" w:styleId="StyleHead21Left">
    <w:name w:val="Style Head 2.1 + Left"/>
    <w:basedOn w:val="Head21"/>
    <w:uiPriority w:val="99"/>
    <w:rsid w:val="00D57DB9"/>
    <w:pPr>
      <w:spacing w:before="60" w:after="60"/>
    </w:pPr>
    <w:rPr>
      <w:rFonts w:ascii="Times New Roman Bold" w:hAnsi="Times New Roman Bold" w:cs="Times New Roman Bold"/>
      <w:bCs/>
      <w:szCs w:val="28"/>
    </w:rPr>
  </w:style>
  <w:style w:type="paragraph" w:customStyle="1" w:styleId="Header3-Paragraph">
    <w:name w:val="Header 3 - Paragraph"/>
    <w:basedOn w:val="Normal"/>
    <w:uiPriority w:val="99"/>
    <w:rsid w:val="00D57DB9"/>
    <w:pPr>
      <w:tabs>
        <w:tab w:val="left" w:pos="684"/>
        <w:tab w:val="left" w:pos="864"/>
      </w:tabs>
      <w:spacing w:after="200"/>
      <w:ind w:left="1238" w:hanging="619"/>
      <w:jc w:val="both"/>
    </w:pPr>
    <w:rPr>
      <w:rFonts w:ascii="Times New Roman" w:hAnsi="Times New Roman"/>
      <w:sz w:val="24"/>
      <w:szCs w:val="24"/>
    </w:rPr>
  </w:style>
  <w:style w:type="paragraph" w:customStyle="1" w:styleId="SubParaA">
    <w:name w:val="SubParaA"/>
    <w:basedOn w:val="Normal"/>
    <w:uiPriority w:val="99"/>
    <w:rsid w:val="00D57DB9"/>
    <w:pPr>
      <w:tabs>
        <w:tab w:val="left" w:pos="284"/>
        <w:tab w:val="left" w:pos="567"/>
        <w:tab w:val="left" w:pos="851"/>
      </w:tabs>
      <w:spacing w:before="60" w:after="60"/>
      <w:ind w:left="1418" w:hanging="567"/>
    </w:pPr>
    <w:rPr>
      <w:rFonts w:ascii="Times New Roman" w:hAnsi="Times New Roman"/>
      <w:sz w:val="24"/>
      <w:szCs w:val="24"/>
      <w:lang w:val="en-GB"/>
    </w:rPr>
  </w:style>
  <w:style w:type="paragraph" w:customStyle="1" w:styleId="Sect1ParaHead">
    <w:name w:val="Sect1ParaHead"/>
    <w:basedOn w:val="Normal"/>
    <w:next w:val="Header2-SubClauses"/>
    <w:uiPriority w:val="99"/>
    <w:rsid w:val="00D57DB9"/>
    <w:pPr>
      <w:numPr>
        <w:numId w:val="19"/>
      </w:numPr>
      <w:tabs>
        <w:tab w:val="left" w:pos="432"/>
      </w:tabs>
      <w:overflowPunct w:val="0"/>
      <w:autoSpaceDE w:val="0"/>
      <w:autoSpaceDN w:val="0"/>
      <w:adjustRightInd w:val="0"/>
      <w:spacing w:before="60" w:after="120"/>
      <w:textAlignment w:val="baseline"/>
    </w:pPr>
    <w:rPr>
      <w:rFonts w:ascii="Times New Roman" w:hAnsi="Times New Roman"/>
      <w:b/>
      <w:bCs/>
      <w:sz w:val="24"/>
      <w:szCs w:val="24"/>
      <w:lang w:val="en-GB" w:eastAsia="en-GB"/>
    </w:rPr>
  </w:style>
  <w:style w:type="paragraph" w:customStyle="1" w:styleId="SubPara">
    <w:name w:val="SubPara"/>
    <w:uiPriority w:val="99"/>
    <w:rsid w:val="00D57DB9"/>
    <w:pPr>
      <w:numPr>
        <w:numId w:val="22"/>
      </w:numPr>
      <w:tabs>
        <w:tab w:val="left" w:pos="720"/>
        <w:tab w:val="left" w:pos="1440"/>
      </w:tabs>
      <w:spacing w:before="60" w:after="120"/>
      <w:ind w:left="1440" w:hanging="720"/>
      <w:jc w:val="both"/>
    </w:pPr>
    <w:rPr>
      <w:sz w:val="24"/>
      <w:szCs w:val="24"/>
      <w:lang w:eastAsia="en-US"/>
    </w:rPr>
  </w:style>
  <w:style w:type="paragraph" w:customStyle="1" w:styleId="SubSubPara">
    <w:name w:val="SubSubPara"/>
    <w:uiPriority w:val="99"/>
    <w:rsid w:val="00D57DB9"/>
    <w:pPr>
      <w:tabs>
        <w:tab w:val="left" w:pos="720"/>
        <w:tab w:val="left" w:pos="1440"/>
        <w:tab w:val="left" w:pos="2160"/>
      </w:tabs>
      <w:spacing w:before="60" w:after="120"/>
      <w:ind w:left="2160" w:hanging="720"/>
      <w:jc w:val="both"/>
    </w:pPr>
    <w:rPr>
      <w:sz w:val="24"/>
      <w:szCs w:val="24"/>
      <w:lang w:eastAsia="en-US"/>
    </w:rPr>
  </w:style>
  <w:style w:type="paragraph" w:customStyle="1" w:styleId="BankNormalCharChar">
    <w:name w:val="BankNormal Char Char"/>
    <w:basedOn w:val="Normal"/>
    <w:link w:val="BankNormalCharCharChar"/>
    <w:uiPriority w:val="99"/>
    <w:rsid w:val="00D57DB9"/>
    <w:pPr>
      <w:overflowPunct w:val="0"/>
      <w:autoSpaceDE w:val="0"/>
      <w:autoSpaceDN w:val="0"/>
      <w:adjustRightInd w:val="0"/>
      <w:spacing w:after="240"/>
      <w:textAlignment w:val="baseline"/>
    </w:pPr>
    <w:rPr>
      <w:rFonts w:ascii="Times New Roman" w:hAnsi="Times New Roman"/>
      <w:sz w:val="24"/>
      <w:szCs w:val="24"/>
      <w:lang w:val="x-none" w:eastAsia="x-none"/>
    </w:rPr>
  </w:style>
  <w:style w:type="character" w:customStyle="1" w:styleId="BankNormalCharCharChar">
    <w:name w:val="BankNormal Char Char Char"/>
    <w:link w:val="BankNormalCharChar"/>
    <w:uiPriority w:val="99"/>
    <w:locked/>
    <w:rsid w:val="00D57DB9"/>
    <w:rPr>
      <w:sz w:val="24"/>
      <w:szCs w:val="24"/>
    </w:rPr>
  </w:style>
  <w:style w:type="paragraph" w:styleId="Subtitle">
    <w:name w:val="Subtitle"/>
    <w:basedOn w:val="Normal"/>
    <w:link w:val="SubtitleChar"/>
    <w:qFormat/>
    <w:rsid w:val="00D57DB9"/>
    <w:pPr>
      <w:overflowPunct w:val="0"/>
      <w:autoSpaceDE w:val="0"/>
      <w:autoSpaceDN w:val="0"/>
      <w:adjustRightInd w:val="0"/>
      <w:jc w:val="center"/>
      <w:textAlignment w:val="baseline"/>
    </w:pPr>
    <w:rPr>
      <w:rFonts w:ascii="Times New Roman" w:hAnsi="Times New Roman"/>
      <w:b/>
      <w:bCs/>
      <w:sz w:val="44"/>
      <w:szCs w:val="44"/>
      <w:lang w:val="x-none" w:eastAsia="x-none"/>
    </w:rPr>
  </w:style>
  <w:style w:type="character" w:customStyle="1" w:styleId="SubtitleChar">
    <w:name w:val="Subtitle Char"/>
    <w:link w:val="Subtitle"/>
    <w:rsid w:val="00D57DB9"/>
    <w:rPr>
      <w:b/>
      <w:bCs/>
      <w:sz w:val="44"/>
      <w:szCs w:val="44"/>
    </w:rPr>
  </w:style>
  <w:style w:type="paragraph" w:customStyle="1" w:styleId="Subtitle2">
    <w:name w:val="Subtitle 2"/>
    <w:basedOn w:val="Footer"/>
    <w:uiPriority w:val="99"/>
    <w:rsid w:val="00D57DB9"/>
    <w:pPr>
      <w:tabs>
        <w:tab w:val="clear" w:pos="4320"/>
        <w:tab w:val="clear" w:pos="8640"/>
        <w:tab w:val="right" w:leader="underscore" w:pos="9504"/>
      </w:tabs>
      <w:overflowPunct w:val="0"/>
      <w:autoSpaceDE w:val="0"/>
      <w:autoSpaceDN w:val="0"/>
      <w:adjustRightInd w:val="0"/>
      <w:spacing w:before="120"/>
      <w:jc w:val="center"/>
      <w:textAlignment w:val="baseline"/>
    </w:pPr>
    <w:rPr>
      <w:rFonts w:ascii="Times New Roman" w:hAnsi="Times New Roman"/>
      <w:b/>
      <w:bCs/>
      <w:sz w:val="32"/>
      <w:szCs w:val="32"/>
      <w:lang w:eastAsia="en-GB"/>
    </w:rPr>
  </w:style>
  <w:style w:type="paragraph" w:customStyle="1" w:styleId="BankNormalChar">
    <w:name w:val="BankNormal Char"/>
    <w:basedOn w:val="Normal"/>
    <w:uiPriority w:val="99"/>
    <w:rsid w:val="00D57DB9"/>
    <w:pPr>
      <w:overflowPunct w:val="0"/>
      <w:autoSpaceDE w:val="0"/>
      <w:autoSpaceDN w:val="0"/>
      <w:adjustRightInd w:val="0"/>
      <w:spacing w:after="240"/>
      <w:textAlignment w:val="baseline"/>
    </w:pPr>
    <w:rPr>
      <w:rFonts w:ascii="Times New Roman" w:hAnsi="Times New Roman"/>
      <w:sz w:val="24"/>
      <w:szCs w:val="24"/>
      <w:lang w:eastAsia="en-GB"/>
    </w:rPr>
  </w:style>
  <w:style w:type="paragraph" w:customStyle="1" w:styleId="StyleBankNormalItalic">
    <w:name w:val="Style BankNormal + Italic"/>
    <w:basedOn w:val="Normal"/>
    <w:link w:val="StyleBankNormalItalicChar1"/>
    <w:uiPriority w:val="99"/>
    <w:rsid w:val="00D57DB9"/>
    <w:pPr>
      <w:overflowPunct w:val="0"/>
      <w:autoSpaceDE w:val="0"/>
      <w:autoSpaceDN w:val="0"/>
      <w:adjustRightInd w:val="0"/>
      <w:textAlignment w:val="baseline"/>
    </w:pPr>
    <w:rPr>
      <w:rFonts w:ascii="Times New Roman" w:hAnsi="Times New Roman"/>
      <w:i/>
      <w:iCs/>
      <w:szCs w:val="22"/>
      <w:lang w:eastAsia="x-none"/>
    </w:rPr>
  </w:style>
  <w:style w:type="character" w:customStyle="1" w:styleId="StyleBankNormalItalicChar1">
    <w:name w:val="Style BankNormal + Italic Char1"/>
    <w:link w:val="StyleBankNormalItalic"/>
    <w:uiPriority w:val="99"/>
    <w:locked/>
    <w:rsid w:val="00D57DB9"/>
    <w:rPr>
      <w:i/>
      <w:iCs/>
      <w:sz w:val="22"/>
      <w:szCs w:val="22"/>
      <w:lang w:val="en-US"/>
    </w:rPr>
  </w:style>
  <w:style w:type="paragraph" w:customStyle="1" w:styleId="HeaderStyle">
    <w:name w:val="HeaderStyle"/>
    <w:basedOn w:val="Normal"/>
    <w:uiPriority w:val="99"/>
    <w:rsid w:val="00D57DB9"/>
    <w:pPr>
      <w:overflowPunct w:val="0"/>
      <w:autoSpaceDE w:val="0"/>
      <w:autoSpaceDN w:val="0"/>
      <w:adjustRightInd w:val="0"/>
      <w:spacing w:before="120" w:after="120"/>
      <w:jc w:val="center"/>
      <w:textAlignment w:val="baseline"/>
    </w:pPr>
    <w:rPr>
      <w:rFonts w:ascii="Times New Roman" w:hAnsi="Times New Roman"/>
      <w:b/>
      <w:bCs/>
      <w:sz w:val="36"/>
      <w:szCs w:val="36"/>
      <w:lang w:val="en-GB" w:eastAsia="en-GB"/>
    </w:rPr>
  </w:style>
  <w:style w:type="paragraph" w:customStyle="1" w:styleId="RegsSubsection">
    <w:name w:val="RegsSubsection"/>
    <w:basedOn w:val="Normal"/>
    <w:uiPriority w:val="99"/>
    <w:rsid w:val="00D57DB9"/>
    <w:pPr>
      <w:tabs>
        <w:tab w:val="left" w:pos="851"/>
      </w:tabs>
      <w:spacing w:after="120"/>
      <w:ind w:left="851" w:hanging="567"/>
    </w:pPr>
    <w:rPr>
      <w:rFonts w:ascii="Times New Roman" w:hAnsi="Times New Roman"/>
      <w:sz w:val="24"/>
      <w:szCs w:val="24"/>
      <w:lang w:val="en-GB" w:eastAsia="en-GB"/>
    </w:rPr>
  </w:style>
  <w:style w:type="paragraph" w:customStyle="1" w:styleId="RegsSubSubSection">
    <w:name w:val="RegsSubSubSection"/>
    <w:basedOn w:val="RegsSubsection"/>
    <w:uiPriority w:val="99"/>
    <w:rsid w:val="00D57DB9"/>
    <w:pPr>
      <w:tabs>
        <w:tab w:val="clear" w:pos="851"/>
      </w:tabs>
      <w:spacing w:before="240"/>
      <w:ind w:left="1080" w:hanging="360"/>
      <w:jc w:val="both"/>
    </w:pPr>
  </w:style>
  <w:style w:type="paragraph" w:customStyle="1" w:styleId="RightPar1">
    <w:name w:val="Right Par[1]"/>
    <w:uiPriority w:val="99"/>
    <w:rsid w:val="00D57DB9"/>
    <w:pPr>
      <w:tabs>
        <w:tab w:val="left" w:pos="-720"/>
        <w:tab w:val="left" w:pos="0"/>
        <w:tab w:val="decimal" w:pos="720"/>
      </w:tabs>
      <w:suppressAutoHyphens/>
      <w:ind w:firstLine="720"/>
    </w:pPr>
    <w:rPr>
      <w:rFonts w:ascii="CG Times" w:hAnsi="CG Times" w:cs="CG Times"/>
      <w:b/>
      <w:bCs/>
      <w:i/>
      <w:iCs/>
      <w:sz w:val="24"/>
      <w:szCs w:val="24"/>
      <w:lang w:eastAsia="en-US"/>
    </w:rPr>
  </w:style>
  <w:style w:type="paragraph" w:customStyle="1" w:styleId="SectionXHeader3">
    <w:name w:val="Section X Header 3"/>
    <w:basedOn w:val="Heading1"/>
    <w:autoRedefine/>
    <w:uiPriority w:val="99"/>
    <w:rsid w:val="00D57DB9"/>
    <w:pPr>
      <w:widowControl/>
      <w:numPr>
        <w:numId w:val="0"/>
      </w:numPr>
      <w:ind w:left="2275" w:hanging="2275"/>
      <w:jc w:val="center"/>
    </w:pPr>
    <w:rPr>
      <w:rFonts w:ascii="Times New Roman Bold" w:hAnsi="Times New Roman Bold" w:cs="Times New Roman Bold"/>
      <w:bCs/>
      <w:sz w:val="48"/>
      <w:szCs w:val="48"/>
    </w:rPr>
  </w:style>
  <w:style w:type="paragraph" w:customStyle="1" w:styleId="Sect1SubHead">
    <w:name w:val="Sect1SubHead"/>
    <w:uiPriority w:val="99"/>
    <w:rsid w:val="00D57DB9"/>
    <w:pPr>
      <w:spacing w:before="60" w:after="60"/>
      <w:jc w:val="center"/>
    </w:pPr>
    <w:rPr>
      <w:rFonts w:ascii="Times New Roman Bold" w:hAnsi="Times New Roman Bold" w:cs="Times New Roman Bold"/>
      <w:b/>
      <w:bCs/>
      <w:sz w:val="28"/>
      <w:szCs w:val="28"/>
      <w:lang w:val="en-GB" w:eastAsia="en-GB"/>
    </w:rPr>
  </w:style>
  <w:style w:type="paragraph" w:customStyle="1" w:styleId="StyleLeftRight-013cmBefore3ptAfter3pt">
    <w:name w:val="Style Left Right:  -0.13 cm Before:  3 pt After:  3 pt"/>
    <w:basedOn w:val="Normal"/>
    <w:uiPriority w:val="99"/>
    <w:rsid w:val="00D57DB9"/>
    <w:pPr>
      <w:suppressAutoHyphens/>
      <w:spacing w:before="60" w:after="60"/>
      <w:ind w:left="793" w:hanging="680"/>
    </w:pPr>
    <w:rPr>
      <w:rFonts w:ascii="Times New Roman" w:hAnsi="Times New Roman"/>
      <w:sz w:val="24"/>
      <w:szCs w:val="24"/>
    </w:rPr>
  </w:style>
  <w:style w:type="paragraph" w:customStyle="1" w:styleId="StyleRegsSectionJustified">
    <w:name w:val="Style RegsSection + Justified"/>
    <w:basedOn w:val="Normal"/>
    <w:uiPriority w:val="99"/>
    <w:rsid w:val="00D57DB9"/>
    <w:pPr>
      <w:tabs>
        <w:tab w:val="num" w:pos="360"/>
      </w:tabs>
      <w:spacing w:after="120"/>
    </w:pPr>
    <w:rPr>
      <w:rFonts w:ascii="Times New Roman" w:hAnsi="Times New Roman"/>
      <w:b/>
      <w:bCs/>
      <w:sz w:val="24"/>
      <w:szCs w:val="24"/>
      <w:lang w:val="en-GB"/>
    </w:rPr>
  </w:style>
  <w:style w:type="paragraph" w:customStyle="1" w:styleId="StyleBankNormalItalicChar">
    <w:name w:val="Style BankNormal + Italic Char"/>
    <w:basedOn w:val="Normal"/>
    <w:uiPriority w:val="99"/>
    <w:rsid w:val="00D57DB9"/>
    <w:pPr>
      <w:overflowPunct w:val="0"/>
      <w:autoSpaceDE w:val="0"/>
      <w:autoSpaceDN w:val="0"/>
      <w:adjustRightInd w:val="0"/>
      <w:textAlignment w:val="baseline"/>
    </w:pPr>
    <w:rPr>
      <w:rFonts w:ascii="Times New Roman" w:hAnsi="Times New Roman"/>
      <w:i/>
      <w:iCs/>
      <w:szCs w:val="22"/>
      <w:lang w:eastAsia="en-GB"/>
    </w:rPr>
  </w:style>
  <w:style w:type="paragraph" w:styleId="Revision">
    <w:name w:val="Revision"/>
    <w:hidden/>
    <w:uiPriority w:val="99"/>
    <w:semiHidden/>
    <w:rsid w:val="00D57DB9"/>
    <w:rPr>
      <w:rFonts w:ascii="Arial" w:hAnsi="Arial"/>
      <w:sz w:val="22"/>
      <w:szCs w:val="22"/>
      <w:lang w:val="en-GB" w:eastAsia="en-US"/>
    </w:rPr>
  </w:style>
  <w:style w:type="paragraph" w:customStyle="1" w:styleId="FIDICClauseSubSubPara">
    <w:name w:val="FIDIC_ClauseSubSubPara"/>
    <w:basedOn w:val="Normal"/>
    <w:rsid w:val="00C5169C"/>
    <w:pPr>
      <w:spacing w:before="100" w:after="100" w:line="220" w:lineRule="exact"/>
    </w:pPr>
    <w:rPr>
      <w:rFonts w:cs="Arial"/>
      <w:color w:val="0000CC"/>
      <w:spacing w:val="-5"/>
      <w:sz w:val="20"/>
    </w:rPr>
  </w:style>
  <w:style w:type="character" w:customStyle="1" w:styleId="CaptionChar">
    <w:name w:val="Caption Char"/>
    <w:aliases w:val="Beschriftung_TABLE Char,Label Char,FWT B Char,~Caption Char,Figure Char,Légende seureca Char,Caption-used Char,Caption Table Char,AGT ESIA Char,Légende tableaux et figures Char,Légende tableaux et figures Car Char,Légende1 Char"/>
    <w:link w:val="Caption"/>
    <w:uiPriority w:val="35"/>
    <w:qFormat/>
    <w:rsid w:val="005B474C"/>
    <w:rPr>
      <w:rFonts w:ascii="Arial" w:hAnsi="Arial"/>
      <w:b/>
      <w:bCs/>
      <w:sz w:val="22"/>
      <w:lang w:val="x-none" w:eastAsia="x-none"/>
    </w:rPr>
  </w:style>
  <w:style w:type="character" w:customStyle="1" w:styleId="Heading2Char1">
    <w:name w:val="Heading 2 Char1"/>
    <w:aliases w:val="h2 Char"/>
    <w:semiHidden/>
    <w:rsid w:val="00344169"/>
    <w:rPr>
      <w:rFonts w:ascii="Cambria" w:eastAsia="Times New Roman" w:hAnsi="Cambria" w:cs="Times New Roman"/>
      <w:b/>
      <w:bCs/>
      <w:color w:val="4F81BD"/>
      <w:sz w:val="26"/>
      <w:szCs w:val="26"/>
      <w:lang w:val="en-US" w:eastAsia="en-US"/>
    </w:rPr>
  </w:style>
  <w:style w:type="character" w:customStyle="1" w:styleId="HeaderChar1">
    <w:name w:val="Header Char1"/>
    <w:aliases w:val="1. Header 1 Char1"/>
    <w:semiHidden/>
    <w:rsid w:val="00344169"/>
    <w:rPr>
      <w:rFonts w:ascii="Arial" w:hAnsi="Arial"/>
      <w:sz w:val="22"/>
      <w:lang w:val="en-US" w:eastAsia="en-US"/>
    </w:rPr>
  </w:style>
  <w:style w:type="paragraph" w:customStyle="1" w:styleId="Tabelle">
    <w:name w:val="Tabelle"/>
    <w:basedOn w:val="Normal"/>
    <w:rsid w:val="00CE2D78"/>
    <w:pPr>
      <w:keepNext/>
      <w:keepLines/>
      <w:spacing w:before="20" w:after="20"/>
      <w:ind w:left="57" w:right="57"/>
      <w:jc w:val="both"/>
    </w:pPr>
    <w:rPr>
      <w:rFonts w:ascii="Arial Narrow" w:hAnsi="Arial Narrow"/>
      <w:snapToGrid w:val="0"/>
      <w:sz w:val="20"/>
      <w:lang w:val="de-DE" w:eastAsia="de-DE"/>
    </w:rPr>
  </w:style>
  <w:style w:type="paragraph" w:customStyle="1" w:styleId="table">
    <w:name w:val="table"/>
    <w:basedOn w:val="Normal"/>
    <w:rsid w:val="00CE2D78"/>
    <w:pPr>
      <w:keepNext/>
      <w:tabs>
        <w:tab w:val="num" w:pos="851"/>
        <w:tab w:val="num" w:pos="1134"/>
      </w:tabs>
      <w:spacing w:before="240" w:after="180"/>
      <w:ind w:left="1423" w:hanging="856"/>
      <w:jc w:val="both"/>
    </w:pPr>
    <w:rPr>
      <w:rFonts w:ascii="Arial Narrow" w:hAnsi="Arial Narrow"/>
      <w:b/>
      <w:color w:val="000000"/>
      <w:sz w:val="20"/>
      <w:lang w:val="en-GB" w:eastAsia="de-DE"/>
    </w:rPr>
  </w:style>
  <w:style w:type="numbering" w:customStyle="1" w:styleId="FormatvorlageNummerierteListe">
    <w:name w:val="Formatvorlage Nummerierte Liste"/>
    <w:basedOn w:val="NoList"/>
    <w:rsid w:val="00CE2D78"/>
    <w:pPr>
      <w:numPr>
        <w:numId w:val="30"/>
      </w:numPr>
    </w:pPr>
  </w:style>
  <w:style w:type="paragraph" w:customStyle="1" w:styleId="numlist">
    <w:name w:val="numlist"/>
    <w:basedOn w:val="Normal"/>
    <w:autoRedefine/>
    <w:rsid w:val="00CE2D78"/>
    <w:pPr>
      <w:keepNext/>
      <w:jc w:val="both"/>
    </w:pPr>
    <w:rPr>
      <w:rFonts w:ascii="Arial Narrow" w:hAnsi="Arial Narrow"/>
      <w:sz w:val="20"/>
      <w:szCs w:val="24"/>
      <w:lang w:val="de-DE" w:eastAsia="de-DE"/>
    </w:rPr>
  </w:style>
  <w:style w:type="numbering" w:customStyle="1" w:styleId="FormatvorlageNummerierteListe1">
    <w:name w:val="Formatvorlage Nummerierte Liste1"/>
    <w:rsid w:val="00CE2D78"/>
    <w:pPr>
      <w:numPr>
        <w:numId w:val="31"/>
      </w:numPr>
    </w:pPr>
  </w:style>
  <w:style w:type="numbering" w:customStyle="1" w:styleId="FormatvorlageFormatvorlageNummerierteListe1MitGliederung">
    <w:name w:val="Formatvorlage Formatvorlage Nummerierte Liste1 + Mit Gliederung"/>
    <w:basedOn w:val="NoList"/>
    <w:rsid w:val="00CE2D78"/>
    <w:pPr>
      <w:numPr>
        <w:numId w:val="32"/>
      </w:numPr>
    </w:pPr>
  </w:style>
  <w:style w:type="numbering" w:customStyle="1" w:styleId="FormatvorlageAufgezhlt">
    <w:name w:val="Formatvorlage Aufgezählt"/>
    <w:basedOn w:val="NoList"/>
    <w:rsid w:val="00CE2D78"/>
    <w:pPr>
      <w:numPr>
        <w:numId w:val="33"/>
      </w:numPr>
    </w:pPr>
  </w:style>
  <w:style w:type="numbering" w:customStyle="1" w:styleId="FormatvorlageAufgezhlt1">
    <w:name w:val="Formatvorlage Aufgezählt1"/>
    <w:basedOn w:val="NoList"/>
    <w:rsid w:val="00CE2D78"/>
    <w:pPr>
      <w:numPr>
        <w:numId w:val="34"/>
      </w:numPr>
    </w:pPr>
  </w:style>
  <w:style w:type="numbering" w:customStyle="1" w:styleId="FormatvorlageAufgezhlt2">
    <w:name w:val="Formatvorlage Aufgezählt2"/>
    <w:basedOn w:val="NoList"/>
    <w:rsid w:val="00CE2D78"/>
    <w:pPr>
      <w:numPr>
        <w:numId w:val="35"/>
      </w:numPr>
    </w:pPr>
  </w:style>
  <w:style w:type="numbering" w:customStyle="1" w:styleId="FormatvorlageAufgezhlt3">
    <w:name w:val="Formatvorlage Aufgezählt3"/>
    <w:basedOn w:val="NoList"/>
    <w:rsid w:val="00CE2D78"/>
    <w:pPr>
      <w:numPr>
        <w:numId w:val="36"/>
      </w:numPr>
    </w:pPr>
  </w:style>
  <w:style w:type="character" w:customStyle="1" w:styleId="FormatvorlagePflaume">
    <w:name w:val="Formatvorlage Pflaume"/>
    <w:rsid w:val="00CE2D78"/>
    <w:rPr>
      <w:color w:val="993300"/>
    </w:rPr>
  </w:style>
  <w:style w:type="character" w:customStyle="1" w:styleId="FormatvorlageFettPflaume">
    <w:name w:val="Formatvorlage Fett Pflaume"/>
    <w:rsid w:val="00CE2D78"/>
    <w:rPr>
      <w:b/>
      <w:bCs/>
      <w:color w:val="993300"/>
    </w:rPr>
  </w:style>
  <w:style w:type="numbering" w:customStyle="1" w:styleId="FormatvorlageMitGliederung10pt">
    <w:name w:val="Formatvorlage Mit Gliederung 10 pt"/>
    <w:basedOn w:val="NoList"/>
    <w:rsid w:val="00CE2D78"/>
    <w:pPr>
      <w:numPr>
        <w:numId w:val="37"/>
      </w:numPr>
    </w:pPr>
  </w:style>
  <w:style w:type="numbering" w:customStyle="1" w:styleId="FormatvorlageFormatvorlageMitGliederung10ptMitGliederung">
    <w:name w:val="Formatvorlage Formatvorlage Mit Gliederung 10 pt + Mit Gliederung"/>
    <w:basedOn w:val="NoList"/>
    <w:rsid w:val="00CE2D78"/>
    <w:pPr>
      <w:numPr>
        <w:numId w:val="38"/>
      </w:numPr>
    </w:pPr>
  </w:style>
  <w:style w:type="paragraph" w:customStyle="1" w:styleId="FWTProjectReportTitle">
    <w:name w:val="FWT Project / Report Title"/>
    <w:basedOn w:val="Normal"/>
    <w:next w:val="Normal"/>
    <w:uiPriority w:val="99"/>
    <w:rsid w:val="00E135AF"/>
    <w:pPr>
      <w:spacing w:line="280" w:lineRule="atLeast"/>
      <w:jc w:val="center"/>
    </w:pPr>
    <w:rPr>
      <w:b/>
      <w:sz w:val="36"/>
      <w:szCs w:val="28"/>
      <w:lang w:val="en-GB" w:eastAsia="de-DE"/>
    </w:rPr>
  </w:style>
  <w:style w:type="paragraph" w:customStyle="1" w:styleId="FWTProjectNoVersion">
    <w:name w:val="FWT Project No. / Version"/>
    <w:basedOn w:val="Normal"/>
    <w:next w:val="Normal"/>
    <w:uiPriority w:val="99"/>
    <w:rsid w:val="00E135AF"/>
    <w:pPr>
      <w:spacing w:after="480" w:line="280" w:lineRule="atLeast"/>
      <w:jc w:val="center"/>
    </w:pPr>
    <w:rPr>
      <w:b/>
      <w:sz w:val="28"/>
      <w:szCs w:val="28"/>
      <w:lang w:val="en-GB" w:eastAsia="de-DE"/>
    </w:rPr>
  </w:style>
  <w:style w:type="paragraph" w:customStyle="1" w:styleId="Heading14PtsShading">
    <w:name w:val="Heading 14Pts Shading"/>
    <w:basedOn w:val="Normal"/>
    <w:uiPriority w:val="99"/>
    <w:rsid w:val="00E135AF"/>
    <w:pPr>
      <w:pBdr>
        <w:top w:val="single" w:sz="4" w:space="6" w:color="FFFFFF"/>
        <w:left w:val="single" w:sz="4" w:space="4" w:color="FFFFFF"/>
        <w:bottom w:val="single" w:sz="4" w:space="6" w:color="FFFFFF"/>
        <w:right w:val="single" w:sz="4" w:space="4" w:color="FFFFFF"/>
      </w:pBdr>
      <w:shd w:val="clear" w:color="auto" w:fill="D9D9D9"/>
      <w:jc w:val="center"/>
    </w:pPr>
    <w:rPr>
      <w:rFonts w:ascii="Arial Fett" w:eastAsia="Calibri" w:hAnsi="Arial Fett"/>
      <w:b/>
      <w:smallCaps/>
      <w:sz w:val="28"/>
      <w:lang w:val="en-GB"/>
    </w:rPr>
  </w:style>
  <w:style w:type="paragraph" w:customStyle="1" w:styleId="1stHeading">
    <w:name w:val="1st Heading"/>
    <w:basedOn w:val="Normal"/>
    <w:next w:val="Normal"/>
    <w:rsid w:val="00163CDC"/>
    <w:pPr>
      <w:tabs>
        <w:tab w:val="left" w:pos="1418"/>
      </w:tabs>
      <w:spacing w:before="300" w:after="100"/>
      <w:jc w:val="both"/>
    </w:pPr>
    <w:rPr>
      <w:rFonts w:eastAsia="MS Mincho"/>
      <w:b/>
      <w:caps/>
      <w:sz w:val="26"/>
      <w:lang w:val="en-GB"/>
    </w:rPr>
  </w:style>
  <w:style w:type="paragraph" w:customStyle="1" w:styleId="h2-ol">
    <w:name w:val="h2-ol"/>
    <w:basedOn w:val="PlainText"/>
    <w:next w:val="PlainText"/>
    <w:rsid w:val="00163CDC"/>
    <w:pPr>
      <w:tabs>
        <w:tab w:val="left" w:pos="1008"/>
      </w:tabs>
      <w:spacing w:before="240" w:line="260" w:lineRule="exact"/>
      <w:jc w:val="both"/>
      <w:outlineLvl w:val="1"/>
    </w:pPr>
    <w:rPr>
      <w:rFonts w:ascii="Arial" w:hAnsi="Arial"/>
      <w:b/>
      <w:smallCaps/>
      <w:sz w:val="22"/>
    </w:rPr>
  </w:style>
  <w:style w:type="paragraph" w:styleId="PlainText">
    <w:name w:val="Plain Text"/>
    <w:basedOn w:val="Normal"/>
    <w:link w:val="PlainTextChar"/>
    <w:rsid w:val="00163CDC"/>
    <w:rPr>
      <w:rFonts w:ascii="Courier New" w:hAnsi="Courier New"/>
      <w:sz w:val="20"/>
      <w:lang w:val="en-GB" w:eastAsia="x-none"/>
    </w:rPr>
  </w:style>
  <w:style w:type="character" w:customStyle="1" w:styleId="PlainTextChar">
    <w:name w:val="Plain Text Char"/>
    <w:link w:val="PlainText"/>
    <w:rsid w:val="00163CDC"/>
    <w:rPr>
      <w:rFonts w:ascii="Courier New" w:hAnsi="Courier New" w:cs="Courier New"/>
      <w:lang w:val="en-GB"/>
    </w:rPr>
  </w:style>
  <w:style w:type="paragraph" w:customStyle="1" w:styleId="Styleh2-olNotSmallcaps">
    <w:name w:val="Style h2-ol + Not Small caps"/>
    <w:basedOn w:val="h2-ol"/>
    <w:rsid w:val="00163CDC"/>
    <w:pPr>
      <w:numPr>
        <w:ilvl w:val="1"/>
        <w:numId w:val="84"/>
      </w:numPr>
    </w:pPr>
    <w:rPr>
      <w:bCs/>
      <w:smallCaps w:val="0"/>
    </w:rPr>
  </w:style>
  <w:style w:type="character" w:customStyle="1" w:styleId="azo">
    <w:name w:val="azo"/>
    <w:rsid w:val="008B3AE3"/>
  </w:style>
  <w:style w:type="character" w:customStyle="1" w:styleId="a3i">
    <w:name w:val="a3i"/>
    <w:rsid w:val="008B3AE3"/>
  </w:style>
  <w:style w:type="character" w:customStyle="1" w:styleId="ListParagraphChar">
    <w:name w:val="List Paragraph Char"/>
    <w:aliases w:val="Proposal Heading 1.1 Char,Table bullet Char,List Paragraph (numbered (a)) Char,List numbered Char"/>
    <w:link w:val="ListParagraph"/>
    <w:uiPriority w:val="34"/>
    <w:locked/>
    <w:rsid w:val="00423AC8"/>
    <w:rPr>
      <w:rFonts w:ascii="Arial" w:hAnsi="Arial"/>
      <w:sz w:val="22"/>
    </w:rPr>
  </w:style>
  <w:style w:type="character" w:customStyle="1" w:styleId="NoSpacingChar">
    <w:name w:val="No Spacing Char"/>
    <w:link w:val="NoSpacing"/>
    <w:uiPriority w:val="1"/>
    <w:rsid w:val="00405E67"/>
    <w:rPr>
      <w:lang w:val="en-US" w:eastAsia="en-US" w:bidi="ar-SA"/>
    </w:rPr>
  </w:style>
  <w:style w:type="paragraph" w:styleId="NoSpacing">
    <w:name w:val="No Spacing"/>
    <w:link w:val="NoSpacingChar"/>
    <w:uiPriority w:val="1"/>
    <w:qFormat/>
    <w:rsid w:val="00405E67"/>
    <w:rPr>
      <w:lang w:eastAsia="en-US"/>
    </w:rPr>
  </w:style>
  <w:style w:type="paragraph" w:customStyle="1" w:styleId="font5">
    <w:name w:val="font5"/>
    <w:basedOn w:val="Normal"/>
    <w:rsid w:val="00B55C23"/>
    <w:pPr>
      <w:spacing w:before="100" w:beforeAutospacing="1" w:after="100" w:afterAutospacing="1"/>
    </w:pPr>
    <w:rPr>
      <w:rFonts w:cs="Arial"/>
      <w:b/>
      <w:bCs/>
      <w:sz w:val="20"/>
    </w:rPr>
  </w:style>
  <w:style w:type="paragraph" w:customStyle="1" w:styleId="font6">
    <w:name w:val="font6"/>
    <w:basedOn w:val="Normal"/>
    <w:rsid w:val="00B55C23"/>
    <w:pPr>
      <w:spacing w:before="100" w:beforeAutospacing="1" w:after="100" w:afterAutospacing="1"/>
    </w:pPr>
    <w:rPr>
      <w:rFonts w:cs="Arial"/>
      <w:sz w:val="20"/>
    </w:rPr>
  </w:style>
  <w:style w:type="paragraph" w:customStyle="1" w:styleId="xl182">
    <w:name w:val="xl182"/>
    <w:basedOn w:val="Normal"/>
    <w:rsid w:val="00B55C23"/>
    <w:pPr>
      <w:pBdr>
        <w:left w:val="single" w:sz="4" w:space="0" w:color="000000"/>
        <w:right w:val="single" w:sz="4" w:space="0" w:color="000000"/>
      </w:pBdr>
      <w:shd w:val="clear" w:color="000000" w:fill="FFFFFF"/>
      <w:spacing w:before="100" w:beforeAutospacing="1" w:after="100" w:afterAutospacing="1"/>
      <w:jc w:val="center"/>
      <w:textAlignment w:val="center"/>
    </w:pPr>
    <w:rPr>
      <w:rFonts w:cs="Arial"/>
      <w:sz w:val="24"/>
      <w:szCs w:val="24"/>
    </w:rPr>
  </w:style>
  <w:style w:type="paragraph" w:customStyle="1" w:styleId="xl183">
    <w:name w:val="xl183"/>
    <w:basedOn w:val="Normal"/>
    <w:rsid w:val="00B55C23"/>
    <w:pPr>
      <w:pBdr>
        <w:left w:val="single" w:sz="4" w:space="0" w:color="000000"/>
        <w:right w:val="single" w:sz="4" w:space="0" w:color="000000"/>
      </w:pBdr>
      <w:shd w:val="clear" w:color="000000" w:fill="FFFFFF"/>
      <w:spacing w:before="100" w:beforeAutospacing="1" w:after="100" w:afterAutospacing="1"/>
      <w:textAlignment w:val="center"/>
    </w:pPr>
    <w:rPr>
      <w:rFonts w:cs="Arial"/>
      <w:sz w:val="24"/>
      <w:szCs w:val="24"/>
    </w:rPr>
  </w:style>
  <w:style w:type="paragraph" w:customStyle="1" w:styleId="xl184">
    <w:name w:val="xl184"/>
    <w:basedOn w:val="Normal"/>
    <w:rsid w:val="00B55C23"/>
    <w:pPr>
      <w:shd w:val="clear" w:color="000000" w:fill="FFFFFF"/>
      <w:spacing w:before="100" w:beforeAutospacing="1" w:after="100" w:afterAutospacing="1"/>
      <w:textAlignment w:val="center"/>
    </w:pPr>
    <w:rPr>
      <w:rFonts w:cs="Arial"/>
      <w:sz w:val="24"/>
      <w:szCs w:val="24"/>
    </w:rPr>
  </w:style>
  <w:style w:type="paragraph" w:customStyle="1" w:styleId="xl185">
    <w:name w:val="xl185"/>
    <w:basedOn w:val="Normal"/>
    <w:rsid w:val="00B55C23"/>
    <w:pPr>
      <w:pBdr>
        <w:left w:val="single" w:sz="4" w:space="0" w:color="000000"/>
        <w:right w:val="single" w:sz="4" w:space="0" w:color="000000"/>
      </w:pBdr>
      <w:shd w:val="clear" w:color="000000" w:fill="FFFFFF"/>
      <w:spacing w:before="100" w:beforeAutospacing="1" w:after="100" w:afterAutospacing="1"/>
      <w:jc w:val="center"/>
      <w:textAlignment w:val="center"/>
    </w:pPr>
    <w:rPr>
      <w:rFonts w:cs="Arial"/>
      <w:sz w:val="24"/>
      <w:szCs w:val="24"/>
    </w:rPr>
  </w:style>
  <w:style w:type="paragraph" w:customStyle="1" w:styleId="xl186">
    <w:name w:val="xl186"/>
    <w:basedOn w:val="Normal"/>
    <w:rsid w:val="00B55C23"/>
    <w:pPr>
      <w:shd w:val="clear" w:color="000000" w:fill="FFFFFF"/>
      <w:spacing w:before="100" w:beforeAutospacing="1" w:after="100" w:afterAutospacing="1"/>
      <w:textAlignment w:val="center"/>
    </w:pPr>
    <w:rPr>
      <w:rFonts w:cs="Arial"/>
      <w:sz w:val="24"/>
      <w:szCs w:val="24"/>
    </w:rPr>
  </w:style>
  <w:style w:type="paragraph" w:customStyle="1" w:styleId="xl187">
    <w:name w:val="xl187"/>
    <w:basedOn w:val="Normal"/>
    <w:rsid w:val="00B55C23"/>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cs="Arial"/>
      <w:b/>
      <w:bCs/>
      <w:sz w:val="24"/>
      <w:szCs w:val="24"/>
    </w:rPr>
  </w:style>
  <w:style w:type="paragraph" w:customStyle="1" w:styleId="xl188">
    <w:name w:val="xl188"/>
    <w:basedOn w:val="Normal"/>
    <w:rsid w:val="00B55C23"/>
    <w:pPr>
      <w:pBdr>
        <w:top w:val="single" w:sz="4" w:space="0" w:color="000000"/>
        <w:bottom w:val="single" w:sz="4" w:space="0" w:color="000000"/>
      </w:pBdr>
      <w:shd w:val="clear" w:color="000000" w:fill="FFFFFF"/>
      <w:spacing w:before="100" w:beforeAutospacing="1" w:after="100" w:afterAutospacing="1"/>
      <w:textAlignment w:val="center"/>
    </w:pPr>
    <w:rPr>
      <w:rFonts w:cs="Arial"/>
      <w:b/>
      <w:bCs/>
      <w:sz w:val="24"/>
      <w:szCs w:val="24"/>
    </w:rPr>
  </w:style>
  <w:style w:type="paragraph" w:customStyle="1" w:styleId="xl189">
    <w:name w:val="xl189"/>
    <w:basedOn w:val="Normal"/>
    <w:rsid w:val="00B55C23"/>
    <w:pPr>
      <w:pBdr>
        <w:top w:val="single" w:sz="4" w:space="0" w:color="000000"/>
        <w:bottom w:val="single" w:sz="4" w:space="0" w:color="000000"/>
      </w:pBdr>
      <w:shd w:val="clear" w:color="000000" w:fill="FFFFFF"/>
      <w:spacing w:before="100" w:beforeAutospacing="1" w:after="100" w:afterAutospacing="1"/>
      <w:jc w:val="center"/>
      <w:textAlignment w:val="center"/>
    </w:pPr>
    <w:rPr>
      <w:rFonts w:cs="Arial"/>
      <w:b/>
      <w:bCs/>
      <w:sz w:val="24"/>
      <w:szCs w:val="24"/>
    </w:rPr>
  </w:style>
  <w:style w:type="paragraph" w:customStyle="1" w:styleId="xl190">
    <w:name w:val="xl190"/>
    <w:basedOn w:val="Normal"/>
    <w:rsid w:val="00B55C23"/>
    <w:pPr>
      <w:pBdr>
        <w:top w:val="single" w:sz="4" w:space="0" w:color="000000"/>
        <w:bottom w:val="single" w:sz="4" w:space="0" w:color="000000"/>
      </w:pBdr>
      <w:shd w:val="clear" w:color="000000" w:fill="FFFFFF"/>
      <w:spacing w:before="100" w:beforeAutospacing="1" w:after="100" w:afterAutospacing="1"/>
      <w:jc w:val="center"/>
      <w:textAlignment w:val="center"/>
    </w:pPr>
    <w:rPr>
      <w:rFonts w:cs="Arial"/>
      <w:b/>
      <w:bCs/>
      <w:sz w:val="24"/>
      <w:szCs w:val="24"/>
    </w:rPr>
  </w:style>
  <w:style w:type="paragraph" w:customStyle="1" w:styleId="xl191">
    <w:name w:val="xl191"/>
    <w:basedOn w:val="Normal"/>
    <w:rsid w:val="00B55C23"/>
    <w:pPr>
      <w:shd w:val="clear" w:color="000000" w:fill="FFFFFF"/>
      <w:spacing w:before="100" w:beforeAutospacing="1" w:after="100" w:afterAutospacing="1"/>
      <w:textAlignment w:val="center"/>
    </w:pPr>
    <w:rPr>
      <w:rFonts w:cs="Arial"/>
      <w:b/>
      <w:bCs/>
      <w:sz w:val="24"/>
      <w:szCs w:val="24"/>
    </w:rPr>
  </w:style>
  <w:style w:type="paragraph" w:customStyle="1" w:styleId="xl192">
    <w:name w:val="xl192"/>
    <w:basedOn w:val="Normal"/>
    <w:rsid w:val="00B55C23"/>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cs="Arial"/>
      <w:b/>
      <w:bCs/>
      <w:sz w:val="24"/>
      <w:szCs w:val="24"/>
    </w:rPr>
  </w:style>
  <w:style w:type="paragraph" w:customStyle="1" w:styleId="xl193">
    <w:name w:val="xl193"/>
    <w:basedOn w:val="Normal"/>
    <w:rsid w:val="00B55C23"/>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cs="Arial"/>
      <w:b/>
      <w:bCs/>
      <w:sz w:val="24"/>
      <w:szCs w:val="24"/>
    </w:rPr>
  </w:style>
  <w:style w:type="paragraph" w:customStyle="1" w:styleId="xl194">
    <w:name w:val="xl194"/>
    <w:basedOn w:val="Normal"/>
    <w:rsid w:val="00B55C23"/>
    <w:pPr>
      <w:pBdr>
        <w:right w:val="single" w:sz="4" w:space="0" w:color="auto"/>
      </w:pBdr>
      <w:shd w:val="clear" w:color="000000" w:fill="FFFFFF"/>
      <w:spacing w:before="100" w:beforeAutospacing="1" w:after="100" w:afterAutospacing="1"/>
      <w:textAlignment w:val="center"/>
    </w:pPr>
    <w:rPr>
      <w:rFonts w:cs="Arial"/>
      <w:sz w:val="24"/>
      <w:szCs w:val="24"/>
    </w:rPr>
  </w:style>
  <w:style w:type="paragraph" w:customStyle="1" w:styleId="xl195">
    <w:name w:val="xl195"/>
    <w:basedOn w:val="Normal"/>
    <w:rsid w:val="00B55C23"/>
    <w:pPr>
      <w:pBdr>
        <w:left w:val="single" w:sz="4" w:space="0" w:color="000000"/>
        <w:right w:val="single" w:sz="4" w:space="0" w:color="000000"/>
      </w:pBdr>
      <w:shd w:val="clear" w:color="000000" w:fill="FFFFFF"/>
      <w:spacing w:before="100" w:beforeAutospacing="1" w:after="100" w:afterAutospacing="1"/>
      <w:jc w:val="center"/>
      <w:textAlignment w:val="center"/>
    </w:pPr>
    <w:rPr>
      <w:rFonts w:cs="Arial"/>
      <w:sz w:val="24"/>
      <w:szCs w:val="24"/>
    </w:rPr>
  </w:style>
  <w:style w:type="paragraph" w:customStyle="1" w:styleId="xl196">
    <w:name w:val="xl196"/>
    <w:basedOn w:val="Normal"/>
    <w:rsid w:val="00B55C23"/>
    <w:pPr>
      <w:pBdr>
        <w:left w:val="single" w:sz="4" w:space="0" w:color="000000"/>
        <w:right w:val="single" w:sz="4" w:space="0" w:color="000000"/>
      </w:pBdr>
      <w:shd w:val="clear" w:color="000000" w:fill="FFFFFF"/>
      <w:spacing w:before="100" w:beforeAutospacing="1" w:after="100" w:afterAutospacing="1"/>
      <w:jc w:val="center"/>
      <w:textAlignment w:val="center"/>
    </w:pPr>
    <w:rPr>
      <w:rFonts w:cs="Arial"/>
      <w:sz w:val="24"/>
      <w:szCs w:val="24"/>
    </w:rPr>
  </w:style>
  <w:style w:type="paragraph" w:customStyle="1" w:styleId="xl197">
    <w:name w:val="xl197"/>
    <w:basedOn w:val="Normal"/>
    <w:rsid w:val="00B55C23"/>
    <w:pPr>
      <w:shd w:val="clear" w:color="000000" w:fill="FFFFFF"/>
      <w:spacing w:before="100" w:beforeAutospacing="1" w:after="100" w:afterAutospacing="1"/>
      <w:jc w:val="center"/>
      <w:textAlignment w:val="center"/>
    </w:pPr>
    <w:rPr>
      <w:rFonts w:cs="Arial"/>
      <w:sz w:val="24"/>
      <w:szCs w:val="24"/>
    </w:rPr>
  </w:style>
  <w:style w:type="paragraph" w:customStyle="1" w:styleId="xl198">
    <w:name w:val="xl198"/>
    <w:basedOn w:val="Normal"/>
    <w:rsid w:val="00B55C23"/>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cs="Arial"/>
      <w:b/>
      <w:bCs/>
      <w:sz w:val="24"/>
      <w:szCs w:val="24"/>
    </w:rPr>
  </w:style>
  <w:style w:type="paragraph" w:customStyle="1" w:styleId="xl199">
    <w:name w:val="xl199"/>
    <w:basedOn w:val="Normal"/>
    <w:rsid w:val="00B55C23"/>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cs="Arial"/>
      <w:b/>
      <w:bCs/>
      <w:sz w:val="24"/>
      <w:szCs w:val="24"/>
    </w:rPr>
  </w:style>
  <w:style w:type="paragraph" w:customStyle="1" w:styleId="xl200">
    <w:name w:val="xl200"/>
    <w:basedOn w:val="Normal"/>
    <w:rsid w:val="00B55C23"/>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rFonts w:cs="Arial"/>
      <w:b/>
      <w:bCs/>
      <w:sz w:val="24"/>
      <w:szCs w:val="24"/>
    </w:rPr>
  </w:style>
  <w:style w:type="paragraph" w:customStyle="1" w:styleId="xl201">
    <w:name w:val="xl201"/>
    <w:basedOn w:val="Normal"/>
    <w:rsid w:val="00B55C23"/>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cs="Arial"/>
      <w:b/>
      <w:bCs/>
      <w:sz w:val="24"/>
      <w:szCs w:val="24"/>
    </w:rPr>
  </w:style>
  <w:style w:type="paragraph" w:customStyle="1" w:styleId="xl202">
    <w:name w:val="xl202"/>
    <w:basedOn w:val="Normal"/>
    <w:rsid w:val="00B55C23"/>
    <w:pPr>
      <w:pBdr>
        <w:left w:val="single" w:sz="4" w:space="0" w:color="000000"/>
        <w:right w:val="single" w:sz="4" w:space="0" w:color="000000"/>
      </w:pBdr>
      <w:shd w:val="clear" w:color="000000" w:fill="FFFFFF"/>
      <w:spacing w:before="100" w:beforeAutospacing="1" w:after="100" w:afterAutospacing="1"/>
      <w:textAlignment w:val="center"/>
    </w:pPr>
    <w:rPr>
      <w:rFonts w:cs="Arial"/>
      <w:b/>
      <w:bCs/>
      <w:sz w:val="24"/>
      <w:szCs w:val="24"/>
      <w:u w:val="single"/>
    </w:rPr>
  </w:style>
  <w:style w:type="paragraph" w:customStyle="1" w:styleId="xl203">
    <w:name w:val="xl203"/>
    <w:basedOn w:val="Normal"/>
    <w:rsid w:val="00B55C23"/>
    <w:pPr>
      <w:pBdr>
        <w:left w:val="single" w:sz="4" w:space="0" w:color="000000"/>
        <w:right w:val="single" w:sz="4" w:space="0" w:color="000000"/>
      </w:pBdr>
      <w:shd w:val="clear" w:color="000000" w:fill="FFFFFF"/>
      <w:spacing w:before="100" w:beforeAutospacing="1" w:after="100" w:afterAutospacing="1"/>
      <w:textAlignment w:val="center"/>
    </w:pPr>
    <w:rPr>
      <w:rFonts w:cs="Arial"/>
      <w:sz w:val="24"/>
      <w:szCs w:val="24"/>
    </w:rPr>
  </w:style>
  <w:style w:type="paragraph" w:customStyle="1" w:styleId="xl204">
    <w:name w:val="xl204"/>
    <w:basedOn w:val="Normal"/>
    <w:rsid w:val="00B55C23"/>
    <w:pPr>
      <w:pBdr>
        <w:left w:val="single" w:sz="4" w:space="0" w:color="000000"/>
        <w:right w:val="single" w:sz="4" w:space="0" w:color="000000"/>
      </w:pBdr>
      <w:shd w:val="clear" w:color="000000" w:fill="FFFFFF"/>
      <w:spacing w:before="100" w:beforeAutospacing="1" w:after="100" w:afterAutospacing="1"/>
      <w:textAlignment w:val="center"/>
    </w:pPr>
    <w:rPr>
      <w:rFonts w:cs="Arial"/>
      <w:b/>
      <w:bCs/>
      <w:sz w:val="24"/>
      <w:szCs w:val="24"/>
    </w:rPr>
  </w:style>
  <w:style w:type="paragraph" w:customStyle="1" w:styleId="xl205">
    <w:name w:val="xl205"/>
    <w:basedOn w:val="Normal"/>
    <w:rsid w:val="00B55C23"/>
    <w:pPr>
      <w:pBdr>
        <w:left w:val="single" w:sz="4" w:space="0" w:color="000000"/>
        <w:right w:val="single" w:sz="4" w:space="0" w:color="000000"/>
      </w:pBdr>
      <w:shd w:val="clear" w:color="000000" w:fill="FFFFFF"/>
      <w:spacing w:before="100" w:beforeAutospacing="1" w:after="100" w:afterAutospacing="1"/>
      <w:textAlignment w:val="center"/>
    </w:pPr>
    <w:rPr>
      <w:rFonts w:cs="Arial"/>
      <w:sz w:val="24"/>
      <w:szCs w:val="24"/>
    </w:rPr>
  </w:style>
  <w:style w:type="paragraph" w:customStyle="1" w:styleId="xl206">
    <w:name w:val="xl206"/>
    <w:basedOn w:val="Normal"/>
    <w:rsid w:val="00B55C23"/>
    <w:pPr>
      <w:pBdr>
        <w:left w:val="single" w:sz="4" w:space="0" w:color="000000"/>
        <w:right w:val="single" w:sz="4" w:space="0" w:color="000000"/>
      </w:pBdr>
      <w:shd w:val="clear" w:color="000000" w:fill="FFFFFF"/>
      <w:spacing w:before="100" w:beforeAutospacing="1" w:after="100" w:afterAutospacing="1"/>
      <w:jc w:val="center"/>
      <w:textAlignment w:val="center"/>
    </w:pPr>
    <w:rPr>
      <w:rFonts w:cs="Arial"/>
      <w:sz w:val="24"/>
      <w:szCs w:val="24"/>
    </w:rPr>
  </w:style>
  <w:style w:type="paragraph" w:customStyle="1" w:styleId="xl207">
    <w:name w:val="xl207"/>
    <w:basedOn w:val="Normal"/>
    <w:rsid w:val="00B55C23"/>
    <w:pPr>
      <w:pBdr>
        <w:left w:val="single" w:sz="4" w:space="0" w:color="auto"/>
        <w:right w:val="single" w:sz="4" w:space="0" w:color="auto"/>
      </w:pBdr>
      <w:shd w:val="clear" w:color="000000" w:fill="FFFFFF"/>
      <w:spacing w:before="100" w:beforeAutospacing="1" w:after="100" w:afterAutospacing="1"/>
      <w:textAlignment w:val="center"/>
    </w:pPr>
    <w:rPr>
      <w:rFonts w:cs="Arial"/>
      <w:sz w:val="24"/>
      <w:szCs w:val="24"/>
    </w:rPr>
  </w:style>
  <w:style w:type="paragraph" w:customStyle="1" w:styleId="xl208">
    <w:name w:val="xl208"/>
    <w:basedOn w:val="Normal"/>
    <w:rsid w:val="00B55C23"/>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cs="Arial"/>
      <w:sz w:val="24"/>
      <w:szCs w:val="24"/>
    </w:rPr>
  </w:style>
  <w:style w:type="paragraph" w:customStyle="1" w:styleId="xl209">
    <w:name w:val="xl209"/>
    <w:basedOn w:val="Normal"/>
    <w:rsid w:val="00B55C23"/>
    <w:pPr>
      <w:pBdr>
        <w:left w:val="single" w:sz="4" w:space="0" w:color="000000"/>
        <w:right w:val="single" w:sz="4" w:space="0" w:color="000000"/>
      </w:pBdr>
      <w:shd w:val="clear" w:color="000000" w:fill="FFFFFF"/>
      <w:spacing w:before="100" w:beforeAutospacing="1" w:after="100" w:afterAutospacing="1"/>
      <w:textAlignment w:val="center"/>
    </w:pPr>
    <w:rPr>
      <w:rFonts w:cs="Arial"/>
      <w:b/>
      <w:bCs/>
      <w:sz w:val="24"/>
      <w:szCs w:val="24"/>
    </w:rPr>
  </w:style>
  <w:style w:type="paragraph" w:customStyle="1" w:styleId="xl210">
    <w:name w:val="xl210"/>
    <w:basedOn w:val="Normal"/>
    <w:rsid w:val="00B55C23"/>
    <w:pPr>
      <w:pBdr>
        <w:left w:val="single" w:sz="4" w:space="0" w:color="auto"/>
      </w:pBdr>
      <w:shd w:val="clear" w:color="000000" w:fill="FFFFFF"/>
      <w:spacing w:before="100" w:beforeAutospacing="1" w:after="100" w:afterAutospacing="1"/>
      <w:jc w:val="center"/>
      <w:textAlignment w:val="center"/>
    </w:pPr>
    <w:rPr>
      <w:rFonts w:cs="Arial"/>
      <w:color w:val="000000"/>
      <w:sz w:val="24"/>
      <w:szCs w:val="24"/>
    </w:rPr>
  </w:style>
  <w:style w:type="paragraph" w:customStyle="1" w:styleId="xl211">
    <w:name w:val="xl211"/>
    <w:basedOn w:val="Normal"/>
    <w:rsid w:val="00B55C23"/>
    <w:pPr>
      <w:pBdr>
        <w:left w:val="single" w:sz="4" w:space="0" w:color="auto"/>
        <w:right w:val="single" w:sz="4" w:space="0" w:color="auto"/>
      </w:pBdr>
      <w:shd w:val="clear" w:color="000000" w:fill="FFFFFF"/>
      <w:spacing w:before="100" w:beforeAutospacing="1" w:after="100" w:afterAutospacing="1"/>
      <w:jc w:val="center"/>
      <w:textAlignment w:val="center"/>
    </w:pPr>
    <w:rPr>
      <w:rFonts w:cs="Arial"/>
      <w:color w:val="000000"/>
      <w:sz w:val="24"/>
      <w:szCs w:val="24"/>
    </w:rPr>
  </w:style>
  <w:style w:type="paragraph" w:customStyle="1" w:styleId="xl212">
    <w:name w:val="xl212"/>
    <w:basedOn w:val="Normal"/>
    <w:rsid w:val="00B55C23"/>
    <w:pPr>
      <w:shd w:val="clear" w:color="000000" w:fill="FFFFFF"/>
      <w:spacing w:before="100" w:beforeAutospacing="1" w:after="100" w:afterAutospacing="1"/>
      <w:textAlignment w:val="center"/>
    </w:pPr>
    <w:rPr>
      <w:rFonts w:cs="Arial"/>
      <w:color w:val="000000"/>
      <w:sz w:val="24"/>
      <w:szCs w:val="24"/>
    </w:rPr>
  </w:style>
  <w:style w:type="paragraph" w:customStyle="1" w:styleId="xl213">
    <w:name w:val="xl213"/>
    <w:basedOn w:val="Normal"/>
    <w:rsid w:val="00B55C23"/>
    <w:pPr>
      <w:pBdr>
        <w:left w:val="single" w:sz="4"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214">
    <w:name w:val="xl214"/>
    <w:basedOn w:val="Normal"/>
    <w:rsid w:val="00B55C23"/>
    <w:pPr>
      <w:pBdr>
        <w:left w:val="single" w:sz="4" w:space="0" w:color="auto"/>
        <w:right w:val="single" w:sz="4"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215">
    <w:name w:val="xl215"/>
    <w:basedOn w:val="Normal"/>
    <w:rsid w:val="00B55C23"/>
    <w:pPr>
      <w:pBdr>
        <w:left w:val="single" w:sz="4" w:space="0" w:color="auto"/>
        <w:right w:val="single" w:sz="4" w:space="0" w:color="auto"/>
      </w:pBdr>
      <w:shd w:val="clear" w:color="000000" w:fill="FFFFFF"/>
      <w:spacing w:before="100" w:beforeAutospacing="1" w:after="100" w:afterAutospacing="1"/>
      <w:jc w:val="both"/>
      <w:textAlignment w:val="center"/>
    </w:pPr>
    <w:rPr>
      <w:rFonts w:cs="Arial"/>
      <w:color w:val="000000"/>
      <w:sz w:val="24"/>
      <w:szCs w:val="24"/>
    </w:rPr>
  </w:style>
  <w:style w:type="paragraph" w:customStyle="1" w:styleId="xl216">
    <w:name w:val="xl216"/>
    <w:basedOn w:val="Normal"/>
    <w:rsid w:val="00B55C23"/>
    <w:pPr>
      <w:pBdr>
        <w:left w:val="single" w:sz="4" w:space="0" w:color="auto"/>
        <w:right w:val="single" w:sz="4" w:space="0" w:color="auto"/>
      </w:pBdr>
      <w:shd w:val="clear" w:color="000000" w:fill="FFFFFF"/>
      <w:spacing w:before="100" w:beforeAutospacing="1" w:after="100" w:afterAutospacing="1"/>
      <w:textAlignment w:val="center"/>
    </w:pPr>
    <w:rPr>
      <w:rFonts w:cs="Arial"/>
      <w:color w:val="000000"/>
      <w:sz w:val="24"/>
      <w:szCs w:val="24"/>
    </w:rPr>
  </w:style>
  <w:style w:type="paragraph" w:customStyle="1" w:styleId="xl217">
    <w:name w:val="xl217"/>
    <w:basedOn w:val="Normal"/>
    <w:rsid w:val="00B55C23"/>
    <w:pPr>
      <w:shd w:val="clear" w:color="000000" w:fill="FFFFFF"/>
      <w:spacing w:before="100" w:beforeAutospacing="1" w:after="100" w:afterAutospacing="1"/>
      <w:textAlignment w:val="center"/>
    </w:pPr>
    <w:rPr>
      <w:rFonts w:cs="Arial"/>
      <w:sz w:val="24"/>
      <w:szCs w:val="24"/>
    </w:rPr>
  </w:style>
  <w:style w:type="paragraph" w:customStyle="1" w:styleId="xl218">
    <w:name w:val="xl218"/>
    <w:basedOn w:val="Normal"/>
    <w:rsid w:val="00B55C2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cs="Arial"/>
      <w:b/>
      <w:bCs/>
      <w:sz w:val="24"/>
      <w:szCs w:val="24"/>
    </w:rPr>
  </w:style>
  <w:style w:type="paragraph" w:customStyle="1" w:styleId="xl219">
    <w:name w:val="xl219"/>
    <w:basedOn w:val="Normal"/>
    <w:rsid w:val="00B55C23"/>
    <w:pPr>
      <w:pBdr>
        <w:left w:val="single" w:sz="4" w:space="0" w:color="auto"/>
        <w:right w:val="single" w:sz="4" w:space="0" w:color="auto"/>
      </w:pBdr>
      <w:shd w:val="clear" w:color="000000" w:fill="FFFFFF"/>
      <w:spacing w:before="100" w:beforeAutospacing="1" w:after="100" w:afterAutospacing="1"/>
      <w:textAlignment w:val="center"/>
    </w:pPr>
    <w:rPr>
      <w:rFonts w:cs="Arial"/>
      <w:b/>
      <w:bCs/>
      <w:sz w:val="24"/>
      <w:szCs w:val="24"/>
    </w:rPr>
  </w:style>
  <w:style w:type="paragraph" w:customStyle="1" w:styleId="xl220">
    <w:name w:val="xl220"/>
    <w:basedOn w:val="Normal"/>
    <w:rsid w:val="00B55C23"/>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cs="Arial"/>
      <w:sz w:val="24"/>
      <w:szCs w:val="24"/>
    </w:rPr>
  </w:style>
  <w:style w:type="paragraph" w:customStyle="1" w:styleId="xl221">
    <w:name w:val="xl221"/>
    <w:basedOn w:val="Normal"/>
    <w:rsid w:val="00B55C23"/>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cs="Arial"/>
      <w:sz w:val="24"/>
      <w:szCs w:val="24"/>
    </w:rPr>
  </w:style>
  <w:style w:type="paragraph" w:customStyle="1" w:styleId="xl222">
    <w:name w:val="xl222"/>
    <w:basedOn w:val="Normal"/>
    <w:rsid w:val="00B55C23"/>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cs="Arial"/>
      <w:sz w:val="24"/>
      <w:szCs w:val="24"/>
    </w:rPr>
  </w:style>
  <w:style w:type="paragraph" w:customStyle="1" w:styleId="xl223">
    <w:name w:val="xl223"/>
    <w:basedOn w:val="Normal"/>
    <w:rsid w:val="00B55C23"/>
    <w:pPr>
      <w:pBdr>
        <w:top w:val="single" w:sz="4" w:space="0" w:color="000000"/>
        <w:bottom w:val="single" w:sz="4" w:space="0" w:color="000000"/>
      </w:pBdr>
      <w:shd w:val="clear" w:color="000000" w:fill="FFFFFF"/>
      <w:spacing w:before="100" w:beforeAutospacing="1" w:after="100" w:afterAutospacing="1"/>
      <w:jc w:val="center"/>
      <w:textAlignment w:val="center"/>
    </w:pPr>
    <w:rPr>
      <w:rFonts w:cs="Arial"/>
      <w:b/>
      <w:bCs/>
      <w:sz w:val="24"/>
      <w:szCs w:val="24"/>
    </w:rPr>
  </w:style>
  <w:style w:type="paragraph" w:customStyle="1" w:styleId="xl224">
    <w:name w:val="xl224"/>
    <w:basedOn w:val="Normal"/>
    <w:rsid w:val="00B55C23"/>
    <w:pPr>
      <w:shd w:val="clear" w:color="000000" w:fill="FFFFFF"/>
      <w:spacing w:before="100" w:beforeAutospacing="1" w:after="100" w:afterAutospacing="1"/>
      <w:jc w:val="center"/>
      <w:textAlignment w:val="center"/>
    </w:pPr>
    <w:rPr>
      <w:rFonts w:cs="Arial"/>
      <w:sz w:val="24"/>
      <w:szCs w:val="24"/>
    </w:rPr>
  </w:style>
  <w:style w:type="paragraph" w:customStyle="1" w:styleId="xl225">
    <w:name w:val="xl225"/>
    <w:basedOn w:val="Normal"/>
    <w:rsid w:val="00B55C23"/>
    <w:pPr>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cs="Arial"/>
      <w:b/>
      <w:bCs/>
      <w:sz w:val="24"/>
      <w:szCs w:val="24"/>
    </w:rPr>
  </w:style>
  <w:style w:type="paragraph" w:customStyle="1" w:styleId="xl226">
    <w:name w:val="xl226"/>
    <w:basedOn w:val="Normal"/>
    <w:rsid w:val="00B55C23"/>
    <w:pPr>
      <w:pBdr>
        <w:left w:val="single" w:sz="4" w:space="0" w:color="000000"/>
        <w:bottom w:val="single" w:sz="4" w:space="0" w:color="auto"/>
        <w:right w:val="single" w:sz="4" w:space="0" w:color="000000"/>
      </w:pBdr>
      <w:shd w:val="clear" w:color="000000" w:fill="FFFFFF"/>
      <w:spacing w:before="100" w:beforeAutospacing="1" w:after="100" w:afterAutospacing="1"/>
      <w:textAlignment w:val="center"/>
    </w:pPr>
    <w:rPr>
      <w:rFonts w:cs="Arial"/>
      <w:b/>
      <w:bCs/>
      <w:sz w:val="24"/>
      <w:szCs w:val="24"/>
    </w:rPr>
  </w:style>
  <w:style w:type="paragraph" w:customStyle="1" w:styleId="xl227">
    <w:name w:val="xl227"/>
    <w:basedOn w:val="Normal"/>
    <w:rsid w:val="00B55C23"/>
    <w:pPr>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cs="Arial"/>
      <w:b/>
      <w:bCs/>
      <w:sz w:val="24"/>
      <w:szCs w:val="24"/>
    </w:rPr>
  </w:style>
  <w:style w:type="paragraph" w:customStyle="1" w:styleId="xl228">
    <w:name w:val="xl228"/>
    <w:basedOn w:val="Normal"/>
    <w:rsid w:val="00B55C23"/>
    <w:pPr>
      <w:pBdr>
        <w:right w:val="single" w:sz="4" w:space="0" w:color="auto"/>
      </w:pBdr>
      <w:shd w:val="clear" w:color="000000" w:fill="FFFFFF"/>
      <w:spacing w:before="100" w:beforeAutospacing="1" w:after="100" w:afterAutospacing="1"/>
      <w:jc w:val="both"/>
      <w:textAlignment w:val="center"/>
    </w:pPr>
    <w:rPr>
      <w:rFonts w:cs="Arial"/>
      <w:color w:val="000000"/>
      <w:sz w:val="24"/>
      <w:szCs w:val="24"/>
    </w:rPr>
  </w:style>
  <w:style w:type="paragraph" w:customStyle="1" w:styleId="xl229">
    <w:name w:val="xl229"/>
    <w:basedOn w:val="Normal"/>
    <w:rsid w:val="00B55C23"/>
    <w:pPr>
      <w:pBdr>
        <w:left w:val="single" w:sz="4" w:space="0" w:color="000000"/>
      </w:pBdr>
      <w:shd w:val="clear" w:color="000000" w:fill="FFFFFF"/>
      <w:spacing w:before="100" w:beforeAutospacing="1" w:after="100" w:afterAutospacing="1"/>
      <w:jc w:val="center"/>
      <w:textAlignment w:val="center"/>
    </w:pPr>
    <w:rPr>
      <w:rFonts w:cs="Arial"/>
      <w:color w:val="000000"/>
      <w:sz w:val="24"/>
      <w:szCs w:val="24"/>
    </w:rPr>
  </w:style>
  <w:style w:type="paragraph" w:customStyle="1" w:styleId="xl230">
    <w:name w:val="xl230"/>
    <w:basedOn w:val="Normal"/>
    <w:rsid w:val="00B55C23"/>
    <w:pPr>
      <w:pBdr>
        <w:left w:val="single" w:sz="4" w:space="0" w:color="000000"/>
        <w:right w:val="single" w:sz="4" w:space="0" w:color="auto"/>
      </w:pBdr>
      <w:shd w:val="clear" w:color="000000" w:fill="FFFFFF"/>
      <w:spacing w:before="100" w:beforeAutospacing="1" w:after="100" w:afterAutospacing="1"/>
      <w:jc w:val="center"/>
      <w:textAlignment w:val="center"/>
    </w:pPr>
    <w:rPr>
      <w:rFonts w:cs="Arial"/>
      <w:color w:val="000000"/>
      <w:sz w:val="24"/>
      <w:szCs w:val="24"/>
    </w:rPr>
  </w:style>
  <w:style w:type="paragraph" w:customStyle="1" w:styleId="xl231">
    <w:name w:val="xl231"/>
    <w:basedOn w:val="Normal"/>
    <w:rsid w:val="00B55C23"/>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cs="Arial"/>
      <w:color w:val="000000"/>
      <w:sz w:val="24"/>
      <w:szCs w:val="24"/>
    </w:rPr>
  </w:style>
  <w:style w:type="paragraph" w:customStyle="1" w:styleId="xl232">
    <w:name w:val="xl232"/>
    <w:basedOn w:val="Normal"/>
    <w:rsid w:val="00B55C23"/>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cs="Arial"/>
      <w:color w:val="000000"/>
      <w:sz w:val="24"/>
      <w:szCs w:val="24"/>
    </w:rPr>
  </w:style>
  <w:style w:type="paragraph" w:customStyle="1" w:styleId="xl233">
    <w:name w:val="xl233"/>
    <w:basedOn w:val="Normal"/>
    <w:rsid w:val="00B55C23"/>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cs="Arial"/>
      <w:color w:val="000000"/>
      <w:sz w:val="24"/>
      <w:szCs w:val="24"/>
    </w:rPr>
  </w:style>
  <w:style w:type="paragraph" w:customStyle="1" w:styleId="xl234">
    <w:name w:val="xl234"/>
    <w:basedOn w:val="Normal"/>
    <w:rsid w:val="00B55C23"/>
    <w:pPr>
      <w:pBdr>
        <w:left w:val="single" w:sz="4" w:space="0" w:color="000000"/>
        <w:right w:val="single" w:sz="4" w:space="0" w:color="000000"/>
      </w:pBdr>
      <w:shd w:val="clear" w:color="000000" w:fill="FFFFFF"/>
      <w:spacing w:before="100" w:beforeAutospacing="1" w:after="100" w:afterAutospacing="1"/>
      <w:jc w:val="center"/>
      <w:textAlignment w:val="center"/>
    </w:pPr>
    <w:rPr>
      <w:rFonts w:cs="Arial"/>
      <w:color w:val="000000"/>
      <w:sz w:val="24"/>
      <w:szCs w:val="24"/>
    </w:rPr>
  </w:style>
  <w:style w:type="paragraph" w:customStyle="1" w:styleId="xl235">
    <w:name w:val="xl235"/>
    <w:basedOn w:val="Normal"/>
    <w:rsid w:val="00B55C23"/>
    <w:pPr>
      <w:pBdr>
        <w:left w:val="single" w:sz="4" w:space="0" w:color="000000"/>
        <w:right w:val="single" w:sz="4" w:space="0" w:color="000000"/>
      </w:pBdr>
      <w:shd w:val="clear" w:color="000000" w:fill="FFFFFF"/>
      <w:spacing w:before="100" w:beforeAutospacing="1" w:after="100" w:afterAutospacing="1"/>
      <w:textAlignment w:val="center"/>
    </w:pPr>
    <w:rPr>
      <w:rFonts w:cs="Arial"/>
      <w:color w:val="000000"/>
      <w:sz w:val="24"/>
      <w:szCs w:val="24"/>
    </w:rPr>
  </w:style>
  <w:style w:type="paragraph" w:customStyle="1" w:styleId="xl236">
    <w:name w:val="xl236"/>
    <w:basedOn w:val="Normal"/>
    <w:rsid w:val="00B55C23"/>
    <w:pPr>
      <w:pBdr>
        <w:left w:val="single" w:sz="4" w:space="0" w:color="000000"/>
        <w:right w:val="single" w:sz="4" w:space="0" w:color="000000"/>
      </w:pBdr>
      <w:shd w:val="clear" w:color="000000" w:fill="FFFFFF"/>
      <w:spacing w:before="100" w:beforeAutospacing="1" w:after="100" w:afterAutospacing="1"/>
      <w:jc w:val="center"/>
      <w:textAlignment w:val="center"/>
    </w:pPr>
    <w:rPr>
      <w:rFonts w:cs="Arial"/>
      <w:color w:val="000000"/>
      <w:sz w:val="24"/>
      <w:szCs w:val="24"/>
    </w:rPr>
  </w:style>
  <w:style w:type="paragraph" w:customStyle="1" w:styleId="NormalAN12">
    <w:name w:val="Normal AN_12"/>
    <w:basedOn w:val="Normal"/>
    <w:link w:val="NormalAN12Char"/>
    <w:qFormat/>
    <w:rsid w:val="00CE1E59"/>
    <w:pPr>
      <w:widowControl w:val="0"/>
      <w:spacing w:line="360" w:lineRule="auto"/>
      <w:ind w:left="720"/>
      <w:jc w:val="both"/>
    </w:pPr>
    <w:rPr>
      <w:rFonts w:ascii="Arial Narrow" w:hAnsi="Arial Narrow"/>
      <w:sz w:val="24"/>
      <w:szCs w:val="24"/>
      <w:lang w:val="en-GB" w:eastAsia="x-none"/>
    </w:rPr>
  </w:style>
  <w:style w:type="character" w:customStyle="1" w:styleId="NormalAN12Char">
    <w:name w:val="Normal AN_12 Char"/>
    <w:link w:val="NormalAN12"/>
    <w:rsid w:val="00CE1E59"/>
    <w:rPr>
      <w:rFonts w:ascii="Arial Narrow" w:hAnsi="Arial Narrow"/>
      <w:sz w:val="24"/>
      <w:szCs w:val="24"/>
      <w:lang w:val="en-GB" w:eastAsia="x-none"/>
    </w:rPr>
  </w:style>
  <w:style w:type="paragraph" w:customStyle="1" w:styleId="TableParagraph">
    <w:name w:val="Table Paragraph"/>
    <w:basedOn w:val="Normal"/>
    <w:uiPriority w:val="1"/>
    <w:qFormat/>
    <w:rsid w:val="008D104B"/>
    <w:pPr>
      <w:widowControl w:val="0"/>
      <w:autoSpaceDE w:val="0"/>
      <w:autoSpaceDN w:val="0"/>
      <w:spacing w:before="3" w:line="236" w:lineRule="exact"/>
      <w:ind w:left="100"/>
    </w:pPr>
    <w:rPr>
      <w:rFonts w:ascii="Times New Roman" w:hAnsi="Times New Roman"/>
      <w:szCs w:val="22"/>
    </w:rPr>
  </w:style>
  <w:style w:type="character" w:customStyle="1" w:styleId="MTEquationSection">
    <w:name w:val="MTEquationSection"/>
    <w:rsid w:val="004E0A28"/>
    <w:rPr>
      <w:rFonts w:ascii="Open Sans" w:hAnsi="Open Sans" w:cs="Open Sans" w:hint="default"/>
      <w:vanish/>
      <w:webHidden w:val="0"/>
      <w:color w:val="FF0000"/>
      <w:sz w:val="20"/>
      <w:szCs w:val="20"/>
      <w:specVanish w:val="0"/>
    </w:rPr>
  </w:style>
  <w:style w:type="character" w:styleId="UnresolvedMention">
    <w:name w:val="Unresolved Mention"/>
    <w:uiPriority w:val="99"/>
    <w:semiHidden/>
    <w:unhideWhenUsed/>
    <w:rsid w:val="00534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3215">
      <w:bodyDiv w:val="1"/>
      <w:marLeft w:val="0"/>
      <w:marRight w:val="0"/>
      <w:marTop w:val="0"/>
      <w:marBottom w:val="0"/>
      <w:divBdr>
        <w:top w:val="none" w:sz="0" w:space="0" w:color="auto"/>
        <w:left w:val="none" w:sz="0" w:space="0" w:color="auto"/>
        <w:bottom w:val="none" w:sz="0" w:space="0" w:color="auto"/>
        <w:right w:val="none" w:sz="0" w:space="0" w:color="auto"/>
      </w:divBdr>
    </w:div>
    <w:div w:id="16665281">
      <w:bodyDiv w:val="1"/>
      <w:marLeft w:val="0"/>
      <w:marRight w:val="0"/>
      <w:marTop w:val="0"/>
      <w:marBottom w:val="0"/>
      <w:divBdr>
        <w:top w:val="none" w:sz="0" w:space="0" w:color="auto"/>
        <w:left w:val="none" w:sz="0" w:space="0" w:color="auto"/>
        <w:bottom w:val="none" w:sz="0" w:space="0" w:color="auto"/>
        <w:right w:val="none" w:sz="0" w:space="0" w:color="auto"/>
      </w:divBdr>
    </w:div>
    <w:div w:id="35089455">
      <w:bodyDiv w:val="1"/>
      <w:marLeft w:val="0"/>
      <w:marRight w:val="0"/>
      <w:marTop w:val="0"/>
      <w:marBottom w:val="0"/>
      <w:divBdr>
        <w:top w:val="none" w:sz="0" w:space="0" w:color="auto"/>
        <w:left w:val="none" w:sz="0" w:space="0" w:color="auto"/>
        <w:bottom w:val="none" w:sz="0" w:space="0" w:color="auto"/>
        <w:right w:val="none" w:sz="0" w:space="0" w:color="auto"/>
      </w:divBdr>
    </w:div>
    <w:div w:id="82185004">
      <w:bodyDiv w:val="1"/>
      <w:marLeft w:val="0"/>
      <w:marRight w:val="0"/>
      <w:marTop w:val="0"/>
      <w:marBottom w:val="0"/>
      <w:divBdr>
        <w:top w:val="none" w:sz="0" w:space="0" w:color="auto"/>
        <w:left w:val="none" w:sz="0" w:space="0" w:color="auto"/>
        <w:bottom w:val="none" w:sz="0" w:space="0" w:color="auto"/>
        <w:right w:val="none" w:sz="0" w:space="0" w:color="auto"/>
      </w:divBdr>
    </w:div>
    <w:div w:id="138768594">
      <w:bodyDiv w:val="1"/>
      <w:marLeft w:val="0"/>
      <w:marRight w:val="0"/>
      <w:marTop w:val="0"/>
      <w:marBottom w:val="0"/>
      <w:divBdr>
        <w:top w:val="none" w:sz="0" w:space="0" w:color="auto"/>
        <w:left w:val="none" w:sz="0" w:space="0" w:color="auto"/>
        <w:bottom w:val="none" w:sz="0" w:space="0" w:color="auto"/>
        <w:right w:val="none" w:sz="0" w:space="0" w:color="auto"/>
      </w:divBdr>
    </w:div>
    <w:div w:id="158353181">
      <w:bodyDiv w:val="1"/>
      <w:marLeft w:val="0"/>
      <w:marRight w:val="0"/>
      <w:marTop w:val="0"/>
      <w:marBottom w:val="0"/>
      <w:divBdr>
        <w:top w:val="none" w:sz="0" w:space="0" w:color="auto"/>
        <w:left w:val="none" w:sz="0" w:space="0" w:color="auto"/>
        <w:bottom w:val="none" w:sz="0" w:space="0" w:color="auto"/>
        <w:right w:val="none" w:sz="0" w:space="0" w:color="auto"/>
      </w:divBdr>
    </w:div>
    <w:div w:id="206916391">
      <w:bodyDiv w:val="1"/>
      <w:marLeft w:val="0"/>
      <w:marRight w:val="0"/>
      <w:marTop w:val="0"/>
      <w:marBottom w:val="0"/>
      <w:divBdr>
        <w:top w:val="none" w:sz="0" w:space="0" w:color="auto"/>
        <w:left w:val="none" w:sz="0" w:space="0" w:color="auto"/>
        <w:bottom w:val="none" w:sz="0" w:space="0" w:color="auto"/>
        <w:right w:val="none" w:sz="0" w:space="0" w:color="auto"/>
      </w:divBdr>
    </w:div>
    <w:div w:id="276983234">
      <w:bodyDiv w:val="1"/>
      <w:marLeft w:val="0"/>
      <w:marRight w:val="0"/>
      <w:marTop w:val="0"/>
      <w:marBottom w:val="0"/>
      <w:divBdr>
        <w:top w:val="none" w:sz="0" w:space="0" w:color="auto"/>
        <w:left w:val="none" w:sz="0" w:space="0" w:color="auto"/>
        <w:bottom w:val="none" w:sz="0" w:space="0" w:color="auto"/>
        <w:right w:val="none" w:sz="0" w:space="0" w:color="auto"/>
      </w:divBdr>
    </w:div>
    <w:div w:id="279187629">
      <w:bodyDiv w:val="1"/>
      <w:marLeft w:val="0"/>
      <w:marRight w:val="0"/>
      <w:marTop w:val="0"/>
      <w:marBottom w:val="0"/>
      <w:divBdr>
        <w:top w:val="none" w:sz="0" w:space="0" w:color="auto"/>
        <w:left w:val="none" w:sz="0" w:space="0" w:color="auto"/>
        <w:bottom w:val="none" w:sz="0" w:space="0" w:color="auto"/>
        <w:right w:val="none" w:sz="0" w:space="0" w:color="auto"/>
      </w:divBdr>
    </w:div>
    <w:div w:id="296299707">
      <w:bodyDiv w:val="1"/>
      <w:marLeft w:val="0"/>
      <w:marRight w:val="0"/>
      <w:marTop w:val="0"/>
      <w:marBottom w:val="0"/>
      <w:divBdr>
        <w:top w:val="none" w:sz="0" w:space="0" w:color="auto"/>
        <w:left w:val="none" w:sz="0" w:space="0" w:color="auto"/>
        <w:bottom w:val="none" w:sz="0" w:space="0" w:color="auto"/>
        <w:right w:val="none" w:sz="0" w:space="0" w:color="auto"/>
      </w:divBdr>
    </w:div>
    <w:div w:id="397439568">
      <w:bodyDiv w:val="1"/>
      <w:marLeft w:val="0"/>
      <w:marRight w:val="0"/>
      <w:marTop w:val="0"/>
      <w:marBottom w:val="0"/>
      <w:divBdr>
        <w:top w:val="none" w:sz="0" w:space="0" w:color="auto"/>
        <w:left w:val="none" w:sz="0" w:space="0" w:color="auto"/>
        <w:bottom w:val="none" w:sz="0" w:space="0" w:color="auto"/>
        <w:right w:val="none" w:sz="0" w:space="0" w:color="auto"/>
      </w:divBdr>
    </w:div>
    <w:div w:id="419908608">
      <w:bodyDiv w:val="1"/>
      <w:marLeft w:val="0"/>
      <w:marRight w:val="0"/>
      <w:marTop w:val="0"/>
      <w:marBottom w:val="0"/>
      <w:divBdr>
        <w:top w:val="none" w:sz="0" w:space="0" w:color="auto"/>
        <w:left w:val="none" w:sz="0" w:space="0" w:color="auto"/>
        <w:bottom w:val="none" w:sz="0" w:space="0" w:color="auto"/>
        <w:right w:val="none" w:sz="0" w:space="0" w:color="auto"/>
      </w:divBdr>
    </w:div>
    <w:div w:id="485901995">
      <w:bodyDiv w:val="1"/>
      <w:marLeft w:val="0"/>
      <w:marRight w:val="0"/>
      <w:marTop w:val="0"/>
      <w:marBottom w:val="0"/>
      <w:divBdr>
        <w:top w:val="none" w:sz="0" w:space="0" w:color="auto"/>
        <w:left w:val="none" w:sz="0" w:space="0" w:color="auto"/>
        <w:bottom w:val="none" w:sz="0" w:space="0" w:color="auto"/>
        <w:right w:val="none" w:sz="0" w:space="0" w:color="auto"/>
      </w:divBdr>
    </w:div>
    <w:div w:id="508174649">
      <w:bodyDiv w:val="1"/>
      <w:marLeft w:val="0"/>
      <w:marRight w:val="0"/>
      <w:marTop w:val="0"/>
      <w:marBottom w:val="0"/>
      <w:divBdr>
        <w:top w:val="none" w:sz="0" w:space="0" w:color="auto"/>
        <w:left w:val="none" w:sz="0" w:space="0" w:color="auto"/>
        <w:bottom w:val="none" w:sz="0" w:space="0" w:color="auto"/>
        <w:right w:val="none" w:sz="0" w:space="0" w:color="auto"/>
      </w:divBdr>
    </w:div>
    <w:div w:id="514809142">
      <w:bodyDiv w:val="1"/>
      <w:marLeft w:val="0"/>
      <w:marRight w:val="0"/>
      <w:marTop w:val="0"/>
      <w:marBottom w:val="0"/>
      <w:divBdr>
        <w:top w:val="none" w:sz="0" w:space="0" w:color="auto"/>
        <w:left w:val="none" w:sz="0" w:space="0" w:color="auto"/>
        <w:bottom w:val="none" w:sz="0" w:space="0" w:color="auto"/>
        <w:right w:val="none" w:sz="0" w:space="0" w:color="auto"/>
      </w:divBdr>
    </w:div>
    <w:div w:id="572588071">
      <w:bodyDiv w:val="1"/>
      <w:marLeft w:val="0"/>
      <w:marRight w:val="0"/>
      <w:marTop w:val="0"/>
      <w:marBottom w:val="0"/>
      <w:divBdr>
        <w:top w:val="none" w:sz="0" w:space="0" w:color="auto"/>
        <w:left w:val="none" w:sz="0" w:space="0" w:color="auto"/>
        <w:bottom w:val="none" w:sz="0" w:space="0" w:color="auto"/>
        <w:right w:val="none" w:sz="0" w:space="0" w:color="auto"/>
      </w:divBdr>
    </w:div>
    <w:div w:id="707030744">
      <w:bodyDiv w:val="1"/>
      <w:marLeft w:val="0"/>
      <w:marRight w:val="0"/>
      <w:marTop w:val="0"/>
      <w:marBottom w:val="0"/>
      <w:divBdr>
        <w:top w:val="none" w:sz="0" w:space="0" w:color="auto"/>
        <w:left w:val="none" w:sz="0" w:space="0" w:color="auto"/>
        <w:bottom w:val="none" w:sz="0" w:space="0" w:color="auto"/>
        <w:right w:val="none" w:sz="0" w:space="0" w:color="auto"/>
      </w:divBdr>
    </w:div>
    <w:div w:id="745684897">
      <w:bodyDiv w:val="1"/>
      <w:marLeft w:val="0"/>
      <w:marRight w:val="0"/>
      <w:marTop w:val="0"/>
      <w:marBottom w:val="0"/>
      <w:divBdr>
        <w:top w:val="none" w:sz="0" w:space="0" w:color="auto"/>
        <w:left w:val="none" w:sz="0" w:space="0" w:color="auto"/>
        <w:bottom w:val="none" w:sz="0" w:space="0" w:color="auto"/>
        <w:right w:val="none" w:sz="0" w:space="0" w:color="auto"/>
      </w:divBdr>
    </w:div>
    <w:div w:id="773718822">
      <w:bodyDiv w:val="1"/>
      <w:marLeft w:val="0"/>
      <w:marRight w:val="0"/>
      <w:marTop w:val="0"/>
      <w:marBottom w:val="0"/>
      <w:divBdr>
        <w:top w:val="none" w:sz="0" w:space="0" w:color="auto"/>
        <w:left w:val="none" w:sz="0" w:space="0" w:color="auto"/>
        <w:bottom w:val="none" w:sz="0" w:space="0" w:color="auto"/>
        <w:right w:val="none" w:sz="0" w:space="0" w:color="auto"/>
      </w:divBdr>
    </w:div>
    <w:div w:id="809440920">
      <w:bodyDiv w:val="1"/>
      <w:marLeft w:val="0"/>
      <w:marRight w:val="0"/>
      <w:marTop w:val="0"/>
      <w:marBottom w:val="0"/>
      <w:divBdr>
        <w:top w:val="none" w:sz="0" w:space="0" w:color="auto"/>
        <w:left w:val="none" w:sz="0" w:space="0" w:color="auto"/>
        <w:bottom w:val="none" w:sz="0" w:space="0" w:color="auto"/>
        <w:right w:val="none" w:sz="0" w:space="0" w:color="auto"/>
      </w:divBdr>
    </w:div>
    <w:div w:id="810949503">
      <w:bodyDiv w:val="1"/>
      <w:marLeft w:val="0"/>
      <w:marRight w:val="0"/>
      <w:marTop w:val="0"/>
      <w:marBottom w:val="0"/>
      <w:divBdr>
        <w:top w:val="none" w:sz="0" w:space="0" w:color="auto"/>
        <w:left w:val="none" w:sz="0" w:space="0" w:color="auto"/>
        <w:bottom w:val="none" w:sz="0" w:space="0" w:color="auto"/>
        <w:right w:val="none" w:sz="0" w:space="0" w:color="auto"/>
      </w:divBdr>
    </w:div>
    <w:div w:id="881746872">
      <w:bodyDiv w:val="1"/>
      <w:marLeft w:val="0"/>
      <w:marRight w:val="0"/>
      <w:marTop w:val="0"/>
      <w:marBottom w:val="0"/>
      <w:divBdr>
        <w:top w:val="none" w:sz="0" w:space="0" w:color="auto"/>
        <w:left w:val="none" w:sz="0" w:space="0" w:color="auto"/>
        <w:bottom w:val="none" w:sz="0" w:space="0" w:color="auto"/>
        <w:right w:val="none" w:sz="0" w:space="0" w:color="auto"/>
      </w:divBdr>
    </w:div>
    <w:div w:id="1063483620">
      <w:bodyDiv w:val="1"/>
      <w:marLeft w:val="0"/>
      <w:marRight w:val="0"/>
      <w:marTop w:val="0"/>
      <w:marBottom w:val="0"/>
      <w:divBdr>
        <w:top w:val="none" w:sz="0" w:space="0" w:color="auto"/>
        <w:left w:val="none" w:sz="0" w:space="0" w:color="auto"/>
        <w:bottom w:val="none" w:sz="0" w:space="0" w:color="auto"/>
        <w:right w:val="none" w:sz="0" w:space="0" w:color="auto"/>
      </w:divBdr>
    </w:div>
    <w:div w:id="1101487636">
      <w:bodyDiv w:val="1"/>
      <w:marLeft w:val="0"/>
      <w:marRight w:val="0"/>
      <w:marTop w:val="0"/>
      <w:marBottom w:val="0"/>
      <w:divBdr>
        <w:top w:val="none" w:sz="0" w:space="0" w:color="auto"/>
        <w:left w:val="none" w:sz="0" w:space="0" w:color="auto"/>
        <w:bottom w:val="none" w:sz="0" w:space="0" w:color="auto"/>
        <w:right w:val="none" w:sz="0" w:space="0" w:color="auto"/>
      </w:divBdr>
    </w:div>
    <w:div w:id="1131702885">
      <w:bodyDiv w:val="1"/>
      <w:marLeft w:val="0"/>
      <w:marRight w:val="0"/>
      <w:marTop w:val="0"/>
      <w:marBottom w:val="0"/>
      <w:divBdr>
        <w:top w:val="none" w:sz="0" w:space="0" w:color="auto"/>
        <w:left w:val="none" w:sz="0" w:space="0" w:color="auto"/>
        <w:bottom w:val="none" w:sz="0" w:space="0" w:color="auto"/>
        <w:right w:val="none" w:sz="0" w:space="0" w:color="auto"/>
      </w:divBdr>
    </w:div>
    <w:div w:id="1179850661">
      <w:bodyDiv w:val="1"/>
      <w:marLeft w:val="0"/>
      <w:marRight w:val="0"/>
      <w:marTop w:val="0"/>
      <w:marBottom w:val="0"/>
      <w:divBdr>
        <w:top w:val="none" w:sz="0" w:space="0" w:color="auto"/>
        <w:left w:val="none" w:sz="0" w:space="0" w:color="auto"/>
        <w:bottom w:val="none" w:sz="0" w:space="0" w:color="auto"/>
        <w:right w:val="none" w:sz="0" w:space="0" w:color="auto"/>
      </w:divBdr>
      <w:divsChild>
        <w:div w:id="35665630">
          <w:marLeft w:val="0"/>
          <w:marRight w:val="0"/>
          <w:marTop w:val="0"/>
          <w:marBottom w:val="0"/>
          <w:divBdr>
            <w:top w:val="none" w:sz="0" w:space="0" w:color="auto"/>
            <w:left w:val="none" w:sz="0" w:space="0" w:color="auto"/>
            <w:bottom w:val="none" w:sz="0" w:space="0" w:color="auto"/>
            <w:right w:val="none" w:sz="0" w:space="0" w:color="auto"/>
          </w:divBdr>
        </w:div>
        <w:div w:id="320543143">
          <w:marLeft w:val="0"/>
          <w:marRight w:val="0"/>
          <w:marTop w:val="0"/>
          <w:marBottom w:val="0"/>
          <w:divBdr>
            <w:top w:val="none" w:sz="0" w:space="0" w:color="auto"/>
            <w:left w:val="none" w:sz="0" w:space="0" w:color="auto"/>
            <w:bottom w:val="none" w:sz="0" w:space="0" w:color="auto"/>
            <w:right w:val="none" w:sz="0" w:space="0" w:color="auto"/>
          </w:divBdr>
        </w:div>
        <w:div w:id="427964799">
          <w:marLeft w:val="0"/>
          <w:marRight w:val="0"/>
          <w:marTop w:val="0"/>
          <w:marBottom w:val="0"/>
          <w:divBdr>
            <w:top w:val="none" w:sz="0" w:space="0" w:color="auto"/>
            <w:left w:val="none" w:sz="0" w:space="0" w:color="auto"/>
            <w:bottom w:val="none" w:sz="0" w:space="0" w:color="auto"/>
            <w:right w:val="none" w:sz="0" w:space="0" w:color="auto"/>
          </w:divBdr>
        </w:div>
        <w:div w:id="662202556">
          <w:marLeft w:val="0"/>
          <w:marRight w:val="0"/>
          <w:marTop w:val="0"/>
          <w:marBottom w:val="0"/>
          <w:divBdr>
            <w:top w:val="none" w:sz="0" w:space="0" w:color="auto"/>
            <w:left w:val="none" w:sz="0" w:space="0" w:color="auto"/>
            <w:bottom w:val="none" w:sz="0" w:space="0" w:color="auto"/>
            <w:right w:val="none" w:sz="0" w:space="0" w:color="auto"/>
          </w:divBdr>
        </w:div>
        <w:div w:id="2008945218">
          <w:marLeft w:val="0"/>
          <w:marRight w:val="0"/>
          <w:marTop w:val="0"/>
          <w:marBottom w:val="0"/>
          <w:divBdr>
            <w:top w:val="none" w:sz="0" w:space="0" w:color="auto"/>
            <w:left w:val="none" w:sz="0" w:space="0" w:color="auto"/>
            <w:bottom w:val="none" w:sz="0" w:space="0" w:color="auto"/>
            <w:right w:val="none" w:sz="0" w:space="0" w:color="auto"/>
          </w:divBdr>
        </w:div>
      </w:divsChild>
    </w:div>
    <w:div w:id="1231424338">
      <w:bodyDiv w:val="1"/>
      <w:marLeft w:val="0"/>
      <w:marRight w:val="0"/>
      <w:marTop w:val="0"/>
      <w:marBottom w:val="0"/>
      <w:divBdr>
        <w:top w:val="none" w:sz="0" w:space="0" w:color="auto"/>
        <w:left w:val="none" w:sz="0" w:space="0" w:color="auto"/>
        <w:bottom w:val="none" w:sz="0" w:space="0" w:color="auto"/>
        <w:right w:val="none" w:sz="0" w:space="0" w:color="auto"/>
      </w:divBdr>
      <w:divsChild>
        <w:div w:id="48575176">
          <w:marLeft w:val="0"/>
          <w:marRight w:val="0"/>
          <w:marTop w:val="0"/>
          <w:marBottom w:val="0"/>
          <w:divBdr>
            <w:top w:val="none" w:sz="0" w:space="0" w:color="auto"/>
            <w:left w:val="none" w:sz="0" w:space="0" w:color="auto"/>
            <w:bottom w:val="none" w:sz="0" w:space="0" w:color="auto"/>
            <w:right w:val="none" w:sz="0" w:space="0" w:color="auto"/>
          </w:divBdr>
          <w:divsChild>
            <w:div w:id="409229308">
              <w:marLeft w:val="0"/>
              <w:marRight w:val="0"/>
              <w:marTop w:val="0"/>
              <w:marBottom w:val="0"/>
              <w:divBdr>
                <w:top w:val="none" w:sz="0" w:space="0" w:color="auto"/>
                <w:left w:val="none" w:sz="0" w:space="0" w:color="auto"/>
                <w:bottom w:val="none" w:sz="0" w:space="0" w:color="auto"/>
                <w:right w:val="none" w:sz="0" w:space="0" w:color="auto"/>
              </w:divBdr>
              <w:divsChild>
                <w:div w:id="1068189638">
                  <w:marLeft w:val="0"/>
                  <w:marRight w:val="0"/>
                  <w:marTop w:val="0"/>
                  <w:marBottom w:val="0"/>
                  <w:divBdr>
                    <w:top w:val="none" w:sz="0" w:space="0" w:color="auto"/>
                    <w:left w:val="none" w:sz="0" w:space="0" w:color="auto"/>
                    <w:bottom w:val="none" w:sz="0" w:space="0" w:color="auto"/>
                    <w:right w:val="none" w:sz="0" w:space="0" w:color="auto"/>
                  </w:divBdr>
                  <w:divsChild>
                    <w:div w:id="1337538132">
                      <w:marLeft w:val="0"/>
                      <w:marRight w:val="0"/>
                      <w:marTop w:val="0"/>
                      <w:marBottom w:val="0"/>
                      <w:divBdr>
                        <w:top w:val="none" w:sz="0" w:space="0" w:color="auto"/>
                        <w:left w:val="none" w:sz="0" w:space="0" w:color="auto"/>
                        <w:bottom w:val="none" w:sz="0" w:space="0" w:color="auto"/>
                        <w:right w:val="none" w:sz="0" w:space="0" w:color="auto"/>
                      </w:divBdr>
                      <w:divsChild>
                        <w:div w:id="1466702084">
                          <w:marLeft w:val="0"/>
                          <w:marRight w:val="0"/>
                          <w:marTop w:val="0"/>
                          <w:marBottom w:val="0"/>
                          <w:divBdr>
                            <w:top w:val="none" w:sz="0" w:space="0" w:color="auto"/>
                            <w:left w:val="none" w:sz="0" w:space="0" w:color="auto"/>
                            <w:bottom w:val="none" w:sz="0" w:space="0" w:color="auto"/>
                            <w:right w:val="none" w:sz="0" w:space="0" w:color="auto"/>
                          </w:divBdr>
                          <w:divsChild>
                            <w:div w:id="9142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632806">
              <w:marLeft w:val="0"/>
              <w:marRight w:val="0"/>
              <w:marTop w:val="0"/>
              <w:marBottom w:val="0"/>
              <w:divBdr>
                <w:top w:val="none" w:sz="0" w:space="0" w:color="auto"/>
                <w:left w:val="none" w:sz="0" w:space="0" w:color="auto"/>
                <w:bottom w:val="none" w:sz="0" w:space="0" w:color="auto"/>
                <w:right w:val="none" w:sz="0" w:space="0" w:color="auto"/>
              </w:divBdr>
            </w:div>
          </w:divsChild>
        </w:div>
        <w:div w:id="198588115">
          <w:marLeft w:val="0"/>
          <w:marRight w:val="0"/>
          <w:marTop w:val="0"/>
          <w:marBottom w:val="0"/>
          <w:divBdr>
            <w:top w:val="none" w:sz="0" w:space="0" w:color="auto"/>
            <w:left w:val="none" w:sz="0" w:space="0" w:color="auto"/>
            <w:bottom w:val="none" w:sz="0" w:space="0" w:color="auto"/>
            <w:right w:val="none" w:sz="0" w:space="0" w:color="auto"/>
          </w:divBdr>
          <w:divsChild>
            <w:div w:id="1313562154">
              <w:marLeft w:val="0"/>
              <w:marRight w:val="0"/>
              <w:marTop w:val="0"/>
              <w:marBottom w:val="0"/>
              <w:divBdr>
                <w:top w:val="none" w:sz="0" w:space="0" w:color="auto"/>
                <w:left w:val="none" w:sz="0" w:space="0" w:color="auto"/>
                <w:bottom w:val="none" w:sz="0" w:space="0" w:color="auto"/>
                <w:right w:val="none" w:sz="0" w:space="0" w:color="auto"/>
              </w:divBdr>
              <w:divsChild>
                <w:div w:id="1522932450">
                  <w:marLeft w:val="0"/>
                  <w:marRight w:val="0"/>
                  <w:marTop w:val="0"/>
                  <w:marBottom w:val="0"/>
                  <w:divBdr>
                    <w:top w:val="none" w:sz="0" w:space="0" w:color="auto"/>
                    <w:left w:val="none" w:sz="0" w:space="0" w:color="auto"/>
                    <w:bottom w:val="none" w:sz="0" w:space="0" w:color="auto"/>
                    <w:right w:val="none" w:sz="0" w:space="0" w:color="auto"/>
                  </w:divBdr>
                  <w:divsChild>
                    <w:div w:id="605621074">
                      <w:marLeft w:val="0"/>
                      <w:marRight w:val="0"/>
                      <w:marTop w:val="0"/>
                      <w:marBottom w:val="0"/>
                      <w:divBdr>
                        <w:top w:val="none" w:sz="0" w:space="0" w:color="auto"/>
                        <w:left w:val="none" w:sz="0" w:space="0" w:color="auto"/>
                        <w:bottom w:val="none" w:sz="0" w:space="0" w:color="auto"/>
                        <w:right w:val="none" w:sz="0" w:space="0" w:color="auto"/>
                      </w:divBdr>
                      <w:divsChild>
                        <w:div w:id="996150948">
                          <w:marLeft w:val="0"/>
                          <w:marRight w:val="0"/>
                          <w:marTop w:val="0"/>
                          <w:marBottom w:val="0"/>
                          <w:divBdr>
                            <w:top w:val="none" w:sz="0" w:space="0" w:color="auto"/>
                            <w:left w:val="none" w:sz="0" w:space="0" w:color="auto"/>
                            <w:bottom w:val="none" w:sz="0" w:space="0" w:color="auto"/>
                            <w:right w:val="none" w:sz="0" w:space="0" w:color="auto"/>
                          </w:divBdr>
                          <w:divsChild>
                            <w:div w:id="1191451411">
                              <w:marLeft w:val="0"/>
                              <w:marRight w:val="0"/>
                              <w:marTop w:val="0"/>
                              <w:marBottom w:val="0"/>
                              <w:divBdr>
                                <w:top w:val="none" w:sz="0" w:space="0" w:color="auto"/>
                                <w:left w:val="none" w:sz="0" w:space="0" w:color="auto"/>
                                <w:bottom w:val="none" w:sz="0" w:space="0" w:color="auto"/>
                                <w:right w:val="none" w:sz="0" w:space="0" w:color="auto"/>
                              </w:divBdr>
                              <w:divsChild>
                                <w:div w:id="197159305">
                                  <w:marLeft w:val="0"/>
                                  <w:marRight w:val="0"/>
                                  <w:marTop w:val="0"/>
                                  <w:marBottom w:val="0"/>
                                  <w:divBdr>
                                    <w:top w:val="none" w:sz="0" w:space="0" w:color="auto"/>
                                    <w:left w:val="none" w:sz="0" w:space="0" w:color="auto"/>
                                    <w:bottom w:val="none" w:sz="0" w:space="0" w:color="auto"/>
                                    <w:right w:val="none" w:sz="0" w:space="0" w:color="auto"/>
                                  </w:divBdr>
                                  <w:divsChild>
                                    <w:div w:id="1355887963">
                                      <w:marLeft w:val="0"/>
                                      <w:marRight w:val="0"/>
                                      <w:marTop w:val="0"/>
                                      <w:marBottom w:val="0"/>
                                      <w:divBdr>
                                        <w:top w:val="none" w:sz="0" w:space="0" w:color="auto"/>
                                        <w:left w:val="none" w:sz="0" w:space="0" w:color="auto"/>
                                        <w:bottom w:val="none" w:sz="0" w:space="0" w:color="auto"/>
                                        <w:right w:val="none" w:sz="0" w:space="0" w:color="auto"/>
                                      </w:divBdr>
                                      <w:divsChild>
                                        <w:div w:id="957251291">
                                          <w:marLeft w:val="0"/>
                                          <w:marRight w:val="0"/>
                                          <w:marTop w:val="0"/>
                                          <w:marBottom w:val="0"/>
                                          <w:divBdr>
                                            <w:top w:val="none" w:sz="0" w:space="0" w:color="auto"/>
                                            <w:left w:val="none" w:sz="0" w:space="0" w:color="auto"/>
                                            <w:bottom w:val="none" w:sz="0" w:space="0" w:color="auto"/>
                                            <w:right w:val="none" w:sz="0" w:space="0" w:color="auto"/>
                                          </w:divBdr>
                                          <w:divsChild>
                                            <w:div w:id="1527333417">
                                              <w:marLeft w:val="0"/>
                                              <w:marRight w:val="0"/>
                                              <w:marTop w:val="0"/>
                                              <w:marBottom w:val="0"/>
                                              <w:divBdr>
                                                <w:top w:val="none" w:sz="0" w:space="0" w:color="auto"/>
                                                <w:left w:val="none" w:sz="0" w:space="0" w:color="auto"/>
                                                <w:bottom w:val="none" w:sz="0" w:space="0" w:color="auto"/>
                                                <w:right w:val="none" w:sz="0" w:space="0" w:color="auto"/>
                                              </w:divBdr>
                                              <w:divsChild>
                                                <w:div w:id="2098556224">
                                                  <w:marLeft w:val="0"/>
                                                  <w:marRight w:val="0"/>
                                                  <w:marTop w:val="0"/>
                                                  <w:marBottom w:val="0"/>
                                                  <w:divBdr>
                                                    <w:top w:val="none" w:sz="0" w:space="0" w:color="auto"/>
                                                    <w:left w:val="none" w:sz="0" w:space="0" w:color="auto"/>
                                                    <w:bottom w:val="none" w:sz="0" w:space="0" w:color="auto"/>
                                                    <w:right w:val="none" w:sz="0" w:space="0" w:color="auto"/>
                                                  </w:divBdr>
                                                  <w:divsChild>
                                                    <w:div w:id="189683023">
                                                      <w:marLeft w:val="0"/>
                                                      <w:marRight w:val="0"/>
                                                      <w:marTop w:val="0"/>
                                                      <w:marBottom w:val="0"/>
                                                      <w:divBdr>
                                                        <w:top w:val="none" w:sz="0" w:space="0" w:color="auto"/>
                                                        <w:left w:val="none" w:sz="0" w:space="0" w:color="auto"/>
                                                        <w:bottom w:val="none" w:sz="0" w:space="0" w:color="auto"/>
                                                        <w:right w:val="none" w:sz="0" w:space="0" w:color="auto"/>
                                                      </w:divBdr>
                                                    </w:div>
                                                    <w:div w:id="410007598">
                                                      <w:marLeft w:val="0"/>
                                                      <w:marRight w:val="0"/>
                                                      <w:marTop w:val="0"/>
                                                      <w:marBottom w:val="0"/>
                                                      <w:divBdr>
                                                        <w:top w:val="none" w:sz="0" w:space="0" w:color="auto"/>
                                                        <w:left w:val="none" w:sz="0" w:space="0" w:color="auto"/>
                                                        <w:bottom w:val="none" w:sz="0" w:space="0" w:color="auto"/>
                                                        <w:right w:val="none" w:sz="0" w:space="0" w:color="auto"/>
                                                      </w:divBdr>
                                                    </w:div>
                                                    <w:div w:id="458108719">
                                                      <w:marLeft w:val="0"/>
                                                      <w:marRight w:val="0"/>
                                                      <w:marTop w:val="0"/>
                                                      <w:marBottom w:val="0"/>
                                                      <w:divBdr>
                                                        <w:top w:val="none" w:sz="0" w:space="0" w:color="auto"/>
                                                        <w:left w:val="none" w:sz="0" w:space="0" w:color="auto"/>
                                                        <w:bottom w:val="none" w:sz="0" w:space="0" w:color="auto"/>
                                                        <w:right w:val="none" w:sz="0" w:space="0" w:color="auto"/>
                                                      </w:divBdr>
                                                    </w:div>
                                                    <w:div w:id="461850351">
                                                      <w:marLeft w:val="0"/>
                                                      <w:marRight w:val="0"/>
                                                      <w:marTop w:val="0"/>
                                                      <w:marBottom w:val="0"/>
                                                      <w:divBdr>
                                                        <w:top w:val="none" w:sz="0" w:space="0" w:color="auto"/>
                                                        <w:left w:val="none" w:sz="0" w:space="0" w:color="auto"/>
                                                        <w:bottom w:val="none" w:sz="0" w:space="0" w:color="auto"/>
                                                        <w:right w:val="none" w:sz="0" w:space="0" w:color="auto"/>
                                                      </w:divBdr>
                                                    </w:div>
                                                    <w:div w:id="661011471">
                                                      <w:marLeft w:val="0"/>
                                                      <w:marRight w:val="0"/>
                                                      <w:marTop w:val="0"/>
                                                      <w:marBottom w:val="0"/>
                                                      <w:divBdr>
                                                        <w:top w:val="none" w:sz="0" w:space="0" w:color="auto"/>
                                                        <w:left w:val="none" w:sz="0" w:space="0" w:color="auto"/>
                                                        <w:bottom w:val="none" w:sz="0" w:space="0" w:color="auto"/>
                                                        <w:right w:val="none" w:sz="0" w:space="0" w:color="auto"/>
                                                      </w:divBdr>
                                                    </w:div>
                                                    <w:div w:id="784808664">
                                                      <w:marLeft w:val="0"/>
                                                      <w:marRight w:val="0"/>
                                                      <w:marTop w:val="0"/>
                                                      <w:marBottom w:val="0"/>
                                                      <w:divBdr>
                                                        <w:top w:val="none" w:sz="0" w:space="0" w:color="auto"/>
                                                        <w:left w:val="none" w:sz="0" w:space="0" w:color="auto"/>
                                                        <w:bottom w:val="none" w:sz="0" w:space="0" w:color="auto"/>
                                                        <w:right w:val="none" w:sz="0" w:space="0" w:color="auto"/>
                                                      </w:divBdr>
                                                    </w:div>
                                                    <w:div w:id="799297514">
                                                      <w:marLeft w:val="0"/>
                                                      <w:marRight w:val="0"/>
                                                      <w:marTop w:val="0"/>
                                                      <w:marBottom w:val="0"/>
                                                      <w:divBdr>
                                                        <w:top w:val="none" w:sz="0" w:space="0" w:color="auto"/>
                                                        <w:left w:val="none" w:sz="0" w:space="0" w:color="auto"/>
                                                        <w:bottom w:val="none" w:sz="0" w:space="0" w:color="auto"/>
                                                        <w:right w:val="none" w:sz="0" w:space="0" w:color="auto"/>
                                                      </w:divBdr>
                                                    </w:div>
                                                    <w:div w:id="818227074">
                                                      <w:marLeft w:val="0"/>
                                                      <w:marRight w:val="0"/>
                                                      <w:marTop w:val="0"/>
                                                      <w:marBottom w:val="0"/>
                                                      <w:divBdr>
                                                        <w:top w:val="none" w:sz="0" w:space="0" w:color="auto"/>
                                                        <w:left w:val="none" w:sz="0" w:space="0" w:color="auto"/>
                                                        <w:bottom w:val="none" w:sz="0" w:space="0" w:color="auto"/>
                                                        <w:right w:val="none" w:sz="0" w:space="0" w:color="auto"/>
                                                      </w:divBdr>
                                                    </w:div>
                                                    <w:div w:id="904950323">
                                                      <w:marLeft w:val="0"/>
                                                      <w:marRight w:val="0"/>
                                                      <w:marTop w:val="0"/>
                                                      <w:marBottom w:val="0"/>
                                                      <w:divBdr>
                                                        <w:top w:val="none" w:sz="0" w:space="0" w:color="auto"/>
                                                        <w:left w:val="none" w:sz="0" w:space="0" w:color="auto"/>
                                                        <w:bottom w:val="none" w:sz="0" w:space="0" w:color="auto"/>
                                                        <w:right w:val="none" w:sz="0" w:space="0" w:color="auto"/>
                                                      </w:divBdr>
                                                    </w:div>
                                                    <w:div w:id="1023894459">
                                                      <w:marLeft w:val="0"/>
                                                      <w:marRight w:val="0"/>
                                                      <w:marTop w:val="0"/>
                                                      <w:marBottom w:val="0"/>
                                                      <w:divBdr>
                                                        <w:top w:val="none" w:sz="0" w:space="0" w:color="auto"/>
                                                        <w:left w:val="none" w:sz="0" w:space="0" w:color="auto"/>
                                                        <w:bottom w:val="none" w:sz="0" w:space="0" w:color="auto"/>
                                                        <w:right w:val="none" w:sz="0" w:space="0" w:color="auto"/>
                                                      </w:divBdr>
                                                    </w:div>
                                                    <w:div w:id="1136992007">
                                                      <w:marLeft w:val="0"/>
                                                      <w:marRight w:val="0"/>
                                                      <w:marTop w:val="0"/>
                                                      <w:marBottom w:val="0"/>
                                                      <w:divBdr>
                                                        <w:top w:val="none" w:sz="0" w:space="0" w:color="auto"/>
                                                        <w:left w:val="none" w:sz="0" w:space="0" w:color="auto"/>
                                                        <w:bottom w:val="none" w:sz="0" w:space="0" w:color="auto"/>
                                                        <w:right w:val="none" w:sz="0" w:space="0" w:color="auto"/>
                                                      </w:divBdr>
                                                    </w:div>
                                                    <w:div w:id="1258364055">
                                                      <w:marLeft w:val="0"/>
                                                      <w:marRight w:val="0"/>
                                                      <w:marTop w:val="0"/>
                                                      <w:marBottom w:val="0"/>
                                                      <w:divBdr>
                                                        <w:top w:val="none" w:sz="0" w:space="0" w:color="auto"/>
                                                        <w:left w:val="none" w:sz="0" w:space="0" w:color="auto"/>
                                                        <w:bottom w:val="none" w:sz="0" w:space="0" w:color="auto"/>
                                                        <w:right w:val="none" w:sz="0" w:space="0" w:color="auto"/>
                                                      </w:divBdr>
                                                    </w:div>
                                                    <w:div w:id="1338115822">
                                                      <w:marLeft w:val="0"/>
                                                      <w:marRight w:val="0"/>
                                                      <w:marTop w:val="0"/>
                                                      <w:marBottom w:val="0"/>
                                                      <w:divBdr>
                                                        <w:top w:val="none" w:sz="0" w:space="0" w:color="auto"/>
                                                        <w:left w:val="none" w:sz="0" w:space="0" w:color="auto"/>
                                                        <w:bottom w:val="none" w:sz="0" w:space="0" w:color="auto"/>
                                                        <w:right w:val="none" w:sz="0" w:space="0" w:color="auto"/>
                                                      </w:divBdr>
                                                    </w:div>
                                                    <w:div w:id="1340810831">
                                                      <w:marLeft w:val="0"/>
                                                      <w:marRight w:val="0"/>
                                                      <w:marTop w:val="0"/>
                                                      <w:marBottom w:val="0"/>
                                                      <w:divBdr>
                                                        <w:top w:val="none" w:sz="0" w:space="0" w:color="auto"/>
                                                        <w:left w:val="none" w:sz="0" w:space="0" w:color="auto"/>
                                                        <w:bottom w:val="none" w:sz="0" w:space="0" w:color="auto"/>
                                                        <w:right w:val="none" w:sz="0" w:space="0" w:color="auto"/>
                                                      </w:divBdr>
                                                    </w:div>
                                                    <w:div w:id="1342388479">
                                                      <w:marLeft w:val="0"/>
                                                      <w:marRight w:val="0"/>
                                                      <w:marTop w:val="0"/>
                                                      <w:marBottom w:val="0"/>
                                                      <w:divBdr>
                                                        <w:top w:val="none" w:sz="0" w:space="0" w:color="auto"/>
                                                        <w:left w:val="none" w:sz="0" w:space="0" w:color="auto"/>
                                                        <w:bottom w:val="none" w:sz="0" w:space="0" w:color="auto"/>
                                                        <w:right w:val="none" w:sz="0" w:space="0" w:color="auto"/>
                                                      </w:divBdr>
                                                    </w:div>
                                                    <w:div w:id="1475756658">
                                                      <w:marLeft w:val="0"/>
                                                      <w:marRight w:val="0"/>
                                                      <w:marTop w:val="0"/>
                                                      <w:marBottom w:val="0"/>
                                                      <w:divBdr>
                                                        <w:top w:val="none" w:sz="0" w:space="0" w:color="auto"/>
                                                        <w:left w:val="none" w:sz="0" w:space="0" w:color="auto"/>
                                                        <w:bottom w:val="none" w:sz="0" w:space="0" w:color="auto"/>
                                                        <w:right w:val="none" w:sz="0" w:space="0" w:color="auto"/>
                                                      </w:divBdr>
                                                    </w:div>
                                                    <w:div w:id="1506363024">
                                                      <w:marLeft w:val="0"/>
                                                      <w:marRight w:val="0"/>
                                                      <w:marTop w:val="0"/>
                                                      <w:marBottom w:val="0"/>
                                                      <w:divBdr>
                                                        <w:top w:val="none" w:sz="0" w:space="0" w:color="auto"/>
                                                        <w:left w:val="none" w:sz="0" w:space="0" w:color="auto"/>
                                                        <w:bottom w:val="none" w:sz="0" w:space="0" w:color="auto"/>
                                                        <w:right w:val="none" w:sz="0" w:space="0" w:color="auto"/>
                                                      </w:divBdr>
                                                    </w:div>
                                                    <w:div w:id="1531332318">
                                                      <w:marLeft w:val="0"/>
                                                      <w:marRight w:val="0"/>
                                                      <w:marTop w:val="0"/>
                                                      <w:marBottom w:val="0"/>
                                                      <w:divBdr>
                                                        <w:top w:val="none" w:sz="0" w:space="0" w:color="auto"/>
                                                        <w:left w:val="none" w:sz="0" w:space="0" w:color="auto"/>
                                                        <w:bottom w:val="none" w:sz="0" w:space="0" w:color="auto"/>
                                                        <w:right w:val="none" w:sz="0" w:space="0" w:color="auto"/>
                                                      </w:divBdr>
                                                    </w:div>
                                                    <w:div w:id="1556769602">
                                                      <w:marLeft w:val="0"/>
                                                      <w:marRight w:val="0"/>
                                                      <w:marTop w:val="0"/>
                                                      <w:marBottom w:val="0"/>
                                                      <w:divBdr>
                                                        <w:top w:val="none" w:sz="0" w:space="0" w:color="auto"/>
                                                        <w:left w:val="none" w:sz="0" w:space="0" w:color="auto"/>
                                                        <w:bottom w:val="none" w:sz="0" w:space="0" w:color="auto"/>
                                                        <w:right w:val="none" w:sz="0" w:space="0" w:color="auto"/>
                                                      </w:divBdr>
                                                    </w:div>
                                                    <w:div w:id="18948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2565366">
      <w:bodyDiv w:val="1"/>
      <w:marLeft w:val="0"/>
      <w:marRight w:val="0"/>
      <w:marTop w:val="0"/>
      <w:marBottom w:val="0"/>
      <w:divBdr>
        <w:top w:val="none" w:sz="0" w:space="0" w:color="auto"/>
        <w:left w:val="none" w:sz="0" w:space="0" w:color="auto"/>
        <w:bottom w:val="none" w:sz="0" w:space="0" w:color="auto"/>
        <w:right w:val="none" w:sz="0" w:space="0" w:color="auto"/>
      </w:divBdr>
    </w:div>
    <w:div w:id="1318456321">
      <w:bodyDiv w:val="1"/>
      <w:marLeft w:val="0"/>
      <w:marRight w:val="0"/>
      <w:marTop w:val="0"/>
      <w:marBottom w:val="0"/>
      <w:divBdr>
        <w:top w:val="none" w:sz="0" w:space="0" w:color="auto"/>
        <w:left w:val="none" w:sz="0" w:space="0" w:color="auto"/>
        <w:bottom w:val="none" w:sz="0" w:space="0" w:color="auto"/>
        <w:right w:val="none" w:sz="0" w:space="0" w:color="auto"/>
      </w:divBdr>
    </w:div>
    <w:div w:id="1330016255">
      <w:bodyDiv w:val="1"/>
      <w:marLeft w:val="0"/>
      <w:marRight w:val="0"/>
      <w:marTop w:val="0"/>
      <w:marBottom w:val="0"/>
      <w:divBdr>
        <w:top w:val="none" w:sz="0" w:space="0" w:color="auto"/>
        <w:left w:val="none" w:sz="0" w:space="0" w:color="auto"/>
        <w:bottom w:val="none" w:sz="0" w:space="0" w:color="auto"/>
        <w:right w:val="none" w:sz="0" w:space="0" w:color="auto"/>
      </w:divBdr>
    </w:div>
    <w:div w:id="1363899342">
      <w:bodyDiv w:val="1"/>
      <w:marLeft w:val="0"/>
      <w:marRight w:val="0"/>
      <w:marTop w:val="0"/>
      <w:marBottom w:val="0"/>
      <w:divBdr>
        <w:top w:val="none" w:sz="0" w:space="0" w:color="auto"/>
        <w:left w:val="none" w:sz="0" w:space="0" w:color="auto"/>
        <w:bottom w:val="none" w:sz="0" w:space="0" w:color="auto"/>
        <w:right w:val="none" w:sz="0" w:space="0" w:color="auto"/>
      </w:divBdr>
    </w:div>
    <w:div w:id="1373968361">
      <w:bodyDiv w:val="1"/>
      <w:marLeft w:val="0"/>
      <w:marRight w:val="0"/>
      <w:marTop w:val="0"/>
      <w:marBottom w:val="0"/>
      <w:divBdr>
        <w:top w:val="none" w:sz="0" w:space="0" w:color="auto"/>
        <w:left w:val="none" w:sz="0" w:space="0" w:color="auto"/>
        <w:bottom w:val="none" w:sz="0" w:space="0" w:color="auto"/>
        <w:right w:val="none" w:sz="0" w:space="0" w:color="auto"/>
      </w:divBdr>
    </w:div>
    <w:div w:id="1459370888">
      <w:bodyDiv w:val="1"/>
      <w:marLeft w:val="0"/>
      <w:marRight w:val="0"/>
      <w:marTop w:val="0"/>
      <w:marBottom w:val="0"/>
      <w:divBdr>
        <w:top w:val="none" w:sz="0" w:space="0" w:color="auto"/>
        <w:left w:val="none" w:sz="0" w:space="0" w:color="auto"/>
        <w:bottom w:val="none" w:sz="0" w:space="0" w:color="auto"/>
        <w:right w:val="none" w:sz="0" w:space="0" w:color="auto"/>
      </w:divBdr>
    </w:div>
    <w:div w:id="1506045165">
      <w:bodyDiv w:val="1"/>
      <w:marLeft w:val="0"/>
      <w:marRight w:val="0"/>
      <w:marTop w:val="0"/>
      <w:marBottom w:val="0"/>
      <w:divBdr>
        <w:top w:val="none" w:sz="0" w:space="0" w:color="auto"/>
        <w:left w:val="none" w:sz="0" w:space="0" w:color="auto"/>
        <w:bottom w:val="none" w:sz="0" w:space="0" w:color="auto"/>
        <w:right w:val="none" w:sz="0" w:space="0" w:color="auto"/>
      </w:divBdr>
    </w:div>
    <w:div w:id="1509253250">
      <w:bodyDiv w:val="1"/>
      <w:marLeft w:val="0"/>
      <w:marRight w:val="0"/>
      <w:marTop w:val="0"/>
      <w:marBottom w:val="0"/>
      <w:divBdr>
        <w:top w:val="none" w:sz="0" w:space="0" w:color="auto"/>
        <w:left w:val="none" w:sz="0" w:space="0" w:color="auto"/>
        <w:bottom w:val="none" w:sz="0" w:space="0" w:color="auto"/>
        <w:right w:val="none" w:sz="0" w:space="0" w:color="auto"/>
      </w:divBdr>
    </w:div>
    <w:div w:id="1720864030">
      <w:bodyDiv w:val="1"/>
      <w:marLeft w:val="0"/>
      <w:marRight w:val="0"/>
      <w:marTop w:val="0"/>
      <w:marBottom w:val="0"/>
      <w:divBdr>
        <w:top w:val="none" w:sz="0" w:space="0" w:color="auto"/>
        <w:left w:val="none" w:sz="0" w:space="0" w:color="auto"/>
        <w:bottom w:val="none" w:sz="0" w:space="0" w:color="auto"/>
        <w:right w:val="none" w:sz="0" w:space="0" w:color="auto"/>
      </w:divBdr>
    </w:div>
    <w:div w:id="1772893103">
      <w:bodyDiv w:val="1"/>
      <w:marLeft w:val="0"/>
      <w:marRight w:val="0"/>
      <w:marTop w:val="0"/>
      <w:marBottom w:val="0"/>
      <w:divBdr>
        <w:top w:val="none" w:sz="0" w:space="0" w:color="auto"/>
        <w:left w:val="none" w:sz="0" w:space="0" w:color="auto"/>
        <w:bottom w:val="none" w:sz="0" w:space="0" w:color="auto"/>
        <w:right w:val="none" w:sz="0" w:space="0" w:color="auto"/>
      </w:divBdr>
    </w:div>
    <w:div w:id="1814830858">
      <w:bodyDiv w:val="1"/>
      <w:marLeft w:val="0"/>
      <w:marRight w:val="0"/>
      <w:marTop w:val="0"/>
      <w:marBottom w:val="0"/>
      <w:divBdr>
        <w:top w:val="none" w:sz="0" w:space="0" w:color="auto"/>
        <w:left w:val="none" w:sz="0" w:space="0" w:color="auto"/>
        <w:bottom w:val="none" w:sz="0" w:space="0" w:color="auto"/>
        <w:right w:val="none" w:sz="0" w:space="0" w:color="auto"/>
      </w:divBdr>
    </w:div>
    <w:div w:id="1839421187">
      <w:bodyDiv w:val="1"/>
      <w:marLeft w:val="0"/>
      <w:marRight w:val="0"/>
      <w:marTop w:val="0"/>
      <w:marBottom w:val="0"/>
      <w:divBdr>
        <w:top w:val="none" w:sz="0" w:space="0" w:color="auto"/>
        <w:left w:val="none" w:sz="0" w:space="0" w:color="auto"/>
        <w:bottom w:val="none" w:sz="0" w:space="0" w:color="auto"/>
        <w:right w:val="none" w:sz="0" w:space="0" w:color="auto"/>
      </w:divBdr>
    </w:div>
    <w:div w:id="1956400353">
      <w:bodyDiv w:val="1"/>
      <w:marLeft w:val="0"/>
      <w:marRight w:val="0"/>
      <w:marTop w:val="0"/>
      <w:marBottom w:val="0"/>
      <w:divBdr>
        <w:top w:val="none" w:sz="0" w:space="0" w:color="auto"/>
        <w:left w:val="none" w:sz="0" w:space="0" w:color="auto"/>
        <w:bottom w:val="none" w:sz="0" w:space="0" w:color="auto"/>
        <w:right w:val="none" w:sz="0" w:space="0" w:color="auto"/>
      </w:divBdr>
    </w:div>
    <w:div w:id="1966307314">
      <w:bodyDiv w:val="1"/>
      <w:marLeft w:val="0"/>
      <w:marRight w:val="0"/>
      <w:marTop w:val="0"/>
      <w:marBottom w:val="0"/>
      <w:divBdr>
        <w:top w:val="none" w:sz="0" w:space="0" w:color="auto"/>
        <w:left w:val="none" w:sz="0" w:space="0" w:color="auto"/>
        <w:bottom w:val="none" w:sz="0" w:space="0" w:color="auto"/>
        <w:right w:val="none" w:sz="0" w:space="0" w:color="auto"/>
      </w:divBdr>
    </w:div>
    <w:div w:id="1982687966">
      <w:bodyDiv w:val="1"/>
      <w:marLeft w:val="0"/>
      <w:marRight w:val="0"/>
      <w:marTop w:val="0"/>
      <w:marBottom w:val="0"/>
      <w:divBdr>
        <w:top w:val="none" w:sz="0" w:space="0" w:color="auto"/>
        <w:left w:val="none" w:sz="0" w:space="0" w:color="auto"/>
        <w:bottom w:val="none" w:sz="0" w:space="0" w:color="auto"/>
        <w:right w:val="none" w:sz="0" w:space="0" w:color="auto"/>
      </w:divBdr>
    </w:div>
    <w:div w:id="211682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21d941-57b1-47f1-a6b5-11d71513eb6e">
      <Terms xmlns="http://schemas.microsoft.com/office/infopath/2007/PartnerControls"/>
    </lcf76f155ced4ddcb4097134ff3c332f>
    <TaxCatchAll xmlns="77e3eb94-57ff-4f8f-8b92-a9351282f51d" xsi:nil="true"/>
    <_Flow_SignoffStatus xmlns="be21d941-57b1-47f1-a6b5-11d71513eb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BDB7E2DBC6BC4FB2793680CF29C662" ma:contentTypeVersion="16" ma:contentTypeDescription="Create a new document." ma:contentTypeScope="" ma:versionID="3768a77d94e28c2ae72d5382f559e561">
  <xsd:schema xmlns:xsd="http://www.w3.org/2001/XMLSchema" xmlns:xs="http://www.w3.org/2001/XMLSchema" xmlns:p="http://schemas.microsoft.com/office/2006/metadata/properties" xmlns:ns2="be21d941-57b1-47f1-a6b5-11d71513eb6e" xmlns:ns3="77e3eb94-57ff-4f8f-8b92-a9351282f51d" targetNamespace="http://schemas.microsoft.com/office/2006/metadata/properties" ma:root="true" ma:fieldsID="fc25646574f84044094759ac1da885c7" ns2:_="" ns3:_="">
    <xsd:import namespace="be21d941-57b1-47f1-a6b5-11d71513eb6e"/>
    <xsd:import namespace="77e3eb94-57ff-4f8f-8b92-a9351282f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1d941-57b1-47f1-a6b5-11d71513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eb94-57ff-4f8f-8b92-a9351282f5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11df54-acec-4fa2-98b2-82c54dda76c2}" ma:internalName="TaxCatchAll" ma:showField="CatchAllData" ma:web="77e3eb94-57ff-4f8f-8b92-a9351282f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9EF1F-5035-4E9D-8B25-B4851DDCB176}">
  <ds:schemaRefs>
    <ds:schemaRef ds:uri="http://schemas.openxmlformats.org/officeDocument/2006/bibliography"/>
  </ds:schemaRefs>
</ds:datastoreItem>
</file>

<file path=customXml/itemProps2.xml><?xml version="1.0" encoding="utf-8"?>
<ds:datastoreItem xmlns:ds="http://schemas.openxmlformats.org/officeDocument/2006/customXml" ds:itemID="{726C024B-C623-4639-AFD6-83554C16D7F8}">
  <ds:schemaRefs>
    <ds:schemaRef ds:uri="http://schemas.microsoft.com/office/2006/metadata/properties"/>
    <ds:schemaRef ds:uri="http://schemas.microsoft.com/office/infopath/2007/PartnerControls"/>
    <ds:schemaRef ds:uri="be21d941-57b1-47f1-a6b5-11d71513eb6e"/>
    <ds:schemaRef ds:uri="77e3eb94-57ff-4f8f-8b92-a9351282f51d"/>
  </ds:schemaRefs>
</ds:datastoreItem>
</file>

<file path=customXml/itemProps3.xml><?xml version="1.0" encoding="utf-8"?>
<ds:datastoreItem xmlns:ds="http://schemas.openxmlformats.org/officeDocument/2006/customXml" ds:itemID="{3B3FF054-7172-42E4-B7E1-4DF24608BF91}">
  <ds:schemaRefs>
    <ds:schemaRef ds:uri="http://schemas.microsoft.com/sharepoint/v3/contenttype/forms"/>
  </ds:schemaRefs>
</ds:datastoreItem>
</file>

<file path=customXml/itemProps4.xml><?xml version="1.0" encoding="utf-8"?>
<ds:datastoreItem xmlns:ds="http://schemas.openxmlformats.org/officeDocument/2006/customXml" ds:itemID="{60A56358-8932-4ABD-8E88-A15470D47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1d941-57b1-47f1-a6b5-11d71513eb6e"/>
    <ds:schemaRef ds:uri="77e3eb94-57ff-4f8f-8b92-a9351282f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113871</Words>
  <Characters>649065</Characters>
  <Application>Microsoft Office Word</Application>
  <DocSecurity>4</DocSecurity>
  <Lines>5408</Lines>
  <Paragraphs>1522</Paragraphs>
  <ScaleCrop>false</ScaleCrop>
  <Company>BELLER CONSULT GMBH</Company>
  <LinksUpToDate>false</LinksUpToDate>
  <CharactersWithSpaces>761414</CharactersWithSpaces>
  <SharedDoc>false</SharedDoc>
  <HLinks>
    <vt:vector size="792" baseType="variant">
      <vt:variant>
        <vt:i4>1245232</vt:i4>
      </vt:variant>
      <vt:variant>
        <vt:i4>807</vt:i4>
      </vt:variant>
      <vt:variant>
        <vt:i4>0</vt:i4>
      </vt:variant>
      <vt:variant>
        <vt:i4>5</vt:i4>
      </vt:variant>
      <vt:variant>
        <vt:lpwstr/>
      </vt:variant>
      <vt:variant>
        <vt:lpwstr>_Toc58252059</vt:lpwstr>
      </vt:variant>
      <vt:variant>
        <vt:i4>1179696</vt:i4>
      </vt:variant>
      <vt:variant>
        <vt:i4>801</vt:i4>
      </vt:variant>
      <vt:variant>
        <vt:i4>0</vt:i4>
      </vt:variant>
      <vt:variant>
        <vt:i4>5</vt:i4>
      </vt:variant>
      <vt:variant>
        <vt:lpwstr/>
      </vt:variant>
      <vt:variant>
        <vt:lpwstr>_Toc58252058</vt:lpwstr>
      </vt:variant>
      <vt:variant>
        <vt:i4>1900592</vt:i4>
      </vt:variant>
      <vt:variant>
        <vt:i4>795</vt:i4>
      </vt:variant>
      <vt:variant>
        <vt:i4>0</vt:i4>
      </vt:variant>
      <vt:variant>
        <vt:i4>5</vt:i4>
      </vt:variant>
      <vt:variant>
        <vt:lpwstr/>
      </vt:variant>
      <vt:variant>
        <vt:lpwstr>_Toc58252057</vt:lpwstr>
      </vt:variant>
      <vt:variant>
        <vt:i4>1835056</vt:i4>
      </vt:variant>
      <vt:variant>
        <vt:i4>789</vt:i4>
      </vt:variant>
      <vt:variant>
        <vt:i4>0</vt:i4>
      </vt:variant>
      <vt:variant>
        <vt:i4>5</vt:i4>
      </vt:variant>
      <vt:variant>
        <vt:lpwstr/>
      </vt:variant>
      <vt:variant>
        <vt:lpwstr>_Toc58252056</vt:lpwstr>
      </vt:variant>
      <vt:variant>
        <vt:i4>2031664</vt:i4>
      </vt:variant>
      <vt:variant>
        <vt:i4>783</vt:i4>
      </vt:variant>
      <vt:variant>
        <vt:i4>0</vt:i4>
      </vt:variant>
      <vt:variant>
        <vt:i4>5</vt:i4>
      </vt:variant>
      <vt:variant>
        <vt:lpwstr/>
      </vt:variant>
      <vt:variant>
        <vt:lpwstr>_Toc58252055</vt:lpwstr>
      </vt:variant>
      <vt:variant>
        <vt:i4>1966128</vt:i4>
      </vt:variant>
      <vt:variant>
        <vt:i4>777</vt:i4>
      </vt:variant>
      <vt:variant>
        <vt:i4>0</vt:i4>
      </vt:variant>
      <vt:variant>
        <vt:i4>5</vt:i4>
      </vt:variant>
      <vt:variant>
        <vt:lpwstr/>
      </vt:variant>
      <vt:variant>
        <vt:lpwstr>_Toc58252054</vt:lpwstr>
      </vt:variant>
      <vt:variant>
        <vt:i4>1638448</vt:i4>
      </vt:variant>
      <vt:variant>
        <vt:i4>771</vt:i4>
      </vt:variant>
      <vt:variant>
        <vt:i4>0</vt:i4>
      </vt:variant>
      <vt:variant>
        <vt:i4>5</vt:i4>
      </vt:variant>
      <vt:variant>
        <vt:lpwstr/>
      </vt:variant>
      <vt:variant>
        <vt:lpwstr>_Toc58252053</vt:lpwstr>
      </vt:variant>
      <vt:variant>
        <vt:i4>1572912</vt:i4>
      </vt:variant>
      <vt:variant>
        <vt:i4>765</vt:i4>
      </vt:variant>
      <vt:variant>
        <vt:i4>0</vt:i4>
      </vt:variant>
      <vt:variant>
        <vt:i4>5</vt:i4>
      </vt:variant>
      <vt:variant>
        <vt:lpwstr/>
      </vt:variant>
      <vt:variant>
        <vt:lpwstr>_Toc58252052</vt:lpwstr>
      </vt:variant>
      <vt:variant>
        <vt:i4>1769520</vt:i4>
      </vt:variant>
      <vt:variant>
        <vt:i4>759</vt:i4>
      </vt:variant>
      <vt:variant>
        <vt:i4>0</vt:i4>
      </vt:variant>
      <vt:variant>
        <vt:i4>5</vt:i4>
      </vt:variant>
      <vt:variant>
        <vt:lpwstr/>
      </vt:variant>
      <vt:variant>
        <vt:lpwstr>_Toc58252051</vt:lpwstr>
      </vt:variant>
      <vt:variant>
        <vt:i4>1703984</vt:i4>
      </vt:variant>
      <vt:variant>
        <vt:i4>753</vt:i4>
      </vt:variant>
      <vt:variant>
        <vt:i4>0</vt:i4>
      </vt:variant>
      <vt:variant>
        <vt:i4>5</vt:i4>
      </vt:variant>
      <vt:variant>
        <vt:lpwstr/>
      </vt:variant>
      <vt:variant>
        <vt:lpwstr>_Toc58252050</vt:lpwstr>
      </vt:variant>
      <vt:variant>
        <vt:i4>1245233</vt:i4>
      </vt:variant>
      <vt:variant>
        <vt:i4>747</vt:i4>
      </vt:variant>
      <vt:variant>
        <vt:i4>0</vt:i4>
      </vt:variant>
      <vt:variant>
        <vt:i4>5</vt:i4>
      </vt:variant>
      <vt:variant>
        <vt:lpwstr/>
      </vt:variant>
      <vt:variant>
        <vt:lpwstr>_Toc58252049</vt:lpwstr>
      </vt:variant>
      <vt:variant>
        <vt:i4>1179697</vt:i4>
      </vt:variant>
      <vt:variant>
        <vt:i4>741</vt:i4>
      </vt:variant>
      <vt:variant>
        <vt:i4>0</vt:i4>
      </vt:variant>
      <vt:variant>
        <vt:i4>5</vt:i4>
      </vt:variant>
      <vt:variant>
        <vt:lpwstr/>
      </vt:variant>
      <vt:variant>
        <vt:lpwstr>_Toc58252048</vt:lpwstr>
      </vt:variant>
      <vt:variant>
        <vt:i4>1638448</vt:i4>
      </vt:variant>
      <vt:variant>
        <vt:i4>732</vt:i4>
      </vt:variant>
      <vt:variant>
        <vt:i4>0</vt:i4>
      </vt:variant>
      <vt:variant>
        <vt:i4>5</vt:i4>
      </vt:variant>
      <vt:variant>
        <vt:lpwstr/>
      </vt:variant>
      <vt:variant>
        <vt:lpwstr>_Toc195709498</vt:lpwstr>
      </vt:variant>
      <vt:variant>
        <vt:i4>1638448</vt:i4>
      </vt:variant>
      <vt:variant>
        <vt:i4>726</vt:i4>
      </vt:variant>
      <vt:variant>
        <vt:i4>0</vt:i4>
      </vt:variant>
      <vt:variant>
        <vt:i4>5</vt:i4>
      </vt:variant>
      <vt:variant>
        <vt:lpwstr/>
      </vt:variant>
      <vt:variant>
        <vt:lpwstr>_Toc195709497</vt:lpwstr>
      </vt:variant>
      <vt:variant>
        <vt:i4>1638448</vt:i4>
      </vt:variant>
      <vt:variant>
        <vt:i4>720</vt:i4>
      </vt:variant>
      <vt:variant>
        <vt:i4>0</vt:i4>
      </vt:variant>
      <vt:variant>
        <vt:i4>5</vt:i4>
      </vt:variant>
      <vt:variant>
        <vt:lpwstr/>
      </vt:variant>
      <vt:variant>
        <vt:lpwstr>_Toc195709496</vt:lpwstr>
      </vt:variant>
      <vt:variant>
        <vt:i4>1638448</vt:i4>
      </vt:variant>
      <vt:variant>
        <vt:i4>714</vt:i4>
      </vt:variant>
      <vt:variant>
        <vt:i4>0</vt:i4>
      </vt:variant>
      <vt:variant>
        <vt:i4>5</vt:i4>
      </vt:variant>
      <vt:variant>
        <vt:lpwstr/>
      </vt:variant>
      <vt:variant>
        <vt:lpwstr>_Toc195709495</vt:lpwstr>
      </vt:variant>
      <vt:variant>
        <vt:i4>1638448</vt:i4>
      </vt:variant>
      <vt:variant>
        <vt:i4>708</vt:i4>
      </vt:variant>
      <vt:variant>
        <vt:i4>0</vt:i4>
      </vt:variant>
      <vt:variant>
        <vt:i4>5</vt:i4>
      </vt:variant>
      <vt:variant>
        <vt:lpwstr/>
      </vt:variant>
      <vt:variant>
        <vt:lpwstr>_Toc195709494</vt:lpwstr>
      </vt:variant>
      <vt:variant>
        <vt:i4>1638448</vt:i4>
      </vt:variant>
      <vt:variant>
        <vt:i4>702</vt:i4>
      </vt:variant>
      <vt:variant>
        <vt:i4>0</vt:i4>
      </vt:variant>
      <vt:variant>
        <vt:i4>5</vt:i4>
      </vt:variant>
      <vt:variant>
        <vt:lpwstr/>
      </vt:variant>
      <vt:variant>
        <vt:lpwstr>_Toc195709493</vt:lpwstr>
      </vt:variant>
      <vt:variant>
        <vt:i4>1638448</vt:i4>
      </vt:variant>
      <vt:variant>
        <vt:i4>696</vt:i4>
      </vt:variant>
      <vt:variant>
        <vt:i4>0</vt:i4>
      </vt:variant>
      <vt:variant>
        <vt:i4>5</vt:i4>
      </vt:variant>
      <vt:variant>
        <vt:lpwstr/>
      </vt:variant>
      <vt:variant>
        <vt:lpwstr>_Toc195709492</vt:lpwstr>
      </vt:variant>
      <vt:variant>
        <vt:i4>1638448</vt:i4>
      </vt:variant>
      <vt:variant>
        <vt:i4>690</vt:i4>
      </vt:variant>
      <vt:variant>
        <vt:i4>0</vt:i4>
      </vt:variant>
      <vt:variant>
        <vt:i4>5</vt:i4>
      </vt:variant>
      <vt:variant>
        <vt:lpwstr/>
      </vt:variant>
      <vt:variant>
        <vt:lpwstr>_Toc195709491</vt:lpwstr>
      </vt:variant>
      <vt:variant>
        <vt:i4>1638448</vt:i4>
      </vt:variant>
      <vt:variant>
        <vt:i4>684</vt:i4>
      </vt:variant>
      <vt:variant>
        <vt:i4>0</vt:i4>
      </vt:variant>
      <vt:variant>
        <vt:i4>5</vt:i4>
      </vt:variant>
      <vt:variant>
        <vt:lpwstr/>
      </vt:variant>
      <vt:variant>
        <vt:lpwstr>_Toc195709490</vt:lpwstr>
      </vt:variant>
      <vt:variant>
        <vt:i4>1572912</vt:i4>
      </vt:variant>
      <vt:variant>
        <vt:i4>678</vt:i4>
      </vt:variant>
      <vt:variant>
        <vt:i4>0</vt:i4>
      </vt:variant>
      <vt:variant>
        <vt:i4>5</vt:i4>
      </vt:variant>
      <vt:variant>
        <vt:lpwstr/>
      </vt:variant>
      <vt:variant>
        <vt:lpwstr>_Toc195709489</vt:lpwstr>
      </vt:variant>
      <vt:variant>
        <vt:i4>1572912</vt:i4>
      </vt:variant>
      <vt:variant>
        <vt:i4>672</vt:i4>
      </vt:variant>
      <vt:variant>
        <vt:i4>0</vt:i4>
      </vt:variant>
      <vt:variant>
        <vt:i4>5</vt:i4>
      </vt:variant>
      <vt:variant>
        <vt:lpwstr/>
      </vt:variant>
      <vt:variant>
        <vt:lpwstr>_Toc195709488</vt:lpwstr>
      </vt:variant>
      <vt:variant>
        <vt:i4>1572912</vt:i4>
      </vt:variant>
      <vt:variant>
        <vt:i4>666</vt:i4>
      </vt:variant>
      <vt:variant>
        <vt:i4>0</vt:i4>
      </vt:variant>
      <vt:variant>
        <vt:i4>5</vt:i4>
      </vt:variant>
      <vt:variant>
        <vt:lpwstr/>
      </vt:variant>
      <vt:variant>
        <vt:lpwstr>_Toc195709487</vt:lpwstr>
      </vt:variant>
      <vt:variant>
        <vt:i4>1572912</vt:i4>
      </vt:variant>
      <vt:variant>
        <vt:i4>660</vt:i4>
      </vt:variant>
      <vt:variant>
        <vt:i4>0</vt:i4>
      </vt:variant>
      <vt:variant>
        <vt:i4>5</vt:i4>
      </vt:variant>
      <vt:variant>
        <vt:lpwstr/>
      </vt:variant>
      <vt:variant>
        <vt:lpwstr>_Toc195709486</vt:lpwstr>
      </vt:variant>
      <vt:variant>
        <vt:i4>1572912</vt:i4>
      </vt:variant>
      <vt:variant>
        <vt:i4>654</vt:i4>
      </vt:variant>
      <vt:variant>
        <vt:i4>0</vt:i4>
      </vt:variant>
      <vt:variant>
        <vt:i4>5</vt:i4>
      </vt:variant>
      <vt:variant>
        <vt:lpwstr/>
      </vt:variant>
      <vt:variant>
        <vt:lpwstr>_Toc195709485</vt:lpwstr>
      </vt:variant>
      <vt:variant>
        <vt:i4>1572912</vt:i4>
      </vt:variant>
      <vt:variant>
        <vt:i4>648</vt:i4>
      </vt:variant>
      <vt:variant>
        <vt:i4>0</vt:i4>
      </vt:variant>
      <vt:variant>
        <vt:i4>5</vt:i4>
      </vt:variant>
      <vt:variant>
        <vt:lpwstr/>
      </vt:variant>
      <vt:variant>
        <vt:lpwstr>_Toc195709484</vt:lpwstr>
      </vt:variant>
      <vt:variant>
        <vt:i4>1572912</vt:i4>
      </vt:variant>
      <vt:variant>
        <vt:i4>642</vt:i4>
      </vt:variant>
      <vt:variant>
        <vt:i4>0</vt:i4>
      </vt:variant>
      <vt:variant>
        <vt:i4>5</vt:i4>
      </vt:variant>
      <vt:variant>
        <vt:lpwstr/>
      </vt:variant>
      <vt:variant>
        <vt:lpwstr>_Toc195709483</vt:lpwstr>
      </vt:variant>
      <vt:variant>
        <vt:i4>1572912</vt:i4>
      </vt:variant>
      <vt:variant>
        <vt:i4>636</vt:i4>
      </vt:variant>
      <vt:variant>
        <vt:i4>0</vt:i4>
      </vt:variant>
      <vt:variant>
        <vt:i4>5</vt:i4>
      </vt:variant>
      <vt:variant>
        <vt:lpwstr/>
      </vt:variant>
      <vt:variant>
        <vt:lpwstr>_Toc195709482</vt:lpwstr>
      </vt:variant>
      <vt:variant>
        <vt:i4>1572912</vt:i4>
      </vt:variant>
      <vt:variant>
        <vt:i4>630</vt:i4>
      </vt:variant>
      <vt:variant>
        <vt:i4>0</vt:i4>
      </vt:variant>
      <vt:variant>
        <vt:i4>5</vt:i4>
      </vt:variant>
      <vt:variant>
        <vt:lpwstr/>
      </vt:variant>
      <vt:variant>
        <vt:lpwstr>_Toc195709481</vt:lpwstr>
      </vt:variant>
      <vt:variant>
        <vt:i4>1572912</vt:i4>
      </vt:variant>
      <vt:variant>
        <vt:i4>624</vt:i4>
      </vt:variant>
      <vt:variant>
        <vt:i4>0</vt:i4>
      </vt:variant>
      <vt:variant>
        <vt:i4>5</vt:i4>
      </vt:variant>
      <vt:variant>
        <vt:lpwstr/>
      </vt:variant>
      <vt:variant>
        <vt:lpwstr>_Toc195709480</vt:lpwstr>
      </vt:variant>
      <vt:variant>
        <vt:i4>1507376</vt:i4>
      </vt:variant>
      <vt:variant>
        <vt:i4>618</vt:i4>
      </vt:variant>
      <vt:variant>
        <vt:i4>0</vt:i4>
      </vt:variant>
      <vt:variant>
        <vt:i4>5</vt:i4>
      </vt:variant>
      <vt:variant>
        <vt:lpwstr/>
      </vt:variant>
      <vt:variant>
        <vt:lpwstr>_Toc195709479</vt:lpwstr>
      </vt:variant>
      <vt:variant>
        <vt:i4>1507376</vt:i4>
      </vt:variant>
      <vt:variant>
        <vt:i4>612</vt:i4>
      </vt:variant>
      <vt:variant>
        <vt:i4>0</vt:i4>
      </vt:variant>
      <vt:variant>
        <vt:i4>5</vt:i4>
      </vt:variant>
      <vt:variant>
        <vt:lpwstr/>
      </vt:variant>
      <vt:variant>
        <vt:lpwstr>_Toc195709478</vt:lpwstr>
      </vt:variant>
      <vt:variant>
        <vt:i4>1507376</vt:i4>
      </vt:variant>
      <vt:variant>
        <vt:i4>606</vt:i4>
      </vt:variant>
      <vt:variant>
        <vt:i4>0</vt:i4>
      </vt:variant>
      <vt:variant>
        <vt:i4>5</vt:i4>
      </vt:variant>
      <vt:variant>
        <vt:lpwstr/>
      </vt:variant>
      <vt:variant>
        <vt:lpwstr>_Toc195709477</vt:lpwstr>
      </vt:variant>
      <vt:variant>
        <vt:i4>1507376</vt:i4>
      </vt:variant>
      <vt:variant>
        <vt:i4>600</vt:i4>
      </vt:variant>
      <vt:variant>
        <vt:i4>0</vt:i4>
      </vt:variant>
      <vt:variant>
        <vt:i4>5</vt:i4>
      </vt:variant>
      <vt:variant>
        <vt:lpwstr/>
      </vt:variant>
      <vt:variant>
        <vt:lpwstr>_Toc195709476</vt:lpwstr>
      </vt:variant>
      <vt:variant>
        <vt:i4>1507376</vt:i4>
      </vt:variant>
      <vt:variant>
        <vt:i4>594</vt:i4>
      </vt:variant>
      <vt:variant>
        <vt:i4>0</vt:i4>
      </vt:variant>
      <vt:variant>
        <vt:i4>5</vt:i4>
      </vt:variant>
      <vt:variant>
        <vt:lpwstr/>
      </vt:variant>
      <vt:variant>
        <vt:lpwstr>_Toc195709475</vt:lpwstr>
      </vt:variant>
      <vt:variant>
        <vt:i4>1507376</vt:i4>
      </vt:variant>
      <vt:variant>
        <vt:i4>588</vt:i4>
      </vt:variant>
      <vt:variant>
        <vt:i4>0</vt:i4>
      </vt:variant>
      <vt:variant>
        <vt:i4>5</vt:i4>
      </vt:variant>
      <vt:variant>
        <vt:lpwstr/>
      </vt:variant>
      <vt:variant>
        <vt:lpwstr>_Toc195709474</vt:lpwstr>
      </vt:variant>
      <vt:variant>
        <vt:i4>1507376</vt:i4>
      </vt:variant>
      <vt:variant>
        <vt:i4>582</vt:i4>
      </vt:variant>
      <vt:variant>
        <vt:i4>0</vt:i4>
      </vt:variant>
      <vt:variant>
        <vt:i4>5</vt:i4>
      </vt:variant>
      <vt:variant>
        <vt:lpwstr/>
      </vt:variant>
      <vt:variant>
        <vt:lpwstr>_Toc195709473</vt:lpwstr>
      </vt:variant>
      <vt:variant>
        <vt:i4>1507376</vt:i4>
      </vt:variant>
      <vt:variant>
        <vt:i4>576</vt:i4>
      </vt:variant>
      <vt:variant>
        <vt:i4>0</vt:i4>
      </vt:variant>
      <vt:variant>
        <vt:i4>5</vt:i4>
      </vt:variant>
      <vt:variant>
        <vt:lpwstr/>
      </vt:variant>
      <vt:variant>
        <vt:lpwstr>_Toc195709472</vt:lpwstr>
      </vt:variant>
      <vt:variant>
        <vt:i4>1507376</vt:i4>
      </vt:variant>
      <vt:variant>
        <vt:i4>570</vt:i4>
      </vt:variant>
      <vt:variant>
        <vt:i4>0</vt:i4>
      </vt:variant>
      <vt:variant>
        <vt:i4>5</vt:i4>
      </vt:variant>
      <vt:variant>
        <vt:lpwstr/>
      </vt:variant>
      <vt:variant>
        <vt:lpwstr>_Toc195709471</vt:lpwstr>
      </vt:variant>
      <vt:variant>
        <vt:i4>1507376</vt:i4>
      </vt:variant>
      <vt:variant>
        <vt:i4>564</vt:i4>
      </vt:variant>
      <vt:variant>
        <vt:i4>0</vt:i4>
      </vt:variant>
      <vt:variant>
        <vt:i4>5</vt:i4>
      </vt:variant>
      <vt:variant>
        <vt:lpwstr/>
      </vt:variant>
      <vt:variant>
        <vt:lpwstr>_Toc195709470</vt:lpwstr>
      </vt:variant>
      <vt:variant>
        <vt:i4>1441840</vt:i4>
      </vt:variant>
      <vt:variant>
        <vt:i4>558</vt:i4>
      </vt:variant>
      <vt:variant>
        <vt:i4>0</vt:i4>
      </vt:variant>
      <vt:variant>
        <vt:i4>5</vt:i4>
      </vt:variant>
      <vt:variant>
        <vt:lpwstr/>
      </vt:variant>
      <vt:variant>
        <vt:lpwstr>_Toc195709469</vt:lpwstr>
      </vt:variant>
      <vt:variant>
        <vt:i4>1441840</vt:i4>
      </vt:variant>
      <vt:variant>
        <vt:i4>552</vt:i4>
      </vt:variant>
      <vt:variant>
        <vt:i4>0</vt:i4>
      </vt:variant>
      <vt:variant>
        <vt:i4>5</vt:i4>
      </vt:variant>
      <vt:variant>
        <vt:lpwstr/>
      </vt:variant>
      <vt:variant>
        <vt:lpwstr>_Toc195709468</vt:lpwstr>
      </vt:variant>
      <vt:variant>
        <vt:i4>1441840</vt:i4>
      </vt:variant>
      <vt:variant>
        <vt:i4>546</vt:i4>
      </vt:variant>
      <vt:variant>
        <vt:i4>0</vt:i4>
      </vt:variant>
      <vt:variant>
        <vt:i4>5</vt:i4>
      </vt:variant>
      <vt:variant>
        <vt:lpwstr/>
      </vt:variant>
      <vt:variant>
        <vt:lpwstr>_Toc195709467</vt:lpwstr>
      </vt:variant>
      <vt:variant>
        <vt:i4>1441840</vt:i4>
      </vt:variant>
      <vt:variant>
        <vt:i4>540</vt:i4>
      </vt:variant>
      <vt:variant>
        <vt:i4>0</vt:i4>
      </vt:variant>
      <vt:variant>
        <vt:i4>5</vt:i4>
      </vt:variant>
      <vt:variant>
        <vt:lpwstr/>
      </vt:variant>
      <vt:variant>
        <vt:lpwstr>_Toc195709466</vt:lpwstr>
      </vt:variant>
      <vt:variant>
        <vt:i4>1441840</vt:i4>
      </vt:variant>
      <vt:variant>
        <vt:i4>534</vt:i4>
      </vt:variant>
      <vt:variant>
        <vt:i4>0</vt:i4>
      </vt:variant>
      <vt:variant>
        <vt:i4>5</vt:i4>
      </vt:variant>
      <vt:variant>
        <vt:lpwstr/>
      </vt:variant>
      <vt:variant>
        <vt:lpwstr>_Toc195709465</vt:lpwstr>
      </vt:variant>
      <vt:variant>
        <vt:i4>1441840</vt:i4>
      </vt:variant>
      <vt:variant>
        <vt:i4>528</vt:i4>
      </vt:variant>
      <vt:variant>
        <vt:i4>0</vt:i4>
      </vt:variant>
      <vt:variant>
        <vt:i4>5</vt:i4>
      </vt:variant>
      <vt:variant>
        <vt:lpwstr/>
      </vt:variant>
      <vt:variant>
        <vt:lpwstr>_Toc195709464</vt:lpwstr>
      </vt:variant>
      <vt:variant>
        <vt:i4>1441840</vt:i4>
      </vt:variant>
      <vt:variant>
        <vt:i4>522</vt:i4>
      </vt:variant>
      <vt:variant>
        <vt:i4>0</vt:i4>
      </vt:variant>
      <vt:variant>
        <vt:i4>5</vt:i4>
      </vt:variant>
      <vt:variant>
        <vt:lpwstr/>
      </vt:variant>
      <vt:variant>
        <vt:lpwstr>_Toc195709463</vt:lpwstr>
      </vt:variant>
      <vt:variant>
        <vt:i4>1441840</vt:i4>
      </vt:variant>
      <vt:variant>
        <vt:i4>516</vt:i4>
      </vt:variant>
      <vt:variant>
        <vt:i4>0</vt:i4>
      </vt:variant>
      <vt:variant>
        <vt:i4>5</vt:i4>
      </vt:variant>
      <vt:variant>
        <vt:lpwstr/>
      </vt:variant>
      <vt:variant>
        <vt:lpwstr>_Toc195709462</vt:lpwstr>
      </vt:variant>
      <vt:variant>
        <vt:i4>1441840</vt:i4>
      </vt:variant>
      <vt:variant>
        <vt:i4>510</vt:i4>
      </vt:variant>
      <vt:variant>
        <vt:i4>0</vt:i4>
      </vt:variant>
      <vt:variant>
        <vt:i4>5</vt:i4>
      </vt:variant>
      <vt:variant>
        <vt:lpwstr/>
      </vt:variant>
      <vt:variant>
        <vt:lpwstr>_Toc195709461</vt:lpwstr>
      </vt:variant>
      <vt:variant>
        <vt:i4>1441840</vt:i4>
      </vt:variant>
      <vt:variant>
        <vt:i4>504</vt:i4>
      </vt:variant>
      <vt:variant>
        <vt:i4>0</vt:i4>
      </vt:variant>
      <vt:variant>
        <vt:i4>5</vt:i4>
      </vt:variant>
      <vt:variant>
        <vt:lpwstr/>
      </vt:variant>
      <vt:variant>
        <vt:lpwstr>_Toc195709460</vt:lpwstr>
      </vt:variant>
      <vt:variant>
        <vt:i4>1376304</vt:i4>
      </vt:variant>
      <vt:variant>
        <vt:i4>498</vt:i4>
      </vt:variant>
      <vt:variant>
        <vt:i4>0</vt:i4>
      </vt:variant>
      <vt:variant>
        <vt:i4>5</vt:i4>
      </vt:variant>
      <vt:variant>
        <vt:lpwstr/>
      </vt:variant>
      <vt:variant>
        <vt:lpwstr>_Toc195709459</vt:lpwstr>
      </vt:variant>
      <vt:variant>
        <vt:i4>1376304</vt:i4>
      </vt:variant>
      <vt:variant>
        <vt:i4>492</vt:i4>
      </vt:variant>
      <vt:variant>
        <vt:i4>0</vt:i4>
      </vt:variant>
      <vt:variant>
        <vt:i4>5</vt:i4>
      </vt:variant>
      <vt:variant>
        <vt:lpwstr/>
      </vt:variant>
      <vt:variant>
        <vt:lpwstr>_Toc195709458</vt:lpwstr>
      </vt:variant>
      <vt:variant>
        <vt:i4>1376304</vt:i4>
      </vt:variant>
      <vt:variant>
        <vt:i4>486</vt:i4>
      </vt:variant>
      <vt:variant>
        <vt:i4>0</vt:i4>
      </vt:variant>
      <vt:variant>
        <vt:i4>5</vt:i4>
      </vt:variant>
      <vt:variant>
        <vt:lpwstr/>
      </vt:variant>
      <vt:variant>
        <vt:lpwstr>_Toc195709457</vt:lpwstr>
      </vt:variant>
      <vt:variant>
        <vt:i4>1376304</vt:i4>
      </vt:variant>
      <vt:variant>
        <vt:i4>480</vt:i4>
      </vt:variant>
      <vt:variant>
        <vt:i4>0</vt:i4>
      </vt:variant>
      <vt:variant>
        <vt:i4>5</vt:i4>
      </vt:variant>
      <vt:variant>
        <vt:lpwstr/>
      </vt:variant>
      <vt:variant>
        <vt:lpwstr>_Toc195709456</vt:lpwstr>
      </vt:variant>
      <vt:variant>
        <vt:i4>1376304</vt:i4>
      </vt:variant>
      <vt:variant>
        <vt:i4>474</vt:i4>
      </vt:variant>
      <vt:variant>
        <vt:i4>0</vt:i4>
      </vt:variant>
      <vt:variant>
        <vt:i4>5</vt:i4>
      </vt:variant>
      <vt:variant>
        <vt:lpwstr/>
      </vt:variant>
      <vt:variant>
        <vt:lpwstr>_Toc195709455</vt:lpwstr>
      </vt:variant>
      <vt:variant>
        <vt:i4>1376304</vt:i4>
      </vt:variant>
      <vt:variant>
        <vt:i4>468</vt:i4>
      </vt:variant>
      <vt:variant>
        <vt:i4>0</vt:i4>
      </vt:variant>
      <vt:variant>
        <vt:i4>5</vt:i4>
      </vt:variant>
      <vt:variant>
        <vt:lpwstr/>
      </vt:variant>
      <vt:variant>
        <vt:lpwstr>_Toc195709454</vt:lpwstr>
      </vt:variant>
      <vt:variant>
        <vt:i4>1376304</vt:i4>
      </vt:variant>
      <vt:variant>
        <vt:i4>462</vt:i4>
      </vt:variant>
      <vt:variant>
        <vt:i4>0</vt:i4>
      </vt:variant>
      <vt:variant>
        <vt:i4>5</vt:i4>
      </vt:variant>
      <vt:variant>
        <vt:lpwstr/>
      </vt:variant>
      <vt:variant>
        <vt:lpwstr>_Toc195709453</vt:lpwstr>
      </vt:variant>
      <vt:variant>
        <vt:i4>1376304</vt:i4>
      </vt:variant>
      <vt:variant>
        <vt:i4>456</vt:i4>
      </vt:variant>
      <vt:variant>
        <vt:i4>0</vt:i4>
      </vt:variant>
      <vt:variant>
        <vt:i4>5</vt:i4>
      </vt:variant>
      <vt:variant>
        <vt:lpwstr/>
      </vt:variant>
      <vt:variant>
        <vt:lpwstr>_Toc195709452</vt:lpwstr>
      </vt:variant>
      <vt:variant>
        <vt:i4>1376304</vt:i4>
      </vt:variant>
      <vt:variant>
        <vt:i4>450</vt:i4>
      </vt:variant>
      <vt:variant>
        <vt:i4>0</vt:i4>
      </vt:variant>
      <vt:variant>
        <vt:i4>5</vt:i4>
      </vt:variant>
      <vt:variant>
        <vt:lpwstr/>
      </vt:variant>
      <vt:variant>
        <vt:lpwstr>_Toc195709451</vt:lpwstr>
      </vt:variant>
      <vt:variant>
        <vt:i4>1376304</vt:i4>
      </vt:variant>
      <vt:variant>
        <vt:i4>444</vt:i4>
      </vt:variant>
      <vt:variant>
        <vt:i4>0</vt:i4>
      </vt:variant>
      <vt:variant>
        <vt:i4>5</vt:i4>
      </vt:variant>
      <vt:variant>
        <vt:lpwstr/>
      </vt:variant>
      <vt:variant>
        <vt:lpwstr>_Toc195709450</vt:lpwstr>
      </vt:variant>
      <vt:variant>
        <vt:i4>1310768</vt:i4>
      </vt:variant>
      <vt:variant>
        <vt:i4>438</vt:i4>
      </vt:variant>
      <vt:variant>
        <vt:i4>0</vt:i4>
      </vt:variant>
      <vt:variant>
        <vt:i4>5</vt:i4>
      </vt:variant>
      <vt:variant>
        <vt:lpwstr/>
      </vt:variant>
      <vt:variant>
        <vt:lpwstr>_Toc195709449</vt:lpwstr>
      </vt:variant>
      <vt:variant>
        <vt:i4>1310768</vt:i4>
      </vt:variant>
      <vt:variant>
        <vt:i4>432</vt:i4>
      </vt:variant>
      <vt:variant>
        <vt:i4>0</vt:i4>
      </vt:variant>
      <vt:variant>
        <vt:i4>5</vt:i4>
      </vt:variant>
      <vt:variant>
        <vt:lpwstr/>
      </vt:variant>
      <vt:variant>
        <vt:lpwstr>_Toc195709448</vt:lpwstr>
      </vt:variant>
      <vt:variant>
        <vt:i4>1310768</vt:i4>
      </vt:variant>
      <vt:variant>
        <vt:i4>426</vt:i4>
      </vt:variant>
      <vt:variant>
        <vt:i4>0</vt:i4>
      </vt:variant>
      <vt:variant>
        <vt:i4>5</vt:i4>
      </vt:variant>
      <vt:variant>
        <vt:lpwstr/>
      </vt:variant>
      <vt:variant>
        <vt:lpwstr>_Toc195709447</vt:lpwstr>
      </vt:variant>
      <vt:variant>
        <vt:i4>1310768</vt:i4>
      </vt:variant>
      <vt:variant>
        <vt:i4>420</vt:i4>
      </vt:variant>
      <vt:variant>
        <vt:i4>0</vt:i4>
      </vt:variant>
      <vt:variant>
        <vt:i4>5</vt:i4>
      </vt:variant>
      <vt:variant>
        <vt:lpwstr/>
      </vt:variant>
      <vt:variant>
        <vt:lpwstr>_Toc195709446</vt:lpwstr>
      </vt:variant>
      <vt:variant>
        <vt:i4>1310768</vt:i4>
      </vt:variant>
      <vt:variant>
        <vt:i4>414</vt:i4>
      </vt:variant>
      <vt:variant>
        <vt:i4>0</vt:i4>
      </vt:variant>
      <vt:variant>
        <vt:i4>5</vt:i4>
      </vt:variant>
      <vt:variant>
        <vt:lpwstr/>
      </vt:variant>
      <vt:variant>
        <vt:lpwstr>_Toc195709445</vt:lpwstr>
      </vt:variant>
      <vt:variant>
        <vt:i4>1310768</vt:i4>
      </vt:variant>
      <vt:variant>
        <vt:i4>408</vt:i4>
      </vt:variant>
      <vt:variant>
        <vt:i4>0</vt:i4>
      </vt:variant>
      <vt:variant>
        <vt:i4>5</vt:i4>
      </vt:variant>
      <vt:variant>
        <vt:lpwstr/>
      </vt:variant>
      <vt:variant>
        <vt:lpwstr>_Toc195709444</vt:lpwstr>
      </vt:variant>
      <vt:variant>
        <vt:i4>1310768</vt:i4>
      </vt:variant>
      <vt:variant>
        <vt:i4>402</vt:i4>
      </vt:variant>
      <vt:variant>
        <vt:i4>0</vt:i4>
      </vt:variant>
      <vt:variant>
        <vt:i4>5</vt:i4>
      </vt:variant>
      <vt:variant>
        <vt:lpwstr/>
      </vt:variant>
      <vt:variant>
        <vt:lpwstr>_Toc195709443</vt:lpwstr>
      </vt:variant>
      <vt:variant>
        <vt:i4>1310768</vt:i4>
      </vt:variant>
      <vt:variant>
        <vt:i4>396</vt:i4>
      </vt:variant>
      <vt:variant>
        <vt:i4>0</vt:i4>
      </vt:variant>
      <vt:variant>
        <vt:i4>5</vt:i4>
      </vt:variant>
      <vt:variant>
        <vt:lpwstr/>
      </vt:variant>
      <vt:variant>
        <vt:lpwstr>_Toc195709442</vt:lpwstr>
      </vt:variant>
      <vt:variant>
        <vt:i4>1310768</vt:i4>
      </vt:variant>
      <vt:variant>
        <vt:i4>390</vt:i4>
      </vt:variant>
      <vt:variant>
        <vt:i4>0</vt:i4>
      </vt:variant>
      <vt:variant>
        <vt:i4>5</vt:i4>
      </vt:variant>
      <vt:variant>
        <vt:lpwstr/>
      </vt:variant>
      <vt:variant>
        <vt:lpwstr>_Toc195709441</vt:lpwstr>
      </vt:variant>
      <vt:variant>
        <vt:i4>1310768</vt:i4>
      </vt:variant>
      <vt:variant>
        <vt:i4>384</vt:i4>
      </vt:variant>
      <vt:variant>
        <vt:i4>0</vt:i4>
      </vt:variant>
      <vt:variant>
        <vt:i4>5</vt:i4>
      </vt:variant>
      <vt:variant>
        <vt:lpwstr/>
      </vt:variant>
      <vt:variant>
        <vt:lpwstr>_Toc195709440</vt:lpwstr>
      </vt:variant>
      <vt:variant>
        <vt:i4>1245232</vt:i4>
      </vt:variant>
      <vt:variant>
        <vt:i4>378</vt:i4>
      </vt:variant>
      <vt:variant>
        <vt:i4>0</vt:i4>
      </vt:variant>
      <vt:variant>
        <vt:i4>5</vt:i4>
      </vt:variant>
      <vt:variant>
        <vt:lpwstr/>
      </vt:variant>
      <vt:variant>
        <vt:lpwstr>_Toc195709439</vt:lpwstr>
      </vt:variant>
      <vt:variant>
        <vt:i4>1245232</vt:i4>
      </vt:variant>
      <vt:variant>
        <vt:i4>372</vt:i4>
      </vt:variant>
      <vt:variant>
        <vt:i4>0</vt:i4>
      </vt:variant>
      <vt:variant>
        <vt:i4>5</vt:i4>
      </vt:variant>
      <vt:variant>
        <vt:lpwstr/>
      </vt:variant>
      <vt:variant>
        <vt:lpwstr>_Toc195709438</vt:lpwstr>
      </vt:variant>
      <vt:variant>
        <vt:i4>1245232</vt:i4>
      </vt:variant>
      <vt:variant>
        <vt:i4>366</vt:i4>
      </vt:variant>
      <vt:variant>
        <vt:i4>0</vt:i4>
      </vt:variant>
      <vt:variant>
        <vt:i4>5</vt:i4>
      </vt:variant>
      <vt:variant>
        <vt:lpwstr/>
      </vt:variant>
      <vt:variant>
        <vt:lpwstr>_Toc195709437</vt:lpwstr>
      </vt:variant>
      <vt:variant>
        <vt:i4>1245232</vt:i4>
      </vt:variant>
      <vt:variant>
        <vt:i4>360</vt:i4>
      </vt:variant>
      <vt:variant>
        <vt:i4>0</vt:i4>
      </vt:variant>
      <vt:variant>
        <vt:i4>5</vt:i4>
      </vt:variant>
      <vt:variant>
        <vt:lpwstr/>
      </vt:variant>
      <vt:variant>
        <vt:lpwstr>_Toc195709436</vt:lpwstr>
      </vt:variant>
      <vt:variant>
        <vt:i4>1245232</vt:i4>
      </vt:variant>
      <vt:variant>
        <vt:i4>354</vt:i4>
      </vt:variant>
      <vt:variant>
        <vt:i4>0</vt:i4>
      </vt:variant>
      <vt:variant>
        <vt:i4>5</vt:i4>
      </vt:variant>
      <vt:variant>
        <vt:lpwstr/>
      </vt:variant>
      <vt:variant>
        <vt:lpwstr>_Toc195709435</vt:lpwstr>
      </vt:variant>
      <vt:variant>
        <vt:i4>1245232</vt:i4>
      </vt:variant>
      <vt:variant>
        <vt:i4>348</vt:i4>
      </vt:variant>
      <vt:variant>
        <vt:i4>0</vt:i4>
      </vt:variant>
      <vt:variant>
        <vt:i4>5</vt:i4>
      </vt:variant>
      <vt:variant>
        <vt:lpwstr/>
      </vt:variant>
      <vt:variant>
        <vt:lpwstr>_Toc195709434</vt:lpwstr>
      </vt:variant>
      <vt:variant>
        <vt:i4>1245232</vt:i4>
      </vt:variant>
      <vt:variant>
        <vt:i4>342</vt:i4>
      </vt:variant>
      <vt:variant>
        <vt:i4>0</vt:i4>
      </vt:variant>
      <vt:variant>
        <vt:i4>5</vt:i4>
      </vt:variant>
      <vt:variant>
        <vt:lpwstr/>
      </vt:variant>
      <vt:variant>
        <vt:lpwstr>_Toc195709433</vt:lpwstr>
      </vt:variant>
      <vt:variant>
        <vt:i4>1245232</vt:i4>
      </vt:variant>
      <vt:variant>
        <vt:i4>336</vt:i4>
      </vt:variant>
      <vt:variant>
        <vt:i4>0</vt:i4>
      </vt:variant>
      <vt:variant>
        <vt:i4>5</vt:i4>
      </vt:variant>
      <vt:variant>
        <vt:lpwstr/>
      </vt:variant>
      <vt:variant>
        <vt:lpwstr>_Toc195709432</vt:lpwstr>
      </vt:variant>
      <vt:variant>
        <vt:i4>1245232</vt:i4>
      </vt:variant>
      <vt:variant>
        <vt:i4>330</vt:i4>
      </vt:variant>
      <vt:variant>
        <vt:i4>0</vt:i4>
      </vt:variant>
      <vt:variant>
        <vt:i4>5</vt:i4>
      </vt:variant>
      <vt:variant>
        <vt:lpwstr/>
      </vt:variant>
      <vt:variant>
        <vt:lpwstr>_Toc195709431</vt:lpwstr>
      </vt:variant>
      <vt:variant>
        <vt:i4>1245232</vt:i4>
      </vt:variant>
      <vt:variant>
        <vt:i4>324</vt:i4>
      </vt:variant>
      <vt:variant>
        <vt:i4>0</vt:i4>
      </vt:variant>
      <vt:variant>
        <vt:i4>5</vt:i4>
      </vt:variant>
      <vt:variant>
        <vt:lpwstr/>
      </vt:variant>
      <vt:variant>
        <vt:lpwstr>_Toc195709430</vt:lpwstr>
      </vt:variant>
      <vt:variant>
        <vt:i4>1179696</vt:i4>
      </vt:variant>
      <vt:variant>
        <vt:i4>318</vt:i4>
      </vt:variant>
      <vt:variant>
        <vt:i4>0</vt:i4>
      </vt:variant>
      <vt:variant>
        <vt:i4>5</vt:i4>
      </vt:variant>
      <vt:variant>
        <vt:lpwstr/>
      </vt:variant>
      <vt:variant>
        <vt:lpwstr>_Toc195709429</vt:lpwstr>
      </vt:variant>
      <vt:variant>
        <vt:i4>1179696</vt:i4>
      </vt:variant>
      <vt:variant>
        <vt:i4>312</vt:i4>
      </vt:variant>
      <vt:variant>
        <vt:i4>0</vt:i4>
      </vt:variant>
      <vt:variant>
        <vt:i4>5</vt:i4>
      </vt:variant>
      <vt:variant>
        <vt:lpwstr/>
      </vt:variant>
      <vt:variant>
        <vt:lpwstr>_Toc195709428</vt:lpwstr>
      </vt:variant>
      <vt:variant>
        <vt:i4>1179696</vt:i4>
      </vt:variant>
      <vt:variant>
        <vt:i4>306</vt:i4>
      </vt:variant>
      <vt:variant>
        <vt:i4>0</vt:i4>
      </vt:variant>
      <vt:variant>
        <vt:i4>5</vt:i4>
      </vt:variant>
      <vt:variant>
        <vt:lpwstr/>
      </vt:variant>
      <vt:variant>
        <vt:lpwstr>_Toc195709427</vt:lpwstr>
      </vt:variant>
      <vt:variant>
        <vt:i4>1179696</vt:i4>
      </vt:variant>
      <vt:variant>
        <vt:i4>300</vt:i4>
      </vt:variant>
      <vt:variant>
        <vt:i4>0</vt:i4>
      </vt:variant>
      <vt:variant>
        <vt:i4>5</vt:i4>
      </vt:variant>
      <vt:variant>
        <vt:lpwstr/>
      </vt:variant>
      <vt:variant>
        <vt:lpwstr>_Toc195709426</vt:lpwstr>
      </vt:variant>
      <vt:variant>
        <vt:i4>1179696</vt:i4>
      </vt:variant>
      <vt:variant>
        <vt:i4>294</vt:i4>
      </vt:variant>
      <vt:variant>
        <vt:i4>0</vt:i4>
      </vt:variant>
      <vt:variant>
        <vt:i4>5</vt:i4>
      </vt:variant>
      <vt:variant>
        <vt:lpwstr/>
      </vt:variant>
      <vt:variant>
        <vt:lpwstr>_Toc195709425</vt:lpwstr>
      </vt:variant>
      <vt:variant>
        <vt:i4>1179696</vt:i4>
      </vt:variant>
      <vt:variant>
        <vt:i4>288</vt:i4>
      </vt:variant>
      <vt:variant>
        <vt:i4>0</vt:i4>
      </vt:variant>
      <vt:variant>
        <vt:i4>5</vt:i4>
      </vt:variant>
      <vt:variant>
        <vt:lpwstr/>
      </vt:variant>
      <vt:variant>
        <vt:lpwstr>_Toc195709424</vt:lpwstr>
      </vt:variant>
      <vt:variant>
        <vt:i4>1179696</vt:i4>
      </vt:variant>
      <vt:variant>
        <vt:i4>282</vt:i4>
      </vt:variant>
      <vt:variant>
        <vt:i4>0</vt:i4>
      </vt:variant>
      <vt:variant>
        <vt:i4>5</vt:i4>
      </vt:variant>
      <vt:variant>
        <vt:lpwstr/>
      </vt:variant>
      <vt:variant>
        <vt:lpwstr>_Toc195709423</vt:lpwstr>
      </vt:variant>
      <vt:variant>
        <vt:i4>1179696</vt:i4>
      </vt:variant>
      <vt:variant>
        <vt:i4>276</vt:i4>
      </vt:variant>
      <vt:variant>
        <vt:i4>0</vt:i4>
      </vt:variant>
      <vt:variant>
        <vt:i4>5</vt:i4>
      </vt:variant>
      <vt:variant>
        <vt:lpwstr/>
      </vt:variant>
      <vt:variant>
        <vt:lpwstr>_Toc195709422</vt:lpwstr>
      </vt:variant>
      <vt:variant>
        <vt:i4>1179696</vt:i4>
      </vt:variant>
      <vt:variant>
        <vt:i4>270</vt:i4>
      </vt:variant>
      <vt:variant>
        <vt:i4>0</vt:i4>
      </vt:variant>
      <vt:variant>
        <vt:i4>5</vt:i4>
      </vt:variant>
      <vt:variant>
        <vt:lpwstr/>
      </vt:variant>
      <vt:variant>
        <vt:lpwstr>_Toc195709421</vt:lpwstr>
      </vt:variant>
      <vt:variant>
        <vt:i4>1179696</vt:i4>
      </vt:variant>
      <vt:variant>
        <vt:i4>264</vt:i4>
      </vt:variant>
      <vt:variant>
        <vt:i4>0</vt:i4>
      </vt:variant>
      <vt:variant>
        <vt:i4>5</vt:i4>
      </vt:variant>
      <vt:variant>
        <vt:lpwstr/>
      </vt:variant>
      <vt:variant>
        <vt:lpwstr>_Toc195709420</vt:lpwstr>
      </vt:variant>
      <vt:variant>
        <vt:i4>1114160</vt:i4>
      </vt:variant>
      <vt:variant>
        <vt:i4>258</vt:i4>
      </vt:variant>
      <vt:variant>
        <vt:i4>0</vt:i4>
      </vt:variant>
      <vt:variant>
        <vt:i4>5</vt:i4>
      </vt:variant>
      <vt:variant>
        <vt:lpwstr/>
      </vt:variant>
      <vt:variant>
        <vt:lpwstr>_Toc195709419</vt:lpwstr>
      </vt:variant>
      <vt:variant>
        <vt:i4>1114160</vt:i4>
      </vt:variant>
      <vt:variant>
        <vt:i4>252</vt:i4>
      </vt:variant>
      <vt:variant>
        <vt:i4>0</vt:i4>
      </vt:variant>
      <vt:variant>
        <vt:i4>5</vt:i4>
      </vt:variant>
      <vt:variant>
        <vt:lpwstr/>
      </vt:variant>
      <vt:variant>
        <vt:lpwstr>_Toc195709418</vt:lpwstr>
      </vt:variant>
      <vt:variant>
        <vt:i4>1114160</vt:i4>
      </vt:variant>
      <vt:variant>
        <vt:i4>246</vt:i4>
      </vt:variant>
      <vt:variant>
        <vt:i4>0</vt:i4>
      </vt:variant>
      <vt:variant>
        <vt:i4>5</vt:i4>
      </vt:variant>
      <vt:variant>
        <vt:lpwstr/>
      </vt:variant>
      <vt:variant>
        <vt:lpwstr>_Toc195709417</vt:lpwstr>
      </vt:variant>
      <vt:variant>
        <vt:i4>1114160</vt:i4>
      </vt:variant>
      <vt:variant>
        <vt:i4>240</vt:i4>
      </vt:variant>
      <vt:variant>
        <vt:i4>0</vt:i4>
      </vt:variant>
      <vt:variant>
        <vt:i4>5</vt:i4>
      </vt:variant>
      <vt:variant>
        <vt:lpwstr/>
      </vt:variant>
      <vt:variant>
        <vt:lpwstr>_Toc195709416</vt:lpwstr>
      </vt:variant>
      <vt:variant>
        <vt:i4>1114160</vt:i4>
      </vt:variant>
      <vt:variant>
        <vt:i4>234</vt:i4>
      </vt:variant>
      <vt:variant>
        <vt:i4>0</vt:i4>
      </vt:variant>
      <vt:variant>
        <vt:i4>5</vt:i4>
      </vt:variant>
      <vt:variant>
        <vt:lpwstr/>
      </vt:variant>
      <vt:variant>
        <vt:lpwstr>_Toc195709415</vt:lpwstr>
      </vt:variant>
      <vt:variant>
        <vt:i4>1114160</vt:i4>
      </vt:variant>
      <vt:variant>
        <vt:i4>228</vt:i4>
      </vt:variant>
      <vt:variant>
        <vt:i4>0</vt:i4>
      </vt:variant>
      <vt:variant>
        <vt:i4>5</vt:i4>
      </vt:variant>
      <vt:variant>
        <vt:lpwstr/>
      </vt:variant>
      <vt:variant>
        <vt:lpwstr>_Toc195709414</vt:lpwstr>
      </vt:variant>
      <vt:variant>
        <vt:i4>1114160</vt:i4>
      </vt:variant>
      <vt:variant>
        <vt:i4>222</vt:i4>
      </vt:variant>
      <vt:variant>
        <vt:i4>0</vt:i4>
      </vt:variant>
      <vt:variant>
        <vt:i4>5</vt:i4>
      </vt:variant>
      <vt:variant>
        <vt:lpwstr/>
      </vt:variant>
      <vt:variant>
        <vt:lpwstr>_Toc195709413</vt:lpwstr>
      </vt:variant>
      <vt:variant>
        <vt:i4>1114160</vt:i4>
      </vt:variant>
      <vt:variant>
        <vt:i4>216</vt:i4>
      </vt:variant>
      <vt:variant>
        <vt:i4>0</vt:i4>
      </vt:variant>
      <vt:variant>
        <vt:i4>5</vt:i4>
      </vt:variant>
      <vt:variant>
        <vt:lpwstr/>
      </vt:variant>
      <vt:variant>
        <vt:lpwstr>_Toc195709412</vt:lpwstr>
      </vt:variant>
      <vt:variant>
        <vt:i4>1114160</vt:i4>
      </vt:variant>
      <vt:variant>
        <vt:i4>210</vt:i4>
      </vt:variant>
      <vt:variant>
        <vt:i4>0</vt:i4>
      </vt:variant>
      <vt:variant>
        <vt:i4>5</vt:i4>
      </vt:variant>
      <vt:variant>
        <vt:lpwstr/>
      </vt:variant>
      <vt:variant>
        <vt:lpwstr>_Toc195709411</vt:lpwstr>
      </vt:variant>
      <vt:variant>
        <vt:i4>1114160</vt:i4>
      </vt:variant>
      <vt:variant>
        <vt:i4>204</vt:i4>
      </vt:variant>
      <vt:variant>
        <vt:i4>0</vt:i4>
      </vt:variant>
      <vt:variant>
        <vt:i4>5</vt:i4>
      </vt:variant>
      <vt:variant>
        <vt:lpwstr/>
      </vt:variant>
      <vt:variant>
        <vt:lpwstr>_Toc195709410</vt:lpwstr>
      </vt:variant>
      <vt:variant>
        <vt:i4>1048624</vt:i4>
      </vt:variant>
      <vt:variant>
        <vt:i4>198</vt:i4>
      </vt:variant>
      <vt:variant>
        <vt:i4>0</vt:i4>
      </vt:variant>
      <vt:variant>
        <vt:i4>5</vt:i4>
      </vt:variant>
      <vt:variant>
        <vt:lpwstr/>
      </vt:variant>
      <vt:variant>
        <vt:lpwstr>_Toc195709409</vt:lpwstr>
      </vt:variant>
      <vt:variant>
        <vt:i4>1048624</vt:i4>
      </vt:variant>
      <vt:variant>
        <vt:i4>192</vt:i4>
      </vt:variant>
      <vt:variant>
        <vt:i4>0</vt:i4>
      </vt:variant>
      <vt:variant>
        <vt:i4>5</vt:i4>
      </vt:variant>
      <vt:variant>
        <vt:lpwstr/>
      </vt:variant>
      <vt:variant>
        <vt:lpwstr>_Toc195709408</vt:lpwstr>
      </vt:variant>
      <vt:variant>
        <vt:i4>1048624</vt:i4>
      </vt:variant>
      <vt:variant>
        <vt:i4>186</vt:i4>
      </vt:variant>
      <vt:variant>
        <vt:i4>0</vt:i4>
      </vt:variant>
      <vt:variant>
        <vt:i4>5</vt:i4>
      </vt:variant>
      <vt:variant>
        <vt:lpwstr/>
      </vt:variant>
      <vt:variant>
        <vt:lpwstr>_Toc195709407</vt:lpwstr>
      </vt:variant>
      <vt:variant>
        <vt:i4>1048624</vt:i4>
      </vt:variant>
      <vt:variant>
        <vt:i4>180</vt:i4>
      </vt:variant>
      <vt:variant>
        <vt:i4>0</vt:i4>
      </vt:variant>
      <vt:variant>
        <vt:i4>5</vt:i4>
      </vt:variant>
      <vt:variant>
        <vt:lpwstr/>
      </vt:variant>
      <vt:variant>
        <vt:lpwstr>_Toc195709406</vt:lpwstr>
      </vt:variant>
      <vt:variant>
        <vt:i4>1048624</vt:i4>
      </vt:variant>
      <vt:variant>
        <vt:i4>174</vt:i4>
      </vt:variant>
      <vt:variant>
        <vt:i4>0</vt:i4>
      </vt:variant>
      <vt:variant>
        <vt:i4>5</vt:i4>
      </vt:variant>
      <vt:variant>
        <vt:lpwstr/>
      </vt:variant>
      <vt:variant>
        <vt:lpwstr>_Toc195709405</vt:lpwstr>
      </vt:variant>
      <vt:variant>
        <vt:i4>1048624</vt:i4>
      </vt:variant>
      <vt:variant>
        <vt:i4>168</vt:i4>
      </vt:variant>
      <vt:variant>
        <vt:i4>0</vt:i4>
      </vt:variant>
      <vt:variant>
        <vt:i4>5</vt:i4>
      </vt:variant>
      <vt:variant>
        <vt:lpwstr/>
      </vt:variant>
      <vt:variant>
        <vt:lpwstr>_Toc195709404</vt:lpwstr>
      </vt:variant>
      <vt:variant>
        <vt:i4>1048624</vt:i4>
      </vt:variant>
      <vt:variant>
        <vt:i4>162</vt:i4>
      </vt:variant>
      <vt:variant>
        <vt:i4>0</vt:i4>
      </vt:variant>
      <vt:variant>
        <vt:i4>5</vt:i4>
      </vt:variant>
      <vt:variant>
        <vt:lpwstr/>
      </vt:variant>
      <vt:variant>
        <vt:lpwstr>_Toc195709403</vt:lpwstr>
      </vt:variant>
      <vt:variant>
        <vt:i4>1048624</vt:i4>
      </vt:variant>
      <vt:variant>
        <vt:i4>156</vt:i4>
      </vt:variant>
      <vt:variant>
        <vt:i4>0</vt:i4>
      </vt:variant>
      <vt:variant>
        <vt:i4>5</vt:i4>
      </vt:variant>
      <vt:variant>
        <vt:lpwstr/>
      </vt:variant>
      <vt:variant>
        <vt:lpwstr>_Toc195709402</vt:lpwstr>
      </vt:variant>
      <vt:variant>
        <vt:i4>1048624</vt:i4>
      </vt:variant>
      <vt:variant>
        <vt:i4>150</vt:i4>
      </vt:variant>
      <vt:variant>
        <vt:i4>0</vt:i4>
      </vt:variant>
      <vt:variant>
        <vt:i4>5</vt:i4>
      </vt:variant>
      <vt:variant>
        <vt:lpwstr/>
      </vt:variant>
      <vt:variant>
        <vt:lpwstr>_Toc195709401</vt:lpwstr>
      </vt:variant>
      <vt:variant>
        <vt:i4>1048624</vt:i4>
      </vt:variant>
      <vt:variant>
        <vt:i4>144</vt:i4>
      </vt:variant>
      <vt:variant>
        <vt:i4>0</vt:i4>
      </vt:variant>
      <vt:variant>
        <vt:i4>5</vt:i4>
      </vt:variant>
      <vt:variant>
        <vt:lpwstr/>
      </vt:variant>
      <vt:variant>
        <vt:lpwstr>_Toc195709400</vt:lpwstr>
      </vt:variant>
      <vt:variant>
        <vt:i4>1638455</vt:i4>
      </vt:variant>
      <vt:variant>
        <vt:i4>138</vt:i4>
      </vt:variant>
      <vt:variant>
        <vt:i4>0</vt:i4>
      </vt:variant>
      <vt:variant>
        <vt:i4>5</vt:i4>
      </vt:variant>
      <vt:variant>
        <vt:lpwstr/>
      </vt:variant>
      <vt:variant>
        <vt:lpwstr>_Toc195709399</vt:lpwstr>
      </vt:variant>
      <vt:variant>
        <vt:i4>1638455</vt:i4>
      </vt:variant>
      <vt:variant>
        <vt:i4>132</vt:i4>
      </vt:variant>
      <vt:variant>
        <vt:i4>0</vt:i4>
      </vt:variant>
      <vt:variant>
        <vt:i4>5</vt:i4>
      </vt:variant>
      <vt:variant>
        <vt:lpwstr/>
      </vt:variant>
      <vt:variant>
        <vt:lpwstr>_Toc195709398</vt:lpwstr>
      </vt:variant>
      <vt:variant>
        <vt:i4>1638455</vt:i4>
      </vt:variant>
      <vt:variant>
        <vt:i4>126</vt:i4>
      </vt:variant>
      <vt:variant>
        <vt:i4>0</vt:i4>
      </vt:variant>
      <vt:variant>
        <vt:i4>5</vt:i4>
      </vt:variant>
      <vt:variant>
        <vt:lpwstr/>
      </vt:variant>
      <vt:variant>
        <vt:lpwstr>_Toc195709397</vt:lpwstr>
      </vt:variant>
      <vt:variant>
        <vt:i4>1638455</vt:i4>
      </vt:variant>
      <vt:variant>
        <vt:i4>120</vt:i4>
      </vt:variant>
      <vt:variant>
        <vt:i4>0</vt:i4>
      </vt:variant>
      <vt:variant>
        <vt:i4>5</vt:i4>
      </vt:variant>
      <vt:variant>
        <vt:lpwstr/>
      </vt:variant>
      <vt:variant>
        <vt:lpwstr>_Toc195709396</vt:lpwstr>
      </vt:variant>
      <vt:variant>
        <vt:i4>1638455</vt:i4>
      </vt:variant>
      <vt:variant>
        <vt:i4>114</vt:i4>
      </vt:variant>
      <vt:variant>
        <vt:i4>0</vt:i4>
      </vt:variant>
      <vt:variant>
        <vt:i4>5</vt:i4>
      </vt:variant>
      <vt:variant>
        <vt:lpwstr/>
      </vt:variant>
      <vt:variant>
        <vt:lpwstr>_Toc195709395</vt:lpwstr>
      </vt:variant>
      <vt:variant>
        <vt:i4>1638455</vt:i4>
      </vt:variant>
      <vt:variant>
        <vt:i4>108</vt:i4>
      </vt:variant>
      <vt:variant>
        <vt:i4>0</vt:i4>
      </vt:variant>
      <vt:variant>
        <vt:i4>5</vt:i4>
      </vt:variant>
      <vt:variant>
        <vt:lpwstr/>
      </vt:variant>
      <vt:variant>
        <vt:lpwstr>_Toc195709394</vt:lpwstr>
      </vt:variant>
      <vt:variant>
        <vt:i4>1638455</vt:i4>
      </vt:variant>
      <vt:variant>
        <vt:i4>102</vt:i4>
      </vt:variant>
      <vt:variant>
        <vt:i4>0</vt:i4>
      </vt:variant>
      <vt:variant>
        <vt:i4>5</vt:i4>
      </vt:variant>
      <vt:variant>
        <vt:lpwstr/>
      </vt:variant>
      <vt:variant>
        <vt:lpwstr>_Toc195709393</vt:lpwstr>
      </vt:variant>
      <vt:variant>
        <vt:i4>1638455</vt:i4>
      </vt:variant>
      <vt:variant>
        <vt:i4>96</vt:i4>
      </vt:variant>
      <vt:variant>
        <vt:i4>0</vt:i4>
      </vt:variant>
      <vt:variant>
        <vt:i4>5</vt:i4>
      </vt:variant>
      <vt:variant>
        <vt:lpwstr/>
      </vt:variant>
      <vt:variant>
        <vt:lpwstr>_Toc195709392</vt:lpwstr>
      </vt:variant>
      <vt:variant>
        <vt:i4>1638455</vt:i4>
      </vt:variant>
      <vt:variant>
        <vt:i4>90</vt:i4>
      </vt:variant>
      <vt:variant>
        <vt:i4>0</vt:i4>
      </vt:variant>
      <vt:variant>
        <vt:i4>5</vt:i4>
      </vt:variant>
      <vt:variant>
        <vt:lpwstr/>
      </vt:variant>
      <vt:variant>
        <vt:lpwstr>_Toc195709391</vt:lpwstr>
      </vt:variant>
      <vt:variant>
        <vt:i4>1638455</vt:i4>
      </vt:variant>
      <vt:variant>
        <vt:i4>84</vt:i4>
      </vt:variant>
      <vt:variant>
        <vt:i4>0</vt:i4>
      </vt:variant>
      <vt:variant>
        <vt:i4>5</vt:i4>
      </vt:variant>
      <vt:variant>
        <vt:lpwstr/>
      </vt:variant>
      <vt:variant>
        <vt:lpwstr>_Toc195709390</vt:lpwstr>
      </vt:variant>
      <vt:variant>
        <vt:i4>1572919</vt:i4>
      </vt:variant>
      <vt:variant>
        <vt:i4>78</vt:i4>
      </vt:variant>
      <vt:variant>
        <vt:i4>0</vt:i4>
      </vt:variant>
      <vt:variant>
        <vt:i4>5</vt:i4>
      </vt:variant>
      <vt:variant>
        <vt:lpwstr/>
      </vt:variant>
      <vt:variant>
        <vt:lpwstr>_Toc195709389</vt:lpwstr>
      </vt:variant>
      <vt:variant>
        <vt:i4>1572919</vt:i4>
      </vt:variant>
      <vt:variant>
        <vt:i4>72</vt:i4>
      </vt:variant>
      <vt:variant>
        <vt:i4>0</vt:i4>
      </vt:variant>
      <vt:variant>
        <vt:i4>5</vt:i4>
      </vt:variant>
      <vt:variant>
        <vt:lpwstr/>
      </vt:variant>
      <vt:variant>
        <vt:lpwstr>_Toc195709388</vt:lpwstr>
      </vt:variant>
      <vt:variant>
        <vt:i4>1572919</vt:i4>
      </vt:variant>
      <vt:variant>
        <vt:i4>66</vt:i4>
      </vt:variant>
      <vt:variant>
        <vt:i4>0</vt:i4>
      </vt:variant>
      <vt:variant>
        <vt:i4>5</vt:i4>
      </vt:variant>
      <vt:variant>
        <vt:lpwstr/>
      </vt:variant>
      <vt:variant>
        <vt:lpwstr>_Toc195709387</vt:lpwstr>
      </vt:variant>
      <vt:variant>
        <vt:i4>1572919</vt:i4>
      </vt:variant>
      <vt:variant>
        <vt:i4>60</vt:i4>
      </vt:variant>
      <vt:variant>
        <vt:i4>0</vt:i4>
      </vt:variant>
      <vt:variant>
        <vt:i4>5</vt:i4>
      </vt:variant>
      <vt:variant>
        <vt:lpwstr/>
      </vt:variant>
      <vt:variant>
        <vt:lpwstr>_Toc195709386</vt:lpwstr>
      </vt:variant>
      <vt:variant>
        <vt:i4>1572919</vt:i4>
      </vt:variant>
      <vt:variant>
        <vt:i4>54</vt:i4>
      </vt:variant>
      <vt:variant>
        <vt:i4>0</vt:i4>
      </vt:variant>
      <vt:variant>
        <vt:i4>5</vt:i4>
      </vt:variant>
      <vt:variant>
        <vt:lpwstr/>
      </vt:variant>
      <vt:variant>
        <vt:lpwstr>_Toc195709385</vt:lpwstr>
      </vt:variant>
      <vt:variant>
        <vt:i4>1572919</vt:i4>
      </vt:variant>
      <vt:variant>
        <vt:i4>48</vt:i4>
      </vt:variant>
      <vt:variant>
        <vt:i4>0</vt:i4>
      </vt:variant>
      <vt:variant>
        <vt:i4>5</vt:i4>
      </vt:variant>
      <vt:variant>
        <vt:lpwstr/>
      </vt:variant>
      <vt:variant>
        <vt:lpwstr>_Toc195709384</vt:lpwstr>
      </vt:variant>
      <vt:variant>
        <vt:i4>1572919</vt:i4>
      </vt:variant>
      <vt:variant>
        <vt:i4>42</vt:i4>
      </vt:variant>
      <vt:variant>
        <vt:i4>0</vt:i4>
      </vt:variant>
      <vt:variant>
        <vt:i4>5</vt:i4>
      </vt:variant>
      <vt:variant>
        <vt:lpwstr/>
      </vt:variant>
      <vt:variant>
        <vt:lpwstr>_Toc195709383</vt:lpwstr>
      </vt:variant>
      <vt:variant>
        <vt:i4>1572919</vt:i4>
      </vt:variant>
      <vt:variant>
        <vt:i4>36</vt:i4>
      </vt:variant>
      <vt:variant>
        <vt:i4>0</vt:i4>
      </vt:variant>
      <vt:variant>
        <vt:i4>5</vt:i4>
      </vt:variant>
      <vt:variant>
        <vt:lpwstr/>
      </vt:variant>
      <vt:variant>
        <vt:lpwstr>_Toc195709382</vt:lpwstr>
      </vt:variant>
      <vt:variant>
        <vt:i4>1572919</vt:i4>
      </vt:variant>
      <vt:variant>
        <vt:i4>30</vt:i4>
      </vt:variant>
      <vt:variant>
        <vt:i4>0</vt:i4>
      </vt:variant>
      <vt:variant>
        <vt:i4>5</vt:i4>
      </vt:variant>
      <vt:variant>
        <vt:lpwstr/>
      </vt:variant>
      <vt:variant>
        <vt:lpwstr>_Toc195709381</vt:lpwstr>
      </vt:variant>
      <vt:variant>
        <vt:i4>1572919</vt:i4>
      </vt:variant>
      <vt:variant>
        <vt:i4>24</vt:i4>
      </vt:variant>
      <vt:variant>
        <vt:i4>0</vt:i4>
      </vt:variant>
      <vt:variant>
        <vt:i4>5</vt:i4>
      </vt:variant>
      <vt:variant>
        <vt:lpwstr/>
      </vt:variant>
      <vt:variant>
        <vt:lpwstr>_Toc195709380</vt:lpwstr>
      </vt:variant>
      <vt:variant>
        <vt:i4>1507383</vt:i4>
      </vt:variant>
      <vt:variant>
        <vt:i4>18</vt:i4>
      </vt:variant>
      <vt:variant>
        <vt:i4>0</vt:i4>
      </vt:variant>
      <vt:variant>
        <vt:i4>5</vt:i4>
      </vt:variant>
      <vt:variant>
        <vt:lpwstr/>
      </vt:variant>
      <vt:variant>
        <vt:lpwstr>_Toc195709379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GENERAL CLAUSES</dc:title>
  <dc:subject/>
  <dc:creator>CHARLES</dc:creator>
  <cp:keywords/>
  <dc:description/>
  <cp:lastModifiedBy>Elius Nzamuye</cp:lastModifiedBy>
  <cp:revision>23</cp:revision>
  <cp:lastPrinted>2016-04-06T23:12:00Z</cp:lastPrinted>
  <dcterms:created xsi:type="dcterms:W3CDTF">2025-06-13T18:16:00Z</dcterms:created>
  <dcterms:modified xsi:type="dcterms:W3CDTF">2025-06-18T08:54:00Z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TaxCatchAll">
    <vt:lpwstr/>
  </property>
  <property fmtid="{D5CDD505-2E9C-101B-9397-08002B2CF9AE}" pid="4" name="_ip_UnifiedCompliancePolicyProperties">
    <vt:lpwstr/>
  </property>
  <property fmtid="{D5CDD505-2E9C-101B-9397-08002B2CF9AE}" pid="5" name="lcf76f155ced4ddcb4097134ff3c332f">
    <vt:lpwstr/>
  </property>
  <property fmtid="{D5CDD505-2E9C-101B-9397-08002B2CF9AE}" pid="6" name="MediaServiceImageTags">
    <vt:lpwstr/>
  </property>
  <property fmtid="{D5CDD505-2E9C-101B-9397-08002B2CF9AE}" pid="7" name="ContentTypeId">
    <vt:lpwstr>0x010100E4BDB7E2DBC6BC4FB2793680CF29C662</vt:lpwstr>
  </property>
</Properties>
</file>