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A7AC6" w:rsidP="00EA7AC6" w:rsidRDefault="00EA7AC6" w14:paraId="6A011782" w14:textId="1397C80D">
      <w:pPr>
        <w:jc w:val="center"/>
      </w:pPr>
      <w:bookmarkStart w:name="_Toc466022932" w:id="0"/>
      <w:bookmarkStart w:name="_Toc451341923" w:id="1"/>
      <w:r w:rsidR="00EA7AC6">
        <w:drawing>
          <wp:inline wp14:editId="23917674" wp14:anchorId="29F84ED9">
            <wp:extent cx="2152650" cy="668332"/>
            <wp:effectExtent l="0" t="0" r="0" b="0"/>
            <wp:docPr id="2" name="Picture 2" descr="C:\Users\cokelly\AppData\Local\Microsoft\Windows\Temporary Internet Files\Content.Word\GOAL Logo Green High Resolution - strip.png" title=""/>
            <wp:cNvGraphicFramePr>
              <a:graphicFrameLocks noChangeAspect="1"/>
            </wp:cNvGraphicFramePr>
            <a:graphic>
              <a:graphicData uri="http://schemas.openxmlformats.org/drawingml/2006/picture">
                <pic:pic>
                  <pic:nvPicPr>
                    <pic:cNvPr id="0" name="Picture 2"/>
                    <pic:cNvPicPr/>
                  </pic:nvPicPr>
                  <pic:blipFill>
                    <a:blip r:embed="R26cf670777e94a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52650" cy="668332"/>
                    </a:xfrm>
                    <a:prstGeom prst="rect">
                      <a:avLst/>
                    </a:prstGeom>
                  </pic:spPr>
                </pic:pic>
              </a:graphicData>
            </a:graphic>
          </wp:inline>
        </w:drawing>
      </w:r>
    </w:p>
    <w:p w:rsidR="00EA7AC6" w:rsidP="00AC4F33" w:rsidRDefault="00AC4F33" w14:paraId="2C57F0B8" w14:textId="6D117EB7">
      <w:pPr>
        <w:rPr>
          <w:b/>
          <w:bCs/>
          <w:sz w:val="32"/>
          <w:szCs w:val="32"/>
        </w:rPr>
      </w:pPr>
      <w:r>
        <w:rPr>
          <w:b/>
          <w:bCs/>
          <w:sz w:val="32"/>
          <w:szCs w:val="32"/>
        </w:rPr>
        <w:t>Expression of Interest</w:t>
      </w:r>
      <w:r w:rsidRPr="00EA7AC6" w:rsidR="00EC7023">
        <w:rPr>
          <w:b/>
          <w:bCs/>
          <w:sz w:val="32"/>
          <w:szCs w:val="32"/>
        </w:rPr>
        <w:t xml:space="preserve"> for th</w:t>
      </w:r>
      <w:r>
        <w:rPr>
          <w:b/>
          <w:bCs/>
          <w:sz w:val="32"/>
          <w:szCs w:val="32"/>
        </w:rPr>
        <w:t>e Construction</w:t>
      </w:r>
      <w:r w:rsidRPr="00EA7AC6" w:rsidR="00EC7023">
        <w:rPr>
          <w:b/>
          <w:bCs/>
          <w:sz w:val="32"/>
          <w:szCs w:val="32"/>
        </w:rPr>
        <w:t xml:space="preserve"> of</w:t>
      </w:r>
      <w:r>
        <w:rPr>
          <w:b/>
          <w:bCs/>
          <w:sz w:val="32"/>
          <w:szCs w:val="32"/>
        </w:rPr>
        <w:t xml:space="preserve"> Boreholes</w:t>
      </w:r>
    </w:p>
    <w:p w:rsidRPr="00EA7AC6" w:rsidR="00AC4F33" w:rsidP="00AC4F33" w:rsidRDefault="00AC4F33" w14:paraId="53371BE7" w14:textId="6ED45F94">
      <w:pPr>
        <w:rPr>
          <w:b/>
          <w:bCs/>
          <w:sz w:val="32"/>
          <w:szCs w:val="32"/>
        </w:rPr>
      </w:pPr>
      <w:r>
        <w:rPr>
          <w:b/>
          <w:bCs/>
          <w:sz w:val="32"/>
          <w:szCs w:val="32"/>
        </w:rPr>
        <w:t>Process: Prequalification of Contractors</w:t>
      </w:r>
    </w:p>
    <w:p w:rsidR="00EC7023" w:rsidP="00AC4F33" w:rsidRDefault="00FA78B3" w14:paraId="7845BA29" w14:textId="7A0B195D">
      <w:pPr>
        <w:rPr>
          <w:b/>
          <w:bCs/>
          <w:sz w:val="28"/>
          <w:szCs w:val="28"/>
        </w:rPr>
      </w:pPr>
      <w:r w:rsidRPr="00EA7AC6">
        <w:rPr>
          <w:b/>
          <w:bCs/>
          <w:sz w:val="28"/>
          <w:szCs w:val="28"/>
        </w:rPr>
        <w:t xml:space="preserve"> </w:t>
      </w:r>
      <w:r w:rsidRPr="00EA7AC6" w:rsidR="00EC7023">
        <w:rPr>
          <w:b/>
          <w:bCs/>
          <w:sz w:val="28"/>
          <w:szCs w:val="28"/>
        </w:rPr>
        <w:t xml:space="preserve">REF: </w:t>
      </w:r>
      <w:r w:rsidR="00AC4F33">
        <w:rPr>
          <w:b/>
          <w:bCs/>
          <w:sz w:val="28"/>
          <w:szCs w:val="28"/>
        </w:rPr>
        <w:t>SL EOI 2022 001 Construction of Boreholes</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Pr="00433873" w:rsidR="00433873" w:rsidTr="00433873" w14:paraId="01ADB35A" w14:textId="77777777">
        <w:trPr>
          <w:trHeight w:val="871"/>
        </w:trPr>
        <w:tc>
          <w:tcPr>
            <w:tcW w:w="10184" w:type="dxa"/>
            <w:shd w:val="clear" w:color="auto" w:fill="F2F2F2" w:themeFill="background1" w:themeFillShade="F2"/>
          </w:tcPr>
          <w:p w:rsidR="00433873" w:rsidP="00D004F7" w:rsidRDefault="00433873" w14:paraId="4FB262E9" w14:textId="77777777">
            <w:pPr>
              <w:jc w:val="center"/>
              <w:rPr>
                <w:b/>
              </w:rPr>
            </w:pPr>
            <w:r w:rsidRPr="00433873">
              <w:rPr>
                <w:b/>
              </w:rPr>
              <w:t>GOAL is completely against fraud, bribery and corruption</w:t>
            </w:r>
          </w:p>
          <w:p w:rsidRPr="00433873" w:rsidR="00433873" w:rsidP="00D004F7" w:rsidRDefault="00433873" w14:paraId="077A0603" w14:textId="77777777">
            <w:pPr>
              <w:jc w:val="center"/>
              <w:rPr>
                <w:b/>
              </w:rPr>
            </w:pPr>
          </w:p>
          <w:p w:rsidRPr="00433873" w:rsidR="00433873" w:rsidP="00433873" w:rsidRDefault="00433873" w14:paraId="098970C5" w14:textId="50F2D866">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w:history="1" r:id="rId12">
              <w:r w:rsidRPr="00437219">
                <w:rPr>
                  <w:rStyle w:val="Hyperlink"/>
                  <w:b/>
                </w:rPr>
                <w:t>speakup@goal.ie</w:t>
              </w:r>
            </w:hyperlink>
          </w:p>
          <w:p w:rsidR="00433873" w:rsidP="00D004F7" w:rsidRDefault="00433873" w14:paraId="39E9144D" w14:textId="77777777">
            <w:pPr>
              <w:jc w:val="center"/>
              <w:rPr>
                <w:b/>
              </w:rPr>
            </w:pPr>
          </w:p>
          <w:p w:rsidRPr="00433873" w:rsidR="00433873" w:rsidP="00D004F7" w:rsidRDefault="00433873" w14:paraId="449ACCC0" w14:textId="17359B40">
            <w:pPr>
              <w:jc w:val="center"/>
              <w:rPr>
                <w:b/>
              </w:rPr>
            </w:pPr>
            <w:r w:rsidRPr="00433873">
              <w:rPr>
                <w:b/>
              </w:rPr>
              <w:t>Please provide as much detail as possible with any reports</w:t>
            </w:r>
          </w:p>
        </w:tc>
      </w:tr>
    </w:tbl>
    <w:p w:rsidRPr="00805C27" w:rsidR="00FC6FEF" w:rsidP="00EC7023" w:rsidRDefault="00FC6FEF" w14:paraId="1B7FF1F1" w14:textId="4BFB56A7">
      <w:pPr>
        <w:pStyle w:val="Heading1"/>
      </w:pPr>
      <w:r w:rsidRPr="00805C27">
        <w:t>About GOAL</w:t>
      </w:r>
      <w:bookmarkEnd w:id="0"/>
    </w:p>
    <w:p w:rsidR="00343BF3" w:rsidP="00FC6FEF" w:rsidRDefault="00253BA0" w14:paraId="3426C65B" w14:textId="50D44738">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rsidR="00FC6FEF">
        <w:t>For more information on GOAL and its operations please visit</w:t>
      </w:r>
      <w:r w:rsidR="00AD2AF1">
        <w:t xml:space="preserve"> </w:t>
      </w:r>
      <w:hyperlink w:history="1" r:id="rId13">
        <w:r w:rsidRPr="002765A2" w:rsidR="00343BF3">
          <w:rPr>
            <w:rStyle w:val="Hyperlink"/>
          </w:rPr>
          <w:t>https://www.goalglobal.org/</w:t>
        </w:r>
      </w:hyperlink>
      <w:r w:rsidR="00343BF3">
        <w:t>.</w:t>
      </w:r>
    </w:p>
    <w:p w:rsidRPr="00805C27" w:rsidR="00F23F05" w:rsidP="00FC6FEF" w:rsidRDefault="00F23F05" w14:paraId="154DE263" w14:textId="6A095981">
      <w:pPr>
        <w:spacing w:after="0"/>
        <w:jc w:val="both"/>
        <w:rPr>
          <w:rFonts w:ascii="Calibri" w:hAnsi="Calibri" w:eastAsia="Calibri" w:cs="Times New Roman"/>
        </w:rPr>
      </w:pPr>
      <w:r>
        <w:t xml:space="preserve"> </w:t>
      </w:r>
    </w:p>
    <w:p w:rsidRPr="00805C27" w:rsidR="0040589C" w:rsidP="00B349E9" w:rsidRDefault="00334B91" w14:paraId="5793D386" w14:textId="235F1CC3">
      <w:pPr>
        <w:pStyle w:val="Heading1"/>
      </w:pPr>
      <w:bookmarkStart w:name="_Toc466022933" w:id="2"/>
      <w:bookmarkEnd w:id="1"/>
      <w:r w:rsidRPr="00805C27">
        <w:t>Proposed Timelines</w:t>
      </w:r>
      <w:bookmarkEnd w:id="2"/>
    </w:p>
    <w:p w:rsidRPr="00805C27" w:rsidR="006421C8" w:rsidP="00FC6FEF" w:rsidRDefault="006421C8" w14:paraId="3F8E81E3" w14:textId="77777777">
      <w:pPr>
        <w:pStyle w:val="ACBody2"/>
        <w:tabs>
          <w:tab w:val="left" w:pos="7722"/>
        </w:tabs>
        <w:spacing w:after="0"/>
        <w:ind w:left="643"/>
        <w:rPr>
          <w:rFonts w:ascii="Calibri" w:hAnsi="Calibri" w:cs="Arial"/>
          <w:spacing w:val="-3"/>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3"/>
        <w:gridCol w:w="4505"/>
        <w:gridCol w:w="5086"/>
      </w:tblGrid>
      <w:tr w:rsidRPr="00805C27" w:rsidR="00334B91" w:rsidTr="1962A81F" w14:paraId="5B87A348" w14:textId="77777777">
        <w:trPr>
          <w:trHeight w:val="261"/>
        </w:trPr>
        <w:tc>
          <w:tcPr>
            <w:tcW w:w="291" w:type="pct"/>
            <w:shd w:val="clear" w:color="auto" w:fill="D9D9D9" w:themeFill="background1" w:themeFillShade="D9"/>
            <w:tcMar/>
          </w:tcPr>
          <w:p w:rsidRPr="00805C27" w:rsidR="00334B91" w:rsidP="00AE2DA4" w:rsidRDefault="00DB7804" w14:paraId="2EF7A1D2" w14:textId="77777777">
            <w:pPr>
              <w:spacing w:after="0" w:line="240" w:lineRule="auto"/>
              <w:jc w:val="center"/>
              <w:rPr>
                <w:rFonts w:ascii="Calibri" w:hAnsi="Calibri" w:eastAsia="Times New Roman" w:cs="Times New Roman"/>
                <w:b/>
                <w:bCs/>
                <w:color w:val="000000"/>
                <w:lang w:val="en-US"/>
              </w:rPr>
            </w:pPr>
            <w:r w:rsidRPr="00805C27">
              <w:rPr>
                <w:rFonts w:ascii="Calibri" w:hAnsi="Calibri" w:eastAsia="Times New Roman" w:cs="Times New Roman"/>
                <w:b/>
                <w:bCs/>
                <w:color w:val="000000"/>
                <w:lang w:val="en-US"/>
              </w:rPr>
              <w:t>Line</w:t>
            </w:r>
          </w:p>
        </w:tc>
        <w:tc>
          <w:tcPr>
            <w:tcW w:w="2212" w:type="pct"/>
            <w:shd w:val="clear" w:color="auto" w:fill="D9D9D9" w:themeFill="background1" w:themeFillShade="D9"/>
            <w:tcMar/>
          </w:tcPr>
          <w:p w:rsidRPr="00805C27" w:rsidR="00334B91" w:rsidP="005670B4" w:rsidRDefault="00DB7804" w14:paraId="6D07D2F2" w14:textId="77777777">
            <w:pPr>
              <w:spacing w:after="0" w:line="240" w:lineRule="auto"/>
              <w:rPr>
                <w:rFonts w:ascii="Calibri" w:hAnsi="Calibri" w:eastAsia="Times New Roman" w:cs="Times New Roman"/>
                <w:b/>
                <w:bCs/>
                <w:color w:val="000000"/>
                <w:lang w:val="en-US"/>
              </w:rPr>
            </w:pPr>
            <w:r w:rsidRPr="00805C27">
              <w:rPr>
                <w:rFonts w:ascii="Calibri" w:hAnsi="Calibri" w:eastAsia="Times New Roman" w:cs="Times New Roman"/>
                <w:b/>
                <w:bCs/>
                <w:color w:val="000000"/>
                <w:lang w:val="en-US"/>
              </w:rPr>
              <w:t>Item</w:t>
            </w:r>
          </w:p>
        </w:tc>
        <w:tc>
          <w:tcPr>
            <w:tcW w:w="2497" w:type="pct"/>
            <w:shd w:val="clear" w:color="auto" w:fill="D9D9D9" w:themeFill="background1" w:themeFillShade="D9"/>
            <w:tcMar/>
          </w:tcPr>
          <w:p w:rsidRPr="00805C27" w:rsidR="00334B91" w:rsidP="005670B4" w:rsidRDefault="00AD4714" w14:paraId="60349010" w14:textId="4A0E846E">
            <w:pPr>
              <w:spacing w:after="0" w:line="240" w:lineRule="auto"/>
              <w:rPr>
                <w:rFonts w:ascii="Calibri" w:hAnsi="Calibri" w:eastAsia="Times New Roman" w:cs="Times New Roman"/>
                <w:b/>
                <w:bCs/>
                <w:color w:val="000000"/>
                <w:lang w:val="en-US"/>
              </w:rPr>
            </w:pPr>
            <w:r>
              <w:rPr>
                <w:rFonts w:ascii="Calibri" w:hAnsi="Calibri" w:eastAsia="Times New Roman" w:cs="Times New Roman"/>
                <w:b/>
                <w:bCs/>
                <w:color w:val="000000"/>
                <w:lang w:val="en-US"/>
              </w:rPr>
              <w:t>Date</w:t>
            </w:r>
            <w:r w:rsidRPr="00805C27" w:rsidR="00DB10B4">
              <w:rPr>
                <w:rFonts w:ascii="Calibri" w:hAnsi="Calibri" w:eastAsia="Times New Roman" w:cs="Times New Roman"/>
                <w:b/>
                <w:bCs/>
                <w:color w:val="000000"/>
                <w:lang w:val="en-US"/>
              </w:rPr>
              <w:t xml:space="preserve"> </w:t>
            </w:r>
          </w:p>
        </w:tc>
      </w:tr>
      <w:tr w:rsidRPr="00805C27" w:rsidR="00334B91" w:rsidTr="1962A81F" w14:paraId="1DCC1196" w14:textId="77777777">
        <w:trPr>
          <w:trHeight w:val="261"/>
        </w:trPr>
        <w:tc>
          <w:tcPr>
            <w:tcW w:w="291" w:type="pct"/>
            <w:shd w:val="clear" w:color="auto" w:fill="D9D9D9" w:themeFill="background1" w:themeFillShade="D9"/>
            <w:tcMar/>
          </w:tcPr>
          <w:p w:rsidRPr="00805C27" w:rsidR="00334B91" w:rsidP="00334B91" w:rsidRDefault="00334B91" w14:paraId="7D8FE974" w14:textId="7777777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Mar/>
          </w:tcPr>
          <w:p w:rsidRPr="00805C27" w:rsidR="00334B91" w:rsidP="00322CE2" w:rsidRDefault="000C0F9A" w14:paraId="14FC015A" w14:textId="6B40A94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EOI </w:t>
            </w:r>
            <w:r w:rsidRPr="00805C27" w:rsidR="00334B91">
              <w:rPr>
                <w:rFonts w:ascii="Calibri" w:hAnsi="Calibri"/>
                <w:color w:val="000000"/>
                <w:sz w:val="22"/>
                <w:szCs w:val="22"/>
                <w:lang w:val="en-GB" w:eastAsia="en-GB"/>
              </w:rPr>
              <w:t xml:space="preserve">published </w:t>
            </w:r>
          </w:p>
        </w:tc>
        <w:tc>
          <w:tcPr>
            <w:tcW w:w="2497" w:type="pct"/>
            <w:tcMar/>
          </w:tcPr>
          <w:p w:rsidRPr="00805C27" w:rsidR="00334B91" w:rsidP="00015602" w:rsidRDefault="00334B91" w14:paraId="22CC9710" w14:textId="42A00819">
            <w:pPr>
              <w:pStyle w:val="ACBody2"/>
              <w:tabs>
                <w:tab w:val="left" w:pos="7722"/>
              </w:tabs>
              <w:spacing w:after="0"/>
              <w:ind w:left="0"/>
              <w:jc w:val="left"/>
              <w:rPr>
                <w:rFonts w:ascii="Calibri" w:hAnsi="Calibri"/>
                <w:color w:val="000000"/>
                <w:sz w:val="22"/>
                <w:szCs w:val="22"/>
                <w:lang w:val="en-GB" w:eastAsia="en-GB"/>
              </w:rPr>
            </w:pPr>
            <w:r w:rsidRPr="1962A81F" w:rsidR="517EC92C">
              <w:rPr>
                <w:rFonts w:ascii="Calibri" w:hAnsi="Calibri"/>
                <w:color w:val="000000" w:themeColor="text1" w:themeTint="FF" w:themeShade="FF"/>
                <w:sz w:val="22"/>
                <w:szCs w:val="22"/>
                <w:lang w:val="en-GB" w:eastAsia="en-GB"/>
              </w:rPr>
              <w:t>9</w:t>
            </w:r>
            <w:r w:rsidRPr="1962A81F" w:rsidR="517EC92C">
              <w:rPr>
                <w:rFonts w:ascii="Calibri" w:hAnsi="Calibri"/>
                <w:color w:val="000000" w:themeColor="text1" w:themeTint="FF" w:themeShade="FF"/>
                <w:sz w:val="22"/>
                <w:szCs w:val="22"/>
                <w:vertAlign w:val="superscript"/>
                <w:lang w:val="en-GB" w:eastAsia="en-GB"/>
              </w:rPr>
              <w:t>th</w:t>
            </w:r>
            <w:r w:rsidRPr="1962A81F" w:rsidR="517EC92C">
              <w:rPr>
                <w:rFonts w:ascii="Calibri" w:hAnsi="Calibri"/>
                <w:color w:val="000000" w:themeColor="text1" w:themeTint="FF" w:themeShade="FF"/>
                <w:sz w:val="22"/>
                <w:szCs w:val="22"/>
                <w:lang w:val="en-GB" w:eastAsia="en-GB"/>
              </w:rPr>
              <w:t xml:space="preserve"> August 2022</w:t>
            </w:r>
          </w:p>
        </w:tc>
      </w:tr>
      <w:tr w:rsidRPr="00805C27" w:rsidR="00334B91" w:rsidTr="1962A81F" w14:paraId="41097677" w14:textId="77777777">
        <w:trPr>
          <w:trHeight w:val="261"/>
        </w:trPr>
        <w:tc>
          <w:tcPr>
            <w:tcW w:w="291" w:type="pct"/>
            <w:shd w:val="clear" w:color="auto" w:fill="D9D9D9" w:themeFill="background1" w:themeFillShade="D9"/>
            <w:tcMar/>
          </w:tcPr>
          <w:p w:rsidRPr="00805C27" w:rsidR="00334B91" w:rsidP="00334B91" w:rsidRDefault="00334B91" w14:paraId="38CB79FD" w14:textId="7777777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Mar/>
          </w:tcPr>
          <w:p w:rsidRPr="00805C27" w:rsidR="00334B91" w:rsidP="006F0013" w:rsidRDefault="00334B91" w14:paraId="7113B839" w14:textId="6946D92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Pr="00805C27" w:rsidR="00C37F0F">
              <w:rPr>
                <w:rFonts w:ascii="Calibri" w:hAnsi="Calibri"/>
                <w:color w:val="000000"/>
                <w:sz w:val="22"/>
                <w:szCs w:val="22"/>
                <w:lang w:val="en-GB" w:eastAsia="en-GB"/>
              </w:rPr>
              <w:t>clarifications</w:t>
            </w:r>
          </w:p>
        </w:tc>
        <w:tc>
          <w:tcPr>
            <w:tcW w:w="2497" w:type="pct"/>
            <w:tcMar/>
          </w:tcPr>
          <w:p w:rsidRPr="00805C27" w:rsidR="00334B91" w:rsidP="00334B91" w:rsidRDefault="00334B91" w14:paraId="1C8F5054" w14:textId="46736B61">
            <w:pPr>
              <w:pStyle w:val="ACBody2"/>
              <w:tabs>
                <w:tab w:val="left" w:pos="7722"/>
              </w:tabs>
              <w:spacing w:after="0"/>
              <w:ind w:left="0"/>
              <w:jc w:val="left"/>
              <w:rPr>
                <w:rFonts w:ascii="Calibri" w:hAnsi="Calibri"/>
                <w:color w:val="000000"/>
                <w:sz w:val="22"/>
                <w:szCs w:val="22"/>
                <w:lang w:val="en-GB" w:eastAsia="en-GB"/>
              </w:rPr>
            </w:pPr>
            <w:r w:rsidRPr="1962A81F" w:rsidR="517EC92C">
              <w:rPr>
                <w:rFonts w:ascii="Calibri" w:hAnsi="Calibri"/>
                <w:color w:val="000000" w:themeColor="text1" w:themeTint="FF" w:themeShade="FF"/>
                <w:sz w:val="22"/>
                <w:szCs w:val="22"/>
                <w:lang w:val="en-GB" w:eastAsia="en-GB"/>
              </w:rPr>
              <w:t>2</w:t>
            </w:r>
            <w:r w:rsidRPr="1962A81F" w:rsidR="517EC92C">
              <w:rPr>
                <w:rFonts w:ascii="Calibri" w:hAnsi="Calibri"/>
                <w:color w:val="000000" w:themeColor="text1" w:themeTint="FF" w:themeShade="FF"/>
                <w:sz w:val="22"/>
                <w:szCs w:val="22"/>
                <w:vertAlign w:val="superscript"/>
                <w:lang w:val="en-GB" w:eastAsia="en-GB"/>
              </w:rPr>
              <w:t>nd</w:t>
            </w:r>
            <w:r w:rsidRPr="1962A81F" w:rsidR="517EC92C">
              <w:rPr>
                <w:rFonts w:ascii="Calibri" w:hAnsi="Calibri"/>
                <w:color w:val="000000" w:themeColor="text1" w:themeTint="FF" w:themeShade="FF"/>
                <w:sz w:val="22"/>
                <w:szCs w:val="22"/>
                <w:lang w:val="en-GB" w:eastAsia="en-GB"/>
              </w:rPr>
              <w:t xml:space="preserve"> </w:t>
            </w:r>
            <w:r w:rsidRPr="1962A81F" w:rsidR="517EC92C">
              <w:rPr>
                <w:rFonts w:ascii="Calibri" w:hAnsi="Calibri"/>
                <w:color w:val="000000" w:themeColor="text1" w:themeTint="FF" w:themeShade="FF"/>
                <w:sz w:val="22"/>
                <w:szCs w:val="22"/>
                <w:lang w:val="en-GB" w:eastAsia="en-GB"/>
              </w:rPr>
              <w:t>September 2022</w:t>
            </w:r>
          </w:p>
        </w:tc>
      </w:tr>
      <w:tr w:rsidRPr="00805C27" w:rsidR="00334B91" w:rsidTr="1962A81F" w14:paraId="61ABA948" w14:textId="77777777">
        <w:trPr>
          <w:trHeight w:val="278"/>
        </w:trPr>
        <w:tc>
          <w:tcPr>
            <w:tcW w:w="291" w:type="pct"/>
            <w:shd w:val="clear" w:color="auto" w:fill="D9D9D9" w:themeFill="background1" w:themeFillShade="D9"/>
            <w:tcMar/>
          </w:tcPr>
          <w:p w:rsidRPr="00805C27" w:rsidR="00334B91" w:rsidP="00334B91" w:rsidRDefault="00334B91" w14:paraId="231285CE" w14:textId="7777777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Mar/>
          </w:tcPr>
          <w:p w:rsidRPr="00805C27" w:rsidR="00334B91" w:rsidP="00A53C46" w:rsidRDefault="00334B91" w14:paraId="18A3E9C2" w14:textId="1EFE180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Pr="00805C27" w:rsidR="00057BEC">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 xml:space="preserve">for receipt of </w:t>
            </w:r>
            <w:r w:rsidR="000C0F9A">
              <w:rPr>
                <w:rFonts w:ascii="Calibri" w:hAnsi="Calibri"/>
                <w:color w:val="000000"/>
                <w:sz w:val="22"/>
                <w:szCs w:val="22"/>
                <w:lang w:val="en-GB" w:eastAsia="en-GB"/>
              </w:rPr>
              <w:t>EOIs</w:t>
            </w:r>
          </w:p>
        </w:tc>
        <w:tc>
          <w:tcPr>
            <w:tcW w:w="2497" w:type="pct"/>
            <w:tcMar/>
          </w:tcPr>
          <w:p w:rsidRPr="00805C27" w:rsidR="00334B91" w:rsidRDefault="00334B91" w14:paraId="634B7A9C" w14:textId="089E8A08">
            <w:pPr>
              <w:pStyle w:val="ACBody2"/>
              <w:tabs>
                <w:tab w:val="left" w:pos="7722"/>
              </w:tabs>
              <w:spacing w:after="0"/>
              <w:ind w:left="0"/>
              <w:jc w:val="left"/>
              <w:rPr>
                <w:rFonts w:ascii="Calibri" w:hAnsi="Calibri"/>
                <w:color w:val="000000"/>
                <w:sz w:val="22"/>
                <w:szCs w:val="22"/>
                <w:lang w:val="en-GB" w:eastAsia="en-GB"/>
              </w:rPr>
            </w:pPr>
            <w:r w:rsidRPr="1962A81F" w:rsidR="517EC92C">
              <w:rPr>
                <w:rFonts w:ascii="Calibri" w:hAnsi="Calibri"/>
                <w:color w:val="000000" w:themeColor="text1" w:themeTint="FF" w:themeShade="FF"/>
                <w:sz w:val="22"/>
                <w:szCs w:val="22"/>
                <w:lang w:val="en-GB" w:eastAsia="en-GB"/>
              </w:rPr>
              <w:t>6</w:t>
            </w:r>
            <w:r w:rsidRPr="1962A81F" w:rsidR="517EC92C">
              <w:rPr>
                <w:rFonts w:ascii="Calibri" w:hAnsi="Calibri"/>
                <w:color w:val="000000" w:themeColor="text1" w:themeTint="FF" w:themeShade="FF"/>
                <w:sz w:val="22"/>
                <w:szCs w:val="22"/>
                <w:vertAlign w:val="superscript"/>
                <w:lang w:val="en-GB" w:eastAsia="en-GB"/>
              </w:rPr>
              <w:t>th</w:t>
            </w:r>
            <w:r w:rsidRPr="1962A81F" w:rsidR="517EC92C">
              <w:rPr>
                <w:rFonts w:ascii="Calibri" w:hAnsi="Calibri"/>
                <w:color w:val="000000" w:themeColor="text1" w:themeTint="FF" w:themeShade="FF"/>
                <w:sz w:val="22"/>
                <w:szCs w:val="22"/>
                <w:lang w:val="en-GB" w:eastAsia="en-GB"/>
              </w:rPr>
              <w:t xml:space="preserve"> September 2022 @ 16:00 hours </w:t>
            </w:r>
          </w:p>
        </w:tc>
      </w:tr>
      <w:tr w:rsidR="517EC92C" w:rsidTr="1962A81F" w14:paraId="2E1AF828">
        <w:trPr>
          <w:trHeight w:val="278"/>
        </w:trPr>
        <w:tc>
          <w:tcPr>
            <w:tcW w:w="593" w:type="dxa"/>
            <w:shd w:val="clear" w:color="auto" w:fill="D9D9D9" w:themeFill="background1" w:themeFillShade="D9"/>
            <w:tcMar/>
          </w:tcPr>
          <w:p w:rsidR="517EC92C" w:rsidP="517EC92C" w:rsidRDefault="517EC92C" w14:paraId="0351EFFA" w14:textId="35E46584">
            <w:pPr>
              <w:pStyle w:val="ACBody2"/>
              <w:bidi w:val="0"/>
              <w:spacing w:before="0" w:beforeAutospacing="off" w:after="240" w:afterAutospacing="off" w:line="240" w:lineRule="auto"/>
              <w:ind w:left="0" w:right="0"/>
              <w:jc w:val="left"/>
              <w:rPr>
                <w:rFonts w:ascii="Calibri" w:hAnsi="Calibri"/>
                <w:color w:val="000000" w:themeColor="text1" w:themeTint="FF" w:themeShade="FF"/>
                <w:sz w:val="22"/>
                <w:szCs w:val="22"/>
                <w:lang w:val="en-GB" w:eastAsia="en-GB"/>
              </w:rPr>
            </w:pPr>
            <w:r w:rsidRPr="517EC92C" w:rsidR="517EC92C">
              <w:rPr>
                <w:rFonts w:ascii="Calibri" w:hAnsi="Calibri"/>
                <w:color w:val="000000" w:themeColor="text1" w:themeTint="FF" w:themeShade="FF"/>
                <w:sz w:val="22"/>
                <w:szCs w:val="22"/>
                <w:lang w:val="en-GB" w:eastAsia="en-GB"/>
              </w:rPr>
              <w:t>4</w:t>
            </w:r>
          </w:p>
        </w:tc>
        <w:tc>
          <w:tcPr>
            <w:tcW w:w="4505" w:type="dxa"/>
            <w:shd w:val="clear" w:color="auto" w:fill="F2F2F2" w:themeFill="background1" w:themeFillShade="F2"/>
            <w:tcMar/>
          </w:tcPr>
          <w:p w:rsidR="517EC92C" w:rsidP="517EC92C" w:rsidRDefault="517EC92C" w14:paraId="4BF1ED75" w14:textId="14CE1294">
            <w:pPr>
              <w:pStyle w:val="ACBody2"/>
              <w:ind w:left="0"/>
              <w:jc w:val="left"/>
              <w:rPr>
                <w:rFonts w:ascii="Calibri" w:hAnsi="Calibri"/>
                <w:color w:val="000000" w:themeColor="text1" w:themeTint="FF" w:themeShade="FF"/>
                <w:sz w:val="22"/>
                <w:szCs w:val="22"/>
                <w:lang w:val="en-GB" w:eastAsia="en-GB"/>
              </w:rPr>
            </w:pPr>
            <w:r w:rsidRPr="517EC92C" w:rsidR="517EC92C">
              <w:rPr>
                <w:rFonts w:ascii="Calibri" w:hAnsi="Calibri"/>
                <w:color w:val="000000" w:themeColor="text1" w:themeTint="FF" w:themeShade="FF"/>
                <w:sz w:val="22"/>
                <w:szCs w:val="22"/>
                <w:lang w:val="en-GB" w:eastAsia="en-GB"/>
              </w:rPr>
              <w:t>EOI opening date and time</w:t>
            </w:r>
          </w:p>
        </w:tc>
        <w:tc>
          <w:tcPr>
            <w:tcW w:w="5086" w:type="dxa"/>
            <w:tcMar/>
          </w:tcPr>
          <w:p w:rsidR="517EC92C" w:rsidP="517EC92C" w:rsidRDefault="517EC92C" w14:paraId="63461246" w14:textId="2592C965">
            <w:pPr>
              <w:pStyle w:val="ACBody2"/>
              <w:ind w:left="0"/>
              <w:jc w:val="left"/>
              <w:rPr>
                <w:rFonts w:ascii="Calibri" w:hAnsi="Calibri"/>
                <w:color w:val="000000" w:themeColor="text1" w:themeTint="FF" w:themeShade="FF"/>
                <w:sz w:val="22"/>
                <w:szCs w:val="22"/>
                <w:lang w:val="en-GB" w:eastAsia="en-GB"/>
              </w:rPr>
            </w:pPr>
            <w:r w:rsidRPr="1962A81F" w:rsidR="517EC92C">
              <w:rPr>
                <w:rFonts w:ascii="Calibri" w:hAnsi="Calibri"/>
                <w:color w:val="000000" w:themeColor="text1" w:themeTint="FF" w:themeShade="FF"/>
                <w:sz w:val="22"/>
                <w:szCs w:val="22"/>
                <w:lang w:val="en-GB" w:eastAsia="en-GB"/>
              </w:rPr>
              <w:t>7</w:t>
            </w:r>
            <w:r w:rsidRPr="1962A81F" w:rsidR="517EC92C">
              <w:rPr>
                <w:rFonts w:ascii="Calibri" w:hAnsi="Calibri"/>
                <w:color w:val="000000" w:themeColor="text1" w:themeTint="FF" w:themeShade="FF"/>
                <w:sz w:val="22"/>
                <w:szCs w:val="22"/>
                <w:vertAlign w:val="superscript"/>
                <w:lang w:val="en-GB" w:eastAsia="en-GB"/>
              </w:rPr>
              <w:t>th</w:t>
            </w:r>
            <w:r w:rsidRPr="1962A81F" w:rsidR="517EC92C">
              <w:rPr>
                <w:rFonts w:ascii="Calibri" w:hAnsi="Calibri"/>
                <w:color w:val="000000" w:themeColor="text1" w:themeTint="FF" w:themeShade="FF"/>
                <w:sz w:val="22"/>
                <w:szCs w:val="22"/>
                <w:lang w:val="en-GB" w:eastAsia="en-GB"/>
              </w:rPr>
              <w:t xml:space="preserve"> September 2022 @ 11:00am</w:t>
            </w:r>
          </w:p>
        </w:tc>
      </w:tr>
    </w:tbl>
    <w:p w:rsidRPr="00805C27" w:rsidR="009218AC" w:rsidP="00334B91" w:rsidRDefault="009218AC" w14:paraId="21CB9A5B" w14:textId="7E728E68">
      <w:pPr>
        <w:pStyle w:val="Heading1"/>
      </w:pPr>
      <w:bookmarkStart w:name="_Toc466022934" w:id="3"/>
      <w:r w:rsidRPr="00805C27">
        <w:t>Overview</w:t>
      </w:r>
      <w:r w:rsidRPr="00805C27" w:rsidR="006D1397">
        <w:t xml:space="preserve"> of require</w:t>
      </w:r>
      <w:bookmarkEnd w:id="3"/>
      <w:r w:rsidR="00700457">
        <w:t>ments</w:t>
      </w:r>
    </w:p>
    <w:p w:rsidR="00AC4F33" w:rsidP="00213014" w:rsidRDefault="00AC4F33" w14:paraId="3BA6FD27" w14:textId="3727730D">
      <w:pPr>
        <w:pStyle w:val="Heading2"/>
      </w:pPr>
      <w:r>
        <w:t>Introduction</w:t>
      </w:r>
    </w:p>
    <w:p w:rsidR="00235EEC" w:rsidP="00AC4F33" w:rsidRDefault="00213014" w14:paraId="3EEDB573" w14:textId="6E9F573C">
      <w:r>
        <w:t xml:space="preserve"> </w:t>
      </w:r>
      <w:r w:rsidR="00AC4F33">
        <w:t xml:space="preserve">GOAL Sierra Leone </w:t>
      </w:r>
      <w:r w:rsidRPr="7BA46385" w:rsidR="00AC4F33">
        <w:rPr>
          <w:rFonts w:eastAsia="Arial Unicode MS" w:cs="Arial"/>
        </w:rPr>
        <w:t xml:space="preserve">invites </w:t>
      </w:r>
      <w:r w:rsidR="00AC4F33">
        <w:t xml:space="preserve">prospective contractors </w:t>
      </w:r>
      <w:r w:rsidRPr="7BA46385" w:rsidR="00AC4F33">
        <w:rPr>
          <w:rFonts w:eastAsia="Arial Unicode MS" w:cs="Arial"/>
        </w:rPr>
        <w:t xml:space="preserve">to </w:t>
      </w:r>
      <w:r w:rsidR="00235EEC">
        <w:t>express their interest in the prequalification process for the construction of boreholes under restricted competition</w:t>
      </w:r>
      <w:r w:rsidR="004509AF">
        <w:t xml:space="preserve"> procedures</w:t>
      </w:r>
      <w:r w:rsidR="00235EEC">
        <w:t xml:space="preserve"> over a three-year period.</w:t>
      </w:r>
    </w:p>
    <w:p w:rsidR="00235EEC" w:rsidP="00235EEC" w:rsidRDefault="00235EEC" w14:paraId="0BA745C0" w14:textId="5C41ACE0">
      <w:r>
        <w:t>This EOI is the first stage of a restricted competitive process. The EOI will be evaluated on the basis of the eligibility criteria detailed in Section 5 below. Shortlisted contractors will then be issued Invitation to Tender (ITT) documents and invited to submit offers during a specified period for the construction of boreholes requested on conditions set out in A</w:t>
      </w:r>
      <w:r w:rsidR="00C652F8">
        <w:t>nnex</w:t>
      </w:r>
      <w:r>
        <w:t xml:space="preserve"> </w:t>
      </w:r>
      <w:r w:rsidR="00353500">
        <w:t>1</w:t>
      </w:r>
      <w:r>
        <w:t>. Supplier Code of Conduct and A</w:t>
      </w:r>
      <w:r w:rsidR="00353500">
        <w:t>nnex 2</w:t>
      </w:r>
      <w:r>
        <w:t>. GOAL Terms &amp; Conditions attached.</w:t>
      </w:r>
    </w:p>
    <w:p w:rsidR="00235EEC" w:rsidP="7BA46385" w:rsidRDefault="00235EEC" w14:paraId="5FE42C84" w14:textId="4FC05CF0">
      <w:pPr>
        <w:rPr>
          <w:u w:val="single"/>
        </w:rPr>
      </w:pPr>
      <w:r w:rsidRPr="7BA46385">
        <w:rPr>
          <w:u w:val="single"/>
        </w:rPr>
        <w:t xml:space="preserve">This EOI itself is NOT a Request for Quotation (RFQ) or an ITT. This is a business, </w:t>
      </w:r>
      <w:r w:rsidRPr="7BA46385" w:rsidR="00667748">
        <w:rPr>
          <w:u w:val="single"/>
        </w:rPr>
        <w:t>financial, legal</w:t>
      </w:r>
      <w:r w:rsidR="00667748">
        <w:rPr>
          <w:u w:val="single"/>
        </w:rPr>
        <w:t xml:space="preserve"> and technical</w:t>
      </w:r>
      <w:r w:rsidRPr="7BA46385">
        <w:rPr>
          <w:u w:val="single"/>
        </w:rPr>
        <w:t xml:space="preserve"> assessment in order to create a restricted borehole contractors list and as such no financial offers are requested or should be submitted with your response.</w:t>
      </w:r>
    </w:p>
    <w:p w:rsidR="00213014" w:rsidP="00213014" w:rsidRDefault="00235EEC" w14:paraId="7D92EC5C" w14:textId="2C7CA2F4">
      <w:pPr>
        <w:pStyle w:val="Heading2"/>
      </w:pPr>
      <w:r>
        <w:lastRenderedPageBreak/>
        <w:t>Work</w:t>
      </w:r>
      <w:r w:rsidRPr="00DE589B" w:rsidR="00213014">
        <w:t xml:space="preserve"> S</w:t>
      </w:r>
      <w:r w:rsidRPr="00DE589B" w:rsidR="00FA78B3">
        <w:t>pecification</w:t>
      </w:r>
    </w:p>
    <w:p w:rsidR="007F5731" w:rsidP="007F5731" w:rsidRDefault="007F5731" w14:paraId="718BE6AB" w14:textId="77777777">
      <w:r>
        <w:t xml:space="preserve">The scope of the work require contractors furnish only successful boreholes to the client. A successful borehole is defined as one conforming to all the requirements for the siting, drilling, pumping testing, yield and water quality requirements. The well delivers at least 720l/hr, has an aquifer recovery of at least 65% in one hour and passes the minimum acceptable potable water quality standards as defined by the Government of Sierra Leone (GOSL), and World Health Organization WHO standards. By this definition, bidders MUST include costs of replacement of unsuccessful boreholes (poor water quality and dry boreholes) in their Bill of Quantities ( BOQ). </w:t>
      </w:r>
    </w:p>
    <w:p w:rsidR="007F5731" w:rsidP="007F5731" w:rsidRDefault="007F5731" w14:paraId="1AB64FB8" w14:textId="6500FA36">
      <w:r>
        <w:t xml:space="preserve">Dry wells or wells with poor water quality according to GOSL standards will be replaced by the contractor at no further cost to GOAL. The drilling records for all unsuccessful wells must be provided to GOAL including for poor quality wells the water quality test certificates.  </w:t>
      </w:r>
    </w:p>
    <w:p w:rsidRPr="007F5731" w:rsidR="007F5731" w:rsidP="007F5731" w:rsidRDefault="007F5731" w14:paraId="4484424F" w14:textId="750B96AA">
      <w:r>
        <w:t>All the wells successfully drilled and tested will be installed with India mark 2 hand pumps with stainless steel pipes and rods. The depths of installation of hand pumps must be approved by GOAL.</w:t>
      </w:r>
    </w:p>
    <w:p w:rsidRPr="003F61E2" w:rsidR="008451E8" w:rsidP="00FA78B3" w:rsidRDefault="003F1BBC" w14:paraId="6E3935A8" w14:textId="7BDAD963">
      <w:pPr>
        <w:pStyle w:val="Heading2"/>
      </w:pPr>
      <w:r w:rsidRPr="003F61E2">
        <w:t xml:space="preserve">The service being offered must be in line with the following requirements </w:t>
      </w:r>
    </w:p>
    <w:p w:rsidR="7BA46385" w:rsidP="7BA46385" w:rsidRDefault="7BA46385" w14:paraId="484F9311" w14:textId="374D4893">
      <w:pPr>
        <w:spacing w:line="257" w:lineRule="auto"/>
      </w:pPr>
      <w:r w:rsidRPr="7BA46385">
        <w:rPr>
          <w:rFonts w:ascii="Calibri" w:hAnsi="Calibri" w:eastAsia="Calibri" w:cs="Calibri"/>
        </w:rPr>
        <w:t>The detailed work plan based on the scope of works described stating components of the project very clearly with the durations to undertake them. The implementation teams of technical staff must be stated clearly with numbers of staff, qualifications and responsibilities on the component undertaken</w:t>
      </w:r>
    </w:p>
    <w:p w:rsidR="7BA46385" w:rsidP="7BA46385" w:rsidRDefault="7BA46385" w14:paraId="3D431482" w14:textId="32D2FDC1">
      <w:pPr>
        <w:spacing w:line="257" w:lineRule="auto"/>
      </w:pPr>
      <w:r w:rsidRPr="003F61E2">
        <w:rPr>
          <w:rFonts w:ascii="Calibri" w:hAnsi="Calibri" w:eastAsia="Calibri" w:cs="Calibri"/>
        </w:rPr>
        <w:t>Geophysical exploration must be done using appropriate methodology.</w:t>
      </w:r>
      <w:r w:rsidRPr="7BA46385">
        <w:rPr>
          <w:rFonts w:ascii="Calibri" w:hAnsi="Calibri" w:eastAsia="Calibri" w:cs="Calibri"/>
        </w:rPr>
        <w:t xml:space="preserve"> The service provider must clearly state the equipment to be adopted for the exploration, the methodology to be used to carry out field work with the equipment, the method how the analysis will be done and reported. Factors of success/failure of getting water to be clearly stated using the equipment proposed. </w:t>
      </w:r>
      <w:r w:rsidRPr="7BA46385">
        <w:rPr>
          <w:rFonts w:ascii="Calibri" w:hAnsi="Calibri" w:eastAsia="Calibri" w:cs="Calibri"/>
          <w:u w:val="single"/>
        </w:rPr>
        <w:t>No matter the method of survey/equipment used, the service provider should report the Vertical Electrical Sounding Profiles and analysis with graphs and interpretations to justify the decision for the drilling at a selected point.</w:t>
      </w:r>
    </w:p>
    <w:p w:rsidR="7BA46385" w:rsidP="7BA46385" w:rsidRDefault="7BA46385" w14:paraId="04EA00A0" w14:textId="1776A8C4">
      <w:pPr>
        <w:spacing w:line="257" w:lineRule="auto"/>
      </w:pPr>
      <w:r w:rsidRPr="7BA46385">
        <w:rPr>
          <w:rFonts w:ascii="Calibri" w:hAnsi="Calibri" w:eastAsia="Calibri" w:cs="Calibri"/>
        </w:rPr>
        <w:t>Drilling logs should be duly filled and submitted together with the borehole report. The aquifer layer soil properties required to be analysed and classified to inform quality of the gravel pack requirements.</w:t>
      </w:r>
    </w:p>
    <w:p w:rsidR="7BA46385" w:rsidP="7BA46385" w:rsidRDefault="7BA46385" w14:paraId="62910DF1" w14:textId="152FC94E">
      <w:pPr>
        <w:spacing w:line="257" w:lineRule="auto"/>
      </w:pPr>
      <w:r w:rsidRPr="7BA46385">
        <w:rPr>
          <w:rFonts w:ascii="Calibri" w:hAnsi="Calibri" w:eastAsia="Calibri" w:cs="Calibri"/>
        </w:rPr>
        <w:t>Gravel pack proposed for the borehole should comply with the particle size distribution which will prevent the aquifer particles to filter through into the well through the screen slots. Lab tests to confirm uniform grading for particle size greater than the UPVC Slots screen should be submitted together with the drilling logs. For practical reasons, the service provider is advised to have at their disposal standard sieves set which he can use to ensure the gravel pack is uniformly graded for this purpose which the GOAL Supervisor will verify before any gravel packing is done to the Borehole. The Service provider should propose the sieves suitable for this purpose accordingly. The gravel packing will help further to stabilize the formation and maintain well productivity and the gravel specific size distribution will prevent the passage of formation sand and other particles.</w:t>
      </w:r>
    </w:p>
    <w:p w:rsidR="7BA46385" w:rsidP="7BA46385" w:rsidRDefault="7BA46385" w14:paraId="51C41000" w14:textId="60D57104">
      <w:pPr>
        <w:spacing w:line="257" w:lineRule="auto"/>
      </w:pPr>
      <w:r w:rsidRPr="7BA46385">
        <w:rPr>
          <w:rFonts w:ascii="Calibri" w:hAnsi="Calibri" w:eastAsia="Calibri" w:cs="Calibri"/>
        </w:rPr>
        <w:t>Well Vertical alignment (plumbness of the bore) is critical for successful wells and hence the service provider should ensure that all wells are vertically aligned with allowable maximum tolerance of 1 degree per 30m depth spread over the entire length of the borehole (EPA Standards). The Service provider should therefore report on this as well for wells drilled</w:t>
      </w:r>
    </w:p>
    <w:p w:rsidR="7BA46385" w:rsidP="7BA46385" w:rsidRDefault="7BA46385" w14:paraId="1B812497" w14:textId="70AC44AF">
      <w:pPr>
        <w:spacing w:line="257" w:lineRule="auto"/>
      </w:pPr>
      <w:r w:rsidRPr="7BA46385">
        <w:rPr>
          <w:rFonts w:ascii="Calibri" w:hAnsi="Calibri" w:eastAsia="Calibri" w:cs="Calibri"/>
        </w:rPr>
        <w:t>The India Mark 2 pumps to be installed to operate without sounds which come due to improper installations. To avoid these specifications for India Mark 2 installations must be followed and GOAL Supervisor at site will follow this for inspection of the installation works. Special care to paid to spacers for centralizing the rods, use of recommended riser pipes made of stainless steel. This can be substituted for UPVC pipes on special recommendations based on the site water quality parameters</w:t>
      </w:r>
    </w:p>
    <w:p w:rsidR="7BA46385" w:rsidP="7BA46385" w:rsidRDefault="7BA46385" w14:paraId="30469CA4" w14:textId="087D5E16">
      <w:pPr>
        <w:spacing w:line="257" w:lineRule="auto"/>
      </w:pPr>
      <w:r w:rsidRPr="7BA46385">
        <w:rPr>
          <w:rFonts w:ascii="Calibri" w:hAnsi="Calibri" w:eastAsia="Calibri" w:cs="Calibri"/>
        </w:rPr>
        <w:t>Maintenance Tool kit will consist of tool lists as per lists provided. Special attention to be made to the riser pipe lifting spanners and the pipe self-locking vice on the list.</w:t>
      </w:r>
    </w:p>
    <w:p w:rsidR="7BA46385" w:rsidP="7BA46385" w:rsidRDefault="7BA46385" w14:paraId="71772C9F" w14:textId="42326B73">
      <w:pPr>
        <w:spacing w:line="257" w:lineRule="auto"/>
        <w:rPr>
          <w:rFonts w:ascii="Calibri" w:hAnsi="Calibri" w:eastAsia="Calibri" w:cs="Calibri"/>
        </w:rPr>
      </w:pPr>
    </w:p>
    <w:p w:rsidR="7BA46385" w:rsidP="7BA46385" w:rsidRDefault="7BA46385" w14:paraId="202D7827" w14:textId="570532FE">
      <w:pPr>
        <w:rPr>
          <w:highlight w:val="yellow"/>
        </w:rPr>
      </w:pPr>
    </w:p>
    <w:p w:rsidRPr="00805C27" w:rsidR="00293505" w:rsidP="00334B91" w:rsidRDefault="00293505" w14:paraId="217C0F9B" w14:textId="7033DBE6">
      <w:pPr>
        <w:pStyle w:val="Heading1"/>
      </w:pPr>
      <w:bookmarkStart w:name="_Toc466022939" w:id="4"/>
      <w:r w:rsidRPr="00805C27">
        <w:t xml:space="preserve">Terms of </w:t>
      </w:r>
      <w:bookmarkEnd w:id="4"/>
      <w:r w:rsidR="00034C4D">
        <w:t>the Pr</w:t>
      </w:r>
      <w:r w:rsidR="005D182D">
        <w:t>equal</w:t>
      </w:r>
      <w:r w:rsidR="00CA07C0">
        <w:t>ification</w:t>
      </w:r>
    </w:p>
    <w:p w:rsidRPr="00805C27" w:rsidR="00293505" w:rsidP="00E249FC" w:rsidRDefault="00CA07C0" w14:paraId="3BADA2BC" w14:textId="5F53FF07">
      <w:pPr>
        <w:pStyle w:val="Heading2"/>
        <w:keepNext w:val="0"/>
      </w:pPr>
      <w:bookmarkStart w:name="_Toc115690175" w:id="5"/>
      <w:bookmarkStart w:name="_Toc118102638" w:id="6"/>
      <w:bookmarkStart w:name="_Toc118102814" w:id="7"/>
      <w:bookmarkStart w:name="_Toc229548505" w:id="8"/>
      <w:bookmarkStart w:name="_Toc231810369" w:id="9"/>
      <w:bookmarkStart w:name="_Toc466022941" w:id="10"/>
      <w:bookmarkEnd w:id="5"/>
      <w:bookmarkEnd w:id="6"/>
      <w:bookmarkEnd w:id="7"/>
      <w:r>
        <w:t xml:space="preserve">EOI </w:t>
      </w:r>
      <w:r w:rsidRPr="00805C27" w:rsidR="00293505">
        <w:t>Process</w:t>
      </w:r>
      <w:bookmarkEnd w:id="8"/>
      <w:bookmarkEnd w:id="9"/>
      <w:bookmarkEnd w:id="10"/>
    </w:p>
    <w:p w:rsidR="007F5731" w:rsidP="007F5731" w:rsidRDefault="007F5731" w14:paraId="2040528C" w14:textId="77777777">
      <w:r>
        <w:t>4.1.1</w:t>
      </w:r>
      <w:r>
        <w:tab/>
      </w:r>
      <w:r>
        <w:t>This competition is being conducted under GOALs EOI Procedure.</w:t>
      </w:r>
    </w:p>
    <w:p w:rsidRPr="007F5731" w:rsidR="007F5731" w:rsidP="007F5731" w:rsidRDefault="007F5731" w14:paraId="498848FD" w14:textId="5EAB8718">
      <w:r>
        <w:t>4.1.2</w:t>
      </w:r>
      <w:r>
        <w:tab/>
      </w:r>
      <w:r>
        <w:t>This process is funded by various donors and the EOI and any contracts or agreements that may arise from it are bound by the regulations of those donors.</w:t>
      </w:r>
    </w:p>
    <w:p w:rsidRPr="00805C27" w:rsidR="00293505" w:rsidP="00E249FC" w:rsidRDefault="00334B91" w14:paraId="246EF8FA" w14:textId="77777777">
      <w:pPr>
        <w:pStyle w:val="Heading2"/>
        <w:keepNext w:val="0"/>
      </w:pPr>
      <w:bookmarkStart w:name="_Toc229548506" w:id="11"/>
      <w:bookmarkStart w:name="_Toc231810370" w:id="12"/>
      <w:bookmarkStart w:name="_Toc466022942" w:id="13"/>
      <w:r w:rsidRPr="00805C27">
        <w:rPr>
          <w:sz w:val="24"/>
        </w:rPr>
        <w:t>C</w:t>
      </w:r>
      <w:r w:rsidRPr="00805C27" w:rsidR="00293505">
        <w:t>larifications and Query Handling</w:t>
      </w:r>
      <w:bookmarkEnd w:id="11"/>
      <w:bookmarkEnd w:id="12"/>
      <w:bookmarkEnd w:id="13"/>
    </w:p>
    <w:p w:rsidRPr="00805C27" w:rsidR="00293505" w:rsidP="00322CE2" w:rsidRDefault="00293505" w14:paraId="50526284" w14:textId="2450588A">
      <w:pPr>
        <w:pStyle w:val="Heading3"/>
        <w:keepNext w:val="0"/>
        <w:rPr/>
      </w:pPr>
      <w:r w:rsidR="00293505">
        <w:rPr/>
        <w:t xml:space="preserve">GOAL has taken care to be as clear as possible in the language and terms it has used in compiling this </w:t>
      </w:r>
      <w:r w:rsidR="007F5731">
        <w:rPr/>
        <w:t>EOI</w:t>
      </w:r>
      <w:r w:rsidR="00293505">
        <w:rPr/>
        <w:t xml:space="preserve">.  Where any ambiguity or confusion arises from the meaning or interpretation of any word or term used in this document or any other document relating to this </w:t>
      </w:r>
      <w:r w:rsidR="007F5731">
        <w:rPr/>
        <w:t>EOI</w:t>
      </w:r>
      <w:r w:rsidR="00293505">
        <w:rPr/>
        <w:t xml:space="preserve">, the meaning and interpretation attributed to that word or term by GOAL will be final. GOAL will not accept responsibility for any misunderstanding of this document or any others relating to this </w:t>
      </w:r>
      <w:r w:rsidR="007F5731">
        <w:rPr/>
        <w:t>EOI</w:t>
      </w:r>
      <w:r w:rsidR="00293505">
        <w:rPr/>
        <w:t>.</w:t>
      </w:r>
    </w:p>
    <w:p w:rsidRPr="00805C27" w:rsidR="009A6626" w:rsidP="7BA46385" w:rsidRDefault="00293505" w14:paraId="039A37AD" w14:textId="75ABF0AE">
      <w:pPr>
        <w:pStyle w:val="Heading3"/>
        <w:keepNext w:val="0"/>
        <w:rPr>
          <w:rStyle w:val="Hyperlink"/>
          <w:color w:val="auto"/>
          <w:u w:val="none"/>
        </w:rPr>
      </w:pPr>
      <w:r w:rsidRPr="00805C27" w:rsidR="00293505">
        <w:rPr/>
        <w:t xml:space="preserve">Requests for additional information or clarifications </w:t>
      </w:r>
      <w:r w:rsidRPr="00805C27" w:rsidR="001B7249">
        <w:rPr/>
        <w:t xml:space="preserve">can </w:t>
      </w:r>
      <w:r w:rsidRPr="00805C27" w:rsidR="00293505">
        <w:rPr/>
        <w:t xml:space="preserve">be made up </w:t>
      </w:r>
      <w:r w:rsidR="003B0C0E">
        <w:rPr/>
        <w:t>the deadline noted in section 2 above</w:t>
      </w:r>
      <w:r w:rsidRPr="00805C27" w:rsidR="001B7249">
        <w:rPr/>
        <w:t>, and no later</w:t>
      </w:r>
      <w:r w:rsidRPr="00805C27" w:rsidR="009A6626">
        <w:rPr/>
        <w:t>.</w:t>
      </w:r>
      <w:r w:rsidRPr="00805C27" w:rsidR="00293505">
        <w:rPr/>
        <w:t xml:space="preserve">  </w:t>
      </w:r>
      <w:r w:rsidRPr="00805C27" w:rsidR="009A6626">
        <w:rPr/>
        <w:t xml:space="preserve">Any queries about this </w:t>
      </w:r>
      <w:r w:rsidR="007F5731">
        <w:rPr/>
        <w:t>EOI</w:t>
      </w:r>
      <w:r w:rsidR="00322CE2">
        <w:rPr/>
        <w:t xml:space="preserve"> </w:t>
      </w:r>
      <w:r w:rsidRPr="00805C27" w:rsidR="009A6626">
        <w:rPr/>
        <w:t xml:space="preserve">should be addressed in writing to </w:t>
      </w:r>
      <w:r w:rsidR="002E1B16">
        <w:rPr/>
        <w:t xml:space="preserve">GOAL via email at </w:t>
      </w:r>
      <w:hyperlink r:id="Rfd71775cc7b84e9c">
        <w:r w:rsidRPr="517EC92C" w:rsidR="002E1B16">
          <w:rPr>
            <w:rStyle w:val="Hyperlink"/>
          </w:rPr>
          <w:t>procurementfreetown@sl.goal.ie</w:t>
        </w:r>
      </w:hyperlink>
      <w:r w:rsidRPr="00034C4D" w:rsidR="00E249FC">
        <w:rPr>
          <w:rStyle w:val="Hyperlink"/>
          <w:color w:val="auto"/>
          <w:u w:val="none"/>
        </w:rPr>
        <w:t xml:space="preserve"> </w:t>
      </w:r>
      <w:r w:rsidRPr="002E1B16" w:rsidR="002E1B16">
        <w:rPr>
          <w:rStyle w:val="Hyperlink"/>
          <w:color w:val="auto"/>
          <w:u w:val="none"/>
        </w:rPr>
        <w:t xml:space="preserve">with the reference </w:t>
      </w:r>
      <w:r w:rsidRPr="517EC92C" w:rsidR="002E1B16">
        <w:rPr>
          <w:rStyle w:val="Hyperlink"/>
          <w:b w:val="1"/>
          <w:bCs w:val="1"/>
          <w:color w:val="auto"/>
          <w:u w:val="none"/>
        </w:rPr>
        <w:t>SL EOI 2022 001 Construction of Boreholes Clarifications</w:t>
      </w:r>
      <w:r w:rsidRPr="002E1B16" w:rsidR="002E1B16">
        <w:rPr>
          <w:rStyle w:val="Hyperlink"/>
          <w:color w:val="auto"/>
          <w:u w:val="none"/>
        </w:rPr>
        <w:t xml:space="preserve"> in the email subject line </w:t>
      </w:r>
      <w:r w:rsidRPr="00805C27" w:rsidR="009A6626">
        <w:rPr>
          <w:rStyle w:val="Hyperlink"/>
          <w:color w:val="auto"/>
          <w:u w:val="none"/>
        </w:rPr>
        <w:t xml:space="preserve">and </w:t>
      </w:r>
      <w:r w:rsidRPr="00805C27" w:rsidR="002C3B7B">
        <w:rPr>
          <w:rStyle w:val="Hyperlink"/>
          <w:color w:val="auto"/>
          <w:u w:val="none"/>
        </w:rPr>
        <w:t xml:space="preserve">answers </w:t>
      </w:r>
      <w:r w:rsidRPr="00805C27" w:rsidR="009A6626">
        <w:rPr>
          <w:rStyle w:val="Hyperlink"/>
          <w:color w:val="auto"/>
          <w:u w:val="none"/>
        </w:rPr>
        <w:t xml:space="preserve">shall be </w:t>
      </w:r>
      <w:r w:rsidRPr="00805C27" w:rsidR="002C3B7B">
        <w:rPr>
          <w:rStyle w:val="Hyperlink"/>
          <w:color w:val="auto"/>
          <w:u w:val="none"/>
        </w:rPr>
        <w:t>collated</w:t>
      </w:r>
      <w:r w:rsidR="000E669C">
        <w:rPr>
          <w:rStyle w:val="FootnoteReference"/>
          <w:color w:val="auto"/>
        </w:rPr>
        <w:footnoteReference w:id="2"/>
      </w:r>
      <w:r w:rsidRPr="00805C27" w:rsidR="002C3B7B">
        <w:rPr>
          <w:rStyle w:val="Hyperlink"/>
          <w:color w:val="auto"/>
          <w:u w:val="none"/>
        </w:rPr>
        <w:t xml:space="preserve"> and </w:t>
      </w:r>
      <w:r w:rsidRPr="00805C27" w:rsidR="009A6626">
        <w:rPr>
          <w:rStyle w:val="Hyperlink"/>
          <w:color w:val="auto"/>
          <w:u w:val="none"/>
        </w:rPr>
        <w:t xml:space="preserve">published online at </w:t>
      </w:r>
      <w:hyperlink w:history="1" r:id="Rb7edc39557964570">
        <w:r w:rsidRPr="00805C27" w:rsidR="009A6626">
          <w:rPr>
            <w:rStyle w:val="Hyperlink"/>
          </w:rPr>
          <w:t>https://www.goalglobal.org/tenders</w:t>
        </w:r>
      </w:hyperlink>
      <w:r w:rsidRPr="00805C27" w:rsidR="008E0737">
        <w:rPr>
          <w:rStyle w:val="Hyperlink"/>
          <w:u w:val="none"/>
        </w:rPr>
        <w:t xml:space="preserve"> </w:t>
      </w:r>
      <w:r w:rsidRPr="00805C27" w:rsidR="00232EF8">
        <w:rPr>
          <w:rStyle w:val="Hyperlink"/>
          <w:color w:val="auto"/>
          <w:u w:val="none"/>
        </w:rPr>
        <w:t>in a timely manner.t</w:t>
      </w:r>
    </w:p>
    <w:p w:rsidRPr="00805C27" w:rsidR="00293505" w:rsidP="00E249FC" w:rsidRDefault="00673AD0" w14:paraId="6A669E46" w14:textId="33B0AAF2">
      <w:pPr>
        <w:pStyle w:val="Heading2"/>
        <w:keepNext w:val="0"/>
      </w:pPr>
      <w:bookmarkStart w:name="_Toc229548507" w:id="15"/>
      <w:bookmarkStart w:name="_Toc231810371" w:id="16"/>
      <w:bookmarkStart w:name="_Toc466022943" w:id="17"/>
      <w:r w:rsidRPr="00805C27">
        <w:t>Co</w:t>
      </w:r>
      <w:r w:rsidRPr="00805C27" w:rsidR="00293505">
        <w:t xml:space="preserve">nditions of </w:t>
      </w:r>
      <w:r w:rsidR="00CD6D60">
        <w:t xml:space="preserve">EOI </w:t>
      </w:r>
      <w:r w:rsidRPr="00805C27" w:rsidR="00293505">
        <w:t>Submission</w:t>
      </w:r>
      <w:bookmarkEnd w:id="15"/>
      <w:bookmarkEnd w:id="16"/>
      <w:bookmarkEnd w:id="17"/>
    </w:p>
    <w:p w:rsidRPr="00805C27" w:rsidR="00293505" w:rsidP="00BE1D95" w:rsidRDefault="007F5731" w14:paraId="7DD2C369" w14:textId="4F4DF888">
      <w:pPr>
        <w:pStyle w:val="Heading3"/>
        <w:keepNext w:val="0"/>
        <w:spacing w:before="0"/>
        <w:rPr/>
      </w:pPr>
      <w:r w:rsidR="007F5731">
        <w:rPr/>
        <w:t xml:space="preserve">EOIs </w:t>
      </w:r>
      <w:r w:rsidR="00293505">
        <w:rPr/>
        <w:t>must be completed in English</w:t>
      </w:r>
      <w:r w:rsidR="001B7249">
        <w:rPr/>
        <w:t>.</w:t>
      </w:r>
      <w:r w:rsidR="00293505">
        <w:rPr/>
        <w:t xml:space="preserve"> </w:t>
      </w:r>
    </w:p>
    <w:p w:rsidRPr="00805C27" w:rsidR="009A5A61" w:rsidP="00322CE2" w:rsidRDefault="00613A27" w14:paraId="199F8723" w14:textId="4C4A9EAC">
      <w:pPr>
        <w:pStyle w:val="Heading3"/>
        <w:keepNext w:val="0"/>
        <w:spacing w:before="0"/>
        <w:rPr/>
      </w:pPr>
      <w:r w:rsidR="00613A27">
        <w:rPr/>
        <w:t xml:space="preserve">Contractors </w:t>
      </w:r>
      <w:r w:rsidR="00293505">
        <w:rPr/>
        <w:t>must respond to all r</w:t>
      </w:r>
      <w:r w:rsidR="00F2796B">
        <w:rPr/>
        <w:t xml:space="preserve">equirements set out in this </w:t>
      </w:r>
      <w:r w:rsidR="00613A27">
        <w:rPr/>
        <w:t>EOI</w:t>
      </w:r>
      <w:r w:rsidR="00322CE2">
        <w:rPr/>
        <w:t xml:space="preserve"> </w:t>
      </w:r>
      <w:r w:rsidR="003325DC">
        <w:rPr/>
        <w:t xml:space="preserve">and complete </w:t>
      </w:r>
      <w:r w:rsidR="00613A27">
        <w:rPr/>
        <w:t>all required sections and documents</w:t>
      </w:r>
      <w:r w:rsidR="003325DC">
        <w:rPr/>
        <w:t xml:space="preserve"> in </w:t>
      </w:r>
      <w:r w:rsidR="001B7249">
        <w:rPr/>
        <w:t xml:space="preserve">the </w:t>
      </w:r>
      <w:r w:rsidR="00322CE2">
        <w:rPr/>
        <w:t>Response Format</w:t>
      </w:r>
      <w:r w:rsidR="00034C4D">
        <w:rPr/>
        <w:t>.</w:t>
      </w:r>
    </w:p>
    <w:p w:rsidRPr="00805C27" w:rsidR="009A5A61" w:rsidP="00322CE2" w:rsidRDefault="00293505" w14:paraId="18100416" w14:textId="6F1536C7">
      <w:pPr>
        <w:pStyle w:val="Heading3"/>
        <w:keepNext w:val="0"/>
        <w:spacing w:before="0"/>
        <w:rPr/>
      </w:pPr>
      <w:r w:rsidR="00293505">
        <w:rPr/>
        <w:t xml:space="preserve">Failure to submit </w:t>
      </w:r>
      <w:r w:rsidR="00613A27">
        <w:rPr/>
        <w:t xml:space="preserve">EOIs </w:t>
      </w:r>
      <w:r w:rsidR="00293505">
        <w:rPr/>
        <w:t xml:space="preserve">in the required format will, in almost all circumstances, result in the rejection of the </w:t>
      </w:r>
      <w:r w:rsidR="00613A27">
        <w:rPr/>
        <w:t>EOI and contractor disqualification.</w:t>
      </w:r>
      <w:r w:rsidR="00293505">
        <w:rPr/>
        <w:t xml:space="preserve"> Failure to resubmit correctly formatted </w:t>
      </w:r>
      <w:r w:rsidR="00613A27">
        <w:rPr/>
        <w:t>documents</w:t>
      </w:r>
      <w:r w:rsidR="00322CE2">
        <w:rPr/>
        <w:t xml:space="preserve"> </w:t>
      </w:r>
      <w:r w:rsidR="00293505">
        <w:rPr/>
        <w:t>within 3</w:t>
      </w:r>
      <w:r w:rsidR="004B6DE1">
        <w:rPr/>
        <w:t xml:space="preserve"> (three)</w:t>
      </w:r>
      <w:r w:rsidR="00293505">
        <w:rPr/>
        <w:t xml:space="preserve"> working days of such a request </w:t>
      </w:r>
      <w:r w:rsidR="00F2796B">
        <w:rPr/>
        <w:t>will result in disqualification</w:t>
      </w:r>
      <w:r w:rsidR="008047E6">
        <w:rPr/>
        <w:t>.</w:t>
      </w:r>
    </w:p>
    <w:p w:rsidRPr="00805C27" w:rsidR="009A5A61" w:rsidP="00322CE2" w:rsidRDefault="00613A27" w14:paraId="062C934B" w14:textId="00B17AA9">
      <w:pPr>
        <w:pStyle w:val="Heading3"/>
        <w:keepNext w:val="0"/>
        <w:spacing w:before="0"/>
        <w:rPr/>
      </w:pPr>
      <w:r w:rsidR="00613A27">
        <w:rPr/>
        <w:t>Contractors</w:t>
      </w:r>
      <w:r w:rsidR="00322CE2">
        <w:rPr/>
        <w:t xml:space="preserve"> </w:t>
      </w:r>
      <w:r w:rsidR="00293505">
        <w:rPr/>
        <w:t xml:space="preserve">must disclose all relevant information to ensure that all </w:t>
      </w:r>
      <w:r w:rsidR="00613A27">
        <w:rPr/>
        <w:t>EOIs</w:t>
      </w:r>
      <w:r w:rsidR="00293505">
        <w:rPr/>
        <w:t xml:space="preserve"> are fairly and legally evaluated.  Additionally, </w:t>
      </w:r>
      <w:r w:rsidR="00613A27">
        <w:rPr/>
        <w:t>contractors</w:t>
      </w:r>
      <w:r w:rsidR="00293505">
        <w:rPr/>
        <w:t xml:space="preserve"> must provide details of any implications they know or believe their response will have on the succe</w:t>
      </w:r>
      <w:r w:rsidR="004B6DE1">
        <w:rPr/>
        <w:t>ssful operation of the contract</w:t>
      </w:r>
      <w:r w:rsidR="00293505">
        <w:rPr/>
        <w:t xml:space="preserve"> or on the normal da</w:t>
      </w:r>
      <w:r w:rsidR="004B6DE1">
        <w:rPr/>
        <w:t>y-to-day operations with GOAL</w:t>
      </w:r>
      <w:r w:rsidR="00034C4D">
        <w:rPr/>
        <w:t xml:space="preserve">. </w:t>
      </w:r>
      <w:r w:rsidR="00293505">
        <w:rPr/>
        <w:t xml:space="preserve">Any attempt to withhold any information that the </w:t>
      </w:r>
      <w:r w:rsidR="00613A27">
        <w:rPr/>
        <w:t>contractor</w:t>
      </w:r>
      <w:r w:rsidR="00322CE2">
        <w:rPr/>
        <w:t xml:space="preserve"> </w:t>
      </w:r>
      <w:r w:rsidR="00293505">
        <w:rPr/>
        <w:t xml:space="preserve">knows to be relevant or to mislead GOAL and/or its evaluation team in any way will result in the disqualification of the </w:t>
      </w:r>
      <w:r w:rsidR="00613A27">
        <w:rPr/>
        <w:t>EOI</w:t>
      </w:r>
      <w:r w:rsidR="00CE3BE3">
        <w:rPr/>
        <w:t>.</w:t>
      </w:r>
    </w:p>
    <w:p w:rsidRPr="00457BB3" w:rsidR="00293505" w:rsidP="00322CE2" w:rsidRDefault="00293505" w14:paraId="6CAE20A6" w14:textId="1526CD94">
      <w:pPr>
        <w:pStyle w:val="Heading3"/>
        <w:keepNext w:val="0"/>
        <w:spacing w:before="0"/>
        <w:rPr>
          <w:highlight w:val="green"/>
        </w:rPr>
      </w:pPr>
      <w:r w:rsidRPr="517EC92C" w:rsidR="00293505">
        <w:rPr>
          <w:highlight w:val="green"/>
        </w:rPr>
        <w:t>Any conflicts of interest</w:t>
      </w:r>
      <w:r w:rsidRPr="517EC92C" w:rsidR="007F7D73">
        <w:rPr>
          <w:highlight w:val="green"/>
        </w:rPr>
        <w:t xml:space="preserve"> (including any family relations to GOAL staff) involving</w:t>
      </w:r>
      <w:r w:rsidRPr="517EC92C" w:rsidR="00293505">
        <w:rPr>
          <w:highlight w:val="green"/>
        </w:rPr>
        <w:t xml:space="preserve"> a </w:t>
      </w:r>
      <w:r w:rsidRPr="517EC92C" w:rsidR="00613A27">
        <w:rPr>
          <w:highlight w:val="green"/>
        </w:rPr>
        <w:t>contractor</w:t>
      </w:r>
      <w:r w:rsidRPr="517EC92C" w:rsidR="00322CE2">
        <w:rPr>
          <w:highlight w:val="green"/>
        </w:rPr>
        <w:t xml:space="preserve"> </w:t>
      </w:r>
      <w:r w:rsidRPr="517EC92C" w:rsidR="00293505">
        <w:rPr>
          <w:highlight w:val="green"/>
        </w:rPr>
        <w:t>must be fully disclosed to GOAL particularly where there is a conflict of interest in relation to any recommendations or proposals</w:t>
      </w:r>
      <w:r w:rsidRPr="517EC92C" w:rsidR="00F2796B">
        <w:rPr>
          <w:highlight w:val="green"/>
        </w:rPr>
        <w:t xml:space="preserve"> put forward by the </w:t>
      </w:r>
      <w:r w:rsidRPr="517EC92C" w:rsidR="00613A27">
        <w:rPr>
          <w:highlight w:val="green"/>
        </w:rPr>
        <w:t>contractor</w:t>
      </w:r>
      <w:r w:rsidRPr="517EC92C" w:rsidR="008047E6">
        <w:rPr>
          <w:highlight w:val="green"/>
        </w:rPr>
        <w:t>.</w:t>
      </w:r>
    </w:p>
    <w:p w:rsidRPr="00805C27" w:rsidR="00293505" w:rsidP="00322CE2" w:rsidRDefault="00293505" w14:paraId="5507802F" w14:textId="600DB3E0">
      <w:pPr>
        <w:pStyle w:val="Heading3"/>
        <w:keepNext w:val="0"/>
        <w:spacing w:before="0"/>
        <w:rPr/>
      </w:pPr>
      <w:r w:rsidR="00293505">
        <w:rPr/>
        <w:t xml:space="preserve">GOAL will not be liable in respect of any costs incurred by respondents in the preparation and submission of </w:t>
      </w:r>
      <w:r w:rsidR="00613A27">
        <w:rPr/>
        <w:t xml:space="preserve">EOIs </w:t>
      </w:r>
      <w:r w:rsidR="00293505">
        <w:rPr/>
        <w:t>or any associated work effort</w:t>
      </w:r>
      <w:r w:rsidR="00034C4D">
        <w:rPr/>
        <w:t xml:space="preserve">. </w:t>
      </w:r>
    </w:p>
    <w:p w:rsidRPr="00805C27" w:rsidR="00293505" w:rsidP="00322CE2" w:rsidRDefault="00293505" w14:paraId="1BCD8031" w14:textId="4FA3FEF8">
      <w:pPr>
        <w:pStyle w:val="Heading3"/>
        <w:keepNext w:val="0"/>
        <w:spacing w:before="0"/>
        <w:rPr/>
      </w:pPr>
      <w:r w:rsidR="00293505">
        <w:rPr/>
        <w:t>GOAL</w:t>
      </w:r>
      <w:r w:rsidR="008F6DE6">
        <w:rPr/>
        <w:t xml:space="preserve"> </w:t>
      </w:r>
      <w:r w:rsidR="00293505">
        <w:rPr/>
        <w:t xml:space="preserve">will conduct this </w:t>
      </w:r>
      <w:r w:rsidR="00613A27">
        <w:rPr/>
        <w:t>EOI</w:t>
      </w:r>
      <w:r w:rsidR="00293505">
        <w:rPr/>
        <w:t>, including the evaluation of responses in accordance with the detail set out at</w:t>
      </w:r>
      <w:r w:rsidR="00034C4D">
        <w:rPr/>
        <w:t xml:space="preserve"> in the Evaluation process</w:t>
      </w:r>
      <w:r w:rsidR="00293505">
        <w:rPr/>
        <w:t xml:space="preserve">. </w:t>
      </w:r>
      <w:r w:rsidR="00613A27">
        <w:rPr/>
        <w:t>EOIs</w:t>
      </w:r>
      <w:r w:rsidR="00293505">
        <w:rPr/>
        <w:t xml:space="preserve"> will be opened by at least </w:t>
      </w:r>
      <w:r w:rsidR="00655C97">
        <w:rPr/>
        <w:t>three</w:t>
      </w:r>
      <w:r w:rsidR="00293505">
        <w:rPr/>
        <w:t xml:space="preserve"> designated officers of GOAL</w:t>
      </w:r>
      <w:r w:rsidR="008047E6">
        <w:rPr/>
        <w:t>.</w:t>
      </w:r>
    </w:p>
    <w:p w:rsidRPr="009A00A2" w:rsidR="009A00A2" w:rsidP="009A00A2" w:rsidRDefault="00293505" w14:paraId="7D3F8F22" w14:textId="615EBF1C">
      <w:pPr>
        <w:pStyle w:val="Heading3"/>
        <w:keepNext w:val="0"/>
        <w:spacing w:before="0"/>
        <w:rPr/>
      </w:pPr>
      <w:r w:rsidR="00293505">
        <w:rPr/>
        <w:t xml:space="preserve">GOAL is not bound to accept </w:t>
      </w:r>
      <w:r w:rsidR="00F2796B">
        <w:rPr/>
        <w:t xml:space="preserve">any </w:t>
      </w:r>
      <w:r w:rsidR="008229E3">
        <w:rPr/>
        <w:t>EOI</w:t>
      </w:r>
      <w:r w:rsidR="00322CE2">
        <w:rPr/>
        <w:t xml:space="preserve"> </w:t>
      </w:r>
      <w:r w:rsidR="00F2796B">
        <w:rPr/>
        <w:t>subm</w:t>
      </w:r>
      <w:r w:rsidR="00BF23F3">
        <w:rPr/>
        <w:t>itt</w:t>
      </w:r>
      <w:r w:rsidR="00F2796B">
        <w:rPr/>
        <w:t>ed</w:t>
      </w:r>
      <w:r w:rsidR="0086723F">
        <w:rPr/>
        <w:t xml:space="preserve">. </w:t>
      </w:r>
    </w:p>
    <w:p w:rsidRPr="00060AAD" w:rsidR="00060AAD" w:rsidP="00060AAD" w:rsidRDefault="00060AAD" w14:paraId="71CD6358" w14:textId="75FF10B5">
      <w:pPr>
        <w:pStyle w:val="Heading3"/>
        <w:keepNext w:val="0"/>
        <w:spacing w:before="0"/>
        <w:rPr/>
      </w:pPr>
      <w:r w:rsidR="00060AAD">
        <w:rPr/>
        <w:t xml:space="preserve">GOAL reserves the right to refuse any subcontractor that is proposed by the </w:t>
      </w:r>
      <w:r w:rsidR="008229E3">
        <w:rPr/>
        <w:t>contractor</w:t>
      </w:r>
      <w:r w:rsidR="00060AAD">
        <w:rPr/>
        <w:t>.</w:t>
      </w:r>
    </w:p>
    <w:p w:rsidRPr="00805C27" w:rsidR="00293505" w:rsidP="008229E3" w:rsidRDefault="00293505" w14:paraId="764E1ACC" w14:textId="0D783516">
      <w:pPr>
        <w:pStyle w:val="Heading3"/>
        <w:keepNext w:val="0"/>
        <w:spacing w:before="0"/>
        <w:rPr/>
      </w:pPr>
      <w:r w:rsidR="00293505">
        <w:rPr/>
        <w:t>Information supplied by respondents will be treated as contractually binding.  However, GOAL reserves the right to seek clarification or verification of any such information</w:t>
      </w:r>
      <w:r w:rsidR="00034C4D">
        <w:rPr/>
        <w:t xml:space="preserve">. </w:t>
      </w:r>
    </w:p>
    <w:p w:rsidRPr="008229E3" w:rsidR="0003332A" w:rsidP="008229E3" w:rsidRDefault="00D85D9B" w14:paraId="6590120D" w14:textId="490DE6F2">
      <w:pPr>
        <w:pStyle w:val="Heading3"/>
        <w:keepNext w:val="0"/>
        <w:spacing w:before="0"/>
        <w:rPr/>
      </w:pPr>
      <w:r w:rsidR="00D85D9B">
        <w:rPr/>
        <w:t>G</w:t>
      </w:r>
      <w:r w:rsidR="00DF6FF8">
        <w:rPr/>
        <w:t>OAL reserves the right to terminat</w:t>
      </w:r>
      <w:r w:rsidR="00F2796B">
        <w:rPr/>
        <w:t xml:space="preserve">e this </w:t>
      </w:r>
      <w:r w:rsidR="008229E3">
        <w:rPr/>
        <w:t xml:space="preserve">process </w:t>
      </w:r>
      <w:r w:rsidR="00F2796B">
        <w:rPr/>
        <w:t>at any stage</w:t>
      </w:r>
      <w:r w:rsidR="003325DC">
        <w:rPr/>
        <w:t>.</w:t>
      </w:r>
      <w:r w:rsidR="00832671">
        <w:rPr/>
        <w:t xml:space="preserve">  </w:t>
      </w:r>
    </w:p>
    <w:p w:rsidRPr="00805C27" w:rsidR="009A6626" w:rsidP="00BE1D95" w:rsidRDefault="00703982" w14:paraId="63115B94" w14:textId="05692AB5">
      <w:pPr>
        <w:pStyle w:val="Heading3"/>
        <w:keepNext w:val="0"/>
        <w:spacing w:before="0"/>
        <w:rPr>
          <w:rFonts w:eastAsia="Arial Unicode MS"/>
        </w:rPr>
      </w:pPr>
      <w:r w:rsidRPr="517EC92C" w:rsidR="00703982">
        <w:rPr>
          <w:rFonts w:eastAsia="Arial Unicode MS"/>
        </w:rPr>
        <w:t xml:space="preserve">This document is not construed in </w:t>
      </w:r>
      <w:r w:rsidRPr="517EC92C" w:rsidR="008047E6">
        <w:rPr>
          <w:rFonts w:eastAsia="Arial Unicode MS"/>
        </w:rPr>
        <w:t>any way as an offer to contract.</w:t>
      </w:r>
    </w:p>
    <w:p w:rsidR="009204F3" w:rsidP="00322CE2" w:rsidRDefault="00DC31C2" w14:paraId="6ECBA20A" w14:textId="51805937">
      <w:pPr>
        <w:pStyle w:val="Heading3"/>
        <w:spacing w:before="0"/>
        <w:rPr>
          <w:lang w:val="en-GB"/>
        </w:rPr>
      </w:pPr>
      <w:r w:rsidR="00DC31C2">
        <w:rPr/>
        <w:t>GOAL</w:t>
      </w:r>
      <w:r w:rsidR="002C3B7B">
        <w:rPr/>
        <w:t xml:space="preserve"> and all contracted </w:t>
      </w:r>
      <w:r w:rsidR="008229E3">
        <w:rPr/>
        <w:t>contractors</w:t>
      </w:r>
      <w:r w:rsidR="002C3B7B">
        <w:rPr/>
        <w:t xml:space="preserve"> must</w:t>
      </w:r>
      <w:r w:rsidR="00DC31C2">
        <w:rPr/>
        <w:t xml:space="preserve"> act in </w:t>
      </w:r>
      <w:r w:rsidR="00AE7764">
        <w:rPr/>
        <w:t xml:space="preserve">all its </w:t>
      </w:r>
      <w:r w:rsidR="00DC31C2">
        <w:rPr/>
        <w:t xml:space="preserve">procurement and other activities in full compliance with </w:t>
      </w:r>
      <w:r w:rsidR="00FE1153">
        <w:rPr/>
        <w:t xml:space="preserve">donor </w:t>
      </w:r>
      <w:r w:rsidRPr="517EC92C" w:rsidR="00FE1153">
        <w:rPr>
          <w:color w:val="auto"/>
        </w:rPr>
        <w:t>requirements</w:t>
      </w:r>
      <w:r w:rsidRPr="517EC92C" w:rsidR="002C3B7B">
        <w:rPr>
          <w:color w:val="auto"/>
        </w:rPr>
        <w:t xml:space="preserve">. </w:t>
      </w:r>
      <w:r w:rsidR="009204F3">
        <w:rPr/>
        <w:t xml:space="preserve">Any </w:t>
      </w:r>
      <w:r w:rsidRPr="517EC92C" w:rsidR="009204F3">
        <w:rPr>
          <w:lang w:val="en-GB"/>
        </w:rPr>
        <w:t xml:space="preserve">contract(s) that arise from this </w:t>
      </w:r>
      <w:r w:rsidRPr="517EC92C" w:rsidR="008229E3">
        <w:rPr>
          <w:lang w:val="en-GB"/>
        </w:rPr>
        <w:t xml:space="preserve">EOI </w:t>
      </w:r>
      <w:r w:rsidRPr="517EC92C" w:rsidR="00322CE2">
        <w:rPr>
          <w:lang w:val="en-GB"/>
        </w:rPr>
        <w:t xml:space="preserve"> </w:t>
      </w:r>
      <w:r w:rsidRPr="517EC92C" w:rsidR="009204F3">
        <w:rPr>
          <w:lang w:val="en-GB"/>
        </w:rPr>
        <w:t>may be financed by</w:t>
      </w:r>
      <w:r w:rsidRPr="517EC92C" w:rsidR="008047E6">
        <w:rPr>
          <w:lang w:val="en-GB"/>
        </w:rPr>
        <w:t> multiple</w:t>
      </w:r>
      <w:r w:rsidRPr="517EC92C" w:rsidR="009204F3">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Pr="517EC92C" w:rsidR="008229E3">
        <w:rPr>
          <w:lang w:val="en-GB"/>
        </w:rPr>
        <w:t>EOI</w:t>
      </w:r>
      <w:r w:rsidRPr="517EC92C" w:rsidR="00322CE2">
        <w:rPr>
          <w:lang w:val="en-GB"/>
        </w:rPr>
        <w:t xml:space="preserve"> </w:t>
      </w:r>
      <w:r w:rsidRPr="517EC92C" w:rsidR="009204F3">
        <w:rPr>
          <w:lang w:val="en-GB"/>
        </w:rPr>
        <w:t xml:space="preserve">assumes </w:t>
      </w:r>
      <w:r w:rsidRPr="517EC92C" w:rsidR="008047E6">
        <w:rPr>
          <w:lang w:val="en-GB"/>
        </w:rPr>
        <w:t xml:space="preserve">Service Provider </w:t>
      </w:r>
      <w:r w:rsidRPr="517EC92C" w:rsidR="009204F3">
        <w:rPr>
          <w:lang w:val="en-GB"/>
        </w:rPr>
        <w:t xml:space="preserve">acceptance of these conditions. </w:t>
      </w:r>
    </w:p>
    <w:p w:rsidRPr="004E5714" w:rsidR="004E5714" w:rsidP="004E5714" w:rsidRDefault="004E5714" w14:paraId="3838DC6D" w14:textId="1489B234">
      <w:pPr>
        <w:pStyle w:val="Heading3"/>
        <w:spacing w:before="0"/>
        <w:rPr>
          <w:lang w:val="en-GB"/>
        </w:rPr>
      </w:pPr>
      <w:r w:rsidRPr="517EC92C" w:rsidR="004E5714">
        <w:rPr>
          <w:b w:val="1"/>
          <w:bCs w:val="1"/>
          <w:u w:val="single"/>
        </w:rPr>
        <w:t>Terroris</w:t>
      </w:r>
      <w:r w:rsidRPr="517EC92C" w:rsidR="004E5714">
        <w:rPr>
          <w:b w:val="1"/>
          <w:bCs w:val="1"/>
          <w:u w:val="single"/>
        </w:rPr>
        <w:t>m and Sanctions</w:t>
      </w:r>
      <w:r w:rsidRPr="517EC92C" w:rsidR="004E5714">
        <w:rPr>
          <w:b w:val="1"/>
          <w:bCs w:val="1"/>
          <w:u w:val="single"/>
        </w:rPr>
        <w:t>:</w:t>
      </w:r>
      <w:r w:rsidR="004E5714">
        <w:rPr/>
        <w:t xml:space="preserve">  GOAL does not engage in transactions</w:t>
      </w:r>
      <w:r w:rsidR="004E5714">
        <w:rPr/>
        <w:t xml:space="preserve"> with any terrorist group or </w:t>
      </w:r>
      <w:r w:rsidR="004E5714">
        <w:rPr/>
        <w:t>individual or entity</w:t>
      </w:r>
      <w:r w:rsidR="004E5714">
        <w:rPr/>
        <w:t xml:space="preserve"> involved with</w:t>
      </w:r>
      <w:r w:rsidR="004E5714">
        <w:rPr/>
        <w:t xml:space="preserve"> or associated with</w:t>
      </w:r>
      <w:r w:rsidR="004E5714">
        <w:rPr/>
        <w:t xml:space="preserve"> terroris</w:t>
      </w:r>
      <w:r w:rsidR="004E5714">
        <w:rPr/>
        <w:t>m or individuals or entities that have active exclusion orders and/or sanctions against them</w:t>
      </w:r>
      <w:r w:rsidR="004E5714">
        <w:rPr/>
        <w:t xml:space="preserve">.  GOAL shall therefore not knowingly purchase supplies or services from companies that are </w:t>
      </w:r>
      <w:r w:rsidR="004E5714">
        <w:rPr/>
        <w:t>associated</w:t>
      </w:r>
      <w:r w:rsidR="004E5714">
        <w:rPr/>
        <w:t xml:space="preserve"> </w:t>
      </w:r>
      <w:r w:rsidR="004E5714">
        <w:rPr/>
        <w:t xml:space="preserve">in any way </w:t>
      </w:r>
      <w:r w:rsidR="004E5714">
        <w:rPr/>
        <w:t>with terroris</w:t>
      </w:r>
      <w:r w:rsidR="004E5714">
        <w:rPr/>
        <w:t>m and/or are the subject of any relevant international exclusion orders and/or sanctions</w:t>
      </w:r>
      <w:r w:rsidR="004E5714">
        <w:rPr/>
        <w:t xml:space="preserve">. If you submit a bid based on this request, it shall constitute a guarantee that neither your company nor any affiliate or a subsidiary controlled by your company </w:t>
      </w:r>
      <w:r w:rsidR="004E5714">
        <w:rPr/>
        <w:t>are</w:t>
      </w:r>
      <w:r w:rsidR="004E5714">
        <w:rPr/>
        <w:t xml:space="preserve"> </w:t>
      </w:r>
      <w:r w:rsidR="004E5714">
        <w:rPr/>
        <w:t xml:space="preserve">associated </w:t>
      </w:r>
      <w:r w:rsidR="004E5714">
        <w:rPr/>
        <w:t>with any known terrorist group</w:t>
      </w:r>
      <w:r w:rsidR="004E5714">
        <w:rPr/>
        <w:t xml:space="preserve"> or is/are the subject of any relevant international exclusion order and/or sanctions</w:t>
      </w:r>
      <w:r w:rsidR="004E5714">
        <w:rPr/>
        <w:t>. A contract clause confirming this may be included in an eventual purchas</w:t>
      </w:r>
      <w:r w:rsidR="004E5714">
        <w:rPr/>
        <w:t>e order based on this request.</w:t>
      </w:r>
    </w:p>
    <w:p w:rsidRPr="00805C27" w:rsidR="00316DF2" w:rsidP="00316DF2" w:rsidRDefault="00316DF2" w14:paraId="4ABF3724" w14:textId="2D9400C9">
      <w:pPr>
        <w:pStyle w:val="Heading2"/>
      </w:pPr>
      <w:bookmarkStart w:name="_Toc466022938" w:id="18"/>
      <w:r w:rsidRPr="00805C27">
        <w:t>Quality Control</w:t>
      </w:r>
      <w:bookmarkEnd w:id="18"/>
    </w:p>
    <w:p w:rsidRPr="00805C27" w:rsidR="00316DF2" w:rsidP="00316DF2" w:rsidRDefault="00316DF2" w14:paraId="24B349BB" w14:textId="77777777">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rsidRPr="00805C27" w:rsidR="00316DF2" w:rsidP="001801A6" w:rsidRDefault="00316DF2" w14:paraId="0D2042C2" w14:textId="3F3017E6">
      <w:r w:rsidRPr="00805C27">
        <w:t xml:space="preserve">In cases of </w:t>
      </w:r>
      <w:r w:rsidR="001801A6">
        <w:t>supplier’s</w:t>
      </w:r>
      <w:r w:rsidRPr="00805C27">
        <w:t xml:space="preserve"> quality default</w:t>
      </w:r>
      <w:r w:rsidR="00C5297D">
        <w:t>,</w:t>
      </w:r>
      <w:r w:rsidRPr="00805C27">
        <w:t xml:space="preserve"> in addition to Liquidated Damages</w:t>
      </w:r>
      <w:r w:rsidR="008229E3">
        <w:t xml:space="preserve"> </w:t>
      </w:r>
      <w:r w:rsidRPr="00805C27">
        <w:t>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rsidRPr="00805C27" w:rsidR="00316DF2" w:rsidP="001C6A02" w:rsidRDefault="00316DF2" w14:paraId="29ADCC51" w14:textId="5EEFE0D3">
      <w:r w:rsidRPr="00805C27">
        <w:t xml:space="preserve">Sub-contracting: </w:t>
      </w:r>
      <w:r w:rsidR="00322CE2">
        <w:t xml:space="preserve">note </w:t>
      </w:r>
      <w:r w:rsidRPr="001C6A02">
        <w:t xml:space="preserve">section </w:t>
      </w:r>
      <w:r w:rsidRPr="001C6A02" w:rsidR="001C6A02">
        <w:t>II</w:t>
      </w:r>
      <w:r w:rsidRPr="00805C27">
        <w:t xml:space="preserve"> in GOAL Standard Terms and Conditions</w:t>
      </w:r>
      <w:r w:rsidR="00034C4D">
        <w:rPr>
          <w:rStyle w:val="FootnoteReference"/>
        </w:rPr>
        <w:footnoteReference w:id="3"/>
      </w:r>
      <w:r w:rsidRPr="00805C27">
        <w:t xml:space="preserve">. GOAL may choose to visit </w:t>
      </w:r>
      <w:r w:rsidR="00BF23F3">
        <w:t>vendors</w:t>
      </w:r>
      <w:r w:rsidRPr="00805C27">
        <w:t xml:space="preserve">, including sub-contractors (if any) as per of the evaluation process. </w:t>
      </w:r>
      <w:r w:rsidR="005F5D98">
        <w:t>.</w:t>
      </w:r>
    </w:p>
    <w:p w:rsidRPr="00CC4587" w:rsidR="00B66695" w:rsidP="00CE3BE3" w:rsidRDefault="00CE3BE3" w14:paraId="512CF911" w14:textId="0B284C62">
      <w:pPr>
        <w:pStyle w:val="Heading2"/>
      </w:pPr>
      <w:bookmarkStart w:name="_Toc466022944" w:id="19"/>
      <w:bookmarkEnd w:id="19"/>
      <w:r w:rsidRPr="00CC4587">
        <w:t xml:space="preserve">Submission of </w:t>
      </w:r>
      <w:r w:rsidR="005D182D">
        <w:t>EOIS</w:t>
      </w:r>
    </w:p>
    <w:p w:rsidR="00CE3BE3" w:rsidP="00CE3BE3" w:rsidRDefault="008229E3" w14:paraId="3675106C" w14:textId="76B9D9B8">
      <w:bookmarkStart w:name="_Toc465864399" w:id="20"/>
      <w:bookmarkStart w:name="_Toc465869570" w:id="21"/>
      <w:bookmarkStart w:name="_Toc466022946" w:id="22"/>
      <w:r>
        <w:t>EOIs</w:t>
      </w:r>
      <w:r w:rsidR="00316DF2">
        <w:t xml:space="preserve"> must be delivered</w:t>
      </w:r>
      <w:r w:rsidR="00CE3BE3">
        <w:t xml:space="preserve"> in one of the following two ways:</w:t>
      </w:r>
    </w:p>
    <w:p w:rsidRPr="00CE3BE3" w:rsidR="00047B01" w:rsidP="4ABCBE7D" w:rsidRDefault="00CE3BE3" w14:paraId="0A44D39F" w14:textId="240AEF38">
      <w:pPr>
        <w:pStyle w:val="ListParagraph"/>
        <w:numPr>
          <w:ilvl w:val="0"/>
          <w:numId w:val="6"/>
        </w:numPr>
        <w:rPr>
          <w:b w:val="1"/>
          <w:bCs w:val="1"/>
          <w:smallCaps w:val="1"/>
        </w:rPr>
      </w:pPr>
      <w:r w:rsidR="00CE3BE3">
        <w:rPr/>
        <w:t>Electronically</w:t>
      </w:r>
      <w:r w:rsidR="00047B01">
        <w:rPr/>
        <w:t xml:space="preserve"> to </w:t>
      </w:r>
      <w:hyperlink r:id="R29079a8550074868">
        <w:r w:rsidRPr="517EC92C" w:rsidR="00047B01">
          <w:rPr>
            <w:rStyle w:val="Hyperlink"/>
          </w:rPr>
          <w:t>tenderSL@sl.goal.ie</w:t>
        </w:r>
      </w:hyperlink>
      <w:r w:rsidR="00047B01">
        <w:rPr/>
        <w:t xml:space="preserve">  </w:t>
      </w:r>
      <w:r w:rsidR="00047B01">
        <w:rPr/>
        <w:t>and in the subject field state:</w:t>
      </w:r>
      <w:bookmarkEnd w:id="20"/>
      <w:bookmarkEnd w:id="21"/>
      <w:bookmarkEnd w:id="22"/>
    </w:p>
    <w:p w:rsidRPr="00805C27" w:rsidR="00047B01" w:rsidP="7BA46385" w:rsidRDefault="7BA46385" w14:paraId="0D772BB1" w14:textId="68C6955F">
      <w:pPr>
        <w:pStyle w:val="ListParagraph"/>
        <w:numPr>
          <w:ilvl w:val="1"/>
          <w:numId w:val="6"/>
        </w:numPr>
        <w:jc w:val="both"/>
        <w:rPr>
          <w:b/>
          <w:bCs/>
          <w:i/>
          <w:iCs/>
        </w:rPr>
      </w:pPr>
      <w:r w:rsidRPr="7BA46385">
        <w:rPr>
          <w:b/>
          <w:bCs/>
          <w:i/>
          <w:iCs/>
        </w:rPr>
        <w:t>SL EOI 2022 001 Construction of Boreholes</w:t>
      </w:r>
    </w:p>
    <w:p w:rsidRPr="00805C27" w:rsidR="00047B01" w:rsidP="003B0C0E" w:rsidRDefault="00047B01" w14:paraId="2FD3F03B" w14:textId="77777777">
      <w:pPr>
        <w:pStyle w:val="ListParagraph"/>
        <w:numPr>
          <w:ilvl w:val="1"/>
          <w:numId w:val="6"/>
        </w:numPr>
        <w:jc w:val="both"/>
        <w:rPr>
          <w:b/>
        </w:rPr>
      </w:pPr>
      <w:r w:rsidRPr="00805C27">
        <w:rPr>
          <w:b/>
          <w:i/>
        </w:rPr>
        <w:t>Name of your firm with the title of the attachment</w:t>
      </w:r>
    </w:p>
    <w:p w:rsidRPr="00BF23F3" w:rsidR="00047B01" w:rsidP="003B0C0E" w:rsidRDefault="00047B01" w14:paraId="70B3D37C" w14:textId="77777777">
      <w:pPr>
        <w:pStyle w:val="ListParagraph"/>
        <w:numPr>
          <w:ilvl w:val="1"/>
          <w:numId w:val="6"/>
        </w:numPr>
        <w:jc w:val="both"/>
        <w:rPr>
          <w:b/>
          <w:i/>
        </w:rPr>
      </w:pPr>
      <w:r w:rsidRPr="00805C27">
        <w:rPr>
          <w:b/>
          <w:i/>
        </w:rPr>
        <w:t xml:space="preserve">Number of emails that are sent e.g. </w:t>
      </w:r>
      <w:r w:rsidRPr="00BF23F3">
        <w:rPr>
          <w:b/>
          <w:i/>
        </w:rPr>
        <w:t>1 of 3, 2 of 3, 3 of 3.</w:t>
      </w:r>
    </w:p>
    <w:p w:rsidRPr="00D52F1B" w:rsidR="00D52F1B" w:rsidP="00D52F1B" w:rsidRDefault="00D52F1B" w14:paraId="544CEA81" w14:textId="77777777">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rsidRPr="00C8579A" w:rsidR="00C8579A" w:rsidP="00322CE2" w:rsidRDefault="00C8579A" w14:paraId="1F2EB12A" w14:textId="5E9B58B4">
      <w:pPr>
        <w:jc w:val="both"/>
        <w:rPr>
          <w:b/>
          <w:i/>
        </w:rPr>
      </w:pPr>
    </w:p>
    <w:p w:rsidR="00AE2DA4" w:rsidP="003B0C0E" w:rsidRDefault="00047B01" w14:paraId="500978AD" w14:textId="7E8F8FD5">
      <w:pPr>
        <w:pStyle w:val="ListParagraph"/>
        <w:numPr>
          <w:ilvl w:val="0"/>
          <w:numId w:val="6"/>
        </w:numPr>
        <w:rPr/>
      </w:pPr>
      <w:r w:rsidR="00047B01">
        <w:rPr/>
        <w:t xml:space="preserve">If electronic bid submission is not possible, please submit </w:t>
      </w:r>
      <w:bookmarkStart w:name="_Toc465864398" w:id="24"/>
      <w:bookmarkStart w:name="_Toc465869569" w:id="25"/>
      <w:bookmarkStart w:name="_Toc466022945" w:id="26"/>
      <w:r w:rsidR="00047B01">
        <w:rPr/>
        <w:t>i</w:t>
      </w:r>
      <w:r w:rsidR="00AE2DA4">
        <w:rPr/>
        <w:t>n a sealed envelope m</w:t>
      </w:r>
      <w:r w:rsidR="00D6489C">
        <w:rPr/>
        <w:t xml:space="preserve">arked </w:t>
      </w:r>
      <w:r w:rsidRPr="1962A81F" w:rsidR="008229E3">
        <w:rPr>
          <w:b w:val="1"/>
          <w:bCs w:val="1"/>
          <w:i w:val="1"/>
          <w:iCs w:val="1"/>
        </w:rPr>
        <w:t>SL EOI 2022 001</w:t>
      </w:r>
      <w:r w:rsidR="008229E3">
        <w:rPr/>
        <w:t xml:space="preserve"> </w:t>
      </w:r>
      <w:r w:rsidR="00D6489C">
        <w:rPr/>
        <w:t>with the words ‘</w:t>
      </w:r>
      <w:r w:rsidRPr="1962A81F" w:rsidR="00D6489C">
        <w:rPr>
          <w:i w:val="1"/>
          <w:iCs w:val="1"/>
        </w:rPr>
        <w:t>n</w:t>
      </w:r>
      <w:r w:rsidRPr="1962A81F" w:rsidR="00344D93">
        <w:rPr>
          <w:i w:val="1"/>
          <w:iCs w:val="1"/>
        </w:rPr>
        <w:t>ot be opened before</w:t>
      </w:r>
      <w:r w:rsidRPr="1962A81F" w:rsidR="00D6489C">
        <w:rPr>
          <w:i w:val="1"/>
          <w:iCs w:val="1"/>
        </w:rPr>
        <w:t xml:space="preserve"> the deadline</w:t>
      </w:r>
      <w:r w:rsidRPr="1962A81F" w:rsidR="00344D93">
        <w:rPr>
          <w:i w:val="1"/>
          <w:iCs w:val="1"/>
        </w:rPr>
        <w:t xml:space="preserve"> 6</w:t>
      </w:r>
      <w:r w:rsidRPr="1962A81F" w:rsidR="00D6489C">
        <w:rPr>
          <w:i w:val="1"/>
          <w:iCs w:val="1"/>
          <w:vertAlign w:val="superscript"/>
        </w:rPr>
        <w:t>th</w:t>
      </w:r>
      <w:r w:rsidRPr="1962A81F" w:rsidR="00D6489C">
        <w:rPr>
          <w:i w:val="1"/>
          <w:iCs w:val="1"/>
        </w:rPr>
        <w:t xml:space="preserve"> September 2022 @ 16:00 hours </w:t>
      </w:r>
      <w:r w:rsidRPr="1962A81F" w:rsidR="00AE2DA4">
        <w:rPr>
          <w:i w:val="1"/>
          <w:iCs w:val="1"/>
        </w:rPr>
        <w:t xml:space="preserve">by the </w:t>
      </w:r>
      <w:r w:rsidRPr="1962A81F" w:rsidR="008229E3">
        <w:rPr>
          <w:i w:val="1"/>
          <w:iCs w:val="1"/>
        </w:rPr>
        <w:t xml:space="preserve">EOI </w:t>
      </w:r>
      <w:r w:rsidRPr="1962A81F" w:rsidR="00AE2DA4">
        <w:rPr>
          <w:i w:val="1"/>
          <w:iCs w:val="1"/>
        </w:rPr>
        <w:t>comm</w:t>
      </w:r>
      <w:r w:rsidRPr="1962A81F" w:rsidR="00D6489C">
        <w:rPr>
          <w:i w:val="1"/>
          <w:iCs w:val="1"/>
        </w:rPr>
        <w:t>itte</w:t>
      </w:r>
      <w:r w:rsidRPr="1962A81F" w:rsidR="00AE2DA4">
        <w:rPr>
          <w:i w:val="1"/>
          <w:iCs w:val="1"/>
        </w:rPr>
        <w:t xml:space="preserve">e </w:t>
      </w:r>
      <w:r w:rsidR="00AE2DA4">
        <w:rPr/>
        <w:t xml:space="preserve">to the Private Tender Box c/o </w:t>
      </w:r>
      <w:bookmarkStart w:name="_Hlk109195930" w:id="28"/>
      <w:bookmarkEnd w:id="24"/>
      <w:bookmarkEnd w:id="25"/>
      <w:bookmarkEnd w:id="26"/>
      <w:r w:rsidRPr="1962A81F" w:rsidR="00EA258B">
        <w:rPr>
          <w:b w:val="1"/>
          <w:bCs w:val="1"/>
          <w:i w:val="1"/>
          <w:iCs w:val="1"/>
        </w:rPr>
        <w:t>GOAL Sierra Leone Head Office, 6 The Maze, Off King Street Freetown, Sierra Leone.</w:t>
      </w:r>
      <w:r w:rsidR="00EA258B">
        <w:rPr/>
        <w:t xml:space="preserve">   </w:t>
      </w:r>
      <w:bookmarkEnd w:id="28"/>
    </w:p>
    <w:p w:rsidR="009169FD" w:rsidP="009169FD" w:rsidRDefault="009169FD" w14:paraId="674B973B" w14:textId="2CCF80DD">
      <w:pPr>
        <w:pStyle w:val="ListParagraph"/>
        <w:ind w:left="360"/>
      </w:pPr>
      <w:r>
        <w:t>Envelopes may be sent through postal or courier services or delivered by hand; and will be accepted during normal working hours for the country of submission. Please note that the GOAL office will not be open during weekends or public holidays.</w:t>
      </w:r>
    </w:p>
    <w:p w:rsidR="009169FD" w:rsidP="009169FD" w:rsidRDefault="009169FD" w14:paraId="3D9CF962" w14:textId="77777777">
      <w:pPr>
        <w:pStyle w:val="ListParagraph"/>
        <w:ind w:left="360"/>
      </w:pPr>
    </w:p>
    <w:p w:rsidR="00D52F1B" w:rsidP="00D52F1B" w:rsidRDefault="00D52F1B" w14:paraId="64192F82" w14:textId="77777777">
      <w:pPr>
        <w:pStyle w:val="ListParagraph"/>
        <w:numPr>
          <w:ilvl w:val="0"/>
          <w:numId w:val="13"/>
        </w:numPr>
        <w:spacing w:line="256" w:lineRule="auto"/>
        <w:ind w:left="284" w:hanging="284"/>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rsidR="00EE1801" w:rsidP="00E249FC" w:rsidRDefault="00636464" w14:paraId="6CBF0E36" w14:textId="6DDEFFDE">
      <w:pPr>
        <w:pStyle w:val="Heading1"/>
        <w:keepNext w:val="0"/>
      </w:pPr>
      <w:bookmarkStart w:name="_Toc466022947" w:id="29"/>
      <w:r w:rsidRPr="00805C27">
        <w:lastRenderedPageBreak/>
        <w:t xml:space="preserve">Evaluation Process </w:t>
      </w:r>
      <w:bookmarkEnd w:id="29"/>
    </w:p>
    <w:p w:rsidR="00C61CAB" w:rsidP="00C61CAB" w:rsidRDefault="00D6489C" w14:paraId="5D9A30D2" w14:textId="23BBDB5E">
      <w:pPr>
        <w:pStyle w:val="Heading2"/>
      </w:pPr>
      <w:r>
        <w:t xml:space="preserve">Evaluation </w:t>
      </w:r>
      <w:r w:rsidR="00C61CAB">
        <w:t>stages</w:t>
      </w:r>
    </w:p>
    <w:p w:rsidRPr="00805C27" w:rsidR="00CB7698" w:rsidP="00C61CAB" w:rsidRDefault="00CB7698" w14:paraId="2B1E4AE2" w14:textId="7F4FDA1A">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0C0F9A" w:rsidTr="7BA46385" w14:paraId="3804D375" w14:textId="77777777">
        <w:tc>
          <w:tcPr>
            <w:tcW w:w="759" w:type="dxa"/>
            <w:shd w:val="clear" w:color="auto" w:fill="D9D9D9" w:themeFill="background1" w:themeFillShade="D9"/>
          </w:tcPr>
          <w:p w:rsidRPr="00C4717E" w:rsidR="000C0F9A" w:rsidP="00CB7698" w:rsidRDefault="000C0F9A" w14:paraId="75BC4EE0" w14:textId="0EC8CE17">
            <w:pPr>
              <w:rPr>
                <w:b/>
              </w:rPr>
            </w:pPr>
            <w:r>
              <w:rPr>
                <w:b/>
              </w:rPr>
              <w:t>Phase</w:t>
            </w:r>
            <w:r w:rsidRPr="00C4717E">
              <w:rPr>
                <w:b/>
              </w:rPr>
              <w:t xml:space="preserve"> #</w:t>
            </w:r>
          </w:p>
        </w:tc>
        <w:tc>
          <w:tcPr>
            <w:tcW w:w="9425" w:type="dxa"/>
            <w:gridSpan w:val="2"/>
            <w:shd w:val="clear" w:color="auto" w:fill="D9D9D9" w:themeFill="background1" w:themeFillShade="D9"/>
          </w:tcPr>
          <w:p w:rsidRPr="00C61CAB" w:rsidR="000C0F9A" w:rsidP="000C0F9A" w:rsidRDefault="000C0F9A" w14:paraId="63AE8546" w14:textId="5F26A1D0">
            <w:pPr>
              <w:jc w:val="center"/>
              <w:rPr>
                <w:b/>
              </w:rPr>
            </w:pPr>
            <w:r w:rsidRPr="00C61CAB">
              <w:rPr>
                <w:b/>
              </w:rPr>
              <w:t>Evaluation Process Stage</w:t>
            </w:r>
          </w:p>
          <w:p w:rsidRPr="00C61CAB" w:rsidR="000C0F9A" w:rsidP="00CB7698" w:rsidRDefault="000C0F9A" w14:paraId="6F76B4D9" w14:textId="638E24CC">
            <w:pPr>
              <w:rPr>
                <w:b/>
              </w:rPr>
            </w:pPr>
          </w:p>
        </w:tc>
      </w:tr>
      <w:tr w:rsidR="007F7D73" w:rsidTr="7BA46385" w14:paraId="4FE27C9E" w14:textId="77777777">
        <w:tc>
          <w:tcPr>
            <w:tcW w:w="10184" w:type="dxa"/>
            <w:gridSpan w:val="3"/>
            <w:shd w:val="clear" w:color="auto" w:fill="D9D9D9" w:themeFill="background1" w:themeFillShade="D9"/>
          </w:tcPr>
          <w:p w:rsidRPr="00A73AED" w:rsidR="007F7D73" w:rsidP="7BA46385" w:rsidRDefault="003F1BBC" w14:paraId="3B052829" w14:textId="7AE613CA">
            <w:pPr>
              <w:rPr>
                <w:rFonts w:ascii="Calibri" w:hAnsi="Calibri"/>
                <w:b/>
                <w:bCs/>
                <w:i/>
                <w:iCs/>
              </w:rPr>
            </w:pPr>
            <w:r w:rsidRPr="7BA46385">
              <w:rPr>
                <w:i/>
                <w:iCs/>
                <w:shd w:val="clear" w:color="auto" w:fill="D9D9D9" w:themeFill="background1" w:themeFillShade="D9"/>
              </w:rPr>
              <w:t xml:space="preserve">The first phase of evaluation of the responses will determine whether the EOIs </w:t>
            </w:r>
            <w:r w:rsidRPr="7BA46385" w:rsidR="37F6697D">
              <w:rPr>
                <w:i/>
                <w:iCs/>
                <w:shd w:val="clear" w:color="auto" w:fill="D9D9D9" w:themeFill="background1" w:themeFillShade="D9"/>
              </w:rPr>
              <w:t xml:space="preserve">have been submitted in line with the administrative </w:t>
            </w:r>
            <w:r w:rsidRPr="7BA46385" w:rsidR="1AAAEF68">
              <w:rPr>
                <w:i/>
                <w:iCs/>
                <w:shd w:val="clear" w:color="auto" w:fill="D9D9D9" w:themeFill="background1" w:themeFillShade="D9"/>
              </w:rPr>
              <w:t>instructions</w:t>
            </w:r>
            <w:r w:rsidRPr="7BA46385" w:rsidR="549AA748">
              <w:rPr>
                <w:i/>
                <w:iCs/>
                <w:shd w:val="clear" w:color="auto" w:fill="D9D9D9" w:themeFill="background1" w:themeFillShade="D9"/>
              </w:rPr>
              <w:t>.</w:t>
            </w:r>
          </w:p>
        </w:tc>
      </w:tr>
      <w:tr w:rsidR="00304072" w:rsidTr="7BA46385" w14:paraId="6F2D0D7A" w14:textId="14BAAB46">
        <w:tc>
          <w:tcPr>
            <w:tcW w:w="759" w:type="dxa"/>
            <w:shd w:val="clear" w:color="auto" w:fill="D9D9D9" w:themeFill="background1" w:themeFillShade="D9"/>
          </w:tcPr>
          <w:p w:rsidRPr="00304072" w:rsidR="00304072" w:rsidP="00C4717E" w:rsidRDefault="00304072" w14:paraId="2934F1CD" w14:textId="35F0CC4F">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rsidRPr="008A58D3" w:rsidR="00304072" w:rsidP="008A58D3" w:rsidRDefault="00304072" w14:paraId="584951DA" w14:textId="4E5407FD">
            <w:pPr>
              <w:rPr>
                <w:b/>
                <w:bCs/>
              </w:rPr>
            </w:pPr>
            <w:r w:rsidRPr="008A58D3">
              <w:rPr>
                <w:b/>
                <w:bCs/>
              </w:rPr>
              <w:t xml:space="preserve">Administrative </w:t>
            </w:r>
            <w:r w:rsidRPr="008A58D3" w:rsidR="00CC1347">
              <w:rPr>
                <w:b/>
                <w:bCs/>
              </w:rPr>
              <w:t>instructions</w:t>
            </w:r>
          </w:p>
        </w:tc>
        <w:tc>
          <w:tcPr>
            <w:tcW w:w="7308" w:type="dxa"/>
            <w:shd w:val="clear" w:color="auto" w:fill="F2F2F2" w:themeFill="background1" w:themeFillShade="F2"/>
          </w:tcPr>
          <w:p w:rsidRPr="003F1BBC" w:rsidR="00304072" w:rsidP="003B0C0E" w:rsidRDefault="00304072" w14:paraId="2073DDA6" w14:textId="77777777">
            <w:pPr>
              <w:pStyle w:val="ListParagraph"/>
              <w:numPr>
                <w:ilvl w:val="0"/>
                <w:numId w:val="9"/>
              </w:numPr>
              <w:ind w:left="318"/>
              <w:rPr>
                <w:b/>
              </w:rPr>
            </w:pPr>
            <w:r w:rsidRPr="003F1BBC">
              <w:rPr>
                <w:b/>
              </w:rPr>
              <w:t xml:space="preserve">Closing Date: </w:t>
            </w:r>
          </w:p>
          <w:p w:rsidRPr="00805C27" w:rsidR="00304072" w:rsidP="00304072" w:rsidRDefault="003F62FE" w14:paraId="180AF8F5" w14:textId="7C45819C">
            <w:pPr>
              <w:ind w:left="318"/>
            </w:pPr>
            <w:r>
              <w:t xml:space="preserve">EOIs </w:t>
            </w:r>
            <w:r w:rsidRPr="00805C27" w:rsidR="00304072">
              <w:t>must have met the deadline stated in section 2 of th</w:t>
            </w:r>
            <w:r>
              <w:t>is EOI</w:t>
            </w:r>
            <w:r w:rsidRPr="00805C27" w:rsidR="00304072">
              <w:t xml:space="preserve">, or such revised deadline as may be notified to </w:t>
            </w:r>
            <w:r>
              <w:t xml:space="preserve">contractors </w:t>
            </w:r>
            <w:r w:rsidRPr="00805C27" w:rsidR="00304072">
              <w:t xml:space="preserve">by GOAL. </w:t>
            </w:r>
            <w:r>
              <w:t xml:space="preserve">Contractors </w:t>
            </w:r>
            <w:r w:rsidRPr="00805C27" w:rsidR="00304072">
              <w:t xml:space="preserve">must note that GOAL is prohibited from accepting any </w:t>
            </w:r>
            <w:r>
              <w:t>documents</w:t>
            </w:r>
            <w:r w:rsidRPr="00805C27" w:rsidR="00304072">
              <w:t xml:space="preserve"> after that deadline.</w:t>
            </w:r>
          </w:p>
          <w:p w:rsidRPr="003F1BBC" w:rsidR="00304072" w:rsidP="003B0C0E" w:rsidRDefault="00304072" w14:paraId="77FD85B3" w14:textId="77777777">
            <w:pPr>
              <w:pStyle w:val="ListParagraph"/>
              <w:numPr>
                <w:ilvl w:val="0"/>
                <w:numId w:val="9"/>
              </w:numPr>
              <w:ind w:left="318"/>
              <w:rPr>
                <w:b/>
              </w:rPr>
            </w:pPr>
            <w:r>
              <w:rPr>
                <w:b/>
              </w:rPr>
              <w:t>Submission</w:t>
            </w:r>
            <w:r w:rsidRPr="003F1BBC">
              <w:rPr>
                <w:b/>
              </w:rPr>
              <w:t xml:space="preserve"> Method: </w:t>
            </w:r>
          </w:p>
          <w:p w:rsidR="00304072" w:rsidP="00304072" w:rsidRDefault="003F62FE" w14:paraId="53FF14CB" w14:textId="1E92F06C">
            <w:pPr>
              <w:ind w:left="318"/>
            </w:pPr>
            <w:r>
              <w:t xml:space="preserve">EOIs </w:t>
            </w:r>
            <w:r w:rsidRPr="00805C27" w:rsidR="00304072">
              <w:t xml:space="preserve">must be delivered in the method specified in </w:t>
            </w:r>
            <w:r w:rsidR="00304072">
              <w:t xml:space="preserve">section </w:t>
            </w:r>
            <w:r>
              <w:t>4</w:t>
            </w:r>
            <w:r w:rsidR="00304072">
              <w:t xml:space="preserve">.5 </w:t>
            </w:r>
            <w:r w:rsidRPr="00805C27" w:rsidR="00304072">
              <w:t xml:space="preserve">of </w:t>
            </w:r>
            <w:r w:rsidR="00304072">
              <w:t>this document</w:t>
            </w:r>
            <w:r w:rsidRPr="00805C27" w:rsidR="00304072">
              <w:t xml:space="preserve">. GOAL will not accept responsibility for </w:t>
            </w:r>
            <w:r>
              <w:t>EOIs</w:t>
            </w:r>
            <w:r w:rsidRPr="00805C27" w:rsidR="00304072">
              <w:t xml:space="preserve"> delivered by any other method. </w:t>
            </w:r>
            <w:r w:rsidR="00304072">
              <w:t>Responses</w:t>
            </w:r>
            <w:r w:rsidRPr="00805C27" w:rsidR="00304072">
              <w:t xml:space="preserve"> delivered in any other method may be rejected.</w:t>
            </w:r>
          </w:p>
          <w:p w:rsidRPr="003F1BBC" w:rsidR="00304072" w:rsidP="003B0C0E" w:rsidRDefault="00304072" w14:paraId="7BCD97D1" w14:textId="77777777">
            <w:pPr>
              <w:pStyle w:val="ListParagraph"/>
              <w:numPr>
                <w:ilvl w:val="0"/>
                <w:numId w:val="9"/>
              </w:numPr>
              <w:ind w:left="318"/>
              <w:rPr>
                <w:b/>
              </w:rPr>
            </w:pPr>
            <w:r w:rsidRPr="003F1BBC">
              <w:rPr>
                <w:b/>
              </w:rPr>
              <w:t xml:space="preserve">Format and Structure of the Proposals: </w:t>
            </w:r>
          </w:p>
          <w:p w:rsidRPr="00C21DC9" w:rsidR="00304072" w:rsidP="00C21DC9" w:rsidRDefault="00304072" w14:paraId="0FD60598" w14:textId="036109DB">
            <w:pPr>
              <w:ind w:left="318"/>
              <w:rPr>
                <w:rFonts w:ascii="Calibri" w:hAnsi="Calibri"/>
                <w:sz w:val="24"/>
              </w:rPr>
            </w:pPr>
            <w:r w:rsidRPr="00805C27">
              <w:t xml:space="preserve">Proposals must conform to the </w:t>
            </w:r>
            <w:r w:rsidRPr="009A1571">
              <w:t>Response Format</w:t>
            </w:r>
            <w:r w:rsidR="009A1571">
              <w:t xml:space="preserve"> laid out in </w:t>
            </w:r>
            <w:r w:rsidRPr="003F62FE" w:rsidR="009A1571">
              <w:t>section 6</w:t>
            </w:r>
            <w:r w:rsidRPr="00805C27">
              <w:t xml:space="preserve"> of th</w:t>
            </w:r>
            <w:r w:rsidR="003F62FE">
              <w:t>is EOI</w:t>
            </w:r>
            <w:r w:rsidRPr="00805C27">
              <w:t xml:space="preserve"> or such revised format and structure as may be notified to </w:t>
            </w:r>
            <w:r w:rsidR="00C21DC9">
              <w:t>contractors</w:t>
            </w:r>
            <w:r w:rsidRPr="00805C27">
              <w:t xml:space="preserve">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tc>
      </w:tr>
      <w:tr w:rsidR="00A710CA" w:rsidTr="7BA46385" w14:paraId="7216BBEB" w14:textId="77777777">
        <w:tc>
          <w:tcPr>
            <w:tcW w:w="10184" w:type="dxa"/>
            <w:gridSpan w:val="3"/>
            <w:shd w:val="clear" w:color="auto" w:fill="D9D9D9" w:themeFill="background1" w:themeFillShade="D9"/>
          </w:tcPr>
          <w:p w:rsidRPr="00A73AED" w:rsidR="00A710CA" w:rsidP="00356B23" w:rsidRDefault="00C4717E" w14:paraId="3503E937" w14:textId="67EF164E">
            <w:pPr>
              <w:rPr>
                <w:i/>
              </w:rPr>
            </w:pPr>
            <w:r w:rsidRPr="00A73AED">
              <w:rPr>
                <w:i/>
                <w:shd w:val="clear" w:color="auto" w:fill="D9D9D9" w:themeFill="background1" w:themeFillShade="D9"/>
              </w:rPr>
              <w:t xml:space="preserve">The second stage of the evaluation will involve an assessment of the </w:t>
            </w:r>
            <w:r w:rsidR="00E94019">
              <w:rPr>
                <w:i/>
                <w:shd w:val="clear" w:color="auto" w:fill="D9D9D9" w:themeFill="background1" w:themeFillShade="D9"/>
              </w:rPr>
              <w:t>Contracto</w:t>
            </w:r>
            <w:r w:rsidRPr="00A73AED">
              <w:rPr>
                <w:i/>
                <w:shd w:val="clear" w:color="auto" w:fill="D9D9D9" w:themeFill="background1" w:themeFillShade="D9"/>
              </w:rPr>
              <w:t xml:space="preserve">r’s </w:t>
            </w:r>
            <w:r w:rsidR="00E94019">
              <w:rPr>
                <w:i/>
                <w:shd w:val="clear" w:color="auto" w:fill="D9D9D9" w:themeFill="background1" w:themeFillShade="D9"/>
              </w:rPr>
              <w:t>personal circumstances, financial standing,</w:t>
            </w:r>
            <w:r w:rsidRPr="00A73AED">
              <w:rPr>
                <w:i/>
                <w:shd w:val="clear" w:color="auto" w:fill="D9D9D9" w:themeFill="background1" w:themeFillShade="D9"/>
              </w:rPr>
              <w:t xml:space="preserve"> legal</w:t>
            </w:r>
            <w:r w:rsidR="00E94019">
              <w:rPr>
                <w:i/>
                <w:shd w:val="clear" w:color="auto" w:fill="D9D9D9" w:themeFill="background1" w:themeFillShade="D9"/>
              </w:rPr>
              <w:t xml:space="preserve"> compliance &amp; technical capacity</w:t>
            </w:r>
            <w:r w:rsidR="00356B23">
              <w:rPr>
                <w:i/>
                <w:shd w:val="clear" w:color="auto" w:fill="D9D9D9" w:themeFill="background1" w:themeFillShade="D9"/>
              </w:rPr>
              <w:t xml:space="preserve"> </w:t>
            </w:r>
            <w:r w:rsidRPr="00A73AED">
              <w:rPr>
                <w:i/>
                <w:shd w:val="clear" w:color="auto" w:fill="D9D9D9" w:themeFill="background1" w:themeFillShade="D9"/>
              </w:rPr>
              <w:t xml:space="preserve">to fulfil the obligations of </w:t>
            </w:r>
            <w:r w:rsidR="00E94019">
              <w:rPr>
                <w:i/>
                <w:shd w:val="clear" w:color="auto" w:fill="D9D9D9" w:themeFill="background1" w:themeFillShade="D9"/>
              </w:rPr>
              <w:t>future</w:t>
            </w:r>
            <w:r w:rsidRPr="00A73AED">
              <w:rPr>
                <w:i/>
                <w:shd w:val="clear" w:color="auto" w:fill="D9D9D9" w:themeFill="background1" w:themeFillShade="D9"/>
              </w:rPr>
              <w:t xml:space="preserve"> contract</w:t>
            </w:r>
            <w:r w:rsidR="00E94019">
              <w:rPr>
                <w:i/>
                <w:shd w:val="clear" w:color="auto" w:fill="D9D9D9" w:themeFill="background1" w:themeFillShade="D9"/>
              </w:rPr>
              <w:t>s</w:t>
            </w:r>
          </w:p>
        </w:tc>
      </w:tr>
      <w:tr w:rsidRPr="00450AC0" w:rsidR="00E94019" w:rsidTr="7BA46385" w14:paraId="6ECA7E07" w14:textId="77777777">
        <w:tc>
          <w:tcPr>
            <w:tcW w:w="759" w:type="dxa"/>
            <w:shd w:val="clear" w:color="auto" w:fill="D9D9D9" w:themeFill="background1" w:themeFillShade="D9"/>
          </w:tcPr>
          <w:p w:rsidR="00E94019" w:rsidP="00CB7698" w:rsidRDefault="00E94019" w14:paraId="31035112" w14:textId="6951D584">
            <w:pPr>
              <w:rPr>
                <w:b/>
              </w:rPr>
            </w:pPr>
            <w:r>
              <w:rPr>
                <w:b/>
              </w:rPr>
              <w:t>2</w:t>
            </w:r>
          </w:p>
        </w:tc>
        <w:tc>
          <w:tcPr>
            <w:tcW w:w="2117" w:type="dxa"/>
            <w:shd w:val="clear" w:color="auto" w:fill="F2F2F2" w:themeFill="background1" w:themeFillShade="F2"/>
          </w:tcPr>
          <w:p w:rsidRPr="00EF3D37" w:rsidR="00E94019" w:rsidP="00E94019" w:rsidRDefault="00E94019" w14:paraId="42B3F131" w14:textId="77777777">
            <w:pPr>
              <w:pStyle w:val="Heading4"/>
              <w:numPr>
                <w:ilvl w:val="0"/>
                <w:numId w:val="0"/>
              </w:numPr>
              <w:spacing w:before="0"/>
              <w:ind w:left="864" w:hanging="864"/>
              <w:outlineLvl w:val="3"/>
              <w:rPr>
                <w:b/>
              </w:rPr>
            </w:pPr>
            <w:r>
              <w:rPr>
                <w:b/>
              </w:rPr>
              <w:t>Commercial</w:t>
            </w:r>
            <w:r w:rsidRPr="00EF3D37">
              <w:rPr>
                <w:b/>
              </w:rPr>
              <w:t xml:space="preserve"> Criteria</w:t>
            </w:r>
          </w:p>
          <w:p w:rsidR="00E94019" w:rsidP="00CB7698" w:rsidRDefault="00E94019" w14:paraId="6749F495" w14:textId="77777777">
            <w:pPr>
              <w:rPr>
                <w:b/>
              </w:rPr>
            </w:pPr>
          </w:p>
        </w:tc>
        <w:tc>
          <w:tcPr>
            <w:tcW w:w="7308" w:type="dxa"/>
            <w:shd w:val="clear" w:color="auto" w:fill="F2F2F2" w:themeFill="background1" w:themeFillShade="F2"/>
          </w:tcPr>
          <w:p w:rsidRPr="000C0F9A" w:rsidR="00E94019" w:rsidP="00E94019" w:rsidRDefault="00E94019" w14:paraId="3C566886" w14:textId="1DC9C731">
            <w:pPr>
              <w:shd w:val="clear" w:color="auto" w:fill="F2F2F2" w:themeFill="background1" w:themeFillShade="F2"/>
              <w:rPr>
                <w:rFonts w:ascii="Calibri" w:hAnsi="Calibri"/>
                <w:b/>
                <w:lang w:val="en-GB"/>
              </w:rPr>
            </w:pPr>
            <w:r>
              <w:rPr>
                <w:rFonts w:ascii="Calibri" w:hAnsi="Calibri"/>
                <w:b/>
                <w:lang w:val="en-GB"/>
              </w:rPr>
              <w:t xml:space="preserve">1. </w:t>
            </w:r>
            <w:r w:rsidRPr="000C0F9A">
              <w:rPr>
                <w:rFonts w:ascii="Calibri" w:hAnsi="Calibri"/>
                <w:b/>
                <w:lang w:val="en-GB"/>
              </w:rPr>
              <w:t>Valid Business Registration Certificate</w:t>
            </w:r>
          </w:p>
          <w:p w:rsidRPr="000C0F9A" w:rsidR="00E94019" w:rsidP="00E94019" w:rsidRDefault="00E94019" w14:paraId="59F4C414" w14:textId="77777777">
            <w:pPr>
              <w:shd w:val="clear" w:color="auto" w:fill="F2F2F2" w:themeFill="background1" w:themeFillShade="F2"/>
              <w:rPr>
                <w:rFonts w:ascii="Calibri" w:hAnsi="Calibri"/>
                <w:b/>
                <w:lang w:val="en-GB"/>
              </w:rPr>
            </w:pPr>
            <w:r w:rsidRPr="000C0F9A">
              <w:rPr>
                <w:rFonts w:ascii="Calibri" w:hAnsi="Calibri"/>
                <w:b/>
                <w:lang w:val="en-GB"/>
              </w:rPr>
              <w:t>2. Updated Tax Clearance Certificate</w:t>
            </w:r>
          </w:p>
          <w:p w:rsidRPr="000C0F9A" w:rsidR="00E94019" w:rsidP="00E94019" w:rsidRDefault="00E94019" w14:paraId="1E132695" w14:textId="77777777">
            <w:pPr>
              <w:shd w:val="clear" w:color="auto" w:fill="F2F2F2" w:themeFill="background1" w:themeFillShade="F2"/>
              <w:rPr>
                <w:rFonts w:ascii="Calibri" w:hAnsi="Calibri"/>
                <w:b/>
                <w:lang w:val="en-GB"/>
              </w:rPr>
            </w:pPr>
            <w:r w:rsidRPr="000C0F9A">
              <w:rPr>
                <w:rFonts w:ascii="Calibri" w:hAnsi="Calibri"/>
                <w:b/>
                <w:lang w:val="en-GB"/>
              </w:rPr>
              <w:t>3. Appendix 1. Company Details</w:t>
            </w:r>
          </w:p>
          <w:p w:rsidRPr="000C0F9A" w:rsidR="00E94019" w:rsidP="00E94019" w:rsidRDefault="00E94019" w14:paraId="5FBBEA82" w14:textId="77777777">
            <w:pPr>
              <w:shd w:val="clear" w:color="auto" w:fill="F2F2F2" w:themeFill="background1" w:themeFillShade="F2"/>
              <w:rPr>
                <w:rFonts w:ascii="Calibri" w:hAnsi="Calibri"/>
                <w:b/>
                <w:lang w:val="en-GB"/>
              </w:rPr>
            </w:pPr>
            <w:r w:rsidRPr="000C0F9A">
              <w:rPr>
                <w:rFonts w:ascii="Calibri" w:hAnsi="Calibri"/>
                <w:b/>
                <w:lang w:val="en-GB"/>
              </w:rPr>
              <w:t>4. Appendix 3. Self-Declaration of Finance &amp; Tax</w:t>
            </w:r>
          </w:p>
          <w:p w:rsidR="00E94019" w:rsidP="00E94019" w:rsidRDefault="00E94019" w14:paraId="1B38D831" w14:textId="4DD95912">
            <w:pPr>
              <w:rPr>
                <w:rFonts w:ascii="Calibri" w:hAnsi="Calibri"/>
                <w:b/>
                <w:lang w:val="en-GB"/>
              </w:rPr>
            </w:pPr>
            <w:r w:rsidRPr="000C0F9A">
              <w:rPr>
                <w:rFonts w:ascii="Calibri" w:hAnsi="Calibri"/>
                <w:b/>
                <w:lang w:val="en-GB"/>
              </w:rPr>
              <w:t>5. Financial Statements for the Financial Years 2018, 2019, 2020, and if available 2021</w:t>
            </w:r>
            <w:r w:rsidRPr="0628A82B">
              <w:rPr>
                <w:rFonts w:ascii="Calibri" w:hAnsi="Calibri"/>
                <w:b/>
                <w:lang w:val="en-GB"/>
              </w:rPr>
              <w:t>, audite</w:t>
            </w:r>
            <w:r w:rsidRPr="298F8F76">
              <w:rPr>
                <w:rFonts w:ascii="Calibri" w:hAnsi="Calibri"/>
                <w:b/>
                <w:lang w:val="en-GB"/>
              </w:rPr>
              <w:t>d or certified by a public accountant</w:t>
            </w:r>
          </w:p>
        </w:tc>
      </w:tr>
      <w:tr w:rsidRPr="00450AC0" w:rsidR="00C4717E" w:rsidTr="7BA46385" w14:paraId="19C5184C" w14:textId="77777777">
        <w:tc>
          <w:tcPr>
            <w:tcW w:w="759" w:type="dxa"/>
            <w:shd w:val="clear" w:color="auto" w:fill="D9D9D9" w:themeFill="background1" w:themeFillShade="D9"/>
          </w:tcPr>
          <w:p w:rsidRPr="00EF3D37" w:rsidR="00C4717E" w:rsidP="00CB7698" w:rsidRDefault="00B65524" w14:paraId="1EA97A50" w14:textId="27647AC2">
            <w:pPr>
              <w:rPr>
                <w:b/>
              </w:rPr>
            </w:pPr>
            <w:r>
              <w:rPr>
                <w:b/>
              </w:rPr>
              <w:t>3</w:t>
            </w:r>
          </w:p>
        </w:tc>
        <w:tc>
          <w:tcPr>
            <w:tcW w:w="2117" w:type="dxa"/>
            <w:shd w:val="clear" w:color="auto" w:fill="F2F2F2" w:themeFill="background1" w:themeFillShade="F2"/>
          </w:tcPr>
          <w:p w:rsidRPr="00EF3D37" w:rsidR="00C4717E" w:rsidP="00CB7698" w:rsidRDefault="00356B23" w14:paraId="03737AD4" w14:textId="601EB17F">
            <w:pPr>
              <w:rPr>
                <w:b/>
              </w:rPr>
            </w:pPr>
            <w:r>
              <w:rPr>
                <w:b/>
              </w:rPr>
              <w:t>Legal</w:t>
            </w:r>
            <w:r w:rsidR="00CF6E81">
              <w:rPr>
                <w:b/>
              </w:rPr>
              <w:t xml:space="preserve"> </w:t>
            </w:r>
            <w:r w:rsidRPr="00EF3D37" w:rsidR="00C4717E">
              <w:rPr>
                <w:b/>
              </w:rPr>
              <w:t>Criteria</w:t>
            </w:r>
          </w:p>
          <w:p w:rsidR="00C4717E" w:rsidP="00CB7698" w:rsidRDefault="00C4717E" w14:paraId="555C39CE" w14:textId="43DCAA06"/>
        </w:tc>
        <w:tc>
          <w:tcPr>
            <w:tcW w:w="7308" w:type="dxa"/>
            <w:shd w:val="clear" w:color="auto" w:fill="F2F2F2" w:themeFill="background1" w:themeFillShade="F2"/>
          </w:tcPr>
          <w:p w:rsidR="00781431" w:rsidP="00781431" w:rsidRDefault="005E3353" w14:paraId="74985E75" w14:textId="77777777">
            <w:pPr>
              <w:rPr>
                <w:b/>
                <w:bCs/>
                <w:lang w:val="en-GB"/>
              </w:rPr>
            </w:pPr>
            <w:r>
              <w:rPr>
                <w:b/>
                <w:bCs/>
              </w:rPr>
              <w:t xml:space="preserve">1. </w:t>
            </w:r>
            <w:r w:rsidRPr="005E3353" w:rsidR="3D6196D5">
              <w:rPr>
                <w:b/>
                <w:bCs/>
              </w:rPr>
              <w:t xml:space="preserve">Compliance with Appendix 2. </w:t>
            </w:r>
            <w:r w:rsidRPr="005E3353" w:rsidR="00450AC0">
              <w:rPr>
                <w:b/>
                <w:bCs/>
                <w:lang w:val="en-GB"/>
              </w:rPr>
              <w:t>Declaration Re Personal &amp; Legal</w:t>
            </w:r>
            <w:r w:rsidR="00781431">
              <w:rPr>
                <w:b/>
                <w:bCs/>
                <w:lang w:val="en-GB"/>
              </w:rPr>
              <w:t xml:space="preserve"> </w:t>
            </w:r>
            <w:r w:rsidRPr="005E3353" w:rsidR="00450AC0">
              <w:rPr>
                <w:b/>
                <w:bCs/>
                <w:lang w:val="en-GB"/>
              </w:rPr>
              <w:t>Circumstances</w:t>
            </w:r>
          </w:p>
          <w:p w:rsidRPr="00781431" w:rsidR="00C4717E" w:rsidP="00781431" w:rsidRDefault="00781431" w14:paraId="4E226D3A" w14:textId="39EE7420">
            <w:pPr>
              <w:rPr>
                <w:b/>
                <w:bCs/>
                <w:lang w:val="en-GB"/>
              </w:rPr>
            </w:pPr>
            <w:r>
              <w:rPr>
                <w:b/>
                <w:bCs/>
              </w:rPr>
              <w:t xml:space="preserve">2. </w:t>
            </w:r>
            <w:r w:rsidRPr="00781431" w:rsidR="3D6196D5">
              <w:rPr>
                <w:b/>
                <w:bCs/>
              </w:rPr>
              <w:t>Valid drilling permit for Sierra Leone. If valid drilling permit is not available, proof of payment for renewal of drilling license and a letter from the Water Resources Agency are required.</w:t>
            </w:r>
          </w:p>
        </w:tc>
      </w:tr>
      <w:tr w:rsidR="00C4717E" w:rsidTr="7BA46385" w14:paraId="3AB0CD37" w14:textId="77777777">
        <w:tc>
          <w:tcPr>
            <w:tcW w:w="759" w:type="dxa"/>
            <w:shd w:val="clear" w:color="auto" w:fill="D9D9D9" w:themeFill="background1" w:themeFillShade="D9"/>
          </w:tcPr>
          <w:p w:rsidRPr="00EF3D37" w:rsidR="00C4717E" w:rsidP="00CB7698" w:rsidRDefault="00B65524" w14:paraId="3941E75D" w14:textId="56FCB160">
            <w:pPr>
              <w:rPr>
                <w:b/>
              </w:rPr>
            </w:pPr>
            <w:r>
              <w:rPr>
                <w:b/>
              </w:rPr>
              <w:t>4</w:t>
            </w:r>
          </w:p>
        </w:tc>
        <w:tc>
          <w:tcPr>
            <w:tcW w:w="2117" w:type="dxa"/>
            <w:shd w:val="clear" w:color="auto" w:fill="F2F2F2" w:themeFill="background1" w:themeFillShade="F2"/>
          </w:tcPr>
          <w:p w:rsidRPr="00EF3D37" w:rsidR="00C4717E" w:rsidP="00C4717E" w:rsidRDefault="00CF6E81" w14:paraId="60EB67B8" w14:textId="5ECD5726">
            <w:pPr>
              <w:rPr>
                <w:b/>
              </w:rPr>
            </w:pPr>
            <w:r>
              <w:rPr>
                <w:b/>
              </w:rPr>
              <w:t>Technical</w:t>
            </w:r>
            <w:r w:rsidRPr="00EF3D37" w:rsidR="00C4717E">
              <w:rPr>
                <w:b/>
              </w:rPr>
              <w:t xml:space="preserve"> Criteria</w:t>
            </w:r>
          </w:p>
        </w:tc>
        <w:tc>
          <w:tcPr>
            <w:tcW w:w="7308" w:type="dxa"/>
            <w:shd w:val="clear" w:color="auto" w:fill="F2F2F2" w:themeFill="background1" w:themeFillShade="F2"/>
          </w:tcPr>
          <w:p w:rsidRPr="000C0F9A" w:rsidR="00CF6E81" w:rsidP="7BA46385" w:rsidRDefault="3D6196D5" w14:paraId="701CA553" w14:textId="24589CCD">
            <w:pPr>
              <w:rPr>
                <w:b/>
                <w:bCs/>
              </w:rPr>
            </w:pPr>
            <w:r w:rsidRPr="7BA46385">
              <w:rPr>
                <w:b/>
                <w:bCs/>
              </w:rPr>
              <w:t>1</w:t>
            </w:r>
            <w:r>
              <w:t xml:space="preserve">. </w:t>
            </w:r>
            <w:r w:rsidRPr="7BA46385" w:rsidR="00450AC0">
              <w:rPr>
                <w:b/>
                <w:bCs/>
              </w:rPr>
              <w:t>Equipment &amp; Machinery</w:t>
            </w:r>
            <w:r w:rsidR="00B152C7">
              <w:rPr>
                <w:b/>
                <w:bCs/>
              </w:rPr>
              <w:t xml:space="preserve"> for</w:t>
            </w:r>
            <w:r w:rsidRPr="7BA46385" w:rsidR="00450AC0">
              <w:rPr>
                <w:b/>
                <w:bCs/>
              </w:rPr>
              <w:t>:</w:t>
            </w:r>
            <w:r w:rsidRPr="7BA46385" w:rsidR="6B4B19AE">
              <w:rPr>
                <w:b/>
                <w:bCs/>
              </w:rPr>
              <w:t xml:space="preserve"> </w:t>
            </w:r>
          </w:p>
          <w:p w:rsidRPr="000C0F9A" w:rsidR="00CF6E81" w:rsidP="7BA46385" w:rsidRDefault="6B4B19AE" w14:paraId="00AA3483" w14:textId="7A4036DF">
            <w:pPr>
              <w:pStyle w:val="ListParagraph"/>
              <w:numPr>
                <w:ilvl w:val="0"/>
                <w:numId w:val="1"/>
              </w:numPr>
              <w:rPr>
                <w:b/>
                <w:bCs/>
              </w:rPr>
            </w:pPr>
            <w:r w:rsidRPr="7BA46385">
              <w:rPr>
                <w:b/>
                <w:bCs/>
              </w:rPr>
              <w:t>Geophysical survey</w:t>
            </w:r>
            <w:r w:rsidRPr="7BA46385" w:rsidR="3008DB8C">
              <w:rPr>
                <w:b/>
                <w:bCs/>
              </w:rPr>
              <w:t>,</w:t>
            </w:r>
            <w:r w:rsidRPr="7BA46385" w:rsidR="00450AC0">
              <w:rPr>
                <w:b/>
                <w:bCs/>
              </w:rPr>
              <w:t xml:space="preserve"> </w:t>
            </w:r>
          </w:p>
          <w:p w:rsidRPr="000C0F9A" w:rsidR="00CF6E81" w:rsidP="7BA46385" w:rsidRDefault="00450AC0" w14:paraId="7561AB7D" w14:textId="2B78A30F">
            <w:pPr>
              <w:pStyle w:val="ListParagraph"/>
              <w:numPr>
                <w:ilvl w:val="0"/>
                <w:numId w:val="1"/>
              </w:numPr>
              <w:rPr>
                <w:b/>
                <w:bCs/>
              </w:rPr>
            </w:pPr>
            <w:r w:rsidRPr="7BA46385">
              <w:rPr>
                <w:b/>
                <w:bCs/>
              </w:rPr>
              <w:t>Drilling</w:t>
            </w:r>
            <w:r w:rsidRPr="7BA46385" w:rsidR="3008DB8C">
              <w:rPr>
                <w:b/>
                <w:bCs/>
              </w:rPr>
              <w:t xml:space="preserve"> </w:t>
            </w:r>
          </w:p>
          <w:p w:rsidRPr="000C0F9A" w:rsidR="00CF6E81" w:rsidP="7BA46385" w:rsidRDefault="3008DB8C" w14:paraId="1E81E852" w14:textId="1227499D">
            <w:pPr>
              <w:pStyle w:val="ListParagraph"/>
              <w:numPr>
                <w:ilvl w:val="0"/>
                <w:numId w:val="1"/>
              </w:numPr>
              <w:rPr>
                <w:b/>
                <w:bCs/>
              </w:rPr>
            </w:pPr>
            <w:r w:rsidRPr="7BA46385">
              <w:rPr>
                <w:b/>
                <w:bCs/>
              </w:rPr>
              <w:t>Construction</w:t>
            </w:r>
            <w:r w:rsidRPr="7BA46385" w:rsidR="00450AC0">
              <w:rPr>
                <w:b/>
                <w:bCs/>
              </w:rPr>
              <w:t xml:space="preserve"> </w:t>
            </w:r>
          </w:p>
          <w:p w:rsidRPr="000C0F9A" w:rsidR="00AB7B18" w:rsidP="003B367D" w:rsidRDefault="00AB7B18" w14:paraId="07B016FD" w14:textId="7B412230">
            <w:pPr>
              <w:rPr>
                <w:b/>
                <w:bCs/>
              </w:rPr>
            </w:pPr>
            <w:r w:rsidRPr="000C0F9A">
              <w:rPr>
                <w:b/>
                <w:bCs/>
              </w:rPr>
              <w:t xml:space="preserve">3. </w:t>
            </w:r>
            <w:r w:rsidR="000A6D7F">
              <w:rPr>
                <w:b/>
                <w:bCs/>
              </w:rPr>
              <w:t xml:space="preserve">Qualified </w:t>
            </w:r>
            <w:r w:rsidR="00CA5666">
              <w:rPr>
                <w:b/>
                <w:bCs/>
              </w:rPr>
              <w:t>Personnel</w:t>
            </w:r>
            <w:r w:rsidR="006A093B">
              <w:rPr>
                <w:b/>
                <w:bCs/>
              </w:rPr>
              <w:t xml:space="preserve"> (</w:t>
            </w:r>
            <w:r w:rsidR="000A6D7F">
              <w:rPr>
                <w:b/>
                <w:bCs/>
              </w:rPr>
              <w:t>permanent) for Performing Geophysical surveys</w:t>
            </w:r>
            <w:r w:rsidR="00007845">
              <w:rPr>
                <w:b/>
                <w:bCs/>
              </w:rPr>
              <w:t xml:space="preserve">, </w:t>
            </w:r>
            <w:r w:rsidR="000A6D7F">
              <w:rPr>
                <w:b/>
                <w:bCs/>
              </w:rPr>
              <w:t>drilling</w:t>
            </w:r>
            <w:r w:rsidR="00007845">
              <w:rPr>
                <w:b/>
                <w:bCs/>
              </w:rPr>
              <w:t xml:space="preserve"> &amp; construction</w:t>
            </w:r>
            <w:r w:rsidR="00EA1685">
              <w:rPr>
                <w:b/>
                <w:bCs/>
              </w:rPr>
              <w:t xml:space="preserve"> works</w:t>
            </w:r>
            <w:r w:rsidR="00A411C5">
              <w:rPr>
                <w:b/>
                <w:bCs/>
              </w:rPr>
              <w:t>. Copies of CVs shall be submitted</w:t>
            </w:r>
            <w:r w:rsidR="006F10DF">
              <w:rPr>
                <w:b/>
                <w:bCs/>
              </w:rPr>
              <w:t xml:space="preserve">. </w:t>
            </w:r>
            <w:r w:rsidR="00B14DB8">
              <w:rPr>
                <w:b/>
                <w:bCs/>
              </w:rPr>
              <w:t xml:space="preserve">Minimum </w:t>
            </w:r>
            <w:r w:rsidR="00537914">
              <w:rPr>
                <w:b/>
                <w:bCs/>
              </w:rPr>
              <w:t xml:space="preserve">university degree </w:t>
            </w:r>
            <w:r w:rsidR="004025C5">
              <w:rPr>
                <w:b/>
                <w:bCs/>
              </w:rPr>
              <w:t xml:space="preserve">qualified </w:t>
            </w:r>
            <w:r w:rsidR="00AC2900">
              <w:rPr>
                <w:b/>
                <w:bCs/>
              </w:rPr>
              <w:t>person</w:t>
            </w:r>
            <w:r w:rsidR="001E741A">
              <w:rPr>
                <w:b/>
                <w:bCs/>
              </w:rPr>
              <w:t xml:space="preserve">nel requirements: </w:t>
            </w:r>
            <w:r w:rsidR="00B14DB8">
              <w:rPr>
                <w:b/>
                <w:bCs/>
              </w:rPr>
              <w:t>one</w:t>
            </w:r>
            <w:r w:rsidR="00537914">
              <w:rPr>
                <w:b/>
                <w:bCs/>
              </w:rPr>
              <w:t xml:space="preserve"> g</w:t>
            </w:r>
            <w:r w:rsidR="00B14DB8">
              <w:rPr>
                <w:b/>
                <w:bCs/>
              </w:rPr>
              <w:t>eophysical scientist/engineer and a</w:t>
            </w:r>
            <w:r w:rsidR="00D1207A">
              <w:rPr>
                <w:b/>
                <w:bCs/>
              </w:rPr>
              <w:t xml:space="preserve"> civil engineering</w:t>
            </w:r>
          </w:p>
          <w:p w:rsidRPr="000A6D7F" w:rsidR="00AB7B18" w:rsidP="003B367D" w:rsidRDefault="00E205A7" w14:paraId="646D59DE" w14:textId="10606331">
            <w:pPr>
              <w:rPr>
                <w:b/>
                <w:bCs/>
              </w:rPr>
            </w:pPr>
            <w:r>
              <w:rPr>
                <w:b/>
                <w:bCs/>
              </w:rPr>
              <w:t>4</w:t>
            </w:r>
            <w:r w:rsidRPr="000A6D7F" w:rsidR="00AB7B18">
              <w:rPr>
                <w:b/>
                <w:bCs/>
              </w:rPr>
              <w:t xml:space="preserve">. </w:t>
            </w:r>
            <w:r w:rsidRPr="044ED147" w:rsidR="5338457F">
              <w:rPr>
                <w:b/>
                <w:bCs/>
              </w:rPr>
              <w:t xml:space="preserve">Technical </w:t>
            </w:r>
            <w:r w:rsidRPr="044ED147" w:rsidR="29D93917">
              <w:rPr>
                <w:b/>
                <w:bCs/>
              </w:rPr>
              <w:t>Experience</w:t>
            </w:r>
            <w:r w:rsidRPr="000A6D7F" w:rsidR="000A6D7F">
              <w:rPr>
                <w:b/>
                <w:bCs/>
              </w:rPr>
              <w:t>: Appendix</w:t>
            </w:r>
            <w:r w:rsidR="00727B55">
              <w:rPr>
                <w:b/>
                <w:bCs/>
              </w:rPr>
              <w:t xml:space="preserve"> </w:t>
            </w:r>
            <w:r w:rsidR="00007845">
              <w:rPr>
                <w:b/>
                <w:bCs/>
              </w:rPr>
              <w:t>4.2</w:t>
            </w:r>
            <w:r w:rsidR="00727B55">
              <w:rPr>
                <w:b/>
                <w:bCs/>
              </w:rPr>
              <w:t xml:space="preserve"> </w:t>
            </w:r>
            <w:r w:rsidRPr="000A6D7F" w:rsidR="000A6D7F">
              <w:rPr>
                <w:b/>
                <w:bCs/>
              </w:rPr>
              <w:t>Previous Contracts</w:t>
            </w:r>
            <w:r w:rsidR="00B00A63">
              <w:rPr>
                <w:b/>
                <w:bCs/>
              </w:rPr>
              <w:t xml:space="preserve">. </w:t>
            </w:r>
            <w:r w:rsidR="00905541">
              <w:rPr>
                <w:b/>
                <w:bCs/>
              </w:rPr>
              <w:t>Minimum four c</w:t>
            </w:r>
            <w:r w:rsidR="00510E45">
              <w:rPr>
                <w:b/>
                <w:bCs/>
              </w:rPr>
              <w:t>opies of c</w:t>
            </w:r>
            <w:r w:rsidR="00B00A63">
              <w:rPr>
                <w:b/>
                <w:bCs/>
              </w:rPr>
              <w:t xml:space="preserve">ontracts or contract completion certificates </w:t>
            </w:r>
            <w:r w:rsidR="00EF07BD">
              <w:rPr>
                <w:b/>
                <w:bCs/>
              </w:rPr>
              <w:t xml:space="preserve">should be submitted </w:t>
            </w:r>
            <w:r w:rsidR="00BC360C">
              <w:rPr>
                <w:b/>
                <w:bCs/>
              </w:rPr>
              <w:t xml:space="preserve">and </w:t>
            </w:r>
            <w:r w:rsidR="00B00A63">
              <w:rPr>
                <w:b/>
                <w:bCs/>
              </w:rPr>
              <w:t>shall be relevant</w:t>
            </w:r>
            <w:r w:rsidR="001273FC">
              <w:rPr>
                <w:b/>
                <w:bCs/>
              </w:rPr>
              <w:t xml:space="preserve"> to borehole construction</w:t>
            </w:r>
            <w:r w:rsidR="00BC360C">
              <w:rPr>
                <w:b/>
                <w:bCs/>
              </w:rPr>
              <w:t xml:space="preserve"> to prove the information in Appendix 4.2</w:t>
            </w:r>
          </w:p>
          <w:p w:rsidR="00597D00" w:rsidP="003B367D" w:rsidRDefault="00597D00" w14:paraId="38FB7E17" w14:textId="20EB3BDF">
            <w:pPr>
              <w:rPr>
                <w:b/>
                <w:bCs/>
              </w:rPr>
            </w:pPr>
            <w:r w:rsidRPr="000A6D7F">
              <w:rPr>
                <w:b/>
                <w:bCs/>
              </w:rPr>
              <w:t>6. Past performance</w:t>
            </w:r>
            <w:r w:rsidRPr="000A6D7F" w:rsidR="006A093B">
              <w:rPr>
                <w:b/>
                <w:bCs/>
              </w:rPr>
              <w:t>:</w:t>
            </w:r>
            <w:r w:rsidR="00727B55">
              <w:rPr>
                <w:b/>
                <w:bCs/>
              </w:rPr>
              <w:t xml:space="preserve"> Appendix </w:t>
            </w:r>
            <w:r w:rsidR="00007845">
              <w:rPr>
                <w:b/>
                <w:bCs/>
              </w:rPr>
              <w:t>4.1</w:t>
            </w:r>
            <w:r w:rsidR="00727B55">
              <w:rPr>
                <w:b/>
                <w:bCs/>
              </w:rPr>
              <w:t xml:space="preserve"> </w:t>
            </w:r>
            <w:r w:rsidR="00007845">
              <w:rPr>
                <w:b/>
                <w:bCs/>
              </w:rPr>
              <w:t>References</w:t>
            </w:r>
            <w:r w:rsidR="00D0670A">
              <w:rPr>
                <w:b/>
                <w:bCs/>
              </w:rPr>
              <w:t>.</w:t>
            </w:r>
            <w:r w:rsidR="00377B0F">
              <w:rPr>
                <w:b/>
                <w:bCs/>
              </w:rPr>
              <w:t xml:space="preserve"> R</w:t>
            </w:r>
            <w:r w:rsidR="00D0670A">
              <w:rPr>
                <w:b/>
                <w:bCs/>
              </w:rPr>
              <w:t>eferences</w:t>
            </w:r>
            <w:r w:rsidR="00CB6AAB">
              <w:rPr>
                <w:b/>
                <w:bCs/>
              </w:rPr>
              <w:t xml:space="preserve"> </w:t>
            </w:r>
            <w:r w:rsidR="00D0670A">
              <w:rPr>
                <w:b/>
                <w:bCs/>
              </w:rPr>
              <w:t>shall be relevant to borehole construction</w:t>
            </w:r>
            <w:r w:rsidR="008B1A75">
              <w:rPr>
                <w:b/>
                <w:bCs/>
              </w:rPr>
              <w:t xml:space="preserve">. </w:t>
            </w:r>
            <w:r w:rsidR="00B00A37">
              <w:rPr>
                <w:b/>
                <w:bCs/>
              </w:rPr>
              <w:t xml:space="preserve">Contractors </w:t>
            </w:r>
            <w:r w:rsidRPr="00D86E62" w:rsidR="00B00A37">
              <w:rPr>
                <w:b/>
                <w:bCs/>
                <w:u w:val="single"/>
              </w:rPr>
              <w:t>are responsible</w:t>
            </w:r>
            <w:r w:rsidR="00B00A37">
              <w:rPr>
                <w:b/>
                <w:bCs/>
              </w:rPr>
              <w:t xml:space="preserve"> to </w:t>
            </w:r>
            <w:r w:rsidR="00D86E62">
              <w:rPr>
                <w:b/>
                <w:bCs/>
              </w:rPr>
              <w:t xml:space="preserve">submit </w:t>
            </w:r>
            <w:r w:rsidR="00377B0F">
              <w:rPr>
                <w:b/>
                <w:bCs/>
              </w:rPr>
              <w:t>minimum four</w:t>
            </w:r>
            <w:r w:rsidR="00D86E62">
              <w:rPr>
                <w:b/>
                <w:bCs/>
              </w:rPr>
              <w:t xml:space="preserve"> </w:t>
            </w:r>
            <w:r w:rsidR="006C5552">
              <w:rPr>
                <w:b/>
                <w:bCs/>
              </w:rPr>
              <w:t xml:space="preserve">non-GOAL </w:t>
            </w:r>
            <w:r w:rsidR="00D86E62">
              <w:rPr>
                <w:b/>
                <w:bCs/>
              </w:rPr>
              <w:t>references</w:t>
            </w:r>
          </w:p>
          <w:p w:rsidRPr="000A6D7F" w:rsidR="000A6D7F" w:rsidP="003B367D" w:rsidRDefault="000A6D7F" w14:paraId="41F6F8BA" w14:textId="3ACF6247">
            <w:pPr>
              <w:rPr>
                <w:b/>
                <w:bCs/>
              </w:rPr>
            </w:pPr>
          </w:p>
        </w:tc>
      </w:tr>
      <w:tr w:rsidR="000876E3" w:rsidTr="7BA46385" w14:paraId="736DE584" w14:textId="77777777">
        <w:tc>
          <w:tcPr>
            <w:tcW w:w="10184" w:type="dxa"/>
            <w:gridSpan w:val="3"/>
            <w:shd w:val="clear" w:color="auto" w:fill="D9D9D9" w:themeFill="background1" w:themeFillShade="D9"/>
          </w:tcPr>
          <w:p w:rsidRPr="00E94019" w:rsidR="000876E3" w:rsidP="00CB7698" w:rsidRDefault="00E94019" w14:paraId="52FECF30" w14:textId="31D1E4EA">
            <w:pPr>
              <w:rPr>
                <w:bCs/>
                <w:i/>
                <w:iCs/>
              </w:rPr>
            </w:pPr>
            <w:r>
              <w:rPr>
                <w:bCs/>
                <w:i/>
                <w:iCs/>
              </w:rPr>
              <w:t>The third stage of the evaluation will involve site visits and due diligence checks</w:t>
            </w:r>
          </w:p>
          <w:p w:rsidRPr="00805C27" w:rsidR="000876E3" w:rsidP="003B367D" w:rsidRDefault="000876E3" w14:paraId="2036DAA0" w14:textId="432A90B9"/>
        </w:tc>
      </w:tr>
      <w:tr w:rsidR="000876E3" w:rsidTr="7BA46385" w14:paraId="77D21CF6" w14:textId="77777777">
        <w:tc>
          <w:tcPr>
            <w:tcW w:w="759" w:type="dxa"/>
            <w:shd w:val="clear" w:color="auto" w:fill="D9D9D9" w:themeFill="background1" w:themeFillShade="D9"/>
          </w:tcPr>
          <w:p w:rsidRPr="00EF3D37" w:rsidR="000876E3" w:rsidP="00CB7698" w:rsidRDefault="00B65524" w14:paraId="15BCB3D9" w14:textId="62A4690A">
            <w:pPr>
              <w:rPr>
                <w:b/>
              </w:rPr>
            </w:pPr>
            <w:r>
              <w:rPr>
                <w:b/>
              </w:rPr>
              <w:lastRenderedPageBreak/>
              <w:t>5</w:t>
            </w:r>
          </w:p>
        </w:tc>
        <w:tc>
          <w:tcPr>
            <w:tcW w:w="2117" w:type="dxa"/>
            <w:shd w:val="clear" w:color="auto" w:fill="F2F2F2" w:themeFill="background1" w:themeFillShade="F2"/>
          </w:tcPr>
          <w:p w:rsidRPr="00EF3D37" w:rsidR="000876E3" w:rsidP="00C4717E" w:rsidRDefault="00E94019" w14:paraId="034C5950" w14:textId="302A8DF2">
            <w:pPr>
              <w:rPr>
                <w:b/>
              </w:rPr>
            </w:pPr>
            <w:r>
              <w:rPr>
                <w:b/>
              </w:rPr>
              <w:t>Due Diligence</w:t>
            </w:r>
          </w:p>
        </w:tc>
        <w:tc>
          <w:tcPr>
            <w:tcW w:w="7308" w:type="dxa"/>
            <w:shd w:val="clear" w:color="auto" w:fill="F2F2F2" w:themeFill="background1" w:themeFillShade="F2"/>
          </w:tcPr>
          <w:p w:rsidRPr="004C742C" w:rsidR="00E94019" w:rsidP="00356B23" w:rsidRDefault="00E94019" w14:paraId="59B63844" w14:textId="77777777">
            <w:pPr>
              <w:rPr>
                <w:b/>
                <w:bCs/>
              </w:rPr>
            </w:pPr>
            <w:r w:rsidRPr="004C742C">
              <w:rPr>
                <w:b/>
                <w:bCs/>
              </w:rPr>
              <w:t>1. ATSC checks</w:t>
            </w:r>
          </w:p>
          <w:p w:rsidRPr="004C742C" w:rsidR="00356B23" w:rsidP="00356B23" w:rsidRDefault="00E94019" w14:paraId="7E076850" w14:textId="51F98313">
            <w:pPr>
              <w:rPr>
                <w:b/>
                <w:bCs/>
              </w:rPr>
            </w:pPr>
            <w:r w:rsidRPr="004C742C">
              <w:rPr>
                <w:b/>
                <w:bCs/>
              </w:rPr>
              <w:t>2. Site Visits</w:t>
            </w:r>
          </w:p>
          <w:p w:rsidRPr="00805C27" w:rsidR="000876E3" w:rsidP="003B367D" w:rsidRDefault="000876E3" w14:paraId="230AFE7F" w14:textId="77777777"/>
        </w:tc>
      </w:tr>
    </w:tbl>
    <w:p w:rsidR="00C61CAB" w:rsidP="00322CE2" w:rsidRDefault="00450AC0" w14:paraId="2EA7412D" w14:textId="59947363">
      <w:pPr>
        <w:pStyle w:val="Heading2"/>
      </w:pPr>
      <w:r>
        <w:t>EOI</w:t>
      </w:r>
      <w:r w:rsidR="00322CE2">
        <w:t xml:space="preserve"> </w:t>
      </w:r>
      <w:r w:rsidR="005076AF">
        <w:t>Evaluation</w:t>
      </w:r>
    </w:p>
    <w:p w:rsidRPr="00805C27" w:rsidR="00EE1801" w:rsidP="005076AF" w:rsidRDefault="00EE1801" w14:paraId="2B50C1F9" w14:textId="573F4C95">
      <w:r>
        <w:t xml:space="preserve">GOAL will convene an evaluation committee which may include members </w:t>
      </w:r>
      <w:r w:rsidR="0003332A">
        <w:t>of</w:t>
      </w:r>
      <w:r w:rsidR="00C03010">
        <w:t xml:space="preserve"> the Finance, Logistics, Programmes, Donor</w:t>
      </w:r>
      <w:r w:rsidR="005076AF">
        <w:t xml:space="preserve"> Compliance and Internal Audit, as well as 3</w:t>
      </w:r>
      <w:r w:rsidRPr="7BA46385" w:rsidR="005076AF">
        <w:rPr>
          <w:vertAlign w:val="superscript"/>
        </w:rPr>
        <w:t>rd</w:t>
      </w:r>
      <w:r w:rsidR="005076AF">
        <w:t xml:space="preserve"> Party technical input. </w:t>
      </w:r>
    </w:p>
    <w:p w:rsidR="00EE1801" w:rsidP="000A6D7F" w:rsidRDefault="00EE1801" w14:paraId="21CAD0C4" w14:textId="445348A0">
      <w:r w:rsidRPr="00805C27">
        <w:t xml:space="preserve">During the evaluation period clarifications may be sought by e-mail from </w:t>
      </w:r>
      <w:r w:rsidR="00450AC0">
        <w:t>contractors</w:t>
      </w:r>
      <w:r w:rsidRPr="00805C27">
        <w:t xml:space="preserve">. Clarifications may include testimonials from customers in support of particular aspects of </w:t>
      </w:r>
      <w:r w:rsidR="00450AC0">
        <w:t>the EOI submitted</w:t>
      </w:r>
      <w:r w:rsidRPr="00805C27">
        <w:t xml:space="preserve">, whether such aspects are contained in the original submission or in subsequent responses to requests for clarification. Deadlines will be imposed for the receipt of such clarifications and failure to meet these deadlines may result in the disqualification of the </w:t>
      </w:r>
      <w:r w:rsidR="00450AC0">
        <w:t>EOI</w:t>
      </w:r>
      <w:r w:rsidR="00322CE2">
        <w:t xml:space="preserve"> </w:t>
      </w:r>
      <w:r w:rsidRPr="00805C27">
        <w:t>or loss of marks.  Responses to requests for clarification shall not materially change any of the elements of the proposals subm</w:t>
      </w:r>
      <w:r w:rsidR="00C4717E">
        <w:t>itte</w:t>
      </w:r>
      <w:r w:rsidRPr="00805C27">
        <w:t xml:space="preserve">d. Unsolicited communications from </w:t>
      </w:r>
      <w:r w:rsidR="00450AC0">
        <w:t>contractors</w:t>
      </w:r>
      <w:r w:rsidRPr="00805C27">
        <w:t xml:space="preserve"> will not be entertained during the evaluation period.</w:t>
      </w:r>
    </w:p>
    <w:p w:rsidRPr="00805C27" w:rsidR="003B367D" w:rsidP="00322CE2" w:rsidRDefault="003B367D" w14:paraId="1E4C6800" w14:textId="35B33DAA"/>
    <w:p w:rsidR="003B367D" w:rsidP="003B367D" w:rsidRDefault="003B367D" w14:paraId="3FBD4ED1" w14:textId="77777777"/>
    <w:p w:rsidR="003B367D" w:rsidP="003B367D" w:rsidRDefault="003B367D" w14:paraId="1E7C9EAE" w14:textId="77777777">
      <w:pPr>
        <w:jc w:val="center"/>
      </w:pPr>
    </w:p>
    <w:p w:rsidR="003B367D" w:rsidP="003B367D" w:rsidRDefault="003B367D" w14:paraId="18C5C4BF" w14:textId="77777777">
      <w:pPr>
        <w:jc w:val="center"/>
      </w:pPr>
    </w:p>
    <w:p w:rsidR="003B367D" w:rsidP="003B367D" w:rsidRDefault="003B367D" w14:paraId="5EBA81AF" w14:textId="77777777">
      <w:pPr>
        <w:jc w:val="center"/>
      </w:pPr>
    </w:p>
    <w:p w:rsidR="00356B23" w:rsidRDefault="00356B23" w14:paraId="377B131A" w14:textId="62F3305E">
      <w:r>
        <w:br w:type="page"/>
      </w:r>
    </w:p>
    <w:p w:rsidR="003B367D" w:rsidP="003B367D" w:rsidRDefault="003B367D" w14:paraId="26938381" w14:textId="77777777">
      <w:pPr>
        <w:jc w:val="center"/>
      </w:pPr>
    </w:p>
    <w:p w:rsidRPr="00805C27" w:rsidR="00EE1801" w:rsidP="00E249FC" w:rsidRDefault="00E35563" w14:paraId="5FA00E4A" w14:textId="6A1B81D3">
      <w:pPr>
        <w:pStyle w:val="Heading1"/>
        <w:keepNext w:val="0"/>
      </w:pPr>
      <w:r>
        <w:t>Response Format</w:t>
      </w:r>
    </w:p>
    <w:p w:rsidRPr="00805C27" w:rsidR="00EE1801" w:rsidP="00E249FC" w:rsidRDefault="00EE1801" w14:paraId="1A5112A3" w14:textId="77777777">
      <w:pPr>
        <w:pStyle w:val="Heading2"/>
        <w:keepNext w:val="0"/>
      </w:pPr>
      <w:bookmarkStart w:name="_Toc115690190" w:id="30"/>
      <w:bookmarkStart w:name="_Toc115693452" w:id="31"/>
      <w:bookmarkStart w:name="_Toc115694784" w:id="32"/>
      <w:bookmarkStart w:name="_Toc118102670" w:id="33"/>
      <w:bookmarkStart w:name="_Toc118102846" w:id="34"/>
      <w:bookmarkStart w:name="_Toc231810402" w:id="35"/>
      <w:bookmarkStart w:name="_Toc466022953" w:id="36"/>
      <w:r w:rsidRPr="00805C27">
        <w:t>Introduction</w:t>
      </w:r>
      <w:bookmarkEnd w:id="30"/>
      <w:bookmarkEnd w:id="31"/>
      <w:bookmarkEnd w:id="32"/>
      <w:bookmarkEnd w:id="33"/>
      <w:bookmarkEnd w:id="34"/>
      <w:bookmarkEnd w:id="35"/>
      <w:bookmarkEnd w:id="36"/>
    </w:p>
    <w:p w:rsidRPr="00805C27" w:rsidR="00EE1801" w:rsidP="00322CE2" w:rsidRDefault="00EE1801" w14:paraId="3344C451" w14:textId="692CB361">
      <w:pPr>
        <w:rPr>
          <w:rFonts w:ascii="Calibri" w:hAnsi="Calibri"/>
        </w:rPr>
      </w:pPr>
      <w:r w:rsidRPr="00805C27">
        <w:rPr>
          <w:rFonts w:ascii="Calibri" w:hAnsi="Calibri"/>
        </w:rPr>
        <w:t xml:space="preserve">All </w:t>
      </w:r>
      <w:r w:rsidR="00450AC0">
        <w:rPr>
          <w:rFonts w:ascii="Calibri" w:hAnsi="Calibri"/>
        </w:rPr>
        <w:t>EOIs</w:t>
      </w:r>
      <w:r w:rsidRPr="00805C27">
        <w:rPr>
          <w:rFonts w:ascii="Calibri" w:hAnsi="Calibri"/>
        </w:rPr>
        <w:t xml:space="preserve"> must conform to the </w:t>
      </w:r>
      <w:r w:rsidRPr="00805C27" w:rsidR="00EE190F">
        <w:rPr>
          <w:rFonts w:ascii="Calibri" w:hAnsi="Calibri"/>
        </w:rPr>
        <w:t>response format</w:t>
      </w:r>
      <w:r w:rsidRPr="00805C27">
        <w:rPr>
          <w:rFonts w:ascii="Calibri" w:hAnsi="Calibri"/>
        </w:rPr>
        <w:t xml:space="preserve"> laid out below. Where a</w:t>
      </w:r>
      <w:r w:rsidR="00450AC0">
        <w:rPr>
          <w:rFonts w:ascii="Calibri" w:hAnsi="Calibri"/>
        </w:rPr>
        <w:t>n EOI</w:t>
      </w:r>
      <w:r w:rsidR="00322CE2">
        <w:rPr>
          <w:rFonts w:ascii="Calibri" w:hAnsi="Calibri"/>
        </w:rPr>
        <w:t xml:space="preserve"> </w:t>
      </w:r>
      <w:r w:rsidRPr="00805C27">
        <w:rPr>
          <w:rFonts w:ascii="Calibri" w:hAnsi="Calibri"/>
        </w:rPr>
        <w:t xml:space="preserve">does not conform to the required format the </w:t>
      </w:r>
      <w:r w:rsidR="00450AC0">
        <w:rPr>
          <w:rFonts w:ascii="Calibri" w:hAnsi="Calibri"/>
        </w:rPr>
        <w:t>contractor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Pr="00805C27" w:rsidR="00057BEC">
        <w:rPr>
          <w:rFonts w:ascii="Calibri" w:hAnsi="Calibri"/>
        </w:rPr>
        <w:t xml:space="preserve">3 </w:t>
      </w:r>
      <w:r w:rsidRPr="00805C27" w:rsidR="00DB613D">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rsidRPr="00805C27" w:rsidR="00EE1801" w:rsidP="00322CE2" w:rsidRDefault="00EE1801" w14:paraId="702C2DBE" w14:textId="38F9D758">
      <w:r w:rsidRPr="00805C27">
        <w:t xml:space="preserve">By responding to this </w:t>
      </w:r>
      <w:r w:rsidR="00450AC0">
        <w:t>EOI</w:t>
      </w:r>
      <w:r w:rsidRPr="00805C27">
        <w:t xml:space="preserve">, each </w:t>
      </w:r>
      <w:r w:rsidR="00450AC0">
        <w:t>contractor</w:t>
      </w:r>
      <w:r w:rsidR="00DD097B">
        <w:t xml:space="preserve"> </w:t>
      </w:r>
      <w:r w:rsidRPr="00805C27">
        <w:t>is required to accept the terms and conditions of this</w:t>
      </w:r>
      <w:r w:rsidR="00450AC0">
        <w:t xml:space="preserve"> EOI</w:t>
      </w:r>
      <w:r w:rsidR="00322CE2">
        <w:t xml:space="preserve"> </w:t>
      </w:r>
      <w:r w:rsidRPr="00805C27">
        <w:t>and to acknowledge and confirm their acceptance by re</w:t>
      </w:r>
      <w:r w:rsidR="00DD097B">
        <w:t>turning a signed copy with its r</w:t>
      </w:r>
      <w:r w:rsidRPr="00805C27">
        <w:t xml:space="preserve">esponse.  Should a </w:t>
      </w:r>
      <w:r w:rsidR="00450AC0">
        <w:t xml:space="preserve">contractor </w:t>
      </w:r>
      <w:r w:rsidRPr="00805C27">
        <w:t xml:space="preserve">not comply with these requirements, </w:t>
      </w:r>
      <w:r w:rsidRPr="00805C27" w:rsidR="00D50EBD">
        <w:t>GOAL</w:t>
      </w:r>
      <w:r w:rsidRPr="00805C27">
        <w:t xml:space="preserve"> may, at thei</w:t>
      </w:r>
      <w:r w:rsidR="00DD097B">
        <w:t>r sole discretion, reject the re</w:t>
      </w:r>
      <w:r w:rsidRPr="00805C27">
        <w:t>sponse.</w:t>
      </w:r>
    </w:p>
    <w:p w:rsidRPr="00805C27" w:rsidR="00EE1801" w:rsidP="00322CE2" w:rsidRDefault="00EE1801" w14:paraId="5FB4FE7A" w14:textId="6B27C9B0">
      <w:r w:rsidRPr="00805C27">
        <w:t xml:space="preserve">If the </w:t>
      </w:r>
      <w:r w:rsidRPr="00805C27" w:rsidR="00E87E7E">
        <w:t>Tenderer</w:t>
      </w:r>
      <w:r w:rsidR="00DD097B">
        <w:t xml:space="preserve"> </w:t>
      </w:r>
      <w:r w:rsidR="006A553A">
        <w:t>wishes to supplement their R</w:t>
      </w:r>
      <w:r w:rsidRPr="00805C27">
        <w:t xml:space="preserve">esponse to any section of the </w:t>
      </w:r>
      <w:r w:rsidR="00E032A8">
        <w:t xml:space="preserve">EOI </w:t>
      </w:r>
      <w:r w:rsidRPr="00805C27">
        <w:t>specifications with a reference to further supporting material, this reference must be clearly identified, including section and page number.</w:t>
      </w:r>
    </w:p>
    <w:p w:rsidR="00BF4E8A" w:rsidP="00E249FC" w:rsidRDefault="00E35563" w14:paraId="442E84B6" w14:textId="13287C14">
      <w:pPr>
        <w:pStyle w:val="Heading2"/>
        <w:keepNext w:val="0"/>
      </w:pPr>
      <w:bookmarkStart w:name="_Toc466022956" w:id="37"/>
      <w:bookmarkStart w:name="_Toc466022957" w:id="38"/>
      <w:bookmarkEnd w:id="37"/>
      <w:bookmarkEnd w:id="38"/>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Pr="00EF3D37" w:rsidR="00DD097B" w:rsidTr="7BA46385" w14:paraId="28441D9D" w14:textId="77777777">
        <w:tc>
          <w:tcPr>
            <w:tcW w:w="704" w:type="dxa"/>
            <w:vMerge w:val="restart"/>
            <w:shd w:val="clear" w:color="auto" w:fill="D9D9D9" w:themeFill="background1" w:themeFillShade="D9"/>
          </w:tcPr>
          <w:p w:rsidRPr="00EF3D37" w:rsidR="00DD097B" w:rsidP="00E249FC" w:rsidRDefault="00DD097B" w14:paraId="756EF684" w14:textId="77777777">
            <w:pPr>
              <w:rPr>
                <w:b/>
                <w:sz w:val="20"/>
                <w:szCs w:val="20"/>
              </w:rPr>
            </w:pPr>
            <w:r w:rsidRPr="00EF3D37">
              <w:rPr>
                <w:b/>
                <w:sz w:val="20"/>
                <w:szCs w:val="20"/>
              </w:rPr>
              <w:t>Line</w:t>
            </w:r>
          </w:p>
          <w:p w:rsidRPr="00EF3D37" w:rsidR="00DD097B" w:rsidP="00E249FC" w:rsidRDefault="00DD097B" w14:paraId="49D9C9DB" w14:textId="44754422">
            <w:pPr>
              <w:rPr>
                <w:b/>
                <w:sz w:val="20"/>
                <w:szCs w:val="20"/>
              </w:rPr>
            </w:pPr>
          </w:p>
        </w:tc>
        <w:tc>
          <w:tcPr>
            <w:tcW w:w="2693" w:type="dxa"/>
            <w:vMerge w:val="restart"/>
            <w:shd w:val="clear" w:color="auto" w:fill="D9D9D9" w:themeFill="background1" w:themeFillShade="D9"/>
          </w:tcPr>
          <w:p w:rsidRPr="00EF3D37" w:rsidR="00DD097B" w:rsidP="00E249FC" w:rsidRDefault="00DD097B" w14:paraId="2BDD67E0" w14:textId="77777777">
            <w:pPr>
              <w:rPr>
                <w:b/>
                <w:sz w:val="20"/>
                <w:szCs w:val="20"/>
              </w:rPr>
            </w:pPr>
            <w:r w:rsidRPr="00EF3D37">
              <w:rPr>
                <w:b/>
                <w:sz w:val="20"/>
                <w:szCs w:val="20"/>
              </w:rPr>
              <w:t>Item</w:t>
            </w:r>
          </w:p>
          <w:p w:rsidRPr="00EF3D37" w:rsidR="00DD097B" w:rsidP="00E249FC" w:rsidRDefault="00DD097B" w14:paraId="4321B651" w14:textId="561A10C6">
            <w:pPr>
              <w:rPr>
                <w:b/>
                <w:sz w:val="20"/>
                <w:szCs w:val="20"/>
              </w:rPr>
            </w:pPr>
          </w:p>
        </w:tc>
        <w:tc>
          <w:tcPr>
            <w:tcW w:w="5812" w:type="dxa"/>
            <w:gridSpan w:val="2"/>
            <w:shd w:val="clear" w:color="auto" w:fill="D9D9D9" w:themeFill="background1" w:themeFillShade="D9"/>
          </w:tcPr>
          <w:p w:rsidRPr="00EF3D37" w:rsidR="00DD097B" w:rsidP="00B84DA3" w:rsidRDefault="00DD097B" w14:paraId="7F5C2082" w14:textId="01598C68">
            <w:pPr>
              <w:rPr>
                <w:b/>
                <w:sz w:val="20"/>
                <w:szCs w:val="20"/>
              </w:rPr>
            </w:pPr>
            <w:r w:rsidRPr="00EF3D37">
              <w:rPr>
                <w:b/>
                <w:sz w:val="20"/>
                <w:szCs w:val="20"/>
              </w:rPr>
              <w:t xml:space="preserve">How to submit </w:t>
            </w:r>
          </w:p>
        </w:tc>
        <w:tc>
          <w:tcPr>
            <w:tcW w:w="975" w:type="dxa"/>
            <w:shd w:val="clear" w:color="auto" w:fill="D9D9D9" w:themeFill="background1" w:themeFillShade="D9"/>
          </w:tcPr>
          <w:p w:rsidRPr="00EF3D37" w:rsidR="00DD097B" w:rsidP="00E249FC" w:rsidRDefault="00DD097B" w14:paraId="0C580853" w14:textId="77777777">
            <w:pPr>
              <w:rPr>
                <w:b/>
                <w:sz w:val="20"/>
                <w:szCs w:val="20"/>
              </w:rPr>
            </w:pPr>
            <w:r w:rsidRPr="00EF3D37">
              <w:rPr>
                <w:b/>
                <w:sz w:val="20"/>
                <w:szCs w:val="20"/>
              </w:rPr>
              <w:t xml:space="preserve">Tick attached </w:t>
            </w:r>
          </w:p>
        </w:tc>
      </w:tr>
      <w:tr w:rsidRPr="00EF3D37" w:rsidR="00DD097B" w:rsidTr="7BA46385" w14:paraId="52B25398" w14:textId="77777777">
        <w:tc>
          <w:tcPr>
            <w:tcW w:w="704" w:type="dxa"/>
            <w:vMerge/>
          </w:tcPr>
          <w:p w:rsidRPr="00EF3D37" w:rsidR="00DD097B" w:rsidP="00E249FC" w:rsidRDefault="00DD097B" w14:paraId="6EDD11F6" w14:textId="0AA725CD">
            <w:pPr>
              <w:rPr>
                <w:b/>
                <w:sz w:val="20"/>
                <w:szCs w:val="20"/>
              </w:rPr>
            </w:pPr>
          </w:p>
        </w:tc>
        <w:tc>
          <w:tcPr>
            <w:tcW w:w="2693" w:type="dxa"/>
            <w:vMerge/>
          </w:tcPr>
          <w:p w:rsidRPr="00EF3D37" w:rsidR="00DD097B" w:rsidP="00E249FC" w:rsidRDefault="00DD097B" w14:paraId="3206F657" w14:textId="31D797D6">
            <w:pPr>
              <w:rPr>
                <w:b/>
                <w:sz w:val="20"/>
                <w:szCs w:val="20"/>
              </w:rPr>
            </w:pPr>
          </w:p>
        </w:tc>
        <w:tc>
          <w:tcPr>
            <w:tcW w:w="2906" w:type="dxa"/>
            <w:shd w:val="clear" w:color="auto" w:fill="D9D9D9" w:themeFill="background1" w:themeFillShade="D9"/>
          </w:tcPr>
          <w:p w:rsidRPr="00EF3D37" w:rsidR="00DD097B" w:rsidP="00DD097B" w:rsidRDefault="00DD097B" w14:paraId="6F41D428" w14:textId="79728851">
            <w:pPr>
              <w:rPr>
                <w:b/>
                <w:sz w:val="20"/>
                <w:szCs w:val="20"/>
              </w:rPr>
            </w:pPr>
            <w:r>
              <w:rPr>
                <w:b/>
                <w:sz w:val="20"/>
                <w:szCs w:val="20"/>
              </w:rPr>
              <w:t>Electronic submission</w:t>
            </w:r>
          </w:p>
        </w:tc>
        <w:tc>
          <w:tcPr>
            <w:tcW w:w="2906" w:type="dxa"/>
            <w:shd w:val="clear" w:color="auto" w:fill="D9D9D9" w:themeFill="background1" w:themeFillShade="D9"/>
          </w:tcPr>
          <w:p w:rsidRPr="00EF3D37" w:rsidR="00DD097B" w:rsidP="00B84DA3" w:rsidRDefault="00DD097B" w14:paraId="502537B4" w14:textId="6504337A">
            <w:pPr>
              <w:rPr>
                <w:b/>
                <w:sz w:val="20"/>
                <w:szCs w:val="20"/>
              </w:rPr>
            </w:pPr>
            <w:r>
              <w:rPr>
                <w:b/>
                <w:sz w:val="20"/>
                <w:szCs w:val="20"/>
              </w:rPr>
              <w:t>Physical submission</w:t>
            </w:r>
          </w:p>
        </w:tc>
        <w:tc>
          <w:tcPr>
            <w:tcW w:w="975" w:type="dxa"/>
            <w:shd w:val="clear" w:color="auto" w:fill="D9D9D9" w:themeFill="background1" w:themeFillShade="D9"/>
          </w:tcPr>
          <w:p w:rsidRPr="00EF3D37" w:rsidR="00DD097B" w:rsidP="00E249FC" w:rsidRDefault="00DD097B" w14:paraId="3ED6D4E6" w14:textId="77777777">
            <w:pPr>
              <w:rPr>
                <w:b/>
                <w:sz w:val="20"/>
                <w:szCs w:val="20"/>
              </w:rPr>
            </w:pPr>
          </w:p>
        </w:tc>
      </w:tr>
      <w:tr w:rsidRPr="00EF3D37" w:rsidR="00DD097B" w:rsidTr="7BA46385" w14:paraId="4531AE9B" w14:textId="77777777">
        <w:tc>
          <w:tcPr>
            <w:tcW w:w="704" w:type="dxa"/>
            <w:shd w:val="clear" w:color="auto" w:fill="D9D9D9" w:themeFill="background1" w:themeFillShade="D9"/>
          </w:tcPr>
          <w:p w:rsidRPr="00EF3D37" w:rsidR="00DD097B" w:rsidP="00E249FC" w:rsidRDefault="00DD097B" w14:paraId="5830D21F" w14:textId="6D181315">
            <w:pPr>
              <w:rPr>
                <w:sz w:val="20"/>
                <w:szCs w:val="20"/>
              </w:rPr>
            </w:pPr>
            <w:r w:rsidRPr="00EF3D37">
              <w:rPr>
                <w:sz w:val="20"/>
                <w:szCs w:val="20"/>
              </w:rPr>
              <w:t>1</w:t>
            </w:r>
          </w:p>
        </w:tc>
        <w:tc>
          <w:tcPr>
            <w:tcW w:w="2693" w:type="dxa"/>
            <w:shd w:val="clear" w:color="auto" w:fill="F2F2F2" w:themeFill="background1" w:themeFillShade="F2"/>
          </w:tcPr>
          <w:p w:rsidRPr="00EF3D37" w:rsidR="00DD097B" w:rsidP="009E35C0" w:rsidRDefault="00DD097B" w14:paraId="63F9D10B" w14:textId="2FD5CDD2">
            <w:pPr>
              <w:rPr>
                <w:sz w:val="20"/>
                <w:szCs w:val="20"/>
              </w:rPr>
            </w:pPr>
            <w:r w:rsidRPr="00EF3D37">
              <w:rPr>
                <w:sz w:val="20"/>
                <w:szCs w:val="20"/>
              </w:rPr>
              <w:t xml:space="preserve">This checklist </w:t>
            </w:r>
          </w:p>
        </w:tc>
        <w:tc>
          <w:tcPr>
            <w:tcW w:w="2906" w:type="dxa"/>
            <w:shd w:val="clear" w:color="auto" w:fill="F2F2F2" w:themeFill="background1" w:themeFillShade="F2"/>
          </w:tcPr>
          <w:p w:rsidRPr="00EF3D37" w:rsidR="00DD097B" w:rsidP="00D077FB" w:rsidRDefault="00DD097B" w14:paraId="69F54CCF" w14:textId="0D63FE31">
            <w:pPr>
              <w:rPr>
                <w:sz w:val="20"/>
                <w:szCs w:val="20"/>
              </w:rPr>
            </w:pPr>
            <w:r>
              <w:rPr>
                <w:sz w:val="20"/>
                <w:szCs w:val="20"/>
              </w:rPr>
              <w:t>Ticked</w:t>
            </w:r>
          </w:p>
        </w:tc>
        <w:tc>
          <w:tcPr>
            <w:tcW w:w="2906" w:type="dxa"/>
            <w:shd w:val="clear" w:color="auto" w:fill="F2F2F2" w:themeFill="background1" w:themeFillShade="F2"/>
          </w:tcPr>
          <w:p w:rsidRPr="00EF3D37" w:rsidR="00DD097B" w:rsidP="00DD097B" w:rsidRDefault="00DD097B" w14:paraId="01D56E6A" w14:textId="27D4A603">
            <w:pPr>
              <w:rPr>
                <w:sz w:val="20"/>
                <w:szCs w:val="20"/>
              </w:rPr>
            </w:pPr>
            <w:r>
              <w:rPr>
                <w:sz w:val="20"/>
                <w:szCs w:val="20"/>
              </w:rPr>
              <w:t>Tick</w:t>
            </w:r>
            <w:r w:rsidR="00BD31D7">
              <w:rPr>
                <w:sz w:val="20"/>
                <w:szCs w:val="20"/>
              </w:rPr>
              <w:t>ed</w:t>
            </w:r>
          </w:p>
        </w:tc>
        <w:tc>
          <w:tcPr>
            <w:tcW w:w="975" w:type="dxa"/>
          </w:tcPr>
          <w:p w:rsidRPr="00EF3D37" w:rsidR="00DD097B" w:rsidP="00E249FC" w:rsidRDefault="00DD097B" w14:paraId="73F97CB2" w14:textId="77777777">
            <w:pPr>
              <w:rPr>
                <w:sz w:val="20"/>
                <w:szCs w:val="20"/>
              </w:rPr>
            </w:pPr>
          </w:p>
        </w:tc>
      </w:tr>
      <w:tr w:rsidRPr="00EF3D37" w:rsidR="00DD097B" w:rsidTr="7BA46385" w14:paraId="72DEA034" w14:textId="77777777">
        <w:tc>
          <w:tcPr>
            <w:tcW w:w="704" w:type="dxa"/>
            <w:shd w:val="clear" w:color="auto" w:fill="D9D9D9" w:themeFill="background1" w:themeFillShade="D9"/>
          </w:tcPr>
          <w:p w:rsidRPr="00EF3D37" w:rsidR="00DD097B" w:rsidP="00E249FC" w:rsidRDefault="00DD097B" w14:paraId="70743C4F" w14:textId="4FA10F87">
            <w:pPr>
              <w:rPr>
                <w:sz w:val="20"/>
                <w:szCs w:val="20"/>
              </w:rPr>
            </w:pPr>
            <w:r w:rsidRPr="00EF3D37">
              <w:rPr>
                <w:sz w:val="20"/>
                <w:szCs w:val="20"/>
              </w:rPr>
              <w:t>2</w:t>
            </w:r>
          </w:p>
        </w:tc>
        <w:tc>
          <w:tcPr>
            <w:tcW w:w="2693" w:type="dxa"/>
            <w:shd w:val="clear" w:color="auto" w:fill="F2F2F2" w:themeFill="background1" w:themeFillShade="F2"/>
          </w:tcPr>
          <w:p w:rsidRPr="00EF3D37" w:rsidR="00DD097B" w:rsidP="002C1599" w:rsidRDefault="004C742C" w14:paraId="363A92B8" w14:textId="2CB2213D">
            <w:pPr>
              <w:rPr>
                <w:sz w:val="20"/>
                <w:szCs w:val="20"/>
              </w:rPr>
            </w:pPr>
            <w:r>
              <w:rPr>
                <w:sz w:val="20"/>
                <w:szCs w:val="20"/>
              </w:rPr>
              <w:t>This EOI</w:t>
            </w:r>
            <w:r w:rsidR="0047383B">
              <w:rPr>
                <w:sz w:val="20"/>
                <w:szCs w:val="20"/>
              </w:rPr>
              <w:t xml:space="preserve"> </w:t>
            </w:r>
          </w:p>
        </w:tc>
        <w:tc>
          <w:tcPr>
            <w:tcW w:w="2906" w:type="dxa"/>
            <w:shd w:val="clear" w:color="auto" w:fill="F2F2F2" w:themeFill="background1" w:themeFillShade="F2"/>
          </w:tcPr>
          <w:p w:rsidRPr="00EF3D37" w:rsidR="00DD097B" w:rsidP="00037F26" w:rsidRDefault="00DD097B" w14:paraId="707F2357" w14:textId="2D147409">
            <w:pPr>
              <w:rPr>
                <w:sz w:val="20"/>
                <w:szCs w:val="20"/>
              </w:rPr>
            </w:pPr>
            <w:r w:rsidRPr="00EF3D37">
              <w:rPr>
                <w:sz w:val="20"/>
                <w:szCs w:val="20"/>
              </w:rPr>
              <w:t>Complete</w:t>
            </w:r>
            <w:r w:rsidR="001230BD">
              <w:rPr>
                <w:sz w:val="20"/>
                <w:szCs w:val="20"/>
              </w:rPr>
              <w:t xml:space="preserve"> all sections</w:t>
            </w:r>
            <w:r w:rsidRPr="00EF3D37">
              <w:rPr>
                <w:sz w:val="20"/>
                <w:szCs w:val="20"/>
              </w:rPr>
              <w:t>, sign</w:t>
            </w:r>
            <w:r>
              <w:rPr>
                <w:sz w:val="20"/>
                <w:szCs w:val="20"/>
              </w:rPr>
              <w:t xml:space="preserve"> &amp; stamp</w:t>
            </w:r>
            <w:r w:rsidR="002752DD">
              <w:rPr>
                <w:sz w:val="20"/>
                <w:szCs w:val="20"/>
              </w:rPr>
              <w:t xml:space="preserve"> as indicated</w:t>
            </w:r>
            <w:r w:rsidRPr="00EF3D37">
              <w:rPr>
                <w:sz w:val="20"/>
                <w:szCs w:val="20"/>
              </w:rPr>
              <w:t xml:space="preserve">, scan and save </w:t>
            </w:r>
            <w:r w:rsidR="002752DD">
              <w:rPr>
                <w:sz w:val="20"/>
                <w:szCs w:val="20"/>
              </w:rPr>
              <w:t xml:space="preserve">in PDF </w:t>
            </w:r>
            <w:r w:rsidRPr="00EF3D37">
              <w:rPr>
                <w:sz w:val="20"/>
                <w:szCs w:val="20"/>
              </w:rPr>
              <w:t>as ‘</w:t>
            </w:r>
            <w:r w:rsidR="004C742C">
              <w:rPr>
                <w:sz w:val="20"/>
                <w:szCs w:val="20"/>
              </w:rPr>
              <w:t>EOI</w:t>
            </w:r>
            <w:r w:rsidRPr="00EF3D37">
              <w:rPr>
                <w:sz w:val="20"/>
                <w:szCs w:val="20"/>
              </w:rPr>
              <w:t>’</w:t>
            </w:r>
          </w:p>
        </w:tc>
        <w:tc>
          <w:tcPr>
            <w:tcW w:w="2906" w:type="dxa"/>
            <w:shd w:val="clear" w:color="auto" w:fill="F2F2F2" w:themeFill="background1" w:themeFillShade="F2"/>
          </w:tcPr>
          <w:p w:rsidRPr="00EF3D37" w:rsidR="00DD097B" w:rsidP="00037F26" w:rsidRDefault="00DD097B" w14:paraId="001B659A" w14:textId="72DBF711">
            <w:pPr>
              <w:rPr>
                <w:sz w:val="20"/>
                <w:szCs w:val="20"/>
              </w:rPr>
            </w:pPr>
            <w:r>
              <w:rPr>
                <w:sz w:val="20"/>
                <w:szCs w:val="20"/>
              </w:rPr>
              <w:t xml:space="preserve">Complete, sign, stamp and submit. </w:t>
            </w:r>
          </w:p>
        </w:tc>
        <w:tc>
          <w:tcPr>
            <w:tcW w:w="975" w:type="dxa"/>
          </w:tcPr>
          <w:p w:rsidRPr="00EF3D37" w:rsidR="00DD097B" w:rsidP="00E249FC" w:rsidRDefault="00DD097B" w14:paraId="361586BC" w14:textId="77777777">
            <w:pPr>
              <w:rPr>
                <w:sz w:val="20"/>
                <w:szCs w:val="20"/>
              </w:rPr>
            </w:pPr>
          </w:p>
        </w:tc>
      </w:tr>
      <w:tr w:rsidRPr="00EF3D37" w:rsidR="00DD097B" w:rsidTr="7BA46385" w14:paraId="63DE4C9C" w14:textId="77777777">
        <w:tc>
          <w:tcPr>
            <w:tcW w:w="704" w:type="dxa"/>
            <w:shd w:val="clear" w:color="auto" w:fill="D9D9D9" w:themeFill="background1" w:themeFillShade="D9"/>
          </w:tcPr>
          <w:p w:rsidRPr="00EF3D37" w:rsidR="00DD097B" w:rsidP="00EC7023" w:rsidRDefault="00DD097B" w14:paraId="6109469E" w14:textId="2AE9951A">
            <w:pPr>
              <w:rPr>
                <w:sz w:val="20"/>
                <w:szCs w:val="20"/>
              </w:rPr>
            </w:pPr>
            <w:r w:rsidRPr="00EF3D37">
              <w:rPr>
                <w:sz w:val="20"/>
                <w:szCs w:val="20"/>
              </w:rPr>
              <w:t>3</w:t>
            </w:r>
          </w:p>
        </w:tc>
        <w:tc>
          <w:tcPr>
            <w:tcW w:w="2693" w:type="dxa"/>
            <w:shd w:val="clear" w:color="auto" w:fill="F2F2F2" w:themeFill="background1" w:themeFillShade="F2"/>
          </w:tcPr>
          <w:p w:rsidRPr="00EF3D37" w:rsidR="00DD097B" w:rsidP="00EC7023" w:rsidRDefault="004C742C" w14:paraId="3BE700A1" w14:textId="05262245">
            <w:pPr>
              <w:rPr>
                <w:sz w:val="20"/>
                <w:szCs w:val="20"/>
              </w:rPr>
            </w:pPr>
            <w:r>
              <w:rPr>
                <w:sz w:val="20"/>
                <w:szCs w:val="20"/>
              </w:rPr>
              <w:t xml:space="preserve">Annex 1. Supplier Code of Conduct </w:t>
            </w:r>
          </w:p>
        </w:tc>
        <w:tc>
          <w:tcPr>
            <w:tcW w:w="2906" w:type="dxa"/>
            <w:shd w:val="clear" w:color="auto" w:fill="F2F2F2" w:themeFill="background1" w:themeFillShade="F2"/>
          </w:tcPr>
          <w:p w:rsidRPr="00EF3D37" w:rsidR="00DD097B" w:rsidP="002C1599" w:rsidRDefault="004C742C" w14:paraId="5F9BFE9E" w14:textId="38A85F56">
            <w:pPr>
              <w:rPr>
                <w:sz w:val="20"/>
                <w:szCs w:val="20"/>
              </w:rPr>
            </w:pPr>
            <w:r>
              <w:rPr>
                <w:sz w:val="20"/>
                <w:szCs w:val="20"/>
              </w:rPr>
              <w:t>Review</w:t>
            </w:r>
            <w:r w:rsidRPr="00EF3D37" w:rsidR="00DD097B">
              <w:rPr>
                <w:sz w:val="20"/>
                <w:szCs w:val="20"/>
              </w:rPr>
              <w:t>, sign</w:t>
            </w:r>
            <w:r>
              <w:rPr>
                <w:sz w:val="20"/>
                <w:szCs w:val="20"/>
              </w:rPr>
              <w:t>,</w:t>
            </w:r>
            <w:r w:rsidR="00DD097B">
              <w:rPr>
                <w:sz w:val="20"/>
                <w:szCs w:val="20"/>
              </w:rPr>
              <w:t xml:space="preserve"> stamp</w:t>
            </w:r>
            <w:r w:rsidRPr="00EF3D37" w:rsidR="00DD097B">
              <w:rPr>
                <w:sz w:val="20"/>
                <w:szCs w:val="20"/>
              </w:rPr>
              <w:t xml:space="preserve">, </w:t>
            </w:r>
            <w:r w:rsidR="00267714">
              <w:rPr>
                <w:sz w:val="20"/>
                <w:szCs w:val="20"/>
              </w:rPr>
              <w:t xml:space="preserve">and </w:t>
            </w:r>
            <w:r w:rsidRPr="00EF3D37" w:rsidR="00DD097B">
              <w:rPr>
                <w:sz w:val="20"/>
                <w:szCs w:val="20"/>
              </w:rPr>
              <w:t>save as ‘</w:t>
            </w:r>
            <w:r>
              <w:rPr>
                <w:sz w:val="20"/>
                <w:szCs w:val="20"/>
              </w:rPr>
              <w:t>Annex 1. Supplier Code of Conduct</w:t>
            </w:r>
            <w:r w:rsidRPr="00EF3D37" w:rsidR="00DD097B">
              <w:rPr>
                <w:sz w:val="20"/>
                <w:szCs w:val="20"/>
              </w:rPr>
              <w:t>’</w:t>
            </w:r>
            <w:r w:rsidR="00DD097B">
              <w:rPr>
                <w:sz w:val="20"/>
                <w:szCs w:val="20"/>
              </w:rPr>
              <w:t xml:space="preserve"> </w:t>
            </w:r>
          </w:p>
        </w:tc>
        <w:tc>
          <w:tcPr>
            <w:tcW w:w="2906" w:type="dxa"/>
            <w:shd w:val="clear" w:color="auto" w:fill="F2F2F2" w:themeFill="background1" w:themeFillShade="F2"/>
          </w:tcPr>
          <w:p w:rsidRPr="00EF3D37" w:rsidR="00DD097B" w:rsidP="00EE6148" w:rsidRDefault="00DD097B" w14:paraId="280FE32D" w14:textId="430A8C61">
            <w:pPr>
              <w:rPr>
                <w:sz w:val="20"/>
                <w:szCs w:val="20"/>
              </w:rPr>
            </w:pPr>
            <w:r>
              <w:rPr>
                <w:sz w:val="20"/>
                <w:szCs w:val="20"/>
              </w:rPr>
              <w:t xml:space="preserve">Complete, sign, stamp and submit. </w:t>
            </w:r>
          </w:p>
        </w:tc>
        <w:tc>
          <w:tcPr>
            <w:tcW w:w="975" w:type="dxa"/>
          </w:tcPr>
          <w:p w:rsidRPr="00EF3D37" w:rsidR="00DD097B" w:rsidP="00EC7023" w:rsidRDefault="00DD097B" w14:paraId="048B0227" w14:textId="42904C75">
            <w:pPr>
              <w:rPr>
                <w:sz w:val="20"/>
                <w:szCs w:val="20"/>
              </w:rPr>
            </w:pPr>
          </w:p>
        </w:tc>
      </w:tr>
      <w:tr w:rsidRPr="00EF3D37" w:rsidR="00DD097B" w:rsidTr="7BA46385" w14:paraId="2BC63AE2" w14:textId="77777777">
        <w:tc>
          <w:tcPr>
            <w:tcW w:w="704" w:type="dxa"/>
            <w:shd w:val="clear" w:color="auto" w:fill="D9D9D9" w:themeFill="background1" w:themeFillShade="D9"/>
          </w:tcPr>
          <w:p w:rsidRPr="00EF3D37" w:rsidR="00DD097B" w:rsidP="00EC7023" w:rsidRDefault="00DD097B" w14:paraId="12FDE802" w14:textId="3FD3ABCF">
            <w:pPr>
              <w:rPr>
                <w:sz w:val="20"/>
                <w:szCs w:val="20"/>
              </w:rPr>
            </w:pPr>
            <w:r w:rsidRPr="00EF3D37">
              <w:rPr>
                <w:sz w:val="20"/>
                <w:szCs w:val="20"/>
              </w:rPr>
              <w:t>4</w:t>
            </w:r>
          </w:p>
        </w:tc>
        <w:tc>
          <w:tcPr>
            <w:tcW w:w="2693" w:type="dxa"/>
            <w:shd w:val="clear" w:color="auto" w:fill="F2F2F2" w:themeFill="background1" w:themeFillShade="F2"/>
          </w:tcPr>
          <w:p w:rsidRPr="00EF3D37" w:rsidR="00DD097B" w:rsidP="00EC7023" w:rsidRDefault="004C742C" w14:paraId="31BA449B" w14:textId="24B24747">
            <w:pPr>
              <w:rPr>
                <w:sz w:val="20"/>
                <w:szCs w:val="20"/>
              </w:rPr>
            </w:pPr>
            <w:r>
              <w:rPr>
                <w:sz w:val="20"/>
                <w:szCs w:val="20"/>
              </w:rPr>
              <w:t>Annex 2. GOAL Terms &amp; Conditions</w:t>
            </w:r>
            <w:r w:rsidR="00ED0BF6">
              <w:rPr>
                <w:sz w:val="20"/>
                <w:szCs w:val="20"/>
              </w:rPr>
              <w:t xml:space="preserve"> </w:t>
            </w:r>
          </w:p>
        </w:tc>
        <w:tc>
          <w:tcPr>
            <w:tcW w:w="2906" w:type="dxa"/>
            <w:shd w:val="clear" w:color="auto" w:fill="F2F2F2" w:themeFill="background1" w:themeFillShade="F2"/>
          </w:tcPr>
          <w:p w:rsidRPr="00EF3D37" w:rsidR="00DD097B" w:rsidP="002C1599" w:rsidRDefault="004C742C" w14:paraId="690130A6" w14:textId="1D76E741">
            <w:pPr>
              <w:rPr>
                <w:sz w:val="20"/>
                <w:szCs w:val="20"/>
              </w:rPr>
            </w:pPr>
            <w:r>
              <w:rPr>
                <w:sz w:val="20"/>
                <w:szCs w:val="20"/>
              </w:rPr>
              <w:t>Review</w:t>
            </w:r>
            <w:r w:rsidRPr="00EF3D37" w:rsidR="00DD097B">
              <w:rPr>
                <w:sz w:val="20"/>
                <w:szCs w:val="20"/>
              </w:rPr>
              <w:t>, sign</w:t>
            </w:r>
            <w:r w:rsidR="00267714">
              <w:rPr>
                <w:sz w:val="20"/>
                <w:szCs w:val="20"/>
              </w:rPr>
              <w:t>,</w:t>
            </w:r>
            <w:r w:rsidR="00DD097B">
              <w:rPr>
                <w:sz w:val="20"/>
                <w:szCs w:val="20"/>
              </w:rPr>
              <w:t xml:space="preserve"> stamp</w:t>
            </w:r>
            <w:r w:rsidRPr="00EF3D37" w:rsidR="00DD097B">
              <w:rPr>
                <w:sz w:val="20"/>
                <w:szCs w:val="20"/>
              </w:rPr>
              <w:t>, and save</w:t>
            </w:r>
            <w:r w:rsidR="007C1664">
              <w:rPr>
                <w:sz w:val="20"/>
                <w:szCs w:val="20"/>
              </w:rPr>
              <w:t xml:space="preserve"> </w:t>
            </w:r>
            <w:r w:rsidRPr="00EF3D37" w:rsidR="00DD097B">
              <w:rPr>
                <w:sz w:val="20"/>
                <w:szCs w:val="20"/>
              </w:rPr>
              <w:t>as ‘</w:t>
            </w:r>
            <w:r>
              <w:rPr>
                <w:sz w:val="20"/>
                <w:szCs w:val="20"/>
              </w:rPr>
              <w:t>Annex 2. Terms &amp; Conditions</w:t>
            </w:r>
            <w:r w:rsidRPr="00EF3D37" w:rsidR="00DD097B">
              <w:rPr>
                <w:sz w:val="20"/>
                <w:szCs w:val="20"/>
              </w:rPr>
              <w:t>’</w:t>
            </w:r>
          </w:p>
        </w:tc>
        <w:tc>
          <w:tcPr>
            <w:tcW w:w="2906" w:type="dxa"/>
            <w:shd w:val="clear" w:color="auto" w:fill="F2F2F2" w:themeFill="background1" w:themeFillShade="F2"/>
          </w:tcPr>
          <w:p w:rsidRPr="00EF3D37" w:rsidR="00DD097B" w:rsidP="00EE6148" w:rsidRDefault="00DD097B" w14:paraId="51E6CAC5" w14:textId="551CDA97">
            <w:pPr>
              <w:rPr>
                <w:sz w:val="20"/>
                <w:szCs w:val="20"/>
              </w:rPr>
            </w:pPr>
            <w:r>
              <w:rPr>
                <w:sz w:val="20"/>
                <w:szCs w:val="20"/>
              </w:rPr>
              <w:t xml:space="preserve">Complete, sign, stamp and submit. </w:t>
            </w:r>
          </w:p>
        </w:tc>
        <w:tc>
          <w:tcPr>
            <w:tcW w:w="975" w:type="dxa"/>
          </w:tcPr>
          <w:p w:rsidRPr="00EF3D37" w:rsidR="00DD097B" w:rsidP="00EC7023" w:rsidRDefault="00DD097B" w14:paraId="1DFDC6F4" w14:textId="1619A066">
            <w:pPr>
              <w:rPr>
                <w:sz w:val="20"/>
                <w:szCs w:val="20"/>
              </w:rPr>
            </w:pPr>
          </w:p>
        </w:tc>
      </w:tr>
      <w:tr w:rsidRPr="00EF3D37" w:rsidR="00966EF0" w:rsidTr="7BA46385" w14:paraId="5EA192B3" w14:textId="77777777">
        <w:tc>
          <w:tcPr>
            <w:tcW w:w="704" w:type="dxa"/>
            <w:shd w:val="clear" w:color="auto" w:fill="D9D9D9" w:themeFill="background1" w:themeFillShade="D9"/>
          </w:tcPr>
          <w:p w:rsidRPr="00EF3D37" w:rsidR="00966EF0" w:rsidP="00EC7023" w:rsidRDefault="00D82D7D" w14:paraId="2D86117A" w14:textId="3D3374E9">
            <w:pPr>
              <w:rPr>
                <w:sz w:val="20"/>
                <w:szCs w:val="20"/>
              </w:rPr>
            </w:pPr>
            <w:r>
              <w:rPr>
                <w:sz w:val="20"/>
                <w:szCs w:val="20"/>
              </w:rPr>
              <w:t>5</w:t>
            </w:r>
          </w:p>
        </w:tc>
        <w:tc>
          <w:tcPr>
            <w:tcW w:w="2693" w:type="dxa"/>
            <w:shd w:val="clear" w:color="auto" w:fill="F2F2F2" w:themeFill="background1" w:themeFillShade="F2"/>
          </w:tcPr>
          <w:p w:rsidR="00966EF0" w:rsidP="00EC7023" w:rsidRDefault="00D82D7D" w14:paraId="0B593E74" w14:textId="6B4CCE12">
            <w:pPr>
              <w:rPr>
                <w:sz w:val="20"/>
                <w:szCs w:val="20"/>
              </w:rPr>
            </w:pPr>
            <w:r>
              <w:rPr>
                <w:sz w:val="20"/>
                <w:szCs w:val="20"/>
              </w:rPr>
              <w:t>Valid Business Registration Certificate</w:t>
            </w:r>
          </w:p>
        </w:tc>
        <w:tc>
          <w:tcPr>
            <w:tcW w:w="2906" w:type="dxa"/>
            <w:shd w:val="clear" w:color="auto" w:fill="F2F2F2" w:themeFill="background1" w:themeFillShade="F2"/>
          </w:tcPr>
          <w:p w:rsidR="00966EF0" w:rsidP="00EC7023" w:rsidRDefault="00D82D7D" w14:paraId="79BDA667" w14:textId="6B2C85FB">
            <w:pPr>
              <w:rPr>
                <w:sz w:val="20"/>
                <w:szCs w:val="20"/>
              </w:rPr>
            </w:pPr>
            <w:r>
              <w:rPr>
                <w:sz w:val="20"/>
                <w:szCs w:val="20"/>
              </w:rPr>
              <w:t>Attach a copy of Valid Business Registration Certificate</w:t>
            </w:r>
          </w:p>
        </w:tc>
        <w:tc>
          <w:tcPr>
            <w:tcW w:w="2906" w:type="dxa"/>
            <w:shd w:val="clear" w:color="auto" w:fill="F2F2F2" w:themeFill="background1" w:themeFillShade="F2"/>
          </w:tcPr>
          <w:p w:rsidR="00966EF0" w:rsidP="00EC7023" w:rsidRDefault="00D82D7D" w14:paraId="7BA5BB72" w14:textId="3E41CC44">
            <w:pPr>
              <w:rPr>
                <w:sz w:val="20"/>
                <w:szCs w:val="20"/>
              </w:rPr>
            </w:pPr>
            <w:r>
              <w:rPr>
                <w:sz w:val="20"/>
                <w:szCs w:val="20"/>
              </w:rPr>
              <w:t>Submit a copy of Valid Business Registration Certificate</w:t>
            </w:r>
          </w:p>
        </w:tc>
        <w:tc>
          <w:tcPr>
            <w:tcW w:w="975" w:type="dxa"/>
          </w:tcPr>
          <w:p w:rsidRPr="00EF3D37" w:rsidR="00966EF0" w:rsidP="00EC7023" w:rsidRDefault="00966EF0" w14:paraId="2014F256" w14:textId="77777777">
            <w:pPr>
              <w:rPr>
                <w:sz w:val="20"/>
                <w:szCs w:val="20"/>
              </w:rPr>
            </w:pPr>
          </w:p>
        </w:tc>
      </w:tr>
      <w:tr w:rsidRPr="00EF3D37" w:rsidR="00DD097B" w:rsidTr="7BA46385" w14:paraId="7A360773" w14:textId="77777777">
        <w:tc>
          <w:tcPr>
            <w:tcW w:w="704" w:type="dxa"/>
            <w:shd w:val="clear" w:color="auto" w:fill="D9D9D9" w:themeFill="background1" w:themeFillShade="D9"/>
          </w:tcPr>
          <w:p w:rsidRPr="00EF3D37" w:rsidR="00DD097B" w:rsidP="00EC7023" w:rsidRDefault="00FA2DB0" w14:paraId="6EA10F8A" w14:textId="40B602DE">
            <w:pPr>
              <w:rPr>
                <w:sz w:val="20"/>
                <w:szCs w:val="20"/>
              </w:rPr>
            </w:pPr>
            <w:r>
              <w:rPr>
                <w:sz w:val="20"/>
                <w:szCs w:val="20"/>
              </w:rPr>
              <w:t>6</w:t>
            </w:r>
          </w:p>
        </w:tc>
        <w:tc>
          <w:tcPr>
            <w:tcW w:w="2693" w:type="dxa"/>
            <w:shd w:val="clear" w:color="auto" w:fill="F2F2F2" w:themeFill="background1" w:themeFillShade="F2"/>
          </w:tcPr>
          <w:p w:rsidRPr="00EF3D37" w:rsidR="00DD097B" w:rsidP="00EC7023" w:rsidRDefault="008B3D1F" w14:paraId="33DE0DDB" w14:textId="08D96BB3">
            <w:pPr>
              <w:rPr>
                <w:sz w:val="20"/>
                <w:szCs w:val="20"/>
              </w:rPr>
            </w:pPr>
            <w:r>
              <w:rPr>
                <w:sz w:val="20"/>
                <w:szCs w:val="20"/>
              </w:rPr>
              <w:t>Updated Tax Clearance Certificate</w:t>
            </w:r>
          </w:p>
        </w:tc>
        <w:tc>
          <w:tcPr>
            <w:tcW w:w="2906" w:type="dxa"/>
            <w:shd w:val="clear" w:color="auto" w:fill="F2F2F2" w:themeFill="background1" w:themeFillShade="F2"/>
          </w:tcPr>
          <w:p w:rsidRPr="00EF3D37" w:rsidR="00DD097B" w:rsidP="00EC7023" w:rsidRDefault="00C9095C" w14:paraId="408F9712" w14:textId="6A61DBD3">
            <w:pPr>
              <w:rPr>
                <w:sz w:val="20"/>
                <w:szCs w:val="20"/>
              </w:rPr>
            </w:pPr>
            <w:r>
              <w:rPr>
                <w:sz w:val="20"/>
                <w:szCs w:val="20"/>
              </w:rPr>
              <w:t>Attach copy of Updated Tax clearance certificate</w:t>
            </w:r>
          </w:p>
        </w:tc>
        <w:tc>
          <w:tcPr>
            <w:tcW w:w="2906" w:type="dxa"/>
            <w:shd w:val="clear" w:color="auto" w:fill="F2F2F2" w:themeFill="background1" w:themeFillShade="F2"/>
          </w:tcPr>
          <w:p w:rsidRPr="00EF3D37" w:rsidR="00966EF0" w:rsidP="00EC7023" w:rsidRDefault="00966EF0" w14:paraId="68C6539D" w14:textId="0C96A313">
            <w:pPr>
              <w:rPr>
                <w:sz w:val="20"/>
                <w:szCs w:val="20"/>
              </w:rPr>
            </w:pPr>
            <w:r>
              <w:rPr>
                <w:sz w:val="20"/>
                <w:szCs w:val="20"/>
              </w:rPr>
              <w:t>Submit copy of Updated Tax Clearance Certificate</w:t>
            </w:r>
          </w:p>
        </w:tc>
        <w:tc>
          <w:tcPr>
            <w:tcW w:w="975" w:type="dxa"/>
          </w:tcPr>
          <w:p w:rsidRPr="00EF3D37" w:rsidR="00DD097B" w:rsidP="00EC7023" w:rsidRDefault="00DD097B" w14:paraId="1B828BB3" w14:textId="5109817F">
            <w:pPr>
              <w:rPr>
                <w:sz w:val="20"/>
                <w:szCs w:val="20"/>
              </w:rPr>
            </w:pPr>
          </w:p>
        </w:tc>
      </w:tr>
      <w:tr w:rsidRPr="00EF3D37" w:rsidR="00DD097B" w:rsidTr="7BA46385" w14:paraId="350DA682" w14:textId="77777777">
        <w:tc>
          <w:tcPr>
            <w:tcW w:w="704" w:type="dxa"/>
            <w:shd w:val="clear" w:color="auto" w:fill="D9D9D9" w:themeFill="background1" w:themeFillShade="D9"/>
          </w:tcPr>
          <w:p w:rsidRPr="00EF3D37" w:rsidR="00DD097B" w:rsidP="00EC7023" w:rsidRDefault="00E00EEB" w14:paraId="49AB63F9" w14:textId="4F08CE3A">
            <w:pPr>
              <w:rPr>
                <w:sz w:val="20"/>
                <w:szCs w:val="20"/>
              </w:rPr>
            </w:pPr>
            <w:r>
              <w:rPr>
                <w:sz w:val="20"/>
                <w:szCs w:val="20"/>
              </w:rPr>
              <w:t>7</w:t>
            </w:r>
          </w:p>
        </w:tc>
        <w:tc>
          <w:tcPr>
            <w:tcW w:w="2693" w:type="dxa"/>
            <w:shd w:val="clear" w:color="auto" w:fill="F2F2F2" w:themeFill="background1" w:themeFillShade="F2"/>
          </w:tcPr>
          <w:p w:rsidRPr="00EF3D37" w:rsidR="00DD097B" w:rsidP="00EC7023" w:rsidRDefault="00DD097B" w14:paraId="115479AD" w14:textId="1F3F422C">
            <w:pPr>
              <w:rPr>
                <w:sz w:val="20"/>
                <w:szCs w:val="20"/>
              </w:rPr>
            </w:pPr>
            <w:r w:rsidRPr="00EF3D37">
              <w:rPr>
                <w:sz w:val="20"/>
                <w:szCs w:val="20"/>
              </w:rPr>
              <w:t xml:space="preserve">Copies of the last financial years’ </w:t>
            </w:r>
            <w:r w:rsidR="00A64876">
              <w:rPr>
                <w:sz w:val="20"/>
                <w:szCs w:val="20"/>
              </w:rPr>
              <w:t xml:space="preserve">2018,2019,2020 and if available 2021 </w:t>
            </w:r>
            <w:r w:rsidRPr="00EF3D37">
              <w:rPr>
                <w:sz w:val="20"/>
                <w:szCs w:val="20"/>
              </w:rPr>
              <w:t>AUDITED financial accounts, including details of profit and loss and cash flow. These must be audited by an external independent party</w:t>
            </w:r>
            <w:r>
              <w:rPr>
                <w:sz w:val="20"/>
                <w:szCs w:val="20"/>
              </w:rPr>
              <w:t xml:space="preserve"> (either a company or an Independent Accountant)</w:t>
            </w:r>
            <w:r w:rsidRPr="00EF3D37" w:rsidR="00A64876">
              <w:rPr>
                <w:sz w:val="20"/>
                <w:szCs w:val="20"/>
              </w:rPr>
              <w:t xml:space="preserve"> </w:t>
            </w:r>
          </w:p>
          <w:p w:rsidRPr="00EF3D37" w:rsidR="00DD097B" w:rsidP="00EC7023" w:rsidRDefault="00DD097B" w14:paraId="4F27171B" w14:textId="393A6C2B">
            <w:pPr>
              <w:rPr>
                <w:sz w:val="20"/>
                <w:szCs w:val="20"/>
              </w:rPr>
            </w:pPr>
          </w:p>
        </w:tc>
        <w:tc>
          <w:tcPr>
            <w:tcW w:w="2906" w:type="dxa"/>
            <w:shd w:val="clear" w:color="auto" w:fill="F2F2F2" w:themeFill="background1" w:themeFillShade="F2"/>
          </w:tcPr>
          <w:p w:rsidRPr="00EF3D37" w:rsidR="00DD097B" w:rsidP="00EE6148" w:rsidRDefault="00DD097B" w14:paraId="3D04C2E8" w14:textId="77777777">
            <w:pPr>
              <w:rPr>
                <w:sz w:val="20"/>
                <w:szCs w:val="20"/>
              </w:rPr>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2906" w:type="dxa"/>
            <w:shd w:val="clear" w:color="auto" w:fill="F2F2F2" w:themeFill="background1" w:themeFillShade="F2"/>
          </w:tcPr>
          <w:p w:rsidRPr="00EF3D37" w:rsidR="00DD097B" w:rsidP="00EE6148" w:rsidRDefault="00DD097B" w14:paraId="29AE43DF" w14:textId="4E528AFA">
            <w:pPr>
              <w:rPr>
                <w:sz w:val="20"/>
                <w:szCs w:val="20"/>
              </w:rPr>
            </w:pPr>
            <w:r>
              <w:rPr>
                <w:sz w:val="20"/>
                <w:szCs w:val="20"/>
              </w:rPr>
              <w:t xml:space="preserve">Submit copies of audited accounts. </w:t>
            </w:r>
          </w:p>
        </w:tc>
        <w:tc>
          <w:tcPr>
            <w:tcW w:w="975" w:type="dxa"/>
          </w:tcPr>
          <w:p w:rsidRPr="00EF3D37" w:rsidR="00DD097B" w:rsidP="00EC7023" w:rsidRDefault="00DD097B" w14:paraId="1D6E8C6B" w14:textId="4368DC27">
            <w:pPr>
              <w:rPr>
                <w:sz w:val="20"/>
                <w:szCs w:val="20"/>
              </w:rPr>
            </w:pPr>
          </w:p>
        </w:tc>
      </w:tr>
      <w:tr w:rsidRPr="00EF3D37" w:rsidR="00670547" w:rsidTr="7BA46385" w14:paraId="65934F20" w14:textId="77777777">
        <w:tc>
          <w:tcPr>
            <w:tcW w:w="704" w:type="dxa"/>
            <w:shd w:val="clear" w:color="auto" w:fill="D9D9D9" w:themeFill="background1" w:themeFillShade="D9"/>
          </w:tcPr>
          <w:p w:rsidR="00670547" w:rsidP="00EC7023" w:rsidRDefault="00E00EEB" w14:paraId="687F1E3D" w14:textId="6284B313">
            <w:pPr>
              <w:rPr>
                <w:sz w:val="20"/>
                <w:szCs w:val="20"/>
              </w:rPr>
            </w:pPr>
            <w:r>
              <w:rPr>
                <w:sz w:val="20"/>
                <w:szCs w:val="20"/>
              </w:rPr>
              <w:t>8</w:t>
            </w:r>
          </w:p>
        </w:tc>
        <w:tc>
          <w:tcPr>
            <w:tcW w:w="2693" w:type="dxa"/>
            <w:shd w:val="clear" w:color="auto" w:fill="F2F2F2" w:themeFill="background1" w:themeFillShade="F2"/>
          </w:tcPr>
          <w:p w:rsidRPr="00EF3D37" w:rsidR="00670547" w:rsidP="00EC7023" w:rsidRDefault="006170A3" w14:paraId="6FB80B7C" w14:textId="2CB29356">
            <w:pPr>
              <w:rPr>
                <w:sz w:val="20"/>
                <w:szCs w:val="20"/>
              </w:rPr>
            </w:pPr>
            <w:r>
              <w:rPr>
                <w:rStyle w:val="normaltextrun"/>
                <w:rFonts w:ascii="Calibri" w:hAnsi="Calibri" w:cs="Calibri"/>
                <w:color w:val="000000"/>
                <w:sz w:val="20"/>
                <w:szCs w:val="20"/>
                <w:bdr w:val="none" w:color="auto" w:sz="0" w:space="0" w:frame="1"/>
              </w:rPr>
              <w:t>Valid drilling permit for Sierra Leone and if not available proof of payment for renewal of drilling licence and letter from water resources agency</w:t>
            </w:r>
          </w:p>
        </w:tc>
        <w:tc>
          <w:tcPr>
            <w:tcW w:w="2906" w:type="dxa"/>
            <w:shd w:val="clear" w:color="auto" w:fill="F2F2F2" w:themeFill="background1" w:themeFillShade="F2"/>
          </w:tcPr>
          <w:p w:rsidRPr="00EF3D37" w:rsidR="00670547" w:rsidP="00670547" w:rsidRDefault="00427FC8" w14:paraId="029D8185" w14:textId="7771C8DD">
            <w:pPr>
              <w:rPr>
                <w:sz w:val="20"/>
                <w:szCs w:val="20"/>
              </w:rPr>
            </w:pPr>
            <w:r w:rsidRPr="00427FC8">
              <w:rPr>
                <w:sz w:val="20"/>
                <w:szCs w:val="20"/>
              </w:rPr>
              <w:t xml:space="preserve">Attach copy of Valid drilling permit for Sierra Leone </w:t>
            </w:r>
            <w:r w:rsidR="008B6A28">
              <w:rPr>
                <w:sz w:val="20"/>
                <w:szCs w:val="20"/>
              </w:rPr>
              <w:t>and if not available</w:t>
            </w:r>
            <w:r w:rsidRPr="00427FC8">
              <w:rPr>
                <w:sz w:val="20"/>
                <w:szCs w:val="20"/>
              </w:rPr>
              <w:t xml:space="preserve"> proof of payment for renewal of drilling licence and letter from water resources agency  </w:t>
            </w:r>
          </w:p>
        </w:tc>
        <w:tc>
          <w:tcPr>
            <w:tcW w:w="2906" w:type="dxa"/>
            <w:shd w:val="clear" w:color="auto" w:fill="F2F2F2" w:themeFill="background1" w:themeFillShade="F2"/>
          </w:tcPr>
          <w:p w:rsidR="00670547" w:rsidP="00EE6148" w:rsidRDefault="008B6A28" w14:paraId="6F7E8D53" w14:textId="0C91375A">
            <w:pPr>
              <w:rPr>
                <w:sz w:val="20"/>
                <w:szCs w:val="20"/>
              </w:rPr>
            </w:pPr>
            <w:r w:rsidRPr="008B6A28">
              <w:rPr>
                <w:sz w:val="20"/>
                <w:szCs w:val="20"/>
              </w:rPr>
              <w:t xml:space="preserve">Submit copy of Valid drilling permit for Sierra Leone </w:t>
            </w:r>
            <w:r>
              <w:rPr>
                <w:sz w:val="20"/>
                <w:szCs w:val="20"/>
              </w:rPr>
              <w:t>and if not available</w:t>
            </w:r>
            <w:r w:rsidRPr="008B6A28">
              <w:rPr>
                <w:sz w:val="20"/>
                <w:szCs w:val="20"/>
              </w:rPr>
              <w:t xml:space="preserve"> proof of payment for renewal of drilling licence and letter from water resources agency</w:t>
            </w:r>
          </w:p>
        </w:tc>
        <w:tc>
          <w:tcPr>
            <w:tcW w:w="975" w:type="dxa"/>
          </w:tcPr>
          <w:p w:rsidRPr="00EF3D37" w:rsidR="00670547" w:rsidP="00EC7023" w:rsidRDefault="00670547" w14:paraId="6500AA54" w14:textId="77777777">
            <w:pPr>
              <w:rPr>
                <w:sz w:val="20"/>
                <w:szCs w:val="20"/>
              </w:rPr>
            </w:pPr>
          </w:p>
        </w:tc>
      </w:tr>
      <w:tr w:rsidRPr="00EF3D37" w:rsidR="00CC267E" w:rsidTr="7BA46385" w14:paraId="14A47B0A" w14:textId="77777777">
        <w:tc>
          <w:tcPr>
            <w:tcW w:w="704" w:type="dxa"/>
            <w:shd w:val="clear" w:color="auto" w:fill="D9D9D9" w:themeFill="background1" w:themeFillShade="D9"/>
          </w:tcPr>
          <w:p w:rsidR="00CC267E" w:rsidP="00EC7023" w:rsidRDefault="00CC267E" w14:paraId="12AA665D" w14:textId="219DA5E5">
            <w:pPr>
              <w:rPr>
                <w:sz w:val="20"/>
                <w:szCs w:val="20"/>
              </w:rPr>
            </w:pPr>
            <w:r>
              <w:rPr>
                <w:sz w:val="20"/>
                <w:szCs w:val="20"/>
              </w:rPr>
              <w:t>9</w:t>
            </w:r>
          </w:p>
        </w:tc>
        <w:tc>
          <w:tcPr>
            <w:tcW w:w="2693" w:type="dxa"/>
            <w:shd w:val="clear" w:color="auto" w:fill="F2F2F2" w:themeFill="background1" w:themeFillShade="F2"/>
          </w:tcPr>
          <w:p w:rsidR="00CC267E" w:rsidP="00EC7023" w:rsidRDefault="005003ED" w14:paraId="2E25C9FD" w14:textId="4DCC8A53">
            <w:pPr>
              <w:rPr>
                <w:rStyle w:val="normaltextrun"/>
                <w:rFonts w:ascii="Calibri" w:hAnsi="Calibri" w:cs="Calibri"/>
                <w:color w:val="000000"/>
                <w:sz w:val="20"/>
                <w:szCs w:val="20"/>
                <w:bdr w:val="none" w:color="auto" w:sz="0" w:space="0" w:frame="1"/>
              </w:rPr>
            </w:pPr>
            <w:r>
              <w:rPr>
                <w:rStyle w:val="normaltextrun"/>
                <w:rFonts w:ascii="Calibri" w:hAnsi="Calibri" w:cs="Calibri"/>
                <w:color w:val="000000"/>
                <w:sz w:val="20"/>
                <w:szCs w:val="20"/>
                <w:bdr w:val="none" w:color="auto" w:sz="0" w:space="0" w:frame="1"/>
              </w:rPr>
              <w:t>Ownership or lease agreements</w:t>
            </w:r>
            <w:r w:rsidR="00333505">
              <w:rPr>
                <w:rStyle w:val="normaltextrun"/>
                <w:rFonts w:ascii="Calibri" w:hAnsi="Calibri" w:cs="Calibri"/>
                <w:color w:val="000000"/>
                <w:sz w:val="20"/>
                <w:szCs w:val="20"/>
                <w:bdr w:val="none" w:color="auto" w:sz="0" w:space="0" w:frame="1"/>
              </w:rPr>
              <w:t xml:space="preserve"> for any machinery and equipment</w:t>
            </w:r>
          </w:p>
        </w:tc>
        <w:tc>
          <w:tcPr>
            <w:tcW w:w="2906" w:type="dxa"/>
            <w:shd w:val="clear" w:color="auto" w:fill="F2F2F2" w:themeFill="background1" w:themeFillShade="F2"/>
          </w:tcPr>
          <w:p w:rsidRPr="00427FC8" w:rsidR="00CC267E" w:rsidP="00670547" w:rsidRDefault="00F251E3" w14:paraId="7AC2BE55" w14:textId="73641F01">
            <w:pPr>
              <w:rPr>
                <w:sz w:val="20"/>
                <w:szCs w:val="20"/>
              </w:rPr>
            </w:pPr>
            <w:r>
              <w:rPr>
                <w:rStyle w:val="normaltextrun"/>
                <w:rFonts w:ascii="Calibri" w:hAnsi="Calibri" w:cs="Calibri"/>
                <w:color w:val="000000"/>
                <w:sz w:val="20"/>
                <w:szCs w:val="20"/>
                <w:bdr w:val="none" w:color="auto" w:sz="0" w:space="0" w:frame="1"/>
              </w:rPr>
              <w:t>Attach copies of Ownership or lease agreements for any machinery and equipment</w:t>
            </w:r>
          </w:p>
        </w:tc>
        <w:tc>
          <w:tcPr>
            <w:tcW w:w="2906" w:type="dxa"/>
            <w:shd w:val="clear" w:color="auto" w:fill="F2F2F2" w:themeFill="background1" w:themeFillShade="F2"/>
          </w:tcPr>
          <w:p w:rsidRPr="008B6A28" w:rsidR="00CC267E" w:rsidP="00EE6148" w:rsidRDefault="00F251E3" w14:paraId="1C0CB167" w14:textId="71B93482">
            <w:pPr>
              <w:rPr>
                <w:sz w:val="20"/>
                <w:szCs w:val="20"/>
              </w:rPr>
            </w:pPr>
            <w:r>
              <w:rPr>
                <w:rStyle w:val="normaltextrun"/>
                <w:rFonts w:ascii="Calibri" w:hAnsi="Calibri" w:cs="Calibri"/>
                <w:color w:val="000000"/>
                <w:sz w:val="20"/>
                <w:szCs w:val="20"/>
                <w:bdr w:val="none" w:color="auto" w:sz="0" w:space="0" w:frame="1"/>
              </w:rPr>
              <w:t>Submit copies of Ownership or lease agreements for any machinery and equipment</w:t>
            </w:r>
          </w:p>
        </w:tc>
        <w:tc>
          <w:tcPr>
            <w:tcW w:w="975" w:type="dxa"/>
          </w:tcPr>
          <w:p w:rsidRPr="00EF3D37" w:rsidR="00CC267E" w:rsidP="00EC7023" w:rsidRDefault="00CC267E" w14:paraId="2DFE6CE6" w14:textId="77777777">
            <w:pPr>
              <w:rPr>
                <w:sz w:val="20"/>
                <w:szCs w:val="20"/>
              </w:rPr>
            </w:pPr>
          </w:p>
        </w:tc>
      </w:tr>
      <w:tr w:rsidRPr="00EF3D37" w:rsidR="00CC267E" w:rsidTr="7BA46385" w14:paraId="62290C24" w14:textId="77777777">
        <w:tc>
          <w:tcPr>
            <w:tcW w:w="704" w:type="dxa"/>
            <w:shd w:val="clear" w:color="auto" w:fill="D9D9D9" w:themeFill="background1" w:themeFillShade="D9"/>
          </w:tcPr>
          <w:p w:rsidR="00CC267E" w:rsidP="00EC7023" w:rsidRDefault="0036081B" w14:paraId="77AA6B28" w14:textId="4C927C90">
            <w:pPr>
              <w:rPr>
                <w:sz w:val="20"/>
                <w:szCs w:val="20"/>
              </w:rPr>
            </w:pPr>
            <w:r>
              <w:rPr>
                <w:sz w:val="20"/>
                <w:szCs w:val="20"/>
              </w:rPr>
              <w:lastRenderedPageBreak/>
              <w:t>10</w:t>
            </w:r>
          </w:p>
        </w:tc>
        <w:tc>
          <w:tcPr>
            <w:tcW w:w="2693" w:type="dxa"/>
            <w:shd w:val="clear" w:color="auto" w:fill="F2F2F2" w:themeFill="background1" w:themeFillShade="F2"/>
          </w:tcPr>
          <w:p w:rsidR="004A51E6" w:rsidP="004A51E6" w:rsidRDefault="0036081B" w14:paraId="01E7056C" w14:textId="65CC037C">
            <w:pPr>
              <w:rPr>
                <w:rStyle w:val="normaltextrun"/>
                <w:rFonts w:ascii="Calibri" w:hAnsi="Calibri" w:cs="Calibri"/>
                <w:color w:val="000000"/>
                <w:sz w:val="20"/>
                <w:szCs w:val="20"/>
                <w:bdr w:val="none" w:color="auto" w:sz="0" w:space="0" w:frame="1"/>
              </w:rPr>
            </w:pPr>
            <w:r>
              <w:rPr>
                <w:rStyle w:val="normaltextrun"/>
                <w:rFonts w:ascii="Calibri" w:hAnsi="Calibri" w:cs="Calibri"/>
                <w:color w:val="000000"/>
                <w:sz w:val="20"/>
                <w:szCs w:val="20"/>
                <w:bdr w:val="none" w:color="auto" w:sz="0" w:space="0" w:frame="1"/>
              </w:rPr>
              <w:t>Personnel Qualifications</w:t>
            </w:r>
            <w:r w:rsidR="004A51E6">
              <w:rPr>
                <w:rStyle w:val="normaltextrun"/>
                <w:rFonts w:ascii="Calibri" w:hAnsi="Calibri" w:cs="Calibri"/>
                <w:color w:val="000000"/>
                <w:sz w:val="20"/>
                <w:szCs w:val="20"/>
                <w:bdr w:val="none" w:color="auto" w:sz="0" w:space="0" w:frame="1"/>
              </w:rPr>
              <w:t>.</w:t>
            </w:r>
          </w:p>
          <w:p w:rsidR="00CC267E" w:rsidP="004A51E6" w:rsidRDefault="00CC267E" w14:paraId="5FDDC3BB" w14:textId="7744A024">
            <w:pPr>
              <w:rPr>
                <w:rStyle w:val="normaltextrun"/>
                <w:rFonts w:ascii="Calibri" w:hAnsi="Calibri" w:cs="Calibri"/>
                <w:color w:val="000000"/>
                <w:sz w:val="20"/>
                <w:szCs w:val="20"/>
                <w:bdr w:val="none" w:color="auto" w:sz="0" w:space="0" w:frame="1"/>
              </w:rPr>
            </w:pPr>
          </w:p>
        </w:tc>
        <w:tc>
          <w:tcPr>
            <w:tcW w:w="2906" w:type="dxa"/>
            <w:shd w:val="clear" w:color="auto" w:fill="F2F2F2" w:themeFill="background1" w:themeFillShade="F2"/>
          </w:tcPr>
          <w:p w:rsidRPr="00427FC8" w:rsidR="00CC267E" w:rsidP="00670547" w:rsidRDefault="74B44258" w14:paraId="59AAD3D8" w14:textId="2C5B47CD">
            <w:pPr>
              <w:rPr>
                <w:sz w:val="20"/>
                <w:szCs w:val="20"/>
              </w:rPr>
            </w:pPr>
            <w:r w:rsidRPr="7BA46385">
              <w:rPr>
                <w:sz w:val="20"/>
                <w:szCs w:val="20"/>
              </w:rPr>
              <w:t>Attach detail C.V</w:t>
            </w:r>
            <w:r w:rsidRPr="7BA46385" w:rsidR="2A77B0FB">
              <w:rPr>
                <w:sz w:val="20"/>
                <w:szCs w:val="20"/>
              </w:rPr>
              <w:t>.s</w:t>
            </w:r>
            <w:r w:rsidRPr="7BA46385">
              <w:rPr>
                <w:sz w:val="20"/>
                <w:szCs w:val="20"/>
              </w:rPr>
              <w:t xml:space="preserve"> of all perm</w:t>
            </w:r>
            <w:r w:rsidRPr="7BA46385" w:rsidR="2A77B0FB">
              <w:rPr>
                <w:sz w:val="20"/>
                <w:szCs w:val="20"/>
              </w:rPr>
              <w:t>ane</w:t>
            </w:r>
            <w:r w:rsidRPr="7BA46385">
              <w:rPr>
                <w:sz w:val="20"/>
                <w:szCs w:val="20"/>
              </w:rPr>
              <w:t xml:space="preserve">nt </w:t>
            </w:r>
            <w:r w:rsidRPr="7BA46385" w:rsidR="2A77B0FB">
              <w:rPr>
                <w:sz w:val="20"/>
                <w:szCs w:val="20"/>
              </w:rPr>
              <w:t>employees</w:t>
            </w:r>
            <w:r w:rsidR="00596FAF">
              <w:rPr>
                <w:sz w:val="20"/>
                <w:szCs w:val="20"/>
              </w:rPr>
              <w:t>.</w:t>
            </w:r>
          </w:p>
        </w:tc>
        <w:tc>
          <w:tcPr>
            <w:tcW w:w="2906" w:type="dxa"/>
            <w:shd w:val="clear" w:color="auto" w:fill="F2F2F2" w:themeFill="background1" w:themeFillShade="F2"/>
          </w:tcPr>
          <w:p w:rsidRPr="008B6A28" w:rsidR="00CC267E" w:rsidP="00EE6148" w:rsidRDefault="00F10D7C" w14:paraId="098DE96D" w14:textId="7F0E1483">
            <w:pPr>
              <w:rPr>
                <w:sz w:val="20"/>
                <w:szCs w:val="20"/>
              </w:rPr>
            </w:pPr>
            <w:r>
              <w:rPr>
                <w:sz w:val="20"/>
                <w:szCs w:val="20"/>
              </w:rPr>
              <w:t>Attach C.V.s of all permanent and temporary employees and workers</w:t>
            </w:r>
          </w:p>
        </w:tc>
        <w:tc>
          <w:tcPr>
            <w:tcW w:w="975" w:type="dxa"/>
          </w:tcPr>
          <w:p w:rsidRPr="00EF3D37" w:rsidR="00CC267E" w:rsidP="00EC7023" w:rsidRDefault="00CC267E" w14:paraId="2440B9EA" w14:textId="77777777">
            <w:pPr>
              <w:rPr>
                <w:sz w:val="20"/>
                <w:szCs w:val="20"/>
              </w:rPr>
            </w:pPr>
          </w:p>
        </w:tc>
      </w:tr>
      <w:tr w:rsidRPr="00EF3D37" w:rsidR="00657250" w:rsidTr="7BA46385" w14:paraId="291D5B32" w14:textId="77777777">
        <w:tc>
          <w:tcPr>
            <w:tcW w:w="704" w:type="dxa"/>
            <w:shd w:val="clear" w:color="auto" w:fill="D9D9D9" w:themeFill="background1" w:themeFillShade="D9"/>
          </w:tcPr>
          <w:p w:rsidR="00657250" w:rsidP="00657250" w:rsidRDefault="00657250" w14:paraId="1F6975B5" w14:textId="25F83CD4">
            <w:pPr>
              <w:rPr>
                <w:sz w:val="20"/>
                <w:szCs w:val="20"/>
              </w:rPr>
            </w:pPr>
            <w:r>
              <w:rPr>
                <w:sz w:val="20"/>
                <w:szCs w:val="20"/>
              </w:rPr>
              <w:t>1</w:t>
            </w:r>
            <w:r>
              <w:rPr>
                <w:sz w:val="20"/>
                <w:szCs w:val="20"/>
              </w:rPr>
              <w:t>1</w:t>
            </w:r>
          </w:p>
        </w:tc>
        <w:tc>
          <w:tcPr>
            <w:tcW w:w="2693" w:type="dxa"/>
            <w:shd w:val="clear" w:color="auto" w:fill="F2F2F2" w:themeFill="background1" w:themeFillShade="F2"/>
          </w:tcPr>
          <w:p w:rsidR="00657250" w:rsidP="00657250" w:rsidRDefault="00657250" w14:paraId="2BD56AA2" w14:textId="2C8AFC1F">
            <w:pPr>
              <w:rPr>
                <w:rStyle w:val="normaltextrun"/>
                <w:rFonts w:ascii="Calibri" w:hAnsi="Calibri" w:cs="Calibri"/>
                <w:color w:val="000000"/>
                <w:sz w:val="20"/>
                <w:szCs w:val="20"/>
                <w:bdr w:val="none" w:color="auto" w:sz="0" w:space="0" w:frame="1"/>
              </w:rPr>
            </w:pPr>
            <w:r>
              <w:rPr>
                <w:rStyle w:val="normaltextrun"/>
                <w:rFonts w:ascii="Calibri" w:hAnsi="Calibri" w:cs="Calibri"/>
                <w:color w:val="000000"/>
                <w:sz w:val="20"/>
                <w:szCs w:val="20"/>
                <w:bdr w:val="none" w:color="auto" w:sz="0" w:space="0" w:frame="1"/>
              </w:rPr>
              <w:t>References Appendix 4 (4.1)</w:t>
            </w:r>
          </w:p>
        </w:tc>
        <w:tc>
          <w:tcPr>
            <w:tcW w:w="2906" w:type="dxa"/>
            <w:shd w:val="clear" w:color="auto" w:fill="F2F2F2" w:themeFill="background1" w:themeFillShade="F2"/>
          </w:tcPr>
          <w:p w:rsidRPr="00427FC8" w:rsidR="00657250" w:rsidP="00657250" w:rsidRDefault="00657250" w14:paraId="3568A670" w14:textId="7C710082">
            <w:pPr>
              <w:rPr>
                <w:sz w:val="20"/>
                <w:szCs w:val="20"/>
              </w:rPr>
            </w:pPr>
            <w:r>
              <w:rPr>
                <w:sz w:val="20"/>
                <w:szCs w:val="20"/>
              </w:rPr>
              <w:t xml:space="preserve">Attach minimum </w:t>
            </w:r>
            <w:r w:rsidR="001A3AA0">
              <w:rPr>
                <w:sz w:val="20"/>
                <w:szCs w:val="20"/>
              </w:rPr>
              <w:t>four</w:t>
            </w:r>
            <w:r>
              <w:rPr>
                <w:sz w:val="20"/>
                <w:szCs w:val="20"/>
              </w:rPr>
              <w:t xml:space="preserve"> references</w:t>
            </w:r>
          </w:p>
        </w:tc>
        <w:tc>
          <w:tcPr>
            <w:tcW w:w="2906" w:type="dxa"/>
            <w:shd w:val="clear" w:color="auto" w:fill="F2F2F2" w:themeFill="background1" w:themeFillShade="F2"/>
          </w:tcPr>
          <w:p w:rsidRPr="008B6A28" w:rsidR="00657250" w:rsidP="00657250" w:rsidRDefault="00657250" w14:paraId="0AC5EB83" w14:textId="00D84361">
            <w:pPr>
              <w:rPr>
                <w:sz w:val="20"/>
                <w:szCs w:val="20"/>
              </w:rPr>
            </w:pPr>
            <w:r>
              <w:rPr>
                <w:sz w:val="20"/>
                <w:szCs w:val="20"/>
              </w:rPr>
              <w:t xml:space="preserve">Submit minimum </w:t>
            </w:r>
            <w:r w:rsidR="000F7636">
              <w:rPr>
                <w:sz w:val="20"/>
                <w:szCs w:val="20"/>
              </w:rPr>
              <w:t>four</w:t>
            </w:r>
            <w:r>
              <w:rPr>
                <w:sz w:val="20"/>
                <w:szCs w:val="20"/>
              </w:rPr>
              <w:t xml:space="preserve"> references</w:t>
            </w:r>
          </w:p>
        </w:tc>
        <w:tc>
          <w:tcPr>
            <w:tcW w:w="975" w:type="dxa"/>
          </w:tcPr>
          <w:p w:rsidRPr="00EF3D37" w:rsidR="00657250" w:rsidP="00657250" w:rsidRDefault="00657250" w14:paraId="65E8A561" w14:textId="77777777">
            <w:pPr>
              <w:rPr>
                <w:sz w:val="20"/>
                <w:szCs w:val="20"/>
              </w:rPr>
            </w:pPr>
          </w:p>
        </w:tc>
      </w:tr>
      <w:tr w:rsidRPr="00EF3D37" w:rsidR="00CC267E" w:rsidTr="7BA46385" w14:paraId="7F775FA8" w14:textId="77777777">
        <w:tc>
          <w:tcPr>
            <w:tcW w:w="704" w:type="dxa"/>
            <w:shd w:val="clear" w:color="auto" w:fill="D9D9D9" w:themeFill="background1" w:themeFillShade="D9"/>
          </w:tcPr>
          <w:p w:rsidR="00CC267E" w:rsidP="00EC7023" w:rsidRDefault="000407C7" w14:paraId="4F17E3E0" w14:textId="038048CA">
            <w:pPr>
              <w:rPr>
                <w:sz w:val="20"/>
                <w:szCs w:val="20"/>
              </w:rPr>
            </w:pPr>
            <w:r>
              <w:rPr>
                <w:sz w:val="20"/>
                <w:szCs w:val="20"/>
              </w:rPr>
              <w:t>12</w:t>
            </w:r>
          </w:p>
        </w:tc>
        <w:tc>
          <w:tcPr>
            <w:tcW w:w="2693" w:type="dxa"/>
            <w:shd w:val="clear" w:color="auto" w:fill="F2F2F2" w:themeFill="background1" w:themeFillShade="F2"/>
          </w:tcPr>
          <w:p w:rsidR="00CC267E" w:rsidP="00EC7023" w:rsidRDefault="000407C7" w14:paraId="628DE309" w14:textId="7B175624">
            <w:pPr>
              <w:rPr>
                <w:rStyle w:val="normaltextrun"/>
                <w:rFonts w:ascii="Calibri" w:hAnsi="Calibri" w:cs="Calibri"/>
                <w:color w:val="000000"/>
                <w:sz w:val="20"/>
                <w:szCs w:val="20"/>
                <w:bdr w:val="none" w:color="auto" w:sz="0" w:space="0" w:frame="1"/>
              </w:rPr>
            </w:pPr>
            <w:r>
              <w:rPr>
                <w:rStyle w:val="normaltextrun"/>
                <w:rFonts w:ascii="Calibri" w:hAnsi="Calibri" w:cs="Calibri"/>
                <w:color w:val="000000"/>
                <w:sz w:val="20"/>
                <w:szCs w:val="20"/>
                <w:bdr w:val="none" w:color="auto" w:sz="0" w:space="0" w:frame="1"/>
              </w:rPr>
              <w:t>Previous Contracts</w:t>
            </w:r>
            <w:r w:rsidR="002E7EA6">
              <w:rPr>
                <w:rStyle w:val="normaltextrun"/>
                <w:rFonts w:ascii="Calibri" w:hAnsi="Calibri" w:cs="Calibri"/>
                <w:color w:val="000000"/>
                <w:sz w:val="20"/>
                <w:szCs w:val="20"/>
                <w:bdr w:val="none" w:color="auto" w:sz="0" w:space="0" w:frame="1"/>
              </w:rPr>
              <w:t xml:space="preserve"> Appendix 4 (4.2)</w:t>
            </w:r>
          </w:p>
        </w:tc>
        <w:tc>
          <w:tcPr>
            <w:tcW w:w="2906" w:type="dxa"/>
            <w:shd w:val="clear" w:color="auto" w:fill="F2F2F2" w:themeFill="background1" w:themeFillShade="F2"/>
          </w:tcPr>
          <w:p w:rsidRPr="00427FC8" w:rsidR="00CC267E" w:rsidP="00670547" w:rsidRDefault="000407C7" w14:paraId="784BC83A" w14:textId="21441F97">
            <w:pPr>
              <w:rPr>
                <w:sz w:val="20"/>
                <w:szCs w:val="20"/>
              </w:rPr>
            </w:pPr>
            <w:r>
              <w:rPr>
                <w:sz w:val="20"/>
                <w:szCs w:val="20"/>
              </w:rPr>
              <w:t xml:space="preserve">Attach </w:t>
            </w:r>
            <w:r w:rsidR="001A3AA0">
              <w:rPr>
                <w:sz w:val="20"/>
                <w:szCs w:val="20"/>
              </w:rPr>
              <w:t xml:space="preserve">minimum four </w:t>
            </w:r>
            <w:r>
              <w:rPr>
                <w:sz w:val="20"/>
                <w:szCs w:val="20"/>
              </w:rPr>
              <w:t>copies of previous contracts or contract completion certificates</w:t>
            </w:r>
          </w:p>
        </w:tc>
        <w:tc>
          <w:tcPr>
            <w:tcW w:w="2906" w:type="dxa"/>
            <w:shd w:val="clear" w:color="auto" w:fill="F2F2F2" w:themeFill="background1" w:themeFillShade="F2"/>
          </w:tcPr>
          <w:p w:rsidRPr="008B6A28" w:rsidR="00CC267E" w:rsidP="00EE6148" w:rsidRDefault="000407C7" w14:paraId="0E4D51DC" w14:textId="511D9F8B">
            <w:pPr>
              <w:rPr>
                <w:sz w:val="20"/>
                <w:szCs w:val="20"/>
              </w:rPr>
            </w:pPr>
            <w:r>
              <w:rPr>
                <w:sz w:val="20"/>
                <w:szCs w:val="20"/>
              </w:rPr>
              <w:t>Submit copies of previous contracts or contract completion certificates</w:t>
            </w:r>
          </w:p>
        </w:tc>
        <w:tc>
          <w:tcPr>
            <w:tcW w:w="975" w:type="dxa"/>
          </w:tcPr>
          <w:p w:rsidRPr="00EF3D37" w:rsidR="00CC267E" w:rsidP="00EC7023" w:rsidRDefault="00CC267E" w14:paraId="474A10E8" w14:textId="77777777">
            <w:pPr>
              <w:rPr>
                <w:sz w:val="20"/>
                <w:szCs w:val="20"/>
              </w:rPr>
            </w:pPr>
          </w:p>
        </w:tc>
      </w:tr>
      <w:tr w:rsidRPr="00EF3D37" w:rsidR="000407C7" w:rsidTr="7BA46385" w14:paraId="045C4A84" w14:textId="77777777">
        <w:tc>
          <w:tcPr>
            <w:tcW w:w="704" w:type="dxa"/>
            <w:shd w:val="clear" w:color="auto" w:fill="D9D9D9" w:themeFill="background1" w:themeFillShade="D9"/>
          </w:tcPr>
          <w:p w:rsidR="000407C7" w:rsidP="00EC7023" w:rsidRDefault="000407C7" w14:paraId="17243E0F" w14:textId="77777777">
            <w:pPr>
              <w:rPr>
                <w:sz w:val="20"/>
                <w:szCs w:val="20"/>
              </w:rPr>
            </w:pPr>
          </w:p>
        </w:tc>
        <w:tc>
          <w:tcPr>
            <w:tcW w:w="2693" w:type="dxa"/>
            <w:shd w:val="clear" w:color="auto" w:fill="F2F2F2" w:themeFill="background1" w:themeFillShade="F2"/>
          </w:tcPr>
          <w:p w:rsidR="000407C7" w:rsidP="00EC7023" w:rsidRDefault="000407C7" w14:paraId="646D734E" w14:textId="77777777">
            <w:pPr>
              <w:rPr>
                <w:rStyle w:val="normaltextrun"/>
                <w:rFonts w:ascii="Calibri" w:hAnsi="Calibri" w:cs="Calibri"/>
                <w:color w:val="000000"/>
                <w:sz w:val="20"/>
                <w:szCs w:val="20"/>
                <w:bdr w:val="none" w:color="auto" w:sz="0" w:space="0" w:frame="1"/>
              </w:rPr>
            </w:pPr>
          </w:p>
        </w:tc>
        <w:tc>
          <w:tcPr>
            <w:tcW w:w="2906" w:type="dxa"/>
            <w:shd w:val="clear" w:color="auto" w:fill="F2F2F2" w:themeFill="background1" w:themeFillShade="F2"/>
          </w:tcPr>
          <w:p w:rsidR="000407C7" w:rsidP="00670547" w:rsidRDefault="000407C7" w14:paraId="55ED5778" w14:textId="77777777">
            <w:pPr>
              <w:rPr>
                <w:sz w:val="20"/>
                <w:szCs w:val="20"/>
              </w:rPr>
            </w:pPr>
          </w:p>
        </w:tc>
        <w:tc>
          <w:tcPr>
            <w:tcW w:w="2906" w:type="dxa"/>
            <w:shd w:val="clear" w:color="auto" w:fill="F2F2F2" w:themeFill="background1" w:themeFillShade="F2"/>
          </w:tcPr>
          <w:p w:rsidR="000407C7" w:rsidP="00EE6148" w:rsidRDefault="000407C7" w14:paraId="0D417229" w14:textId="77777777">
            <w:pPr>
              <w:rPr>
                <w:sz w:val="20"/>
                <w:szCs w:val="20"/>
              </w:rPr>
            </w:pPr>
          </w:p>
        </w:tc>
        <w:tc>
          <w:tcPr>
            <w:tcW w:w="975" w:type="dxa"/>
          </w:tcPr>
          <w:p w:rsidRPr="00EF3D37" w:rsidR="000407C7" w:rsidP="00EC7023" w:rsidRDefault="000407C7" w14:paraId="22C54106" w14:textId="77777777">
            <w:pPr>
              <w:rPr>
                <w:sz w:val="20"/>
                <w:szCs w:val="20"/>
              </w:rPr>
            </w:pPr>
          </w:p>
        </w:tc>
      </w:tr>
    </w:tbl>
    <w:p w:rsidR="0047383B" w:rsidP="0047383B" w:rsidRDefault="0047383B" w14:paraId="47A5B3D5" w14:textId="77777777">
      <w:pPr>
        <w:pStyle w:val="Heading1"/>
        <w:numPr>
          <w:ilvl w:val="0"/>
          <w:numId w:val="0"/>
        </w:numPr>
      </w:pPr>
    </w:p>
    <w:p w:rsidR="0047383B" w:rsidP="0047383B" w:rsidRDefault="0047383B" w14:paraId="444181B8" w14:textId="77777777">
      <w:pPr>
        <w:rPr>
          <w:rFonts w:eastAsiaTheme="majorEastAsia" w:cstheme="majorBidi"/>
          <w:color w:val="000000" w:themeColor="text1"/>
          <w:sz w:val="36"/>
          <w:szCs w:val="36"/>
        </w:rPr>
      </w:pPr>
      <w:r>
        <w:br w:type="page"/>
      </w:r>
    </w:p>
    <w:p w:rsidRPr="00805C27" w:rsidR="00174EDE" w:rsidP="002C1599" w:rsidRDefault="002C1599" w14:paraId="49C0AC4C" w14:textId="37AEFCAF">
      <w:pPr>
        <w:pStyle w:val="Heading1"/>
        <w:numPr>
          <w:ilvl w:val="0"/>
          <w:numId w:val="0"/>
        </w:numPr>
        <w:ind w:left="432" w:hanging="432"/>
      </w:pPr>
      <w:bookmarkStart w:name="_Hlk109219444" w:id="39"/>
      <w:r>
        <w:lastRenderedPageBreak/>
        <w:t xml:space="preserve">Appendix 1 - </w:t>
      </w:r>
      <w:r w:rsidR="007D56BD">
        <w:t>Company</w:t>
      </w:r>
      <w:r w:rsidR="00EC7023">
        <w:t xml:space="preserve"> details</w:t>
      </w:r>
    </w:p>
    <w:p w:rsidRPr="00805C27" w:rsidR="00D47ED2" w:rsidP="003B0C0E" w:rsidRDefault="00D47ED2" w14:paraId="1835EEE4" w14:textId="79F92035">
      <w:pPr>
        <w:pStyle w:val="Heading1"/>
        <w:numPr>
          <w:ilvl w:val="0"/>
          <w:numId w:val="11"/>
        </w:numPr>
      </w:pPr>
      <w:bookmarkStart w:name="_Toc466022958" w:id="40"/>
      <w:bookmarkEnd w:id="39"/>
      <w:r w:rsidRPr="00805C27">
        <w:t>Contact Details</w:t>
      </w:r>
      <w:bookmarkEnd w:id="40"/>
    </w:p>
    <w:p w:rsidR="00D47ED2" w:rsidP="00E249FC" w:rsidRDefault="00D47ED2" w14:paraId="681A5760" w14:textId="0F6AD5CB">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p w:rsidRPr="00805C27" w:rsidR="00727B55" w:rsidP="00E249FC" w:rsidRDefault="00727B55" w14:paraId="1098926F" w14:textId="77777777"/>
    <w:tbl>
      <w:tblPr>
        <w:tblW w:w="5003"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97"/>
        <w:gridCol w:w="3516"/>
        <w:gridCol w:w="308"/>
        <w:gridCol w:w="2969"/>
      </w:tblGrid>
      <w:tr w:rsidRPr="005D0EFD" w:rsidR="00201499" w:rsidTr="00D34CEA" w14:paraId="1C10A971" w14:textId="77777777">
        <w:tc>
          <w:tcPr>
            <w:tcW w:w="1667" w:type="pct"/>
            <w:shd w:val="clear" w:color="auto" w:fill="D9D9D9" w:themeFill="background1" w:themeFillShade="D9"/>
          </w:tcPr>
          <w:p w:rsidRPr="005D0EFD" w:rsidR="00D47ED2" w:rsidP="00322CE2" w:rsidRDefault="00BF4E8A" w14:paraId="5596E0B4" w14:textId="0FE1436B">
            <w:pPr>
              <w:pStyle w:val="Heading3"/>
              <w:keepNext w:val="0"/>
              <w:numPr>
                <w:ilvl w:val="0"/>
                <w:numId w:val="0"/>
              </w:numPr>
              <w:spacing w:before="0" w:line="240" w:lineRule="auto"/>
              <w:rPr>
                <w:sz w:val="20"/>
                <w:szCs w:val="20"/>
              </w:rPr>
            </w:pPr>
            <w:r w:rsidRPr="005D0EFD">
              <w:rPr>
                <w:sz w:val="20"/>
                <w:szCs w:val="20"/>
              </w:rPr>
              <w:t xml:space="preserve">Name of the prime </w:t>
            </w:r>
            <w:r w:rsidR="000A6D7F">
              <w:rPr>
                <w:sz w:val="20"/>
                <w:szCs w:val="20"/>
              </w:rPr>
              <w:t>Contractor</w:t>
            </w:r>
          </w:p>
        </w:tc>
        <w:tc>
          <w:tcPr>
            <w:tcW w:w="3333" w:type="pct"/>
            <w:gridSpan w:val="3"/>
          </w:tcPr>
          <w:p w:rsidR="00D47ED2" w:rsidP="00ED7E68" w:rsidRDefault="00D47ED2" w14:paraId="05A41BAE" w14:textId="77777777">
            <w:pPr>
              <w:pStyle w:val="BodyText"/>
              <w:spacing w:after="0"/>
              <w:rPr>
                <w:rFonts w:asciiTheme="minorHAnsi" w:hAnsiTheme="minorHAnsi"/>
                <w:sz w:val="20"/>
                <w:szCs w:val="20"/>
              </w:rPr>
            </w:pPr>
          </w:p>
          <w:p w:rsidRPr="005D0EFD" w:rsidR="000A6D7F" w:rsidP="00ED7E68" w:rsidRDefault="000A6D7F" w14:paraId="183749A3" w14:textId="133C26AB">
            <w:pPr>
              <w:pStyle w:val="BodyText"/>
              <w:spacing w:after="0"/>
              <w:rPr>
                <w:rFonts w:asciiTheme="minorHAnsi" w:hAnsiTheme="minorHAnsi"/>
                <w:sz w:val="20"/>
                <w:szCs w:val="20"/>
              </w:rPr>
            </w:pPr>
          </w:p>
        </w:tc>
      </w:tr>
      <w:tr w:rsidRPr="005D0EFD" w:rsidR="00201499" w:rsidTr="00D34CEA" w14:paraId="65BD6A32" w14:textId="77777777">
        <w:tc>
          <w:tcPr>
            <w:tcW w:w="1667" w:type="pct"/>
            <w:shd w:val="clear" w:color="auto" w:fill="D9D9D9" w:themeFill="background1" w:themeFillShade="D9"/>
          </w:tcPr>
          <w:p w:rsidRPr="005D0EFD" w:rsidR="00BF4E8A" w:rsidP="00322CE2" w:rsidRDefault="00BF4E8A" w14:paraId="46410282" w14:textId="0CFD1F35">
            <w:pPr>
              <w:pStyle w:val="BodyText"/>
              <w:spacing w:after="0"/>
              <w:rPr>
                <w:rFonts w:asciiTheme="minorHAnsi" w:hAnsiTheme="minorHAnsi"/>
                <w:sz w:val="20"/>
                <w:szCs w:val="20"/>
              </w:rPr>
            </w:pPr>
            <w:r w:rsidRPr="005D0EFD">
              <w:rPr>
                <w:rFonts w:asciiTheme="minorHAnsi" w:hAnsiTheme="minorHAnsi"/>
                <w:sz w:val="20"/>
                <w:szCs w:val="20"/>
              </w:rPr>
              <w:t xml:space="preserve">Registered address of the prime </w:t>
            </w:r>
            <w:r w:rsidR="000A6D7F">
              <w:rPr>
                <w:rFonts w:asciiTheme="minorHAnsi" w:hAnsiTheme="minorHAnsi"/>
                <w:sz w:val="20"/>
                <w:szCs w:val="20"/>
              </w:rPr>
              <w:t>Contractor</w:t>
            </w:r>
          </w:p>
        </w:tc>
        <w:tc>
          <w:tcPr>
            <w:tcW w:w="3333" w:type="pct"/>
            <w:gridSpan w:val="3"/>
          </w:tcPr>
          <w:p w:rsidRPr="005D0EFD" w:rsidR="00BF4E8A" w:rsidP="00ED7E68" w:rsidRDefault="00BF4E8A" w14:paraId="470A0061" w14:textId="77777777">
            <w:pPr>
              <w:pStyle w:val="BodyText"/>
              <w:spacing w:after="0"/>
              <w:rPr>
                <w:rFonts w:asciiTheme="minorHAnsi" w:hAnsiTheme="minorHAnsi"/>
                <w:sz w:val="20"/>
                <w:szCs w:val="20"/>
              </w:rPr>
            </w:pPr>
          </w:p>
        </w:tc>
      </w:tr>
      <w:tr w:rsidRPr="005D0EFD" w:rsidR="00201499" w:rsidTr="00D34CEA" w14:paraId="1B158E42" w14:textId="77777777">
        <w:tc>
          <w:tcPr>
            <w:tcW w:w="1667" w:type="pct"/>
            <w:shd w:val="clear" w:color="auto" w:fill="D9D9D9" w:themeFill="background1" w:themeFillShade="D9"/>
          </w:tcPr>
          <w:p w:rsidRPr="005D0EFD" w:rsidR="00BF4E8A" w:rsidP="00ED7E68" w:rsidRDefault="00BF4E8A" w14:paraId="2E9FDBA7" w14:textId="77777777">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rsidR="00BF4E8A" w:rsidP="00ED7E68" w:rsidRDefault="00BF4E8A" w14:paraId="76ED35A3" w14:textId="77777777">
            <w:pPr>
              <w:pStyle w:val="BodyText"/>
              <w:spacing w:after="0"/>
              <w:rPr>
                <w:rFonts w:asciiTheme="minorHAnsi" w:hAnsiTheme="minorHAnsi"/>
                <w:sz w:val="20"/>
                <w:szCs w:val="20"/>
              </w:rPr>
            </w:pPr>
          </w:p>
          <w:p w:rsidRPr="005D0EFD" w:rsidR="000A6D7F" w:rsidP="00ED7E68" w:rsidRDefault="000A6D7F" w14:paraId="45BA6731" w14:textId="03C6A67A">
            <w:pPr>
              <w:pStyle w:val="BodyText"/>
              <w:spacing w:after="0"/>
              <w:rPr>
                <w:rFonts w:asciiTheme="minorHAnsi" w:hAnsiTheme="minorHAnsi"/>
                <w:sz w:val="20"/>
                <w:szCs w:val="20"/>
              </w:rPr>
            </w:pPr>
          </w:p>
        </w:tc>
      </w:tr>
      <w:tr w:rsidRPr="005D0EFD" w:rsidR="00201499" w:rsidTr="00D34CEA" w14:paraId="11E943E0" w14:textId="77777777">
        <w:tc>
          <w:tcPr>
            <w:tcW w:w="1667" w:type="pct"/>
            <w:shd w:val="clear" w:color="auto" w:fill="D9D9D9" w:themeFill="background1" w:themeFillShade="D9"/>
          </w:tcPr>
          <w:p w:rsidRPr="005D0EFD" w:rsidR="00D47ED2" w:rsidP="00ED7E68" w:rsidRDefault="00D47ED2" w14:paraId="24FF2A15" w14:textId="77777777">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rsidR="00D47ED2" w:rsidP="00ED7E68" w:rsidRDefault="00D47ED2" w14:paraId="10D5D589" w14:textId="77777777">
            <w:pPr>
              <w:pStyle w:val="BodyText"/>
              <w:spacing w:after="0"/>
              <w:rPr>
                <w:rFonts w:asciiTheme="minorHAnsi" w:hAnsiTheme="minorHAnsi"/>
                <w:sz w:val="20"/>
                <w:szCs w:val="20"/>
              </w:rPr>
            </w:pPr>
          </w:p>
          <w:p w:rsidRPr="005D0EFD" w:rsidR="000A6D7F" w:rsidP="00ED7E68" w:rsidRDefault="000A6D7F" w14:paraId="6BFE32A1" w14:textId="052FAB93">
            <w:pPr>
              <w:pStyle w:val="BodyText"/>
              <w:spacing w:after="0"/>
              <w:rPr>
                <w:rFonts w:asciiTheme="minorHAnsi" w:hAnsiTheme="minorHAnsi"/>
                <w:sz w:val="20"/>
                <w:szCs w:val="20"/>
              </w:rPr>
            </w:pPr>
          </w:p>
        </w:tc>
      </w:tr>
      <w:tr w:rsidRPr="005D0EFD" w:rsidR="00201499" w:rsidTr="00D34CEA" w14:paraId="21D8769C" w14:textId="77777777">
        <w:tc>
          <w:tcPr>
            <w:tcW w:w="1667" w:type="pct"/>
            <w:shd w:val="clear" w:color="auto" w:fill="D9D9D9" w:themeFill="background1" w:themeFillShade="D9"/>
          </w:tcPr>
          <w:p w:rsidRPr="005D0EFD" w:rsidR="00D47ED2" w:rsidP="00ED7E68" w:rsidRDefault="00D47ED2" w14:paraId="3CDDA5BE" w14:textId="77777777">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rsidR="00D47ED2" w:rsidP="00ED7E68" w:rsidRDefault="00D47ED2" w14:paraId="6782BDE0" w14:textId="77777777">
            <w:pPr>
              <w:pStyle w:val="BodyText"/>
              <w:spacing w:after="0"/>
              <w:rPr>
                <w:rFonts w:asciiTheme="minorHAnsi" w:hAnsiTheme="minorHAnsi"/>
                <w:sz w:val="20"/>
                <w:szCs w:val="20"/>
              </w:rPr>
            </w:pPr>
          </w:p>
          <w:p w:rsidRPr="005D0EFD" w:rsidR="000A6D7F" w:rsidP="00ED7E68" w:rsidRDefault="000A6D7F" w14:paraId="1E2C3ACC" w14:textId="766DA5E8">
            <w:pPr>
              <w:pStyle w:val="BodyText"/>
              <w:spacing w:after="0"/>
              <w:rPr>
                <w:rFonts w:asciiTheme="minorHAnsi" w:hAnsiTheme="minorHAnsi"/>
                <w:sz w:val="20"/>
                <w:szCs w:val="20"/>
              </w:rPr>
            </w:pPr>
          </w:p>
        </w:tc>
      </w:tr>
      <w:tr w:rsidRPr="005D0EFD" w:rsidR="00201499" w:rsidTr="00D34CEA" w14:paraId="11DFD57A" w14:textId="77777777">
        <w:tc>
          <w:tcPr>
            <w:tcW w:w="1667" w:type="pct"/>
            <w:shd w:val="clear" w:color="auto" w:fill="D9D9D9" w:themeFill="background1" w:themeFillShade="D9"/>
          </w:tcPr>
          <w:p w:rsidRPr="005D0EFD" w:rsidR="00D47ED2" w:rsidP="00ED7E68" w:rsidRDefault="00D47ED2" w14:paraId="084AF1A0" w14:textId="77777777">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rsidRPr="005D0EFD" w:rsidR="00D47ED2" w:rsidP="00ED7E68" w:rsidRDefault="00D47ED2" w14:paraId="3E244E62" w14:textId="77777777">
            <w:pPr>
              <w:pStyle w:val="BodyText"/>
              <w:spacing w:after="0"/>
              <w:rPr>
                <w:rFonts w:asciiTheme="minorHAnsi" w:hAnsiTheme="minorHAnsi"/>
                <w:sz w:val="20"/>
                <w:szCs w:val="20"/>
              </w:rPr>
            </w:pPr>
          </w:p>
        </w:tc>
      </w:tr>
      <w:tr w:rsidRPr="005D0EFD" w:rsidR="00201499" w:rsidTr="00D34CEA" w14:paraId="559A35D7" w14:textId="77777777">
        <w:tc>
          <w:tcPr>
            <w:tcW w:w="1667" w:type="pct"/>
            <w:shd w:val="clear" w:color="auto" w:fill="D9D9D9" w:themeFill="background1" w:themeFillShade="D9"/>
          </w:tcPr>
          <w:p w:rsidRPr="005D0EFD" w:rsidR="00D47ED2" w:rsidP="00ED7E68" w:rsidRDefault="00D47ED2" w14:paraId="530D74EC" w14:textId="77777777">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rsidR="00D47ED2" w:rsidP="00ED7E68" w:rsidRDefault="00D47ED2" w14:paraId="2DC6CADC" w14:textId="77777777">
            <w:pPr>
              <w:pStyle w:val="BodyText"/>
              <w:spacing w:after="0"/>
              <w:rPr>
                <w:rFonts w:asciiTheme="minorHAnsi" w:hAnsiTheme="minorHAnsi"/>
                <w:sz w:val="20"/>
                <w:szCs w:val="20"/>
              </w:rPr>
            </w:pPr>
          </w:p>
          <w:p w:rsidRPr="005D0EFD" w:rsidR="000A6D7F" w:rsidP="00ED7E68" w:rsidRDefault="000A6D7F" w14:paraId="464B6623" w14:textId="1DBB1950">
            <w:pPr>
              <w:pStyle w:val="BodyText"/>
              <w:spacing w:after="0"/>
              <w:rPr>
                <w:rFonts w:asciiTheme="minorHAnsi" w:hAnsiTheme="minorHAnsi"/>
                <w:sz w:val="20"/>
                <w:szCs w:val="20"/>
              </w:rPr>
            </w:pPr>
          </w:p>
        </w:tc>
      </w:tr>
      <w:tr w:rsidRPr="005D0EFD" w:rsidR="00201499" w:rsidTr="00D34CEA" w14:paraId="0028D5BE" w14:textId="77777777">
        <w:tc>
          <w:tcPr>
            <w:tcW w:w="1667" w:type="pct"/>
            <w:shd w:val="clear" w:color="auto" w:fill="D9D9D9" w:themeFill="background1" w:themeFillShade="D9"/>
          </w:tcPr>
          <w:p w:rsidRPr="005D0EFD" w:rsidR="00D47ED2" w:rsidP="00ED7E68" w:rsidRDefault="00D47ED2" w14:paraId="18104CE1" w14:textId="77777777">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rsidR="00D47ED2" w:rsidP="00ED7E68" w:rsidRDefault="00D47ED2" w14:paraId="3039E677" w14:textId="77777777">
            <w:pPr>
              <w:pStyle w:val="BodyText"/>
              <w:spacing w:after="0"/>
              <w:rPr>
                <w:rFonts w:asciiTheme="minorHAnsi" w:hAnsiTheme="minorHAnsi"/>
                <w:sz w:val="20"/>
                <w:szCs w:val="20"/>
              </w:rPr>
            </w:pPr>
          </w:p>
          <w:p w:rsidRPr="005D0EFD" w:rsidR="000A6D7F" w:rsidP="00ED7E68" w:rsidRDefault="000A6D7F" w14:paraId="44620A10" w14:textId="3E61279F">
            <w:pPr>
              <w:pStyle w:val="BodyText"/>
              <w:spacing w:after="0"/>
              <w:rPr>
                <w:rFonts w:asciiTheme="minorHAnsi" w:hAnsiTheme="minorHAnsi"/>
                <w:sz w:val="20"/>
                <w:szCs w:val="20"/>
              </w:rPr>
            </w:pPr>
          </w:p>
        </w:tc>
      </w:tr>
      <w:tr w:rsidRPr="005D0EFD" w:rsidR="00201499" w:rsidTr="00D34CEA" w14:paraId="0B835A03" w14:textId="77777777">
        <w:trPr>
          <w:trHeight w:val="507"/>
        </w:trPr>
        <w:tc>
          <w:tcPr>
            <w:tcW w:w="1667" w:type="pct"/>
            <w:shd w:val="clear" w:color="auto" w:fill="D9D9D9" w:themeFill="background1" w:themeFillShade="D9"/>
          </w:tcPr>
          <w:p w:rsidRPr="005D0EFD" w:rsidR="00D47ED2" w:rsidP="00ED7E68" w:rsidRDefault="00BF4E8A" w14:paraId="399C89E7" w14:textId="77777777">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rsidRPr="005D0EFD" w:rsidR="00D47ED2" w:rsidP="00ED7E68" w:rsidRDefault="00D47ED2" w14:paraId="45633F62" w14:textId="77777777">
            <w:pPr>
              <w:pStyle w:val="BodyText"/>
              <w:spacing w:after="0"/>
              <w:rPr>
                <w:rFonts w:asciiTheme="minorHAnsi" w:hAnsiTheme="minorHAnsi"/>
                <w:sz w:val="20"/>
                <w:szCs w:val="20"/>
              </w:rPr>
            </w:pPr>
          </w:p>
        </w:tc>
      </w:tr>
      <w:tr w:rsidRPr="005D0EFD" w:rsidR="00201499" w:rsidTr="00D34CEA" w14:paraId="3E448FED" w14:textId="77777777">
        <w:tc>
          <w:tcPr>
            <w:tcW w:w="1667" w:type="pct"/>
            <w:shd w:val="clear" w:color="auto" w:fill="D9D9D9" w:themeFill="background1" w:themeFillShade="D9"/>
          </w:tcPr>
          <w:p w:rsidRPr="005D0EFD" w:rsidR="00D47ED2" w:rsidP="00ED7E68" w:rsidRDefault="00BF4E8A" w14:paraId="4920DC89" w14:textId="77777777">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rsidR="00D47ED2" w:rsidP="00ED7E68" w:rsidRDefault="00D47ED2" w14:paraId="35F1D590" w14:textId="77777777">
            <w:pPr>
              <w:pStyle w:val="BodyText"/>
              <w:spacing w:after="0"/>
              <w:rPr>
                <w:rFonts w:asciiTheme="minorHAnsi" w:hAnsiTheme="minorHAnsi"/>
                <w:sz w:val="20"/>
                <w:szCs w:val="20"/>
              </w:rPr>
            </w:pPr>
          </w:p>
          <w:p w:rsidRPr="005D0EFD" w:rsidR="000A6D7F" w:rsidP="00ED7E68" w:rsidRDefault="000A6D7F" w14:paraId="0CB95D7F" w14:textId="384B25B1">
            <w:pPr>
              <w:pStyle w:val="BodyText"/>
              <w:spacing w:after="0"/>
              <w:rPr>
                <w:rFonts w:asciiTheme="minorHAnsi" w:hAnsiTheme="minorHAnsi"/>
                <w:sz w:val="20"/>
                <w:szCs w:val="20"/>
              </w:rPr>
            </w:pPr>
          </w:p>
        </w:tc>
      </w:tr>
      <w:tr w:rsidRPr="005D0EFD" w:rsidR="00201499" w:rsidTr="00D34CEA" w14:paraId="3088C949" w14:textId="77777777">
        <w:tc>
          <w:tcPr>
            <w:tcW w:w="1667" w:type="pct"/>
            <w:shd w:val="clear" w:color="auto" w:fill="D9D9D9" w:themeFill="background1" w:themeFillShade="D9"/>
          </w:tcPr>
          <w:p w:rsidRPr="005D0EFD" w:rsidR="00D47ED2" w:rsidP="00ED7E68" w:rsidRDefault="00D47ED2" w14:paraId="6752592D" w14:textId="77777777">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rsidR="00D47ED2" w:rsidP="00ED7E68" w:rsidRDefault="00D47ED2" w14:paraId="602FBDB0" w14:textId="77777777">
            <w:pPr>
              <w:pStyle w:val="BodyText"/>
              <w:spacing w:after="0"/>
              <w:rPr>
                <w:rFonts w:asciiTheme="minorHAnsi" w:hAnsiTheme="minorHAnsi"/>
                <w:sz w:val="20"/>
                <w:szCs w:val="20"/>
              </w:rPr>
            </w:pPr>
          </w:p>
          <w:p w:rsidRPr="005D0EFD" w:rsidR="000A6D7F" w:rsidP="00ED7E68" w:rsidRDefault="000A6D7F" w14:paraId="5D340AA2" w14:textId="199ABC1F">
            <w:pPr>
              <w:pStyle w:val="BodyText"/>
              <w:spacing w:after="0"/>
              <w:rPr>
                <w:rFonts w:asciiTheme="minorHAnsi" w:hAnsiTheme="minorHAnsi"/>
                <w:sz w:val="20"/>
                <w:szCs w:val="20"/>
              </w:rPr>
            </w:pPr>
          </w:p>
        </w:tc>
      </w:tr>
      <w:tr w:rsidRPr="005D0EFD" w:rsidR="00201499" w:rsidTr="00D34CEA" w14:paraId="0874E920" w14:textId="77777777">
        <w:trPr>
          <w:trHeight w:val="936"/>
        </w:trPr>
        <w:tc>
          <w:tcPr>
            <w:tcW w:w="1667" w:type="pct"/>
            <w:shd w:val="clear" w:color="auto" w:fill="D9D9D9" w:themeFill="background1" w:themeFillShade="D9"/>
          </w:tcPr>
          <w:p w:rsidRPr="005D0EFD" w:rsidR="00D47ED2" w:rsidP="00ED7E68" w:rsidRDefault="00D47ED2" w14:paraId="0A9EC698" w14:textId="77777777">
            <w:pPr>
              <w:pStyle w:val="BodyText"/>
              <w:spacing w:after="0"/>
              <w:rPr>
                <w:rFonts w:asciiTheme="minorHAnsi" w:hAnsiTheme="minorHAnsi"/>
                <w:sz w:val="20"/>
                <w:szCs w:val="20"/>
              </w:rPr>
            </w:pPr>
            <w:r w:rsidRPr="005D0EFD">
              <w:rPr>
                <w:rFonts w:asciiTheme="minorHAnsi" w:hAnsiTheme="minorHAnsi"/>
                <w:sz w:val="20"/>
                <w:szCs w:val="20"/>
              </w:rPr>
              <w:t>Legal Form</w:t>
            </w:r>
            <w:r w:rsidRPr="005D0EFD" w:rsidR="00BF4E8A">
              <w:rPr>
                <w:rFonts w:asciiTheme="minorHAnsi" w:hAnsiTheme="minorHAnsi"/>
                <w:sz w:val="20"/>
                <w:szCs w:val="20"/>
              </w:rPr>
              <w:t>. Tick the relevant box</w:t>
            </w:r>
          </w:p>
        </w:tc>
        <w:tc>
          <w:tcPr>
            <w:tcW w:w="1876" w:type="pct"/>
            <w:gridSpan w:val="2"/>
          </w:tcPr>
          <w:p w:rsidRPr="005D0EFD" w:rsidR="00D47ED2" w:rsidP="00ED7E68" w:rsidRDefault="00D47ED2" w14:paraId="08357D3B" w14:textId="7D619337">
            <w:pPr>
              <w:pStyle w:val="BodyText"/>
              <w:spacing w:after="0"/>
              <w:rPr>
                <w:rFonts w:asciiTheme="minorHAnsi" w:hAnsiTheme="minorHAnsi"/>
                <w:sz w:val="20"/>
                <w:szCs w:val="20"/>
              </w:rPr>
            </w:pPr>
            <w:r w:rsidRPr="005D0EFD">
              <w:rPr>
                <w:rFonts w:eastAsia="Wingdings" w:cs="Wingdings" w:asciiTheme="minorHAnsi" w:hAnsiTheme="minorHAnsi"/>
                <w:sz w:val="20"/>
                <w:szCs w:val="20"/>
              </w:rPr>
              <w:t>o</w:t>
            </w:r>
            <w:r w:rsidRPr="005D0EFD" w:rsidR="003404A2">
              <w:rPr>
                <w:rFonts w:asciiTheme="minorHAnsi" w:hAnsiTheme="minorHAnsi"/>
                <w:sz w:val="20"/>
                <w:szCs w:val="20"/>
              </w:rPr>
              <w:t xml:space="preserve"> </w:t>
            </w:r>
            <w:r w:rsidRPr="005D0EFD">
              <w:rPr>
                <w:rFonts w:asciiTheme="minorHAnsi" w:hAnsiTheme="minorHAnsi"/>
                <w:sz w:val="20"/>
                <w:szCs w:val="20"/>
              </w:rPr>
              <w:t>Company</w:t>
            </w:r>
          </w:p>
          <w:p w:rsidRPr="005D0EFD" w:rsidR="00D47ED2" w:rsidP="00ED7E68" w:rsidRDefault="00D47ED2" w14:paraId="0711E2E8" w14:textId="7D65F9F8">
            <w:pPr>
              <w:pStyle w:val="BodyText"/>
              <w:spacing w:after="0"/>
              <w:rPr>
                <w:rFonts w:asciiTheme="minorHAnsi" w:hAnsiTheme="minorHAnsi"/>
                <w:sz w:val="20"/>
                <w:szCs w:val="20"/>
              </w:rPr>
            </w:pPr>
            <w:r w:rsidRPr="005D0EFD">
              <w:rPr>
                <w:rFonts w:eastAsia="Wingdings" w:cs="Wingdings" w:asciiTheme="minorHAnsi" w:hAnsiTheme="minorHAnsi"/>
                <w:sz w:val="20"/>
                <w:szCs w:val="20"/>
              </w:rPr>
              <w:t>o</w:t>
            </w:r>
            <w:r w:rsidRPr="005D0EFD" w:rsidR="003404A2">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rsidRPr="005D0EFD" w:rsidR="00D47ED2" w:rsidP="00ED7E68" w:rsidRDefault="00D47ED2" w14:paraId="543A80AC" w14:textId="77777777">
            <w:pPr>
              <w:pStyle w:val="BodyText"/>
              <w:spacing w:after="0"/>
              <w:rPr>
                <w:rFonts w:asciiTheme="minorHAnsi" w:hAnsiTheme="minorHAnsi"/>
                <w:sz w:val="20"/>
                <w:szCs w:val="20"/>
              </w:rPr>
            </w:pPr>
            <w:r w:rsidRPr="005D0EFD">
              <w:rPr>
                <w:rFonts w:eastAsia="Wingdings" w:cs="Wingdings" w:asciiTheme="minorHAnsi" w:hAnsiTheme="minorHAnsi"/>
                <w:sz w:val="20"/>
                <w:szCs w:val="20"/>
              </w:rPr>
              <w:t>o</w:t>
            </w:r>
            <w:r w:rsidRPr="005D0EFD">
              <w:rPr>
                <w:rFonts w:asciiTheme="minorHAnsi" w:hAnsiTheme="minorHAnsi"/>
                <w:sz w:val="20"/>
                <w:szCs w:val="20"/>
              </w:rPr>
              <w:t xml:space="preserve">  Joint Venture</w:t>
            </w:r>
          </w:p>
          <w:p w:rsidRPr="005D0EFD" w:rsidR="00D47ED2" w:rsidP="00ED7E68" w:rsidRDefault="00D47ED2" w14:paraId="63672EA2" w14:textId="77777777">
            <w:pPr>
              <w:pStyle w:val="BodyText"/>
              <w:spacing w:after="0"/>
              <w:rPr>
                <w:rFonts w:asciiTheme="minorHAnsi" w:hAnsiTheme="minorHAnsi"/>
                <w:sz w:val="20"/>
                <w:szCs w:val="20"/>
              </w:rPr>
            </w:pPr>
            <w:r w:rsidRPr="005D0EFD">
              <w:rPr>
                <w:rFonts w:eastAsia="Wingdings" w:cs="Wingdings" w:asciiTheme="minorHAnsi" w:hAnsiTheme="minorHAnsi"/>
                <w:sz w:val="20"/>
                <w:szCs w:val="20"/>
              </w:rPr>
              <w:t>o</w:t>
            </w:r>
            <w:r w:rsidRPr="005D0EFD">
              <w:rPr>
                <w:rFonts w:asciiTheme="minorHAnsi" w:hAnsiTheme="minorHAnsi"/>
                <w:sz w:val="20"/>
                <w:szCs w:val="20"/>
              </w:rPr>
              <w:t xml:space="preserve">  Other (specify):</w:t>
            </w:r>
          </w:p>
        </w:tc>
      </w:tr>
      <w:tr w:rsidRPr="005D0EFD" w:rsidR="00201499" w:rsidTr="00D34CEA" w14:paraId="3367C6F0" w14:textId="77777777">
        <w:tc>
          <w:tcPr>
            <w:tcW w:w="1667" w:type="pct"/>
            <w:shd w:val="clear" w:color="auto" w:fill="D9D9D9" w:themeFill="background1" w:themeFillShade="D9"/>
          </w:tcPr>
          <w:p w:rsidRPr="005D0EFD" w:rsidR="00D47ED2" w:rsidP="00ED7E68" w:rsidRDefault="00D47ED2" w14:paraId="0820362A" w14:textId="4364A9C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rsidR="00D47ED2" w:rsidP="00ED7E68" w:rsidRDefault="00D47ED2" w14:paraId="67F3E8F0" w14:textId="77777777">
            <w:pPr>
              <w:pStyle w:val="BodyText"/>
              <w:numPr>
                <w:ilvl w:val="12"/>
                <w:numId w:val="0"/>
              </w:numPr>
              <w:spacing w:after="0"/>
              <w:rPr>
                <w:rFonts w:asciiTheme="minorHAnsi" w:hAnsiTheme="minorHAnsi"/>
                <w:sz w:val="20"/>
                <w:szCs w:val="20"/>
              </w:rPr>
            </w:pPr>
          </w:p>
          <w:p w:rsidRPr="005D0EFD" w:rsidR="000A6D7F" w:rsidP="00ED7E68" w:rsidRDefault="000A6D7F" w14:paraId="56CA8BF3" w14:textId="69CFE793">
            <w:pPr>
              <w:pStyle w:val="BodyText"/>
              <w:numPr>
                <w:ilvl w:val="12"/>
                <w:numId w:val="0"/>
              </w:numPr>
              <w:spacing w:after="0"/>
              <w:rPr>
                <w:rFonts w:asciiTheme="minorHAnsi" w:hAnsiTheme="minorHAnsi"/>
                <w:sz w:val="20"/>
                <w:szCs w:val="20"/>
              </w:rPr>
            </w:pPr>
          </w:p>
        </w:tc>
      </w:tr>
      <w:tr w:rsidRPr="005D0EFD" w:rsidR="00201499" w:rsidTr="00D34CEA" w14:paraId="49917587" w14:textId="77777777">
        <w:tc>
          <w:tcPr>
            <w:tcW w:w="1667" w:type="pct"/>
            <w:shd w:val="clear" w:color="auto" w:fill="D9D9D9" w:themeFill="background1" w:themeFillShade="D9"/>
          </w:tcPr>
          <w:p w:rsidRPr="005D0EFD" w:rsidR="00D47ED2" w:rsidP="00ED7E68" w:rsidRDefault="00D47ED2" w14:paraId="2F47C0FA" w14:textId="103042FB">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Pr="005D0EFD" w:rsidR="009E35C0">
              <w:rPr>
                <w:rFonts w:asciiTheme="minorHAnsi" w:hAnsiTheme="minorHAnsi"/>
                <w:sz w:val="20"/>
                <w:szCs w:val="20"/>
              </w:rPr>
              <w:t xml:space="preserve"> and any other key personnel </w:t>
            </w:r>
          </w:p>
        </w:tc>
        <w:tc>
          <w:tcPr>
            <w:tcW w:w="3333" w:type="pct"/>
            <w:gridSpan w:val="3"/>
          </w:tcPr>
          <w:p w:rsidRPr="005D0EFD" w:rsidR="00D47ED2" w:rsidP="00ED7E68" w:rsidRDefault="00D47ED2" w14:paraId="6EC2FDDA" w14:textId="77777777">
            <w:pPr>
              <w:pStyle w:val="BodyText"/>
              <w:numPr>
                <w:ilvl w:val="12"/>
                <w:numId w:val="0"/>
              </w:numPr>
              <w:spacing w:after="0"/>
              <w:rPr>
                <w:rFonts w:asciiTheme="minorHAnsi" w:hAnsiTheme="minorHAnsi"/>
                <w:sz w:val="20"/>
                <w:szCs w:val="20"/>
              </w:rPr>
            </w:pPr>
          </w:p>
        </w:tc>
      </w:tr>
      <w:tr w:rsidRPr="005D0EFD" w:rsidR="00201499" w:rsidTr="00D34CEA" w14:paraId="397C2818" w14:textId="77777777">
        <w:tc>
          <w:tcPr>
            <w:tcW w:w="1667" w:type="pct"/>
            <w:shd w:val="clear" w:color="auto" w:fill="D9D9D9" w:themeFill="background1" w:themeFillShade="D9"/>
          </w:tcPr>
          <w:p w:rsidRPr="005D0EFD" w:rsidR="00E71B9D" w:rsidP="00322CE2" w:rsidRDefault="00E71B9D" w14:paraId="6C569415" w14:textId="03645C1F">
            <w:pPr>
              <w:pStyle w:val="BodyText"/>
              <w:numPr>
                <w:ilvl w:val="12"/>
                <w:numId w:val="0"/>
              </w:numPr>
              <w:spacing w:after="0"/>
              <w:rPr>
                <w:rFonts w:asciiTheme="minorHAnsi" w:hAnsiTheme="minorHAnsi"/>
                <w:sz w:val="20"/>
                <w:szCs w:val="20"/>
              </w:rPr>
            </w:pPr>
            <w:r w:rsidRPr="00457BB3">
              <w:rPr>
                <w:rFonts w:asciiTheme="minorHAnsi" w:hAnsiTheme="minorHAnsi" w:eastAsiaTheme="minorEastAsia" w:cstheme="minorBidi"/>
                <w:sz w:val="20"/>
                <w:szCs w:val="20"/>
                <w:highlight w:val="green"/>
              </w:rPr>
              <w:t xml:space="preserve">Please state name of any other persons/organisations (except </w:t>
            </w:r>
            <w:r w:rsidR="00727B55">
              <w:rPr>
                <w:rFonts w:asciiTheme="minorHAnsi" w:hAnsiTheme="minorHAnsi" w:eastAsiaTheme="minorEastAsia" w:cstheme="minorBidi"/>
                <w:sz w:val="20"/>
                <w:szCs w:val="20"/>
                <w:highlight w:val="green"/>
              </w:rPr>
              <w:t>contractor</w:t>
            </w:r>
            <w:r w:rsidRPr="00457BB3">
              <w:rPr>
                <w:rFonts w:asciiTheme="minorHAnsi" w:hAnsiTheme="minorHAnsi" w:eastAsiaTheme="minorEastAsia" w:cstheme="minorBidi"/>
                <w:sz w:val="20"/>
                <w:szCs w:val="20"/>
                <w:highlight w:val="green"/>
              </w:rPr>
              <w:t>) who will benefit from this contract (GOAL compliance matter)</w:t>
            </w:r>
          </w:p>
        </w:tc>
        <w:tc>
          <w:tcPr>
            <w:tcW w:w="3333" w:type="pct"/>
            <w:gridSpan w:val="3"/>
          </w:tcPr>
          <w:p w:rsidRPr="005D0EFD" w:rsidR="00E71B9D" w:rsidP="00ED7E68" w:rsidRDefault="00E71B9D" w14:paraId="507BD3E0" w14:textId="77777777">
            <w:pPr>
              <w:pStyle w:val="BodyText"/>
              <w:numPr>
                <w:ilvl w:val="12"/>
                <w:numId w:val="0"/>
              </w:numPr>
              <w:spacing w:after="0"/>
              <w:rPr>
                <w:rFonts w:asciiTheme="minorHAnsi" w:hAnsiTheme="minorHAnsi"/>
                <w:sz w:val="20"/>
                <w:szCs w:val="20"/>
              </w:rPr>
            </w:pPr>
          </w:p>
        </w:tc>
      </w:tr>
      <w:tr w:rsidRPr="005D0EFD" w:rsidR="00201499" w:rsidTr="00D34CEA" w14:paraId="3E3509F5" w14:textId="77777777">
        <w:trPr>
          <w:trHeight w:val="544"/>
        </w:trPr>
        <w:tc>
          <w:tcPr>
            <w:tcW w:w="1667" w:type="pct"/>
            <w:shd w:val="clear" w:color="auto" w:fill="D9D9D9" w:themeFill="background1" w:themeFillShade="D9"/>
          </w:tcPr>
          <w:p w:rsidRPr="005D0EFD" w:rsidR="00D47ED2" w:rsidP="00ED7E68" w:rsidRDefault="00D47ED2" w14:paraId="6B1AF3E3" w14:textId="77777777">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rsidRPr="005D0EFD" w:rsidR="00D47ED2" w:rsidP="00ED7E68" w:rsidRDefault="00D47ED2" w14:paraId="040B3D23" w14:textId="77777777">
            <w:pPr>
              <w:pStyle w:val="BodyText"/>
              <w:numPr>
                <w:ilvl w:val="12"/>
                <w:numId w:val="0"/>
              </w:numPr>
              <w:spacing w:after="0"/>
              <w:rPr>
                <w:rFonts w:asciiTheme="minorHAnsi" w:hAnsiTheme="minorHAnsi"/>
                <w:sz w:val="20"/>
                <w:szCs w:val="20"/>
              </w:rPr>
            </w:pPr>
          </w:p>
        </w:tc>
      </w:tr>
      <w:tr w:rsidRPr="005D0EFD" w:rsidR="00201499" w:rsidTr="00D34CEA" w14:paraId="4947FCEC" w14:textId="77777777">
        <w:trPr>
          <w:trHeight w:val="301"/>
        </w:trPr>
        <w:tc>
          <w:tcPr>
            <w:tcW w:w="1667" w:type="pct"/>
            <w:shd w:val="clear" w:color="auto" w:fill="D9D9D9" w:themeFill="background1" w:themeFillShade="D9"/>
          </w:tcPr>
          <w:p w:rsidRPr="005D0EFD" w:rsidR="00D47ED2" w:rsidP="00ED7E68" w:rsidRDefault="00D47ED2" w14:paraId="13CBD638" w14:textId="77777777">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rsidR="00D47ED2" w:rsidP="00ED7E68" w:rsidRDefault="00D47ED2" w14:paraId="13772BDD" w14:textId="77777777">
            <w:pPr>
              <w:pStyle w:val="BodyText"/>
              <w:numPr>
                <w:ilvl w:val="12"/>
                <w:numId w:val="0"/>
              </w:numPr>
              <w:spacing w:after="0"/>
              <w:rPr>
                <w:rFonts w:asciiTheme="minorHAnsi" w:hAnsiTheme="minorHAnsi"/>
                <w:sz w:val="20"/>
                <w:szCs w:val="20"/>
              </w:rPr>
            </w:pPr>
          </w:p>
          <w:p w:rsidRPr="005D0EFD" w:rsidR="000A6D7F" w:rsidP="00ED7E68" w:rsidRDefault="000A6D7F" w14:paraId="0DE5F07F" w14:textId="228CED45">
            <w:pPr>
              <w:pStyle w:val="BodyText"/>
              <w:numPr>
                <w:ilvl w:val="12"/>
                <w:numId w:val="0"/>
              </w:numPr>
              <w:spacing w:after="0"/>
              <w:rPr>
                <w:rFonts w:asciiTheme="minorHAnsi" w:hAnsiTheme="minorHAnsi"/>
                <w:sz w:val="20"/>
                <w:szCs w:val="20"/>
              </w:rPr>
            </w:pPr>
          </w:p>
        </w:tc>
      </w:tr>
      <w:tr w:rsidRPr="005D0EFD" w:rsidR="00201499" w:rsidTr="00D34CEA" w14:paraId="7CEADC81" w14:textId="77777777">
        <w:trPr>
          <w:trHeight w:val="301"/>
        </w:trPr>
        <w:tc>
          <w:tcPr>
            <w:tcW w:w="1667" w:type="pct"/>
            <w:shd w:val="clear" w:color="auto" w:fill="D9D9D9" w:themeFill="background1" w:themeFillShade="D9"/>
          </w:tcPr>
          <w:p w:rsidRPr="005D0EFD" w:rsidR="00BF4E8A" w:rsidP="006A553A" w:rsidRDefault="00BF4E8A" w14:paraId="69BEB9D5" w14:textId="3ACCBC8B">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rsidRPr="005D0EFD" w:rsidR="00BF4E8A" w:rsidP="00ED7E68" w:rsidRDefault="00BF4E8A" w14:paraId="54EC00E3" w14:textId="77777777">
            <w:pPr>
              <w:pStyle w:val="BodyText"/>
              <w:numPr>
                <w:ilvl w:val="12"/>
                <w:numId w:val="0"/>
              </w:numPr>
              <w:spacing w:after="0"/>
              <w:rPr>
                <w:rFonts w:asciiTheme="minorHAnsi" w:hAnsiTheme="minorHAnsi"/>
                <w:sz w:val="20"/>
                <w:szCs w:val="20"/>
              </w:rPr>
            </w:pPr>
            <w:proofErr w:type="spellStart"/>
            <w:r w:rsidRPr="005D0EFD">
              <w:rPr>
                <w:rFonts w:eastAsia="Wingdings" w:cs="Wingdings" w:asciiTheme="minorHAnsi" w:hAnsiTheme="minorHAnsi"/>
                <w:sz w:val="20"/>
                <w:szCs w:val="20"/>
              </w:rPr>
              <w:t>o</w:t>
            </w:r>
            <w:r w:rsidRPr="005D0EFD">
              <w:rPr>
                <w:rFonts w:asciiTheme="minorHAnsi" w:hAnsiTheme="minorHAnsi"/>
                <w:sz w:val="20"/>
                <w:szCs w:val="20"/>
              </w:rPr>
              <w:t>Yes</w:t>
            </w:r>
            <w:proofErr w:type="spellEnd"/>
            <w:r w:rsidRPr="005D0EFD">
              <w:rPr>
                <w:rFonts w:asciiTheme="minorHAnsi" w:hAnsiTheme="minorHAnsi"/>
                <w:sz w:val="20"/>
                <w:szCs w:val="20"/>
              </w:rPr>
              <w:t xml:space="preserve">                                                             </w:t>
            </w:r>
            <w:proofErr w:type="spellStart"/>
            <w:r w:rsidRPr="005D0EFD">
              <w:rPr>
                <w:rFonts w:eastAsia="Wingdings" w:cs="Wingdings" w:asciiTheme="minorHAnsi" w:hAnsiTheme="minorHAnsi"/>
                <w:sz w:val="20"/>
                <w:szCs w:val="20"/>
              </w:rPr>
              <w:t>o</w:t>
            </w:r>
            <w:r w:rsidRPr="005D0EFD">
              <w:rPr>
                <w:rFonts w:asciiTheme="minorHAnsi" w:hAnsiTheme="minorHAnsi"/>
                <w:sz w:val="20"/>
                <w:szCs w:val="20"/>
              </w:rPr>
              <w:t>No</w:t>
            </w:r>
            <w:proofErr w:type="spellEnd"/>
          </w:p>
        </w:tc>
      </w:tr>
      <w:tr w:rsidRPr="005D0EFD" w:rsidR="0064222D" w:rsidTr="00D34CEA" w14:paraId="19BDD14E"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D47ED2" w14:paraId="591A2B1C" w14:textId="77777777">
            <w:pPr>
              <w:spacing w:after="0" w:line="240" w:lineRule="auto"/>
              <w:rPr>
                <w:b/>
                <w:sz w:val="20"/>
                <w:szCs w:val="20"/>
              </w:rPr>
            </w:pPr>
          </w:p>
        </w:tc>
        <w:tc>
          <w:tcPr>
            <w:tcW w:w="1725" w:type="pct"/>
            <w:shd w:val="clear" w:color="auto" w:fill="D9D9D9" w:themeFill="background1" w:themeFillShade="D9"/>
          </w:tcPr>
          <w:p w:rsidR="00D47ED2" w:rsidP="00727B55" w:rsidRDefault="00D47ED2" w14:paraId="13B12F28" w14:textId="77777777">
            <w:pPr>
              <w:spacing w:after="0" w:line="240" w:lineRule="auto"/>
              <w:jc w:val="center"/>
              <w:rPr>
                <w:b/>
                <w:sz w:val="20"/>
                <w:szCs w:val="20"/>
              </w:rPr>
            </w:pPr>
            <w:r w:rsidRPr="005D0EFD">
              <w:rPr>
                <w:b/>
                <w:sz w:val="20"/>
                <w:szCs w:val="20"/>
              </w:rPr>
              <w:t>Primary Contact</w:t>
            </w:r>
          </w:p>
          <w:p w:rsidRPr="005D0EFD" w:rsidR="00727B55" w:rsidP="00727B55" w:rsidRDefault="00727B55" w14:paraId="5BF4C0E3" w14:textId="7BCA1C6B">
            <w:pPr>
              <w:spacing w:after="0" w:line="240" w:lineRule="auto"/>
              <w:jc w:val="center"/>
              <w:rPr>
                <w:b/>
                <w:sz w:val="20"/>
                <w:szCs w:val="20"/>
              </w:rPr>
            </w:pPr>
          </w:p>
        </w:tc>
        <w:tc>
          <w:tcPr>
            <w:tcW w:w="1608" w:type="pct"/>
            <w:gridSpan w:val="2"/>
            <w:shd w:val="clear" w:color="auto" w:fill="D9D9D9" w:themeFill="background1" w:themeFillShade="D9"/>
          </w:tcPr>
          <w:p w:rsidRPr="005D0EFD" w:rsidR="00D47ED2" w:rsidP="00727B55" w:rsidRDefault="00D47ED2" w14:paraId="5798BDFF" w14:textId="77777777">
            <w:pPr>
              <w:spacing w:after="0" w:line="240" w:lineRule="auto"/>
              <w:jc w:val="center"/>
              <w:rPr>
                <w:b/>
                <w:sz w:val="20"/>
                <w:szCs w:val="20"/>
              </w:rPr>
            </w:pPr>
            <w:r w:rsidRPr="005D0EFD">
              <w:rPr>
                <w:b/>
                <w:sz w:val="20"/>
                <w:szCs w:val="20"/>
              </w:rPr>
              <w:t>Secondary Contact</w:t>
            </w:r>
          </w:p>
        </w:tc>
      </w:tr>
      <w:tr w:rsidRPr="005D0EFD" w:rsidR="005E3353" w:rsidTr="00D34CEA" w14:paraId="11E458A5"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D47ED2" w14:paraId="221365DE" w14:textId="77777777">
            <w:pPr>
              <w:spacing w:after="0" w:line="240" w:lineRule="auto"/>
              <w:rPr>
                <w:sz w:val="20"/>
                <w:szCs w:val="20"/>
              </w:rPr>
            </w:pPr>
            <w:r w:rsidRPr="005D0EFD">
              <w:rPr>
                <w:sz w:val="20"/>
                <w:szCs w:val="20"/>
              </w:rPr>
              <w:t>Name</w:t>
            </w:r>
          </w:p>
        </w:tc>
        <w:tc>
          <w:tcPr>
            <w:tcW w:w="1725" w:type="pct"/>
            <w:shd w:val="clear" w:color="auto" w:fill="auto"/>
          </w:tcPr>
          <w:p w:rsidR="00D47ED2" w:rsidP="00ED7E68" w:rsidRDefault="00D47ED2" w14:paraId="04EF7CC9" w14:textId="77777777">
            <w:pPr>
              <w:spacing w:after="0" w:line="240" w:lineRule="auto"/>
              <w:rPr>
                <w:sz w:val="20"/>
                <w:szCs w:val="20"/>
              </w:rPr>
            </w:pPr>
          </w:p>
          <w:p w:rsidRPr="005D0EFD" w:rsidR="000A6D7F" w:rsidP="00ED7E68" w:rsidRDefault="000A6D7F" w14:paraId="5D37C8E4" w14:textId="7844DD6C">
            <w:pPr>
              <w:spacing w:after="0" w:line="240" w:lineRule="auto"/>
              <w:rPr>
                <w:sz w:val="20"/>
                <w:szCs w:val="20"/>
              </w:rPr>
            </w:pPr>
          </w:p>
        </w:tc>
        <w:tc>
          <w:tcPr>
            <w:tcW w:w="1608" w:type="pct"/>
            <w:gridSpan w:val="2"/>
            <w:shd w:val="clear" w:color="auto" w:fill="auto"/>
          </w:tcPr>
          <w:p w:rsidRPr="005D0EFD" w:rsidR="00D47ED2" w:rsidP="00ED7E68" w:rsidRDefault="00D47ED2" w14:paraId="4022CB77" w14:textId="77777777">
            <w:pPr>
              <w:spacing w:after="0" w:line="240" w:lineRule="auto"/>
              <w:rPr>
                <w:sz w:val="20"/>
                <w:szCs w:val="20"/>
              </w:rPr>
            </w:pPr>
          </w:p>
        </w:tc>
      </w:tr>
      <w:tr w:rsidRPr="005D0EFD" w:rsidR="005E3353" w:rsidTr="00D34CEA" w14:paraId="37AADC3F"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9E35C0" w14:paraId="00295F34" w14:textId="6778F010">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rsidR="00D47ED2" w:rsidP="00ED7E68" w:rsidRDefault="00D47ED2" w14:paraId="094BAA58" w14:textId="77777777">
            <w:pPr>
              <w:spacing w:after="0" w:line="240" w:lineRule="auto"/>
              <w:rPr>
                <w:sz w:val="20"/>
                <w:szCs w:val="20"/>
              </w:rPr>
            </w:pPr>
          </w:p>
          <w:p w:rsidRPr="005D0EFD" w:rsidR="000A6D7F" w:rsidP="00ED7E68" w:rsidRDefault="000A6D7F" w14:paraId="4E35F647" w14:textId="7292EAEE">
            <w:pPr>
              <w:spacing w:after="0" w:line="240" w:lineRule="auto"/>
              <w:rPr>
                <w:sz w:val="20"/>
                <w:szCs w:val="20"/>
              </w:rPr>
            </w:pPr>
          </w:p>
        </w:tc>
        <w:tc>
          <w:tcPr>
            <w:tcW w:w="1608" w:type="pct"/>
            <w:gridSpan w:val="2"/>
            <w:shd w:val="clear" w:color="auto" w:fill="auto"/>
          </w:tcPr>
          <w:p w:rsidRPr="005D0EFD" w:rsidR="00D47ED2" w:rsidP="00ED7E68" w:rsidRDefault="00D47ED2" w14:paraId="0735D7F7" w14:textId="77777777">
            <w:pPr>
              <w:spacing w:after="0" w:line="240" w:lineRule="auto"/>
              <w:rPr>
                <w:sz w:val="20"/>
                <w:szCs w:val="20"/>
              </w:rPr>
            </w:pPr>
          </w:p>
        </w:tc>
      </w:tr>
      <w:tr w:rsidRPr="005D0EFD" w:rsidR="005E3353" w:rsidTr="00D34CEA" w14:paraId="10F41B68" w14:textId="77777777">
        <w:tblPrEx>
          <w:tblLook w:val="01E0" w:firstRow="1" w:lastRow="1" w:firstColumn="1" w:lastColumn="1" w:noHBand="0" w:noVBand="0"/>
        </w:tblPrEx>
        <w:tc>
          <w:tcPr>
            <w:tcW w:w="1667" w:type="pct"/>
            <w:shd w:val="clear" w:color="auto" w:fill="D9D9D9" w:themeFill="background1" w:themeFillShade="D9"/>
          </w:tcPr>
          <w:p w:rsidRPr="005D0EFD" w:rsidR="009E35C0" w:rsidP="00ED7E68" w:rsidRDefault="009E35C0" w14:paraId="3AEA5DE0" w14:textId="772C2910">
            <w:pPr>
              <w:spacing w:after="0" w:line="240" w:lineRule="auto"/>
              <w:rPr>
                <w:spacing w:val="-3"/>
                <w:sz w:val="20"/>
                <w:szCs w:val="20"/>
              </w:rPr>
            </w:pPr>
            <w:r w:rsidRPr="005D0EFD">
              <w:rPr>
                <w:spacing w:val="-3"/>
                <w:sz w:val="20"/>
                <w:szCs w:val="20"/>
              </w:rPr>
              <w:lastRenderedPageBreak/>
              <w:t>No. of years working with the Organisation:</w:t>
            </w:r>
          </w:p>
        </w:tc>
        <w:tc>
          <w:tcPr>
            <w:tcW w:w="1725" w:type="pct"/>
            <w:shd w:val="clear" w:color="auto" w:fill="auto"/>
          </w:tcPr>
          <w:p w:rsidRPr="005D0EFD" w:rsidR="009E35C0" w:rsidP="00ED7E68" w:rsidRDefault="009E35C0" w14:paraId="4C203975" w14:textId="77777777">
            <w:pPr>
              <w:spacing w:after="0" w:line="240" w:lineRule="auto"/>
              <w:rPr>
                <w:sz w:val="20"/>
                <w:szCs w:val="20"/>
              </w:rPr>
            </w:pPr>
          </w:p>
        </w:tc>
        <w:tc>
          <w:tcPr>
            <w:tcW w:w="1608" w:type="pct"/>
            <w:gridSpan w:val="2"/>
            <w:shd w:val="clear" w:color="auto" w:fill="auto"/>
          </w:tcPr>
          <w:p w:rsidRPr="005D0EFD" w:rsidR="009E35C0" w:rsidP="00ED7E68" w:rsidRDefault="009E35C0" w14:paraId="0B492A9A" w14:textId="77777777">
            <w:pPr>
              <w:spacing w:after="0" w:line="240" w:lineRule="auto"/>
              <w:rPr>
                <w:sz w:val="20"/>
                <w:szCs w:val="20"/>
              </w:rPr>
            </w:pPr>
          </w:p>
        </w:tc>
      </w:tr>
      <w:tr w:rsidRPr="005D0EFD" w:rsidR="005E3353" w:rsidTr="00D34CEA" w14:paraId="1EADFA6A"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D47ED2" w14:paraId="30D03B99" w14:textId="77777777">
            <w:pPr>
              <w:spacing w:after="0" w:line="240" w:lineRule="auto"/>
              <w:rPr>
                <w:sz w:val="20"/>
                <w:szCs w:val="20"/>
              </w:rPr>
            </w:pPr>
            <w:r w:rsidRPr="005D0EFD">
              <w:rPr>
                <w:sz w:val="20"/>
                <w:szCs w:val="20"/>
              </w:rPr>
              <w:t>Email address</w:t>
            </w:r>
          </w:p>
        </w:tc>
        <w:tc>
          <w:tcPr>
            <w:tcW w:w="1725" w:type="pct"/>
            <w:shd w:val="clear" w:color="auto" w:fill="auto"/>
          </w:tcPr>
          <w:p w:rsidR="00D47ED2" w:rsidP="00ED7E68" w:rsidRDefault="00D47ED2" w14:paraId="4B07CDBD" w14:textId="77777777">
            <w:pPr>
              <w:spacing w:after="0" w:line="240" w:lineRule="auto"/>
              <w:rPr>
                <w:sz w:val="20"/>
                <w:szCs w:val="20"/>
              </w:rPr>
            </w:pPr>
          </w:p>
          <w:p w:rsidRPr="005D0EFD" w:rsidR="000A6D7F" w:rsidP="00ED7E68" w:rsidRDefault="000A6D7F" w14:paraId="3F8B26D6" w14:textId="36D2AB71">
            <w:pPr>
              <w:spacing w:after="0" w:line="240" w:lineRule="auto"/>
              <w:rPr>
                <w:sz w:val="20"/>
                <w:szCs w:val="20"/>
              </w:rPr>
            </w:pPr>
          </w:p>
        </w:tc>
        <w:tc>
          <w:tcPr>
            <w:tcW w:w="1608" w:type="pct"/>
            <w:gridSpan w:val="2"/>
            <w:shd w:val="clear" w:color="auto" w:fill="auto"/>
          </w:tcPr>
          <w:p w:rsidRPr="005D0EFD" w:rsidR="00D47ED2" w:rsidP="00ED7E68" w:rsidRDefault="00D47ED2" w14:paraId="585DB9CE" w14:textId="77777777">
            <w:pPr>
              <w:spacing w:after="0" w:line="240" w:lineRule="auto"/>
              <w:rPr>
                <w:sz w:val="20"/>
                <w:szCs w:val="20"/>
              </w:rPr>
            </w:pPr>
          </w:p>
        </w:tc>
      </w:tr>
      <w:tr w:rsidRPr="005D0EFD" w:rsidR="005E3353" w:rsidTr="00D34CEA" w14:paraId="51E2F8AA"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D47ED2" w14:paraId="136C818A" w14:textId="77777777">
            <w:pPr>
              <w:spacing w:after="0" w:line="240" w:lineRule="auto"/>
              <w:rPr>
                <w:sz w:val="20"/>
                <w:szCs w:val="20"/>
              </w:rPr>
            </w:pPr>
            <w:r w:rsidRPr="005D0EFD">
              <w:rPr>
                <w:sz w:val="20"/>
                <w:szCs w:val="20"/>
              </w:rPr>
              <w:t>Telephone</w:t>
            </w:r>
          </w:p>
        </w:tc>
        <w:tc>
          <w:tcPr>
            <w:tcW w:w="1725" w:type="pct"/>
            <w:shd w:val="clear" w:color="auto" w:fill="auto"/>
          </w:tcPr>
          <w:p w:rsidR="00D47ED2" w:rsidP="00ED7E68" w:rsidRDefault="00D47ED2" w14:paraId="365A970D" w14:textId="77777777">
            <w:pPr>
              <w:spacing w:after="0" w:line="240" w:lineRule="auto"/>
              <w:rPr>
                <w:sz w:val="20"/>
                <w:szCs w:val="20"/>
              </w:rPr>
            </w:pPr>
          </w:p>
          <w:p w:rsidRPr="005D0EFD" w:rsidR="000A6D7F" w:rsidP="00ED7E68" w:rsidRDefault="000A6D7F" w14:paraId="44B2341E" w14:textId="056CB4A3">
            <w:pPr>
              <w:spacing w:after="0" w:line="240" w:lineRule="auto"/>
              <w:rPr>
                <w:sz w:val="20"/>
                <w:szCs w:val="20"/>
              </w:rPr>
            </w:pPr>
          </w:p>
        </w:tc>
        <w:tc>
          <w:tcPr>
            <w:tcW w:w="1608" w:type="pct"/>
            <w:gridSpan w:val="2"/>
            <w:shd w:val="clear" w:color="auto" w:fill="auto"/>
          </w:tcPr>
          <w:p w:rsidRPr="005D0EFD" w:rsidR="00D47ED2" w:rsidP="00ED7E68" w:rsidRDefault="00D47ED2" w14:paraId="03864A74" w14:textId="77777777">
            <w:pPr>
              <w:spacing w:after="0" w:line="240" w:lineRule="auto"/>
              <w:rPr>
                <w:sz w:val="20"/>
                <w:szCs w:val="20"/>
              </w:rPr>
            </w:pPr>
          </w:p>
        </w:tc>
      </w:tr>
      <w:tr w:rsidRPr="005D0EFD" w:rsidR="005E3353" w:rsidTr="00D34CEA" w14:paraId="3BCCCFDB"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D47ED2" w14:paraId="0B6A7843" w14:textId="77777777">
            <w:pPr>
              <w:spacing w:after="0" w:line="240" w:lineRule="auto"/>
              <w:rPr>
                <w:sz w:val="20"/>
                <w:szCs w:val="20"/>
              </w:rPr>
            </w:pPr>
            <w:r w:rsidRPr="005D0EFD">
              <w:rPr>
                <w:sz w:val="20"/>
                <w:szCs w:val="20"/>
              </w:rPr>
              <w:t>Mobile</w:t>
            </w:r>
          </w:p>
        </w:tc>
        <w:tc>
          <w:tcPr>
            <w:tcW w:w="1725" w:type="pct"/>
            <w:shd w:val="clear" w:color="auto" w:fill="auto"/>
          </w:tcPr>
          <w:p w:rsidR="00D47ED2" w:rsidP="00ED7E68" w:rsidRDefault="00D47ED2" w14:paraId="554FC00F" w14:textId="77777777">
            <w:pPr>
              <w:spacing w:after="0" w:line="240" w:lineRule="auto"/>
              <w:rPr>
                <w:sz w:val="20"/>
                <w:szCs w:val="20"/>
              </w:rPr>
            </w:pPr>
          </w:p>
          <w:p w:rsidRPr="005D0EFD" w:rsidR="000A6D7F" w:rsidP="00ED7E68" w:rsidRDefault="000A6D7F" w14:paraId="0E946867" w14:textId="4C618C4A">
            <w:pPr>
              <w:spacing w:after="0" w:line="240" w:lineRule="auto"/>
              <w:rPr>
                <w:sz w:val="20"/>
                <w:szCs w:val="20"/>
              </w:rPr>
            </w:pPr>
          </w:p>
        </w:tc>
        <w:tc>
          <w:tcPr>
            <w:tcW w:w="1608" w:type="pct"/>
            <w:gridSpan w:val="2"/>
            <w:shd w:val="clear" w:color="auto" w:fill="auto"/>
          </w:tcPr>
          <w:p w:rsidRPr="005D0EFD" w:rsidR="00D47ED2" w:rsidP="00ED7E68" w:rsidRDefault="00D47ED2" w14:paraId="6E75E486" w14:textId="77777777">
            <w:pPr>
              <w:spacing w:after="0" w:line="240" w:lineRule="auto"/>
              <w:rPr>
                <w:sz w:val="20"/>
                <w:szCs w:val="20"/>
              </w:rPr>
            </w:pPr>
          </w:p>
        </w:tc>
      </w:tr>
      <w:tr w:rsidRPr="005D0EFD" w:rsidR="005E3353" w:rsidTr="00D34CEA" w14:paraId="2D8D0631" w14:textId="77777777">
        <w:tblPrEx>
          <w:tblLook w:val="01E0" w:firstRow="1" w:lastRow="1" w:firstColumn="1" w:lastColumn="1" w:noHBand="0" w:noVBand="0"/>
        </w:tblPrEx>
        <w:tc>
          <w:tcPr>
            <w:tcW w:w="1667" w:type="pct"/>
            <w:shd w:val="clear" w:color="auto" w:fill="D9D9D9" w:themeFill="background1" w:themeFillShade="D9"/>
          </w:tcPr>
          <w:p w:rsidRPr="005D0EFD" w:rsidR="009E35C0" w:rsidP="00ED7E68" w:rsidRDefault="009E35C0" w14:paraId="342CAF5B" w14:textId="3B49145E">
            <w:pPr>
              <w:spacing w:after="0" w:line="240" w:lineRule="auto"/>
              <w:rPr>
                <w:sz w:val="20"/>
                <w:szCs w:val="20"/>
              </w:rPr>
            </w:pPr>
            <w:r w:rsidRPr="005D0EFD">
              <w:rPr>
                <w:spacing w:val="-3"/>
                <w:sz w:val="20"/>
                <w:szCs w:val="20"/>
              </w:rPr>
              <w:t>Other Relevant Skills:</w:t>
            </w:r>
          </w:p>
        </w:tc>
        <w:tc>
          <w:tcPr>
            <w:tcW w:w="1725" w:type="pct"/>
            <w:shd w:val="clear" w:color="auto" w:fill="auto"/>
          </w:tcPr>
          <w:p w:rsidR="009E35C0" w:rsidP="00ED7E68" w:rsidRDefault="009E35C0" w14:paraId="4A2BF79B" w14:textId="77777777">
            <w:pPr>
              <w:spacing w:after="0" w:line="240" w:lineRule="auto"/>
              <w:rPr>
                <w:sz w:val="20"/>
                <w:szCs w:val="20"/>
              </w:rPr>
            </w:pPr>
          </w:p>
          <w:p w:rsidRPr="005D0EFD" w:rsidR="000A6D7F" w:rsidP="00ED7E68" w:rsidRDefault="000A6D7F" w14:paraId="3150093B" w14:textId="6F87DCBB">
            <w:pPr>
              <w:spacing w:after="0" w:line="240" w:lineRule="auto"/>
              <w:rPr>
                <w:sz w:val="20"/>
                <w:szCs w:val="20"/>
              </w:rPr>
            </w:pPr>
          </w:p>
        </w:tc>
        <w:tc>
          <w:tcPr>
            <w:tcW w:w="1608" w:type="pct"/>
            <w:gridSpan w:val="2"/>
            <w:shd w:val="clear" w:color="auto" w:fill="auto"/>
          </w:tcPr>
          <w:p w:rsidRPr="005D0EFD" w:rsidR="009E35C0" w:rsidP="00ED7E68" w:rsidRDefault="009E35C0" w14:paraId="667EE7BC" w14:textId="77777777">
            <w:pPr>
              <w:spacing w:after="0" w:line="240" w:lineRule="auto"/>
              <w:rPr>
                <w:sz w:val="20"/>
                <w:szCs w:val="20"/>
              </w:rPr>
            </w:pPr>
          </w:p>
        </w:tc>
      </w:tr>
      <w:tr w:rsidRPr="005D0EFD" w:rsidR="005E3353" w:rsidTr="00D34CEA" w14:paraId="4F39F765" w14:textId="77777777">
        <w:tblPrEx>
          <w:tblLook w:val="01E0" w:firstRow="1" w:lastRow="1" w:firstColumn="1" w:lastColumn="1" w:noHBand="0" w:noVBand="0"/>
        </w:tblPrEx>
        <w:tc>
          <w:tcPr>
            <w:tcW w:w="1667" w:type="pct"/>
            <w:shd w:val="clear" w:color="auto" w:fill="D9D9D9" w:themeFill="background1" w:themeFillShade="D9"/>
          </w:tcPr>
          <w:p w:rsidRPr="005D0EFD" w:rsidR="009E35C0" w:rsidP="00ED7E68" w:rsidRDefault="009E35C0" w14:paraId="2E54FC98" w14:textId="459E7A30">
            <w:pPr>
              <w:spacing w:after="0" w:line="240" w:lineRule="auto"/>
              <w:rPr>
                <w:sz w:val="20"/>
                <w:szCs w:val="20"/>
              </w:rPr>
            </w:pPr>
            <w:r w:rsidRPr="005D0EFD">
              <w:rPr>
                <w:spacing w:val="-3"/>
                <w:sz w:val="20"/>
                <w:szCs w:val="20"/>
              </w:rPr>
              <w:t>Institution (Date from – to)</w:t>
            </w:r>
          </w:p>
        </w:tc>
        <w:tc>
          <w:tcPr>
            <w:tcW w:w="1725" w:type="pct"/>
            <w:shd w:val="clear" w:color="auto" w:fill="auto"/>
          </w:tcPr>
          <w:p w:rsidR="009E35C0" w:rsidP="00ED7E68" w:rsidRDefault="009E35C0" w14:paraId="4D4AB35F" w14:textId="77777777">
            <w:pPr>
              <w:spacing w:after="0" w:line="240" w:lineRule="auto"/>
              <w:rPr>
                <w:sz w:val="20"/>
                <w:szCs w:val="20"/>
              </w:rPr>
            </w:pPr>
          </w:p>
          <w:p w:rsidRPr="005D0EFD" w:rsidR="000A6D7F" w:rsidP="00ED7E68" w:rsidRDefault="000A6D7F" w14:paraId="0D6B1D7A" w14:textId="13C6D0F3">
            <w:pPr>
              <w:spacing w:after="0" w:line="240" w:lineRule="auto"/>
              <w:rPr>
                <w:sz w:val="20"/>
                <w:szCs w:val="20"/>
              </w:rPr>
            </w:pPr>
          </w:p>
        </w:tc>
        <w:tc>
          <w:tcPr>
            <w:tcW w:w="1608" w:type="pct"/>
            <w:gridSpan w:val="2"/>
            <w:shd w:val="clear" w:color="auto" w:fill="auto"/>
          </w:tcPr>
          <w:p w:rsidRPr="005D0EFD" w:rsidR="009E35C0" w:rsidP="00ED7E68" w:rsidRDefault="009E35C0" w14:paraId="61568505" w14:textId="77777777">
            <w:pPr>
              <w:spacing w:after="0" w:line="240" w:lineRule="auto"/>
              <w:rPr>
                <w:sz w:val="20"/>
                <w:szCs w:val="20"/>
              </w:rPr>
            </w:pPr>
          </w:p>
        </w:tc>
      </w:tr>
      <w:tr w:rsidRPr="005D0EFD" w:rsidR="005E3353" w:rsidTr="00D34CEA" w14:paraId="6D6D412A" w14:textId="77777777">
        <w:tblPrEx>
          <w:tblLook w:val="01E0" w:firstRow="1" w:lastRow="1" w:firstColumn="1" w:lastColumn="1" w:noHBand="0" w:noVBand="0"/>
        </w:tblPrEx>
        <w:tc>
          <w:tcPr>
            <w:tcW w:w="1667" w:type="pct"/>
            <w:shd w:val="clear" w:color="auto" w:fill="D9D9D9" w:themeFill="background1" w:themeFillShade="D9"/>
          </w:tcPr>
          <w:p w:rsidRPr="005D0EFD" w:rsidR="009E35C0" w:rsidP="00ED7E68" w:rsidRDefault="009E35C0" w14:paraId="0A4881E3" w14:textId="5F63EAC9">
            <w:pPr>
              <w:spacing w:after="0" w:line="240" w:lineRule="auto"/>
              <w:rPr>
                <w:sz w:val="20"/>
                <w:szCs w:val="20"/>
              </w:rPr>
            </w:pPr>
            <w:r w:rsidRPr="005D0EFD">
              <w:rPr>
                <w:spacing w:val="-3"/>
                <w:sz w:val="20"/>
                <w:szCs w:val="20"/>
              </w:rPr>
              <w:t>Degrees or Diplomas</w:t>
            </w:r>
          </w:p>
        </w:tc>
        <w:tc>
          <w:tcPr>
            <w:tcW w:w="1725" w:type="pct"/>
            <w:shd w:val="clear" w:color="auto" w:fill="auto"/>
          </w:tcPr>
          <w:p w:rsidR="009E35C0" w:rsidP="00ED7E68" w:rsidRDefault="009E35C0" w14:paraId="5E5E7C35" w14:textId="77777777">
            <w:pPr>
              <w:spacing w:after="0" w:line="240" w:lineRule="auto"/>
              <w:rPr>
                <w:sz w:val="20"/>
                <w:szCs w:val="20"/>
              </w:rPr>
            </w:pPr>
          </w:p>
          <w:p w:rsidRPr="005D0EFD" w:rsidR="000A6D7F" w:rsidP="00ED7E68" w:rsidRDefault="000A6D7F" w14:paraId="1AABA13B" w14:textId="45D02D16">
            <w:pPr>
              <w:spacing w:after="0" w:line="240" w:lineRule="auto"/>
              <w:rPr>
                <w:sz w:val="20"/>
                <w:szCs w:val="20"/>
              </w:rPr>
            </w:pPr>
          </w:p>
        </w:tc>
        <w:tc>
          <w:tcPr>
            <w:tcW w:w="1608" w:type="pct"/>
            <w:gridSpan w:val="2"/>
            <w:shd w:val="clear" w:color="auto" w:fill="auto"/>
          </w:tcPr>
          <w:p w:rsidRPr="005D0EFD" w:rsidR="009E35C0" w:rsidP="00ED7E68" w:rsidRDefault="009E35C0" w14:paraId="45551E03" w14:textId="77777777">
            <w:pPr>
              <w:spacing w:after="0" w:line="240" w:lineRule="auto"/>
              <w:rPr>
                <w:sz w:val="20"/>
                <w:szCs w:val="20"/>
              </w:rPr>
            </w:pPr>
          </w:p>
        </w:tc>
      </w:tr>
    </w:tbl>
    <w:p w:rsidR="005213A0" w:rsidP="005213A0" w:rsidRDefault="00D47ED2" w14:paraId="203F08A7" w14:textId="77777777">
      <w:pPr>
        <w:pStyle w:val="Heading2"/>
      </w:pPr>
      <w:r w:rsidRPr="00805C27">
        <w:t xml:space="preserve">Professional or Corporate </w:t>
      </w:r>
      <w:r w:rsidRPr="00805C27" w:rsidR="00520454">
        <w:t xml:space="preserve">Memberships </w:t>
      </w:r>
    </w:p>
    <w:p w:rsidRPr="00805C27" w:rsidR="00BF4E8A" w:rsidP="005213A0" w:rsidRDefault="007D56BD" w14:paraId="41B82987" w14:textId="5B69EB93">
      <w:r>
        <w:t xml:space="preserve">These are </w:t>
      </w:r>
      <w:r w:rsidRPr="00805C27" w:rsidR="008E0737">
        <w:t xml:space="preserve">with external professional bodies that your company is </w:t>
      </w:r>
      <w:r w:rsidRPr="00805C27" w:rsidR="00520454">
        <w:t xml:space="preserve">registered </w:t>
      </w:r>
      <w:r w:rsidRPr="00805C27" w:rsidR="00D077FB">
        <w:t>with (</w:t>
      </w:r>
      <w:r w:rsidRPr="00805C27" w:rsidR="008E0737">
        <w:t>please note this is not the company/ business registration details)</w:t>
      </w:r>
      <w:r w:rsidRPr="00805C27" w:rsidR="00520454">
        <w:t>. Please attach copies of any relev</w:t>
      </w:r>
      <w:r w:rsidRPr="00805C27" w:rsidR="00D34CEA">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Pr="005D0EFD" w:rsidR="00D47ED2" w:rsidTr="005213A0" w14:paraId="777DF12D" w14:textId="77777777">
        <w:tc>
          <w:tcPr>
            <w:tcW w:w="851" w:type="dxa"/>
            <w:shd w:val="clear" w:color="auto" w:fill="D9D9D9" w:themeFill="background1" w:themeFillShade="D9"/>
          </w:tcPr>
          <w:p w:rsidRPr="005D0EFD" w:rsidR="00D47ED2" w:rsidP="00E249FC" w:rsidRDefault="00D47ED2" w14:paraId="511DFD54" w14:textId="77777777">
            <w:pPr>
              <w:rPr>
                <w:b/>
                <w:sz w:val="20"/>
              </w:rPr>
            </w:pPr>
            <w:r w:rsidRPr="005D0EFD">
              <w:rPr>
                <w:sz w:val="20"/>
              </w:rPr>
              <w:t>No</w:t>
            </w:r>
          </w:p>
        </w:tc>
        <w:tc>
          <w:tcPr>
            <w:tcW w:w="4821" w:type="dxa"/>
            <w:shd w:val="clear" w:color="auto" w:fill="D9D9D9" w:themeFill="background1" w:themeFillShade="D9"/>
          </w:tcPr>
          <w:p w:rsidRPr="005D0EFD" w:rsidR="00D47ED2" w:rsidP="00E249FC" w:rsidRDefault="00D47ED2" w14:paraId="068C5ED4" w14:textId="77777777">
            <w:pPr>
              <w:rPr>
                <w:sz w:val="20"/>
              </w:rPr>
            </w:pPr>
            <w:r w:rsidRPr="005D0EFD">
              <w:rPr>
                <w:sz w:val="20"/>
              </w:rPr>
              <w:t>Name of the body</w:t>
            </w:r>
          </w:p>
        </w:tc>
        <w:tc>
          <w:tcPr>
            <w:tcW w:w="2095" w:type="dxa"/>
            <w:shd w:val="clear" w:color="auto" w:fill="D9D9D9" w:themeFill="background1" w:themeFillShade="D9"/>
          </w:tcPr>
          <w:p w:rsidRPr="005D0EFD" w:rsidR="00D47ED2" w:rsidP="00E249FC" w:rsidRDefault="00D47ED2" w14:paraId="521EA04A" w14:textId="77777777">
            <w:pPr>
              <w:rPr>
                <w:sz w:val="20"/>
              </w:rPr>
            </w:pPr>
            <w:r w:rsidRPr="005D0EFD">
              <w:rPr>
                <w:sz w:val="20"/>
              </w:rPr>
              <w:t>Year of registration</w:t>
            </w:r>
          </w:p>
        </w:tc>
        <w:tc>
          <w:tcPr>
            <w:tcW w:w="2417" w:type="dxa"/>
            <w:shd w:val="clear" w:color="auto" w:fill="D9D9D9" w:themeFill="background1" w:themeFillShade="D9"/>
          </w:tcPr>
          <w:p w:rsidRPr="005D0EFD" w:rsidR="00D47ED2" w:rsidP="00E249FC" w:rsidRDefault="00D47ED2" w14:paraId="7BF81657" w14:textId="77777777">
            <w:pPr>
              <w:rPr>
                <w:sz w:val="20"/>
              </w:rPr>
            </w:pPr>
            <w:r w:rsidRPr="005D0EFD">
              <w:rPr>
                <w:sz w:val="20"/>
              </w:rPr>
              <w:t>Membership Number</w:t>
            </w:r>
          </w:p>
        </w:tc>
      </w:tr>
      <w:tr w:rsidRPr="005D0EFD" w:rsidR="00D47ED2" w:rsidTr="005213A0" w14:paraId="09C16D79" w14:textId="77777777">
        <w:tc>
          <w:tcPr>
            <w:tcW w:w="851" w:type="dxa"/>
            <w:shd w:val="clear" w:color="auto" w:fill="D9D9D9" w:themeFill="background1" w:themeFillShade="D9"/>
          </w:tcPr>
          <w:p w:rsidRPr="005D0EFD" w:rsidR="00D47ED2" w:rsidP="00E249FC" w:rsidRDefault="00D34CEA" w14:paraId="359A4901" w14:textId="5F2C4B7D">
            <w:pPr>
              <w:rPr>
                <w:rFonts w:ascii="Calibri" w:hAnsi="Calibri"/>
                <w:sz w:val="20"/>
              </w:rPr>
            </w:pPr>
            <w:r w:rsidRPr="005D0EFD">
              <w:rPr>
                <w:rFonts w:ascii="Calibri" w:hAnsi="Calibri"/>
                <w:sz w:val="20"/>
              </w:rPr>
              <w:t>1</w:t>
            </w:r>
          </w:p>
        </w:tc>
        <w:tc>
          <w:tcPr>
            <w:tcW w:w="4821" w:type="dxa"/>
          </w:tcPr>
          <w:p w:rsidR="00D47ED2" w:rsidP="00E249FC" w:rsidRDefault="00D47ED2" w14:paraId="3D674968" w14:textId="77777777">
            <w:pPr>
              <w:rPr>
                <w:rFonts w:ascii="Calibri" w:hAnsi="Calibri"/>
                <w:b/>
                <w:sz w:val="20"/>
              </w:rPr>
            </w:pPr>
          </w:p>
          <w:p w:rsidRPr="005D0EFD" w:rsidR="00E6585C" w:rsidP="00E249FC" w:rsidRDefault="00E6585C" w14:paraId="7AEF765D" w14:textId="0E285C3D">
            <w:pPr>
              <w:rPr>
                <w:rFonts w:ascii="Calibri" w:hAnsi="Calibri"/>
                <w:b/>
                <w:sz w:val="20"/>
              </w:rPr>
            </w:pPr>
          </w:p>
        </w:tc>
        <w:tc>
          <w:tcPr>
            <w:tcW w:w="2095" w:type="dxa"/>
          </w:tcPr>
          <w:p w:rsidRPr="005D0EFD" w:rsidR="00D47ED2" w:rsidP="00E249FC" w:rsidRDefault="00D47ED2" w14:paraId="4F9CC72B" w14:textId="77777777">
            <w:pPr>
              <w:rPr>
                <w:rFonts w:ascii="Calibri" w:hAnsi="Calibri"/>
                <w:b/>
                <w:sz w:val="20"/>
              </w:rPr>
            </w:pPr>
          </w:p>
        </w:tc>
        <w:tc>
          <w:tcPr>
            <w:tcW w:w="2417" w:type="dxa"/>
          </w:tcPr>
          <w:p w:rsidRPr="005D0EFD" w:rsidR="00D47ED2" w:rsidP="00E249FC" w:rsidRDefault="00D47ED2" w14:paraId="4C91A05A" w14:textId="77777777">
            <w:pPr>
              <w:rPr>
                <w:rFonts w:ascii="Calibri" w:hAnsi="Calibri"/>
                <w:b/>
                <w:sz w:val="20"/>
              </w:rPr>
            </w:pPr>
          </w:p>
        </w:tc>
      </w:tr>
      <w:tr w:rsidRPr="005D0EFD" w:rsidR="00D47ED2" w:rsidTr="005213A0" w14:paraId="1A4BAE29" w14:textId="77777777">
        <w:tc>
          <w:tcPr>
            <w:tcW w:w="851" w:type="dxa"/>
            <w:shd w:val="clear" w:color="auto" w:fill="D9D9D9" w:themeFill="background1" w:themeFillShade="D9"/>
          </w:tcPr>
          <w:p w:rsidRPr="005D0EFD" w:rsidR="00D47ED2" w:rsidP="00E249FC" w:rsidRDefault="00D34CEA" w14:paraId="5C916717" w14:textId="0F8A8A53">
            <w:pPr>
              <w:rPr>
                <w:rFonts w:ascii="Calibri" w:hAnsi="Calibri"/>
                <w:sz w:val="20"/>
              </w:rPr>
            </w:pPr>
            <w:r w:rsidRPr="005D0EFD">
              <w:rPr>
                <w:rFonts w:ascii="Calibri" w:hAnsi="Calibri"/>
                <w:sz w:val="20"/>
              </w:rPr>
              <w:t>2</w:t>
            </w:r>
          </w:p>
        </w:tc>
        <w:tc>
          <w:tcPr>
            <w:tcW w:w="4821" w:type="dxa"/>
          </w:tcPr>
          <w:p w:rsidR="00D47ED2" w:rsidP="00E249FC" w:rsidRDefault="00D47ED2" w14:paraId="19A2D870" w14:textId="77777777">
            <w:pPr>
              <w:rPr>
                <w:rFonts w:ascii="Calibri" w:hAnsi="Calibri"/>
                <w:b/>
                <w:sz w:val="20"/>
              </w:rPr>
            </w:pPr>
          </w:p>
          <w:p w:rsidRPr="005D0EFD" w:rsidR="00E6585C" w:rsidP="00E249FC" w:rsidRDefault="00E6585C" w14:paraId="512CB6AB" w14:textId="3E77EBEE">
            <w:pPr>
              <w:rPr>
                <w:rFonts w:ascii="Calibri" w:hAnsi="Calibri"/>
                <w:b/>
                <w:sz w:val="20"/>
              </w:rPr>
            </w:pPr>
          </w:p>
        </w:tc>
        <w:tc>
          <w:tcPr>
            <w:tcW w:w="2095" w:type="dxa"/>
          </w:tcPr>
          <w:p w:rsidRPr="005D0EFD" w:rsidR="00D47ED2" w:rsidP="00E249FC" w:rsidRDefault="00D47ED2" w14:paraId="3B68ABBE" w14:textId="77777777">
            <w:pPr>
              <w:rPr>
                <w:rFonts w:ascii="Calibri" w:hAnsi="Calibri"/>
                <w:b/>
                <w:sz w:val="20"/>
              </w:rPr>
            </w:pPr>
          </w:p>
        </w:tc>
        <w:tc>
          <w:tcPr>
            <w:tcW w:w="2417" w:type="dxa"/>
          </w:tcPr>
          <w:p w:rsidRPr="005D0EFD" w:rsidR="00D47ED2" w:rsidP="00E249FC" w:rsidRDefault="00D47ED2" w14:paraId="399167E6" w14:textId="77777777">
            <w:pPr>
              <w:rPr>
                <w:rFonts w:ascii="Calibri" w:hAnsi="Calibri"/>
                <w:b/>
                <w:sz w:val="20"/>
              </w:rPr>
            </w:pPr>
          </w:p>
        </w:tc>
      </w:tr>
      <w:tr w:rsidRPr="005D0EFD" w:rsidR="00D47ED2" w:rsidTr="005213A0" w14:paraId="4993E249" w14:textId="77777777">
        <w:tc>
          <w:tcPr>
            <w:tcW w:w="851" w:type="dxa"/>
            <w:shd w:val="clear" w:color="auto" w:fill="D9D9D9" w:themeFill="background1" w:themeFillShade="D9"/>
          </w:tcPr>
          <w:p w:rsidRPr="005D0EFD" w:rsidR="00D47ED2" w:rsidP="00E249FC" w:rsidRDefault="00D34CEA" w14:paraId="646518EF" w14:textId="73CDDC2F">
            <w:pPr>
              <w:rPr>
                <w:rFonts w:ascii="Calibri" w:hAnsi="Calibri"/>
                <w:sz w:val="20"/>
              </w:rPr>
            </w:pPr>
            <w:r w:rsidRPr="005D0EFD">
              <w:rPr>
                <w:rFonts w:ascii="Calibri" w:hAnsi="Calibri"/>
                <w:sz w:val="20"/>
              </w:rPr>
              <w:t>3</w:t>
            </w:r>
          </w:p>
        </w:tc>
        <w:tc>
          <w:tcPr>
            <w:tcW w:w="4821" w:type="dxa"/>
          </w:tcPr>
          <w:p w:rsidR="00D47ED2" w:rsidP="00E249FC" w:rsidRDefault="00D47ED2" w14:paraId="5A19E32F" w14:textId="77777777">
            <w:pPr>
              <w:rPr>
                <w:rFonts w:ascii="Calibri" w:hAnsi="Calibri"/>
                <w:b/>
                <w:sz w:val="20"/>
              </w:rPr>
            </w:pPr>
          </w:p>
          <w:p w:rsidRPr="005D0EFD" w:rsidR="00E6585C" w:rsidP="00E249FC" w:rsidRDefault="00E6585C" w14:paraId="157A71F4" w14:textId="2E2D66B4">
            <w:pPr>
              <w:rPr>
                <w:rFonts w:ascii="Calibri" w:hAnsi="Calibri"/>
                <w:b/>
                <w:sz w:val="20"/>
              </w:rPr>
            </w:pPr>
          </w:p>
        </w:tc>
        <w:tc>
          <w:tcPr>
            <w:tcW w:w="2095" w:type="dxa"/>
          </w:tcPr>
          <w:p w:rsidRPr="005D0EFD" w:rsidR="00D47ED2" w:rsidP="00E249FC" w:rsidRDefault="00D47ED2" w14:paraId="15724B0D" w14:textId="77777777">
            <w:pPr>
              <w:rPr>
                <w:rFonts w:ascii="Calibri" w:hAnsi="Calibri"/>
                <w:b/>
                <w:sz w:val="20"/>
              </w:rPr>
            </w:pPr>
          </w:p>
        </w:tc>
        <w:tc>
          <w:tcPr>
            <w:tcW w:w="2417" w:type="dxa"/>
          </w:tcPr>
          <w:p w:rsidRPr="005D0EFD" w:rsidR="00D47ED2" w:rsidP="00E249FC" w:rsidRDefault="00D47ED2" w14:paraId="5CB5E80B" w14:textId="77777777">
            <w:pPr>
              <w:rPr>
                <w:rFonts w:ascii="Calibri" w:hAnsi="Calibri"/>
                <w:b/>
                <w:sz w:val="20"/>
              </w:rPr>
            </w:pPr>
          </w:p>
        </w:tc>
      </w:tr>
      <w:tr w:rsidRPr="005D0EFD" w:rsidR="00174EDE" w:rsidTr="005213A0" w14:paraId="19FE2240" w14:textId="77777777">
        <w:tc>
          <w:tcPr>
            <w:tcW w:w="851" w:type="dxa"/>
            <w:shd w:val="clear" w:color="auto" w:fill="D9D9D9" w:themeFill="background1" w:themeFillShade="D9"/>
          </w:tcPr>
          <w:p w:rsidRPr="005D0EFD" w:rsidR="00174EDE" w:rsidP="00E249FC" w:rsidRDefault="00174EDE" w14:paraId="5162C937" w14:textId="2A46624E">
            <w:pPr>
              <w:rPr>
                <w:rFonts w:ascii="Calibri" w:hAnsi="Calibri"/>
                <w:sz w:val="20"/>
              </w:rPr>
            </w:pPr>
            <w:r w:rsidRPr="005D0EFD">
              <w:rPr>
                <w:rFonts w:ascii="Calibri" w:hAnsi="Calibri"/>
                <w:sz w:val="20"/>
              </w:rPr>
              <w:t>4</w:t>
            </w:r>
          </w:p>
        </w:tc>
        <w:tc>
          <w:tcPr>
            <w:tcW w:w="4821" w:type="dxa"/>
          </w:tcPr>
          <w:p w:rsidR="00174EDE" w:rsidP="00E249FC" w:rsidRDefault="00174EDE" w14:paraId="096B872B" w14:textId="77777777">
            <w:pPr>
              <w:rPr>
                <w:rFonts w:ascii="Calibri" w:hAnsi="Calibri"/>
                <w:b/>
                <w:sz w:val="20"/>
              </w:rPr>
            </w:pPr>
          </w:p>
          <w:p w:rsidRPr="005D0EFD" w:rsidR="00E6585C" w:rsidP="00E249FC" w:rsidRDefault="00E6585C" w14:paraId="55CE30F9" w14:textId="3010A3E0">
            <w:pPr>
              <w:rPr>
                <w:rFonts w:ascii="Calibri" w:hAnsi="Calibri"/>
                <w:b/>
                <w:sz w:val="20"/>
              </w:rPr>
            </w:pPr>
          </w:p>
        </w:tc>
        <w:tc>
          <w:tcPr>
            <w:tcW w:w="2095" w:type="dxa"/>
          </w:tcPr>
          <w:p w:rsidRPr="005D0EFD" w:rsidR="00174EDE" w:rsidP="00E249FC" w:rsidRDefault="00174EDE" w14:paraId="6239B32C" w14:textId="77777777">
            <w:pPr>
              <w:rPr>
                <w:rFonts w:ascii="Calibri" w:hAnsi="Calibri"/>
                <w:b/>
                <w:sz w:val="20"/>
              </w:rPr>
            </w:pPr>
          </w:p>
        </w:tc>
        <w:tc>
          <w:tcPr>
            <w:tcW w:w="2417" w:type="dxa"/>
          </w:tcPr>
          <w:p w:rsidRPr="005D0EFD" w:rsidR="00174EDE" w:rsidP="00E249FC" w:rsidRDefault="00174EDE" w14:paraId="5A9B7C58" w14:textId="77777777">
            <w:pPr>
              <w:rPr>
                <w:rFonts w:ascii="Calibri" w:hAnsi="Calibri"/>
                <w:b/>
                <w:sz w:val="20"/>
              </w:rPr>
            </w:pPr>
          </w:p>
        </w:tc>
      </w:tr>
    </w:tbl>
    <w:p w:rsidRPr="00805C27" w:rsidR="00BF4E8A" w:rsidP="005213A0" w:rsidRDefault="00BF4E8A" w14:paraId="495CE0C3" w14:textId="77777777">
      <w:pPr>
        <w:pStyle w:val="Heading2"/>
      </w:pPr>
      <w:r w:rsidRPr="00805C27">
        <w:t>Profile</w:t>
      </w:r>
    </w:p>
    <w:p w:rsidRPr="00805C27" w:rsidR="00BF4E8A" w:rsidP="00322CE2" w:rsidRDefault="00727B55" w14:paraId="0B27754E" w14:textId="5241DE24">
      <w:r>
        <w:t>Contractor</w:t>
      </w:r>
      <w:r w:rsidRPr="00805C27" w:rsidR="00D47ED2">
        <w:t>s should note that the information requested below will be required u</w:t>
      </w:r>
      <w:r w:rsidR="006A553A">
        <w:t xml:space="preserve">nder the </w:t>
      </w:r>
      <w:r>
        <w:t>Evaluation process stage</w:t>
      </w:r>
      <w:r w:rsidR="006A553A">
        <w:t>.</w:t>
      </w:r>
      <w:r w:rsidRPr="00805C27" w:rsidR="00BF4E8A">
        <w:t xml:space="preserve"> In total the answers to these questions should take no more than </w:t>
      </w:r>
      <w:r w:rsidRPr="00805C27" w:rsidR="008E0737">
        <w:t>2</w:t>
      </w:r>
      <w:r w:rsidRPr="00805C27" w:rsidR="00D077FB">
        <w:t xml:space="preserve"> pages</w:t>
      </w:r>
    </w:p>
    <w:tbl>
      <w:tblPr>
        <w:tblStyle w:val="TableGrid"/>
        <w:tblW w:w="0" w:type="auto"/>
        <w:tblLook w:val="04A0" w:firstRow="1" w:lastRow="0" w:firstColumn="1" w:lastColumn="0" w:noHBand="0" w:noVBand="1"/>
      </w:tblPr>
      <w:tblGrid>
        <w:gridCol w:w="551"/>
        <w:gridCol w:w="9452"/>
      </w:tblGrid>
      <w:tr w:rsidRPr="00805C27" w:rsidR="001363E9" w:rsidTr="009A36F8" w14:paraId="7F6A62AA" w14:textId="77777777">
        <w:trPr>
          <w:trHeight w:val="509"/>
        </w:trPr>
        <w:tc>
          <w:tcPr>
            <w:tcW w:w="551" w:type="dxa"/>
            <w:shd w:val="clear" w:color="auto" w:fill="D9D9D9" w:themeFill="background1" w:themeFillShade="D9"/>
          </w:tcPr>
          <w:p w:rsidRPr="00805C27" w:rsidR="001363E9" w:rsidP="00E249FC" w:rsidRDefault="001363E9" w14:paraId="03CBEA5C" w14:textId="77777777">
            <w:pPr>
              <w:rPr>
                <w:b/>
                <w:sz w:val="20"/>
                <w:szCs w:val="20"/>
              </w:rPr>
            </w:pPr>
            <w:r w:rsidRPr="00805C27">
              <w:rPr>
                <w:b/>
                <w:sz w:val="20"/>
                <w:szCs w:val="20"/>
              </w:rPr>
              <w:t>No</w:t>
            </w:r>
          </w:p>
        </w:tc>
        <w:tc>
          <w:tcPr>
            <w:tcW w:w="9452" w:type="dxa"/>
            <w:shd w:val="clear" w:color="auto" w:fill="D9D9D9" w:themeFill="background1" w:themeFillShade="D9"/>
          </w:tcPr>
          <w:p w:rsidRPr="00805C27" w:rsidR="001363E9" w:rsidP="001363E9" w:rsidRDefault="001363E9" w14:paraId="628EE55A" w14:textId="77777777">
            <w:pPr>
              <w:jc w:val="center"/>
              <w:rPr>
                <w:b/>
                <w:sz w:val="20"/>
                <w:szCs w:val="20"/>
              </w:rPr>
            </w:pPr>
            <w:r w:rsidRPr="00805C27">
              <w:rPr>
                <w:b/>
                <w:sz w:val="20"/>
                <w:szCs w:val="20"/>
              </w:rPr>
              <w:t>Description</w:t>
            </w:r>
          </w:p>
          <w:p w:rsidRPr="00805C27" w:rsidR="001363E9" w:rsidP="001363E9" w:rsidRDefault="001363E9" w14:paraId="00636019" w14:textId="04A988C7">
            <w:pPr>
              <w:jc w:val="center"/>
              <w:rPr>
                <w:b/>
                <w:sz w:val="20"/>
                <w:szCs w:val="20"/>
              </w:rPr>
            </w:pPr>
          </w:p>
        </w:tc>
      </w:tr>
      <w:tr w:rsidRPr="00805C27" w:rsidR="00DD0792" w:rsidTr="009A36F8" w14:paraId="1E080F7D" w14:textId="77777777">
        <w:trPr>
          <w:trHeight w:val="254"/>
        </w:trPr>
        <w:tc>
          <w:tcPr>
            <w:tcW w:w="551" w:type="dxa"/>
            <w:vMerge w:val="restart"/>
            <w:shd w:val="clear" w:color="auto" w:fill="D9D9D9" w:themeFill="background1" w:themeFillShade="D9"/>
          </w:tcPr>
          <w:p w:rsidRPr="00805C27" w:rsidR="00DD0792" w:rsidP="00E249FC" w:rsidRDefault="00DD0792" w14:paraId="2F580DD2" w14:textId="77777777">
            <w:pPr>
              <w:rPr>
                <w:sz w:val="20"/>
                <w:szCs w:val="20"/>
              </w:rPr>
            </w:pPr>
            <w:r w:rsidRPr="00805C27">
              <w:rPr>
                <w:sz w:val="20"/>
                <w:szCs w:val="20"/>
              </w:rPr>
              <w:t>1</w:t>
            </w:r>
          </w:p>
        </w:tc>
        <w:tc>
          <w:tcPr>
            <w:tcW w:w="9452" w:type="dxa"/>
            <w:shd w:val="clear" w:color="auto" w:fill="F2F2F2" w:themeFill="background1" w:themeFillShade="F2"/>
          </w:tcPr>
          <w:p w:rsidRPr="00805C27" w:rsidR="00DD0792" w:rsidP="00E249FC" w:rsidRDefault="00DD0792" w14:paraId="22E3F3AE" w14:textId="3827FE26">
            <w:pPr>
              <w:rPr>
                <w:sz w:val="20"/>
                <w:szCs w:val="20"/>
              </w:rPr>
            </w:pPr>
            <w:r w:rsidRPr="00805C27">
              <w:rPr>
                <w:sz w:val="20"/>
                <w:szCs w:val="20"/>
              </w:rPr>
              <w:t xml:space="preserve">An outline of the scope of business activities, and in particular details of relevant experience </w:t>
            </w:r>
          </w:p>
        </w:tc>
      </w:tr>
      <w:tr w:rsidRPr="00805C27" w:rsidR="00DD0792" w:rsidTr="00CA7A40" w14:paraId="1D774596" w14:textId="77777777">
        <w:trPr>
          <w:trHeight w:val="2339"/>
        </w:trPr>
        <w:tc>
          <w:tcPr>
            <w:tcW w:w="551" w:type="dxa"/>
            <w:vMerge/>
            <w:shd w:val="clear" w:color="auto" w:fill="D9D9D9" w:themeFill="background1" w:themeFillShade="D9"/>
          </w:tcPr>
          <w:p w:rsidRPr="00805C27" w:rsidR="00DD0792" w:rsidP="00E249FC" w:rsidRDefault="00DD0792" w14:paraId="3BBB1DD5" w14:textId="77777777">
            <w:pPr>
              <w:rPr>
                <w:sz w:val="20"/>
                <w:szCs w:val="20"/>
              </w:rPr>
            </w:pPr>
          </w:p>
        </w:tc>
        <w:tc>
          <w:tcPr>
            <w:tcW w:w="9452" w:type="dxa"/>
            <w:shd w:val="clear" w:color="auto" w:fill="FFFFFF" w:themeFill="background1"/>
          </w:tcPr>
          <w:p w:rsidRPr="001363E9" w:rsidR="00DD0792" w:rsidP="009E35C0" w:rsidRDefault="001363E9" w14:paraId="0C605F9E" w14:textId="191C573D">
            <w:pPr>
              <w:rPr>
                <w:b/>
                <w:bCs/>
                <w:sz w:val="20"/>
                <w:szCs w:val="20"/>
              </w:rPr>
            </w:pPr>
            <w:r w:rsidRPr="001363E9">
              <w:rPr>
                <w:b/>
                <w:bCs/>
                <w:sz w:val="20"/>
                <w:szCs w:val="20"/>
              </w:rPr>
              <w:t>Response:</w:t>
            </w:r>
          </w:p>
          <w:p w:rsidR="00DD0792" w:rsidP="009E35C0" w:rsidRDefault="00DD0792" w14:paraId="6840F063" w14:textId="77777777">
            <w:pPr>
              <w:rPr>
                <w:sz w:val="20"/>
                <w:szCs w:val="20"/>
              </w:rPr>
            </w:pPr>
          </w:p>
          <w:p w:rsidR="00DD0792" w:rsidP="009E35C0" w:rsidRDefault="00DD0792" w14:paraId="1E52E474" w14:textId="77777777">
            <w:pPr>
              <w:rPr>
                <w:sz w:val="20"/>
                <w:szCs w:val="20"/>
              </w:rPr>
            </w:pPr>
          </w:p>
          <w:p w:rsidR="00DD0792" w:rsidP="009E35C0" w:rsidRDefault="00DD0792" w14:paraId="6D12EB7D" w14:textId="77777777">
            <w:pPr>
              <w:rPr>
                <w:sz w:val="20"/>
                <w:szCs w:val="20"/>
              </w:rPr>
            </w:pPr>
          </w:p>
          <w:p w:rsidR="001363E9" w:rsidP="009E35C0" w:rsidRDefault="001363E9" w14:paraId="65531A60" w14:textId="6F2F051D">
            <w:pPr>
              <w:rPr>
                <w:sz w:val="20"/>
                <w:szCs w:val="20"/>
              </w:rPr>
            </w:pPr>
          </w:p>
          <w:p w:rsidR="009A36F8" w:rsidP="009E35C0" w:rsidRDefault="009A36F8" w14:paraId="79E4240A" w14:textId="4047933C">
            <w:pPr>
              <w:rPr>
                <w:sz w:val="20"/>
                <w:szCs w:val="20"/>
              </w:rPr>
            </w:pPr>
          </w:p>
          <w:p w:rsidR="009A36F8" w:rsidP="009E35C0" w:rsidRDefault="009A36F8" w14:paraId="14E84B87" w14:textId="2EA62EA5">
            <w:pPr>
              <w:rPr>
                <w:sz w:val="20"/>
                <w:szCs w:val="20"/>
              </w:rPr>
            </w:pPr>
          </w:p>
          <w:p w:rsidR="009A36F8" w:rsidP="009E35C0" w:rsidRDefault="009A36F8" w14:paraId="3858370D" w14:textId="77777777">
            <w:pPr>
              <w:rPr>
                <w:sz w:val="20"/>
                <w:szCs w:val="20"/>
              </w:rPr>
            </w:pPr>
          </w:p>
          <w:p w:rsidRPr="00805C27" w:rsidR="00DD0792" w:rsidP="00E249FC" w:rsidRDefault="00DD0792" w14:paraId="4A93A6EA" w14:textId="77777777">
            <w:pPr>
              <w:rPr>
                <w:sz w:val="20"/>
                <w:szCs w:val="20"/>
              </w:rPr>
            </w:pPr>
          </w:p>
        </w:tc>
      </w:tr>
      <w:tr w:rsidRPr="00805C27" w:rsidR="00DD0792" w:rsidTr="009A36F8" w14:paraId="5C1426B2" w14:textId="77777777">
        <w:trPr>
          <w:trHeight w:val="525"/>
        </w:trPr>
        <w:tc>
          <w:tcPr>
            <w:tcW w:w="551" w:type="dxa"/>
            <w:vMerge w:val="restart"/>
            <w:shd w:val="clear" w:color="auto" w:fill="D9D9D9" w:themeFill="background1" w:themeFillShade="D9"/>
          </w:tcPr>
          <w:p w:rsidRPr="00805C27" w:rsidR="00DD0792" w:rsidP="00E249FC" w:rsidRDefault="00DD0792" w14:paraId="3646E782" w14:textId="3CEBED22">
            <w:pPr>
              <w:rPr>
                <w:sz w:val="20"/>
                <w:szCs w:val="20"/>
              </w:rPr>
            </w:pPr>
            <w:r>
              <w:rPr>
                <w:sz w:val="20"/>
                <w:szCs w:val="20"/>
              </w:rPr>
              <w:t>2</w:t>
            </w:r>
          </w:p>
        </w:tc>
        <w:tc>
          <w:tcPr>
            <w:tcW w:w="9452" w:type="dxa"/>
            <w:shd w:val="clear" w:color="auto" w:fill="F2F2F2" w:themeFill="background1" w:themeFillShade="F2"/>
          </w:tcPr>
          <w:p w:rsidR="00DD0792" w:rsidP="00E249FC" w:rsidRDefault="00DD0792" w14:paraId="0121836B" w14:textId="77777777">
            <w:pPr>
              <w:rPr>
                <w:sz w:val="20"/>
                <w:szCs w:val="20"/>
              </w:rPr>
            </w:pPr>
            <w:r w:rsidRPr="00805C27">
              <w:rPr>
                <w:sz w:val="20"/>
                <w:szCs w:val="20"/>
              </w:rPr>
              <w:t xml:space="preserve">The number of years the </w:t>
            </w:r>
            <w:r w:rsidR="001363E9">
              <w:rPr>
                <w:sz w:val="20"/>
                <w:szCs w:val="20"/>
              </w:rPr>
              <w:t>Contractor</w:t>
            </w:r>
            <w:r>
              <w:rPr>
                <w:sz w:val="20"/>
                <w:szCs w:val="20"/>
              </w:rPr>
              <w:t xml:space="preserve"> </w:t>
            </w:r>
            <w:r w:rsidRPr="00805C27">
              <w:rPr>
                <w:sz w:val="20"/>
                <w:szCs w:val="20"/>
              </w:rPr>
              <w:t>has been in business in its present form</w:t>
            </w:r>
          </w:p>
          <w:p w:rsidRPr="00805C27" w:rsidR="001363E9" w:rsidP="00E249FC" w:rsidRDefault="001363E9" w14:paraId="0F7D7C3F" w14:textId="357C6AFF">
            <w:pPr>
              <w:rPr>
                <w:sz w:val="20"/>
                <w:szCs w:val="20"/>
              </w:rPr>
            </w:pPr>
          </w:p>
        </w:tc>
      </w:tr>
      <w:tr w:rsidRPr="00805C27" w:rsidR="00DD0792" w:rsidTr="00CA7A40" w14:paraId="3C86F605" w14:textId="77777777">
        <w:trPr>
          <w:trHeight w:val="1814"/>
        </w:trPr>
        <w:tc>
          <w:tcPr>
            <w:tcW w:w="551" w:type="dxa"/>
            <w:vMerge/>
            <w:shd w:val="clear" w:color="auto" w:fill="D9D9D9" w:themeFill="background1" w:themeFillShade="D9"/>
          </w:tcPr>
          <w:p w:rsidR="00DD0792" w:rsidP="00E249FC" w:rsidRDefault="00DD0792" w14:paraId="6A666597" w14:textId="77777777">
            <w:pPr>
              <w:rPr>
                <w:sz w:val="20"/>
                <w:szCs w:val="20"/>
              </w:rPr>
            </w:pPr>
          </w:p>
        </w:tc>
        <w:tc>
          <w:tcPr>
            <w:tcW w:w="9452" w:type="dxa"/>
            <w:shd w:val="clear" w:color="auto" w:fill="FFFFFF" w:themeFill="background1"/>
          </w:tcPr>
          <w:p w:rsidR="00DD0792" w:rsidP="00E249FC" w:rsidRDefault="00DD0792" w14:paraId="29502376" w14:textId="77777777">
            <w:pPr>
              <w:rPr>
                <w:sz w:val="20"/>
                <w:szCs w:val="20"/>
              </w:rPr>
            </w:pPr>
          </w:p>
          <w:p w:rsidRPr="003075B8" w:rsidR="00DD0792" w:rsidP="00E249FC" w:rsidRDefault="001363E9" w14:paraId="316334C2" w14:textId="287F798D">
            <w:pPr>
              <w:rPr>
                <w:b/>
                <w:bCs/>
                <w:sz w:val="20"/>
                <w:szCs w:val="20"/>
              </w:rPr>
            </w:pPr>
            <w:r w:rsidRPr="003075B8">
              <w:rPr>
                <w:b/>
                <w:bCs/>
                <w:sz w:val="20"/>
                <w:szCs w:val="20"/>
              </w:rPr>
              <w:t>Response:</w:t>
            </w:r>
          </w:p>
          <w:p w:rsidR="00DD0792" w:rsidP="00E249FC" w:rsidRDefault="00DD0792" w14:paraId="26BD4613" w14:textId="46360278">
            <w:pPr>
              <w:rPr>
                <w:sz w:val="20"/>
                <w:szCs w:val="20"/>
              </w:rPr>
            </w:pPr>
          </w:p>
          <w:p w:rsidR="001363E9" w:rsidP="00E249FC" w:rsidRDefault="001363E9" w14:paraId="19BE2BC7" w14:textId="2FA225AB">
            <w:pPr>
              <w:rPr>
                <w:sz w:val="20"/>
                <w:szCs w:val="20"/>
              </w:rPr>
            </w:pPr>
          </w:p>
          <w:p w:rsidR="001363E9" w:rsidP="00E249FC" w:rsidRDefault="001363E9" w14:paraId="2329932A" w14:textId="0CFF65E3">
            <w:pPr>
              <w:rPr>
                <w:sz w:val="20"/>
                <w:szCs w:val="20"/>
              </w:rPr>
            </w:pPr>
          </w:p>
          <w:p w:rsidR="001363E9" w:rsidP="00E249FC" w:rsidRDefault="001363E9" w14:paraId="3CF46EB6" w14:textId="77777777">
            <w:pPr>
              <w:rPr>
                <w:sz w:val="20"/>
                <w:szCs w:val="20"/>
              </w:rPr>
            </w:pPr>
          </w:p>
          <w:p w:rsidRPr="00805C27" w:rsidR="009A36F8" w:rsidP="00E249FC" w:rsidRDefault="009A36F8" w14:paraId="75544278" w14:textId="1D061FFF">
            <w:pPr>
              <w:rPr>
                <w:sz w:val="20"/>
                <w:szCs w:val="20"/>
              </w:rPr>
            </w:pPr>
          </w:p>
        </w:tc>
      </w:tr>
    </w:tbl>
    <w:p w:rsidR="009A36F8" w:rsidP="00BA68B2" w:rsidRDefault="009A36F8" w14:paraId="798B915E" w14:textId="7A54CCA3">
      <w:pPr>
        <w:rPr>
          <w:rFonts w:eastAsiaTheme="majorEastAsia" w:cstheme="majorBidi"/>
          <w:color w:val="000000" w:themeColor="text1"/>
          <w:sz w:val="28"/>
          <w:szCs w:val="28"/>
        </w:rPr>
      </w:pPr>
      <w:bookmarkStart w:name="_Toc466022960" w:id="41"/>
    </w:p>
    <w:p w:rsidRPr="00805C27" w:rsidR="009A36F8" w:rsidP="009A36F8" w:rsidRDefault="009A36F8" w14:paraId="105D5FE4" w14:textId="77777777">
      <w:pPr>
        <w:pStyle w:val="Heading1"/>
        <w:numPr>
          <w:ilvl w:val="0"/>
          <w:numId w:val="0"/>
        </w:numPr>
      </w:pPr>
      <w:bookmarkStart w:name="_Hlk109219866" w:id="42"/>
      <w:r>
        <w:lastRenderedPageBreak/>
        <w:t xml:space="preserve">Appendix 2 - </w:t>
      </w:r>
      <w:r w:rsidRPr="00805C27">
        <w:t>Declaration</w:t>
      </w:r>
      <w:r>
        <w:t xml:space="preserve"> re Personal and</w:t>
      </w:r>
      <w:r w:rsidRPr="00805C27">
        <w:t xml:space="preserve"> Legal circumstances</w:t>
      </w:r>
    </w:p>
    <w:bookmarkEnd w:id="42"/>
    <w:p w:rsidRPr="00805C27" w:rsidR="009A36F8" w:rsidP="009A36F8" w:rsidRDefault="009A36F8" w14:paraId="693455EA" w14:textId="77777777">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Pr="00EF3D37" w:rsidR="009A36F8" w:rsidTr="0095254A" w14:paraId="487E414A" w14:textId="77777777">
        <w:tc>
          <w:tcPr>
            <w:tcW w:w="8640" w:type="dxa"/>
            <w:gridSpan w:val="3"/>
            <w:shd w:val="clear" w:color="auto" w:fill="D9D9D9" w:themeFill="background1" w:themeFillShade="D9"/>
          </w:tcPr>
          <w:p w:rsidRPr="00EF3D37" w:rsidR="009A36F8" w:rsidP="0095254A" w:rsidRDefault="009A36F8" w14:paraId="17D0D2AB" w14:textId="77777777">
            <w:pPr>
              <w:rPr>
                <w:sz w:val="20"/>
                <w:szCs w:val="20"/>
              </w:rPr>
            </w:pPr>
            <w:r w:rsidRPr="00EF3D37">
              <w:rPr>
                <w:sz w:val="20"/>
                <w:szCs w:val="20"/>
              </w:rPr>
              <w:t>THIS FORM MUST BE COMPLETED AND SIGNED BY A DULY AUTHO</w:t>
            </w:r>
            <w:r>
              <w:rPr>
                <w:sz w:val="20"/>
                <w:szCs w:val="20"/>
              </w:rPr>
              <w:t xml:space="preserve">RISED OFFICER OF THE Contractors’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rsidRPr="00EF3D37" w:rsidR="009A36F8" w:rsidP="0095254A" w:rsidRDefault="009A36F8" w14:paraId="412EA9BC" w14:textId="77777777">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rsidRPr="00EF3D37" w:rsidR="009A36F8" w:rsidP="0095254A" w:rsidRDefault="009A36F8" w14:paraId="3632734E" w14:textId="77777777">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Pr="00EF3D37" w:rsidR="009A36F8" w:rsidTr="0095254A" w14:paraId="62D0BF7F" w14:textId="77777777">
        <w:trPr>
          <w:trHeight w:val="827"/>
        </w:trPr>
        <w:tc>
          <w:tcPr>
            <w:tcW w:w="583" w:type="dxa"/>
            <w:shd w:val="clear" w:color="auto" w:fill="D9D9D9" w:themeFill="background1" w:themeFillShade="D9"/>
          </w:tcPr>
          <w:p w:rsidRPr="00EF3D37" w:rsidR="009A36F8" w:rsidP="0095254A" w:rsidRDefault="009A36F8" w14:paraId="2E9B9870" w14:textId="77777777">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rsidRPr="00EF3D37" w:rsidR="009A36F8" w:rsidP="0095254A" w:rsidRDefault="009A36F8" w14:paraId="2233D163" w14:textId="7777777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Contractor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rsidRPr="00EF3D37" w:rsidR="009A36F8" w:rsidP="0095254A" w:rsidRDefault="009A36F8" w14:paraId="38F48E7E"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190B5536" w14:textId="77777777">
            <w:pPr>
              <w:pStyle w:val="BodyText"/>
              <w:spacing w:after="0"/>
              <w:ind w:right="-342"/>
              <w:jc w:val="center"/>
              <w:rPr>
                <w:rFonts w:asciiTheme="minorHAnsi" w:hAnsiTheme="minorHAnsi"/>
                <w:sz w:val="20"/>
                <w:szCs w:val="20"/>
              </w:rPr>
            </w:pPr>
          </w:p>
        </w:tc>
      </w:tr>
      <w:tr w:rsidRPr="00EF3D37" w:rsidR="009A36F8" w:rsidTr="0095254A" w14:paraId="66B297FD" w14:textId="77777777">
        <w:tc>
          <w:tcPr>
            <w:tcW w:w="583" w:type="dxa"/>
            <w:shd w:val="clear" w:color="auto" w:fill="D9D9D9" w:themeFill="background1" w:themeFillShade="D9"/>
          </w:tcPr>
          <w:p w:rsidRPr="00EF3D37" w:rsidR="009A36F8" w:rsidP="0095254A" w:rsidRDefault="009A36F8" w14:paraId="7D4F64E4" w14:textId="77777777">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rsidRPr="00EF3D37" w:rsidR="009A36F8" w:rsidP="0095254A" w:rsidRDefault="009A36F8" w14:paraId="69DE8566" w14:textId="7777777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Contractor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rsidRPr="00EF3D37" w:rsidR="009A36F8" w:rsidP="0095254A" w:rsidRDefault="009A36F8" w14:paraId="18B07C97"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45A85ADD" w14:textId="77777777">
            <w:pPr>
              <w:pStyle w:val="BodyText"/>
              <w:spacing w:after="0"/>
              <w:ind w:right="-342"/>
              <w:jc w:val="center"/>
              <w:rPr>
                <w:rFonts w:asciiTheme="minorHAnsi" w:hAnsiTheme="minorHAnsi"/>
                <w:sz w:val="20"/>
                <w:szCs w:val="20"/>
              </w:rPr>
            </w:pPr>
          </w:p>
        </w:tc>
      </w:tr>
      <w:tr w:rsidRPr="00EF3D37" w:rsidR="009A36F8" w:rsidTr="0095254A" w14:paraId="650E1F29" w14:textId="77777777">
        <w:tc>
          <w:tcPr>
            <w:tcW w:w="583" w:type="dxa"/>
            <w:shd w:val="clear" w:color="auto" w:fill="D9D9D9" w:themeFill="background1" w:themeFillShade="D9"/>
          </w:tcPr>
          <w:p w:rsidRPr="00EF3D37" w:rsidR="009A36F8" w:rsidP="0095254A" w:rsidRDefault="009A36F8" w14:paraId="6C7DBE97" w14:textId="77777777">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rsidRPr="00EF3D37" w:rsidR="009A36F8" w:rsidP="0095254A" w:rsidRDefault="009A36F8" w14:paraId="2F05A676" w14:textId="77777777">
            <w:pPr>
              <w:pStyle w:val="BodyText"/>
              <w:spacing w:after="0"/>
              <w:rPr>
                <w:rFonts w:asciiTheme="minorHAnsi" w:hAnsiTheme="minorHAnsi"/>
                <w:sz w:val="20"/>
                <w:szCs w:val="20"/>
              </w:rPr>
            </w:pPr>
            <w:r>
              <w:rPr>
                <w:rFonts w:asciiTheme="minorHAnsi" w:hAnsiTheme="minorHAnsi"/>
                <w:sz w:val="20"/>
                <w:szCs w:val="20"/>
              </w:rPr>
              <w:t>The Contractor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rsidRPr="00EF3D37" w:rsidR="009A36F8" w:rsidP="0095254A" w:rsidRDefault="009A36F8" w14:paraId="06CFBD3C"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6A9B5B65" w14:textId="77777777">
            <w:pPr>
              <w:pStyle w:val="BodyText"/>
              <w:spacing w:after="0"/>
              <w:ind w:right="-342"/>
              <w:jc w:val="center"/>
              <w:rPr>
                <w:rFonts w:asciiTheme="minorHAnsi" w:hAnsiTheme="minorHAnsi"/>
                <w:sz w:val="20"/>
                <w:szCs w:val="20"/>
              </w:rPr>
            </w:pPr>
          </w:p>
        </w:tc>
      </w:tr>
      <w:tr w:rsidRPr="00EF3D37" w:rsidR="009A36F8" w:rsidTr="0095254A" w14:paraId="32ECFB66" w14:textId="77777777">
        <w:tc>
          <w:tcPr>
            <w:tcW w:w="583" w:type="dxa"/>
            <w:shd w:val="clear" w:color="auto" w:fill="D9D9D9" w:themeFill="background1" w:themeFillShade="D9"/>
          </w:tcPr>
          <w:p w:rsidRPr="00EF3D37" w:rsidR="009A36F8" w:rsidP="0095254A" w:rsidRDefault="009A36F8" w14:paraId="69CE5031" w14:textId="77777777">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rsidRPr="00EF3D37" w:rsidR="009A36F8" w:rsidP="0095254A" w:rsidRDefault="009A36F8" w14:paraId="2AE76203" w14:textId="7777777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Contractor </w:t>
            </w:r>
            <w:r w:rsidRPr="00EF3D37">
              <w:rPr>
                <w:rFonts w:asciiTheme="minorHAnsi" w:hAnsiTheme="minorHAnsi"/>
                <w:sz w:val="20"/>
                <w:szCs w:val="20"/>
              </w:rPr>
              <w:t xml:space="preserve">has not fulfilled its obligations relating to the payment of taxes or social security contributions in Ireland or any other State in which the </w:t>
            </w:r>
            <w:r>
              <w:rPr>
                <w:rFonts w:asciiTheme="minorHAnsi" w:hAnsiTheme="minorHAnsi"/>
                <w:sz w:val="20"/>
                <w:szCs w:val="20"/>
              </w:rPr>
              <w:t>contractor</w:t>
            </w:r>
            <w:r w:rsidRPr="00EF3D37">
              <w:rPr>
                <w:rFonts w:asciiTheme="minorHAnsi" w:hAnsiTheme="minorHAnsi"/>
                <w:sz w:val="20"/>
                <w:szCs w:val="20"/>
              </w:rPr>
              <w:t xml:space="preserve"> is located</w:t>
            </w:r>
          </w:p>
        </w:tc>
        <w:tc>
          <w:tcPr>
            <w:tcW w:w="711" w:type="dxa"/>
          </w:tcPr>
          <w:p w:rsidRPr="00EF3D37" w:rsidR="009A36F8" w:rsidP="0095254A" w:rsidRDefault="009A36F8" w14:paraId="09A7CA63"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050BDB69" w14:textId="77777777">
            <w:pPr>
              <w:pStyle w:val="BodyText"/>
              <w:spacing w:after="0"/>
              <w:ind w:right="-342"/>
              <w:jc w:val="center"/>
              <w:rPr>
                <w:rFonts w:asciiTheme="minorHAnsi" w:hAnsiTheme="minorHAnsi"/>
                <w:sz w:val="20"/>
                <w:szCs w:val="20"/>
              </w:rPr>
            </w:pPr>
          </w:p>
        </w:tc>
      </w:tr>
      <w:tr w:rsidRPr="00EF3D37" w:rsidR="009A36F8" w:rsidTr="0095254A" w14:paraId="53A5353A" w14:textId="77777777">
        <w:tc>
          <w:tcPr>
            <w:tcW w:w="583" w:type="dxa"/>
            <w:shd w:val="clear" w:color="auto" w:fill="D9D9D9" w:themeFill="background1" w:themeFillShade="D9"/>
          </w:tcPr>
          <w:p w:rsidRPr="00EF3D37" w:rsidR="009A36F8" w:rsidP="0095254A" w:rsidRDefault="009A36F8" w14:paraId="487550FF" w14:textId="77777777">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rsidRPr="00EF3D37" w:rsidR="009A36F8" w:rsidP="0095254A" w:rsidRDefault="009A36F8" w14:paraId="57B1116A" w14:textId="77777777">
            <w:pPr>
              <w:pStyle w:val="BodyText"/>
              <w:spacing w:after="0"/>
              <w:rPr>
                <w:rFonts w:asciiTheme="minorHAnsi" w:hAnsiTheme="minorHAnsi"/>
                <w:sz w:val="20"/>
                <w:szCs w:val="20"/>
              </w:rPr>
            </w:pPr>
            <w:r>
              <w:rPr>
                <w:rFonts w:asciiTheme="minorHAnsi" w:hAnsiTheme="minorHAnsi"/>
                <w:sz w:val="20"/>
                <w:szCs w:val="20"/>
              </w:rPr>
              <w:t>The Contractor</w:t>
            </w:r>
            <w:r w:rsidRPr="00EF3D37">
              <w:rPr>
                <w:rFonts w:asciiTheme="minorHAnsi" w:hAnsiTheme="minorHAnsi"/>
                <w:sz w:val="20"/>
                <w:szCs w:val="20"/>
              </w:rPr>
              <w:t>, a Director or Partner has been found guilty of fraud</w:t>
            </w:r>
          </w:p>
        </w:tc>
        <w:tc>
          <w:tcPr>
            <w:tcW w:w="711" w:type="dxa"/>
          </w:tcPr>
          <w:p w:rsidRPr="00EF3D37" w:rsidR="009A36F8" w:rsidP="0095254A" w:rsidRDefault="009A36F8" w14:paraId="3EF5F3FD"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7C9DFAA3" w14:textId="77777777">
            <w:pPr>
              <w:pStyle w:val="BodyText"/>
              <w:spacing w:after="0"/>
              <w:ind w:right="-342"/>
              <w:jc w:val="center"/>
              <w:rPr>
                <w:rFonts w:asciiTheme="minorHAnsi" w:hAnsiTheme="minorHAnsi"/>
                <w:sz w:val="20"/>
                <w:szCs w:val="20"/>
              </w:rPr>
            </w:pPr>
          </w:p>
        </w:tc>
      </w:tr>
      <w:tr w:rsidRPr="00EF3D37" w:rsidR="009A36F8" w:rsidTr="0095254A" w14:paraId="7DF18B27" w14:textId="77777777">
        <w:tc>
          <w:tcPr>
            <w:tcW w:w="583" w:type="dxa"/>
            <w:shd w:val="clear" w:color="auto" w:fill="D9D9D9" w:themeFill="background1" w:themeFillShade="D9"/>
          </w:tcPr>
          <w:p w:rsidRPr="00EF3D37" w:rsidR="009A36F8" w:rsidP="0095254A" w:rsidRDefault="009A36F8" w14:paraId="03F7CF36" w14:textId="77777777">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rsidRPr="00EF3D37" w:rsidR="009A36F8" w:rsidP="0095254A" w:rsidRDefault="009A36F8" w14:paraId="54D4F5A0" w14:textId="7777777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Contracto</w:t>
            </w:r>
            <w:r w:rsidRPr="00EF3D37">
              <w:rPr>
                <w:rFonts w:asciiTheme="minorHAnsi" w:hAnsiTheme="minorHAnsi"/>
                <w:sz w:val="20"/>
                <w:szCs w:val="20"/>
              </w:rPr>
              <w:t>r, a Director or Partner has been found guilty of money laundering</w:t>
            </w:r>
          </w:p>
        </w:tc>
        <w:tc>
          <w:tcPr>
            <w:tcW w:w="711" w:type="dxa"/>
          </w:tcPr>
          <w:p w:rsidRPr="00EF3D37" w:rsidR="009A36F8" w:rsidP="0095254A" w:rsidRDefault="009A36F8" w14:paraId="08DFDF02"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0F7B0813" w14:textId="77777777">
            <w:pPr>
              <w:pStyle w:val="BodyText"/>
              <w:spacing w:after="0"/>
              <w:ind w:right="-342"/>
              <w:jc w:val="center"/>
              <w:rPr>
                <w:rFonts w:asciiTheme="minorHAnsi" w:hAnsiTheme="minorHAnsi"/>
                <w:sz w:val="20"/>
                <w:szCs w:val="20"/>
              </w:rPr>
            </w:pPr>
          </w:p>
        </w:tc>
      </w:tr>
      <w:tr w:rsidRPr="00EF3D37" w:rsidR="009A36F8" w:rsidTr="0095254A" w14:paraId="025202C6" w14:textId="77777777">
        <w:tc>
          <w:tcPr>
            <w:tcW w:w="583" w:type="dxa"/>
            <w:shd w:val="clear" w:color="auto" w:fill="D9D9D9" w:themeFill="background1" w:themeFillShade="D9"/>
          </w:tcPr>
          <w:p w:rsidRPr="00EF3D37" w:rsidR="009A36F8" w:rsidP="0095254A" w:rsidRDefault="009A36F8" w14:paraId="36745799" w14:textId="77777777">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rsidRPr="00EF3D37" w:rsidR="009A36F8" w:rsidP="0095254A" w:rsidRDefault="009A36F8" w14:paraId="285148F2" w14:textId="7777777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Contractor</w:t>
            </w:r>
            <w:r w:rsidRPr="00EF3D37">
              <w:rPr>
                <w:rFonts w:asciiTheme="minorHAnsi" w:hAnsiTheme="minorHAnsi"/>
                <w:sz w:val="20"/>
                <w:szCs w:val="20"/>
              </w:rPr>
              <w:t>, a Director or Partner has been found guilty of corruption</w:t>
            </w:r>
          </w:p>
        </w:tc>
        <w:tc>
          <w:tcPr>
            <w:tcW w:w="711" w:type="dxa"/>
          </w:tcPr>
          <w:p w:rsidRPr="00EF3D37" w:rsidR="009A36F8" w:rsidP="0095254A" w:rsidRDefault="009A36F8" w14:paraId="516846E0"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2873ECD9" w14:textId="77777777">
            <w:pPr>
              <w:pStyle w:val="BodyText"/>
              <w:spacing w:after="0"/>
              <w:ind w:right="-342"/>
              <w:jc w:val="center"/>
              <w:rPr>
                <w:rFonts w:asciiTheme="minorHAnsi" w:hAnsiTheme="minorHAnsi"/>
                <w:sz w:val="20"/>
                <w:szCs w:val="20"/>
              </w:rPr>
            </w:pPr>
          </w:p>
        </w:tc>
      </w:tr>
      <w:tr w:rsidRPr="00EF3D37" w:rsidR="009A36F8" w:rsidTr="0095254A" w14:paraId="22E09398" w14:textId="77777777">
        <w:trPr>
          <w:trHeight w:val="509"/>
        </w:trPr>
        <w:tc>
          <w:tcPr>
            <w:tcW w:w="583" w:type="dxa"/>
            <w:shd w:val="clear" w:color="auto" w:fill="D9D9D9" w:themeFill="background1" w:themeFillShade="D9"/>
          </w:tcPr>
          <w:p w:rsidRPr="00EF3D37" w:rsidR="009A36F8" w:rsidP="0095254A" w:rsidRDefault="009A36F8" w14:paraId="1F41136A" w14:textId="77777777">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rsidRPr="00EF3D37" w:rsidR="009A36F8" w:rsidP="0095254A" w:rsidRDefault="009A36F8" w14:paraId="1E9286CE" w14:textId="7777777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Contractor</w:t>
            </w:r>
            <w:r w:rsidRPr="00EF3D37">
              <w:rPr>
                <w:rFonts w:asciiTheme="minorHAnsi" w:hAnsiTheme="minorHAnsi"/>
                <w:sz w:val="20"/>
                <w:szCs w:val="20"/>
              </w:rPr>
              <w:t>, a Director or Partner has been convicted of being a member of a criminal organisation</w:t>
            </w:r>
          </w:p>
        </w:tc>
        <w:tc>
          <w:tcPr>
            <w:tcW w:w="711" w:type="dxa"/>
          </w:tcPr>
          <w:p w:rsidRPr="00EF3D37" w:rsidR="009A36F8" w:rsidP="0095254A" w:rsidRDefault="009A36F8" w14:paraId="764A4747"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1A9D62B6" w14:textId="77777777">
            <w:pPr>
              <w:pStyle w:val="BodyText"/>
              <w:spacing w:after="0"/>
              <w:ind w:right="-342"/>
              <w:jc w:val="center"/>
              <w:rPr>
                <w:rFonts w:asciiTheme="minorHAnsi" w:hAnsiTheme="minorHAnsi"/>
                <w:sz w:val="20"/>
                <w:szCs w:val="20"/>
              </w:rPr>
            </w:pPr>
          </w:p>
        </w:tc>
      </w:tr>
      <w:tr w:rsidRPr="00EF3D37" w:rsidR="009A36F8" w:rsidTr="0095254A" w14:paraId="7CF838B8" w14:textId="77777777">
        <w:trPr>
          <w:trHeight w:val="877"/>
        </w:trPr>
        <w:tc>
          <w:tcPr>
            <w:tcW w:w="583" w:type="dxa"/>
            <w:shd w:val="clear" w:color="auto" w:fill="D9D9D9" w:themeFill="background1" w:themeFillShade="D9"/>
          </w:tcPr>
          <w:p w:rsidRPr="00EF3D37" w:rsidR="009A36F8" w:rsidP="0095254A" w:rsidRDefault="009A36F8" w14:paraId="1C8AFFE5" w14:textId="77777777">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rsidRPr="00F45308" w:rsidR="009A36F8" w:rsidP="0095254A" w:rsidRDefault="009A36F8" w14:paraId="1B87A738" w14:textId="77777777">
            <w:pPr>
              <w:rPr>
                <w:sz w:val="20"/>
                <w:szCs w:val="20"/>
              </w:rPr>
            </w:pPr>
            <w:r w:rsidRPr="00F45308">
              <w:rPr>
                <w:sz w:val="20"/>
                <w:szCs w:val="20"/>
              </w:rPr>
              <w:t xml:space="preserve">The </w:t>
            </w:r>
            <w:r>
              <w:rPr>
                <w:sz w:val="20"/>
                <w:szCs w:val="20"/>
              </w:rPr>
              <w:t>Contractor</w:t>
            </w:r>
            <w:r w:rsidRPr="00F45308">
              <w:rPr>
                <w:sz w:val="20"/>
                <w:szCs w:val="20"/>
              </w:rPr>
              <w:t xml:space="preserve">,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rsidRPr="00EF3D37" w:rsidR="009A36F8" w:rsidP="0095254A" w:rsidRDefault="009A36F8" w14:paraId="3E26DD92"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740EF5CA" w14:textId="77777777">
            <w:pPr>
              <w:pStyle w:val="BodyText"/>
              <w:spacing w:after="0"/>
              <w:ind w:right="-342"/>
              <w:jc w:val="center"/>
              <w:rPr>
                <w:rFonts w:asciiTheme="minorHAnsi" w:hAnsiTheme="minorHAnsi"/>
                <w:sz w:val="20"/>
                <w:szCs w:val="20"/>
              </w:rPr>
            </w:pPr>
          </w:p>
        </w:tc>
      </w:tr>
      <w:tr w:rsidRPr="00EF3D37" w:rsidR="009A36F8" w:rsidTr="0095254A" w14:paraId="31A71B32" w14:textId="77777777">
        <w:trPr>
          <w:trHeight w:val="447"/>
        </w:trPr>
        <w:tc>
          <w:tcPr>
            <w:tcW w:w="583" w:type="dxa"/>
            <w:shd w:val="clear" w:color="auto" w:fill="D9D9D9" w:themeFill="background1" w:themeFillShade="D9"/>
          </w:tcPr>
          <w:p w:rsidRPr="00EF3D37" w:rsidR="009A36F8" w:rsidP="0095254A" w:rsidRDefault="009A36F8" w14:paraId="59A4F23D" w14:textId="77777777">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rsidRPr="00EF3D37" w:rsidR="009A36F8" w:rsidP="0095254A" w:rsidRDefault="009A36F8" w14:paraId="27EDF0B1" w14:textId="7777777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Contractor </w:t>
            </w:r>
            <w:r w:rsidRPr="00EF3D37">
              <w:rPr>
                <w:rFonts w:asciiTheme="minorHAnsi" w:hAnsiTheme="minorHAnsi"/>
                <w:sz w:val="20"/>
                <w:szCs w:val="20"/>
              </w:rPr>
              <w:t>has been guilty of serious misrepresentation in providing information to a public buying agency</w:t>
            </w:r>
          </w:p>
        </w:tc>
        <w:tc>
          <w:tcPr>
            <w:tcW w:w="711" w:type="dxa"/>
          </w:tcPr>
          <w:p w:rsidRPr="00EF3D37" w:rsidR="009A36F8" w:rsidP="0095254A" w:rsidRDefault="009A36F8" w14:paraId="6E378AAB"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63CFB030" w14:textId="77777777">
            <w:pPr>
              <w:pStyle w:val="BodyText"/>
              <w:spacing w:after="0"/>
              <w:ind w:right="-342"/>
              <w:jc w:val="center"/>
              <w:rPr>
                <w:rFonts w:asciiTheme="minorHAnsi" w:hAnsiTheme="minorHAnsi"/>
                <w:sz w:val="20"/>
                <w:szCs w:val="20"/>
              </w:rPr>
            </w:pPr>
          </w:p>
        </w:tc>
      </w:tr>
      <w:tr w:rsidRPr="00EF3D37" w:rsidR="009A36F8" w:rsidTr="0095254A" w14:paraId="2F3159A4" w14:textId="77777777">
        <w:tc>
          <w:tcPr>
            <w:tcW w:w="583" w:type="dxa"/>
            <w:shd w:val="clear" w:color="auto" w:fill="D9D9D9" w:themeFill="background1" w:themeFillShade="D9"/>
          </w:tcPr>
          <w:p w:rsidRPr="00EF3D37" w:rsidR="009A36F8" w:rsidP="0095254A" w:rsidRDefault="009A36F8" w14:paraId="72CB2D5F" w14:textId="77777777">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rsidRPr="00EF3D37" w:rsidR="009A36F8" w:rsidP="0095254A" w:rsidRDefault="009A36F8" w14:paraId="7798780A" w14:textId="77777777">
            <w:pPr>
              <w:tabs>
                <w:tab w:val="left" w:pos="6946"/>
                <w:tab w:val="left" w:pos="7938"/>
              </w:tabs>
              <w:rPr>
                <w:sz w:val="20"/>
                <w:szCs w:val="20"/>
              </w:rPr>
            </w:pPr>
            <w:r w:rsidRPr="00EF3D37">
              <w:rPr>
                <w:sz w:val="20"/>
                <w:szCs w:val="20"/>
              </w:rPr>
              <w:t xml:space="preserve">The </w:t>
            </w:r>
            <w:r>
              <w:rPr>
                <w:sz w:val="20"/>
                <w:szCs w:val="20"/>
              </w:rPr>
              <w:t xml:space="preserve">Contractor </w:t>
            </w:r>
            <w:r w:rsidRPr="00EF3D37">
              <w:rPr>
                <w:sz w:val="20"/>
                <w:szCs w:val="20"/>
              </w:rPr>
              <w:t>has contrived to misrepresent its Health &amp; Safety information, Quality Assurance information, or any other information relevant to this application</w:t>
            </w:r>
          </w:p>
        </w:tc>
        <w:tc>
          <w:tcPr>
            <w:tcW w:w="711" w:type="dxa"/>
          </w:tcPr>
          <w:p w:rsidRPr="00EF3D37" w:rsidR="009A36F8" w:rsidP="0095254A" w:rsidRDefault="009A36F8" w14:paraId="2F421271"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14CA47CE" w14:textId="77777777">
            <w:pPr>
              <w:pStyle w:val="BodyText"/>
              <w:spacing w:after="0"/>
              <w:ind w:right="-342"/>
              <w:jc w:val="center"/>
              <w:rPr>
                <w:rFonts w:asciiTheme="minorHAnsi" w:hAnsiTheme="minorHAnsi"/>
                <w:sz w:val="20"/>
                <w:szCs w:val="20"/>
              </w:rPr>
            </w:pPr>
          </w:p>
        </w:tc>
      </w:tr>
      <w:tr w:rsidRPr="00EF3D37" w:rsidR="009A36F8" w:rsidTr="0095254A" w14:paraId="2F6349A7" w14:textId="77777777">
        <w:tc>
          <w:tcPr>
            <w:tcW w:w="583" w:type="dxa"/>
            <w:shd w:val="clear" w:color="auto" w:fill="D9D9D9" w:themeFill="background1" w:themeFillShade="D9"/>
          </w:tcPr>
          <w:p w:rsidRPr="00EF3D37" w:rsidR="009A36F8" w:rsidP="0095254A" w:rsidRDefault="009A36F8" w14:paraId="1348BE13" w14:textId="77777777">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rsidRPr="00EF3D37" w:rsidR="009A36F8" w:rsidP="0095254A" w:rsidRDefault="009A36F8" w14:paraId="68B09C0B" w14:textId="77777777">
            <w:pPr>
              <w:tabs>
                <w:tab w:val="left" w:pos="6946"/>
                <w:tab w:val="left" w:pos="7938"/>
              </w:tabs>
              <w:rPr>
                <w:sz w:val="20"/>
                <w:szCs w:val="20"/>
              </w:rPr>
            </w:pPr>
            <w:r w:rsidRPr="00EF3D37">
              <w:rPr>
                <w:sz w:val="20"/>
                <w:szCs w:val="20"/>
              </w:rPr>
              <w:t>The</w:t>
            </w:r>
            <w:r>
              <w:rPr>
                <w:sz w:val="20"/>
                <w:szCs w:val="20"/>
              </w:rPr>
              <w:t xml:space="preserve"> Contractor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Contractor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rsidRPr="00EF3D37" w:rsidR="009A36F8" w:rsidP="0095254A" w:rsidRDefault="009A36F8" w14:paraId="5A5F343A"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116373EF" w14:textId="77777777">
            <w:pPr>
              <w:pStyle w:val="BodyText"/>
              <w:spacing w:after="0"/>
              <w:ind w:right="-342"/>
              <w:jc w:val="center"/>
              <w:rPr>
                <w:rFonts w:asciiTheme="minorHAnsi" w:hAnsiTheme="minorHAnsi"/>
                <w:sz w:val="20"/>
                <w:szCs w:val="20"/>
              </w:rPr>
            </w:pPr>
          </w:p>
        </w:tc>
      </w:tr>
      <w:tr w:rsidRPr="00EF3D37" w:rsidR="009A36F8" w:rsidTr="0095254A" w14:paraId="2A21775A" w14:textId="77777777">
        <w:tc>
          <w:tcPr>
            <w:tcW w:w="583" w:type="dxa"/>
            <w:shd w:val="clear" w:color="auto" w:fill="D9D9D9" w:themeFill="background1" w:themeFillShade="D9"/>
          </w:tcPr>
          <w:p w:rsidRPr="00EF3D37" w:rsidR="009A36F8" w:rsidP="0095254A" w:rsidRDefault="009A36F8" w14:paraId="0F0D5D7E" w14:textId="77777777">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rsidRPr="00EF3D37" w:rsidR="009A36F8" w:rsidP="0095254A" w:rsidRDefault="009A36F8" w14:paraId="0EC86BBD" w14:textId="77777777">
            <w:pPr>
              <w:jc w:val="both"/>
              <w:rPr>
                <w:sz w:val="20"/>
                <w:szCs w:val="20"/>
              </w:rPr>
            </w:pPr>
            <w:r w:rsidRPr="00EF3D37">
              <w:rPr>
                <w:sz w:val="20"/>
                <w:szCs w:val="20"/>
              </w:rPr>
              <w:t xml:space="preserve">The </w:t>
            </w:r>
            <w:r>
              <w:rPr>
                <w:sz w:val="20"/>
                <w:szCs w:val="20"/>
              </w:rPr>
              <w:t xml:space="preserve">Contractor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rsidRPr="00EF3D37" w:rsidR="009A36F8" w:rsidP="0095254A" w:rsidRDefault="009A36F8" w14:paraId="39D9F7A5"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79FE4171" w14:textId="77777777">
            <w:pPr>
              <w:pStyle w:val="BodyText"/>
              <w:spacing w:after="0"/>
              <w:ind w:right="-342"/>
              <w:jc w:val="center"/>
              <w:rPr>
                <w:rFonts w:asciiTheme="minorHAnsi" w:hAnsiTheme="minorHAnsi"/>
                <w:sz w:val="20"/>
                <w:szCs w:val="20"/>
              </w:rPr>
            </w:pPr>
          </w:p>
        </w:tc>
      </w:tr>
      <w:tr w:rsidRPr="00EF3D37" w:rsidR="009A36F8" w:rsidTr="0095254A" w14:paraId="6F259E48" w14:textId="77777777">
        <w:tc>
          <w:tcPr>
            <w:tcW w:w="583" w:type="dxa"/>
            <w:shd w:val="clear" w:color="auto" w:fill="D9D9D9" w:themeFill="background1" w:themeFillShade="D9"/>
          </w:tcPr>
          <w:p w:rsidRPr="00EF3D37" w:rsidR="009A36F8" w:rsidP="0095254A" w:rsidRDefault="009A36F8" w14:paraId="60EC6F5E" w14:textId="77777777">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rsidRPr="00EF3D37" w:rsidR="009A36F8" w:rsidP="0095254A" w:rsidRDefault="009A36F8" w14:paraId="69794169" w14:textId="77777777">
            <w:pPr>
              <w:jc w:val="both"/>
              <w:rPr>
                <w:sz w:val="20"/>
                <w:szCs w:val="20"/>
              </w:rPr>
            </w:pPr>
            <w:r w:rsidRPr="00EF3D37">
              <w:rPr>
                <w:sz w:val="20"/>
                <w:szCs w:val="20"/>
              </w:rPr>
              <w:t xml:space="preserve">The </w:t>
            </w:r>
            <w:r>
              <w:rPr>
                <w:sz w:val="20"/>
                <w:szCs w:val="20"/>
              </w:rPr>
              <w:t xml:space="preserve">Contractor </w:t>
            </w:r>
            <w:r w:rsidRPr="00EF3D37">
              <w:rPr>
                <w:sz w:val="20"/>
                <w:szCs w:val="20"/>
              </w:rPr>
              <w:t>has procedures in place to ensure that subcontractors, if any are used for this contract, apply the same standards.</w:t>
            </w:r>
          </w:p>
        </w:tc>
        <w:tc>
          <w:tcPr>
            <w:tcW w:w="711" w:type="dxa"/>
          </w:tcPr>
          <w:p w:rsidRPr="00EF3D37" w:rsidR="009A36F8" w:rsidP="0095254A" w:rsidRDefault="009A36F8" w14:paraId="6BCF584C"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0C7B3ED1" w14:textId="77777777">
            <w:pPr>
              <w:pStyle w:val="BodyText"/>
              <w:spacing w:after="0"/>
              <w:ind w:right="-342"/>
              <w:jc w:val="center"/>
              <w:rPr>
                <w:rFonts w:asciiTheme="minorHAnsi" w:hAnsiTheme="minorHAnsi"/>
                <w:sz w:val="20"/>
                <w:szCs w:val="20"/>
              </w:rPr>
            </w:pPr>
          </w:p>
        </w:tc>
      </w:tr>
      <w:tr w:rsidRPr="00EF3D37" w:rsidR="009A36F8" w:rsidTr="0095254A" w14:paraId="07C22431" w14:textId="77777777">
        <w:trPr>
          <w:trHeight w:val="1753"/>
        </w:trPr>
        <w:tc>
          <w:tcPr>
            <w:tcW w:w="583" w:type="dxa"/>
            <w:shd w:val="clear" w:color="auto" w:fill="D9D9D9" w:themeFill="background1" w:themeFillShade="D9"/>
          </w:tcPr>
          <w:p w:rsidRPr="00EF3D37" w:rsidR="009A36F8" w:rsidP="0095254A" w:rsidRDefault="009A36F8" w14:paraId="11361F81" w14:textId="77777777">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rsidRPr="00EF3D37" w:rsidR="009A36F8" w:rsidP="0095254A" w:rsidRDefault="009A36F8" w14:paraId="64634857" w14:textId="77777777">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w:t>
            </w:r>
            <w:r>
              <w:rPr>
                <w:b/>
                <w:bCs/>
                <w:sz w:val="20"/>
                <w:szCs w:val="20"/>
                <w:lang w:val="en-GB"/>
              </w:rPr>
              <w:t>Contractor</w:t>
            </w:r>
            <w:r w:rsidRPr="00377D76">
              <w:rPr>
                <w:b/>
                <w:bCs/>
                <w:sz w:val="20"/>
                <w:szCs w:val="20"/>
                <w:lang w:val="en-GB"/>
              </w:rPr>
              <w:t xml:space="preserve">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rsidRPr="00EF3D37" w:rsidR="009A36F8" w:rsidP="0095254A" w:rsidRDefault="009A36F8" w14:paraId="4FDB1F73" w14:textId="77777777">
            <w:pPr>
              <w:pStyle w:val="BodyText"/>
              <w:spacing w:after="0"/>
              <w:ind w:right="-342"/>
              <w:jc w:val="center"/>
              <w:rPr>
                <w:rFonts w:asciiTheme="minorHAnsi" w:hAnsiTheme="minorHAnsi"/>
                <w:sz w:val="20"/>
                <w:szCs w:val="20"/>
              </w:rPr>
            </w:pPr>
          </w:p>
        </w:tc>
        <w:tc>
          <w:tcPr>
            <w:tcW w:w="833" w:type="dxa"/>
          </w:tcPr>
          <w:p w:rsidRPr="00EF3D37" w:rsidR="009A36F8" w:rsidP="0095254A" w:rsidRDefault="009A36F8" w14:paraId="2452638F" w14:textId="77777777">
            <w:pPr>
              <w:pStyle w:val="BodyText"/>
              <w:spacing w:after="0"/>
              <w:ind w:right="-342"/>
              <w:jc w:val="center"/>
              <w:rPr>
                <w:rFonts w:asciiTheme="minorHAnsi" w:hAnsiTheme="minorHAnsi"/>
                <w:sz w:val="20"/>
                <w:szCs w:val="20"/>
              </w:rPr>
            </w:pPr>
          </w:p>
        </w:tc>
      </w:tr>
      <w:tr w:rsidRPr="00EF3D37" w:rsidR="009A36F8" w:rsidTr="0095254A" w14:paraId="63B10D90" w14:textId="77777777">
        <w:tc>
          <w:tcPr>
            <w:tcW w:w="10184" w:type="dxa"/>
            <w:gridSpan w:val="5"/>
            <w:shd w:val="clear" w:color="auto" w:fill="D9D9D9" w:themeFill="background1" w:themeFillShade="D9"/>
          </w:tcPr>
          <w:p w:rsidRPr="00EF3D37" w:rsidR="009A36F8" w:rsidP="0095254A" w:rsidRDefault="009A36F8" w14:paraId="3DF32AF7" w14:textId="77777777">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rsidRPr="00EF3D37" w:rsidR="009A36F8" w:rsidP="0095254A" w:rsidRDefault="009A36F8" w14:paraId="34C4244A" w14:textId="77777777">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Pr="00EF3D37" w:rsidR="009A36F8" w:rsidTr="0095254A" w14:paraId="29FAD324" w14:textId="77777777">
        <w:trPr>
          <w:trHeight w:val="388"/>
        </w:trPr>
        <w:tc>
          <w:tcPr>
            <w:tcW w:w="2680" w:type="dxa"/>
            <w:gridSpan w:val="2"/>
            <w:shd w:val="clear" w:color="auto" w:fill="D9D9D9" w:themeFill="background1" w:themeFillShade="D9"/>
          </w:tcPr>
          <w:p w:rsidRPr="00EF3D37" w:rsidR="009A36F8" w:rsidP="0095254A" w:rsidRDefault="009A36F8" w14:paraId="1A622F9F" w14:textId="77777777">
            <w:pPr>
              <w:rPr>
                <w:sz w:val="20"/>
                <w:szCs w:val="20"/>
              </w:rPr>
            </w:pPr>
            <w:r w:rsidRPr="00EF3D37">
              <w:rPr>
                <w:sz w:val="20"/>
                <w:szCs w:val="20"/>
              </w:rPr>
              <w:t>Date</w:t>
            </w:r>
          </w:p>
        </w:tc>
        <w:tc>
          <w:tcPr>
            <w:tcW w:w="7504" w:type="dxa"/>
            <w:gridSpan w:val="3"/>
          </w:tcPr>
          <w:p w:rsidRPr="00EF3D37" w:rsidR="009A36F8" w:rsidP="0095254A" w:rsidRDefault="009A36F8" w14:paraId="43C9A63A" w14:textId="77777777">
            <w:pPr>
              <w:rPr>
                <w:sz w:val="20"/>
                <w:szCs w:val="20"/>
              </w:rPr>
            </w:pPr>
          </w:p>
        </w:tc>
      </w:tr>
      <w:tr w:rsidRPr="00EF3D37" w:rsidR="009A36F8" w:rsidTr="0095254A" w14:paraId="57A06089" w14:textId="77777777">
        <w:trPr>
          <w:trHeight w:val="388"/>
        </w:trPr>
        <w:tc>
          <w:tcPr>
            <w:tcW w:w="2680" w:type="dxa"/>
            <w:gridSpan w:val="2"/>
            <w:shd w:val="clear" w:color="auto" w:fill="D9D9D9" w:themeFill="background1" w:themeFillShade="D9"/>
          </w:tcPr>
          <w:p w:rsidRPr="00EF3D37" w:rsidR="009A36F8" w:rsidP="0095254A" w:rsidRDefault="009A36F8" w14:paraId="1682DE47" w14:textId="77777777">
            <w:pPr>
              <w:rPr>
                <w:sz w:val="20"/>
                <w:szCs w:val="20"/>
              </w:rPr>
            </w:pPr>
            <w:r w:rsidRPr="00EF3D37">
              <w:rPr>
                <w:sz w:val="20"/>
                <w:szCs w:val="20"/>
              </w:rPr>
              <w:t>Name</w:t>
            </w:r>
          </w:p>
        </w:tc>
        <w:tc>
          <w:tcPr>
            <w:tcW w:w="7504" w:type="dxa"/>
            <w:gridSpan w:val="3"/>
          </w:tcPr>
          <w:p w:rsidRPr="00EF3D37" w:rsidR="009A36F8" w:rsidP="0095254A" w:rsidRDefault="009A36F8" w14:paraId="3596073C" w14:textId="77777777">
            <w:pPr>
              <w:rPr>
                <w:sz w:val="20"/>
                <w:szCs w:val="20"/>
              </w:rPr>
            </w:pPr>
          </w:p>
        </w:tc>
      </w:tr>
      <w:tr w:rsidRPr="00EF3D37" w:rsidR="009A36F8" w:rsidTr="0095254A" w14:paraId="6D5EBB1B" w14:textId="77777777">
        <w:trPr>
          <w:trHeight w:val="388"/>
        </w:trPr>
        <w:tc>
          <w:tcPr>
            <w:tcW w:w="2680" w:type="dxa"/>
            <w:gridSpan w:val="2"/>
            <w:shd w:val="clear" w:color="auto" w:fill="D9D9D9" w:themeFill="background1" w:themeFillShade="D9"/>
          </w:tcPr>
          <w:p w:rsidRPr="00EF3D37" w:rsidR="009A36F8" w:rsidP="0095254A" w:rsidRDefault="009A36F8" w14:paraId="3EA45C82" w14:textId="77777777">
            <w:pPr>
              <w:rPr>
                <w:sz w:val="20"/>
                <w:szCs w:val="20"/>
              </w:rPr>
            </w:pPr>
            <w:r w:rsidRPr="00EF3D37">
              <w:rPr>
                <w:sz w:val="20"/>
                <w:szCs w:val="20"/>
              </w:rPr>
              <w:t>Position</w:t>
            </w:r>
          </w:p>
        </w:tc>
        <w:tc>
          <w:tcPr>
            <w:tcW w:w="7504" w:type="dxa"/>
            <w:gridSpan w:val="3"/>
          </w:tcPr>
          <w:p w:rsidRPr="00EF3D37" w:rsidR="009A36F8" w:rsidP="0095254A" w:rsidRDefault="009A36F8" w14:paraId="427DC0EA" w14:textId="77777777">
            <w:pPr>
              <w:rPr>
                <w:sz w:val="20"/>
                <w:szCs w:val="20"/>
              </w:rPr>
            </w:pPr>
          </w:p>
        </w:tc>
      </w:tr>
      <w:tr w:rsidRPr="00EF3D37" w:rsidR="009A36F8" w:rsidTr="0095254A" w14:paraId="370DF5B6" w14:textId="77777777">
        <w:trPr>
          <w:trHeight w:val="388"/>
        </w:trPr>
        <w:tc>
          <w:tcPr>
            <w:tcW w:w="2680" w:type="dxa"/>
            <w:gridSpan w:val="2"/>
            <w:shd w:val="clear" w:color="auto" w:fill="D9D9D9" w:themeFill="background1" w:themeFillShade="D9"/>
          </w:tcPr>
          <w:p w:rsidRPr="00EF3D37" w:rsidR="009A36F8" w:rsidP="0095254A" w:rsidRDefault="009A36F8" w14:paraId="663CDC70" w14:textId="77777777">
            <w:pPr>
              <w:rPr>
                <w:sz w:val="20"/>
                <w:szCs w:val="20"/>
              </w:rPr>
            </w:pPr>
            <w:r w:rsidRPr="00EF3D37">
              <w:rPr>
                <w:sz w:val="20"/>
                <w:szCs w:val="20"/>
              </w:rPr>
              <w:t xml:space="preserve">Telephone number </w:t>
            </w:r>
          </w:p>
        </w:tc>
        <w:tc>
          <w:tcPr>
            <w:tcW w:w="7504" w:type="dxa"/>
            <w:gridSpan w:val="3"/>
          </w:tcPr>
          <w:p w:rsidRPr="00EF3D37" w:rsidR="009A36F8" w:rsidP="0095254A" w:rsidRDefault="009A36F8" w14:paraId="47E1A89A" w14:textId="77777777">
            <w:pPr>
              <w:rPr>
                <w:sz w:val="20"/>
                <w:szCs w:val="20"/>
              </w:rPr>
            </w:pPr>
          </w:p>
        </w:tc>
      </w:tr>
      <w:tr w:rsidRPr="00EF3D37" w:rsidR="009A36F8" w:rsidTr="0095254A" w14:paraId="4ED6C053" w14:textId="77777777">
        <w:trPr>
          <w:trHeight w:val="388"/>
        </w:trPr>
        <w:tc>
          <w:tcPr>
            <w:tcW w:w="2680" w:type="dxa"/>
            <w:gridSpan w:val="2"/>
            <w:shd w:val="clear" w:color="auto" w:fill="D9D9D9" w:themeFill="background1" w:themeFillShade="D9"/>
          </w:tcPr>
          <w:p w:rsidRPr="00EF3D37" w:rsidR="009A36F8" w:rsidP="0095254A" w:rsidRDefault="009A36F8" w14:paraId="2D9811D2" w14:textId="77777777">
            <w:pPr>
              <w:rPr>
                <w:sz w:val="20"/>
                <w:szCs w:val="20"/>
              </w:rPr>
            </w:pPr>
            <w:r w:rsidRPr="00EF3D37">
              <w:rPr>
                <w:sz w:val="20"/>
                <w:szCs w:val="20"/>
              </w:rPr>
              <w:t>Signature and full name</w:t>
            </w:r>
          </w:p>
        </w:tc>
        <w:tc>
          <w:tcPr>
            <w:tcW w:w="7504" w:type="dxa"/>
            <w:gridSpan w:val="3"/>
          </w:tcPr>
          <w:p w:rsidRPr="00EF3D37" w:rsidR="009A36F8" w:rsidP="0095254A" w:rsidRDefault="009A36F8" w14:paraId="3DF082CD" w14:textId="77777777">
            <w:pPr>
              <w:rPr>
                <w:sz w:val="20"/>
                <w:szCs w:val="20"/>
              </w:rPr>
            </w:pPr>
          </w:p>
        </w:tc>
      </w:tr>
    </w:tbl>
    <w:p w:rsidR="009A36F8" w:rsidP="00BA68B2" w:rsidRDefault="009A36F8" w14:paraId="223B9568" w14:textId="49DC0D06">
      <w:pPr>
        <w:rPr>
          <w:rFonts w:eastAsiaTheme="majorEastAsia" w:cstheme="majorBidi"/>
          <w:color w:val="000000" w:themeColor="text1"/>
          <w:sz w:val="28"/>
          <w:szCs w:val="28"/>
        </w:rPr>
      </w:pPr>
    </w:p>
    <w:p w:rsidR="009A36F8" w:rsidP="009A36F8" w:rsidRDefault="009A36F8" w14:paraId="65AE7970" w14:textId="77777777">
      <w:pPr>
        <w:pStyle w:val="Heading1"/>
        <w:numPr>
          <w:ilvl w:val="0"/>
          <w:numId w:val="0"/>
        </w:numPr>
      </w:pPr>
      <w:bookmarkStart w:name="_Hlk109219853" w:id="43"/>
      <w:r>
        <w:lastRenderedPageBreak/>
        <w:t xml:space="preserve">Appendix 3 </w:t>
      </w:r>
      <w:bookmarkEnd w:id="43"/>
      <w:r>
        <w:t>- self-declaration of finance and tax</w:t>
      </w:r>
    </w:p>
    <w:tbl>
      <w:tblPr>
        <w:tblStyle w:val="TableGrid"/>
        <w:tblW w:w="4933" w:type="pct"/>
        <w:tblInd w:w="137" w:type="dxa"/>
        <w:tblLook w:val="04A0" w:firstRow="1" w:lastRow="0" w:firstColumn="1" w:lastColumn="0" w:noHBand="0" w:noVBand="1"/>
      </w:tblPr>
      <w:tblGrid>
        <w:gridCol w:w="3305"/>
        <w:gridCol w:w="6752"/>
      </w:tblGrid>
      <w:tr w:rsidRPr="00730880" w:rsidR="009A36F8" w:rsidTr="7BA46385" w14:paraId="2D564BA8" w14:textId="77777777">
        <w:tc>
          <w:tcPr>
            <w:tcW w:w="5000" w:type="pct"/>
            <w:gridSpan w:val="2"/>
            <w:tcBorders>
              <w:top w:val="nil"/>
              <w:left w:val="nil"/>
              <w:bottom w:val="nil"/>
              <w:right w:val="nil"/>
            </w:tcBorders>
          </w:tcPr>
          <w:p w:rsidRPr="00730880" w:rsidR="009A36F8" w:rsidP="0095254A" w:rsidRDefault="009A36F8" w14:paraId="7175A77C" w14:textId="77777777">
            <w:pPr>
              <w:pStyle w:val="ListParagraph"/>
              <w:numPr>
                <w:ilvl w:val="6"/>
                <w:numId w:val="12"/>
              </w:numPr>
              <w:ind w:left="426"/>
              <w:rPr>
                <w:b/>
                <w:bCs/>
              </w:rPr>
            </w:pPr>
            <w:r w:rsidRPr="00730880">
              <w:rPr>
                <w:b/>
                <w:bCs/>
              </w:rPr>
              <w:t>Turnover history</w:t>
            </w:r>
          </w:p>
          <w:p w:rsidRPr="00730880" w:rsidR="009A36F8" w:rsidP="0095254A" w:rsidRDefault="009A36F8" w14:paraId="49A72C2B" w14:textId="77777777">
            <w:pPr>
              <w:rPr>
                <w:b/>
                <w:bCs/>
              </w:rPr>
            </w:pPr>
          </w:p>
        </w:tc>
      </w:tr>
      <w:tr w:rsidR="009A36F8" w:rsidTr="7BA46385" w14:paraId="07743CB4" w14:textId="77777777">
        <w:tc>
          <w:tcPr>
            <w:tcW w:w="5000" w:type="pct"/>
            <w:gridSpan w:val="2"/>
            <w:tcBorders>
              <w:top w:val="nil"/>
              <w:left w:val="nil"/>
              <w:right w:val="nil"/>
            </w:tcBorders>
          </w:tcPr>
          <w:p w:rsidRPr="00AC59C3" w:rsidR="009A36F8" w:rsidP="0095254A" w:rsidRDefault="009A36F8" w14:paraId="62A1444C" w14:textId="77777777">
            <w:pPr>
              <w:rPr>
                <w:b/>
                <w:bCs/>
              </w:rPr>
            </w:pPr>
            <w:r w:rsidRPr="00AC59C3">
              <w:rPr>
                <w:b/>
                <w:bCs/>
              </w:rPr>
              <w:t>Turnover figures entered into the table must be the total sales value before any deductions</w:t>
            </w:r>
          </w:p>
          <w:p w:rsidR="009A36F8" w:rsidP="0095254A" w:rsidRDefault="009A36F8" w14:paraId="5FC5F066" w14:textId="77777777">
            <w:r>
              <w:t xml:space="preserve">‘Turnover of related products’ is for companies that provide items or services in multiple sectors. Please enter information on turnover of items or services that are similar in nature to the items or services requested under this EOI. </w:t>
            </w:r>
          </w:p>
          <w:p w:rsidR="009A36F8" w:rsidP="0095254A" w:rsidRDefault="009A36F8" w14:paraId="47A45C42" w14:textId="77777777"/>
        </w:tc>
      </w:tr>
      <w:tr w:rsidR="006110C8" w:rsidTr="7BA46385" w14:paraId="33F18A51" w14:textId="77777777">
        <w:tc>
          <w:tcPr>
            <w:tcW w:w="1643" w:type="pct"/>
            <w:shd w:val="clear" w:color="auto" w:fill="D9D9D9" w:themeFill="background1" w:themeFillShade="D9"/>
          </w:tcPr>
          <w:p w:rsidRPr="00730880" w:rsidR="006110C8" w:rsidP="0095254A" w:rsidRDefault="006110C8" w14:paraId="11496803" w14:textId="77777777">
            <w:pPr>
              <w:rPr>
                <w:b/>
                <w:bCs/>
              </w:rPr>
            </w:pPr>
            <w:r w:rsidRPr="00730880">
              <w:rPr>
                <w:b/>
                <w:bCs/>
              </w:rPr>
              <w:t>Trading year</w:t>
            </w:r>
          </w:p>
        </w:tc>
        <w:tc>
          <w:tcPr>
            <w:tcW w:w="3357" w:type="pct"/>
            <w:shd w:val="clear" w:color="auto" w:fill="F2F2F2" w:themeFill="background1" w:themeFillShade="F2"/>
          </w:tcPr>
          <w:p w:rsidRPr="00730880" w:rsidR="006110C8" w:rsidP="006110C8" w:rsidRDefault="1EB7B347" w14:paraId="34AE58DE" w14:textId="75DCC6FC">
            <w:pPr>
              <w:jc w:val="center"/>
              <w:rPr>
                <w:b/>
                <w:bCs/>
              </w:rPr>
            </w:pPr>
            <w:r w:rsidRPr="7BA46385">
              <w:rPr>
                <w:b/>
                <w:bCs/>
              </w:rPr>
              <w:t>Total Turnover (indicate currency)</w:t>
            </w:r>
          </w:p>
          <w:p w:rsidRPr="00730880" w:rsidR="006110C8" w:rsidP="0095254A" w:rsidRDefault="006110C8" w14:paraId="3E7F47C8" w14:textId="759F8C92">
            <w:pPr>
              <w:rPr>
                <w:b/>
                <w:bCs/>
              </w:rPr>
            </w:pPr>
          </w:p>
        </w:tc>
      </w:tr>
      <w:tr w:rsidR="006110C8" w:rsidTr="7BA46385" w14:paraId="757C9DEA" w14:textId="77777777">
        <w:tc>
          <w:tcPr>
            <w:tcW w:w="1643" w:type="pct"/>
            <w:shd w:val="clear" w:color="auto" w:fill="D9D9D9" w:themeFill="background1" w:themeFillShade="D9"/>
          </w:tcPr>
          <w:p w:rsidRPr="00730880" w:rsidR="006110C8" w:rsidP="0095254A" w:rsidRDefault="006110C8" w14:paraId="545403EA" w14:textId="77777777">
            <w:pPr>
              <w:rPr>
                <w:b/>
                <w:bCs/>
              </w:rPr>
            </w:pPr>
            <w:r w:rsidRPr="00730880">
              <w:rPr>
                <w:b/>
                <w:bCs/>
              </w:rPr>
              <w:t>20</w:t>
            </w:r>
            <w:r>
              <w:rPr>
                <w:b/>
                <w:bCs/>
              </w:rPr>
              <w:t>21 if available</w:t>
            </w:r>
          </w:p>
        </w:tc>
        <w:tc>
          <w:tcPr>
            <w:tcW w:w="3357" w:type="pct"/>
          </w:tcPr>
          <w:p w:rsidR="006110C8" w:rsidP="0095254A" w:rsidRDefault="006110C8" w14:paraId="144D532D" w14:textId="77777777"/>
        </w:tc>
      </w:tr>
      <w:tr w:rsidR="006110C8" w:rsidTr="7BA46385" w14:paraId="17B000D6" w14:textId="77777777">
        <w:tc>
          <w:tcPr>
            <w:tcW w:w="1643" w:type="pct"/>
            <w:shd w:val="clear" w:color="auto" w:fill="D9D9D9" w:themeFill="background1" w:themeFillShade="D9"/>
          </w:tcPr>
          <w:p w:rsidRPr="00730880" w:rsidR="006110C8" w:rsidP="0095254A" w:rsidRDefault="006110C8" w14:paraId="48C31F88" w14:textId="77777777">
            <w:pPr>
              <w:rPr>
                <w:b/>
                <w:bCs/>
              </w:rPr>
            </w:pPr>
            <w:r w:rsidRPr="00730880">
              <w:rPr>
                <w:b/>
                <w:bCs/>
              </w:rPr>
              <w:t>20</w:t>
            </w:r>
            <w:r>
              <w:rPr>
                <w:b/>
                <w:bCs/>
              </w:rPr>
              <w:t>20</w:t>
            </w:r>
          </w:p>
        </w:tc>
        <w:tc>
          <w:tcPr>
            <w:tcW w:w="3357" w:type="pct"/>
          </w:tcPr>
          <w:p w:rsidR="006110C8" w:rsidP="0095254A" w:rsidRDefault="006110C8" w14:paraId="33351D40" w14:textId="77777777"/>
        </w:tc>
      </w:tr>
      <w:tr w:rsidR="006110C8" w:rsidTr="7BA46385" w14:paraId="49CDFABF" w14:textId="77777777">
        <w:tc>
          <w:tcPr>
            <w:tcW w:w="1643" w:type="pct"/>
            <w:tcBorders>
              <w:bottom w:val="single" w:color="auto" w:sz="4" w:space="0"/>
            </w:tcBorders>
            <w:shd w:val="clear" w:color="auto" w:fill="D9D9D9" w:themeFill="background1" w:themeFillShade="D9"/>
          </w:tcPr>
          <w:p w:rsidRPr="00730880" w:rsidR="006110C8" w:rsidP="0095254A" w:rsidRDefault="006110C8" w14:paraId="561CD5E3" w14:textId="77777777">
            <w:pPr>
              <w:rPr>
                <w:b/>
                <w:bCs/>
              </w:rPr>
            </w:pPr>
            <w:r w:rsidRPr="00730880">
              <w:rPr>
                <w:b/>
                <w:bCs/>
              </w:rPr>
              <w:t>201</w:t>
            </w:r>
            <w:r>
              <w:rPr>
                <w:b/>
                <w:bCs/>
              </w:rPr>
              <w:t>9</w:t>
            </w:r>
          </w:p>
        </w:tc>
        <w:tc>
          <w:tcPr>
            <w:tcW w:w="3357" w:type="pct"/>
            <w:tcBorders>
              <w:bottom w:val="single" w:color="auto" w:sz="4" w:space="0"/>
            </w:tcBorders>
          </w:tcPr>
          <w:p w:rsidR="006110C8" w:rsidP="0095254A" w:rsidRDefault="006110C8" w14:paraId="4500C68D" w14:textId="77777777"/>
        </w:tc>
      </w:tr>
      <w:tr w:rsidR="006110C8" w:rsidTr="7BA46385" w14:paraId="007E6FB8" w14:textId="77777777">
        <w:tc>
          <w:tcPr>
            <w:tcW w:w="1643" w:type="pct"/>
            <w:tcBorders>
              <w:bottom w:val="single" w:color="auto" w:sz="4" w:space="0"/>
            </w:tcBorders>
            <w:shd w:val="clear" w:color="auto" w:fill="D9D9D9" w:themeFill="background1" w:themeFillShade="D9"/>
          </w:tcPr>
          <w:p w:rsidRPr="00730880" w:rsidR="006110C8" w:rsidP="0095254A" w:rsidRDefault="006110C8" w14:paraId="7E193DF6" w14:textId="77777777">
            <w:pPr>
              <w:rPr>
                <w:b/>
                <w:bCs/>
              </w:rPr>
            </w:pPr>
            <w:r>
              <w:rPr>
                <w:b/>
                <w:bCs/>
              </w:rPr>
              <w:t>2018</w:t>
            </w:r>
          </w:p>
        </w:tc>
        <w:tc>
          <w:tcPr>
            <w:tcW w:w="3357" w:type="pct"/>
            <w:tcBorders>
              <w:bottom w:val="single" w:color="auto" w:sz="4" w:space="0"/>
            </w:tcBorders>
          </w:tcPr>
          <w:p w:rsidR="006110C8" w:rsidP="0095254A" w:rsidRDefault="006110C8" w14:paraId="07D138D8" w14:textId="77777777"/>
        </w:tc>
      </w:tr>
      <w:tr w:rsidR="009A36F8" w:rsidTr="7BA46385" w14:paraId="4B832EF1" w14:textId="77777777">
        <w:tc>
          <w:tcPr>
            <w:tcW w:w="5000" w:type="pct"/>
            <w:gridSpan w:val="2"/>
            <w:tcBorders>
              <w:left w:val="nil"/>
              <w:right w:val="nil"/>
            </w:tcBorders>
          </w:tcPr>
          <w:p w:rsidR="009A36F8" w:rsidP="0095254A" w:rsidRDefault="009A36F8" w14:paraId="0D9090A2" w14:textId="77777777"/>
          <w:p w:rsidR="009A36F8" w:rsidP="0095254A" w:rsidRDefault="009A36F8" w14:paraId="7E093F76" w14:textId="77777777">
            <w:r>
              <w:t>Include a short narrative below to explain any trends year to year</w:t>
            </w:r>
          </w:p>
          <w:p w:rsidR="009A36F8" w:rsidP="0095254A" w:rsidRDefault="009A36F8" w14:paraId="43D48871" w14:textId="77777777"/>
        </w:tc>
      </w:tr>
      <w:tr w:rsidR="009A36F8" w:rsidTr="7BA46385" w14:paraId="3183D36E" w14:textId="77777777">
        <w:tc>
          <w:tcPr>
            <w:tcW w:w="5000" w:type="pct"/>
            <w:gridSpan w:val="2"/>
            <w:tcBorders>
              <w:bottom w:val="single" w:color="auto" w:sz="4" w:space="0"/>
            </w:tcBorders>
          </w:tcPr>
          <w:p w:rsidR="009A36F8" w:rsidP="0095254A" w:rsidRDefault="009A36F8" w14:paraId="02ACAFDE" w14:textId="77777777"/>
          <w:p w:rsidR="009A36F8" w:rsidP="0095254A" w:rsidRDefault="009A36F8" w14:paraId="35E382BC" w14:textId="77777777"/>
          <w:p w:rsidR="009A36F8" w:rsidP="0095254A" w:rsidRDefault="009A36F8" w14:paraId="741B2AC8" w14:textId="77777777"/>
          <w:p w:rsidR="009A36F8" w:rsidP="0095254A" w:rsidRDefault="009A36F8" w14:paraId="51452C3F" w14:textId="77777777"/>
          <w:p w:rsidR="009A36F8" w:rsidP="0095254A" w:rsidRDefault="009A36F8" w14:paraId="65BF54CF" w14:textId="77777777"/>
          <w:p w:rsidR="009A36F8" w:rsidP="0095254A" w:rsidRDefault="009A36F8" w14:paraId="782586ED" w14:textId="77777777"/>
          <w:p w:rsidR="009A36F8" w:rsidP="0095254A" w:rsidRDefault="009A36F8" w14:paraId="52B62A5B" w14:textId="77777777"/>
        </w:tc>
      </w:tr>
      <w:tr w:rsidRPr="00730880" w:rsidR="009A36F8" w:rsidTr="7BA46385" w14:paraId="069835BB" w14:textId="77777777">
        <w:tc>
          <w:tcPr>
            <w:tcW w:w="5000" w:type="pct"/>
            <w:gridSpan w:val="2"/>
            <w:tcBorders>
              <w:left w:val="nil"/>
              <w:right w:val="nil"/>
            </w:tcBorders>
          </w:tcPr>
          <w:p w:rsidRPr="00730880" w:rsidR="009A36F8" w:rsidP="0095254A" w:rsidRDefault="009A36F8" w14:paraId="2952EBCB" w14:textId="77777777">
            <w:pPr>
              <w:pStyle w:val="ListParagraph"/>
              <w:ind w:left="459"/>
              <w:rPr>
                <w:b/>
                <w:bCs/>
              </w:rPr>
            </w:pPr>
          </w:p>
          <w:p w:rsidRPr="00730880" w:rsidR="009A36F8" w:rsidP="0095254A" w:rsidRDefault="009A36F8" w14:paraId="6D2C9380" w14:textId="77777777">
            <w:pPr>
              <w:pStyle w:val="ListParagraph"/>
              <w:numPr>
                <w:ilvl w:val="0"/>
                <w:numId w:val="12"/>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rsidRPr="00730880" w:rsidR="009A36F8" w:rsidP="0095254A" w:rsidRDefault="009A36F8" w14:paraId="62237DA6" w14:textId="77777777">
            <w:pPr>
              <w:rPr>
                <w:b/>
                <w:bCs/>
              </w:rPr>
            </w:pPr>
          </w:p>
        </w:tc>
      </w:tr>
      <w:tr w:rsidR="009A36F8" w:rsidTr="7BA46385" w14:paraId="3E3BB48E" w14:textId="77777777">
        <w:tc>
          <w:tcPr>
            <w:tcW w:w="5000" w:type="pct"/>
            <w:gridSpan w:val="2"/>
          </w:tcPr>
          <w:p w:rsidR="009A36F8" w:rsidP="0095254A" w:rsidRDefault="009A36F8" w14:paraId="1851F40B" w14:textId="77777777"/>
          <w:p w:rsidR="009A36F8" w:rsidP="0095254A" w:rsidRDefault="009A36F8" w14:paraId="1B0C0AD0" w14:textId="77777777"/>
          <w:p w:rsidR="009A36F8" w:rsidP="0095254A" w:rsidRDefault="009A36F8" w14:paraId="3807859C" w14:textId="77777777"/>
          <w:p w:rsidR="009A36F8" w:rsidP="0095254A" w:rsidRDefault="009A36F8" w14:paraId="139D866B" w14:textId="77777777"/>
          <w:p w:rsidR="009A36F8" w:rsidP="0095254A" w:rsidRDefault="009A36F8" w14:paraId="1D3A7B0F" w14:textId="77777777"/>
          <w:p w:rsidR="009A36F8" w:rsidP="0095254A" w:rsidRDefault="009A36F8" w14:paraId="678FAD2A" w14:textId="77777777"/>
          <w:p w:rsidRPr="003F6B88" w:rsidR="009A36F8" w:rsidP="0095254A" w:rsidRDefault="009A36F8" w14:paraId="0DF2FF60" w14:textId="77777777">
            <w:pPr>
              <w:rPr>
                <w:i/>
                <w:iCs/>
              </w:rPr>
            </w:pPr>
            <w:r>
              <w:rPr>
                <w:i/>
                <w:iCs/>
              </w:rPr>
              <w:t xml:space="preserve">Please continue on a separate sheet if necessary. </w:t>
            </w:r>
          </w:p>
        </w:tc>
      </w:tr>
    </w:tbl>
    <w:p w:rsidR="009A36F8" w:rsidP="009A36F8" w:rsidRDefault="009A36F8" w14:paraId="138A8BA6" w14:textId="77777777"/>
    <w:p w:rsidRPr="004C151F" w:rsidR="009A36F8" w:rsidP="009A36F8" w:rsidRDefault="009A36F8" w14:paraId="451C0D89" w14:textId="77777777">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rsidRPr="004C151F" w:rsidR="009A36F8" w:rsidP="009A36F8" w:rsidRDefault="009A36F8" w14:paraId="60401D61" w14:textId="77777777">
      <w:pPr>
        <w:jc w:val="both"/>
      </w:pPr>
    </w:p>
    <w:p w:rsidRPr="004C151F" w:rsidR="009A36F8" w:rsidP="009A36F8" w:rsidRDefault="009A36F8" w14:paraId="16B3FF90" w14:textId="77777777">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rsidRPr="004C151F" w:rsidR="009A36F8" w:rsidP="009A36F8" w:rsidRDefault="009A36F8" w14:paraId="125FEB51" w14:textId="77777777">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rsidRPr="004C151F" w:rsidR="009A36F8" w:rsidP="009A36F8" w:rsidRDefault="009A36F8" w14:paraId="04D33827" w14:textId="77777777">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rsidRPr="004C151F" w:rsidR="009A36F8" w:rsidP="009A36F8" w:rsidRDefault="009A36F8" w14:paraId="361DECB6" w14:textId="77777777">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rsidRPr="00041C21" w:rsidR="009A36F8" w:rsidP="00041C21" w:rsidRDefault="009A36F8" w14:paraId="19EC774C" w14:textId="041E722F">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rsidRPr="00805C27" w:rsidR="009A36F8" w:rsidP="009A36F8" w:rsidRDefault="009A36F8" w14:paraId="6DBA3DB4" w14:textId="58A887E2">
      <w:pPr>
        <w:pStyle w:val="Heading1"/>
        <w:numPr>
          <w:ilvl w:val="0"/>
          <w:numId w:val="0"/>
        </w:numPr>
      </w:pPr>
      <w:r>
        <w:lastRenderedPageBreak/>
        <w:t>Appendix 4 – Technical Capacity</w:t>
      </w:r>
    </w:p>
    <w:p w:rsidRPr="00805C27" w:rsidR="005964B9" w:rsidP="005964B9" w:rsidRDefault="005964B9" w14:paraId="24CB7E82" w14:textId="3C853B30">
      <w:pPr>
        <w:pStyle w:val="Heading2"/>
        <w:numPr>
          <w:ilvl w:val="0"/>
          <w:numId w:val="0"/>
        </w:numPr>
      </w:pPr>
      <w:r>
        <w:t xml:space="preserve">4.1 </w:t>
      </w:r>
      <w:r w:rsidRPr="00805C27">
        <w:t>References</w:t>
      </w:r>
      <w:r w:rsidR="000F7636">
        <w:t xml:space="preserve"> (Minimum four</w:t>
      </w:r>
      <w:r w:rsidR="0080726C">
        <w:t xml:space="preserve"> non-goal references are required)</w:t>
      </w:r>
    </w:p>
    <w:p w:rsidRPr="00805C27" w:rsidR="005964B9" w:rsidP="005964B9" w:rsidRDefault="005964B9" w14:paraId="2DC100C4" w14:textId="03023403">
      <w:r w:rsidRPr="00805C27">
        <w:t xml:space="preserve">At least </w:t>
      </w:r>
      <w:r w:rsidR="001E207E">
        <w:t>4</w:t>
      </w:r>
      <w:r w:rsidRPr="00805C27">
        <w:t xml:space="preserve"> (</w:t>
      </w:r>
      <w:r w:rsidR="001E207E">
        <w:t>four</w:t>
      </w:r>
      <w:r w:rsidRPr="00805C27">
        <w:t xml:space="preserve">) </w:t>
      </w:r>
      <w:r>
        <w:t xml:space="preserve">relevant </w:t>
      </w:r>
      <w:r w:rsidRPr="00805C27">
        <w:t>references who may be contacted on a confidential basis to verify satisfactory execution of contracts must be supplied.</w:t>
      </w:r>
      <w:r>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2"/>
        <w:gridCol w:w="4110"/>
        <w:gridCol w:w="5512"/>
      </w:tblGrid>
      <w:tr w:rsidRPr="005D0EFD" w:rsidR="005964B9" w:rsidTr="0095254A" w14:paraId="7B5AC394" w14:textId="77777777">
        <w:tc>
          <w:tcPr>
            <w:tcW w:w="276" w:type="pct"/>
            <w:vMerge w:val="restart"/>
            <w:shd w:val="clear" w:color="auto" w:fill="D9D9D9" w:themeFill="background1" w:themeFillShade="D9"/>
          </w:tcPr>
          <w:p w:rsidRPr="005D0EFD" w:rsidR="005964B9" w:rsidP="0095254A" w:rsidRDefault="005964B9" w14:paraId="60473A3D" w14:textId="77777777">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rsidRPr="005D0EFD" w:rsidR="005964B9" w:rsidP="0095254A" w:rsidRDefault="005964B9" w14:paraId="27922A9A"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005964B9" w:rsidP="0095254A" w:rsidRDefault="005964B9" w14:paraId="2D7913C3"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18F7F410" w14:textId="77777777">
            <w:pPr>
              <w:pStyle w:val="ACLevel1"/>
              <w:tabs>
                <w:tab w:val="clear" w:pos="720"/>
              </w:tabs>
              <w:ind w:left="0" w:firstLine="0"/>
              <w:rPr>
                <w:rFonts w:asciiTheme="minorHAnsi" w:hAnsiTheme="minorHAnsi"/>
                <w:color w:val="000000"/>
                <w:w w:val="0"/>
              </w:rPr>
            </w:pPr>
          </w:p>
        </w:tc>
      </w:tr>
      <w:tr w:rsidRPr="005D0EFD" w:rsidR="005964B9" w:rsidTr="0095254A" w14:paraId="6DD21F0E" w14:textId="77777777">
        <w:tc>
          <w:tcPr>
            <w:tcW w:w="276" w:type="pct"/>
            <w:vMerge/>
            <w:shd w:val="clear" w:color="auto" w:fill="D9D9D9" w:themeFill="background1" w:themeFillShade="D9"/>
          </w:tcPr>
          <w:p w:rsidRPr="005D0EFD" w:rsidR="005964B9" w:rsidP="0095254A" w:rsidRDefault="005964B9" w14:paraId="640E06B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09238CF2"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005964B9" w:rsidP="0095254A" w:rsidRDefault="005964B9" w14:paraId="33E2CED2"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1F251CE4" w14:textId="77777777">
            <w:pPr>
              <w:pStyle w:val="ACLevel1"/>
              <w:tabs>
                <w:tab w:val="clear" w:pos="720"/>
              </w:tabs>
              <w:ind w:left="0" w:firstLine="0"/>
              <w:rPr>
                <w:rFonts w:asciiTheme="minorHAnsi" w:hAnsiTheme="minorHAnsi"/>
                <w:color w:val="000000"/>
                <w:w w:val="0"/>
              </w:rPr>
            </w:pPr>
          </w:p>
        </w:tc>
      </w:tr>
      <w:tr w:rsidRPr="005D0EFD" w:rsidR="005964B9" w:rsidTr="0095254A" w14:paraId="71577C80" w14:textId="77777777">
        <w:tc>
          <w:tcPr>
            <w:tcW w:w="276" w:type="pct"/>
            <w:vMerge/>
            <w:shd w:val="clear" w:color="auto" w:fill="D9D9D9" w:themeFill="background1" w:themeFillShade="D9"/>
          </w:tcPr>
          <w:p w:rsidRPr="005D0EFD" w:rsidR="005964B9" w:rsidP="0095254A" w:rsidRDefault="005964B9" w14:paraId="30FE603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9BCCDE8"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005964B9" w:rsidP="0095254A" w:rsidRDefault="005964B9" w14:paraId="4B340729"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6038D7B" w14:textId="77777777">
            <w:pPr>
              <w:pStyle w:val="ACLevel1"/>
              <w:tabs>
                <w:tab w:val="clear" w:pos="720"/>
              </w:tabs>
              <w:ind w:left="0" w:firstLine="0"/>
              <w:rPr>
                <w:rFonts w:asciiTheme="minorHAnsi" w:hAnsiTheme="minorHAnsi"/>
                <w:color w:val="000000"/>
                <w:w w:val="0"/>
              </w:rPr>
            </w:pPr>
          </w:p>
        </w:tc>
      </w:tr>
      <w:tr w:rsidRPr="005D0EFD" w:rsidR="005964B9" w:rsidTr="0095254A" w14:paraId="2E1A1388" w14:textId="77777777">
        <w:tc>
          <w:tcPr>
            <w:tcW w:w="276" w:type="pct"/>
            <w:vMerge/>
            <w:shd w:val="clear" w:color="auto" w:fill="D9D9D9" w:themeFill="background1" w:themeFillShade="D9"/>
          </w:tcPr>
          <w:p w:rsidRPr="005D0EFD" w:rsidR="005964B9" w:rsidP="0095254A" w:rsidRDefault="005964B9" w14:paraId="44502C04"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52B5767C"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005964B9" w:rsidP="0095254A" w:rsidRDefault="005964B9" w14:paraId="168F5581"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13D00344" w14:textId="77777777">
            <w:pPr>
              <w:pStyle w:val="ACLevel1"/>
              <w:tabs>
                <w:tab w:val="clear" w:pos="720"/>
              </w:tabs>
              <w:ind w:left="0" w:firstLine="0"/>
              <w:rPr>
                <w:rFonts w:asciiTheme="minorHAnsi" w:hAnsiTheme="minorHAnsi"/>
                <w:color w:val="000000"/>
                <w:w w:val="0"/>
              </w:rPr>
            </w:pPr>
          </w:p>
        </w:tc>
      </w:tr>
      <w:tr w:rsidRPr="005D0EFD" w:rsidR="005964B9" w:rsidTr="0095254A" w14:paraId="70F6372E" w14:textId="77777777">
        <w:tc>
          <w:tcPr>
            <w:tcW w:w="276" w:type="pct"/>
            <w:vMerge/>
            <w:shd w:val="clear" w:color="auto" w:fill="D9D9D9" w:themeFill="background1" w:themeFillShade="D9"/>
          </w:tcPr>
          <w:p w:rsidRPr="005D0EFD" w:rsidR="005964B9" w:rsidP="0095254A" w:rsidRDefault="005964B9" w14:paraId="396C1B5A"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03622876"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Email</w:t>
            </w:r>
          </w:p>
        </w:tc>
        <w:tc>
          <w:tcPr>
            <w:tcW w:w="2706" w:type="pct"/>
          </w:tcPr>
          <w:p w:rsidR="005964B9" w:rsidP="0095254A" w:rsidRDefault="005964B9" w14:paraId="67B6E565"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E8B4C2C" w14:textId="77777777">
            <w:pPr>
              <w:pStyle w:val="ACLevel1"/>
              <w:tabs>
                <w:tab w:val="clear" w:pos="720"/>
              </w:tabs>
              <w:ind w:left="0" w:firstLine="0"/>
              <w:rPr>
                <w:rFonts w:asciiTheme="minorHAnsi" w:hAnsiTheme="minorHAnsi"/>
                <w:color w:val="000000"/>
                <w:w w:val="0"/>
              </w:rPr>
            </w:pPr>
          </w:p>
        </w:tc>
      </w:tr>
      <w:tr w:rsidRPr="005D0EFD" w:rsidR="005964B9" w:rsidTr="0095254A" w14:paraId="42252146" w14:textId="77777777">
        <w:tc>
          <w:tcPr>
            <w:tcW w:w="276" w:type="pct"/>
            <w:vMerge/>
            <w:shd w:val="clear" w:color="auto" w:fill="D9D9D9" w:themeFill="background1" w:themeFillShade="D9"/>
          </w:tcPr>
          <w:p w:rsidRPr="005D0EFD" w:rsidR="005964B9" w:rsidP="0095254A" w:rsidRDefault="005964B9" w14:paraId="30AFE203"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667E6222" w14:textId="77777777">
            <w:pPr>
              <w:pStyle w:val="ACLevel1"/>
              <w:tabs>
                <w:tab w:val="clear" w:pos="720"/>
              </w:tabs>
              <w:ind w:left="0" w:firstLine="0"/>
              <w:rPr>
                <w:rFonts w:asciiTheme="minorHAnsi" w:hAnsiTheme="minorHAnsi"/>
                <w:color w:val="000000"/>
                <w:w w:val="0"/>
              </w:rPr>
            </w:pPr>
            <w:r w:rsidRPr="00C17516">
              <w:t xml:space="preserve">Nature of </w:t>
            </w:r>
            <w:r>
              <w:t>works</w:t>
            </w:r>
          </w:p>
        </w:tc>
        <w:tc>
          <w:tcPr>
            <w:tcW w:w="2706" w:type="pct"/>
          </w:tcPr>
          <w:p w:rsidR="005964B9" w:rsidP="0095254A" w:rsidRDefault="005964B9" w14:paraId="1987926A"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01089ABE" w14:textId="77777777">
            <w:pPr>
              <w:pStyle w:val="ACLevel1"/>
              <w:tabs>
                <w:tab w:val="clear" w:pos="720"/>
              </w:tabs>
              <w:ind w:left="0" w:firstLine="0"/>
              <w:rPr>
                <w:rFonts w:asciiTheme="minorHAnsi" w:hAnsiTheme="minorHAnsi"/>
                <w:color w:val="000000"/>
                <w:w w:val="0"/>
              </w:rPr>
            </w:pPr>
          </w:p>
        </w:tc>
      </w:tr>
      <w:tr w:rsidRPr="005D0EFD" w:rsidR="005964B9" w:rsidTr="0095254A" w14:paraId="0682CC12" w14:textId="77777777">
        <w:tc>
          <w:tcPr>
            <w:tcW w:w="276" w:type="pct"/>
            <w:vMerge/>
            <w:shd w:val="clear" w:color="auto" w:fill="D9D9D9" w:themeFill="background1" w:themeFillShade="D9"/>
          </w:tcPr>
          <w:p w:rsidRPr="005D0EFD" w:rsidR="005964B9" w:rsidP="0095254A" w:rsidRDefault="005964B9" w14:paraId="257A4164"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5E2B58CA" w14:textId="77777777">
            <w:pPr>
              <w:pStyle w:val="ACLevel1"/>
              <w:tabs>
                <w:tab w:val="clear" w:pos="720"/>
              </w:tabs>
              <w:ind w:left="0" w:firstLine="0"/>
              <w:rPr>
                <w:rFonts w:asciiTheme="minorHAnsi" w:hAnsiTheme="minorHAnsi"/>
                <w:color w:val="000000"/>
                <w:w w:val="0"/>
              </w:rPr>
            </w:pPr>
            <w:r w:rsidRPr="00C17516">
              <w:t>Approximate value of contract</w:t>
            </w:r>
          </w:p>
        </w:tc>
        <w:tc>
          <w:tcPr>
            <w:tcW w:w="2706" w:type="pct"/>
          </w:tcPr>
          <w:p w:rsidR="005964B9" w:rsidP="0095254A" w:rsidRDefault="005964B9" w14:paraId="3FFA37D1"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7D3C1F1E" w14:textId="77777777">
            <w:pPr>
              <w:pStyle w:val="ACLevel1"/>
              <w:tabs>
                <w:tab w:val="clear" w:pos="720"/>
              </w:tabs>
              <w:ind w:left="0" w:firstLine="0"/>
              <w:rPr>
                <w:rFonts w:asciiTheme="minorHAnsi" w:hAnsiTheme="minorHAnsi"/>
                <w:color w:val="000000"/>
                <w:w w:val="0"/>
              </w:rPr>
            </w:pPr>
          </w:p>
        </w:tc>
      </w:tr>
      <w:tr w:rsidRPr="005D0EFD" w:rsidR="005964B9" w:rsidTr="0095254A" w14:paraId="0FC181A3" w14:textId="77777777">
        <w:tc>
          <w:tcPr>
            <w:tcW w:w="276" w:type="pct"/>
            <w:vMerge/>
            <w:shd w:val="clear" w:color="auto" w:fill="D9D9D9" w:themeFill="background1" w:themeFillShade="D9"/>
          </w:tcPr>
          <w:p w:rsidRPr="005D0EFD" w:rsidR="005964B9" w:rsidP="0095254A" w:rsidRDefault="005964B9" w14:paraId="62DB7FEA"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19C728C0"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Delivery location</w:t>
            </w:r>
          </w:p>
        </w:tc>
        <w:tc>
          <w:tcPr>
            <w:tcW w:w="2706" w:type="pct"/>
          </w:tcPr>
          <w:p w:rsidR="005964B9" w:rsidP="0095254A" w:rsidRDefault="005964B9" w14:paraId="08730114"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EFD2000" w14:textId="77777777">
            <w:pPr>
              <w:pStyle w:val="ACLevel1"/>
              <w:tabs>
                <w:tab w:val="clear" w:pos="720"/>
              </w:tabs>
              <w:ind w:left="0" w:firstLine="0"/>
              <w:rPr>
                <w:rFonts w:asciiTheme="minorHAnsi" w:hAnsiTheme="minorHAnsi"/>
                <w:color w:val="000000"/>
                <w:w w:val="0"/>
              </w:rPr>
            </w:pPr>
          </w:p>
        </w:tc>
      </w:tr>
      <w:tr w:rsidRPr="005D0EFD" w:rsidR="005964B9" w:rsidTr="0095254A" w14:paraId="59A0D351" w14:textId="77777777">
        <w:tc>
          <w:tcPr>
            <w:tcW w:w="276" w:type="pct"/>
            <w:vMerge/>
            <w:shd w:val="clear" w:color="auto" w:fill="D9D9D9" w:themeFill="background1" w:themeFillShade="D9"/>
          </w:tcPr>
          <w:p w:rsidRPr="005D0EFD" w:rsidR="005964B9" w:rsidP="0095254A" w:rsidRDefault="005964B9" w14:paraId="0D96F155"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72B4F64F"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Provide any other details</w:t>
            </w:r>
          </w:p>
        </w:tc>
        <w:tc>
          <w:tcPr>
            <w:tcW w:w="2706" w:type="pct"/>
          </w:tcPr>
          <w:p w:rsidR="005964B9" w:rsidP="0095254A" w:rsidRDefault="005964B9" w14:paraId="235A29E4"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5505C69A" w14:textId="77777777">
            <w:pPr>
              <w:pStyle w:val="ACLevel1"/>
              <w:tabs>
                <w:tab w:val="clear" w:pos="720"/>
              </w:tabs>
              <w:ind w:left="0" w:firstLine="0"/>
              <w:rPr>
                <w:rFonts w:asciiTheme="minorHAnsi" w:hAnsiTheme="minorHAnsi"/>
                <w:color w:val="000000"/>
                <w:w w:val="0"/>
              </w:rPr>
            </w:pPr>
          </w:p>
        </w:tc>
      </w:tr>
      <w:tr w:rsidRPr="005D0EFD" w:rsidR="005964B9" w:rsidTr="0095254A" w14:paraId="6F2981A8" w14:textId="77777777">
        <w:tc>
          <w:tcPr>
            <w:tcW w:w="276" w:type="pct"/>
            <w:vMerge w:val="restart"/>
            <w:shd w:val="clear" w:color="auto" w:fill="D9D9D9" w:themeFill="background1" w:themeFillShade="D9"/>
          </w:tcPr>
          <w:p w:rsidRPr="005D0EFD" w:rsidR="005964B9" w:rsidP="0095254A" w:rsidRDefault="005964B9" w14:paraId="09D7AE4F" w14:textId="77777777">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rsidRPr="005D0EFD" w:rsidR="005964B9" w:rsidP="0095254A" w:rsidRDefault="005964B9" w14:paraId="3246C50C"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005964B9" w:rsidP="0095254A" w:rsidRDefault="005964B9" w14:paraId="6002279D"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4DB68C19" w14:textId="77777777">
            <w:pPr>
              <w:pStyle w:val="ACLevel1"/>
              <w:tabs>
                <w:tab w:val="clear" w:pos="720"/>
              </w:tabs>
              <w:ind w:left="0" w:firstLine="0"/>
              <w:rPr>
                <w:rFonts w:asciiTheme="minorHAnsi" w:hAnsiTheme="minorHAnsi"/>
                <w:color w:val="000000"/>
                <w:w w:val="0"/>
              </w:rPr>
            </w:pPr>
          </w:p>
        </w:tc>
      </w:tr>
      <w:tr w:rsidRPr="005D0EFD" w:rsidR="005964B9" w:rsidTr="0095254A" w14:paraId="30EAF196" w14:textId="77777777">
        <w:tc>
          <w:tcPr>
            <w:tcW w:w="276" w:type="pct"/>
            <w:vMerge/>
            <w:shd w:val="clear" w:color="auto" w:fill="D9D9D9" w:themeFill="background1" w:themeFillShade="D9"/>
          </w:tcPr>
          <w:p w:rsidRPr="005D0EFD" w:rsidR="005964B9" w:rsidP="0095254A" w:rsidRDefault="005964B9" w14:paraId="265FFD6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4B89E795"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005964B9" w:rsidP="0095254A" w:rsidRDefault="005964B9" w14:paraId="048626AF"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986BC1A" w14:textId="77777777">
            <w:pPr>
              <w:pStyle w:val="ACLevel1"/>
              <w:tabs>
                <w:tab w:val="clear" w:pos="720"/>
              </w:tabs>
              <w:ind w:left="0" w:firstLine="0"/>
              <w:rPr>
                <w:rFonts w:asciiTheme="minorHAnsi" w:hAnsiTheme="minorHAnsi"/>
                <w:color w:val="000000"/>
                <w:w w:val="0"/>
              </w:rPr>
            </w:pPr>
          </w:p>
        </w:tc>
      </w:tr>
      <w:tr w:rsidRPr="005D0EFD" w:rsidR="005964B9" w:rsidTr="0095254A" w14:paraId="76D95EAD" w14:textId="77777777">
        <w:tc>
          <w:tcPr>
            <w:tcW w:w="276" w:type="pct"/>
            <w:vMerge/>
            <w:shd w:val="clear" w:color="auto" w:fill="D9D9D9" w:themeFill="background1" w:themeFillShade="D9"/>
          </w:tcPr>
          <w:p w:rsidRPr="005D0EFD" w:rsidR="005964B9" w:rsidP="0095254A" w:rsidRDefault="005964B9" w14:paraId="4042CD8D"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5DD46DB1"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005964B9" w:rsidP="0095254A" w:rsidRDefault="005964B9" w14:paraId="3981067A"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5E254BB" w14:textId="77777777">
            <w:pPr>
              <w:pStyle w:val="ACLevel1"/>
              <w:tabs>
                <w:tab w:val="clear" w:pos="720"/>
              </w:tabs>
              <w:ind w:left="0" w:firstLine="0"/>
              <w:rPr>
                <w:rFonts w:asciiTheme="minorHAnsi" w:hAnsiTheme="minorHAnsi"/>
                <w:color w:val="000000"/>
                <w:w w:val="0"/>
              </w:rPr>
            </w:pPr>
          </w:p>
        </w:tc>
      </w:tr>
      <w:tr w:rsidRPr="005D0EFD" w:rsidR="005964B9" w:rsidTr="0095254A" w14:paraId="6BE59613" w14:textId="77777777">
        <w:tc>
          <w:tcPr>
            <w:tcW w:w="276" w:type="pct"/>
            <w:vMerge/>
            <w:shd w:val="clear" w:color="auto" w:fill="D9D9D9" w:themeFill="background1" w:themeFillShade="D9"/>
          </w:tcPr>
          <w:p w:rsidRPr="005D0EFD" w:rsidR="005964B9" w:rsidP="0095254A" w:rsidRDefault="005964B9" w14:paraId="0C11FD66"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932F0EC"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005964B9" w:rsidP="0095254A" w:rsidRDefault="005964B9" w14:paraId="2251506C"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4870C0A" w14:textId="77777777">
            <w:pPr>
              <w:pStyle w:val="ACLevel1"/>
              <w:tabs>
                <w:tab w:val="clear" w:pos="720"/>
              </w:tabs>
              <w:ind w:left="0" w:firstLine="0"/>
              <w:rPr>
                <w:rFonts w:asciiTheme="minorHAnsi" w:hAnsiTheme="minorHAnsi"/>
                <w:color w:val="000000"/>
                <w:w w:val="0"/>
              </w:rPr>
            </w:pPr>
          </w:p>
        </w:tc>
      </w:tr>
      <w:tr w:rsidRPr="005D0EFD" w:rsidR="005964B9" w:rsidTr="0095254A" w14:paraId="0774A06F" w14:textId="77777777">
        <w:tc>
          <w:tcPr>
            <w:tcW w:w="276" w:type="pct"/>
            <w:vMerge/>
            <w:shd w:val="clear" w:color="auto" w:fill="D9D9D9" w:themeFill="background1" w:themeFillShade="D9"/>
          </w:tcPr>
          <w:p w:rsidRPr="005D0EFD" w:rsidR="005964B9" w:rsidP="0095254A" w:rsidRDefault="005964B9" w14:paraId="61BB4AD1"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69320DC3" w14:textId="77777777">
            <w:pPr>
              <w:pStyle w:val="ACLevel1"/>
              <w:tabs>
                <w:tab w:val="clear" w:pos="720"/>
              </w:tabs>
              <w:ind w:left="0" w:firstLine="0"/>
              <w:rPr>
                <w:rFonts w:asciiTheme="minorHAnsi" w:hAnsiTheme="minorHAnsi"/>
                <w:color w:val="000000"/>
                <w:w w:val="0"/>
              </w:rPr>
            </w:pPr>
            <w:r w:rsidRPr="00520FE6">
              <w:t>Email</w:t>
            </w:r>
          </w:p>
        </w:tc>
        <w:tc>
          <w:tcPr>
            <w:tcW w:w="2706" w:type="pct"/>
          </w:tcPr>
          <w:p w:rsidR="005964B9" w:rsidP="0095254A" w:rsidRDefault="005964B9" w14:paraId="4046E9E0"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7B870FC3" w14:textId="77777777">
            <w:pPr>
              <w:pStyle w:val="ACLevel1"/>
              <w:tabs>
                <w:tab w:val="clear" w:pos="720"/>
              </w:tabs>
              <w:ind w:left="0" w:firstLine="0"/>
              <w:rPr>
                <w:rFonts w:asciiTheme="minorHAnsi" w:hAnsiTheme="minorHAnsi"/>
                <w:color w:val="000000"/>
                <w:w w:val="0"/>
              </w:rPr>
            </w:pPr>
          </w:p>
        </w:tc>
      </w:tr>
      <w:tr w:rsidRPr="005D0EFD" w:rsidR="005964B9" w:rsidTr="0095254A" w14:paraId="5746CCB0" w14:textId="77777777">
        <w:tc>
          <w:tcPr>
            <w:tcW w:w="276" w:type="pct"/>
            <w:vMerge/>
            <w:shd w:val="clear" w:color="auto" w:fill="D9D9D9" w:themeFill="background1" w:themeFillShade="D9"/>
          </w:tcPr>
          <w:p w:rsidRPr="005D0EFD" w:rsidR="005964B9" w:rsidP="0095254A" w:rsidRDefault="005964B9" w14:paraId="203B67B7"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206A376" w14:textId="77777777">
            <w:pPr>
              <w:pStyle w:val="ACLevel1"/>
              <w:tabs>
                <w:tab w:val="clear" w:pos="720"/>
              </w:tabs>
              <w:ind w:left="0" w:firstLine="0"/>
              <w:rPr>
                <w:rFonts w:asciiTheme="minorHAnsi" w:hAnsiTheme="minorHAnsi"/>
                <w:color w:val="000000"/>
                <w:w w:val="0"/>
              </w:rPr>
            </w:pPr>
            <w:r w:rsidRPr="00520FE6">
              <w:t xml:space="preserve">Nature of </w:t>
            </w:r>
            <w:r>
              <w:t>works</w:t>
            </w:r>
          </w:p>
        </w:tc>
        <w:tc>
          <w:tcPr>
            <w:tcW w:w="2706" w:type="pct"/>
          </w:tcPr>
          <w:p w:rsidR="005964B9" w:rsidP="0095254A" w:rsidRDefault="005964B9" w14:paraId="73B9A062"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34ACA7C" w14:textId="77777777">
            <w:pPr>
              <w:pStyle w:val="ACLevel1"/>
              <w:tabs>
                <w:tab w:val="clear" w:pos="720"/>
              </w:tabs>
              <w:ind w:left="0" w:firstLine="0"/>
              <w:rPr>
                <w:rFonts w:asciiTheme="minorHAnsi" w:hAnsiTheme="minorHAnsi"/>
                <w:color w:val="000000"/>
                <w:w w:val="0"/>
              </w:rPr>
            </w:pPr>
          </w:p>
        </w:tc>
      </w:tr>
      <w:tr w:rsidRPr="005D0EFD" w:rsidR="005964B9" w:rsidTr="0095254A" w14:paraId="723D6878" w14:textId="77777777">
        <w:tc>
          <w:tcPr>
            <w:tcW w:w="276" w:type="pct"/>
            <w:vMerge/>
            <w:shd w:val="clear" w:color="auto" w:fill="D9D9D9" w:themeFill="background1" w:themeFillShade="D9"/>
          </w:tcPr>
          <w:p w:rsidRPr="005D0EFD" w:rsidR="005964B9" w:rsidP="0095254A" w:rsidRDefault="005964B9" w14:paraId="52276D61"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4D9BFC3A" w14:textId="77777777">
            <w:pPr>
              <w:pStyle w:val="ACLevel1"/>
              <w:tabs>
                <w:tab w:val="clear" w:pos="720"/>
              </w:tabs>
              <w:ind w:left="0" w:firstLine="0"/>
              <w:rPr>
                <w:rFonts w:asciiTheme="minorHAnsi" w:hAnsiTheme="minorHAnsi"/>
                <w:color w:val="000000"/>
                <w:w w:val="0"/>
              </w:rPr>
            </w:pPr>
            <w:r w:rsidRPr="00520FE6">
              <w:t>Approximate value of contract</w:t>
            </w:r>
          </w:p>
        </w:tc>
        <w:tc>
          <w:tcPr>
            <w:tcW w:w="2706" w:type="pct"/>
          </w:tcPr>
          <w:p w:rsidR="005964B9" w:rsidP="0095254A" w:rsidRDefault="005964B9" w14:paraId="74281CAD"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41E1105C" w14:textId="77777777">
            <w:pPr>
              <w:pStyle w:val="ACLevel1"/>
              <w:tabs>
                <w:tab w:val="clear" w:pos="720"/>
              </w:tabs>
              <w:ind w:left="0" w:firstLine="0"/>
              <w:rPr>
                <w:rFonts w:asciiTheme="minorHAnsi" w:hAnsiTheme="minorHAnsi"/>
                <w:color w:val="000000"/>
                <w:w w:val="0"/>
              </w:rPr>
            </w:pPr>
          </w:p>
        </w:tc>
      </w:tr>
      <w:tr w:rsidRPr="005D0EFD" w:rsidR="005964B9" w:rsidTr="0095254A" w14:paraId="6881DBE8" w14:textId="77777777">
        <w:tc>
          <w:tcPr>
            <w:tcW w:w="276" w:type="pct"/>
            <w:vMerge/>
            <w:shd w:val="clear" w:color="auto" w:fill="D9D9D9" w:themeFill="background1" w:themeFillShade="D9"/>
          </w:tcPr>
          <w:p w:rsidRPr="005D0EFD" w:rsidR="005964B9" w:rsidP="0095254A" w:rsidRDefault="005964B9" w14:paraId="38DDB5A3"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C8DF360" w14:textId="77777777">
            <w:pPr>
              <w:pStyle w:val="ACLevel1"/>
              <w:tabs>
                <w:tab w:val="clear" w:pos="720"/>
              </w:tabs>
              <w:ind w:left="0" w:firstLine="0"/>
              <w:rPr>
                <w:rFonts w:asciiTheme="minorHAnsi" w:hAnsiTheme="minorHAnsi"/>
                <w:color w:val="000000"/>
                <w:w w:val="0"/>
              </w:rPr>
            </w:pPr>
            <w:r>
              <w:rPr>
                <w:color w:val="000000"/>
                <w:w w:val="0"/>
              </w:rPr>
              <w:t>Delivery location</w:t>
            </w:r>
          </w:p>
        </w:tc>
        <w:tc>
          <w:tcPr>
            <w:tcW w:w="2706" w:type="pct"/>
          </w:tcPr>
          <w:p w:rsidR="005964B9" w:rsidP="0095254A" w:rsidRDefault="005964B9" w14:paraId="5CBE7673"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11D30C0C" w14:textId="77777777">
            <w:pPr>
              <w:pStyle w:val="ACLevel1"/>
              <w:tabs>
                <w:tab w:val="clear" w:pos="720"/>
              </w:tabs>
              <w:ind w:left="0" w:firstLine="0"/>
              <w:rPr>
                <w:rFonts w:asciiTheme="minorHAnsi" w:hAnsiTheme="minorHAnsi"/>
                <w:color w:val="000000"/>
                <w:w w:val="0"/>
              </w:rPr>
            </w:pPr>
          </w:p>
        </w:tc>
      </w:tr>
      <w:tr w:rsidRPr="005D0EFD" w:rsidR="005964B9" w:rsidTr="0095254A" w14:paraId="04DFE508" w14:textId="77777777">
        <w:tc>
          <w:tcPr>
            <w:tcW w:w="276" w:type="pct"/>
            <w:vMerge/>
            <w:shd w:val="clear" w:color="auto" w:fill="D9D9D9" w:themeFill="background1" w:themeFillShade="D9"/>
          </w:tcPr>
          <w:p w:rsidRPr="005D0EFD" w:rsidR="005964B9" w:rsidP="0095254A" w:rsidRDefault="005964B9" w14:paraId="58DE5249"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64078FC9" w14:textId="77777777">
            <w:pPr>
              <w:pStyle w:val="ACLevel1"/>
              <w:tabs>
                <w:tab w:val="clear" w:pos="720"/>
              </w:tabs>
              <w:ind w:left="0" w:firstLine="0"/>
              <w:rPr>
                <w:color w:val="000000"/>
                <w:w w:val="0"/>
              </w:rPr>
            </w:pPr>
            <w:r>
              <w:rPr>
                <w:color w:val="000000"/>
                <w:w w:val="0"/>
              </w:rPr>
              <w:t>Provide any other details</w:t>
            </w:r>
          </w:p>
        </w:tc>
        <w:tc>
          <w:tcPr>
            <w:tcW w:w="2706" w:type="pct"/>
          </w:tcPr>
          <w:p w:rsidR="005964B9" w:rsidP="0095254A" w:rsidRDefault="005964B9" w14:paraId="112406FC"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E2CB9C7" w14:textId="77777777">
            <w:pPr>
              <w:pStyle w:val="ACLevel1"/>
              <w:tabs>
                <w:tab w:val="clear" w:pos="720"/>
              </w:tabs>
              <w:ind w:left="0" w:firstLine="0"/>
              <w:rPr>
                <w:rFonts w:asciiTheme="minorHAnsi" w:hAnsiTheme="minorHAnsi"/>
                <w:color w:val="000000"/>
                <w:w w:val="0"/>
              </w:rPr>
            </w:pPr>
          </w:p>
        </w:tc>
      </w:tr>
      <w:tr w:rsidRPr="005D0EFD" w:rsidR="005964B9" w:rsidTr="0095254A" w14:paraId="25D5F09E" w14:textId="77777777">
        <w:tc>
          <w:tcPr>
            <w:tcW w:w="276" w:type="pct"/>
            <w:vMerge w:val="restart"/>
            <w:shd w:val="clear" w:color="auto" w:fill="D9D9D9" w:themeFill="background1" w:themeFillShade="D9"/>
          </w:tcPr>
          <w:p w:rsidRPr="005D0EFD" w:rsidR="005964B9" w:rsidP="0095254A" w:rsidRDefault="005964B9" w14:paraId="1C62204D" w14:textId="7777777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rsidRPr="005D0EFD" w:rsidR="005964B9" w:rsidP="0095254A" w:rsidRDefault="005964B9" w14:paraId="7B7DECE1"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005964B9" w:rsidP="0095254A" w:rsidRDefault="005964B9" w14:paraId="28F57BCF"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C9B88A4" w14:textId="77777777">
            <w:pPr>
              <w:pStyle w:val="ACLevel1"/>
              <w:tabs>
                <w:tab w:val="clear" w:pos="720"/>
              </w:tabs>
              <w:ind w:left="0" w:firstLine="0"/>
              <w:rPr>
                <w:rFonts w:asciiTheme="minorHAnsi" w:hAnsiTheme="minorHAnsi"/>
                <w:color w:val="000000"/>
                <w:w w:val="0"/>
              </w:rPr>
            </w:pPr>
          </w:p>
        </w:tc>
      </w:tr>
      <w:tr w:rsidRPr="005D0EFD" w:rsidR="005964B9" w:rsidTr="0095254A" w14:paraId="5D09AAD6" w14:textId="77777777">
        <w:tc>
          <w:tcPr>
            <w:tcW w:w="276" w:type="pct"/>
            <w:vMerge/>
            <w:shd w:val="clear" w:color="auto" w:fill="D9D9D9" w:themeFill="background1" w:themeFillShade="D9"/>
          </w:tcPr>
          <w:p w:rsidRPr="005D0EFD" w:rsidR="005964B9" w:rsidP="0095254A" w:rsidRDefault="005964B9" w14:paraId="1B7CACC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18FC02F1"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005964B9" w:rsidP="0095254A" w:rsidRDefault="005964B9" w14:paraId="17098C14"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44F9B67" w14:textId="77777777">
            <w:pPr>
              <w:pStyle w:val="ACLevel1"/>
              <w:tabs>
                <w:tab w:val="clear" w:pos="720"/>
              </w:tabs>
              <w:ind w:left="0" w:firstLine="0"/>
              <w:rPr>
                <w:rFonts w:asciiTheme="minorHAnsi" w:hAnsiTheme="minorHAnsi"/>
                <w:color w:val="000000"/>
                <w:w w:val="0"/>
              </w:rPr>
            </w:pPr>
          </w:p>
        </w:tc>
      </w:tr>
      <w:tr w:rsidRPr="005D0EFD" w:rsidR="005964B9" w:rsidTr="0095254A" w14:paraId="6CFB32FA" w14:textId="77777777">
        <w:tc>
          <w:tcPr>
            <w:tcW w:w="276" w:type="pct"/>
            <w:vMerge/>
            <w:shd w:val="clear" w:color="auto" w:fill="D9D9D9" w:themeFill="background1" w:themeFillShade="D9"/>
          </w:tcPr>
          <w:p w:rsidRPr="005D0EFD" w:rsidR="005964B9" w:rsidP="0095254A" w:rsidRDefault="005964B9" w14:paraId="56EBCD93"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F3A6794"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005964B9" w:rsidP="0095254A" w:rsidRDefault="005964B9" w14:paraId="6EA4772C"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67CCE18" w14:textId="77777777">
            <w:pPr>
              <w:pStyle w:val="ACLevel1"/>
              <w:tabs>
                <w:tab w:val="clear" w:pos="720"/>
              </w:tabs>
              <w:ind w:left="0" w:firstLine="0"/>
              <w:rPr>
                <w:rFonts w:asciiTheme="minorHAnsi" w:hAnsiTheme="minorHAnsi"/>
                <w:color w:val="000000"/>
                <w:w w:val="0"/>
              </w:rPr>
            </w:pPr>
          </w:p>
        </w:tc>
      </w:tr>
      <w:tr w:rsidRPr="005D0EFD" w:rsidR="005964B9" w:rsidTr="0095254A" w14:paraId="6D4CEAA1" w14:textId="77777777">
        <w:tc>
          <w:tcPr>
            <w:tcW w:w="276" w:type="pct"/>
            <w:vMerge/>
            <w:shd w:val="clear" w:color="auto" w:fill="D9D9D9" w:themeFill="background1" w:themeFillShade="D9"/>
          </w:tcPr>
          <w:p w:rsidRPr="005D0EFD" w:rsidR="005964B9" w:rsidP="0095254A" w:rsidRDefault="005964B9" w14:paraId="7BDF8CDD"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4A2BF7CA"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005964B9" w:rsidP="0095254A" w:rsidRDefault="005964B9" w14:paraId="13CDE3D1"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5CA97DD3" w14:textId="77777777">
            <w:pPr>
              <w:pStyle w:val="ACLevel1"/>
              <w:tabs>
                <w:tab w:val="clear" w:pos="720"/>
              </w:tabs>
              <w:ind w:left="0" w:firstLine="0"/>
              <w:rPr>
                <w:rFonts w:asciiTheme="minorHAnsi" w:hAnsiTheme="minorHAnsi"/>
                <w:color w:val="000000"/>
                <w:w w:val="0"/>
              </w:rPr>
            </w:pPr>
          </w:p>
        </w:tc>
      </w:tr>
      <w:tr w:rsidRPr="005D0EFD" w:rsidR="005964B9" w:rsidTr="0095254A" w14:paraId="4581213D" w14:textId="77777777">
        <w:tc>
          <w:tcPr>
            <w:tcW w:w="276" w:type="pct"/>
            <w:vMerge/>
            <w:shd w:val="clear" w:color="auto" w:fill="D9D9D9" w:themeFill="background1" w:themeFillShade="D9"/>
          </w:tcPr>
          <w:p w:rsidRPr="005D0EFD" w:rsidR="005964B9" w:rsidP="0095254A" w:rsidRDefault="005964B9" w14:paraId="3AD220AB"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A3C1577" w14:textId="77777777">
            <w:pPr>
              <w:pStyle w:val="ACLevel1"/>
              <w:tabs>
                <w:tab w:val="clear" w:pos="720"/>
              </w:tabs>
              <w:ind w:left="0" w:firstLine="0"/>
              <w:rPr>
                <w:rFonts w:asciiTheme="minorHAnsi" w:hAnsiTheme="minorHAnsi"/>
                <w:color w:val="000000"/>
                <w:w w:val="0"/>
              </w:rPr>
            </w:pPr>
            <w:r w:rsidRPr="00173C8A">
              <w:t>Email</w:t>
            </w:r>
          </w:p>
        </w:tc>
        <w:tc>
          <w:tcPr>
            <w:tcW w:w="2706" w:type="pct"/>
          </w:tcPr>
          <w:p w:rsidR="005964B9" w:rsidP="0095254A" w:rsidRDefault="005964B9" w14:paraId="5E104BCC"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238BB95" w14:textId="77777777">
            <w:pPr>
              <w:pStyle w:val="ACLevel1"/>
              <w:tabs>
                <w:tab w:val="clear" w:pos="720"/>
              </w:tabs>
              <w:ind w:left="0" w:firstLine="0"/>
              <w:rPr>
                <w:rFonts w:asciiTheme="minorHAnsi" w:hAnsiTheme="minorHAnsi"/>
                <w:color w:val="000000"/>
                <w:w w:val="0"/>
              </w:rPr>
            </w:pPr>
          </w:p>
        </w:tc>
      </w:tr>
      <w:tr w:rsidRPr="005D0EFD" w:rsidR="005964B9" w:rsidTr="0095254A" w14:paraId="4E7ECC44" w14:textId="77777777">
        <w:tc>
          <w:tcPr>
            <w:tcW w:w="276" w:type="pct"/>
            <w:vMerge/>
            <w:shd w:val="clear" w:color="auto" w:fill="D9D9D9" w:themeFill="background1" w:themeFillShade="D9"/>
          </w:tcPr>
          <w:p w:rsidRPr="005D0EFD" w:rsidR="005964B9" w:rsidP="0095254A" w:rsidRDefault="005964B9" w14:paraId="05E50066"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3D4CF75C" w14:textId="77777777">
            <w:pPr>
              <w:pStyle w:val="ACLevel1"/>
              <w:tabs>
                <w:tab w:val="clear" w:pos="720"/>
              </w:tabs>
              <w:ind w:left="0" w:firstLine="0"/>
              <w:rPr>
                <w:rFonts w:asciiTheme="minorHAnsi" w:hAnsiTheme="minorHAnsi"/>
                <w:color w:val="000000"/>
                <w:w w:val="0"/>
              </w:rPr>
            </w:pPr>
            <w:r w:rsidRPr="00173C8A">
              <w:t xml:space="preserve">Nature of </w:t>
            </w:r>
            <w:r>
              <w:t>works</w:t>
            </w:r>
          </w:p>
        </w:tc>
        <w:tc>
          <w:tcPr>
            <w:tcW w:w="2706" w:type="pct"/>
          </w:tcPr>
          <w:p w:rsidR="005964B9" w:rsidP="0095254A" w:rsidRDefault="005964B9" w14:paraId="4CBA6800"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634B134" w14:textId="77777777">
            <w:pPr>
              <w:pStyle w:val="ACLevel1"/>
              <w:tabs>
                <w:tab w:val="clear" w:pos="720"/>
              </w:tabs>
              <w:ind w:left="0" w:firstLine="0"/>
              <w:rPr>
                <w:rFonts w:asciiTheme="minorHAnsi" w:hAnsiTheme="minorHAnsi"/>
                <w:color w:val="000000"/>
                <w:w w:val="0"/>
              </w:rPr>
            </w:pPr>
          </w:p>
        </w:tc>
      </w:tr>
      <w:tr w:rsidRPr="005D0EFD" w:rsidR="005964B9" w:rsidTr="0095254A" w14:paraId="110CCFCD" w14:textId="77777777">
        <w:tc>
          <w:tcPr>
            <w:tcW w:w="276" w:type="pct"/>
            <w:vMerge/>
            <w:shd w:val="clear" w:color="auto" w:fill="D9D9D9" w:themeFill="background1" w:themeFillShade="D9"/>
          </w:tcPr>
          <w:p w:rsidRPr="005D0EFD" w:rsidR="005964B9" w:rsidP="0095254A" w:rsidRDefault="005964B9" w14:paraId="716F2544"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4FF5965E" w14:textId="77777777">
            <w:pPr>
              <w:pStyle w:val="ACLevel1"/>
              <w:tabs>
                <w:tab w:val="clear" w:pos="720"/>
              </w:tabs>
              <w:ind w:left="0" w:firstLine="0"/>
              <w:rPr>
                <w:rFonts w:asciiTheme="minorHAnsi" w:hAnsiTheme="minorHAnsi"/>
                <w:color w:val="000000"/>
                <w:w w:val="0"/>
              </w:rPr>
            </w:pPr>
            <w:r w:rsidRPr="00173C8A">
              <w:t>Approximate value of contract</w:t>
            </w:r>
          </w:p>
        </w:tc>
        <w:tc>
          <w:tcPr>
            <w:tcW w:w="2706" w:type="pct"/>
          </w:tcPr>
          <w:p w:rsidR="005964B9" w:rsidP="0095254A" w:rsidRDefault="005964B9" w14:paraId="1B9666F2"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73F820BC" w14:textId="77777777">
            <w:pPr>
              <w:pStyle w:val="ACLevel1"/>
              <w:tabs>
                <w:tab w:val="clear" w:pos="720"/>
              </w:tabs>
              <w:ind w:left="0" w:firstLine="0"/>
              <w:rPr>
                <w:rFonts w:asciiTheme="minorHAnsi" w:hAnsiTheme="minorHAnsi"/>
                <w:color w:val="000000"/>
                <w:w w:val="0"/>
              </w:rPr>
            </w:pPr>
          </w:p>
        </w:tc>
      </w:tr>
      <w:tr w:rsidRPr="005D0EFD" w:rsidR="005964B9" w:rsidTr="0095254A" w14:paraId="03979EC3" w14:textId="77777777">
        <w:tc>
          <w:tcPr>
            <w:tcW w:w="276" w:type="pct"/>
            <w:vMerge/>
            <w:shd w:val="clear" w:color="auto" w:fill="D9D9D9" w:themeFill="background1" w:themeFillShade="D9"/>
          </w:tcPr>
          <w:p w:rsidRPr="005D0EFD" w:rsidR="005964B9" w:rsidP="0095254A" w:rsidRDefault="005964B9" w14:paraId="338C968F"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3378B06F"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Delivery location</w:t>
            </w:r>
          </w:p>
        </w:tc>
        <w:tc>
          <w:tcPr>
            <w:tcW w:w="2706" w:type="pct"/>
          </w:tcPr>
          <w:p w:rsidR="005964B9" w:rsidP="0095254A" w:rsidRDefault="005964B9" w14:paraId="38156CEA"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90017A3" w14:textId="77777777">
            <w:pPr>
              <w:pStyle w:val="ACLevel1"/>
              <w:tabs>
                <w:tab w:val="clear" w:pos="720"/>
              </w:tabs>
              <w:ind w:left="0" w:firstLine="0"/>
              <w:rPr>
                <w:rFonts w:asciiTheme="minorHAnsi" w:hAnsiTheme="minorHAnsi"/>
                <w:color w:val="000000"/>
                <w:w w:val="0"/>
              </w:rPr>
            </w:pPr>
          </w:p>
        </w:tc>
      </w:tr>
      <w:tr w:rsidRPr="005D0EFD" w:rsidR="005964B9" w:rsidTr="0095254A" w14:paraId="4DAFC415" w14:textId="77777777">
        <w:tc>
          <w:tcPr>
            <w:tcW w:w="276" w:type="pct"/>
            <w:vMerge/>
            <w:shd w:val="clear" w:color="auto" w:fill="D9D9D9" w:themeFill="background1" w:themeFillShade="D9"/>
          </w:tcPr>
          <w:p w:rsidRPr="005D0EFD" w:rsidR="005964B9" w:rsidP="0095254A" w:rsidRDefault="005964B9" w14:paraId="6AB24A72"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54DEECAD"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Provide any other details</w:t>
            </w:r>
          </w:p>
        </w:tc>
        <w:tc>
          <w:tcPr>
            <w:tcW w:w="2706" w:type="pct"/>
          </w:tcPr>
          <w:p w:rsidR="005964B9" w:rsidP="0095254A" w:rsidRDefault="005964B9" w14:paraId="072A8CF5"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066E39E5" w14:textId="77777777">
            <w:pPr>
              <w:pStyle w:val="ACLevel1"/>
              <w:tabs>
                <w:tab w:val="clear" w:pos="720"/>
              </w:tabs>
              <w:ind w:left="0" w:firstLine="0"/>
              <w:rPr>
                <w:rFonts w:asciiTheme="minorHAnsi" w:hAnsiTheme="minorHAnsi"/>
                <w:color w:val="000000"/>
                <w:w w:val="0"/>
              </w:rPr>
            </w:pPr>
          </w:p>
        </w:tc>
      </w:tr>
      <w:tr w:rsidRPr="005D0EFD" w:rsidR="005964B9" w:rsidTr="0095254A" w14:paraId="4224C075" w14:textId="77777777">
        <w:tc>
          <w:tcPr>
            <w:tcW w:w="276" w:type="pct"/>
            <w:vMerge w:val="restart"/>
            <w:shd w:val="clear" w:color="auto" w:fill="D9D9D9" w:themeFill="background1" w:themeFillShade="D9"/>
          </w:tcPr>
          <w:p w:rsidRPr="005D0EFD" w:rsidR="005964B9" w:rsidP="0095254A" w:rsidRDefault="005964B9" w14:paraId="6B0234D0" w14:textId="77777777">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rsidRPr="005D0EFD" w:rsidR="005964B9" w:rsidP="0095254A" w:rsidRDefault="005964B9" w14:paraId="4EB111F0"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005964B9" w:rsidP="0095254A" w:rsidRDefault="005964B9" w14:paraId="7A0A001F"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CB3A097" w14:textId="77777777">
            <w:pPr>
              <w:pStyle w:val="ACLevel1"/>
              <w:tabs>
                <w:tab w:val="clear" w:pos="720"/>
              </w:tabs>
              <w:ind w:left="0" w:firstLine="0"/>
              <w:rPr>
                <w:rFonts w:asciiTheme="minorHAnsi" w:hAnsiTheme="minorHAnsi"/>
                <w:color w:val="000000"/>
                <w:w w:val="0"/>
              </w:rPr>
            </w:pPr>
          </w:p>
        </w:tc>
      </w:tr>
      <w:tr w:rsidRPr="005D0EFD" w:rsidR="005964B9" w:rsidTr="0095254A" w14:paraId="61CA7402" w14:textId="77777777">
        <w:tc>
          <w:tcPr>
            <w:tcW w:w="276" w:type="pct"/>
            <w:vMerge/>
            <w:shd w:val="clear" w:color="auto" w:fill="D9D9D9" w:themeFill="background1" w:themeFillShade="D9"/>
          </w:tcPr>
          <w:p w:rsidRPr="005D0EFD" w:rsidR="005964B9" w:rsidP="0095254A" w:rsidRDefault="005964B9" w14:paraId="16F82F3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4A38C565"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005964B9" w:rsidP="0095254A" w:rsidRDefault="005964B9" w14:paraId="7EF9A128"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49A88A32" w14:textId="77777777">
            <w:pPr>
              <w:pStyle w:val="ACLevel1"/>
              <w:tabs>
                <w:tab w:val="clear" w:pos="720"/>
              </w:tabs>
              <w:ind w:left="0" w:firstLine="0"/>
              <w:rPr>
                <w:rFonts w:asciiTheme="minorHAnsi" w:hAnsiTheme="minorHAnsi"/>
                <w:color w:val="000000"/>
                <w:w w:val="0"/>
              </w:rPr>
            </w:pPr>
          </w:p>
        </w:tc>
      </w:tr>
      <w:tr w:rsidRPr="005D0EFD" w:rsidR="005964B9" w:rsidTr="0095254A" w14:paraId="2520BB6B" w14:textId="77777777">
        <w:tc>
          <w:tcPr>
            <w:tcW w:w="276" w:type="pct"/>
            <w:vMerge/>
            <w:shd w:val="clear" w:color="auto" w:fill="D9D9D9" w:themeFill="background1" w:themeFillShade="D9"/>
          </w:tcPr>
          <w:p w:rsidRPr="005D0EFD" w:rsidR="005964B9" w:rsidP="0095254A" w:rsidRDefault="005964B9" w14:paraId="2ED15462"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F9EFD68"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005964B9" w:rsidP="0095254A" w:rsidRDefault="005964B9" w14:paraId="016C5567"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41502FF" w14:textId="77777777">
            <w:pPr>
              <w:pStyle w:val="ACLevel1"/>
              <w:tabs>
                <w:tab w:val="clear" w:pos="720"/>
              </w:tabs>
              <w:ind w:left="0" w:firstLine="0"/>
              <w:rPr>
                <w:rFonts w:asciiTheme="minorHAnsi" w:hAnsiTheme="minorHAnsi"/>
                <w:color w:val="000000"/>
                <w:w w:val="0"/>
              </w:rPr>
            </w:pPr>
          </w:p>
        </w:tc>
      </w:tr>
      <w:tr w:rsidRPr="005D0EFD" w:rsidR="005964B9" w:rsidTr="0095254A" w14:paraId="429ECFD7" w14:textId="77777777">
        <w:tc>
          <w:tcPr>
            <w:tcW w:w="276" w:type="pct"/>
            <w:vMerge/>
            <w:shd w:val="clear" w:color="auto" w:fill="D9D9D9" w:themeFill="background1" w:themeFillShade="D9"/>
          </w:tcPr>
          <w:p w:rsidRPr="005D0EFD" w:rsidR="005964B9" w:rsidP="0095254A" w:rsidRDefault="005964B9" w14:paraId="73C2C17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1185B0CB"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005964B9" w:rsidP="0095254A" w:rsidRDefault="005964B9" w14:paraId="50DC057B"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3CB2031" w14:textId="77777777">
            <w:pPr>
              <w:pStyle w:val="ACLevel1"/>
              <w:tabs>
                <w:tab w:val="clear" w:pos="720"/>
              </w:tabs>
              <w:ind w:left="0" w:firstLine="0"/>
              <w:rPr>
                <w:rFonts w:asciiTheme="minorHAnsi" w:hAnsiTheme="minorHAnsi"/>
                <w:color w:val="000000"/>
                <w:w w:val="0"/>
              </w:rPr>
            </w:pPr>
          </w:p>
        </w:tc>
      </w:tr>
      <w:tr w:rsidRPr="005D0EFD" w:rsidR="005964B9" w:rsidTr="0095254A" w14:paraId="043A3415" w14:textId="77777777">
        <w:tc>
          <w:tcPr>
            <w:tcW w:w="276" w:type="pct"/>
            <w:vMerge/>
            <w:shd w:val="clear" w:color="auto" w:fill="D9D9D9" w:themeFill="background1" w:themeFillShade="D9"/>
          </w:tcPr>
          <w:p w:rsidRPr="005D0EFD" w:rsidR="005964B9" w:rsidP="0095254A" w:rsidRDefault="005964B9" w14:paraId="6198555A"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C0F4D44" w14:textId="77777777">
            <w:pPr>
              <w:pStyle w:val="ACLevel1"/>
              <w:tabs>
                <w:tab w:val="clear" w:pos="720"/>
              </w:tabs>
              <w:ind w:left="0" w:firstLine="0"/>
              <w:rPr>
                <w:rFonts w:asciiTheme="minorHAnsi" w:hAnsiTheme="minorHAnsi"/>
                <w:color w:val="000000"/>
                <w:w w:val="0"/>
              </w:rPr>
            </w:pPr>
            <w:r w:rsidRPr="005031A3">
              <w:t>Email</w:t>
            </w:r>
          </w:p>
        </w:tc>
        <w:tc>
          <w:tcPr>
            <w:tcW w:w="2706" w:type="pct"/>
          </w:tcPr>
          <w:p w:rsidR="005964B9" w:rsidP="0095254A" w:rsidRDefault="005964B9" w14:paraId="6213EEEF"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1C240BC" w14:textId="77777777">
            <w:pPr>
              <w:pStyle w:val="ACLevel1"/>
              <w:tabs>
                <w:tab w:val="clear" w:pos="720"/>
              </w:tabs>
              <w:ind w:left="0" w:firstLine="0"/>
              <w:rPr>
                <w:rFonts w:asciiTheme="minorHAnsi" w:hAnsiTheme="minorHAnsi"/>
                <w:color w:val="000000"/>
                <w:w w:val="0"/>
              </w:rPr>
            </w:pPr>
          </w:p>
        </w:tc>
      </w:tr>
      <w:tr w:rsidRPr="005D0EFD" w:rsidR="005964B9" w:rsidTr="0095254A" w14:paraId="79559AF4" w14:textId="77777777">
        <w:tc>
          <w:tcPr>
            <w:tcW w:w="276" w:type="pct"/>
            <w:vMerge/>
            <w:shd w:val="clear" w:color="auto" w:fill="D9D9D9" w:themeFill="background1" w:themeFillShade="D9"/>
          </w:tcPr>
          <w:p w:rsidRPr="005D0EFD" w:rsidR="005964B9" w:rsidP="0095254A" w:rsidRDefault="005964B9" w14:paraId="47ECBD8E"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6030C5B4" w14:textId="77777777">
            <w:pPr>
              <w:pStyle w:val="ACLevel1"/>
              <w:tabs>
                <w:tab w:val="clear" w:pos="720"/>
              </w:tabs>
              <w:ind w:left="0" w:firstLine="0"/>
              <w:rPr>
                <w:rFonts w:asciiTheme="minorHAnsi" w:hAnsiTheme="minorHAnsi"/>
                <w:color w:val="000000"/>
                <w:w w:val="0"/>
              </w:rPr>
            </w:pPr>
            <w:r w:rsidRPr="005031A3">
              <w:t xml:space="preserve">Nature of </w:t>
            </w:r>
            <w:r>
              <w:t>works</w:t>
            </w:r>
          </w:p>
        </w:tc>
        <w:tc>
          <w:tcPr>
            <w:tcW w:w="2706" w:type="pct"/>
          </w:tcPr>
          <w:p w:rsidR="005964B9" w:rsidP="0095254A" w:rsidRDefault="005964B9" w14:paraId="4A1D716B"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694E658" w14:textId="77777777">
            <w:pPr>
              <w:pStyle w:val="ACLevel1"/>
              <w:tabs>
                <w:tab w:val="clear" w:pos="720"/>
              </w:tabs>
              <w:ind w:left="0" w:firstLine="0"/>
              <w:rPr>
                <w:rFonts w:asciiTheme="minorHAnsi" w:hAnsiTheme="minorHAnsi"/>
                <w:color w:val="000000"/>
                <w:w w:val="0"/>
              </w:rPr>
            </w:pPr>
          </w:p>
        </w:tc>
      </w:tr>
      <w:tr w:rsidRPr="005D0EFD" w:rsidR="005964B9" w:rsidTr="0095254A" w14:paraId="2B8E7DCA" w14:textId="77777777">
        <w:tc>
          <w:tcPr>
            <w:tcW w:w="276" w:type="pct"/>
            <w:vMerge/>
            <w:shd w:val="clear" w:color="auto" w:fill="D9D9D9" w:themeFill="background1" w:themeFillShade="D9"/>
          </w:tcPr>
          <w:p w:rsidRPr="005D0EFD" w:rsidR="005964B9" w:rsidP="0095254A" w:rsidRDefault="005964B9" w14:paraId="64266C7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311AF0CF" w14:textId="77777777">
            <w:pPr>
              <w:pStyle w:val="ACLevel1"/>
              <w:tabs>
                <w:tab w:val="clear" w:pos="720"/>
              </w:tabs>
              <w:ind w:left="0" w:firstLine="0"/>
              <w:rPr>
                <w:rFonts w:asciiTheme="minorHAnsi" w:hAnsiTheme="minorHAnsi"/>
                <w:color w:val="000000"/>
                <w:w w:val="0"/>
              </w:rPr>
            </w:pPr>
            <w:r w:rsidRPr="005031A3">
              <w:t>Approximate value of contract</w:t>
            </w:r>
          </w:p>
        </w:tc>
        <w:tc>
          <w:tcPr>
            <w:tcW w:w="2706" w:type="pct"/>
          </w:tcPr>
          <w:p w:rsidR="005964B9" w:rsidP="0095254A" w:rsidRDefault="005964B9" w14:paraId="71951328"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7F0CDD30" w14:textId="77777777">
            <w:pPr>
              <w:pStyle w:val="ACLevel1"/>
              <w:tabs>
                <w:tab w:val="clear" w:pos="720"/>
              </w:tabs>
              <w:ind w:left="0" w:firstLine="0"/>
              <w:rPr>
                <w:rFonts w:asciiTheme="minorHAnsi" w:hAnsiTheme="minorHAnsi"/>
                <w:color w:val="000000"/>
                <w:w w:val="0"/>
              </w:rPr>
            </w:pPr>
          </w:p>
        </w:tc>
      </w:tr>
      <w:tr w:rsidRPr="005D0EFD" w:rsidR="005964B9" w:rsidTr="0095254A" w14:paraId="3933C046" w14:textId="77777777">
        <w:tc>
          <w:tcPr>
            <w:tcW w:w="276" w:type="pct"/>
            <w:vMerge/>
            <w:shd w:val="clear" w:color="auto" w:fill="D9D9D9" w:themeFill="background1" w:themeFillShade="D9"/>
          </w:tcPr>
          <w:p w:rsidRPr="005D0EFD" w:rsidR="005964B9" w:rsidP="0095254A" w:rsidRDefault="005964B9" w14:paraId="147C71E5"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052A2AEC"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Delivery location</w:t>
            </w:r>
          </w:p>
        </w:tc>
        <w:tc>
          <w:tcPr>
            <w:tcW w:w="2706" w:type="pct"/>
          </w:tcPr>
          <w:p w:rsidR="005964B9" w:rsidP="0095254A" w:rsidRDefault="005964B9" w14:paraId="3DBD5336"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32E104B" w14:textId="77777777">
            <w:pPr>
              <w:pStyle w:val="ACLevel1"/>
              <w:tabs>
                <w:tab w:val="clear" w:pos="720"/>
              </w:tabs>
              <w:ind w:left="0" w:firstLine="0"/>
              <w:rPr>
                <w:rFonts w:asciiTheme="minorHAnsi" w:hAnsiTheme="minorHAnsi"/>
                <w:color w:val="000000"/>
                <w:w w:val="0"/>
              </w:rPr>
            </w:pPr>
          </w:p>
        </w:tc>
      </w:tr>
      <w:tr w:rsidRPr="005D0EFD" w:rsidR="005964B9" w:rsidTr="0095254A" w14:paraId="1825AAD7" w14:textId="77777777">
        <w:tc>
          <w:tcPr>
            <w:tcW w:w="276" w:type="pct"/>
            <w:vMerge/>
            <w:shd w:val="clear" w:color="auto" w:fill="D9D9D9" w:themeFill="background1" w:themeFillShade="D9"/>
          </w:tcPr>
          <w:p w:rsidRPr="005D0EFD" w:rsidR="005964B9" w:rsidP="0095254A" w:rsidRDefault="005964B9" w14:paraId="11640BA8"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461FF7C9"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Provide any other details</w:t>
            </w:r>
          </w:p>
        </w:tc>
        <w:tc>
          <w:tcPr>
            <w:tcW w:w="2706" w:type="pct"/>
          </w:tcPr>
          <w:p w:rsidR="005964B9" w:rsidP="0095254A" w:rsidRDefault="005964B9" w14:paraId="5371A5FF"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49FA0885" w14:textId="77777777">
            <w:pPr>
              <w:pStyle w:val="ACLevel1"/>
              <w:tabs>
                <w:tab w:val="clear" w:pos="720"/>
              </w:tabs>
              <w:ind w:left="0" w:firstLine="0"/>
              <w:rPr>
                <w:rFonts w:asciiTheme="minorHAnsi" w:hAnsiTheme="minorHAnsi"/>
                <w:color w:val="000000"/>
                <w:w w:val="0"/>
              </w:rPr>
            </w:pPr>
          </w:p>
        </w:tc>
      </w:tr>
    </w:tbl>
    <w:p w:rsidRPr="0080726C" w:rsidR="0080726C" w:rsidP="0080726C" w:rsidRDefault="005964B9" w14:paraId="7A62BE0C" w14:textId="4933E8B5">
      <w:pPr>
        <w:pStyle w:val="Heading2"/>
        <w:keepNext w:val="0"/>
        <w:numPr>
          <w:ilvl w:val="0"/>
          <w:numId w:val="0"/>
        </w:numPr>
      </w:pPr>
      <w:bookmarkStart w:name="_Hlk109221951" w:id="44"/>
      <w:r>
        <w:t>4.2  Previous Contracts</w:t>
      </w:r>
      <w:r w:rsidR="0080726C">
        <w:t xml:space="preserve"> (Minimum four non-GOAL</w:t>
      </w:r>
      <w:r w:rsidR="00E12D54">
        <w:t xml:space="preserve"> contracts or contract completion certificates are required)</w:t>
      </w:r>
    </w:p>
    <w:bookmarkEnd w:id="44"/>
    <w:p w:rsidRPr="003D52AA" w:rsidR="005964B9" w:rsidP="005964B9" w:rsidRDefault="005964B9" w14:paraId="3ECA060B" w14:textId="77777777">
      <w:pPr>
        <w:spacing w:after="0" w:line="240" w:lineRule="auto"/>
        <w:ind w:left="570" w:hanging="570"/>
        <w:textAlignment w:val="baseline"/>
        <w:rPr>
          <w:rFonts w:ascii="Segoe UI" w:hAnsi="Segoe UI" w:eastAsia="Times New Roman" w:cs="Segoe UI"/>
          <w:sz w:val="18"/>
          <w:szCs w:val="18"/>
          <w:lang w:val="en-GB" w:eastAsia="en-GB"/>
        </w:rPr>
      </w:pPr>
      <w:r w:rsidRPr="003D52AA">
        <w:rPr>
          <w:rFonts w:ascii="Calibri" w:hAnsi="Calibri" w:eastAsia="Times New Roman" w:cs="Calibri"/>
          <w:b/>
          <w:bCs/>
          <w:smallCaps/>
          <w:color w:val="000000"/>
          <w:sz w:val="28"/>
          <w:szCs w:val="28"/>
          <w:lang w:eastAsia="en-GB"/>
        </w:rPr>
        <w:t>Quality and Delivery</w:t>
      </w:r>
      <w:r w:rsidRPr="003D52AA">
        <w:rPr>
          <w:rFonts w:ascii="Calibri" w:hAnsi="Calibri" w:eastAsia="Times New Roman" w:cs="Calibri"/>
          <w:color w:val="000000"/>
          <w:sz w:val="28"/>
          <w:szCs w:val="28"/>
          <w:lang w:val="en-GB" w:eastAsia="en-GB"/>
        </w:rPr>
        <w:t> </w:t>
      </w:r>
    </w:p>
    <w:p w:rsidRPr="003D52AA" w:rsidR="005964B9" w:rsidP="005964B9" w:rsidRDefault="005964B9" w14:paraId="6756AE22" w14:textId="77777777">
      <w:pPr>
        <w:spacing w:after="0" w:line="240" w:lineRule="auto"/>
        <w:textAlignment w:val="baseline"/>
        <w:rPr>
          <w:rFonts w:ascii="Segoe UI" w:hAnsi="Segoe UI" w:eastAsia="Times New Roman" w:cs="Segoe UI"/>
          <w:sz w:val="18"/>
          <w:szCs w:val="18"/>
          <w:lang w:val="en-GB" w:eastAsia="en-GB"/>
        </w:rPr>
      </w:pPr>
      <w:r w:rsidRPr="003D52AA">
        <w:rPr>
          <w:rFonts w:ascii="Calibri" w:hAnsi="Calibri" w:eastAsia="Times New Roman" w:cs="Calibri"/>
          <w:lang w:eastAsia="en-GB"/>
        </w:rPr>
        <w:t>Please provide details below of any similar contracts in chronological order starting with the most recent. </w:t>
      </w:r>
      <w:r w:rsidRPr="003D52AA">
        <w:rPr>
          <w:rFonts w:ascii="Calibri" w:hAnsi="Calibri" w:eastAsia="Times New Roman" w:cs="Calibri"/>
          <w:lang w:val="en-GB" w:eastAsia="en-GB"/>
        </w:rPr>
        <w:t> </w:t>
      </w:r>
    </w:p>
    <w:p w:rsidRPr="003D52AA" w:rsidR="005964B9" w:rsidP="005964B9" w:rsidRDefault="005964B9" w14:paraId="03633BE7" w14:textId="347987FA">
      <w:pPr>
        <w:spacing w:after="0" w:line="240" w:lineRule="auto"/>
        <w:textAlignment w:val="baseline"/>
        <w:rPr>
          <w:rFonts w:ascii="Segoe UI" w:hAnsi="Segoe UI" w:eastAsia="Times New Roman" w:cs="Segoe UI"/>
          <w:sz w:val="18"/>
          <w:szCs w:val="18"/>
          <w:lang w:val="en-GB" w:eastAsia="en-GB"/>
        </w:rPr>
      </w:pPr>
      <w:r>
        <w:rPr>
          <w:rFonts w:ascii="Calibri" w:hAnsi="Calibri" w:eastAsia="Times New Roman" w:cs="Calibri"/>
          <w:color w:val="FF0000"/>
          <w:lang w:val="en-GB" w:eastAsia="en-GB"/>
        </w:rPr>
        <w:t>A</w:t>
      </w:r>
      <w:proofErr w:type="spellStart"/>
      <w:r w:rsidRPr="003D52AA" w:rsidR="00222D3F">
        <w:rPr>
          <w:rFonts w:ascii="Calibri" w:hAnsi="Calibri" w:eastAsia="Times New Roman" w:cs="Calibri"/>
          <w:color w:val="FF0000"/>
          <w:lang w:eastAsia="en-GB"/>
        </w:rPr>
        <w:t>t</w:t>
      </w:r>
      <w:r w:rsidR="00222D3F">
        <w:rPr>
          <w:rFonts w:ascii="Calibri" w:hAnsi="Calibri" w:eastAsia="Times New Roman" w:cs="Calibri"/>
          <w:color w:val="FF0000"/>
          <w:lang w:eastAsia="en-GB"/>
        </w:rPr>
        <w:t>tach</w:t>
      </w:r>
      <w:proofErr w:type="spellEnd"/>
      <w:r w:rsidRPr="003D52AA">
        <w:rPr>
          <w:rFonts w:ascii="Calibri" w:hAnsi="Calibri" w:eastAsia="Times New Roman" w:cs="Calibri"/>
          <w:color w:val="FF0000"/>
          <w:lang w:eastAsia="en-GB"/>
        </w:rPr>
        <w:t xml:space="preserve"> cop</w:t>
      </w:r>
      <w:r>
        <w:rPr>
          <w:rFonts w:ascii="Calibri" w:hAnsi="Calibri" w:eastAsia="Times New Roman" w:cs="Calibri"/>
          <w:color w:val="FF0000"/>
          <w:lang w:eastAsia="en-GB"/>
        </w:rPr>
        <w:t>ies</w:t>
      </w:r>
      <w:r w:rsidRPr="003D52AA">
        <w:rPr>
          <w:rFonts w:ascii="Calibri" w:hAnsi="Calibri" w:eastAsia="Times New Roman" w:cs="Calibri"/>
          <w:color w:val="FF0000"/>
          <w:lang w:eastAsia="en-GB"/>
        </w:rPr>
        <w:t xml:space="preserve"> of previous contracts (for confidentiality purposes you can remove all sensitive information)</w:t>
      </w:r>
      <w:r w:rsidRPr="003D52AA">
        <w:rPr>
          <w:rFonts w:ascii="Calibri" w:hAnsi="Calibri" w:eastAsia="Times New Roman" w:cs="Calibri"/>
          <w:color w:val="FF0000"/>
          <w:lang w:val="en-GB" w:eastAsia="en-GB"/>
        </w:rPr>
        <w:t> </w:t>
      </w:r>
    </w:p>
    <w:p w:rsidRPr="003D52AA" w:rsidR="005964B9" w:rsidP="005964B9" w:rsidRDefault="005964B9" w14:paraId="10FDAF77" w14:textId="77777777">
      <w:pPr>
        <w:spacing w:after="0" w:line="240" w:lineRule="auto"/>
        <w:textAlignment w:val="baseline"/>
        <w:rPr>
          <w:rFonts w:ascii="Segoe UI" w:hAnsi="Segoe UI" w:eastAsia="Times New Roman" w:cs="Segoe UI"/>
          <w:sz w:val="18"/>
          <w:szCs w:val="18"/>
          <w:lang w:val="en-GB" w:eastAsia="en-GB"/>
        </w:rPr>
      </w:pPr>
      <w:r w:rsidRPr="003D52AA">
        <w:rPr>
          <w:rFonts w:ascii="Calibri" w:hAnsi="Calibri" w:eastAsia="Times New Roman" w:cs="Calibri"/>
          <w:lang w:val="en-GB" w:eastAsia="en-GB"/>
        </w:rPr>
        <w:t> </w:t>
      </w:r>
    </w:p>
    <w:p w:rsidRPr="003D52AA" w:rsidR="005964B9" w:rsidP="005964B9" w:rsidRDefault="005964B9" w14:paraId="6F411197" w14:textId="77777777">
      <w:pPr>
        <w:spacing w:after="0" w:line="240" w:lineRule="auto"/>
        <w:textAlignment w:val="baseline"/>
        <w:rPr>
          <w:rFonts w:ascii="Segoe UI" w:hAnsi="Segoe UI" w:eastAsia="Times New Roman" w:cs="Segoe UI"/>
          <w:sz w:val="18"/>
          <w:szCs w:val="18"/>
          <w:lang w:val="en-GB" w:eastAsia="en-GB"/>
        </w:rPr>
      </w:pPr>
      <w:r w:rsidRPr="003D52AA">
        <w:rPr>
          <w:rFonts w:ascii="Calibri" w:hAnsi="Calibri" w:eastAsia="Times New Roman" w:cs="Calibri"/>
          <w:lang w:val="en-GB" w:eastAsia="en-GB"/>
        </w:rPr>
        <w: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2"/>
        <w:gridCol w:w="4110"/>
        <w:gridCol w:w="5512"/>
      </w:tblGrid>
      <w:tr w:rsidRPr="005D0EFD" w:rsidR="005964B9" w:rsidTr="0095254A" w14:paraId="4C608F7B" w14:textId="77777777">
        <w:tc>
          <w:tcPr>
            <w:tcW w:w="276" w:type="pct"/>
            <w:vMerge w:val="restart"/>
            <w:shd w:val="clear" w:color="auto" w:fill="D9D9D9" w:themeFill="background1" w:themeFillShade="D9"/>
          </w:tcPr>
          <w:p w:rsidRPr="005D0EFD" w:rsidR="005964B9" w:rsidP="0095254A" w:rsidRDefault="005964B9" w14:paraId="2E4CB1E3" w14:textId="77777777">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rsidRPr="005D0EFD" w:rsidR="005964B9" w:rsidP="0095254A" w:rsidRDefault="005964B9" w14:paraId="4F5117D2"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005964B9" w:rsidP="0095254A" w:rsidRDefault="005964B9" w14:paraId="750BC2A1"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5F36978B" w14:textId="77777777">
            <w:pPr>
              <w:pStyle w:val="ACLevel1"/>
              <w:tabs>
                <w:tab w:val="clear" w:pos="720"/>
              </w:tabs>
              <w:ind w:left="0" w:firstLine="0"/>
              <w:rPr>
                <w:rFonts w:asciiTheme="minorHAnsi" w:hAnsiTheme="minorHAnsi"/>
                <w:color w:val="000000"/>
                <w:w w:val="0"/>
              </w:rPr>
            </w:pPr>
          </w:p>
        </w:tc>
      </w:tr>
      <w:tr w:rsidRPr="005D0EFD" w:rsidR="005964B9" w:rsidTr="0095254A" w14:paraId="56CBAFF3" w14:textId="77777777">
        <w:tc>
          <w:tcPr>
            <w:tcW w:w="276" w:type="pct"/>
            <w:vMerge/>
            <w:shd w:val="clear" w:color="auto" w:fill="D9D9D9" w:themeFill="background1" w:themeFillShade="D9"/>
          </w:tcPr>
          <w:p w:rsidRPr="005D0EFD" w:rsidR="005964B9" w:rsidP="0095254A" w:rsidRDefault="005964B9" w14:paraId="2F6D2F5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0ABCCA6F"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005964B9" w:rsidP="0095254A" w:rsidRDefault="005964B9" w14:paraId="07AECAE9"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57AB042A" w14:textId="77777777">
            <w:pPr>
              <w:pStyle w:val="ACLevel1"/>
              <w:tabs>
                <w:tab w:val="clear" w:pos="720"/>
              </w:tabs>
              <w:ind w:left="0" w:firstLine="0"/>
              <w:rPr>
                <w:rFonts w:asciiTheme="minorHAnsi" w:hAnsiTheme="minorHAnsi"/>
                <w:color w:val="000000"/>
                <w:w w:val="0"/>
              </w:rPr>
            </w:pPr>
          </w:p>
        </w:tc>
      </w:tr>
      <w:tr w:rsidRPr="005D0EFD" w:rsidR="005964B9" w:rsidTr="0095254A" w14:paraId="661AC39D" w14:textId="77777777">
        <w:tc>
          <w:tcPr>
            <w:tcW w:w="276" w:type="pct"/>
            <w:vMerge/>
            <w:shd w:val="clear" w:color="auto" w:fill="D9D9D9" w:themeFill="background1" w:themeFillShade="D9"/>
          </w:tcPr>
          <w:p w:rsidRPr="005D0EFD" w:rsidR="005964B9" w:rsidP="0095254A" w:rsidRDefault="005964B9" w14:paraId="5F29DE4F"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64425F27"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005964B9" w:rsidP="0095254A" w:rsidRDefault="005964B9" w14:paraId="61494EEE"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5465F2A7" w14:textId="77777777">
            <w:pPr>
              <w:pStyle w:val="ACLevel1"/>
              <w:tabs>
                <w:tab w:val="clear" w:pos="720"/>
              </w:tabs>
              <w:ind w:left="0" w:firstLine="0"/>
              <w:rPr>
                <w:rFonts w:asciiTheme="minorHAnsi" w:hAnsiTheme="minorHAnsi"/>
                <w:color w:val="000000"/>
                <w:w w:val="0"/>
              </w:rPr>
            </w:pPr>
          </w:p>
        </w:tc>
      </w:tr>
      <w:tr w:rsidRPr="005D0EFD" w:rsidR="005964B9" w:rsidTr="0095254A" w14:paraId="327CDBF7" w14:textId="77777777">
        <w:tc>
          <w:tcPr>
            <w:tcW w:w="276" w:type="pct"/>
            <w:vMerge/>
            <w:shd w:val="clear" w:color="auto" w:fill="D9D9D9" w:themeFill="background1" w:themeFillShade="D9"/>
          </w:tcPr>
          <w:p w:rsidRPr="005D0EFD" w:rsidR="005964B9" w:rsidP="0095254A" w:rsidRDefault="005964B9" w14:paraId="2BCF3AC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480F7901"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005964B9" w:rsidP="0095254A" w:rsidRDefault="005964B9" w14:paraId="14A1ED7D"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3208AE3" w14:textId="77777777">
            <w:pPr>
              <w:pStyle w:val="ACLevel1"/>
              <w:tabs>
                <w:tab w:val="clear" w:pos="720"/>
              </w:tabs>
              <w:ind w:left="0" w:firstLine="0"/>
              <w:rPr>
                <w:rFonts w:asciiTheme="minorHAnsi" w:hAnsiTheme="minorHAnsi"/>
                <w:color w:val="000000"/>
                <w:w w:val="0"/>
              </w:rPr>
            </w:pPr>
          </w:p>
        </w:tc>
      </w:tr>
      <w:tr w:rsidRPr="005D0EFD" w:rsidR="005964B9" w:rsidTr="0095254A" w14:paraId="4095C398" w14:textId="77777777">
        <w:tc>
          <w:tcPr>
            <w:tcW w:w="276" w:type="pct"/>
            <w:vMerge/>
            <w:shd w:val="clear" w:color="auto" w:fill="D9D9D9" w:themeFill="background1" w:themeFillShade="D9"/>
          </w:tcPr>
          <w:p w:rsidRPr="005D0EFD" w:rsidR="005964B9" w:rsidP="0095254A" w:rsidRDefault="005964B9" w14:paraId="7B0F60BA"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17FEC326"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Email</w:t>
            </w:r>
          </w:p>
        </w:tc>
        <w:tc>
          <w:tcPr>
            <w:tcW w:w="2706" w:type="pct"/>
          </w:tcPr>
          <w:p w:rsidR="005964B9" w:rsidP="0095254A" w:rsidRDefault="005964B9" w14:paraId="23913AC9"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1588EA6B" w14:textId="77777777">
            <w:pPr>
              <w:pStyle w:val="ACLevel1"/>
              <w:tabs>
                <w:tab w:val="clear" w:pos="720"/>
              </w:tabs>
              <w:ind w:left="0" w:firstLine="0"/>
              <w:rPr>
                <w:rFonts w:asciiTheme="minorHAnsi" w:hAnsiTheme="minorHAnsi"/>
                <w:color w:val="000000"/>
                <w:w w:val="0"/>
              </w:rPr>
            </w:pPr>
          </w:p>
        </w:tc>
      </w:tr>
      <w:tr w:rsidRPr="005D0EFD" w:rsidR="005964B9" w:rsidTr="0095254A" w14:paraId="653AE059" w14:textId="77777777">
        <w:tc>
          <w:tcPr>
            <w:tcW w:w="276" w:type="pct"/>
            <w:vMerge/>
            <w:shd w:val="clear" w:color="auto" w:fill="D9D9D9" w:themeFill="background1" w:themeFillShade="D9"/>
          </w:tcPr>
          <w:p w:rsidRPr="005D0EFD" w:rsidR="005964B9" w:rsidP="0095254A" w:rsidRDefault="005964B9" w14:paraId="4C7D64F3"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0196AA1A" w14:textId="77777777">
            <w:pPr>
              <w:pStyle w:val="ACLevel1"/>
              <w:tabs>
                <w:tab w:val="clear" w:pos="720"/>
              </w:tabs>
              <w:ind w:left="0" w:firstLine="0"/>
              <w:rPr>
                <w:rFonts w:asciiTheme="minorHAnsi" w:hAnsiTheme="minorHAnsi"/>
                <w:color w:val="000000"/>
                <w:w w:val="0"/>
              </w:rPr>
            </w:pPr>
            <w:r w:rsidRPr="00C17516">
              <w:t xml:space="preserve">Nature of </w:t>
            </w:r>
            <w:r>
              <w:t>works</w:t>
            </w:r>
          </w:p>
        </w:tc>
        <w:tc>
          <w:tcPr>
            <w:tcW w:w="2706" w:type="pct"/>
          </w:tcPr>
          <w:p w:rsidR="005964B9" w:rsidP="0095254A" w:rsidRDefault="005964B9" w14:paraId="0C086989"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9C56831" w14:textId="77777777">
            <w:pPr>
              <w:pStyle w:val="ACLevel1"/>
              <w:tabs>
                <w:tab w:val="clear" w:pos="720"/>
              </w:tabs>
              <w:ind w:left="0" w:firstLine="0"/>
              <w:rPr>
                <w:rFonts w:asciiTheme="minorHAnsi" w:hAnsiTheme="minorHAnsi"/>
                <w:color w:val="000000"/>
                <w:w w:val="0"/>
              </w:rPr>
            </w:pPr>
          </w:p>
        </w:tc>
      </w:tr>
      <w:tr w:rsidRPr="005D0EFD" w:rsidR="005964B9" w:rsidTr="0095254A" w14:paraId="3F9FE13A" w14:textId="77777777">
        <w:tc>
          <w:tcPr>
            <w:tcW w:w="276" w:type="pct"/>
            <w:vMerge/>
            <w:shd w:val="clear" w:color="auto" w:fill="D9D9D9" w:themeFill="background1" w:themeFillShade="D9"/>
          </w:tcPr>
          <w:p w:rsidRPr="005D0EFD" w:rsidR="005964B9" w:rsidP="0095254A" w:rsidRDefault="005964B9" w14:paraId="1EBDB5DD"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6EF6989A" w14:textId="77777777">
            <w:pPr>
              <w:pStyle w:val="ACLevel1"/>
              <w:tabs>
                <w:tab w:val="clear" w:pos="720"/>
              </w:tabs>
              <w:ind w:left="0" w:firstLine="0"/>
              <w:rPr>
                <w:rFonts w:asciiTheme="minorHAnsi" w:hAnsiTheme="minorHAnsi"/>
                <w:color w:val="000000"/>
                <w:w w:val="0"/>
              </w:rPr>
            </w:pPr>
            <w:r w:rsidRPr="00C17516">
              <w:t>Approximate value of contract</w:t>
            </w:r>
          </w:p>
        </w:tc>
        <w:tc>
          <w:tcPr>
            <w:tcW w:w="2706" w:type="pct"/>
          </w:tcPr>
          <w:p w:rsidR="005964B9" w:rsidP="0095254A" w:rsidRDefault="005964B9" w14:paraId="05494A6E"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7B90273" w14:textId="77777777">
            <w:pPr>
              <w:pStyle w:val="ACLevel1"/>
              <w:tabs>
                <w:tab w:val="clear" w:pos="720"/>
              </w:tabs>
              <w:ind w:left="0" w:firstLine="0"/>
              <w:rPr>
                <w:rFonts w:asciiTheme="minorHAnsi" w:hAnsiTheme="minorHAnsi"/>
                <w:color w:val="000000"/>
                <w:w w:val="0"/>
              </w:rPr>
            </w:pPr>
          </w:p>
        </w:tc>
      </w:tr>
      <w:tr w:rsidRPr="005D0EFD" w:rsidR="005964B9" w:rsidTr="0095254A" w14:paraId="520D7D3D" w14:textId="77777777">
        <w:tc>
          <w:tcPr>
            <w:tcW w:w="276" w:type="pct"/>
            <w:vMerge/>
            <w:shd w:val="clear" w:color="auto" w:fill="D9D9D9" w:themeFill="background1" w:themeFillShade="D9"/>
          </w:tcPr>
          <w:p w:rsidRPr="005D0EFD" w:rsidR="005964B9" w:rsidP="0095254A" w:rsidRDefault="005964B9" w14:paraId="739033AD"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7E1B6A3B"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Delivery location</w:t>
            </w:r>
          </w:p>
        </w:tc>
        <w:tc>
          <w:tcPr>
            <w:tcW w:w="2706" w:type="pct"/>
          </w:tcPr>
          <w:p w:rsidR="005964B9" w:rsidP="0095254A" w:rsidRDefault="005964B9" w14:paraId="7CC75955"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06BB147C" w14:textId="77777777">
            <w:pPr>
              <w:pStyle w:val="ACLevel1"/>
              <w:tabs>
                <w:tab w:val="clear" w:pos="720"/>
              </w:tabs>
              <w:ind w:left="0" w:firstLine="0"/>
              <w:rPr>
                <w:rFonts w:asciiTheme="minorHAnsi" w:hAnsiTheme="minorHAnsi"/>
                <w:color w:val="000000"/>
                <w:w w:val="0"/>
              </w:rPr>
            </w:pPr>
          </w:p>
        </w:tc>
      </w:tr>
      <w:tr w:rsidRPr="005D0EFD" w:rsidR="005964B9" w:rsidTr="0095254A" w14:paraId="2C8252D3" w14:textId="77777777">
        <w:tc>
          <w:tcPr>
            <w:tcW w:w="276" w:type="pct"/>
            <w:vMerge/>
            <w:shd w:val="clear" w:color="auto" w:fill="D9D9D9" w:themeFill="background1" w:themeFillShade="D9"/>
          </w:tcPr>
          <w:p w:rsidRPr="005D0EFD" w:rsidR="005964B9" w:rsidP="0095254A" w:rsidRDefault="005964B9" w14:paraId="6A8A5CBB"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59146E63"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Contract duration (include in start and end date if possible)</w:t>
            </w:r>
          </w:p>
        </w:tc>
        <w:tc>
          <w:tcPr>
            <w:tcW w:w="2706" w:type="pct"/>
          </w:tcPr>
          <w:p w:rsidR="005964B9" w:rsidP="0095254A" w:rsidRDefault="005964B9" w14:paraId="7FDBC0D9" w14:textId="77777777">
            <w:pPr>
              <w:pStyle w:val="ACLevel1"/>
              <w:tabs>
                <w:tab w:val="clear" w:pos="720"/>
              </w:tabs>
              <w:ind w:left="0" w:firstLine="0"/>
              <w:rPr>
                <w:rFonts w:asciiTheme="minorHAnsi" w:hAnsiTheme="minorHAnsi"/>
                <w:color w:val="000000"/>
                <w:w w:val="0"/>
              </w:rPr>
            </w:pPr>
          </w:p>
        </w:tc>
      </w:tr>
      <w:tr w:rsidRPr="005D0EFD" w:rsidR="005964B9" w:rsidTr="0095254A" w14:paraId="01E7687F" w14:textId="77777777">
        <w:tc>
          <w:tcPr>
            <w:tcW w:w="276" w:type="pct"/>
            <w:vMerge/>
            <w:shd w:val="clear" w:color="auto" w:fill="D9D9D9" w:themeFill="background1" w:themeFillShade="D9"/>
          </w:tcPr>
          <w:p w:rsidRPr="005D0EFD" w:rsidR="005964B9" w:rsidP="0095254A" w:rsidRDefault="005964B9" w14:paraId="1EB02439"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666A61B1"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Provide any other details</w:t>
            </w:r>
          </w:p>
        </w:tc>
        <w:tc>
          <w:tcPr>
            <w:tcW w:w="2706" w:type="pct"/>
          </w:tcPr>
          <w:p w:rsidR="005964B9" w:rsidP="0095254A" w:rsidRDefault="005964B9" w14:paraId="1A32ABFA"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4FC6625" w14:textId="77777777">
            <w:pPr>
              <w:pStyle w:val="ACLevel1"/>
              <w:tabs>
                <w:tab w:val="clear" w:pos="720"/>
              </w:tabs>
              <w:ind w:left="0" w:firstLine="0"/>
              <w:rPr>
                <w:rFonts w:asciiTheme="minorHAnsi" w:hAnsiTheme="minorHAnsi"/>
                <w:color w:val="000000"/>
                <w:w w:val="0"/>
              </w:rPr>
            </w:pPr>
          </w:p>
        </w:tc>
      </w:tr>
      <w:tr w:rsidRPr="005D0EFD" w:rsidR="005964B9" w:rsidTr="0095254A" w14:paraId="4125E891" w14:textId="77777777">
        <w:tc>
          <w:tcPr>
            <w:tcW w:w="276" w:type="pct"/>
            <w:vMerge w:val="restart"/>
            <w:shd w:val="clear" w:color="auto" w:fill="D9D9D9" w:themeFill="background1" w:themeFillShade="D9"/>
          </w:tcPr>
          <w:p w:rsidRPr="005D0EFD" w:rsidR="005964B9" w:rsidP="0095254A" w:rsidRDefault="005964B9" w14:paraId="25A07574" w14:textId="77777777">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rsidRPr="005D0EFD" w:rsidR="005964B9" w:rsidP="0095254A" w:rsidRDefault="005964B9" w14:paraId="17C6A828"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005964B9" w:rsidP="0095254A" w:rsidRDefault="005964B9" w14:paraId="3B2DB5D0"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3A4B7A4" w14:textId="77777777">
            <w:pPr>
              <w:pStyle w:val="ACLevel1"/>
              <w:tabs>
                <w:tab w:val="clear" w:pos="720"/>
              </w:tabs>
              <w:ind w:left="0" w:firstLine="0"/>
              <w:rPr>
                <w:rFonts w:asciiTheme="minorHAnsi" w:hAnsiTheme="minorHAnsi"/>
                <w:color w:val="000000"/>
                <w:w w:val="0"/>
              </w:rPr>
            </w:pPr>
          </w:p>
        </w:tc>
      </w:tr>
      <w:tr w:rsidRPr="005D0EFD" w:rsidR="005964B9" w:rsidTr="0095254A" w14:paraId="38A939E0" w14:textId="77777777">
        <w:tc>
          <w:tcPr>
            <w:tcW w:w="276" w:type="pct"/>
            <w:vMerge/>
            <w:shd w:val="clear" w:color="auto" w:fill="D9D9D9" w:themeFill="background1" w:themeFillShade="D9"/>
          </w:tcPr>
          <w:p w:rsidRPr="005D0EFD" w:rsidR="005964B9" w:rsidP="0095254A" w:rsidRDefault="005964B9" w14:paraId="6657E248"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5490DBAA"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005964B9" w:rsidP="0095254A" w:rsidRDefault="005964B9" w14:paraId="5447FE18"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8EBC9CA" w14:textId="77777777">
            <w:pPr>
              <w:pStyle w:val="ACLevel1"/>
              <w:tabs>
                <w:tab w:val="clear" w:pos="720"/>
              </w:tabs>
              <w:ind w:left="0" w:firstLine="0"/>
              <w:rPr>
                <w:rFonts w:asciiTheme="minorHAnsi" w:hAnsiTheme="minorHAnsi"/>
                <w:color w:val="000000"/>
                <w:w w:val="0"/>
              </w:rPr>
            </w:pPr>
          </w:p>
        </w:tc>
      </w:tr>
      <w:tr w:rsidRPr="005D0EFD" w:rsidR="005964B9" w:rsidTr="0095254A" w14:paraId="5BBBE1BC" w14:textId="77777777">
        <w:tc>
          <w:tcPr>
            <w:tcW w:w="276" w:type="pct"/>
            <w:vMerge/>
            <w:shd w:val="clear" w:color="auto" w:fill="D9D9D9" w:themeFill="background1" w:themeFillShade="D9"/>
          </w:tcPr>
          <w:p w:rsidRPr="005D0EFD" w:rsidR="005964B9" w:rsidP="0095254A" w:rsidRDefault="005964B9" w14:paraId="4F1E2B01"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53649D07"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005964B9" w:rsidP="0095254A" w:rsidRDefault="005964B9" w14:paraId="55E90350"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730F1DF" w14:textId="77777777">
            <w:pPr>
              <w:pStyle w:val="ACLevel1"/>
              <w:tabs>
                <w:tab w:val="clear" w:pos="720"/>
              </w:tabs>
              <w:ind w:left="0" w:firstLine="0"/>
              <w:rPr>
                <w:rFonts w:asciiTheme="minorHAnsi" w:hAnsiTheme="minorHAnsi"/>
                <w:color w:val="000000"/>
                <w:w w:val="0"/>
              </w:rPr>
            </w:pPr>
          </w:p>
        </w:tc>
      </w:tr>
      <w:tr w:rsidRPr="005D0EFD" w:rsidR="005964B9" w:rsidTr="0095254A" w14:paraId="2934BBFE" w14:textId="77777777">
        <w:tc>
          <w:tcPr>
            <w:tcW w:w="276" w:type="pct"/>
            <w:vMerge/>
            <w:shd w:val="clear" w:color="auto" w:fill="D9D9D9" w:themeFill="background1" w:themeFillShade="D9"/>
          </w:tcPr>
          <w:p w:rsidRPr="005D0EFD" w:rsidR="005964B9" w:rsidP="0095254A" w:rsidRDefault="005964B9" w14:paraId="51CFCE73"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C2FF3DC"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005964B9" w:rsidP="0095254A" w:rsidRDefault="005964B9" w14:paraId="46AB0FD8"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B8BB1E7" w14:textId="77777777">
            <w:pPr>
              <w:pStyle w:val="ACLevel1"/>
              <w:tabs>
                <w:tab w:val="clear" w:pos="720"/>
              </w:tabs>
              <w:ind w:left="0" w:firstLine="0"/>
              <w:rPr>
                <w:rFonts w:asciiTheme="minorHAnsi" w:hAnsiTheme="minorHAnsi"/>
                <w:color w:val="000000"/>
                <w:w w:val="0"/>
              </w:rPr>
            </w:pPr>
          </w:p>
        </w:tc>
      </w:tr>
      <w:tr w:rsidRPr="005D0EFD" w:rsidR="005964B9" w:rsidTr="0095254A" w14:paraId="2AD4008E" w14:textId="77777777">
        <w:tc>
          <w:tcPr>
            <w:tcW w:w="276" w:type="pct"/>
            <w:vMerge/>
            <w:shd w:val="clear" w:color="auto" w:fill="D9D9D9" w:themeFill="background1" w:themeFillShade="D9"/>
          </w:tcPr>
          <w:p w:rsidRPr="005D0EFD" w:rsidR="005964B9" w:rsidP="0095254A" w:rsidRDefault="005964B9" w14:paraId="671CC747"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5615DDFC" w14:textId="77777777">
            <w:pPr>
              <w:pStyle w:val="ACLevel1"/>
              <w:tabs>
                <w:tab w:val="clear" w:pos="720"/>
              </w:tabs>
              <w:ind w:left="0" w:firstLine="0"/>
              <w:rPr>
                <w:rFonts w:asciiTheme="minorHAnsi" w:hAnsiTheme="minorHAnsi"/>
                <w:color w:val="000000"/>
                <w:w w:val="0"/>
              </w:rPr>
            </w:pPr>
            <w:r w:rsidRPr="00520FE6">
              <w:t>Email</w:t>
            </w:r>
          </w:p>
        </w:tc>
        <w:tc>
          <w:tcPr>
            <w:tcW w:w="2706" w:type="pct"/>
          </w:tcPr>
          <w:p w:rsidR="005964B9" w:rsidP="0095254A" w:rsidRDefault="005964B9" w14:paraId="1FF1FBAB"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15090E9" w14:textId="77777777">
            <w:pPr>
              <w:pStyle w:val="ACLevel1"/>
              <w:tabs>
                <w:tab w:val="clear" w:pos="720"/>
              </w:tabs>
              <w:ind w:left="0" w:firstLine="0"/>
              <w:rPr>
                <w:rFonts w:asciiTheme="minorHAnsi" w:hAnsiTheme="minorHAnsi"/>
                <w:color w:val="000000"/>
                <w:w w:val="0"/>
              </w:rPr>
            </w:pPr>
          </w:p>
        </w:tc>
      </w:tr>
      <w:tr w:rsidRPr="005D0EFD" w:rsidR="005964B9" w:rsidTr="0095254A" w14:paraId="70C476B0" w14:textId="77777777">
        <w:tc>
          <w:tcPr>
            <w:tcW w:w="276" w:type="pct"/>
            <w:vMerge/>
            <w:shd w:val="clear" w:color="auto" w:fill="D9D9D9" w:themeFill="background1" w:themeFillShade="D9"/>
          </w:tcPr>
          <w:p w:rsidRPr="005D0EFD" w:rsidR="005964B9" w:rsidP="0095254A" w:rsidRDefault="005964B9" w14:paraId="22260D1F"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8D22752" w14:textId="77777777">
            <w:pPr>
              <w:pStyle w:val="ACLevel1"/>
              <w:tabs>
                <w:tab w:val="clear" w:pos="720"/>
              </w:tabs>
              <w:ind w:left="0" w:firstLine="0"/>
              <w:rPr>
                <w:rFonts w:asciiTheme="minorHAnsi" w:hAnsiTheme="minorHAnsi"/>
                <w:color w:val="000000"/>
                <w:w w:val="0"/>
              </w:rPr>
            </w:pPr>
            <w:r w:rsidRPr="00520FE6">
              <w:t xml:space="preserve">Nature of </w:t>
            </w:r>
            <w:r>
              <w:t>works</w:t>
            </w:r>
          </w:p>
        </w:tc>
        <w:tc>
          <w:tcPr>
            <w:tcW w:w="2706" w:type="pct"/>
          </w:tcPr>
          <w:p w:rsidR="005964B9" w:rsidP="0095254A" w:rsidRDefault="005964B9" w14:paraId="213B2C17"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761723C7" w14:textId="77777777">
            <w:pPr>
              <w:pStyle w:val="ACLevel1"/>
              <w:tabs>
                <w:tab w:val="clear" w:pos="720"/>
              </w:tabs>
              <w:ind w:left="0" w:firstLine="0"/>
              <w:rPr>
                <w:rFonts w:asciiTheme="minorHAnsi" w:hAnsiTheme="minorHAnsi"/>
                <w:color w:val="000000"/>
                <w:w w:val="0"/>
              </w:rPr>
            </w:pPr>
          </w:p>
        </w:tc>
      </w:tr>
      <w:tr w:rsidRPr="005D0EFD" w:rsidR="005964B9" w:rsidTr="0095254A" w14:paraId="52A8FA01" w14:textId="77777777">
        <w:tc>
          <w:tcPr>
            <w:tcW w:w="276" w:type="pct"/>
            <w:vMerge/>
            <w:shd w:val="clear" w:color="auto" w:fill="D9D9D9" w:themeFill="background1" w:themeFillShade="D9"/>
          </w:tcPr>
          <w:p w:rsidRPr="005D0EFD" w:rsidR="005964B9" w:rsidP="0095254A" w:rsidRDefault="005964B9" w14:paraId="3C0A1F45"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6B5E721B" w14:textId="77777777">
            <w:pPr>
              <w:pStyle w:val="ACLevel1"/>
              <w:tabs>
                <w:tab w:val="clear" w:pos="720"/>
              </w:tabs>
              <w:ind w:left="0" w:firstLine="0"/>
              <w:rPr>
                <w:rFonts w:asciiTheme="minorHAnsi" w:hAnsiTheme="minorHAnsi"/>
                <w:color w:val="000000"/>
                <w:w w:val="0"/>
              </w:rPr>
            </w:pPr>
            <w:r w:rsidRPr="00520FE6">
              <w:t>Approximate value of contract</w:t>
            </w:r>
          </w:p>
        </w:tc>
        <w:tc>
          <w:tcPr>
            <w:tcW w:w="2706" w:type="pct"/>
          </w:tcPr>
          <w:p w:rsidR="005964B9" w:rsidP="0095254A" w:rsidRDefault="005964B9" w14:paraId="214C600F"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0A0DE8CF" w14:textId="77777777">
            <w:pPr>
              <w:pStyle w:val="ACLevel1"/>
              <w:tabs>
                <w:tab w:val="clear" w:pos="720"/>
              </w:tabs>
              <w:ind w:left="0" w:firstLine="0"/>
              <w:rPr>
                <w:rFonts w:asciiTheme="minorHAnsi" w:hAnsiTheme="minorHAnsi"/>
                <w:color w:val="000000"/>
                <w:w w:val="0"/>
              </w:rPr>
            </w:pPr>
          </w:p>
        </w:tc>
      </w:tr>
      <w:tr w:rsidRPr="005D0EFD" w:rsidR="005964B9" w:rsidTr="0095254A" w14:paraId="37595E7E" w14:textId="77777777">
        <w:tc>
          <w:tcPr>
            <w:tcW w:w="276" w:type="pct"/>
            <w:vMerge/>
            <w:shd w:val="clear" w:color="auto" w:fill="D9D9D9" w:themeFill="background1" w:themeFillShade="D9"/>
          </w:tcPr>
          <w:p w:rsidRPr="005D0EFD" w:rsidR="005964B9" w:rsidP="0095254A" w:rsidRDefault="005964B9" w14:paraId="378BEA08"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0D9DFD71" w14:textId="77777777">
            <w:pPr>
              <w:pStyle w:val="ACLevel1"/>
              <w:tabs>
                <w:tab w:val="clear" w:pos="720"/>
              </w:tabs>
              <w:ind w:left="0" w:firstLine="0"/>
              <w:rPr>
                <w:rFonts w:asciiTheme="minorHAnsi" w:hAnsiTheme="minorHAnsi"/>
                <w:color w:val="000000"/>
                <w:w w:val="0"/>
              </w:rPr>
            </w:pPr>
            <w:r>
              <w:rPr>
                <w:color w:val="000000"/>
                <w:w w:val="0"/>
              </w:rPr>
              <w:t>Delivery location</w:t>
            </w:r>
          </w:p>
        </w:tc>
        <w:tc>
          <w:tcPr>
            <w:tcW w:w="2706" w:type="pct"/>
          </w:tcPr>
          <w:p w:rsidR="005964B9" w:rsidP="0095254A" w:rsidRDefault="005964B9" w14:paraId="011084F0"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71C89718" w14:textId="77777777">
            <w:pPr>
              <w:pStyle w:val="ACLevel1"/>
              <w:tabs>
                <w:tab w:val="clear" w:pos="720"/>
              </w:tabs>
              <w:ind w:left="0" w:firstLine="0"/>
              <w:rPr>
                <w:rFonts w:asciiTheme="minorHAnsi" w:hAnsiTheme="minorHAnsi"/>
                <w:color w:val="000000"/>
                <w:w w:val="0"/>
              </w:rPr>
            </w:pPr>
          </w:p>
        </w:tc>
      </w:tr>
      <w:tr w:rsidRPr="005D0EFD" w:rsidR="005964B9" w:rsidTr="0095254A" w14:paraId="79099A01" w14:textId="77777777">
        <w:tc>
          <w:tcPr>
            <w:tcW w:w="276" w:type="pct"/>
            <w:vMerge/>
            <w:shd w:val="clear" w:color="auto" w:fill="D9D9D9" w:themeFill="background1" w:themeFillShade="D9"/>
          </w:tcPr>
          <w:p w:rsidRPr="005D0EFD" w:rsidR="005964B9" w:rsidP="0095254A" w:rsidRDefault="005964B9" w14:paraId="7A8AE701"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3DCD0C65" w14:textId="77777777">
            <w:pPr>
              <w:pStyle w:val="ACLevel1"/>
              <w:tabs>
                <w:tab w:val="clear" w:pos="720"/>
              </w:tabs>
              <w:ind w:left="0" w:firstLine="0"/>
              <w:rPr>
                <w:color w:val="000000"/>
                <w:w w:val="0"/>
              </w:rPr>
            </w:pPr>
            <w:r w:rsidRPr="003D52AA">
              <w:rPr>
                <w:color w:val="000000"/>
                <w:w w:val="0"/>
              </w:rPr>
              <w:t>Contract duration (include in start and end date if possible)</w:t>
            </w:r>
            <w:r w:rsidRPr="003D52AA">
              <w:rPr>
                <w:color w:val="000000"/>
                <w:w w:val="0"/>
              </w:rPr>
              <w:tab/>
            </w:r>
          </w:p>
        </w:tc>
        <w:tc>
          <w:tcPr>
            <w:tcW w:w="2706" w:type="pct"/>
          </w:tcPr>
          <w:p w:rsidR="005964B9" w:rsidP="0095254A" w:rsidRDefault="005964B9" w14:paraId="7E61626B" w14:textId="77777777">
            <w:pPr>
              <w:pStyle w:val="ACLevel1"/>
              <w:tabs>
                <w:tab w:val="clear" w:pos="720"/>
              </w:tabs>
              <w:ind w:left="0" w:firstLine="0"/>
              <w:rPr>
                <w:rFonts w:asciiTheme="minorHAnsi" w:hAnsiTheme="minorHAnsi"/>
                <w:color w:val="000000"/>
                <w:w w:val="0"/>
              </w:rPr>
            </w:pPr>
          </w:p>
        </w:tc>
      </w:tr>
      <w:tr w:rsidRPr="005D0EFD" w:rsidR="005964B9" w:rsidTr="0095254A" w14:paraId="03542808" w14:textId="77777777">
        <w:tc>
          <w:tcPr>
            <w:tcW w:w="276" w:type="pct"/>
            <w:vMerge/>
            <w:shd w:val="clear" w:color="auto" w:fill="D9D9D9" w:themeFill="background1" w:themeFillShade="D9"/>
          </w:tcPr>
          <w:p w:rsidRPr="005D0EFD" w:rsidR="005964B9" w:rsidP="0095254A" w:rsidRDefault="005964B9" w14:paraId="0066116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66B550D6" w14:textId="77777777">
            <w:pPr>
              <w:pStyle w:val="ACLevel1"/>
              <w:tabs>
                <w:tab w:val="clear" w:pos="720"/>
              </w:tabs>
              <w:ind w:left="0" w:firstLine="0"/>
              <w:rPr>
                <w:color w:val="000000"/>
                <w:w w:val="0"/>
              </w:rPr>
            </w:pPr>
            <w:r>
              <w:rPr>
                <w:color w:val="000000"/>
                <w:w w:val="0"/>
              </w:rPr>
              <w:t>Provide any other details</w:t>
            </w:r>
          </w:p>
        </w:tc>
        <w:tc>
          <w:tcPr>
            <w:tcW w:w="2706" w:type="pct"/>
          </w:tcPr>
          <w:p w:rsidR="005964B9" w:rsidP="0095254A" w:rsidRDefault="005964B9" w14:paraId="54EB0E17"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5888633E" w14:textId="77777777">
            <w:pPr>
              <w:pStyle w:val="ACLevel1"/>
              <w:tabs>
                <w:tab w:val="clear" w:pos="720"/>
              </w:tabs>
              <w:ind w:left="0" w:firstLine="0"/>
              <w:rPr>
                <w:rFonts w:asciiTheme="minorHAnsi" w:hAnsiTheme="minorHAnsi"/>
                <w:color w:val="000000"/>
                <w:w w:val="0"/>
              </w:rPr>
            </w:pPr>
          </w:p>
        </w:tc>
      </w:tr>
      <w:tr w:rsidRPr="005D0EFD" w:rsidR="005964B9" w:rsidTr="0095254A" w14:paraId="767ABDB9" w14:textId="77777777">
        <w:tc>
          <w:tcPr>
            <w:tcW w:w="276" w:type="pct"/>
            <w:vMerge w:val="restart"/>
            <w:shd w:val="clear" w:color="auto" w:fill="D9D9D9" w:themeFill="background1" w:themeFillShade="D9"/>
          </w:tcPr>
          <w:p w:rsidRPr="005D0EFD" w:rsidR="005964B9" w:rsidP="0095254A" w:rsidRDefault="005964B9" w14:paraId="4E905A9A" w14:textId="7777777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rsidRPr="005D0EFD" w:rsidR="005964B9" w:rsidP="0095254A" w:rsidRDefault="005964B9" w14:paraId="12F0996C"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005964B9" w:rsidP="0095254A" w:rsidRDefault="005964B9" w14:paraId="333A75B0"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4C1B647" w14:textId="77777777">
            <w:pPr>
              <w:pStyle w:val="ACLevel1"/>
              <w:tabs>
                <w:tab w:val="clear" w:pos="720"/>
              </w:tabs>
              <w:ind w:left="0" w:firstLine="0"/>
              <w:rPr>
                <w:rFonts w:asciiTheme="minorHAnsi" w:hAnsiTheme="minorHAnsi"/>
                <w:color w:val="000000"/>
                <w:w w:val="0"/>
              </w:rPr>
            </w:pPr>
          </w:p>
        </w:tc>
      </w:tr>
      <w:tr w:rsidRPr="005D0EFD" w:rsidR="005964B9" w:rsidTr="0095254A" w14:paraId="32523C9E" w14:textId="77777777">
        <w:tc>
          <w:tcPr>
            <w:tcW w:w="276" w:type="pct"/>
            <w:vMerge/>
            <w:shd w:val="clear" w:color="auto" w:fill="D9D9D9" w:themeFill="background1" w:themeFillShade="D9"/>
          </w:tcPr>
          <w:p w:rsidRPr="005D0EFD" w:rsidR="005964B9" w:rsidP="0095254A" w:rsidRDefault="005964B9" w14:paraId="5DCD4CAE"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8038D66"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005964B9" w:rsidP="0095254A" w:rsidRDefault="005964B9" w14:paraId="2B5441E5"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5A70BEBD" w14:textId="77777777">
            <w:pPr>
              <w:pStyle w:val="ACLevel1"/>
              <w:tabs>
                <w:tab w:val="clear" w:pos="720"/>
              </w:tabs>
              <w:ind w:left="0" w:firstLine="0"/>
              <w:rPr>
                <w:rFonts w:asciiTheme="minorHAnsi" w:hAnsiTheme="minorHAnsi"/>
                <w:color w:val="000000"/>
                <w:w w:val="0"/>
              </w:rPr>
            </w:pPr>
          </w:p>
        </w:tc>
      </w:tr>
      <w:tr w:rsidRPr="005D0EFD" w:rsidR="005964B9" w:rsidTr="0095254A" w14:paraId="5177FDE0" w14:textId="77777777">
        <w:tc>
          <w:tcPr>
            <w:tcW w:w="276" w:type="pct"/>
            <w:vMerge/>
            <w:shd w:val="clear" w:color="auto" w:fill="D9D9D9" w:themeFill="background1" w:themeFillShade="D9"/>
          </w:tcPr>
          <w:p w:rsidRPr="005D0EFD" w:rsidR="005964B9" w:rsidP="0095254A" w:rsidRDefault="005964B9" w14:paraId="17EC38B7"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5C488A9D"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005964B9" w:rsidP="0095254A" w:rsidRDefault="005964B9" w14:paraId="65FA8379"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56929C03" w14:textId="77777777">
            <w:pPr>
              <w:pStyle w:val="ACLevel1"/>
              <w:tabs>
                <w:tab w:val="clear" w:pos="720"/>
              </w:tabs>
              <w:ind w:left="0" w:firstLine="0"/>
              <w:rPr>
                <w:rFonts w:asciiTheme="minorHAnsi" w:hAnsiTheme="minorHAnsi"/>
                <w:color w:val="000000"/>
                <w:w w:val="0"/>
              </w:rPr>
            </w:pPr>
          </w:p>
        </w:tc>
      </w:tr>
      <w:tr w:rsidRPr="005D0EFD" w:rsidR="005964B9" w:rsidTr="0095254A" w14:paraId="31CFE977" w14:textId="77777777">
        <w:tc>
          <w:tcPr>
            <w:tcW w:w="276" w:type="pct"/>
            <w:vMerge/>
            <w:shd w:val="clear" w:color="auto" w:fill="D9D9D9" w:themeFill="background1" w:themeFillShade="D9"/>
          </w:tcPr>
          <w:p w:rsidRPr="005D0EFD" w:rsidR="005964B9" w:rsidP="0095254A" w:rsidRDefault="005964B9" w14:paraId="03534B9A"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D880287"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005964B9" w:rsidP="0095254A" w:rsidRDefault="005964B9" w14:paraId="55D5B5A2"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02A5E85D" w14:textId="77777777">
            <w:pPr>
              <w:pStyle w:val="ACLevel1"/>
              <w:tabs>
                <w:tab w:val="clear" w:pos="720"/>
              </w:tabs>
              <w:ind w:left="0" w:firstLine="0"/>
              <w:rPr>
                <w:rFonts w:asciiTheme="minorHAnsi" w:hAnsiTheme="minorHAnsi"/>
                <w:color w:val="000000"/>
                <w:w w:val="0"/>
              </w:rPr>
            </w:pPr>
          </w:p>
        </w:tc>
      </w:tr>
      <w:tr w:rsidRPr="005D0EFD" w:rsidR="005964B9" w:rsidTr="0095254A" w14:paraId="4118BE79" w14:textId="77777777">
        <w:tc>
          <w:tcPr>
            <w:tcW w:w="276" w:type="pct"/>
            <w:vMerge/>
            <w:shd w:val="clear" w:color="auto" w:fill="D9D9D9" w:themeFill="background1" w:themeFillShade="D9"/>
          </w:tcPr>
          <w:p w:rsidRPr="005D0EFD" w:rsidR="005964B9" w:rsidP="0095254A" w:rsidRDefault="005964B9" w14:paraId="103C3E1F"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7227E51B" w14:textId="77777777">
            <w:pPr>
              <w:pStyle w:val="ACLevel1"/>
              <w:tabs>
                <w:tab w:val="clear" w:pos="720"/>
              </w:tabs>
              <w:ind w:left="0" w:firstLine="0"/>
              <w:rPr>
                <w:rFonts w:asciiTheme="minorHAnsi" w:hAnsiTheme="minorHAnsi"/>
                <w:color w:val="000000"/>
                <w:w w:val="0"/>
              </w:rPr>
            </w:pPr>
            <w:r w:rsidRPr="00173C8A">
              <w:t>Email</w:t>
            </w:r>
          </w:p>
        </w:tc>
        <w:tc>
          <w:tcPr>
            <w:tcW w:w="2706" w:type="pct"/>
          </w:tcPr>
          <w:p w:rsidR="005964B9" w:rsidP="0095254A" w:rsidRDefault="005964B9" w14:paraId="7F8D1F56"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3F8210C" w14:textId="77777777">
            <w:pPr>
              <w:pStyle w:val="ACLevel1"/>
              <w:tabs>
                <w:tab w:val="clear" w:pos="720"/>
              </w:tabs>
              <w:ind w:left="0" w:firstLine="0"/>
              <w:rPr>
                <w:rFonts w:asciiTheme="minorHAnsi" w:hAnsiTheme="minorHAnsi"/>
                <w:color w:val="000000"/>
                <w:w w:val="0"/>
              </w:rPr>
            </w:pPr>
          </w:p>
        </w:tc>
      </w:tr>
      <w:tr w:rsidRPr="005D0EFD" w:rsidR="005964B9" w:rsidTr="0095254A" w14:paraId="785C0B0D" w14:textId="77777777">
        <w:tc>
          <w:tcPr>
            <w:tcW w:w="276" w:type="pct"/>
            <w:vMerge/>
            <w:shd w:val="clear" w:color="auto" w:fill="D9D9D9" w:themeFill="background1" w:themeFillShade="D9"/>
          </w:tcPr>
          <w:p w:rsidRPr="005D0EFD" w:rsidR="005964B9" w:rsidP="0095254A" w:rsidRDefault="005964B9" w14:paraId="6D4FFE1F"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30D4E71F" w14:textId="77777777">
            <w:pPr>
              <w:pStyle w:val="ACLevel1"/>
              <w:tabs>
                <w:tab w:val="clear" w:pos="720"/>
              </w:tabs>
              <w:ind w:left="0" w:firstLine="0"/>
              <w:rPr>
                <w:rFonts w:asciiTheme="minorHAnsi" w:hAnsiTheme="minorHAnsi"/>
                <w:color w:val="000000"/>
                <w:w w:val="0"/>
              </w:rPr>
            </w:pPr>
            <w:r w:rsidRPr="00173C8A">
              <w:t xml:space="preserve">Nature of </w:t>
            </w:r>
            <w:r>
              <w:t>works</w:t>
            </w:r>
          </w:p>
        </w:tc>
        <w:tc>
          <w:tcPr>
            <w:tcW w:w="2706" w:type="pct"/>
          </w:tcPr>
          <w:p w:rsidR="005964B9" w:rsidP="0095254A" w:rsidRDefault="005964B9" w14:paraId="72B34D7A"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3B02A85" w14:textId="77777777">
            <w:pPr>
              <w:pStyle w:val="ACLevel1"/>
              <w:tabs>
                <w:tab w:val="clear" w:pos="720"/>
              </w:tabs>
              <w:ind w:left="0" w:firstLine="0"/>
              <w:rPr>
                <w:rFonts w:asciiTheme="minorHAnsi" w:hAnsiTheme="minorHAnsi"/>
                <w:color w:val="000000"/>
                <w:w w:val="0"/>
              </w:rPr>
            </w:pPr>
          </w:p>
        </w:tc>
      </w:tr>
      <w:tr w:rsidRPr="005D0EFD" w:rsidR="005964B9" w:rsidTr="0095254A" w14:paraId="4AE0E95C" w14:textId="77777777">
        <w:tc>
          <w:tcPr>
            <w:tcW w:w="276" w:type="pct"/>
            <w:vMerge/>
            <w:shd w:val="clear" w:color="auto" w:fill="D9D9D9" w:themeFill="background1" w:themeFillShade="D9"/>
          </w:tcPr>
          <w:p w:rsidRPr="005D0EFD" w:rsidR="005964B9" w:rsidP="0095254A" w:rsidRDefault="005964B9" w14:paraId="7E20F0A6"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50BD051E" w14:textId="77777777">
            <w:pPr>
              <w:pStyle w:val="ACLevel1"/>
              <w:tabs>
                <w:tab w:val="clear" w:pos="720"/>
              </w:tabs>
              <w:ind w:left="0" w:firstLine="0"/>
              <w:rPr>
                <w:rFonts w:asciiTheme="minorHAnsi" w:hAnsiTheme="minorHAnsi"/>
                <w:color w:val="000000"/>
                <w:w w:val="0"/>
              </w:rPr>
            </w:pPr>
            <w:r w:rsidRPr="00173C8A">
              <w:t>Approximate value of contract</w:t>
            </w:r>
          </w:p>
        </w:tc>
        <w:tc>
          <w:tcPr>
            <w:tcW w:w="2706" w:type="pct"/>
          </w:tcPr>
          <w:p w:rsidR="005964B9" w:rsidP="0095254A" w:rsidRDefault="005964B9" w14:paraId="7E7A30A1"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0A87D6F" w14:textId="77777777">
            <w:pPr>
              <w:pStyle w:val="ACLevel1"/>
              <w:tabs>
                <w:tab w:val="clear" w:pos="720"/>
              </w:tabs>
              <w:ind w:left="0" w:firstLine="0"/>
              <w:rPr>
                <w:rFonts w:asciiTheme="minorHAnsi" w:hAnsiTheme="minorHAnsi"/>
                <w:color w:val="000000"/>
                <w:w w:val="0"/>
              </w:rPr>
            </w:pPr>
          </w:p>
        </w:tc>
      </w:tr>
      <w:tr w:rsidRPr="005D0EFD" w:rsidR="005964B9" w:rsidTr="0095254A" w14:paraId="1AC597A7" w14:textId="77777777">
        <w:tc>
          <w:tcPr>
            <w:tcW w:w="276" w:type="pct"/>
            <w:vMerge/>
            <w:shd w:val="clear" w:color="auto" w:fill="D9D9D9" w:themeFill="background1" w:themeFillShade="D9"/>
          </w:tcPr>
          <w:p w:rsidRPr="005D0EFD" w:rsidR="005964B9" w:rsidP="0095254A" w:rsidRDefault="005964B9" w14:paraId="316546B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1555A6BB"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Delivery location</w:t>
            </w:r>
          </w:p>
        </w:tc>
        <w:tc>
          <w:tcPr>
            <w:tcW w:w="2706" w:type="pct"/>
          </w:tcPr>
          <w:p w:rsidR="005964B9" w:rsidP="0095254A" w:rsidRDefault="005964B9" w14:paraId="11EA10C7"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5B9268A6" w14:textId="77777777">
            <w:pPr>
              <w:pStyle w:val="ACLevel1"/>
              <w:tabs>
                <w:tab w:val="clear" w:pos="720"/>
              </w:tabs>
              <w:ind w:left="0" w:firstLine="0"/>
              <w:rPr>
                <w:rFonts w:asciiTheme="minorHAnsi" w:hAnsiTheme="minorHAnsi"/>
                <w:color w:val="000000"/>
                <w:w w:val="0"/>
              </w:rPr>
            </w:pPr>
          </w:p>
        </w:tc>
      </w:tr>
      <w:tr w:rsidRPr="005D0EFD" w:rsidR="005964B9" w:rsidTr="0095254A" w14:paraId="3061E4CF" w14:textId="77777777">
        <w:tc>
          <w:tcPr>
            <w:tcW w:w="276" w:type="pct"/>
            <w:vMerge/>
            <w:shd w:val="clear" w:color="auto" w:fill="D9D9D9" w:themeFill="background1" w:themeFillShade="D9"/>
          </w:tcPr>
          <w:p w:rsidRPr="005D0EFD" w:rsidR="005964B9" w:rsidP="0095254A" w:rsidRDefault="005964B9" w14:paraId="2957920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1F88C38C" w14:textId="77777777">
            <w:pPr>
              <w:pStyle w:val="ACLevel1"/>
              <w:tabs>
                <w:tab w:val="clear" w:pos="720"/>
              </w:tabs>
              <w:ind w:left="0" w:firstLine="0"/>
              <w:rPr>
                <w:rFonts w:asciiTheme="minorHAnsi" w:hAnsiTheme="minorHAnsi"/>
                <w:color w:val="000000"/>
                <w:w w:val="0"/>
              </w:rPr>
            </w:pPr>
            <w:r w:rsidRPr="003D52AA">
              <w:rPr>
                <w:rFonts w:asciiTheme="minorHAnsi" w:hAnsiTheme="minorHAnsi"/>
                <w:color w:val="000000"/>
                <w:w w:val="0"/>
              </w:rPr>
              <w:t>Contract duration (include in start and end date if possible)</w:t>
            </w:r>
            <w:r w:rsidRPr="003D52AA">
              <w:rPr>
                <w:rFonts w:asciiTheme="minorHAnsi" w:hAnsiTheme="minorHAnsi"/>
                <w:color w:val="000000"/>
                <w:w w:val="0"/>
              </w:rPr>
              <w:tab/>
            </w:r>
          </w:p>
        </w:tc>
        <w:tc>
          <w:tcPr>
            <w:tcW w:w="2706" w:type="pct"/>
          </w:tcPr>
          <w:p w:rsidR="005964B9" w:rsidP="0095254A" w:rsidRDefault="005964B9" w14:paraId="5CC29884" w14:textId="77777777">
            <w:pPr>
              <w:pStyle w:val="ACLevel1"/>
              <w:tabs>
                <w:tab w:val="clear" w:pos="720"/>
              </w:tabs>
              <w:ind w:left="0" w:firstLine="0"/>
              <w:rPr>
                <w:rFonts w:asciiTheme="minorHAnsi" w:hAnsiTheme="minorHAnsi"/>
                <w:color w:val="000000"/>
                <w:w w:val="0"/>
              </w:rPr>
            </w:pPr>
          </w:p>
        </w:tc>
      </w:tr>
      <w:tr w:rsidRPr="005D0EFD" w:rsidR="005964B9" w:rsidTr="0095254A" w14:paraId="29961530" w14:textId="77777777">
        <w:tc>
          <w:tcPr>
            <w:tcW w:w="276" w:type="pct"/>
            <w:vMerge/>
            <w:shd w:val="clear" w:color="auto" w:fill="D9D9D9" w:themeFill="background1" w:themeFillShade="D9"/>
          </w:tcPr>
          <w:p w:rsidRPr="005D0EFD" w:rsidR="005964B9" w:rsidP="0095254A" w:rsidRDefault="005964B9" w14:paraId="36939F68"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58573A30"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Provide any other details</w:t>
            </w:r>
          </w:p>
        </w:tc>
        <w:tc>
          <w:tcPr>
            <w:tcW w:w="2706" w:type="pct"/>
          </w:tcPr>
          <w:p w:rsidR="005964B9" w:rsidP="0095254A" w:rsidRDefault="005964B9" w14:paraId="25602260"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741375AB" w14:textId="77777777">
            <w:pPr>
              <w:pStyle w:val="ACLevel1"/>
              <w:tabs>
                <w:tab w:val="clear" w:pos="720"/>
              </w:tabs>
              <w:ind w:left="0" w:firstLine="0"/>
              <w:rPr>
                <w:rFonts w:asciiTheme="minorHAnsi" w:hAnsiTheme="minorHAnsi"/>
                <w:color w:val="000000"/>
                <w:w w:val="0"/>
              </w:rPr>
            </w:pPr>
          </w:p>
        </w:tc>
      </w:tr>
      <w:tr w:rsidRPr="005D0EFD" w:rsidR="005964B9" w:rsidTr="0095254A" w14:paraId="0D264360" w14:textId="77777777">
        <w:tc>
          <w:tcPr>
            <w:tcW w:w="276" w:type="pct"/>
            <w:vMerge w:val="restart"/>
            <w:shd w:val="clear" w:color="auto" w:fill="D9D9D9" w:themeFill="background1" w:themeFillShade="D9"/>
          </w:tcPr>
          <w:p w:rsidRPr="005D0EFD" w:rsidR="005964B9" w:rsidP="0095254A" w:rsidRDefault="005964B9" w14:paraId="7DB793D9" w14:textId="77777777">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rsidRPr="005D0EFD" w:rsidR="005964B9" w:rsidP="0095254A" w:rsidRDefault="005964B9" w14:paraId="06AFDBA1"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005964B9" w:rsidP="0095254A" w:rsidRDefault="005964B9" w14:paraId="23896344"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8B1EEE2" w14:textId="77777777">
            <w:pPr>
              <w:pStyle w:val="ACLevel1"/>
              <w:tabs>
                <w:tab w:val="clear" w:pos="720"/>
              </w:tabs>
              <w:ind w:left="0" w:firstLine="0"/>
              <w:rPr>
                <w:rFonts w:asciiTheme="minorHAnsi" w:hAnsiTheme="minorHAnsi"/>
                <w:color w:val="000000"/>
                <w:w w:val="0"/>
              </w:rPr>
            </w:pPr>
          </w:p>
        </w:tc>
      </w:tr>
      <w:tr w:rsidRPr="005D0EFD" w:rsidR="005964B9" w:rsidTr="0095254A" w14:paraId="607E385C" w14:textId="77777777">
        <w:tc>
          <w:tcPr>
            <w:tcW w:w="276" w:type="pct"/>
            <w:vMerge/>
            <w:shd w:val="clear" w:color="auto" w:fill="D9D9D9" w:themeFill="background1" w:themeFillShade="D9"/>
          </w:tcPr>
          <w:p w:rsidRPr="005D0EFD" w:rsidR="005964B9" w:rsidP="0095254A" w:rsidRDefault="005964B9" w14:paraId="0FF3633D"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0732D8D4"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005964B9" w:rsidP="0095254A" w:rsidRDefault="005964B9" w14:paraId="44B5034C"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F4C62FB" w14:textId="77777777">
            <w:pPr>
              <w:pStyle w:val="ACLevel1"/>
              <w:tabs>
                <w:tab w:val="clear" w:pos="720"/>
              </w:tabs>
              <w:ind w:left="0" w:firstLine="0"/>
              <w:rPr>
                <w:rFonts w:asciiTheme="minorHAnsi" w:hAnsiTheme="minorHAnsi"/>
                <w:color w:val="000000"/>
                <w:w w:val="0"/>
              </w:rPr>
            </w:pPr>
          </w:p>
        </w:tc>
      </w:tr>
      <w:tr w:rsidRPr="005D0EFD" w:rsidR="005964B9" w:rsidTr="0095254A" w14:paraId="585D5571" w14:textId="77777777">
        <w:tc>
          <w:tcPr>
            <w:tcW w:w="276" w:type="pct"/>
            <w:vMerge/>
            <w:shd w:val="clear" w:color="auto" w:fill="D9D9D9" w:themeFill="background1" w:themeFillShade="D9"/>
          </w:tcPr>
          <w:p w:rsidRPr="005D0EFD" w:rsidR="005964B9" w:rsidP="0095254A" w:rsidRDefault="005964B9" w14:paraId="654500F4"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2342812F"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005964B9" w:rsidP="0095254A" w:rsidRDefault="005964B9" w14:paraId="4962BB2B"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BB34B51" w14:textId="77777777">
            <w:pPr>
              <w:pStyle w:val="ACLevel1"/>
              <w:tabs>
                <w:tab w:val="clear" w:pos="720"/>
              </w:tabs>
              <w:ind w:left="0" w:firstLine="0"/>
              <w:rPr>
                <w:rFonts w:asciiTheme="minorHAnsi" w:hAnsiTheme="minorHAnsi"/>
                <w:color w:val="000000"/>
                <w:w w:val="0"/>
              </w:rPr>
            </w:pPr>
          </w:p>
        </w:tc>
      </w:tr>
      <w:tr w:rsidRPr="005D0EFD" w:rsidR="005964B9" w:rsidTr="0095254A" w14:paraId="6AFF57E3" w14:textId="77777777">
        <w:tc>
          <w:tcPr>
            <w:tcW w:w="276" w:type="pct"/>
            <w:vMerge/>
            <w:shd w:val="clear" w:color="auto" w:fill="D9D9D9" w:themeFill="background1" w:themeFillShade="D9"/>
          </w:tcPr>
          <w:p w:rsidRPr="005D0EFD" w:rsidR="005964B9" w:rsidP="0095254A" w:rsidRDefault="005964B9" w14:paraId="0FA3A30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13B0ED67"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005964B9" w:rsidP="0095254A" w:rsidRDefault="005964B9" w14:paraId="059036F4"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0898DA67" w14:textId="77777777">
            <w:pPr>
              <w:pStyle w:val="ACLevel1"/>
              <w:tabs>
                <w:tab w:val="clear" w:pos="720"/>
              </w:tabs>
              <w:ind w:left="0" w:firstLine="0"/>
              <w:rPr>
                <w:rFonts w:asciiTheme="minorHAnsi" w:hAnsiTheme="minorHAnsi"/>
                <w:color w:val="000000"/>
                <w:w w:val="0"/>
              </w:rPr>
            </w:pPr>
          </w:p>
        </w:tc>
      </w:tr>
      <w:tr w:rsidRPr="005D0EFD" w:rsidR="005964B9" w:rsidTr="0095254A" w14:paraId="1D4ECDAD" w14:textId="77777777">
        <w:tc>
          <w:tcPr>
            <w:tcW w:w="276" w:type="pct"/>
            <w:vMerge/>
            <w:shd w:val="clear" w:color="auto" w:fill="D9D9D9" w:themeFill="background1" w:themeFillShade="D9"/>
          </w:tcPr>
          <w:p w:rsidRPr="005D0EFD" w:rsidR="005964B9" w:rsidP="0095254A" w:rsidRDefault="005964B9" w14:paraId="60DBA1B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64D6D173" w14:textId="77777777">
            <w:pPr>
              <w:pStyle w:val="ACLevel1"/>
              <w:tabs>
                <w:tab w:val="clear" w:pos="720"/>
              </w:tabs>
              <w:ind w:left="0" w:firstLine="0"/>
              <w:rPr>
                <w:rFonts w:asciiTheme="minorHAnsi" w:hAnsiTheme="minorHAnsi"/>
                <w:color w:val="000000"/>
                <w:w w:val="0"/>
              </w:rPr>
            </w:pPr>
            <w:r w:rsidRPr="005031A3">
              <w:t>Email</w:t>
            </w:r>
          </w:p>
        </w:tc>
        <w:tc>
          <w:tcPr>
            <w:tcW w:w="2706" w:type="pct"/>
          </w:tcPr>
          <w:p w:rsidR="005964B9" w:rsidP="0095254A" w:rsidRDefault="005964B9" w14:paraId="202E13ED"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22BF3B33" w14:textId="77777777">
            <w:pPr>
              <w:pStyle w:val="ACLevel1"/>
              <w:tabs>
                <w:tab w:val="clear" w:pos="720"/>
              </w:tabs>
              <w:ind w:left="0" w:firstLine="0"/>
              <w:rPr>
                <w:rFonts w:asciiTheme="minorHAnsi" w:hAnsiTheme="minorHAnsi"/>
                <w:color w:val="000000"/>
                <w:w w:val="0"/>
              </w:rPr>
            </w:pPr>
          </w:p>
        </w:tc>
      </w:tr>
      <w:tr w:rsidRPr="005D0EFD" w:rsidR="005964B9" w:rsidTr="0095254A" w14:paraId="65370362" w14:textId="77777777">
        <w:tc>
          <w:tcPr>
            <w:tcW w:w="276" w:type="pct"/>
            <w:vMerge/>
            <w:shd w:val="clear" w:color="auto" w:fill="D9D9D9" w:themeFill="background1" w:themeFillShade="D9"/>
          </w:tcPr>
          <w:p w:rsidRPr="005D0EFD" w:rsidR="005964B9" w:rsidP="0095254A" w:rsidRDefault="005964B9" w14:paraId="73351786"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56D459ED" w14:textId="77777777">
            <w:pPr>
              <w:pStyle w:val="ACLevel1"/>
              <w:tabs>
                <w:tab w:val="clear" w:pos="720"/>
              </w:tabs>
              <w:ind w:left="0" w:firstLine="0"/>
              <w:rPr>
                <w:rFonts w:asciiTheme="minorHAnsi" w:hAnsiTheme="minorHAnsi"/>
                <w:color w:val="000000"/>
                <w:w w:val="0"/>
              </w:rPr>
            </w:pPr>
            <w:r w:rsidRPr="005031A3">
              <w:t xml:space="preserve">Nature of </w:t>
            </w:r>
            <w:r>
              <w:t>works</w:t>
            </w:r>
          </w:p>
        </w:tc>
        <w:tc>
          <w:tcPr>
            <w:tcW w:w="2706" w:type="pct"/>
          </w:tcPr>
          <w:p w:rsidR="005964B9" w:rsidP="0095254A" w:rsidRDefault="005964B9" w14:paraId="2B8AC8D1"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0646CD1A" w14:textId="77777777">
            <w:pPr>
              <w:pStyle w:val="ACLevel1"/>
              <w:tabs>
                <w:tab w:val="clear" w:pos="720"/>
              </w:tabs>
              <w:ind w:left="0" w:firstLine="0"/>
              <w:rPr>
                <w:rFonts w:asciiTheme="minorHAnsi" w:hAnsiTheme="minorHAnsi"/>
                <w:color w:val="000000"/>
                <w:w w:val="0"/>
              </w:rPr>
            </w:pPr>
          </w:p>
        </w:tc>
      </w:tr>
      <w:tr w:rsidRPr="005D0EFD" w:rsidR="005964B9" w:rsidTr="0095254A" w14:paraId="3F6A28A4" w14:textId="77777777">
        <w:tc>
          <w:tcPr>
            <w:tcW w:w="276" w:type="pct"/>
            <w:vMerge/>
            <w:shd w:val="clear" w:color="auto" w:fill="D9D9D9" w:themeFill="background1" w:themeFillShade="D9"/>
          </w:tcPr>
          <w:p w:rsidRPr="005D0EFD" w:rsidR="005964B9" w:rsidP="0095254A" w:rsidRDefault="005964B9" w14:paraId="0A89B58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60049C61" w14:textId="77777777">
            <w:pPr>
              <w:pStyle w:val="ACLevel1"/>
              <w:tabs>
                <w:tab w:val="clear" w:pos="720"/>
              </w:tabs>
              <w:ind w:left="0" w:firstLine="0"/>
              <w:rPr>
                <w:rFonts w:asciiTheme="minorHAnsi" w:hAnsiTheme="minorHAnsi"/>
                <w:color w:val="000000"/>
                <w:w w:val="0"/>
              </w:rPr>
            </w:pPr>
            <w:r w:rsidRPr="005031A3">
              <w:t>Approximate value of contract</w:t>
            </w:r>
          </w:p>
        </w:tc>
        <w:tc>
          <w:tcPr>
            <w:tcW w:w="2706" w:type="pct"/>
          </w:tcPr>
          <w:p w:rsidR="005964B9" w:rsidP="0095254A" w:rsidRDefault="005964B9" w14:paraId="2BF02DE0"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81CAEC9" w14:textId="77777777">
            <w:pPr>
              <w:pStyle w:val="ACLevel1"/>
              <w:tabs>
                <w:tab w:val="clear" w:pos="720"/>
              </w:tabs>
              <w:ind w:left="0" w:firstLine="0"/>
              <w:rPr>
                <w:rFonts w:asciiTheme="minorHAnsi" w:hAnsiTheme="minorHAnsi"/>
                <w:color w:val="000000"/>
                <w:w w:val="0"/>
              </w:rPr>
            </w:pPr>
          </w:p>
        </w:tc>
      </w:tr>
      <w:tr w:rsidRPr="005D0EFD" w:rsidR="005964B9" w:rsidTr="0095254A" w14:paraId="49733571" w14:textId="77777777">
        <w:tc>
          <w:tcPr>
            <w:tcW w:w="276" w:type="pct"/>
            <w:vMerge/>
            <w:shd w:val="clear" w:color="auto" w:fill="D9D9D9" w:themeFill="background1" w:themeFillShade="D9"/>
          </w:tcPr>
          <w:p w:rsidRPr="005D0EFD" w:rsidR="005964B9" w:rsidP="0095254A" w:rsidRDefault="005964B9" w14:paraId="66A5EA53"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5964B9" w:rsidP="0095254A" w:rsidRDefault="005964B9" w14:paraId="061B6EB0"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Delivery location</w:t>
            </w:r>
          </w:p>
        </w:tc>
        <w:tc>
          <w:tcPr>
            <w:tcW w:w="2706" w:type="pct"/>
          </w:tcPr>
          <w:p w:rsidR="005964B9" w:rsidP="0095254A" w:rsidRDefault="005964B9" w14:paraId="65720511"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623940AE" w14:textId="77777777">
            <w:pPr>
              <w:pStyle w:val="ACLevel1"/>
              <w:tabs>
                <w:tab w:val="clear" w:pos="720"/>
              </w:tabs>
              <w:ind w:left="0" w:firstLine="0"/>
              <w:rPr>
                <w:rFonts w:asciiTheme="minorHAnsi" w:hAnsiTheme="minorHAnsi"/>
                <w:color w:val="000000"/>
                <w:w w:val="0"/>
              </w:rPr>
            </w:pPr>
          </w:p>
        </w:tc>
      </w:tr>
      <w:tr w:rsidRPr="005D0EFD" w:rsidR="005964B9" w:rsidTr="0095254A" w14:paraId="34FA8AA4" w14:textId="77777777">
        <w:tc>
          <w:tcPr>
            <w:tcW w:w="276" w:type="pct"/>
            <w:vMerge/>
            <w:shd w:val="clear" w:color="auto" w:fill="D9D9D9" w:themeFill="background1" w:themeFillShade="D9"/>
          </w:tcPr>
          <w:p w:rsidRPr="005D0EFD" w:rsidR="005964B9" w:rsidP="0095254A" w:rsidRDefault="005964B9" w14:paraId="63D60EE8"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2606D8D6" w14:textId="77777777">
            <w:pPr>
              <w:pStyle w:val="ACLevel1"/>
              <w:tabs>
                <w:tab w:val="clear" w:pos="720"/>
              </w:tabs>
              <w:ind w:left="0" w:firstLine="0"/>
              <w:rPr>
                <w:rFonts w:asciiTheme="minorHAnsi" w:hAnsiTheme="minorHAnsi"/>
                <w:color w:val="000000"/>
                <w:w w:val="0"/>
              </w:rPr>
            </w:pPr>
            <w:r w:rsidRPr="003D52AA">
              <w:rPr>
                <w:rFonts w:asciiTheme="minorHAnsi" w:hAnsiTheme="minorHAnsi"/>
                <w:color w:val="000000"/>
                <w:w w:val="0"/>
              </w:rPr>
              <w:t>Contract duration (include in start and end date if possible)</w:t>
            </w:r>
            <w:r w:rsidRPr="003D52AA">
              <w:rPr>
                <w:rFonts w:asciiTheme="minorHAnsi" w:hAnsiTheme="minorHAnsi"/>
                <w:color w:val="000000"/>
                <w:w w:val="0"/>
              </w:rPr>
              <w:tab/>
            </w:r>
          </w:p>
        </w:tc>
        <w:tc>
          <w:tcPr>
            <w:tcW w:w="2706" w:type="pct"/>
          </w:tcPr>
          <w:p w:rsidR="005964B9" w:rsidP="0095254A" w:rsidRDefault="005964B9" w14:paraId="6FB95B90" w14:textId="77777777">
            <w:pPr>
              <w:pStyle w:val="ACLevel1"/>
              <w:tabs>
                <w:tab w:val="clear" w:pos="720"/>
              </w:tabs>
              <w:ind w:left="0" w:firstLine="0"/>
              <w:rPr>
                <w:rFonts w:asciiTheme="minorHAnsi" w:hAnsiTheme="minorHAnsi"/>
                <w:color w:val="000000"/>
                <w:w w:val="0"/>
              </w:rPr>
            </w:pPr>
          </w:p>
        </w:tc>
      </w:tr>
      <w:tr w:rsidRPr="005D0EFD" w:rsidR="005964B9" w:rsidTr="0095254A" w14:paraId="433458A3" w14:textId="77777777">
        <w:tc>
          <w:tcPr>
            <w:tcW w:w="276" w:type="pct"/>
            <w:vMerge/>
            <w:shd w:val="clear" w:color="auto" w:fill="D9D9D9" w:themeFill="background1" w:themeFillShade="D9"/>
          </w:tcPr>
          <w:p w:rsidRPr="005D0EFD" w:rsidR="005964B9" w:rsidP="0095254A" w:rsidRDefault="005964B9" w14:paraId="0AA57BA4"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005964B9" w:rsidP="0095254A" w:rsidRDefault="005964B9" w14:paraId="0984EFB0" w14:textId="77777777">
            <w:pPr>
              <w:pStyle w:val="ACLevel1"/>
              <w:tabs>
                <w:tab w:val="clear" w:pos="720"/>
              </w:tabs>
              <w:ind w:left="0" w:firstLine="0"/>
              <w:rPr>
                <w:rFonts w:asciiTheme="minorHAnsi" w:hAnsiTheme="minorHAnsi"/>
                <w:color w:val="000000"/>
                <w:w w:val="0"/>
              </w:rPr>
            </w:pPr>
            <w:r>
              <w:rPr>
                <w:rFonts w:asciiTheme="minorHAnsi" w:hAnsiTheme="minorHAnsi"/>
                <w:color w:val="000000"/>
                <w:w w:val="0"/>
              </w:rPr>
              <w:t>Provide any other details</w:t>
            </w:r>
          </w:p>
        </w:tc>
        <w:tc>
          <w:tcPr>
            <w:tcW w:w="2706" w:type="pct"/>
          </w:tcPr>
          <w:p w:rsidR="005964B9" w:rsidP="0095254A" w:rsidRDefault="005964B9" w14:paraId="4BEBF3C0" w14:textId="77777777">
            <w:pPr>
              <w:pStyle w:val="ACLevel1"/>
              <w:tabs>
                <w:tab w:val="clear" w:pos="720"/>
              </w:tabs>
              <w:ind w:left="0" w:firstLine="0"/>
              <w:rPr>
                <w:rFonts w:asciiTheme="minorHAnsi" w:hAnsiTheme="minorHAnsi"/>
                <w:color w:val="000000"/>
                <w:w w:val="0"/>
              </w:rPr>
            </w:pPr>
          </w:p>
          <w:p w:rsidRPr="005D0EFD" w:rsidR="005964B9" w:rsidP="0095254A" w:rsidRDefault="005964B9" w14:paraId="35F2EB29" w14:textId="77777777">
            <w:pPr>
              <w:pStyle w:val="ACLevel1"/>
              <w:tabs>
                <w:tab w:val="clear" w:pos="720"/>
              </w:tabs>
              <w:ind w:left="0" w:firstLine="0"/>
              <w:rPr>
                <w:rFonts w:asciiTheme="minorHAnsi" w:hAnsiTheme="minorHAnsi"/>
                <w:color w:val="000000"/>
                <w:w w:val="0"/>
              </w:rPr>
            </w:pPr>
          </w:p>
        </w:tc>
      </w:tr>
    </w:tbl>
    <w:p w:rsidRPr="003D52AA" w:rsidR="005964B9" w:rsidP="005964B9" w:rsidRDefault="005964B9" w14:paraId="4A394FC3" w14:textId="77777777">
      <w:pPr>
        <w:spacing w:after="0" w:line="240" w:lineRule="auto"/>
        <w:textAlignment w:val="baseline"/>
        <w:rPr>
          <w:rFonts w:ascii="Segoe UI" w:hAnsi="Segoe UI" w:eastAsia="Times New Roman" w:cs="Segoe UI"/>
          <w:sz w:val="18"/>
          <w:szCs w:val="18"/>
          <w:lang w:val="en-GB" w:eastAsia="en-GB"/>
        </w:rPr>
      </w:pPr>
    </w:p>
    <w:p w:rsidRPr="003D52AA" w:rsidR="005964B9" w:rsidP="005964B9" w:rsidRDefault="005964B9" w14:paraId="13B5D0EC" w14:textId="77777777">
      <w:pPr>
        <w:spacing w:after="0" w:line="240" w:lineRule="auto"/>
        <w:textAlignment w:val="baseline"/>
        <w:rPr>
          <w:rFonts w:ascii="Segoe UI" w:hAnsi="Segoe UI" w:eastAsia="Times New Roman" w:cs="Segoe UI"/>
          <w:sz w:val="18"/>
          <w:szCs w:val="18"/>
          <w:lang w:val="en-GB" w:eastAsia="en-GB"/>
        </w:rPr>
      </w:pPr>
      <w:r w:rsidRPr="003D52AA">
        <w:rPr>
          <w:rFonts w:ascii="Calibri" w:hAnsi="Calibri" w:eastAsia="Times New Roman" w:cs="Calibri"/>
          <w:lang w:val="en-GB" w:eastAsia="en-GB"/>
        </w:rPr>
        <w:t> </w:t>
      </w:r>
    </w:p>
    <w:p w:rsidR="005964B9" w:rsidP="005964B9" w:rsidRDefault="005964B9" w14:paraId="411CA27C" w14:textId="223CB720"/>
    <w:p w:rsidR="00975EA8" w:rsidP="005964B9" w:rsidRDefault="00975EA8" w14:paraId="0E4A00B3" w14:textId="66ACFFF3"/>
    <w:p w:rsidRPr="0028173C" w:rsidR="00975EA8" w:rsidP="005964B9" w:rsidRDefault="00975EA8" w14:paraId="15E3FC66" w14:textId="77777777"/>
    <w:p w:rsidR="005964B9" w:rsidP="007714F1" w:rsidRDefault="005964B9" w14:paraId="0FFF0A10" w14:textId="572BD96B">
      <w:pPr>
        <w:pStyle w:val="Heading2"/>
        <w:keepNext w:val="0"/>
        <w:numPr>
          <w:ilvl w:val="0"/>
          <w:numId w:val="0"/>
        </w:numPr>
      </w:pPr>
      <w:bookmarkStart w:name="_Hlk109222124" w:id="45"/>
      <w:r>
        <w:lastRenderedPageBreak/>
        <w:t>4.3  Personnel (Permanent</w:t>
      </w:r>
      <w:r w:rsidR="0011378C">
        <w:t xml:space="preserve"> </w:t>
      </w:r>
      <w:r>
        <w:t xml:space="preserve">) </w:t>
      </w:r>
      <w:bookmarkEnd w:id="45"/>
      <w:r w:rsidR="00E12D54">
        <w:t xml:space="preserve">(Minimum </w:t>
      </w:r>
      <w:r w:rsidR="00D90B78">
        <w:t>a university qualified Geophysical engineer/scientist &amp; a Civil Engineer)</w:t>
      </w:r>
    </w:p>
    <w:tbl>
      <w:tblPr>
        <w:tblStyle w:val="TableGrid"/>
        <w:tblW w:w="10201" w:type="dxa"/>
        <w:tblLook w:val="04A0" w:firstRow="1" w:lastRow="0" w:firstColumn="1" w:lastColumn="0" w:noHBand="0" w:noVBand="1"/>
      </w:tblPr>
      <w:tblGrid>
        <w:gridCol w:w="3397"/>
        <w:gridCol w:w="2552"/>
        <w:gridCol w:w="2410"/>
        <w:gridCol w:w="1842"/>
      </w:tblGrid>
      <w:tr w:rsidR="005964B9" w:rsidTr="7BA46385" w14:paraId="7E7A6593" w14:textId="77777777">
        <w:tc>
          <w:tcPr>
            <w:tcW w:w="10201" w:type="dxa"/>
            <w:gridSpan w:val="4"/>
            <w:shd w:val="clear" w:color="auto" w:fill="F2F2F2" w:themeFill="background1" w:themeFillShade="F2"/>
          </w:tcPr>
          <w:p w:rsidRPr="00E60AD5" w:rsidR="005964B9" w:rsidP="0095254A" w:rsidRDefault="005964B9" w14:paraId="4631C5B4" w14:textId="1D0DA00A">
            <w:pPr>
              <w:jc w:val="center"/>
              <w:rPr>
                <w:rFonts w:eastAsia="Calibri,Times New Roman" w:cstheme="minorHAnsi"/>
                <w:lang w:eastAsia="en-GB"/>
              </w:rPr>
            </w:pPr>
            <w:r w:rsidRPr="00E60AD5">
              <w:rPr>
                <w:rFonts w:eastAsia="Calibri,Times New Roman" w:cstheme="minorHAnsi"/>
                <w:lang w:eastAsia="en-GB"/>
              </w:rPr>
              <w:t>Management &amp; Technical Personnel</w:t>
            </w:r>
          </w:p>
        </w:tc>
      </w:tr>
      <w:tr w:rsidR="005964B9" w:rsidTr="7BA46385" w14:paraId="2FE5403B" w14:textId="77777777">
        <w:tc>
          <w:tcPr>
            <w:tcW w:w="10201" w:type="dxa"/>
            <w:gridSpan w:val="4"/>
            <w:shd w:val="clear" w:color="auto" w:fill="F2F2F2" w:themeFill="background1" w:themeFillShade="F2"/>
          </w:tcPr>
          <w:p w:rsidRPr="00E60AD5" w:rsidR="005964B9" w:rsidP="7BA46385" w:rsidRDefault="002946DE" w14:paraId="3897BAC7" w14:textId="714FD7D5">
            <w:pPr>
              <w:rPr>
                <w:rFonts w:eastAsia="Calibri,Times New Roman"/>
                <w:lang w:eastAsia="en-GB"/>
              </w:rPr>
            </w:pPr>
            <w:r>
              <w:rPr>
                <w:rFonts w:eastAsia="Calibri,Times New Roman"/>
                <w:lang w:eastAsia="en-GB"/>
              </w:rPr>
              <w:t xml:space="preserve">Fill in the full name </w:t>
            </w:r>
            <w:r w:rsidRPr="7BA46385" w:rsidR="005964B9">
              <w:rPr>
                <w:rFonts w:eastAsia="Calibri,Times New Roman"/>
                <w:lang w:eastAsia="en-GB"/>
              </w:rPr>
              <w:t>of permanent</w:t>
            </w:r>
            <w:r w:rsidRPr="7BA46385" w:rsidR="00975EA8">
              <w:rPr>
                <w:rFonts w:eastAsia="Calibri,Times New Roman"/>
                <w:lang w:eastAsia="en-GB"/>
              </w:rPr>
              <w:t xml:space="preserve"> employees and workers</w:t>
            </w:r>
            <w:r w:rsidRPr="7BA46385" w:rsidR="005964B9">
              <w:rPr>
                <w:rFonts w:eastAsia="Calibri,Times New Roman"/>
                <w:lang w:eastAsia="en-GB"/>
              </w:rPr>
              <w:t xml:space="preserve"> that will be involved in th</w:t>
            </w:r>
            <w:r w:rsidRPr="7BA46385" w:rsidR="007714F1">
              <w:rPr>
                <w:rFonts w:eastAsia="Calibri,Times New Roman"/>
                <w:lang w:eastAsia="en-GB"/>
              </w:rPr>
              <w:t>e construction of boreholes</w:t>
            </w:r>
            <w:r w:rsidRPr="7BA46385" w:rsidR="005964B9">
              <w:rPr>
                <w:rFonts w:eastAsia="Calibri,Times New Roman"/>
                <w:lang w:eastAsia="en-GB"/>
              </w:rPr>
              <w:t xml:space="preserve"> from the Geophysical stage to </w:t>
            </w:r>
            <w:r w:rsidRPr="7BA46385" w:rsidR="007714F1">
              <w:rPr>
                <w:rFonts w:eastAsia="Calibri,Times New Roman"/>
                <w:lang w:eastAsia="en-GB"/>
              </w:rPr>
              <w:t xml:space="preserve">the </w:t>
            </w:r>
            <w:r w:rsidRPr="7BA46385" w:rsidR="005964B9">
              <w:rPr>
                <w:rFonts w:eastAsia="Calibri,Times New Roman"/>
                <w:lang w:eastAsia="en-GB"/>
              </w:rPr>
              <w:t>completion of successful borehole</w:t>
            </w:r>
            <w:r w:rsidRPr="7BA46385" w:rsidR="007714F1">
              <w:rPr>
                <w:rFonts w:eastAsia="Calibri,Times New Roman"/>
                <w:lang w:eastAsia="en-GB"/>
              </w:rPr>
              <w:t>s</w:t>
            </w:r>
            <w:r w:rsidR="00BC343C">
              <w:rPr>
                <w:rFonts w:eastAsia="Calibri,Times New Roman"/>
                <w:lang w:eastAsia="en-GB"/>
              </w:rPr>
              <w:t>. You must submit</w:t>
            </w:r>
            <w:r w:rsidR="007960DE">
              <w:rPr>
                <w:rFonts w:eastAsia="Calibri,Times New Roman"/>
                <w:lang w:eastAsia="en-GB"/>
              </w:rPr>
              <w:t xml:space="preserve"> </w:t>
            </w:r>
            <w:r w:rsidR="00FF3580">
              <w:rPr>
                <w:rFonts w:eastAsia="Calibri,Times New Roman"/>
                <w:lang w:eastAsia="en-GB"/>
              </w:rPr>
              <w:t>separately their</w:t>
            </w:r>
            <w:r w:rsidR="00BC343C">
              <w:rPr>
                <w:rFonts w:eastAsia="Calibri,Times New Roman"/>
                <w:lang w:eastAsia="en-GB"/>
              </w:rPr>
              <w:t xml:space="preserve"> CVs</w:t>
            </w:r>
          </w:p>
        </w:tc>
      </w:tr>
      <w:tr w:rsidR="00025E69" w:rsidTr="7BA46385" w14:paraId="0337193A" w14:textId="77777777">
        <w:tc>
          <w:tcPr>
            <w:tcW w:w="3397" w:type="dxa"/>
          </w:tcPr>
          <w:p w:rsidR="00025E69" w:rsidP="00025E69" w:rsidRDefault="00025E69" w14:paraId="3EA1AE0B" w14:textId="18D869EE">
            <w:pPr>
              <w:jc w:val="both"/>
              <w:rPr>
                <w:rFonts w:eastAsia="Calibri,Times New Roman" w:cstheme="minorHAnsi"/>
                <w:lang w:eastAsia="en-GB"/>
              </w:rPr>
            </w:pPr>
            <w:r w:rsidRPr="00DB4FF4">
              <w:t>Full Name</w:t>
            </w:r>
          </w:p>
        </w:tc>
        <w:tc>
          <w:tcPr>
            <w:tcW w:w="2552" w:type="dxa"/>
          </w:tcPr>
          <w:p w:rsidR="00025E69" w:rsidP="00025E69" w:rsidRDefault="00025E69" w14:paraId="5B9EAA25" w14:textId="416486FC">
            <w:pPr>
              <w:jc w:val="both"/>
              <w:rPr>
                <w:rFonts w:eastAsia="Calibri,Times New Roman" w:cstheme="minorHAnsi"/>
                <w:lang w:eastAsia="en-GB"/>
              </w:rPr>
            </w:pPr>
            <w:r w:rsidRPr="00DB4FF4">
              <w:t>Position</w:t>
            </w:r>
          </w:p>
        </w:tc>
        <w:tc>
          <w:tcPr>
            <w:tcW w:w="2410" w:type="dxa"/>
          </w:tcPr>
          <w:p w:rsidR="00025E69" w:rsidP="00025E69" w:rsidRDefault="00025E69" w14:paraId="70F23896" w14:textId="489B3BE0">
            <w:pPr>
              <w:jc w:val="both"/>
              <w:rPr>
                <w:rFonts w:eastAsia="Calibri,Times New Roman" w:cstheme="minorHAnsi"/>
                <w:lang w:eastAsia="en-GB"/>
              </w:rPr>
            </w:pPr>
            <w:r w:rsidRPr="00DB4FF4">
              <w:t>Qualification (PhD., Meng, BEng, MSc, e.g.)</w:t>
            </w:r>
          </w:p>
        </w:tc>
        <w:tc>
          <w:tcPr>
            <w:tcW w:w="1842" w:type="dxa"/>
          </w:tcPr>
          <w:p w:rsidR="00025E69" w:rsidP="00025E69" w:rsidRDefault="00025E69" w14:paraId="1771C8F5" w14:textId="2C5CE752">
            <w:pPr>
              <w:rPr>
                <w:rFonts w:eastAsia="Calibri,Times New Roman" w:cstheme="minorHAnsi"/>
                <w:lang w:eastAsia="en-GB"/>
              </w:rPr>
            </w:pPr>
            <w:r w:rsidRPr="00DB4FF4">
              <w:t>Years</w:t>
            </w:r>
            <w:r>
              <w:t xml:space="preserve"> </w:t>
            </w:r>
            <w:r w:rsidRPr="00DB4FF4">
              <w:t>of experience</w:t>
            </w:r>
          </w:p>
        </w:tc>
      </w:tr>
      <w:tr w:rsidR="005964B9" w:rsidTr="7BA46385" w14:paraId="0134EC4D" w14:textId="77777777">
        <w:tc>
          <w:tcPr>
            <w:tcW w:w="3397" w:type="dxa"/>
          </w:tcPr>
          <w:p w:rsidR="005964B9" w:rsidP="0095254A" w:rsidRDefault="005964B9" w14:paraId="73CF7EB7" w14:textId="77777777">
            <w:pPr>
              <w:jc w:val="both"/>
              <w:rPr>
                <w:rFonts w:eastAsia="Calibri,Times New Roman" w:cstheme="minorHAnsi"/>
                <w:lang w:eastAsia="en-GB"/>
              </w:rPr>
            </w:pPr>
          </w:p>
          <w:p w:rsidR="005964B9" w:rsidP="0095254A" w:rsidRDefault="005964B9" w14:paraId="7A3D189B" w14:textId="77777777">
            <w:pPr>
              <w:jc w:val="both"/>
              <w:rPr>
                <w:rFonts w:eastAsia="Calibri,Times New Roman" w:cstheme="minorHAnsi"/>
                <w:lang w:eastAsia="en-GB"/>
              </w:rPr>
            </w:pPr>
          </w:p>
        </w:tc>
        <w:tc>
          <w:tcPr>
            <w:tcW w:w="2552" w:type="dxa"/>
          </w:tcPr>
          <w:p w:rsidR="005964B9" w:rsidP="0095254A" w:rsidRDefault="005964B9" w14:paraId="14E5F942" w14:textId="77777777">
            <w:pPr>
              <w:jc w:val="both"/>
              <w:rPr>
                <w:rFonts w:eastAsia="Calibri,Times New Roman" w:cstheme="minorHAnsi"/>
                <w:lang w:eastAsia="en-GB"/>
              </w:rPr>
            </w:pPr>
          </w:p>
        </w:tc>
        <w:tc>
          <w:tcPr>
            <w:tcW w:w="2410" w:type="dxa"/>
          </w:tcPr>
          <w:p w:rsidR="005964B9" w:rsidP="0095254A" w:rsidRDefault="005964B9" w14:paraId="559811B2" w14:textId="77777777">
            <w:pPr>
              <w:jc w:val="both"/>
              <w:rPr>
                <w:rFonts w:eastAsia="Calibri,Times New Roman" w:cstheme="minorHAnsi"/>
                <w:lang w:eastAsia="en-GB"/>
              </w:rPr>
            </w:pPr>
          </w:p>
        </w:tc>
        <w:tc>
          <w:tcPr>
            <w:tcW w:w="1842" w:type="dxa"/>
          </w:tcPr>
          <w:p w:rsidR="005964B9" w:rsidP="0095254A" w:rsidRDefault="005964B9" w14:paraId="45EBC6C2" w14:textId="77777777">
            <w:pPr>
              <w:jc w:val="both"/>
              <w:rPr>
                <w:rFonts w:eastAsia="Calibri,Times New Roman" w:cstheme="minorHAnsi"/>
                <w:lang w:eastAsia="en-GB"/>
              </w:rPr>
            </w:pPr>
          </w:p>
        </w:tc>
      </w:tr>
      <w:tr w:rsidR="005964B9" w:rsidTr="7BA46385" w14:paraId="0F833E41" w14:textId="77777777">
        <w:tc>
          <w:tcPr>
            <w:tcW w:w="3397" w:type="dxa"/>
          </w:tcPr>
          <w:p w:rsidR="005964B9" w:rsidP="0095254A" w:rsidRDefault="005964B9" w14:paraId="665A080F" w14:textId="77777777">
            <w:pPr>
              <w:jc w:val="both"/>
              <w:rPr>
                <w:rFonts w:eastAsia="Calibri,Times New Roman" w:cstheme="minorHAnsi"/>
                <w:lang w:eastAsia="en-GB"/>
              </w:rPr>
            </w:pPr>
          </w:p>
          <w:p w:rsidR="005964B9" w:rsidP="0095254A" w:rsidRDefault="005964B9" w14:paraId="26F4093C" w14:textId="77777777">
            <w:pPr>
              <w:jc w:val="both"/>
              <w:rPr>
                <w:rFonts w:eastAsia="Calibri,Times New Roman" w:cstheme="minorHAnsi"/>
                <w:lang w:eastAsia="en-GB"/>
              </w:rPr>
            </w:pPr>
          </w:p>
        </w:tc>
        <w:tc>
          <w:tcPr>
            <w:tcW w:w="2552" w:type="dxa"/>
          </w:tcPr>
          <w:p w:rsidR="005964B9" w:rsidP="0095254A" w:rsidRDefault="005964B9" w14:paraId="7B13034F" w14:textId="77777777">
            <w:pPr>
              <w:jc w:val="both"/>
              <w:rPr>
                <w:rFonts w:eastAsia="Calibri,Times New Roman" w:cstheme="minorHAnsi"/>
                <w:lang w:eastAsia="en-GB"/>
              </w:rPr>
            </w:pPr>
          </w:p>
        </w:tc>
        <w:tc>
          <w:tcPr>
            <w:tcW w:w="2410" w:type="dxa"/>
          </w:tcPr>
          <w:p w:rsidR="005964B9" w:rsidP="0095254A" w:rsidRDefault="005964B9" w14:paraId="2372D69A" w14:textId="77777777">
            <w:pPr>
              <w:jc w:val="both"/>
              <w:rPr>
                <w:rFonts w:eastAsia="Calibri,Times New Roman" w:cstheme="minorHAnsi"/>
                <w:lang w:eastAsia="en-GB"/>
              </w:rPr>
            </w:pPr>
          </w:p>
        </w:tc>
        <w:tc>
          <w:tcPr>
            <w:tcW w:w="1842" w:type="dxa"/>
          </w:tcPr>
          <w:p w:rsidR="005964B9" w:rsidP="0095254A" w:rsidRDefault="005964B9" w14:paraId="079F90D0" w14:textId="77777777">
            <w:pPr>
              <w:jc w:val="both"/>
              <w:rPr>
                <w:rFonts w:eastAsia="Calibri,Times New Roman" w:cstheme="minorHAnsi"/>
                <w:lang w:eastAsia="en-GB"/>
              </w:rPr>
            </w:pPr>
          </w:p>
        </w:tc>
      </w:tr>
      <w:tr w:rsidR="005964B9" w:rsidTr="7BA46385" w14:paraId="4786DF51" w14:textId="77777777">
        <w:tc>
          <w:tcPr>
            <w:tcW w:w="3397" w:type="dxa"/>
          </w:tcPr>
          <w:p w:rsidR="005964B9" w:rsidP="0095254A" w:rsidRDefault="005964B9" w14:paraId="38F7EA0D" w14:textId="77777777">
            <w:pPr>
              <w:jc w:val="both"/>
              <w:rPr>
                <w:rFonts w:eastAsia="Calibri,Times New Roman" w:cstheme="minorHAnsi"/>
                <w:lang w:eastAsia="en-GB"/>
              </w:rPr>
            </w:pPr>
          </w:p>
          <w:p w:rsidR="005964B9" w:rsidP="0095254A" w:rsidRDefault="005964B9" w14:paraId="19DAD588" w14:textId="77777777">
            <w:pPr>
              <w:jc w:val="both"/>
              <w:rPr>
                <w:rFonts w:eastAsia="Calibri,Times New Roman" w:cstheme="minorHAnsi"/>
                <w:lang w:eastAsia="en-GB"/>
              </w:rPr>
            </w:pPr>
          </w:p>
        </w:tc>
        <w:tc>
          <w:tcPr>
            <w:tcW w:w="2552" w:type="dxa"/>
          </w:tcPr>
          <w:p w:rsidR="005964B9" w:rsidP="0095254A" w:rsidRDefault="005964B9" w14:paraId="7B3E8FF4" w14:textId="77777777">
            <w:pPr>
              <w:jc w:val="both"/>
              <w:rPr>
                <w:rFonts w:eastAsia="Calibri,Times New Roman" w:cstheme="minorHAnsi"/>
                <w:lang w:eastAsia="en-GB"/>
              </w:rPr>
            </w:pPr>
          </w:p>
        </w:tc>
        <w:tc>
          <w:tcPr>
            <w:tcW w:w="2410" w:type="dxa"/>
          </w:tcPr>
          <w:p w:rsidR="005964B9" w:rsidP="0095254A" w:rsidRDefault="005964B9" w14:paraId="2A2583C5" w14:textId="77777777">
            <w:pPr>
              <w:jc w:val="both"/>
              <w:rPr>
                <w:rFonts w:eastAsia="Calibri,Times New Roman" w:cstheme="minorHAnsi"/>
                <w:lang w:eastAsia="en-GB"/>
              </w:rPr>
            </w:pPr>
          </w:p>
        </w:tc>
        <w:tc>
          <w:tcPr>
            <w:tcW w:w="1842" w:type="dxa"/>
          </w:tcPr>
          <w:p w:rsidR="005964B9" w:rsidP="0095254A" w:rsidRDefault="005964B9" w14:paraId="7C3CE76B" w14:textId="77777777">
            <w:pPr>
              <w:jc w:val="both"/>
              <w:rPr>
                <w:rFonts w:eastAsia="Calibri,Times New Roman" w:cstheme="minorHAnsi"/>
                <w:lang w:eastAsia="en-GB"/>
              </w:rPr>
            </w:pPr>
          </w:p>
        </w:tc>
      </w:tr>
      <w:tr w:rsidR="005964B9" w:rsidTr="7BA46385" w14:paraId="2387E922" w14:textId="77777777">
        <w:tc>
          <w:tcPr>
            <w:tcW w:w="3397" w:type="dxa"/>
          </w:tcPr>
          <w:p w:rsidR="005964B9" w:rsidP="0095254A" w:rsidRDefault="005964B9" w14:paraId="1C32128D" w14:textId="77777777">
            <w:pPr>
              <w:jc w:val="both"/>
              <w:rPr>
                <w:rFonts w:eastAsia="Calibri,Times New Roman" w:cstheme="minorHAnsi"/>
                <w:lang w:eastAsia="en-GB"/>
              </w:rPr>
            </w:pPr>
          </w:p>
          <w:p w:rsidR="005964B9" w:rsidP="0095254A" w:rsidRDefault="005964B9" w14:paraId="47FE62D2" w14:textId="77777777">
            <w:pPr>
              <w:jc w:val="both"/>
              <w:rPr>
                <w:rFonts w:eastAsia="Calibri,Times New Roman" w:cstheme="minorHAnsi"/>
                <w:lang w:eastAsia="en-GB"/>
              </w:rPr>
            </w:pPr>
          </w:p>
        </w:tc>
        <w:tc>
          <w:tcPr>
            <w:tcW w:w="2552" w:type="dxa"/>
          </w:tcPr>
          <w:p w:rsidR="005964B9" w:rsidP="0095254A" w:rsidRDefault="005964B9" w14:paraId="0521E397" w14:textId="77777777">
            <w:pPr>
              <w:jc w:val="both"/>
              <w:rPr>
                <w:rFonts w:eastAsia="Calibri,Times New Roman" w:cstheme="minorHAnsi"/>
                <w:lang w:eastAsia="en-GB"/>
              </w:rPr>
            </w:pPr>
          </w:p>
        </w:tc>
        <w:tc>
          <w:tcPr>
            <w:tcW w:w="2410" w:type="dxa"/>
          </w:tcPr>
          <w:p w:rsidR="005964B9" w:rsidP="0095254A" w:rsidRDefault="005964B9" w14:paraId="0024CE68" w14:textId="77777777">
            <w:pPr>
              <w:jc w:val="both"/>
              <w:rPr>
                <w:rFonts w:eastAsia="Calibri,Times New Roman" w:cstheme="minorHAnsi"/>
                <w:lang w:eastAsia="en-GB"/>
              </w:rPr>
            </w:pPr>
          </w:p>
        </w:tc>
        <w:tc>
          <w:tcPr>
            <w:tcW w:w="1842" w:type="dxa"/>
          </w:tcPr>
          <w:p w:rsidR="005964B9" w:rsidP="0095254A" w:rsidRDefault="005964B9" w14:paraId="1F0F2840" w14:textId="77777777">
            <w:pPr>
              <w:jc w:val="both"/>
              <w:rPr>
                <w:rFonts w:eastAsia="Calibri,Times New Roman" w:cstheme="minorHAnsi"/>
                <w:lang w:eastAsia="en-GB"/>
              </w:rPr>
            </w:pPr>
          </w:p>
        </w:tc>
      </w:tr>
      <w:tr w:rsidR="005964B9" w:rsidTr="7BA46385" w14:paraId="3FDE58A1" w14:textId="77777777">
        <w:tc>
          <w:tcPr>
            <w:tcW w:w="3397" w:type="dxa"/>
          </w:tcPr>
          <w:p w:rsidR="005964B9" w:rsidP="0095254A" w:rsidRDefault="005964B9" w14:paraId="300782F6" w14:textId="77777777">
            <w:pPr>
              <w:jc w:val="both"/>
              <w:rPr>
                <w:rFonts w:eastAsia="Calibri,Times New Roman" w:cstheme="minorHAnsi"/>
                <w:lang w:eastAsia="en-GB"/>
              </w:rPr>
            </w:pPr>
          </w:p>
          <w:p w:rsidR="005964B9" w:rsidP="0095254A" w:rsidRDefault="005964B9" w14:paraId="2B37E764" w14:textId="77777777">
            <w:pPr>
              <w:jc w:val="both"/>
              <w:rPr>
                <w:rFonts w:eastAsia="Calibri,Times New Roman" w:cstheme="minorHAnsi"/>
                <w:lang w:eastAsia="en-GB"/>
              </w:rPr>
            </w:pPr>
          </w:p>
        </w:tc>
        <w:tc>
          <w:tcPr>
            <w:tcW w:w="2552" w:type="dxa"/>
          </w:tcPr>
          <w:p w:rsidR="005964B9" w:rsidP="0095254A" w:rsidRDefault="005964B9" w14:paraId="1AB4C0DF" w14:textId="77777777">
            <w:pPr>
              <w:jc w:val="both"/>
              <w:rPr>
                <w:rFonts w:eastAsia="Calibri,Times New Roman" w:cstheme="minorHAnsi"/>
                <w:lang w:eastAsia="en-GB"/>
              </w:rPr>
            </w:pPr>
          </w:p>
        </w:tc>
        <w:tc>
          <w:tcPr>
            <w:tcW w:w="2410" w:type="dxa"/>
          </w:tcPr>
          <w:p w:rsidR="005964B9" w:rsidP="0095254A" w:rsidRDefault="005964B9" w14:paraId="2357E0D0" w14:textId="77777777">
            <w:pPr>
              <w:jc w:val="both"/>
              <w:rPr>
                <w:rFonts w:eastAsia="Calibri,Times New Roman" w:cstheme="minorHAnsi"/>
                <w:lang w:eastAsia="en-GB"/>
              </w:rPr>
            </w:pPr>
          </w:p>
        </w:tc>
        <w:tc>
          <w:tcPr>
            <w:tcW w:w="1842" w:type="dxa"/>
          </w:tcPr>
          <w:p w:rsidR="005964B9" w:rsidP="0095254A" w:rsidRDefault="005964B9" w14:paraId="7D584F12" w14:textId="77777777">
            <w:pPr>
              <w:jc w:val="both"/>
              <w:rPr>
                <w:rFonts w:eastAsia="Calibri,Times New Roman" w:cstheme="minorHAnsi"/>
                <w:lang w:eastAsia="en-GB"/>
              </w:rPr>
            </w:pPr>
          </w:p>
        </w:tc>
      </w:tr>
      <w:tr w:rsidR="005964B9" w:rsidTr="7BA46385" w14:paraId="3BBBFCC5" w14:textId="77777777">
        <w:tc>
          <w:tcPr>
            <w:tcW w:w="3397" w:type="dxa"/>
          </w:tcPr>
          <w:p w:rsidR="005964B9" w:rsidP="0095254A" w:rsidRDefault="005964B9" w14:paraId="4FFAF254" w14:textId="77777777">
            <w:pPr>
              <w:jc w:val="both"/>
              <w:rPr>
                <w:rFonts w:eastAsia="Calibri,Times New Roman" w:cstheme="minorHAnsi"/>
                <w:lang w:eastAsia="en-GB"/>
              </w:rPr>
            </w:pPr>
          </w:p>
          <w:p w:rsidR="005964B9" w:rsidP="0095254A" w:rsidRDefault="005964B9" w14:paraId="692F522F" w14:textId="77777777">
            <w:pPr>
              <w:jc w:val="both"/>
              <w:rPr>
                <w:rFonts w:eastAsia="Calibri,Times New Roman" w:cstheme="minorHAnsi"/>
                <w:lang w:eastAsia="en-GB"/>
              </w:rPr>
            </w:pPr>
          </w:p>
        </w:tc>
        <w:tc>
          <w:tcPr>
            <w:tcW w:w="2552" w:type="dxa"/>
          </w:tcPr>
          <w:p w:rsidR="005964B9" w:rsidP="0095254A" w:rsidRDefault="005964B9" w14:paraId="5770D4D3" w14:textId="77777777">
            <w:pPr>
              <w:jc w:val="both"/>
              <w:rPr>
                <w:rFonts w:eastAsia="Calibri,Times New Roman" w:cstheme="minorHAnsi"/>
                <w:lang w:eastAsia="en-GB"/>
              </w:rPr>
            </w:pPr>
          </w:p>
        </w:tc>
        <w:tc>
          <w:tcPr>
            <w:tcW w:w="2410" w:type="dxa"/>
          </w:tcPr>
          <w:p w:rsidR="005964B9" w:rsidP="0095254A" w:rsidRDefault="005964B9" w14:paraId="1EA1973E" w14:textId="77777777">
            <w:pPr>
              <w:jc w:val="both"/>
              <w:rPr>
                <w:rFonts w:eastAsia="Calibri,Times New Roman" w:cstheme="minorHAnsi"/>
                <w:lang w:eastAsia="en-GB"/>
              </w:rPr>
            </w:pPr>
          </w:p>
        </w:tc>
        <w:tc>
          <w:tcPr>
            <w:tcW w:w="1842" w:type="dxa"/>
          </w:tcPr>
          <w:p w:rsidR="005964B9" w:rsidP="0095254A" w:rsidRDefault="005964B9" w14:paraId="3833F147" w14:textId="77777777">
            <w:pPr>
              <w:jc w:val="both"/>
              <w:rPr>
                <w:rFonts w:eastAsia="Calibri,Times New Roman" w:cstheme="minorHAnsi"/>
                <w:lang w:eastAsia="en-GB"/>
              </w:rPr>
            </w:pPr>
          </w:p>
        </w:tc>
      </w:tr>
      <w:tr w:rsidR="005964B9" w:rsidTr="7BA46385" w14:paraId="64453F61" w14:textId="77777777">
        <w:tc>
          <w:tcPr>
            <w:tcW w:w="3397" w:type="dxa"/>
          </w:tcPr>
          <w:p w:rsidR="005964B9" w:rsidP="0095254A" w:rsidRDefault="005964B9" w14:paraId="35DCF273" w14:textId="77777777">
            <w:pPr>
              <w:jc w:val="both"/>
              <w:rPr>
                <w:rFonts w:eastAsia="Calibri,Times New Roman" w:cstheme="minorHAnsi"/>
                <w:lang w:eastAsia="en-GB"/>
              </w:rPr>
            </w:pPr>
          </w:p>
          <w:p w:rsidR="005964B9" w:rsidP="0095254A" w:rsidRDefault="005964B9" w14:paraId="784DFA4B" w14:textId="77777777">
            <w:pPr>
              <w:jc w:val="both"/>
              <w:rPr>
                <w:rFonts w:eastAsia="Calibri,Times New Roman" w:cstheme="minorHAnsi"/>
                <w:lang w:eastAsia="en-GB"/>
              </w:rPr>
            </w:pPr>
          </w:p>
        </w:tc>
        <w:tc>
          <w:tcPr>
            <w:tcW w:w="2552" w:type="dxa"/>
          </w:tcPr>
          <w:p w:rsidR="005964B9" w:rsidP="0095254A" w:rsidRDefault="005964B9" w14:paraId="62880B40" w14:textId="77777777">
            <w:pPr>
              <w:jc w:val="both"/>
              <w:rPr>
                <w:rFonts w:eastAsia="Calibri,Times New Roman" w:cstheme="minorHAnsi"/>
                <w:lang w:eastAsia="en-GB"/>
              </w:rPr>
            </w:pPr>
          </w:p>
        </w:tc>
        <w:tc>
          <w:tcPr>
            <w:tcW w:w="2410" w:type="dxa"/>
          </w:tcPr>
          <w:p w:rsidR="005964B9" w:rsidP="0095254A" w:rsidRDefault="005964B9" w14:paraId="182487C5" w14:textId="77777777">
            <w:pPr>
              <w:jc w:val="both"/>
              <w:rPr>
                <w:rFonts w:eastAsia="Calibri,Times New Roman" w:cstheme="minorHAnsi"/>
                <w:lang w:eastAsia="en-GB"/>
              </w:rPr>
            </w:pPr>
          </w:p>
        </w:tc>
        <w:tc>
          <w:tcPr>
            <w:tcW w:w="1842" w:type="dxa"/>
          </w:tcPr>
          <w:p w:rsidR="005964B9" w:rsidP="0095254A" w:rsidRDefault="005964B9" w14:paraId="4C794B29" w14:textId="77777777">
            <w:pPr>
              <w:jc w:val="both"/>
              <w:rPr>
                <w:rFonts w:eastAsia="Calibri,Times New Roman" w:cstheme="minorHAnsi"/>
                <w:lang w:eastAsia="en-GB"/>
              </w:rPr>
            </w:pPr>
          </w:p>
        </w:tc>
      </w:tr>
      <w:tr w:rsidR="005964B9" w:rsidTr="7BA46385" w14:paraId="2F335301" w14:textId="77777777">
        <w:tc>
          <w:tcPr>
            <w:tcW w:w="3397" w:type="dxa"/>
          </w:tcPr>
          <w:p w:rsidR="005964B9" w:rsidP="0095254A" w:rsidRDefault="005964B9" w14:paraId="4F9D641F" w14:textId="77777777">
            <w:pPr>
              <w:jc w:val="both"/>
              <w:rPr>
                <w:rFonts w:eastAsia="Calibri,Times New Roman" w:cstheme="minorHAnsi"/>
                <w:lang w:eastAsia="en-GB"/>
              </w:rPr>
            </w:pPr>
          </w:p>
          <w:p w:rsidR="005964B9" w:rsidP="0095254A" w:rsidRDefault="005964B9" w14:paraId="6416EB13" w14:textId="77777777">
            <w:pPr>
              <w:jc w:val="both"/>
              <w:rPr>
                <w:rFonts w:eastAsia="Calibri,Times New Roman" w:cstheme="minorHAnsi"/>
                <w:lang w:eastAsia="en-GB"/>
              </w:rPr>
            </w:pPr>
          </w:p>
        </w:tc>
        <w:tc>
          <w:tcPr>
            <w:tcW w:w="2552" w:type="dxa"/>
          </w:tcPr>
          <w:p w:rsidR="005964B9" w:rsidP="0095254A" w:rsidRDefault="005964B9" w14:paraId="5E4534BB" w14:textId="77777777">
            <w:pPr>
              <w:jc w:val="both"/>
              <w:rPr>
                <w:rFonts w:eastAsia="Calibri,Times New Roman" w:cstheme="minorHAnsi"/>
                <w:lang w:eastAsia="en-GB"/>
              </w:rPr>
            </w:pPr>
          </w:p>
        </w:tc>
        <w:tc>
          <w:tcPr>
            <w:tcW w:w="2410" w:type="dxa"/>
          </w:tcPr>
          <w:p w:rsidR="005964B9" w:rsidP="0095254A" w:rsidRDefault="005964B9" w14:paraId="2004DB4D" w14:textId="77777777">
            <w:pPr>
              <w:jc w:val="both"/>
              <w:rPr>
                <w:rFonts w:eastAsia="Calibri,Times New Roman" w:cstheme="minorHAnsi"/>
                <w:lang w:eastAsia="en-GB"/>
              </w:rPr>
            </w:pPr>
          </w:p>
        </w:tc>
        <w:tc>
          <w:tcPr>
            <w:tcW w:w="1842" w:type="dxa"/>
          </w:tcPr>
          <w:p w:rsidR="005964B9" w:rsidP="0095254A" w:rsidRDefault="005964B9" w14:paraId="755DEBFE" w14:textId="77777777">
            <w:pPr>
              <w:jc w:val="both"/>
              <w:rPr>
                <w:rFonts w:eastAsia="Calibri,Times New Roman" w:cstheme="minorHAnsi"/>
                <w:lang w:eastAsia="en-GB"/>
              </w:rPr>
            </w:pPr>
          </w:p>
        </w:tc>
      </w:tr>
      <w:tr w:rsidR="005964B9" w:rsidTr="7BA46385" w14:paraId="4A67135F" w14:textId="77777777">
        <w:tc>
          <w:tcPr>
            <w:tcW w:w="3397" w:type="dxa"/>
          </w:tcPr>
          <w:p w:rsidR="005964B9" w:rsidP="0095254A" w:rsidRDefault="005964B9" w14:paraId="5F041E36" w14:textId="77777777">
            <w:pPr>
              <w:jc w:val="both"/>
              <w:rPr>
                <w:rFonts w:eastAsia="Calibri,Times New Roman" w:cstheme="minorHAnsi"/>
                <w:lang w:eastAsia="en-GB"/>
              </w:rPr>
            </w:pPr>
          </w:p>
          <w:p w:rsidR="005964B9" w:rsidP="0095254A" w:rsidRDefault="005964B9" w14:paraId="3C07D715" w14:textId="77777777">
            <w:pPr>
              <w:jc w:val="both"/>
              <w:rPr>
                <w:rFonts w:eastAsia="Calibri,Times New Roman" w:cstheme="minorHAnsi"/>
                <w:lang w:eastAsia="en-GB"/>
              </w:rPr>
            </w:pPr>
          </w:p>
        </w:tc>
        <w:tc>
          <w:tcPr>
            <w:tcW w:w="2552" w:type="dxa"/>
          </w:tcPr>
          <w:p w:rsidR="005964B9" w:rsidP="0095254A" w:rsidRDefault="005964B9" w14:paraId="13D315D3" w14:textId="77777777">
            <w:pPr>
              <w:jc w:val="both"/>
              <w:rPr>
                <w:rFonts w:eastAsia="Calibri,Times New Roman" w:cstheme="minorHAnsi"/>
                <w:lang w:eastAsia="en-GB"/>
              </w:rPr>
            </w:pPr>
          </w:p>
        </w:tc>
        <w:tc>
          <w:tcPr>
            <w:tcW w:w="2410" w:type="dxa"/>
          </w:tcPr>
          <w:p w:rsidR="005964B9" w:rsidP="0095254A" w:rsidRDefault="005964B9" w14:paraId="23F90749" w14:textId="77777777">
            <w:pPr>
              <w:jc w:val="both"/>
              <w:rPr>
                <w:rFonts w:eastAsia="Calibri,Times New Roman" w:cstheme="minorHAnsi"/>
                <w:lang w:eastAsia="en-GB"/>
              </w:rPr>
            </w:pPr>
          </w:p>
        </w:tc>
        <w:tc>
          <w:tcPr>
            <w:tcW w:w="1842" w:type="dxa"/>
          </w:tcPr>
          <w:p w:rsidR="005964B9" w:rsidP="0095254A" w:rsidRDefault="005964B9" w14:paraId="239947E0" w14:textId="77777777">
            <w:pPr>
              <w:jc w:val="both"/>
              <w:rPr>
                <w:rFonts w:eastAsia="Calibri,Times New Roman" w:cstheme="minorHAnsi"/>
                <w:lang w:eastAsia="en-GB"/>
              </w:rPr>
            </w:pPr>
          </w:p>
        </w:tc>
      </w:tr>
      <w:tr w:rsidR="005964B9" w:rsidTr="7BA46385" w14:paraId="39D5FBCB" w14:textId="77777777">
        <w:tc>
          <w:tcPr>
            <w:tcW w:w="3397" w:type="dxa"/>
          </w:tcPr>
          <w:p w:rsidR="005964B9" w:rsidP="0095254A" w:rsidRDefault="005964B9" w14:paraId="6F5F09C9" w14:textId="77777777">
            <w:pPr>
              <w:jc w:val="both"/>
              <w:rPr>
                <w:rFonts w:eastAsia="Calibri,Times New Roman" w:cstheme="minorHAnsi"/>
                <w:lang w:eastAsia="en-GB"/>
              </w:rPr>
            </w:pPr>
          </w:p>
          <w:p w:rsidR="005964B9" w:rsidP="0095254A" w:rsidRDefault="005964B9" w14:paraId="2C0761E7" w14:textId="77777777">
            <w:pPr>
              <w:jc w:val="both"/>
              <w:rPr>
                <w:rFonts w:eastAsia="Calibri,Times New Roman" w:cstheme="minorHAnsi"/>
                <w:lang w:eastAsia="en-GB"/>
              </w:rPr>
            </w:pPr>
          </w:p>
        </w:tc>
        <w:tc>
          <w:tcPr>
            <w:tcW w:w="2552" w:type="dxa"/>
          </w:tcPr>
          <w:p w:rsidR="005964B9" w:rsidP="0095254A" w:rsidRDefault="005964B9" w14:paraId="32439464" w14:textId="77777777">
            <w:pPr>
              <w:jc w:val="both"/>
              <w:rPr>
                <w:rFonts w:eastAsia="Calibri,Times New Roman" w:cstheme="minorHAnsi"/>
                <w:lang w:eastAsia="en-GB"/>
              </w:rPr>
            </w:pPr>
          </w:p>
        </w:tc>
        <w:tc>
          <w:tcPr>
            <w:tcW w:w="2410" w:type="dxa"/>
          </w:tcPr>
          <w:p w:rsidR="005964B9" w:rsidP="0095254A" w:rsidRDefault="005964B9" w14:paraId="65A08004" w14:textId="77777777">
            <w:pPr>
              <w:jc w:val="both"/>
              <w:rPr>
                <w:rFonts w:eastAsia="Calibri,Times New Roman" w:cstheme="minorHAnsi"/>
                <w:lang w:eastAsia="en-GB"/>
              </w:rPr>
            </w:pPr>
          </w:p>
        </w:tc>
        <w:tc>
          <w:tcPr>
            <w:tcW w:w="1842" w:type="dxa"/>
          </w:tcPr>
          <w:p w:rsidR="005964B9" w:rsidP="0095254A" w:rsidRDefault="005964B9" w14:paraId="595C026D" w14:textId="77777777">
            <w:pPr>
              <w:jc w:val="both"/>
              <w:rPr>
                <w:rFonts w:eastAsia="Calibri,Times New Roman" w:cstheme="minorHAnsi"/>
                <w:lang w:eastAsia="en-GB"/>
              </w:rPr>
            </w:pPr>
          </w:p>
        </w:tc>
      </w:tr>
      <w:tr w:rsidR="005964B9" w:rsidTr="7BA46385" w14:paraId="716DBA06" w14:textId="77777777">
        <w:tc>
          <w:tcPr>
            <w:tcW w:w="3397" w:type="dxa"/>
          </w:tcPr>
          <w:p w:rsidR="005964B9" w:rsidP="0095254A" w:rsidRDefault="005964B9" w14:paraId="61297FAC" w14:textId="77777777">
            <w:pPr>
              <w:jc w:val="both"/>
              <w:rPr>
                <w:rFonts w:eastAsia="Calibri,Times New Roman" w:cstheme="minorHAnsi"/>
                <w:lang w:eastAsia="en-GB"/>
              </w:rPr>
            </w:pPr>
          </w:p>
          <w:p w:rsidR="005964B9" w:rsidP="0095254A" w:rsidRDefault="005964B9" w14:paraId="1013DD07" w14:textId="77777777">
            <w:pPr>
              <w:jc w:val="both"/>
              <w:rPr>
                <w:rFonts w:eastAsia="Calibri,Times New Roman" w:cstheme="minorHAnsi"/>
                <w:lang w:eastAsia="en-GB"/>
              </w:rPr>
            </w:pPr>
          </w:p>
        </w:tc>
        <w:tc>
          <w:tcPr>
            <w:tcW w:w="2552" w:type="dxa"/>
          </w:tcPr>
          <w:p w:rsidR="005964B9" w:rsidP="0095254A" w:rsidRDefault="005964B9" w14:paraId="65130C77" w14:textId="77777777">
            <w:pPr>
              <w:jc w:val="both"/>
              <w:rPr>
                <w:rFonts w:eastAsia="Calibri,Times New Roman" w:cstheme="minorHAnsi"/>
                <w:lang w:eastAsia="en-GB"/>
              </w:rPr>
            </w:pPr>
          </w:p>
        </w:tc>
        <w:tc>
          <w:tcPr>
            <w:tcW w:w="2410" w:type="dxa"/>
          </w:tcPr>
          <w:p w:rsidR="005964B9" w:rsidP="0095254A" w:rsidRDefault="005964B9" w14:paraId="26D2108B" w14:textId="77777777">
            <w:pPr>
              <w:jc w:val="both"/>
              <w:rPr>
                <w:rFonts w:eastAsia="Calibri,Times New Roman" w:cstheme="minorHAnsi"/>
                <w:lang w:eastAsia="en-GB"/>
              </w:rPr>
            </w:pPr>
          </w:p>
        </w:tc>
        <w:tc>
          <w:tcPr>
            <w:tcW w:w="1842" w:type="dxa"/>
          </w:tcPr>
          <w:p w:rsidR="005964B9" w:rsidP="0095254A" w:rsidRDefault="005964B9" w14:paraId="63D159C5" w14:textId="77777777">
            <w:pPr>
              <w:jc w:val="both"/>
              <w:rPr>
                <w:rFonts w:eastAsia="Calibri,Times New Roman" w:cstheme="minorHAnsi"/>
                <w:lang w:eastAsia="en-GB"/>
              </w:rPr>
            </w:pPr>
          </w:p>
        </w:tc>
      </w:tr>
    </w:tbl>
    <w:p w:rsidR="007714F1" w:rsidP="005964B9" w:rsidRDefault="007714F1" w14:paraId="025E30C6" w14:textId="77777777"/>
    <w:p w:rsidR="005964B9" w:rsidP="005964B9" w:rsidRDefault="005964B9" w14:paraId="5F255D9D" w14:textId="2971F100">
      <w:pPr>
        <w:pStyle w:val="Heading2"/>
        <w:keepNext w:val="0"/>
        <w:numPr>
          <w:ilvl w:val="0"/>
          <w:numId w:val="0"/>
        </w:numPr>
      </w:pPr>
      <w:bookmarkStart w:name="_Hlk109223887" w:id="46"/>
      <w:r>
        <w:t xml:space="preserve">4.4  </w:t>
      </w:r>
      <w:r w:rsidR="007714F1">
        <w:t>Subcontractors</w:t>
      </w:r>
    </w:p>
    <w:tbl>
      <w:tblPr>
        <w:tblStyle w:val="TableGrid"/>
        <w:tblpPr w:leftFromText="180" w:rightFromText="180" w:vertAnchor="text" w:horzAnchor="margin" w:tblpY="167"/>
        <w:tblW w:w="10485" w:type="dxa"/>
        <w:tblLook w:val="04A0" w:firstRow="1" w:lastRow="0" w:firstColumn="1" w:lastColumn="0" w:noHBand="0" w:noVBand="1"/>
      </w:tblPr>
      <w:tblGrid>
        <w:gridCol w:w="4106"/>
        <w:gridCol w:w="6379"/>
      </w:tblGrid>
      <w:tr w:rsidRPr="00DD69A9" w:rsidR="00701F41" w:rsidTr="00E60AD5" w14:paraId="173C87CC" w14:textId="77777777">
        <w:trPr>
          <w:trHeight w:val="226"/>
        </w:trPr>
        <w:tc>
          <w:tcPr>
            <w:tcW w:w="10485" w:type="dxa"/>
            <w:gridSpan w:val="2"/>
            <w:shd w:val="clear" w:color="auto" w:fill="F2F2F2" w:themeFill="background1" w:themeFillShade="F2"/>
          </w:tcPr>
          <w:bookmarkEnd w:id="46"/>
          <w:p w:rsidRPr="00E60AD5" w:rsidR="00701F41" w:rsidP="00701F41" w:rsidRDefault="00701F41" w14:paraId="3E49EA2A"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r w:rsidRPr="00E60AD5">
              <w:rPr>
                <w:rFonts w:asciiTheme="minorHAnsi" w:hAnsiTheme="minorHAnsi" w:cstheme="minorHAnsi"/>
                <w:sz w:val="22"/>
                <w:szCs w:val="22"/>
                <w:lang w:val="tr-TR"/>
              </w:rPr>
              <w:t>If the contractor proposes to use sub-contractors in the execution of the construction of boreholes, this section shall explain which work, if any, would be subcontracted, to whom, how much percentage of the requirements, the rationale for such, and the roles of the proposed sub-contractors.</w:t>
            </w:r>
          </w:p>
          <w:p w:rsidRPr="00E60AD5" w:rsidR="00701F41" w:rsidP="0095254A" w:rsidRDefault="00701F41" w14:paraId="38D9D13B" w14:textId="3266C63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Pr="00DD69A9" w:rsidR="00A63FFE" w:rsidTr="00886A21" w14:paraId="31A68CFC" w14:textId="77777777">
        <w:trPr>
          <w:trHeight w:val="226"/>
        </w:trPr>
        <w:tc>
          <w:tcPr>
            <w:tcW w:w="4106" w:type="dxa"/>
            <w:shd w:val="clear" w:color="auto" w:fill="F2F2F2" w:themeFill="background1" w:themeFillShade="F2"/>
          </w:tcPr>
          <w:p w:rsidRPr="00886A21" w:rsidR="00A63FFE" w:rsidP="00886A21" w:rsidRDefault="00886A21" w14:paraId="77BD7B6D" w14:textId="76247CAA">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886A21">
              <w:rPr>
                <w:rFonts w:asciiTheme="minorHAnsi" w:hAnsiTheme="minorHAnsi" w:cstheme="minorHAnsi"/>
                <w:b/>
                <w:bCs/>
                <w:sz w:val="22"/>
                <w:szCs w:val="22"/>
                <w:lang w:val="tr-TR"/>
              </w:rPr>
              <w:t>Full Name of sub-contractor</w:t>
            </w:r>
          </w:p>
        </w:tc>
        <w:tc>
          <w:tcPr>
            <w:tcW w:w="6379" w:type="dxa"/>
            <w:shd w:val="clear" w:color="auto" w:fill="F2F2F2" w:themeFill="background1" w:themeFillShade="F2"/>
          </w:tcPr>
          <w:p w:rsidRPr="00886A21" w:rsidR="00A63FFE" w:rsidP="00886A21" w:rsidRDefault="00A63FFE" w14:paraId="52B98169" w14:textId="1FF97368">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886A21">
              <w:rPr>
                <w:rFonts w:asciiTheme="minorHAnsi" w:hAnsiTheme="minorHAnsi" w:cstheme="minorHAnsi"/>
                <w:b/>
                <w:bCs/>
                <w:sz w:val="22"/>
                <w:szCs w:val="22"/>
                <w:lang w:val="tr-TR"/>
              </w:rPr>
              <w:t>Works to be sub</w:t>
            </w:r>
            <w:r w:rsidRPr="00886A21" w:rsidR="00886A21">
              <w:rPr>
                <w:rFonts w:asciiTheme="minorHAnsi" w:hAnsiTheme="minorHAnsi" w:cstheme="minorHAnsi"/>
                <w:b/>
                <w:bCs/>
                <w:sz w:val="22"/>
                <w:szCs w:val="22"/>
                <w:lang w:val="tr-TR"/>
              </w:rPr>
              <w:t>contracted (if any)</w:t>
            </w:r>
          </w:p>
        </w:tc>
      </w:tr>
      <w:tr w:rsidRPr="00DD69A9" w:rsidR="00A63FFE" w:rsidTr="00886A21" w14:paraId="4D683160" w14:textId="77777777">
        <w:trPr>
          <w:trHeight w:val="226"/>
        </w:trPr>
        <w:tc>
          <w:tcPr>
            <w:tcW w:w="4106" w:type="dxa"/>
          </w:tcPr>
          <w:p w:rsidR="00A63FFE" w:rsidP="0095254A" w:rsidRDefault="00A63FFE" w14:paraId="7F2E8F65"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00A63FFE" w:rsidP="0095254A" w:rsidRDefault="00A63FFE" w14:paraId="2920E05F"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0054027A" w:rsidP="0095254A" w:rsidRDefault="0054027A" w14:paraId="67DBA7B7" w14:textId="2AC6D688">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6379" w:type="dxa"/>
          </w:tcPr>
          <w:p w:rsidRPr="00DD69A9" w:rsidR="00A63FFE" w:rsidP="0095254A" w:rsidRDefault="00A63FFE" w14:paraId="41E01A92"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Pr="00DD69A9" w:rsidR="00A63FFE" w:rsidTr="00886A21" w14:paraId="49ECDF88" w14:textId="77777777">
        <w:trPr>
          <w:trHeight w:val="226"/>
        </w:trPr>
        <w:tc>
          <w:tcPr>
            <w:tcW w:w="4106" w:type="dxa"/>
          </w:tcPr>
          <w:p w:rsidR="00A63FFE" w:rsidP="0095254A" w:rsidRDefault="00A63FFE" w14:paraId="3D91C030"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00A63FFE" w:rsidP="0095254A" w:rsidRDefault="00A63FFE" w14:paraId="266B6EA4"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Pr="00DD69A9" w:rsidR="0054027A" w:rsidP="0095254A" w:rsidRDefault="0054027A" w14:paraId="63C870DB" w14:textId="6D4C627E">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6379" w:type="dxa"/>
          </w:tcPr>
          <w:p w:rsidRPr="00DD69A9" w:rsidR="00A63FFE" w:rsidP="0095254A" w:rsidRDefault="00A63FFE" w14:paraId="4C49E541"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Pr="00DD69A9" w:rsidR="00A63FFE" w:rsidTr="00886A21" w14:paraId="700C0B25" w14:textId="77777777">
        <w:tc>
          <w:tcPr>
            <w:tcW w:w="4106" w:type="dxa"/>
          </w:tcPr>
          <w:p w:rsidR="00A63FFE" w:rsidP="0095254A" w:rsidRDefault="00A63FFE" w14:paraId="1B4E4A32"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00A63FFE" w:rsidP="0095254A" w:rsidRDefault="00A63FFE" w14:paraId="0F53B580"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Pr="00DD69A9" w:rsidR="0054027A" w:rsidP="0095254A" w:rsidRDefault="0054027A" w14:paraId="1F4833FB" w14:textId="02804E9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6379" w:type="dxa"/>
          </w:tcPr>
          <w:p w:rsidRPr="00DD69A9" w:rsidR="00A63FFE" w:rsidP="0095254A" w:rsidRDefault="00A63FFE" w14:paraId="7EA73793"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Pr="00DD69A9" w:rsidR="00A63FFE" w:rsidTr="00886A21" w14:paraId="5BE8E56A" w14:textId="77777777">
        <w:tc>
          <w:tcPr>
            <w:tcW w:w="4106" w:type="dxa"/>
          </w:tcPr>
          <w:p w:rsidR="00A63FFE" w:rsidP="0095254A" w:rsidRDefault="00A63FFE" w14:paraId="640F09EC"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0054027A" w:rsidP="0095254A" w:rsidRDefault="0054027A" w14:paraId="10ACC354"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Pr="00DD69A9" w:rsidR="00A63FFE" w:rsidP="0095254A" w:rsidRDefault="00A63FFE" w14:paraId="19147751" w14:textId="258114FE">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6379" w:type="dxa"/>
          </w:tcPr>
          <w:p w:rsidRPr="00DD69A9" w:rsidR="00A63FFE" w:rsidP="0095254A" w:rsidRDefault="00A63FFE" w14:paraId="52352568"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Pr="00DD69A9" w:rsidR="00A63FFE" w:rsidTr="00886A21" w14:paraId="07E01188" w14:textId="77777777">
        <w:tc>
          <w:tcPr>
            <w:tcW w:w="4106" w:type="dxa"/>
          </w:tcPr>
          <w:p w:rsidR="00A63FFE" w:rsidP="0095254A" w:rsidRDefault="00A63FFE" w14:paraId="04946175"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0054027A" w:rsidP="0095254A" w:rsidRDefault="0054027A" w14:paraId="5458E781"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p w:rsidRPr="00DD69A9" w:rsidR="00A63FFE" w:rsidP="0095254A" w:rsidRDefault="00A63FFE" w14:paraId="10B5FD29" w14:textId="2FFC7EAC">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6379" w:type="dxa"/>
          </w:tcPr>
          <w:p w:rsidRPr="00DD69A9" w:rsidR="00A63FFE" w:rsidP="0095254A" w:rsidRDefault="00A63FFE" w14:paraId="1D8B664B" w14:textId="77777777">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Pr="00DD69A9" w:rsidR="0011378C" w:rsidTr="0095254A" w14:paraId="280E4064" w14:textId="77777777">
        <w:tc>
          <w:tcPr>
            <w:tcW w:w="10485" w:type="dxa"/>
            <w:gridSpan w:val="2"/>
          </w:tcPr>
          <w:p w:rsidRPr="0011378C" w:rsidR="0011378C" w:rsidP="0095254A" w:rsidRDefault="0011378C" w14:paraId="5DFF5935" w14:textId="01040E76">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r w:rsidRPr="0011378C">
              <w:rPr>
                <w:rFonts w:asciiTheme="minorHAnsi" w:hAnsiTheme="minorHAnsi" w:cstheme="minorHAnsi"/>
                <w:sz w:val="22"/>
                <w:szCs w:val="22"/>
                <w:lang w:val="tr-TR"/>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w:t>
            </w:r>
            <w:r w:rsidR="006B3749">
              <w:rPr>
                <w:rFonts w:asciiTheme="minorHAnsi" w:hAnsiTheme="minorHAnsi" w:cstheme="minorHAnsi"/>
                <w:sz w:val="22"/>
                <w:szCs w:val="22"/>
                <w:lang w:val="tr-TR"/>
              </w:rPr>
              <w:t>(</w:t>
            </w:r>
            <w:r w:rsidR="00D63DD2">
              <w:rPr>
                <w:rFonts w:asciiTheme="minorHAnsi" w:hAnsiTheme="minorHAnsi" w:cstheme="minorHAnsi"/>
                <w:sz w:val="22"/>
                <w:szCs w:val="22"/>
                <w:lang w:val="tr-TR"/>
              </w:rPr>
              <w:t>A</w:t>
            </w:r>
            <w:r w:rsidR="006B3749">
              <w:rPr>
                <w:rFonts w:asciiTheme="minorHAnsi" w:hAnsiTheme="minorHAnsi" w:cstheme="minorHAnsi"/>
                <w:sz w:val="22"/>
                <w:szCs w:val="22"/>
                <w:lang w:val="tr-TR"/>
              </w:rPr>
              <w:t xml:space="preserve">ppendix 2. </w:t>
            </w:r>
            <w:r w:rsidR="00D63DD2">
              <w:rPr>
                <w:rFonts w:asciiTheme="minorHAnsi" w:hAnsiTheme="minorHAnsi" w:cstheme="minorHAnsi"/>
                <w:sz w:val="22"/>
                <w:szCs w:val="22"/>
                <w:lang w:val="tr-TR"/>
              </w:rPr>
              <w:t>(14)</w:t>
            </w:r>
          </w:p>
        </w:tc>
      </w:tr>
      <w:tr w:rsidRPr="00DD69A9" w:rsidR="0011378C" w:rsidTr="0095254A" w14:paraId="549D0273" w14:textId="77777777">
        <w:tc>
          <w:tcPr>
            <w:tcW w:w="10485" w:type="dxa"/>
            <w:gridSpan w:val="2"/>
          </w:tcPr>
          <w:p w:rsidRPr="0011378C" w:rsidR="0011378C" w:rsidP="0095254A" w:rsidRDefault="0011378C" w14:paraId="65A7D9F7" w14:textId="77777777">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11378C">
              <w:rPr>
                <w:rFonts w:asciiTheme="minorHAnsi" w:hAnsiTheme="minorHAnsi" w:cstheme="minorHAnsi"/>
                <w:b/>
                <w:bCs/>
                <w:sz w:val="22"/>
                <w:szCs w:val="22"/>
                <w:lang w:val="tr-TR"/>
              </w:rPr>
              <w:t>Response:</w:t>
            </w:r>
          </w:p>
          <w:p w:rsidRPr="0011378C" w:rsidR="0011378C" w:rsidP="0095254A" w:rsidRDefault="0011378C" w14:paraId="08D53CA4"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22E13A7B"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08DCAF1E"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70A38C87"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06792B9B"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69F77BD2"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3FAC3BAC"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6031A33C"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7B7BFBCB"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2E5AA432"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22C853A6"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3107903B"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2ACFD686" w14:textId="77777777">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p w:rsidRPr="0011378C" w:rsidR="0011378C" w:rsidP="0095254A" w:rsidRDefault="0011378C" w14:paraId="0FAC0087" w14:textId="0A34E8B3">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tc>
      </w:tr>
    </w:tbl>
    <w:p w:rsidRPr="005964B9" w:rsidR="005964B9" w:rsidP="005964B9" w:rsidRDefault="005964B9" w14:paraId="1A72AA50" w14:textId="77777777"/>
    <w:p w:rsidR="00975EA8" w:rsidP="00975EA8" w:rsidRDefault="00975EA8" w14:paraId="7D70CB40" w14:textId="2BDB2D25">
      <w:pPr>
        <w:pStyle w:val="Heading2"/>
        <w:keepNext w:val="0"/>
        <w:numPr>
          <w:ilvl w:val="0"/>
          <w:numId w:val="0"/>
        </w:numPr>
      </w:pPr>
      <w:bookmarkStart w:name="_Hlk109225571" w:id="47"/>
      <w:r>
        <w:t>4.5  Equipment</w:t>
      </w:r>
      <w:r w:rsidR="00947920">
        <w:t xml:space="preserve"> &amp; Machinery</w:t>
      </w:r>
    </w:p>
    <w:tbl>
      <w:tblPr>
        <w:tblStyle w:val="TableGrid"/>
        <w:tblW w:w="10343" w:type="dxa"/>
        <w:tblLook w:val="04A0" w:firstRow="1" w:lastRow="0" w:firstColumn="1" w:lastColumn="0" w:noHBand="0" w:noVBand="1"/>
      </w:tblPr>
      <w:tblGrid>
        <w:gridCol w:w="530"/>
        <w:gridCol w:w="5702"/>
        <w:gridCol w:w="2127"/>
        <w:gridCol w:w="1984"/>
      </w:tblGrid>
      <w:tr w:rsidR="00975EA8" w:rsidTr="00512917" w14:paraId="75B34368" w14:textId="77777777">
        <w:tc>
          <w:tcPr>
            <w:tcW w:w="10343" w:type="dxa"/>
            <w:gridSpan w:val="4"/>
            <w:shd w:val="clear" w:color="auto" w:fill="F2F2F2" w:themeFill="background1" w:themeFillShade="F2"/>
          </w:tcPr>
          <w:bookmarkEnd w:id="47"/>
          <w:p w:rsidR="00975EA8" w:rsidP="005964B9" w:rsidRDefault="00975EA8" w14:paraId="2BB5BA27" w14:textId="07039F2D">
            <w:r>
              <w:t xml:space="preserve"> List any machinery and equipment your company owns or lease and that will be deployed to the geophysical surveying, drilling and construction of boreholes</w:t>
            </w:r>
            <w:r w:rsidR="002909C1">
              <w:t>. Submit ownership</w:t>
            </w:r>
            <w:r w:rsidR="001622F1">
              <w:t xml:space="preserve"> documents or lease agreem</w:t>
            </w:r>
            <w:r w:rsidR="00ED3ECB">
              <w:t>e</w:t>
            </w:r>
            <w:r w:rsidR="001622F1">
              <w:t>nts</w:t>
            </w:r>
            <w:r w:rsidR="00ED3ECB">
              <w:t>. If the contractor currently do no own or lease</w:t>
            </w:r>
            <w:r w:rsidR="005B799F">
              <w:t xml:space="preserve"> any equipment or machinery </w:t>
            </w:r>
            <w:r w:rsidR="002C43B7">
              <w:t>,</w:t>
            </w:r>
            <w:r w:rsidR="00364F12">
              <w:t>should explain how</w:t>
            </w:r>
            <w:r w:rsidR="006A754B">
              <w:t xml:space="preserve"> shall </w:t>
            </w:r>
            <w:r w:rsidR="00947920">
              <w:t xml:space="preserve">his/her company shall </w:t>
            </w:r>
            <w:r w:rsidR="006A754B">
              <w:t>meet service requirements</w:t>
            </w:r>
            <w:r w:rsidR="005D3C49">
              <w:t>.</w:t>
            </w:r>
          </w:p>
        </w:tc>
      </w:tr>
      <w:tr w:rsidR="00975EA8" w:rsidTr="00512917" w14:paraId="674F35C5" w14:textId="77777777">
        <w:tc>
          <w:tcPr>
            <w:tcW w:w="530" w:type="dxa"/>
            <w:shd w:val="clear" w:color="auto" w:fill="F2F2F2" w:themeFill="background1" w:themeFillShade="F2"/>
          </w:tcPr>
          <w:p w:rsidR="00975EA8" w:rsidP="005964B9" w:rsidRDefault="00975EA8" w14:paraId="792DD36E" w14:textId="437A8CCB">
            <w:r>
              <w:t>No.</w:t>
            </w:r>
          </w:p>
        </w:tc>
        <w:tc>
          <w:tcPr>
            <w:tcW w:w="5702" w:type="dxa"/>
            <w:shd w:val="clear" w:color="auto" w:fill="F2F2F2" w:themeFill="background1" w:themeFillShade="F2"/>
          </w:tcPr>
          <w:p w:rsidR="00975EA8" w:rsidP="005964B9" w:rsidRDefault="00975EA8" w14:paraId="6E151D77" w14:textId="3E3467CF">
            <w:r>
              <w:t>Type</w:t>
            </w:r>
          </w:p>
        </w:tc>
        <w:tc>
          <w:tcPr>
            <w:tcW w:w="2127" w:type="dxa"/>
            <w:shd w:val="clear" w:color="auto" w:fill="F2F2F2" w:themeFill="background1" w:themeFillShade="F2"/>
          </w:tcPr>
          <w:p w:rsidR="00975EA8" w:rsidP="005964B9" w:rsidRDefault="00975EA8" w14:paraId="3B185DD5" w14:textId="02B07179">
            <w:r>
              <w:t>Ownership</w:t>
            </w:r>
            <w:r w:rsidR="00280443">
              <w:t xml:space="preserve"> </w:t>
            </w:r>
            <w:r w:rsidR="0021190B">
              <w:t>(</w:t>
            </w:r>
            <w:r w:rsidR="00280443">
              <w:t xml:space="preserve">tick </w:t>
            </w:r>
            <w:r w:rsidR="00B70D43">
              <w:t xml:space="preserve">X </w:t>
            </w:r>
            <w:r w:rsidR="00512917">
              <w:t xml:space="preserve">below </w:t>
            </w:r>
            <w:r w:rsidR="00280443">
              <w:t>if appropriate</w:t>
            </w:r>
            <w:r w:rsidR="0021190B">
              <w:t>)</w:t>
            </w:r>
          </w:p>
        </w:tc>
        <w:tc>
          <w:tcPr>
            <w:tcW w:w="1984" w:type="dxa"/>
            <w:shd w:val="clear" w:color="auto" w:fill="F2F2F2" w:themeFill="background1" w:themeFillShade="F2"/>
          </w:tcPr>
          <w:p w:rsidR="00975EA8" w:rsidP="005964B9" w:rsidRDefault="00975EA8" w14:paraId="30D49B1B" w14:textId="3A26C490">
            <w:r>
              <w:t>Lease</w:t>
            </w:r>
            <w:r w:rsidR="00280443">
              <w:t xml:space="preserve"> </w:t>
            </w:r>
            <w:r w:rsidR="00712E92">
              <w:t>(</w:t>
            </w:r>
            <w:r w:rsidR="00280443">
              <w:t>tick</w:t>
            </w:r>
            <w:r w:rsidR="00512917">
              <w:t xml:space="preserve"> X below </w:t>
            </w:r>
            <w:r w:rsidR="00280443">
              <w:t xml:space="preserve"> if appropriate</w:t>
            </w:r>
            <w:r w:rsidR="00712E92">
              <w:t>)</w:t>
            </w:r>
          </w:p>
        </w:tc>
      </w:tr>
      <w:tr w:rsidR="00975EA8" w:rsidTr="00512917" w14:paraId="592B8648" w14:textId="77777777">
        <w:tc>
          <w:tcPr>
            <w:tcW w:w="530" w:type="dxa"/>
          </w:tcPr>
          <w:p w:rsidR="00975EA8" w:rsidP="005964B9" w:rsidRDefault="00975EA8" w14:paraId="65ED284B" w14:textId="77777777"/>
          <w:p w:rsidR="00007845" w:rsidP="005964B9" w:rsidRDefault="00007845" w14:paraId="64CEB409" w14:textId="1CCC5532"/>
        </w:tc>
        <w:tc>
          <w:tcPr>
            <w:tcW w:w="5702" w:type="dxa"/>
          </w:tcPr>
          <w:p w:rsidR="00975EA8" w:rsidP="005964B9" w:rsidRDefault="00975EA8" w14:paraId="68DDA591" w14:textId="77777777"/>
        </w:tc>
        <w:tc>
          <w:tcPr>
            <w:tcW w:w="2127" w:type="dxa"/>
          </w:tcPr>
          <w:p w:rsidR="00975EA8" w:rsidP="005964B9" w:rsidRDefault="00975EA8" w14:paraId="1A25A5E3" w14:textId="77777777"/>
        </w:tc>
        <w:tc>
          <w:tcPr>
            <w:tcW w:w="1984" w:type="dxa"/>
          </w:tcPr>
          <w:p w:rsidR="00975EA8" w:rsidP="005964B9" w:rsidRDefault="00975EA8" w14:paraId="3159B2C2" w14:textId="77777777"/>
        </w:tc>
      </w:tr>
      <w:tr w:rsidR="00975EA8" w:rsidTr="00512917" w14:paraId="11F215E9" w14:textId="77777777">
        <w:tc>
          <w:tcPr>
            <w:tcW w:w="530" w:type="dxa"/>
          </w:tcPr>
          <w:p w:rsidR="00975EA8" w:rsidP="005964B9" w:rsidRDefault="00975EA8" w14:paraId="7D94CE0A" w14:textId="77777777"/>
          <w:p w:rsidR="00007845" w:rsidP="005964B9" w:rsidRDefault="00007845" w14:paraId="75CB4EC5" w14:textId="562FA9E0"/>
        </w:tc>
        <w:tc>
          <w:tcPr>
            <w:tcW w:w="5702" w:type="dxa"/>
          </w:tcPr>
          <w:p w:rsidR="00975EA8" w:rsidP="005964B9" w:rsidRDefault="00975EA8" w14:paraId="1399DADF" w14:textId="77777777"/>
        </w:tc>
        <w:tc>
          <w:tcPr>
            <w:tcW w:w="2127" w:type="dxa"/>
          </w:tcPr>
          <w:p w:rsidR="00975EA8" w:rsidP="005964B9" w:rsidRDefault="00975EA8" w14:paraId="106E67DE" w14:textId="77777777"/>
        </w:tc>
        <w:tc>
          <w:tcPr>
            <w:tcW w:w="1984" w:type="dxa"/>
          </w:tcPr>
          <w:p w:rsidR="00975EA8" w:rsidP="005964B9" w:rsidRDefault="00975EA8" w14:paraId="769374BB" w14:textId="77777777"/>
        </w:tc>
      </w:tr>
      <w:tr w:rsidR="00975EA8" w:rsidTr="00512917" w14:paraId="030EF20B" w14:textId="77777777">
        <w:tc>
          <w:tcPr>
            <w:tcW w:w="530" w:type="dxa"/>
          </w:tcPr>
          <w:p w:rsidR="00975EA8" w:rsidP="005964B9" w:rsidRDefault="00975EA8" w14:paraId="3B73A44E" w14:textId="77777777"/>
          <w:p w:rsidR="00007845" w:rsidP="005964B9" w:rsidRDefault="00007845" w14:paraId="0F3F3562" w14:textId="50B14367"/>
        </w:tc>
        <w:tc>
          <w:tcPr>
            <w:tcW w:w="5702" w:type="dxa"/>
          </w:tcPr>
          <w:p w:rsidR="00975EA8" w:rsidP="005964B9" w:rsidRDefault="00975EA8" w14:paraId="06EFAAC0" w14:textId="77777777"/>
        </w:tc>
        <w:tc>
          <w:tcPr>
            <w:tcW w:w="2127" w:type="dxa"/>
          </w:tcPr>
          <w:p w:rsidR="00975EA8" w:rsidP="005964B9" w:rsidRDefault="00975EA8" w14:paraId="3376396E" w14:textId="77777777"/>
        </w:tc>
        <w:tc>
          <w:tcPr>
            <w:tcW w:w="1984" w:type="dxa"/>
          </w:tcPr>
          <w:p w:rsidR="00975EA8" w:rsidP="005964B9" w:rsidRDefault="00975EA8" w14:paraId="5985F4D8" w14:textId="77777777"/>
        </w:tc>
      </w:tr>
      <w:tr w:rsidR="00007845" w:rsidTr="00512917" w14:paraId="472D46EC" w14:textId="77777777">
        <w:tc>
          <w:tcPr>
            <w:tcW w:w="530" w:type="dxa"/>
          </w:tcPr>
          <w:p w:rsidR="00007845" w:rsidP="005964B9" w:rsidRDefault="00007845" w14:paraId="7F0670C9" w14:textId="77777777"/>
          <w:p w:rsidR="00007845" w:rsidP="005964B9" w:rsidRDefault="00007845" w14:paraId="1563AF3E" w14:textId="5E730EAA"/>
        </w:tc>
        <w:tc>
          <w:tcPr>
            <w:tcW w:w="5702" w:type="dxa"/>
          </w:tcPr>
          <w:p w:rsidR="00007845" w:rsidP="005964B9" w:rsidRDefault="00007845" w14:paraId="2C469F2A" w14:textId="77777777"/>
        </w:tc>
        <w:tc>
          <w:tcPr>
            <w:tcW w:w="2127" w:type="dxa"/>
          </w:tcPr>
          <w:p w:rsidR="00007845" w:rsidP="005964B9" w:rsidRDefault="00007845" w14:paraId="2C54C63B" w14:textId="77777777"/>
        </w:tc>
        <w:tc>
          <w:tcPr>
            <w:tcW w:w="1984" w:type="dxa"/>
          </w:tcPr>
          <w:p w:rsidR="00007845" w:rsidP="005964B9" w:rsidRDefault="00007845" w14:paraId="4B459335" w14:textId="77777777"/>
        </w:tc>
      </w:tr>
      <w:tr w:rsidR="00007845" w:rsidTr="00512917" w14:paraId="36599D37" w14:textId="77777777">
        <w:tc>
          <w:tcPr>
            <w:tcW w:w="530" w:type="dxa"/>
          </w:tcPr>
          <w:p w:rsidR="00007845" w:rsidP="005964B9" w:rsidRDefault="00007845" w14:paraId="6E6220A7" w14:textId="77777777"/>
          <w:p w:rsidR="00007845" w:rsidP="005964B9" w:rsidRDefault="00007845" w14:paraId="2F06B070" w14:textId="3521D7D7"/>
        </w:tc>
        <w:tc>
          <w:tcPr>
            <w:tcW w:w="5702" w:type="dxa"/>
          </w:tcPr>
          <w:p w:rsidR="00007845" w:rsidP="005964B9" w:rsidRDefault="00007845" w14:paraId="2EAB9753" w14:textId="77777777"/>
        </w:tc>
        <w:tc>
          <w:tcPr>
            <w:tcW w:w="2127" w:type="dxa"/>
          </w:tcPr>
          <w:p w:rsidR="00007845" w:rsidP="005964B9" w:rsidRDefault="00007845" w14:paraId="07D90E71" w14:textId="77777777"/>
        </w:tc>
        <w:tc>
          <w:tcPr>
            <w:tcW w:w="1984" w:type="dxa"/>
          </w:tcPr>
          <w:p w:rsidR="00007845" w:rsidP="005964B9" w:rsidRDefault="00007845" w14:paraId="2D0BBCE0" w14:textId="77777777"/>
        </w:tc>
      </w:tr>
      <w:tr w:rsidR="00007845" w:rsidTr="00512917" w14:paraId="45F11D58" w14:textId="77777777">
        <w:tc>
          <w:tcPr>
            <w:tcW w:w="530" w:type="dxa"/>
          </w:tcPr>
          <w:p w:rsidR="00007845" w:rsidP="005964B9" w:rsidRDefault="00007845" w14:paraId="198AAAF7" w14:textId="77777777"/>
          <w:p w:rsidR="00007845" w:rsidP="005964B9" w:rsidRDefault="00007845" w14:paraId="6CBC4663" w14:textId="458BA6CC"/>
        </w:tc>
        <w:tc>
          <w:tcPr>
            <w:tcW w:w="5702" w:type="dxa"/>
          </w:tcPr>
          <w:p w:rsidR="00007845" w:rsidP="005964B9" w:rsidRDefault="00007845" w14:paraId="0DE52706" w14:textId="77777777"/>
        </w:tc>
        <w:tc>
          <w:tcPr>
            <w:tcW w:w="2127" w:type="dxa"/>
          </w:tcPr>
          <w:p w:rsidR="00007845" w:rsidP="005964B9" w:rsidRDefault="00007845" w14:paraId="2B16C9C1" w14:textId="77777777"/>
        </w:tc>
        <w:tc>
          <w:tcPr>
            <w:tcW w:w="1984" w:type="dxa"/>
          </w:tcPr>
          <w:p w:rsidR="00007845" w:rsidP="005964B9" w:rsidRDefault="00007845" w14:paraId="2446A9E9" w14:textId="77777777"/>
        </w:tc>
      </w:tr>
      <w:tr w:rsidR="00007845" w:rsidTr="00512917" w14:paraId="3A4B17E2" w14:textId="77777777">
        <w:tc>
          <w:tcPr>
            <w:tcW w:w="530" w:type="dxa"/>
          </w:tcPr>
          <w:p w:rsidR="00007845" w:rsidP="005964B9" w:rsidRDefault="00007845" w14:paraId="1DA18129" w14:textId="77777777"/>
          <w:p w:rsidR="00007845" w:rsidP="005964B9" w:rsidRDefault="00007845" w14:paraId="4A9C83A2" w14:textId="4AD30CDE"/>
        </w:tc>
        <w:tc>
          <w:tcPr>
            <w:tcW w:w="5702" w:type="dxa"/>
          </w:tcPr>
          <w:p w:rsidR="00007845" w:rsidP="005964B9" w:rsidRDefault="00007845" w14:paraId="7172B105" w14:textId="77777777"/>
        </w:tc>
        <w:tc>
          <w:tcPr>
            <w:tcW w:w="2127" w:type="dxa"/>
          </w:tcPr>
          <w:p w:rsidR="00007845" w:rsidP="005964B9" w:rsidRDefault="00007845" w14:paraId="57FDFE7B" w14:textId="77777777"/>
        </w:tc>
        <w:tc>
          <w:tcPr>
            <w:tcW w:w="1984" w:type="dxa"/>
          </w:tcPr>
          <w:p w:rsidR="00007845" w:rsidP="005964B9" w:rsidRDefault="00007845" w14:paraId="4618A3A7" w14:textId="77777777"/>
        </w:tc>
      </w:tr>
      <w:tr w:rsidR="00007845" w:rsidTr="00512917" w14:paraId="3D0C52AC" w14:textId="77777777">
        <w:tc>
          <w:tcPr>
            <w:tcW w:w="530" w:type="dxa"/>
          </w:tcPr>
          <w:p w:rsidR="00007845" w:rsidP="005964B9" w:rsidRDefault="00007845" w14:paraId="7BC9D249" w14:textId="77777777"/>
          <w:p w:rsidR="00007845" w:rsidP="005964B9" w:rsidRDefault="00007845" w14:paraId="6DE00740" w14:textId="57E4B392"/>
        </w:tc>
        <w:tc>
          <w:tcPr>
            <w:tcW w:w="5702" w:type="dxa"/>
          </w:tcPr>
          <w:p w:rsidR="00007845" w:rsidP="005964B9" w:rsidRDefault="00007845" w14:paraId="46830D66" w14:textId="77777777"/>
        </w:tc>
        <w:tc>
          <w:tcPr>
            <w:tcW w:w="2127" w:type="dxa"/>
          </w:tcPr>
          <w:p w:rsidR="00007845" w:rsidP="005964B9" w:rsidRDefault="00007845" w14:paraId="2CA5D24E" w14:textId="77777777"/>
        </w:tc>
        <w:tc>
          <w:tcPr>
            <w:tcW w:w="1984" w:type="dxa"/>
          </w:tcPr>
          <w:p w:rsidR="00007845" w:rsidP="005964B9" w:rsidRDefault="00007845" w14:paraId="7081C26A" w14:textId="77777777"/>
        </w:tc>
      </w:tr>
      <w:tr w:rsidR="00772ADC" w:rsidTr="00512917" w14:paraId="170F36CA" w14:textId="77777777">
        <w:tc>
          <w:tcPr>
            <w:tcW w:w="530" w:type="dxa"/>
          </w:tcPr>
          <w:p w:rsidR="00772ADC" w:rsidP="005964B9" w:rsidRDefault="00772ADC" w14:paraId="514FBC14" w14:textId="77777777"/>
        </w:tc>
        <w:tc>
          <w:tcPr>
            <w:tcW w:w="5702" w:type="dxa"/>
          </w:tcPr>
          <w:p w:rsidR="00772ADC" w:rsidP="005964B9" w:rsidRDefault="00772ADC" w14:paraId="1CA70EAB" w14:textId="77777777"/>
          <w:p w:rsidR="00772ADC" w:rsidP="005964B9" w:rsidRDefault="00772ADC" w14:paraId="7AEF3A75" w14:textId="055157EF"/>
        </w:tc>
        <w:tc>
          <w:tcPr>
            <w:tcW w:w="2127" w:type="dxa"/>
          </w:tcPr>
          <w:p w:rsidR="00772ADC" w:rsidP="005964B9" w:rsidRDefault="00772ADC" w14:paraId="46A2899F" w14:textId="77777777"/>
        </w:tc>
        <w:tc>
          <w:tcPr>
            <w:tcW w:w="1984" w:type="dxa"/>
          </w:tcPr>
          <w:p w:rsidR="00772ADC" w:rsidP="005964B9" w:rsidRDefault="00772ADC" w14:paraId="648680FC" w14:textId="77777777"/>
        </w:tc>
      </w:tr>
      <w:tr w:rsidR="00D15253" w:rsidTr="0095254A" w14:paraId="4BA656D0" w14:textId="77777777">
        <w:tc>
          <w:tcPr>
            <w:tcW w:w="10343" w:type="dxa"/>
            <w:gridSpan w:val="4"/>
          </w:tcPr>
          <w:p w:rsidR="00D15253" w:rsidP="005964B9" w:rsidRDefault="00D15253" w14:paraId="77692DE2" w14:textId="77777777"/>
          <w:p w:rsidRPr="00947920" w:rsidR="00D15253" w:rsidP="005964B9" w:rsidRDefault="00D15253" w14:paraId="755B53AF" w14:textId="5AFD0F52">
            <w:pPr>
              <w:rPr>
                <w:b/>
                <w:bCs/>
              </w:rPr>
            </w:pPr>
            <w:r w:rsidRPr="00947920">
              <w:rPr>
                <w:b/>
                <w:bCs/>
              </w:rPr>
              <w:t xml:space="preserve">If no equipment or machinery is </w:t>
            </w:r>
            <w:r w:rsidRPr="00947920" w:rsidR="002C43B7">
              <w:rPr>
                <w:b/>
                <w:bCs/>
              </w:rPr>
              <w:t>currently owned or leased, please explain how shall your company meet service requirements</w:t>
            </w:r>
          </w:p>
        </w:tc>
      </w:tr>
      <w:tr w:rsidR="00947920" w:rsidTr="0095254A" w14:paraId="53D89D6A" w14:textId="77777777">
        <w:tc>
          <w:tcPr>
            <w:tcW w:w="10343" w:type="dxa"/>
            <w:gridSpan w:val="4"/>
          </w:tcPr>
          <w:p w:rsidR="00947920" w:rsidP="005964B9" w:rsidRDefault="00947920" w14:paraId="2872700B" w14:textId="77777777"/>
          <w:p w:rsidRPr="00947920" w:rsidR="00947920" w:rsidP="005964B9" w:rsidRDefault="00947920" w14:paraId="756FA937" w14:textId="77777777">
            <w:pPr>
              <w:rPr>
                <w:b/>
                <w:bCs/>
              </w:rPr>
            </w:pPr>
            <w:r w:rsidRPr="00947920">
              <w:rPr>
                <w:b/>
                <w:bCs/>
              </w:rPr>
              <w:t>Response:</w:t>
            </w:r>
          </w:p>
          <w:p w:rsidR="00947920" w:rsidP="005964B9" w:rsidRDefault="00947920" w14:paraId="533C8195" w14:textId="77777777"/>
          <w:p w:rsidR="00947920" w:rsidP="005964B9" w:rsidRDefault="00947920" w14:paraId="772B9DD2" w14:textId="77777777"/>
          <w:p w:rsidR="00947920" w:rsidP="005964B9" w:rsidRDefault="00947920" w14:paraId="0D821E7F" w14:textId="53441D79"/>
        </w:tc>
      </w:tr>
    </w:tbl>
    <w:p w:rsidRPr="00512917" w:rsidR="005964B9" w:rsidP="00512917" w:rsidRDefault="00512917" w14:paraId="12A7F057" w14:textId="71D62A9C">
      <w:r>
        <w:lastRenderedPageBreak/>
        <w:t xml:space="preserve">By including the above information, contractors confirm that they have consent from the data subject to share this information with GOAL for the purpose of providing a reference, to allow GOAL to analyse EOIs and that the data subject understands that the personal data may be shared internally within GOAL and externally if required by law and donor regulations; and may be stored for a period of up to 7 years. </w:t>
      </w:r>
    </w:p>
    <w:p w:rsidRPr="004C151F" w:rsidR="003D2C9B" w:rsidP="003D2C9B" w:rsidRDefault="003D2C9B" w14:paraId="1137C110" w14:textId="77777777">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rsidRPr="004C151F" w:rsidR="003D2C9B" w:rsidP="003D2C9B" w:rsidRDefault="003D2C9B" w14:paraId="22F64952" w14:textId="77777777">
      <w:pPr>
        <w:jc w:val="both"/>
      </w:pPr>
    </w:p>
    <w:p w:rsidRPr="004C151F" w:rsidR="003D2C9B" w:rsidP="003D2C9B" w:rsidRDefault="003D2C9B" w14:paraId="5D67A5B4" w14:textId="77777777">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rsidRPr="004C151F" w:rsidR="003D2C9B" w:rsidP="003D2C9B" w:rsidRDefault="003D2C9B" w14:paraId="6C4CDF34" w14:textId="77777777">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rsidRPr="004C151F" w:rsidR="003D2C9B" w:rsidP="003D2C9B" w:rsidRDefault="003D2C9B" w14:paraId="5C1BAE8C" w14:textId="77777777">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rsidRPr="004C151F" w:rsidR="003D2C9B" w:rsidP="003D2C9B" w:rsidRDefault="003D2C9B" w14:paraId="2D0416FD" w14:textId="77777777">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rsidR="005964B9" w:rsidP="00512917" w:rsidRDefault="003D2C9B" w14:paraId="7774B0F2" w14:textId="23C1448D">
      <w:pPr>
        <w:rPr>
          <w:rFonts w:eastAsiaTheme="majorEastAsia" w:cstheme="majorBidi"/>
          <w:color w:val="000000" w:themeColor="text1"/>
          <w:sz w:val="28"/>
          <w:szCs w:val="28"/>
        </w:rPr>
      </w:pPr>
      <w:r w:rsidRPr="004C151F">
        <w:rPr>
          <w:rFonts w:eastAsia="Calibri" w:cs="Calibri"/>
        </w:rPr>
        <w:t>Address:</w:t>
      </w:r>
      <w:r w:rsidRPr="004C151F">
        <w:tab/>
      </w:r>
      <w:r w:rsidR="00512917">
        <w:t xml:space="preserve">                                        </w:t>
      </w:r>
      <w:r w:rsidRPr="004C151F">
        <w:rPr>
          <w:rFonts w:eastAsia="Calibri" w:cs="Calibri"/>
          <w:color w:val="C0C0C0"/>
          <w:spacing w:val="-3"/>
        </w:rPr>
        <w:t>_________________________________________</w:t>
      </w:r>
    </w:p>
    <w:p w:rsidR="005964B9" w:rsidP="00052AE4" w:rsidRDefault="005964B9" w14:paraId="75827C4D" w14:textId="29E78445">
      <w:pPr>
        <w:jc w:val="center"/>
        <w:rPr>
          <w:rFonts w:eastAsiaTheme="majorEastAsia" w:cstheme="majorBidi"/>
          <w:color w:val="000000" w:themeColor="text1"/>
          <w:sz w:val="28"/>
          <w:szCs w:val="28"/>
        </w:rPr>
      </w:pPr>
    </w:p>
    <w:p w:rsidR="005964B9" w:rsidP="00052AE4" w:rsidRDefault="005964B9" w14:paraId="31CA0CEE" w14:textId="2F5ED357">
      <w:pPr>
        <w:jc w:val="center"/>
        <w:rPr>
          <w:rFonts w:eastAsiaTheme="majorEastAsia" w:cstheme="majorBidi"/>
          <w:color w:val="000000" w:themeColor="text1"/>
          <w:sz w:val="28"/>
          <w:szCs w:val="28"/>
        </w:rPr>
      </w:pPr>
    </w:p>
    <w:p w:rsidR="005964B9" w:rsidP="00052AE4" w:rsidRDefault="005964B9" w14:paraId="63DE7204" w14:textId="77777777">
      <w:pPr>
        <w:jc w:val="center"/>
        <w:rPr>
          <w:rFonts w:eastAsiaTheme="majorEastAsia" w:cstheme="majorBidi"/>
          <w:color w:val="000000" w:themeColor="text1"/>
          <w:sz w:val="28"/>
          <w:szCs w:val="28"/>
        </w:rPr>
      </w:pPr>
    </w:p>
    <w:p w:rsidR="009A36F8" w:rsidP="00BA68B2" w:rsidRDefault="009A36F8" w14:paraId="19D1F6DE" w14:textId="26F86C14">
      <w:pPr>
        <w:rPr>
          <w:rFonts w:eastAsiaTheme="majorEastAsia" w:cstheme="majorBidi"/>
          <w:color w:val="000000" w:themeColor="text1"/>
          <w:sz w:val="28"/>
          <w:szCs w:val="28"/>
        </w:rPr>
      </w:pPr>
    </w:p>
    <w:p w:rsidR="009A36F8" w:rsidP="00BA68B2" w:rsidRDefault="009A36F8" w14:paraId="23571568" w14:textId="5EDCFDF6">
      <w:pPr>
        <w:rPr>
          <w:rFonts w:eastAsiaTheme="majorEastAsia" w:cstheme="majorBidi"/>
          <w:color w:val="000000" w:themeColor="text1"/>
          <w:sz w:val="28"/>
          <w:szCs w:val="28"/>
        </w:rPr>
      </w:pPr>
    </w:p>
    <w:p w:rsidR="009A36F8" w:rsidP="00BA68B2" w:rsidRDefault="009A36F8" w14:paraId="5F07B5A2" w14:textId="45CFFDF0">
      <w:pPr>
        <w:rPr>
          <w:rFonts w:eastAsiaTheme="majorEastAsia" w:cstheme="majorBidi"/>
          <w:color w:val="000000" w:themeColor="text1"/>
          <w:sz w:val="28"/>
          <w:szCs w:val="28"/>
        </w:rPr>
      </w:pPr>
    </w:p>
    <w:p w:rsidR="009A36F8" w:rsidP="00BA68B2" w:rsidRDefault="009A36F8" w14:paraId="574DC437" w14:textId="5D6D5EA0">
      <w:pPr>
        <w:rPr>
          <w:rFonts w:eastAsiaTheme="majorEastAsia" w:cstheme="majorBidi"/>
          <w:color w:val="000000" w:themeColor="text1"/>
          <w:sz w:val="28"/>
          <w:szCs w:val="28"/>
        </w:rPr>
      </w:pPr>
    </w:p>
    <w:p w:rsidR="009A36F8" w:rsidP="00BA68B2" w:rsidRDefault="009A36F8" w14:paraId="47D40880" w14:textId="2C56F151">
      <w:pPr>
        <w:rPr>
          <w:rFonts w:eastAsiaTheme="majorEastAsia" w:cstheme="majorBidi"/>
          <w:color w:val="000000" w:themeColor="text1"/>
          <w:sz w:val="28"/>
          <w:szCs w:val="28"/>
        </w:rPr>
      </w:pPr>
    </w:p>
    <w:p w:rsidR="009A36F8" w:rsidP="00BA68B2" w:rsidRDefault="009A36F8" w14:paraId="1E746999" w14:textId="7303DCC2">
      <w:pPr>
        <w:rPr>
          <w:rFonts w:eastAsiaTheme="majorEastAsia" w:cstheme="majorBidi"/>
          <w:color w:val="000000" w:themeColor="text1"/>
          <w:sz w:val="28"/>
          <w:szCs w:val="28"/>
        </w:rPr>
      </w:pPr>
    </w:p>
    <w:p w:rsidR="009A36F8" w:rsidP="00BA68B2" w:rsidRDefault="009A36F8" w14:paraId="7638F7EF" w14:textId="028C769A">
      <w:pPr>
        <w:rPr>
          <w:rFonts w:eastAsiaTheme="majorEastAsia" w:cstheme="majorBidi"/>
          <w:color w:val="000000" w:themeColor="text1"/>
          <w:sz w:val="28"/>
          <w:szCs w:val="28"/>
        </w:rPr>
      </w:pPr>
    </w:p>
    <w:p w:rsidR="009A36F8" w:rsidP="00BA68B2" w:rsidRDefault="009A36F8" w14:paraId="61AE9F46" w14:textId="03213C84">
      <w:pPr>
        <w:rPr>
          <w:rFonts w:eastAsiaTheme="majorEastAsia" w:cstheme="majorBidi"/>
          <w:color w:val="000000" w:themeColor="text1"/>
          <w:sz w:val="28"/>
          <w:szCs w:val="28"/>
        </w:rPr>
      </w:pPr>
    </w:p>
    <w:p w:rsidR="009A36F8" w:rsidP="00BA68B2" w:rsidRDefault="009A36F8" w14:paraId="2D1B56A4" w14:textId="0CD79E63">
      <w:pPr>
        <w:rPr>
          <w:rFonts w:eastAsiaTheme="majorEastAsia" w:cstheme="majorBidi"/>
          <w:color w:val="000000" w:themeColor="text1"/>
          <w:sz w:val="28"/>
          <w:szCs w:val="28"/>
        </w:rPr>
      </w:pPr>
    </w:p>
    <w:p w:rsidR="009A36F8" w:rsidP="00BA68B2" w:rsidRDefault="009A36F8" w14:paraId="46E3E70C" w14:textId="3023A235">
      <w:pPr>
        <w:rPr>
          <w:rFonts w:eastAsiaTheme="majorEastAsia" w:cstheme="majorBidi"/>
          <w:color w:val="000000" w:themeColor="text1"/>
          <w:sz w:val="28"/>
          <w:szCs w:val="28"/>
        </w:rPr>
      </w:pPr>
    </w:p>
    <w:p w:rsidR="009A36F8" w:rsidP="00BA68B2" w:rsidRDefault="009A36F8" w14:paraId="6212A5D7" w14:textId="00711A1A">
      <w:pPr>
        <w:rPr>
          <w:rFonts w:eastAsiaTheme="majorEastAsia" w:cstheme="majorBidi"/>
          <w:color w:val="000000" w:themeColor="text1"/>
          <w:sz w:val="28"/>
          <w:szCs w:val="28"/>
        </w:rPr>
      </w:pPr>
    </w:p>
    <w:p w:rsidR="009A36F8" w:rsidP="00BA68B2" w:rsidRDefault="009A36F8" w14:paraId="0E0307A1" w14:textId="2548571A">
      <w:pPr>
        <w:rPr>
          <w:rFonts w:eastAsiaTheme="majorEastAsia" w:cstheme="majorBidi"/>
          <w:color w:val="000000" w:themeColor="text1"/>
          <w:sz w:val="28"/>
          <w:szCs w:val="28"/>
        </w:rPr>
      </w:pPr>
    </w:p>
    <w:p w:rsidR="009A36F8" w:rsidP="00BA68B2" w:rsidRDefault="009A36F8" w14:paraId="6342347B" w14:textId="7DE4456F">
      <w:pPr>
        <w:rPr>
          <w:rFonts w:eastAsiaTheme="majorEastAsia" w:cstheme="majorBidi"/>
          <w:color w:val="000000" w:themeColor="text1"/>
          <w:sz w:val="28"/>
          <w:szCs w:val="28"/>
        </w:rPr>
      </w:pPr>
    </w:p>
    <w:p w:rsidR="009A36F8" w:rsidP="00BA68B2" w:rsidRDefault="009A36F8" w14:paraId="3948A750" w14:textId="334788CC">
      <w:pPr>
        <w:rPr>
          <w:rFonts w:eastAsiaTheme="majorEastAsia" w:cstheme="majorBidi"/>
          <w:color w:val="000000" w:themeColor="text1"/>
          <w:sz w:val="28"/>
          <w:szCs w:val="28"/>
        </w:rPr>
      </w:pPr>
    </w:p>
    <w:p w:rsidR="009A36F8" w:rsidP="00BA68B2" w:rsidRDefault="009A36F8" w14:paraId="5A57C0B1" w14:textId="7388242F">
      <w:pPr>
        <w:rPr>
          <w:rFonts w:eastAsiaTheme="majorEastAsia" w:cstheme="majorBidi"/>
          <w:color w:val="000000" w:themeColor="text1"/>
          <w:sz w:val="28"/>
          <w:szCs w:val="28"/>
        </w:rPr>
      </w:pPr>
    </w:p>
    <w:p w:rsidR="009A36F8" w:rsidP="00BA68B2" w:rsidRDefault="009A36F8" w14:paraId="48E10FC4" w14:textId="7D26B33B">
      <w:pPr>
        <w:rPr>
          <w:rFonts w:eastAsiaTheme="majorEastAsia" w:cstheme="majorBidi"/>
          <w:color w:val="000000" w:themeColor="text1"/>
          <w:sz w:val="28"/>
          <w:szCs w:val="28"/>
        </w:rPr>
      </w:pPr>
    </w:p>
    <w:p w:rsidR="009A36F8" w:rsidP="00BA68B2" w:rsidRDefault="009A36F8" w14:paraId="50B6E741" w14:textId="13D2762B">
      <w:pPr>
        <w:rPr>
          <w:rFonts w:eastAsiaTheme="majorEastAsia" w:cstheme="majorBidi"/>
          <w:color w:val="000000" w:themeColor="text1"/>
          <w:sz w:val="28"/>
          <w:szCs w:val="28"/>
        </w:rPr>
      </w:pPr>
    </w:p>
    <w:p w:rsidR="009A36F8" w:rsidP="00BA68B2" w:rsidRDefault="009A36F8" w14:paraId="0C0C0307" w14:textId="43DCC7E2">
      <w:pPr>
        <w:rPr>
          <w:rFonts w:eastAsiaTheme="majorEastAsia" w:cstheme="majorBidi"/>
          <w:color w:val="000000" w:themeColor="text1"/>
          <w:sz w:val="28"/>
          <w:szCs w:val="28"/>
        </w:rPr>
      </w:pPr>
    </w:p>
    <w:p w:rsidR="009A36F8" w:rsidP="00BA68B2" w:rsidRDefault="009A36F8" w14:paraId="07ED069E" w14:textId="2B2382E3">
      <w:pPr>
        <w:rPr>
          <w:rFonts w:eastAsiaTheme="majorEastAsia" w:cstheme="majorBidi"/>
          <w:color w:val="000000" w:themeColor="text1"/>
          <w:sz w:val="28"/>
          <w:szCs w:val="28"/>
        </w:rPr>
      </w:pPr>
    </w:p>
    <w:p w:rsidR="009A36F8" w:rsidP="00BA68B2" w:rsidRDefault="009A36F8" w14:paraId="0C610DBE" w14:textId="77777777">
      <w:pPr>
        <w:rPr>
          <w:rFonts w:eastAsiaTheme="majorEastAsia" w:cstheme="majorBidi"/>
          <w:color w:val="000000" w:themeColor="text1"/>
          <w:sz w:val="28"/>
          <w:szCs w:val="28"/>
        </w:rPr>
      </w:pPr>
    </w:p>
    <w:p w:rsidR="00E6585C" w:rsidP="007E17AA" w:rsidRDefault="00E6585C" w14:paraId="7FBDDEA2" w14:textId="77777777">
      <w:bookmarkStart w:name="_Hlk109221858" w:id="48"/>
      <w:bookmarkStart w:name="_Toc466022961" w:id="49"/>
      <w:bookmarkEnd w:id="41"/>
    </w:p>
    <w:p w:rsidRPr="009A36F8" w:rsidR="009A36F8" w:rsidP="009A36F8" w:rsidRDefault="007E17AA" w14:paraId="7EED5CAC" w14:textId="761B7A42">
      <w:pPr>
        <w:rPr>
          <w:rFonts w:eastAsiaTheme="majorEastAsia" w:cstheme="majorBidi"/>
          <w:color w:val="000000" w:themeColor="text1"/>
          <w:sz w:val="28"/>
          <w:szCs w:val="28"/>
        </w:rPr>
      </w:pPr>
      <w:r>
        <w:br w:type="page"/>
      </w:r>
    </w:p>
    <w:p w:rsidRPr="004C151F" w:rsidR="00BA68B2" w:rsidP="00BA68B2" w:rsidRDefault="00BA68B2" w14:paraId="21903B05" w14:textId="228AD00A">
      <w:pPr>
        <w:tabs>
          <w:tab w:val="left" w:pos="-720"/>
          <w:tab w:val="left" w:pos="0"/>
          <w:tab w:val="left" w:pos="3402"/>
        </w:tabs>
        <w:suppressAutoHyphens/>
        <w:jc w:val="both"/>
        <w:rPr>
          <w:spacing w:val="-3"/>
        </w:rPr>
      </w:pPr>
      <w:bookmarkStart w:name="_Toc465935247" w:id="50"/>
      <w:bookmarkStart w:name="_Toc466022964" w:id="51"/>
      <w:bookmarkEnd w:id="48"/>
      <w:bookmarkEnd w:id="49"/>
    </w:p>
    <w:p w:rsidRPr="007158CD" w:rsidR="00BA68B2" w:rsidP="00BA68B2" w:rsidRDefault="00BA68B2" w14:paraId="3534F22E" w14:textId="77777777"/>
    <w:p w:rsidR="002C1599" w:rsidP="002C1599" w:rsidRDefault="002C1599" w14:paraId="711B448E" w14:textId="62D7EB14">
      <w:pPr>
        <w:pStyle w:val="Heading1"/>
        <w:numPr>
          <w:ilvl w:val="0"/>
          <w:numId w:val="0"/>
        </w:numPr>
        <w:ind w:left="432" w:hanging="432"/>
      </w:pPr>
      <w:bookmarkStart w:name="_Toc463016560" w:id="52"/>
      <w:bookmarkStart w:name="_Toc466022967" w:id="53"/>
      <w:bookmarkEnd w:id="50"/>
      <w:bookmarkEnd w:id="51"/>
      <w:r>
        <w:t>A</w:t>
      </w:r>
      <w:r w:rsidR="004C742C">
        <w:t>nnex 1.</w:t>
      </w:r>
      <w:r>
        <w:t xml:space="preserve"> </w:t>
      </w:r>
      <w:r w:rsidR="004C742C">
        <w:t xml:space="preserve"> Supplier Code of Conduct</w:t>
      </w:r>
    </w:p>
    <w:p w:rsidRPr="004C742C" w:rsidR="004C742C" w:rsidP="004C742C" w:rsidRDefault="004C742C" w14:paraId="10624D03" w14:textId="77777777"/>
    <w:p w:rsidR="005A484B" w:rsidP="009A36F8" w:rsidRDefault="002C1599" w14:paraId="3CC51D9B" w14:textId="26313167">
      <w:pPr>
        <w:pStyle w:val="Heading1"/>
        <w:numPr>
          <w:ilvl w:val="0"/>
          <w:numId w:val="0"/>
        </w:numPr>
        <w:pBdr>
          <w:bottom w:val="single" w:color="595959" w:themeColor="text1" w:themeTint="A6" w:sz="4" w:space="0"/>
        </w:pBdr>
        <w:ind w:left="432" w:hanging="432"/>
      </w:pPr>
      <w:r>
        <w:t>A</w:t>
      </w:r>
      <w:bookmarkEnd w:id="52"/>
      <w:bookmarkEnd w:id="53"/>
      <w:r w:rsidR="004C742C">
        <w:t xml:space="preserve">nnex 2. GOAL Terms &amp; Conditions </w:t>
      </w:r>
    </w:p>
    <w:p w:rsidR="009A36F8" w:rsidRDefault="009A36F8" w14:paraId="6B314D8D" w14:textId="03AE2811">
      <w:pPr>
        <w:rPr>
          <w:rFonts w:eastAsiaTheme="majorEastAsia" w:cstheme="majorBidi"/>
          <w:b/>
          <w:bCs/>
          <w:smallCaps/>
          <w:color w:val="000000" w:themeColor="text1"/>
          <w:sz w:val="28"/>
          <w:szCs w:val="28"/>
        </w:rPr>
      </w:pPr>
    </w:p>
    <w:p w:rsidR="009A36F8" w:rsidRDefault="009A36F8" w14:paraId="4B43B79E" w14:textId="7FE7FF03">
      <w:pPr>
        <w:rPr>
          <w:rFonts w:eastAsiaTheme="majorEastAsia" w:cstheme="majorBidi"/>
          <w:b/>
          <w:bCs/>
          <w:smallCaps/>
          <w:color w:val="000000" w:themeColor="text1"/>
          <w:sz w:val="28"/>
          <w:szCs w:val="28"/>
        </w:rPr>
      </w:pPr>
    </w:p>
    <w:p w:rsidR="009A36F8" w:rsidRDefault="009A36F8" w14:paraId="022F1566" w14:textId="63548E8B">
      <w:pPr>
        <w:rPr>
          <w:rFonts w:eastAsiaTheme="majorEastAsia" w:cstheme="majorBidi"/>
          <w:b/>
          <w:bCs/>
          <w:smallCaps/>
          <w:color w:val="000000" w:themeColor="text1"/>
          <w:sz w:val="28"/>
          <w:szCs w:val="28"/>
        </w:rPr>
      </w:pPr>
    </w:p>
    <w:p w:rsidR="009A36F8" w:rsidRDefault="009A36F8" w14:paraId="3DED55F2" w14:textId="55070186">
      <w:pPr>
        <w:rPr>
          <w:rFonts w:eastAsiaTheme="majorEastAsia" w:cstheme="majorBidi"/>
          <w:b/>
          <w:bCs/>
          <w:smallCaps/>
          <w:color w:val="000000" w:themeColor="text1"/>
          <w:sz w:val="28"/>
          <w:szCs w:val="28"/>
        </w:rPr>
      </w:pPr>
    </w:p>
    <w:p w:rsidR="009A36F8" w:rsidRDefault="009A36F8" w14:paraId="08D25F01" w14:textId="09935D5E">
      <w:pPr>
        <w:rPr>
          <w:rFonts w:eastAsiaTheme="majorEastAsia" w:cstheme="majorBidi"/>
          <w:b/>
          <w:bCs/>
          <w:smallCaps/>
          <w:color w:val="000000" w:themeColor="text1"/>
          <w:sz w:val="28"/>
          <w:szCs w:val="28"/>
        </w:rPr>
      </w:pPr>
    </w:p>
    <w:p w:rsidR="009A36F8" w:rsidRDefault="009A36F8" w14:paraId="757194DE" w14:textId="216911EB">
      <w:pPr>
        <w:rPr>
          <w:rFonts w:eastAsiaTheme="majorEastAsia" w:cstheme="majorBidi"/>
          <w:b/>
          <w:bCs/>
          <w:smallCaps/>
          <w:color w:val="000000" w:themeColor="text1"/>
          <w:sz w:val="28"/>
          <w:szCs w:val="28"/>
        </w:rPr>
      </w:pPr>
    </w:p>
    <w:p w:rsidR="009A36F8" w:rsidRDefault="009A36F8" w14:paraId="56E13538" w14:textId="4BB1EDE6">
      <w:pPr>
        <w:rPr>
          <w:rFonts w:eastAsiaTheme="majorEastAsia" w:cstheme="majorBidi"/>
          <w:b/>
          <w:bCs/>
          <w:smallCaps/>
          <w:color w:val="000000" w:themeColor="text1"/>
          <w:sz w:val="28"/>
          <w:szCs w:val="28"/>
        </w:rPr>
      </w:pPr>
    </w:p>
    <w:sectPr w:rsidR="009A36F8" w:rsidSect="007552F3">
      <w:headerReference w:type="default" r:id="rId19"/>
      <w:footerReference w:type="default" r:id="rId20"/>
      <w:pgSz w:w="11906" w:h="16838" w:orient="portrait" w:code="9"/>
      <w:pgMar w:top="607" w:right="992" w:bottom="851" w:left="720" w:header="709" w:footer="431"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254A" w:rsidP="009218AC" w:rsidRDefault="0095254A" w14:paraId="3E3A2430" w14:textId="77777777">
      <w:pPr>
        <w:spacing w:after="0" w:line="240" w:lineRule="auto"/>
      </w:pPr>
      <w:r>
        <w:separator/>
      </w:r>
    </w:p>
  </w:endnote>
  <w:endnote w:type="continuationSeparator" w:id="0">
    <w:p w:rsidR="0095254A" w:rsidP="009218AC" w:rsidRDefault="0095254A" w14:paraId="0E64222B" w14:textId="77777777">
      <w:pPr>
        <w:spacing w:after="0" w:line="240" w:lineRule="auto"/>
      </w:pPr>
      <w:r>
        <w:continuationSeparator/>
      </w:r>
    </w:p>
  </w:endnote>
  <w:endnote w:type="continuationNotice" w:id="1">
    <w:p w:rsidR="0095254A" w:rsidRDefault="0095254A" w14:paraId="607DD0C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rsidR="001D2DEA" w:rsidRDefault="001D2DEA" w14:paraId="5C7EAED8" w14:textId="4187A0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35D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5DC">
              <w:rPr>
                <w:b/>
                <w:bCs/>
                <w:noProof/>
              </w:rPr>
              <w:t>16</w:t>
            </w:r>
            <w:r>
              <w:rPr>
                <w:b/>
                <w:bCs/>
                <w:sz w:val="24"/>
                <w:szCs w:val="24"/>
              </w:rPr>
              <w:fldChar w:fldCharType="end"/>
            </w:r>
          </w:p>
        </w:sdtContent>
      </w:sdt>
    </w:sdtContent>
  </w:sdt>
  <w:p w:rsidR="001D2DEA" w:rsidRDefault="001D2DEA" w14:paraId="030676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254A" w:rsidP="009218AC" w:rsidRDefault="0095254A" w14:paraId="69425B9E" w14:textId="77777777">
      <w:pPr>
        <w:spacing w:after="0" w:line="240" w:lineRule="auto"/>
      </w:pPr>
      <w:r>
        <w:separator/>
      </w:r>
    </w:p>
  </w:footnote>
  <w:footnote w:type="continuationSeparator" w:id="0">
    <w:p w:rsidR="0095254A" w:rsidP="009218AC" w:rsidRDefault="0095254A" w14:paraId="6B0F2F6F" w14:textId="77777777">
      <w:pPr>
        <w:spacing w:after="0" w:line="240" w:lineRule="auto"/>
      </w:pPr>
      <w:r>
        <w:continuationSeparator/>
      </w:r>
    </w:p>
  </w:footnote>
  <w:footnote w:type="continuationNotice" w:id="1">
    <w:p w:rsidR="0095254A" w:rsidRDefault="0095254A" w14:paraId="2CBE79C3" w14:textId="77777777">
      <w:pPr>
        <w:spacing w:after="0" w:line="240" w:lineRule="auto"/>
      </w:pPr>
    </w:p>
  </w:footnote>
  <w:footnote w:id="2">
    <w:p w:rsidRPr="000E669C" w:rsidR="001D2DEA" w:rsidRDefault="001D2DEA" w14:paraId="5052EB45" w14:textId="0D68A472">
      <w:pPr>
        <w:pStyle w:val="FootnoteText"/>
        <w:rPr>
          <w:rFonts w:asciiTheme="minorHAnsi" w:hAnsiTheme="minorHAnsi"/>
        </w:rPr>
      </w:pPr>
    </w:p>
  </w:footnote>
  <w:footnote w:id="3">
    <w:p w:rsidRPr="00CE3BE3" w:rsidR="001D2DEA" w:rsidRDefault="001D2DEA" w14:paraId="3856B0DE" w14:textId="3592F3CB">
      <w:pPr>
        <w:pStyle w:val="FootnoteText"/>
        <w:rPr>
          <w:rFonts w:asciiTheme="minorHAnsi" w:hAnsiTheme="minorHAnsi"/>
          <w:sz w:val="18"/>
          <w:szCs w:val="18"/>
        </w:rPr>
      </w:pPr>
      <w:r w:rsidRPr="00CE3BE3">
        <w:rPr>
          <w:rStyle w:val="FootnoteReference"/>
          <w:rFonts w:asciiTheme="minorHAnsi" w:hAnsiTheme="minorHAnsi"/>
        </w:rPr>
        <w:footnoteRef/>
      </w:r>
      <w:r w:rsidRPr="00CE3BE3">
        <w:rPr>
          <w:rFonts w:asciiTheme="minorHAnsi" w:hAnsiTheme="minorHAnsi"/>
        </w:rPr>
        <w:t xml:space="preserve"> </w:t>
      </w:r>
      <w:r w:rsidRPr="00CE3BE3">
        <w:rPr>
          <w:rFonts w:asciiTheme="minorHAnsi" w:hAnsiTheme="minorHAnsi"/>
          <w:sz w:val="18"/>
          <w:szCs w:val="18"/>
        </w:rPr>
        <w:t>Confirm which version of Terms and Conditions you are using and edit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112B" w:rsidR="001D2DEA" w:rsidP="00CB08FA" w:rsidRDefault="001D2DEA" w14:paraId="34DBB1EB" w14:textId="69EEEF70">
    <w:pPr>
      <w:pStyle w:val="Header"/>
      <w:rPr>
        <w:iCs/>
      </w:rPr>
    </w:pPr>
    <w:r w:rsidRPr="0050112B">
      <w:rPr>
        <w:b/>
        <w:iCs/>
        <w:sz w:val="20"/>
        <w:szCs w:val="20"/>
      </w:rPr>
      <w:t xml:space="preserve"> </w:t>
    </w:r>
    <w:r w:rsidR="00AC4F33">
      <w:rPr>
        <w:b/>
        <w:iCs/>
        <w:sz w:val="20"/>
        <w:szCs w:val="20"/>
      </w:rPr>
      <w:t>SL EOI 2022 001 Construction of Boreholes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rPr>
    </w:lvl>
    <w:lvl w:ilvl="2">
      <w:numFmt w:val="decimal"/>
      <w:pStyle w:val="Heading3"/>
      <w:lvlText w:val=""/>
      <w:lvlJc w:val="left"/>
    </w:lvl>
    <w:lvl w:ilvl="3">
      <w:numFmt w:val="decimal"/>
      <w:pStyle w:val="Heading4"/>
      <w:lvlText w:val=""/>
      <w:lvlJc w:val="left"/>
      <w:rPr>
        <w:rFonts w:hint="default" w:hAnsi="Symbo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 w15:restartNumberingAfterBreak="0">
    <w:nsid w:val="055F2EE8"/>
    <w:multiLevelType w:val="singleLevel"/>
    <w:tmpl w:val="878A2CDA"/>
    <w:lvl w:ilvl="0">
      <w:numFmt w:val="decimal"/>
      <w:pStyle w:val="Bullet3"/>
      <w:lvlText w:val=""/>
      <w:lvlJc w:val="left"/>
    </w:lvl>
  </w:abstractNum>
  <w:abstractNum w:abstractNumId="2" w15:restartNumberingAfterBreak="0">
    <w:nsid w:val="0B462105"/>
    <w:multiLevelType w:val="hybridMultilevel"/>
    <w:tmpl w:val="460C9886"/>
    <w:lvl w:ilvl="0" w:tplc="B8786016">
      <w:numFmt w:val="decimal"/>
      <w:lvlText w:val=""/>
      <w:lvlJc w:val="left"/>
      <w:rPr>
        <w:rFonts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F36D2A6">
      <w:numFmt w:val="decimal"/>
      <w:lvlText w:val=""/>
      <w:lvlJc w:val="left"/>
      <w:pPr>
        <w:ind w:left="0" w:firstLine="0"/>
      </w:pPr>
    </w:lvl>
    <w:lvl w:ilvl="2" w:tplc="B6BAA280">
      <w:numFmt w:val="decimal"/>
      <w:lvlText w:val=""/>
      <w:lvlJc w:val="left"/>
    </w:lvl>
    <w:lvl w:ilvl="3" w:tplc="7F9C0AC6">
      <w:numFmt w:val="decimal"/>
      <w:lvlText w:val=""/>
      <w:lvlJc w:val="left"/>
    </w:lvl>
    <w:lvl w:ilvl="4" w:tplc="C026E2AA">
      <w:numFmt w:val="decimal"/>
      <w:lvlText w:val=""/>
      <w:lvlJc w:val="left"/>
    </w:lvl>
    <w:lvl w:ilvl="5" w:tplc="3D78B4F0">
      <w:numFmt w:val="decimal"/>
      <w:lvlText w:val=""/>
      <w:lvlJc w:val="left"/>
    </w:lvl>
    <w:lvl w:ilvl="6" w:tplc="CEFE7C7C">
      <w:numFmt w:val="decimal"/>
      <w:lvlText w:val=""/>
      <w:lvlJc w:val="left"/>
    </w:lvl>
    <w:lvl w:ilvl="7" w:tplc="30802D78">
      <w:numFmt w:val="decimal"/>
      <w:lvlText w:val=""/>
      <w:lvlJc w:val="left"/>
    </w:lvl>
    <w:lvl w:ilvl="8" w:tplc="C68C9760">
      <w:numFmt w:val="decimal"/>
      <w:lvlText w:val=""/>
      <w:lvlJc w:val="left"/>
    </w:lvl>
  </w:abstractNum>
  <w:abstractNum w:abstractNumId="3" w15:restartNumberingAfterBreak="0">
    <w:nsid w:val="0F2D6648"/>
    <w:multiLevelType w:val="multilevel"/>
    <w:tmpl w:val="1C44A1F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662D5"/>
    <w:multiLevelType w:val="hybridMultilevel"/>
    <w:tmpl w:val="CE6A4020"/>
    <w:lvl w:ilvl="0" w:tplc="6A907EF8">
      <w:numFmt w:val="decimal"/>
      <w:lvlText w:val=""/>
      <w:lvlJc w:val="left"/>
    </w:lvl>
    <w:lvl w:ilvl="1" w:tplc="8BB06E56">
      <w:numFmt w:val="decimal"/>
      <w:lvlText w:val=""/>
      <w:lvlJc w:val="left"/>
    </w:lvl>
    <w:lvl w:ilvl="2" w:tplc="3B5E07AA">
      <w:numFmt w:val="decimal"/>
      <w:lvlText w:val=""/>
      <w:lvlJc w:val="left"/>
    </w:lvl>
    <w:lvl w:ilvl="3" w:tplc="3D9033FE">
      <w:numFmt w:val="decimal"/>
      <w:lvlText w:val=""/>
      <w:lvlJc w:val="left"/>
    </w:lvl>
    <w:lvl w:ilvl="4" w:tplc="0DE086F6">
      <w:numFmt w:val="decimal"/>
      <w:lvlText w:val=""/>
      <w:lvlJc w:val="left"/>
    </w:lvl>
    <w:lvl w:ilvl="5" w:tplc="2340B162">
      <w:numFmt w:val="decimal"/>
      <w:lvlText w:val=""/>
      <w:lvlJc w:val="left"/>
    </w:lvl>
    <w:lvl w:ilvl="6" w:tplc="9F7010CA">
      <w:numFmt w:val="decimal"/>
      <w:lvlText w:val=""/>
      <w:lvlJc w:val="left"/>
    </w:lvl>
    <w:lvl w:ilvl="7" w:tplc="76480F02">
      <w:numFmt w:val="decimal"/>
      <w:lvlText w:val=""/>
      <w:lvlJc w:val="left"/>
    </w:lvl>
    <w:lvl w:ilvl="8" w:tplc="13A88236">
      <w:numFmt w:val="decimal"/>
      <w:lvlText w:val=""/>
      <w:lvlJc w:val="left"/>
    </w:lvl>
  </w:abstractNum>
  <w:abstractNum w:abstractNumId="5" w15:restartNumberingAfterBreak="0">
    <w:nsid w:val="165915AD"/>
    <w:multiLevelType w:val="hybridMultilevel"/>
    <w:tmpl w:val="FAC86566"/>
    <w:lvl w:ilvl="0" w:tplc="1809000F">
      <w:numFmt w:val="decimal"/>
      <w:lvlText w:val=""/>
      <w:lvlJc w:val="left"/>
    </w:lvl>
    <w:lvl w:ilvl="1" w:tplc="18090019">
      <w:numFmt w:val="decimal"/>
      <w:lvlText w:val=""/>
      <w:lvlJc w:val="left"/>
    </w:lvl>
    <w:lvl w:ilvl="2" w:tplc="1809001B">
      <w:numFmt w:val="decimal"/>
      <w:lvlText w:val=""/>
      <w:lvlJc w:val="left"/>
    </w:lvl>
    <w:lvl w:ilvl="3" w:tplc="1809000F">
      <w:numFmt w:val="decimal"/>
      <w:lvlText w:val=""/>
      <w:lvlJc w:val="left"/>
    </w:lvl>
    <w:lvl w:ilvl="4" w:tplc="18090019">
      <w:numFmt w:val="decimal"/>
      <w:lvlText w:val=""/>
      <w:lvlJc w:val="left"/>
    </w:lvl>
    <w:lvl w:ilvl="5" w:tplc="1809001B">
      <w:numFmt w:val="decimal"/>
      <w:lvlText w:val=""/>
      <w:lvlJc w:val="left"/>
    </w:lvl>
    <w:lvl w:ilvl="6" w:tplc="1809000F">
      <w:numFmt w:val="decimal"/>
      <w:lvlText w:val=""/>
      <w:lvlJc w:val="left"/>
    </w:lvl>
    <w:lvl w:ilvl="7" w:tplc="18090019">
      <w:numFmt w:val="decimal"/>
      <w:lvlText w:val=""/>
      <w:lvlJc w:val="left"/>
    </w:lvl>
    <w:lvl w:ilvl="8" w:tplc="1809001B">
      <w:numFmt w:val="decimal"/>
      <w:lvlText w:val=""/>
      <w:lvlJc w:val="left"/>
    </w:lvl>
  </w:abstractNum>
  <w:abstractNum w:abstractNumId="6" w15:restartNumberingAfterBreak="0">
    <w:nsid w:val="279FA602"/>
    <w:multiLevelType w:val="hybridMultilevel"/>
    <w:tmpl w:val="FFFFFFFF"/>
    <w:lvl w:ilvl="0" w:tplc="8138D8AC">
      <w:numFmt w:val="decimal"/>
      <w:lvlText w:val=""/>
      <w:lvlJc w:val="left"/>
    </w:lvl>
    <w:lvl w:ilvl="1" w:tplc="DC565CF8">
      <w:numFmt w:val="decimal"/>
      <w:lvlText w:val=""/>
      <w:lvlJc w:val="left"/>
    </w:lvl>
    <w:lvl w:ilvl="2" w:tplc="ECBA4DC8">
      <w:numFmt w:val="decimal"/>
      <w:lvlText w:val=""/>
      <w:lvlJc w:val="left"/>
    </w:lvl>
    <w:lvl w:ilvl="3" w:tplc="6352AF6C">
      <w:numFmt w:val="decimal"/>
      <w:lvlText w:val=""/>
      <w:lvlJc w:val="left"/>
    </w:lvl>
    <w:lvl w:ilvl="4" w:tplc="39C24788">
      <w:numFmt w:val="decimal"/>
      <w:lvlText w:val=""/>
      <w:lvlJc w:val="left"/>
    </w:lvl>
    <w:lvl w:ilvl="5" w:tplc="99501398">
      <w:numFmt w:val="decimal"/>
      <w:lvlText w:val=""/>
      <w:lvlJc w:val="left"/>
    </w:lvl>
    <w:lvl w:ilvl="6" w:tplc="358CB8FA">
      <w:numFmt w:val="decimal"/>
      <w:lvlText w:val=""/>
      <w:lvlJc w:val="left"/>
    </w:lvl>
    <w:lvl w:ilvl="7" w:tplc="FF0AEDCE">
      <w:numFmt w:val="decimal"/>
      <w:lvlText w:val=""/>
      <w:lvlJc w:val="left"/>
    </w:lvl>
    <w:lvl w:ilvl="8" w:tplc="B2642C62">
      <w:numFmt w:val="decimal"/>
      <w:lvlText w:val=""/>
      <w:lvlJc w:val="left"/>
    </w:lvl>
  </w:abstractNum>
  <w:abstractNum w:abstractNumId="7" w15:restartNumberingAfterBreak="0">
    <w:nsid w:val="42D228DF"/>
    <w:multiLevelType w:val="multilevel"/>
    <w:tmpl w:val="1C44A1F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154CE9"/>
    <w:multiLevelType w:val="multilevel"/>
    <w:tmpl w:val="D18EAD3A"/>
    <w:lvl w:ilvl="0">
      <w:numFmt w:val="decimal"/>
      <w:pStyle w:val="ListContinu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C21545"/>
    <w:multiLevelType w:val="hybridMultilevel"/>
    <w:tmpl w:val="3C8292B4"/>
    <w:lvl w:ilvl="0" w:tplc="1809000F">
      <w:numFmt w:val="decimal"/>
      <w:lvlText w:val=""/>
      <w:lvlJc w:val="left"/>
    </w:lvl>
    <w:lvl w:ilvl="1" w:tplc="18090019">
      <w:numFmt w:val="decimal"/>
      <w:pStyle w:val="aclevel2"/>
      <w:lvlText w:val=""/>
      <w:lvlJc w:val="left"/>
    </w:lvl>
    <w:lvl w:ilvl="2" w:tplc="1809001B">
      <w:numFmt w:val="decimal"/>
      <w:lvlText w:val=""/>
      <w:lvlJc w:val="left"/>
    </w:lvl>
    <w:lvl w:ilvl="3" w:tplc="1809000F">
      <w:numFmt w:val="decimal"/>
      <w:lvlText w:val=""/>
      <w:lvlJc w:val="left"/>
    </w:lvl>
    <w:lvl w:ilvl="4" w:tplc="18090019">
      <w:numFmt w:val="decimal"/>
      <w:lvlText w:val=""/>
      <w:lvlJc w:val="left"/>
    </w:lvl>
    <w:lvl w:ilvl="5" w:tplc="1809001B">
      <w:numFmt w:val="decimal"/>
      <w:lvlText w:val=""/>
      <w:lvlJc w:val="left"/>
    </w:lvl>
    <w:lvl w:ilvl="6" w:tplc="1809000F">
      <w:numFmt w:val="decimal"/>
      <w:lvlText w:val=""/>
      <w:lvlJc w:val="left"/>
    </w:lvl>
    <w:lvl w:ilvl="7" w:tplc="18090019">
      <w:numFmt w:val="decimal"/>
      <w:lvlText w:val=""/>
      <w:lvlJc w:val="left"/>
    </w:lvl>
    <w:lvl w:ilvl="8" w:tplc="1809001B">
      <w:numFmt w:val="decimal"/>
      <w:lvlText w:val=""/>
      <w:lvlJc w:val="left"/>
    </w:lvl>
  </w:abstractNum>
  <w:abstractNum w:abstractNumId="10" w15:restartNumberingAfterBreak="0">
    <w:nsid w:val="664369BB"/>
    <w:multiLevelType w:val="multilevel"/>
    <w:tmpl w:val="812626E6"/>
    <w:lvl w:ilvl="0">
      <w:numFmt w:val="decimal"/>
      <w:pStyle w:val="ACLevel5"/>
      <w:lvlText w:val=""/>
      <w:lvlJc w:val="left"/>
    </w:lvl>
    <w:lvl w:ilvl="1">
      <w:numFmt w:val="decimal"/>
      <w:pStyle w:val="ACLevel20"/>
      <w:lvlText w:val=""/>
      <w:lvlJc w:val="left"/>
    </w:lvl>
    <w:lvl w:ilvl="2">
      <w:numFmt w:val="decimal"/>
      <w:pStyle w:val="ACLevel3"/>
      <w:lvlText w:val=""/>
      <w:lvlJc w:val="left"/>
    </w:lvl>
    <w:lvl w:ilvl="3">
      <w:numFmt w:val="decimal"/>
      <w:pStyle w:val="ACLevel4"/>
      <w:lvlText w:val=""/>
      <w:lvlJc w:val="left"/>
    </w:lvl>
    <w:lvl w:ilvl="4">
      <w:numFmt w:val="decimal"/>
      <w:pStyle w:val="AC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43413"/>
    <w:multiLevelType w:val="multilevel"/>
    <w:tmpl w:val="D548C4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291EEA"/>
    <w:multiLevelType w:val="hybridMultilevel"/>
    <w:tmpl w:val="2D9E5C58"/>
    <w:lvl w:ilvl="0" w:tplc="FFFFFFFF">
      <w:numFmt w:val="decimal"/>
      <w:lvlText w:val=""/>
      <w:lvlJc w:val="left"/>
    </w:lvl>
    <w:lvl w:ilvl="1" w:tplc="18090003">
      <w:numFmt w:val="decimal"/>
      <w:lvlText w:val=""/>
      <w:lvlJc w:val="left"/>
    </w:lvl>
    <w:lvl w:ilvl="2" w:tplc="18090005">
      <w:numFmt w:val="decimal"/>
      <w:lvlText w:val=""/>
      <w:lvlJc w:val="left"/>
    </w:lvl>
    <w:lvl w:ilvl="3" w:tplc="18090001">
      <w:numFmt w:val="decimal"/>
      <w:lvlText w:val=""/>
      <w:lvlJc w:val="left"/>
    </w:lvl>
    <w:lvl w:ilvl="4" w:tplc="18090003">
      <w:numFmt w:val="decimal"/>
      <w:lvlText w:val=""/>
      <w:lvlJc w:val="left"/>
    </w:lvl>
    <w:lvl w:ilvl="5" w:tplc="18090005">
      <w:numFmt w:val="decimal"/>
      <w:lvlText w:val=""/>
      <w:lvlJc w:val="left"/>
    </w:lvl>
    <w:lvl w:ilvl="6" w:tplc="18090001">
      <w:numFmt w:val="decimal"/>
      <w:lvlText w:val=""/>
      <w:lvlJc w:val="left"/>
    </w:lvl>
    <w:lvl w:ilvl="7" w:tplc="18090003">
      <w:numFmt w:val="decimal"/>
      <w:lvlText w:val=""/>
      <w:lvlJc w:val="left"/>
    </w:lvl>
    <w:lvl w:ilvl="8" w:tplc="18090005">
      <w:numFmt w:val="decimal"/>
      <w:lvlText w:val=""/>
      <w:lvlJc w:val="left"/>
    </w:lvl>
  </w:abstractNum>
  <w:abstractNum w:abstractNumId="1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9"/>
  </w:num>
  <w:num w:numId="4">
    <w:abstractNumId w:val="1"/>
  </w:num>
  <w:num w:numId="5">
    <w:abstractNumId w:val="10"/>
  </w:num>
  <w:num w:numId="6">
    <w:abstractNumId w:val="11"/>
  </w:num>
  <w:num w:numId="7">
    <w:abstractNumId w:val="0"/>
  </w:num>
  <w:num w:numId="8">
    <w:abstractNumId w:val="8"/>
  </w:num>
  <w:num w:numId="9">
    <w:abstractNumId w:val="5"/>
  </w:num>
  <w:num w:numId="10">
    <w:abstractNumId w:val="7"/>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IdMacAtCleanup w:val="1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07845"/>
    <w:rsid w:val="00012B66"/>
    <w:rsid w:val="00012EDF"/>
    <w:rsid w:val="00014D4C"/>
    <w:rsid w:val="00015602"/>
    <w:rsid w:val="000167FA"/>
    <w:rsid w:val="00025C8D"/>
    <w:rsid w:val="00025E69"/>
    <w:rsid w:val="000312DB"/>
    <w:rsid w:val="0003332A"/>
    <w:rsid w:val="00034C4D"/>
    <w:rsid w:val="00036616"/>
    <w:rsid w:val="00037F26"/>
    <w:rsid w:val="000407C7"/>
    <w:rsid w:val="00040CBA"/>
    <w:rsid w:val="00041C21"/>
    <w:rsid w:val="0004212F"/>
    <w:rsid w:val="000423F3"/>
    <w:rsid w:val="000454C0"/>
    <w:rsid w:val="00047202"/>
    <w:rsid w:val="00047B01"/>
    <w:rsid w:val="00052AE4"/>
    <w:rsid w:val="0005556B"/>
    <w:rsid w:val="00055EF7"/>
    <w:rsid w:val="00057BEC"/>
    <w:rsid w:val="00060AAD"/>
    <w:rsid w:val="00061571"/>
    <w:rsid w:val="000615FB"/>
    <w:rsid w:val="00065ECC"/>
    <w:rsid w:val="000705E9"/>
    <w:rsid w:val="0007149D"/>
    <w:rsid w:val="000739F0"/>
    <w:rsid w:val="00073C78"/>
    <w:rsid w:val="00075062"/>
    <w:rsid w:val="0008230D"/>
    <w:rsid w:val="0008500B"/>
    <w:rsid w:val="00085294"/>
    <w:rsid w:val="000876E3"/>
    <w:rsid w:val="000A0598"/>
    <w:rsid w:val="000A15B1"/>
    <w:rsid w:val="000A6D7F"/>
    <w:rsid w:val="000A770F"/>
    <w:rsid w:val="000B47A8"/>
    <w:rsid w:val="000B55A6"/>
    <w:rsid w:val="000C0F9A"/>
    <w:rsid w:val="000C157F"/>
    <w:rsid w:val="000C2372"/>
    <w:rsid w:val="000C3A7E"/>
    <w:rsid w:val="000D3D99"/>
    <w:rsid w:val="000D79B1"/>
    <w:rsid w:val="000E15E7"/>
    <w:rsid w:val="000E3C0F"/>
    <w:rsid w:val="000E669C"/>
    <w:rsid w:val="000E7440"/>
    <w:rsid w:val="000F3331"/>
    <w:rsid w:val="000F7636"/>
    <w:rsid w:val="001046E8"/>
    <w:rsid w:val="00107E29"/>
    <w:rsid w:val="00110980"/>
    <w:rsid w:val="00112758"/>
    <w:rsid w:val="0011378C"/>
    <w:rsid w:val="0011434B"/>
    <w:rsid w:val="00121704"/>
    <w:rsid w:val="001226CA"/>
    <w:rsid w:val="001230BD"/>
    <w:rsid w:val="00123D88"/>
    <w:rsid w:val="00124845"/>
    <w:rsid w:val="00126093"/>
    <w:rsid w:val="001273FC"/>
    <w:rsid w:val="00131ADC"/>
    <w:rsid w:val="00133546"/>
    <w:rsid w:val="00133C78"/>
    <w:rsid w:val="001345FB"/>
    <w:rsid w:val="001363E9"/>
    <w:rsid w:val="0013719A"/>
    <w:rsid w:val="00137A8B"/>
    <w:rsid w:val="00147CAF"/>
    <w:rsid w:val="00150AFC"/>
    <w:rsid w:val="00152780"/>
    <w:rsid w:val="00153CFB"/>
    <w:rsid w:val="0016035F"/>
    <w:rsid w:val="001622F1"/>
    <w:rsid w:val="001624EA"/>
    <w:rsid w:val="0016754F"/>
    <w:rsid w:val="00172B41"/>
    <w:rsid w:val="00174EDE"/>
    <w:rsid w:val="001755F5"/>
    <w:rsid w:val="001801A6"/>
    <w:rsid w:val="001A3AA0"/>
    <w:rsid w:val="001B2237"/>
    <w:rsid w:val="001B61D1"/>
    <w:rsid w:val="001B7249"/>
    <w:rsid w:val="001C27E4"/>
    <w:rsid w:val="001C3146"/>
    <w:rsid w:val="001C6A02"/>
    <w:rsid w:val="001D1E39"/>
    <w:rsid w:val="001D2DEA"/>
    <w:rsid w:val="001D42C2"/>
    <w:rsid w:val="001E207E"/>
    <w:rsid w:val="001E3B8A"/>
    <w:rsid w:val="001E5E49"/>
    <w:rsid w:val="001E6C61"/>
    <w:rsid w:val="001E741A"/>
    <w:rsid w:val="001F375C"/>
    <w:rsid w:val="00201499"/>
    <w:rsid w:val="0020248A"/>
    <w:rsid w:val="0021190B"/>
    <w:rsid w:val="00213014"/>
    <w:rsid w:val="00215C61"/>
    <w:rsid w:val="00216613"/>
    <w:rsid w:val="002208C3"/>
    <w:rsid w:val="0022115A"/>
    <w:rsid w:val="00222D3F"/>
    <w:rsid w:val="002240CA"/>
    <w:rsid w:val="002267B9"/>
    <w:rsid w:val="00232EF8"/>
    <w:rsid w:val="00235EEC"/>
    <w:rsid w:val="002369A3"/>
    <w:rsid w:val="002417E7"/>
    <w:rsid w:val="00243320"/>
    <w:rsid w:val="00243EAA"/>
    <w:rsid w:val="00246CD5"/>
    <w:rsid w:val="00253BA0"/>
    <w:rsid w:val="00253FFE"/>
    <w:rsid w:val="00255378"/>
    <w:rsid w:val="00257A45"/>
    <w:rsid w:val="0026181C"/>
    <w:rsid w:val="00264309"/>
    <w:rsid w:val="00267714"/>
    <w:rsid w:val="00274224"/>
    <w:rsid w:val="0027498B"/>
    <w:rsid w:val="00274F44"/>
    <w:rsid w:val="002752DD"/>
    <w:rsid w:val="00280443"/>
    <w:rsid w:val="00280852"/>
    <w:rsid w:val="0028173C"/>
    <w:rsid w:val="002851BF"/>
    <w:rsid w:val="00285698"/>
    <w:rsid w:val="00285DF9"/>
    <w:rsid w:val="00286A5D"/>
    <w:rsid w:val="002909C1"/>
    <w:rsid w:val="002909E6"/>
    <w:rsid w:val="00293505"/>
    <w:rsid w:val="002946DE"/>
    <w:rsid w:val="002967DE"/>
    <w:rsid w:val="002A70AF"/>
    <w:rsid w:val="002B20F6"/>
    <w:rsid w:val="002C1599"/>
    <w:rsid w:val="002C376B"/>
    <w:rsid w:val="002C3B7B"/>
    <w:rsid w:val="002C43B7"/>
    <w:rsid w:val="002C50E3"/>
    <w:rsid w:val="002E1B16"/>
    <w:rsid w:val="002E7EA6"/>
    <w:rsid w:val="002F49BA"/>
    <w:rsid w:val="002F57DB"/>
    <w:rsid w:val="002F5E21"/>
    <w:rsid w:val="002F65A5"/>
    <w:rsid w:val="002F7F8E"/>
    <w:rsid w:val="003010D7"/>
    <w:rsid w:val="003024C0"/>
    <w:rsid w:val="00304072"/>
    <w:rsid w:val="003072A7"/>
    <w:rsid w:val="003075B8"/>
    <w:rsid w:val="00312999"/>
    <w:rsid w:val="00316DF2"/>
    <w:rsid w:val="00317B58"/>
    <w:rsid w:val="00322CE2"/>
    <w:rsid w:val="00324C86"/>
    <w:rsid w:val="00325058"/>
    <w:rsid w:val="003278E5"/>
    <w:rsid w:val="003325DC"/>
    <w:rsid w:val="00333505"/>
    <w:rsid w:val="00333665"/>
    <w:rsid w:val="00334B91"/>
    <w:rsid w:val="00336F70"/>
    <w:rsid w:val="003404A2"/>
    <w:rsid w:val="00342355"/>
    <w:rsid w:val="00343BF3"/>
    <w:rsid w:val="00344D93"/>
    <w:rsid w:val="0034600A"/>
    <w:rsid w:val="00353500"/>
    <w:rsid w:val="00356B23"/>
    <w:rsid w:val="0036081B"/>
    <w:rsid w:val="0036083A"/>
    <w:rsid w:val="00364F12"/>
    <w:rsid w:val="00366478"/>
    <w:rsid w:val="00377B0F"/>
    <w:rsid w:val="00377D76"/>
    <w:rsid w:val="00380385"/>
    <w:rsid w:val="003819BC"/>
    <w:rsid w:val="003824C2"/>
    <w:rsid w:val="00390CE6"/>
    <w:rsid w:val="00394161"/>
    <w:rsid w:val="003A4DF6"/>
    <w:rsid w:val="003B07DB"/>
    <w:rsid w:val="003B0C0E"/>
    <w:rsid w:val="003B367D"/>
    <w:rsid w:val="003C0D53"/>
    <w:rsid w:val="003C1769"/>
    <w:rsid w:val="003C1C20"/>
    <w:rsid w:val="003C28AB"/>
    <w:rsid w:val="003C5760"/>
    <w:rsid w:val="003C5C16"/>
    <w:rsid w:val="003D2C9B"/>
    <w:rsid w:val="003D4B44"/>
    <w:rsid w:val="003D4CEF"/>
    <w:rsid w:val="003D52AA"/>
    <w:rsid w:val="003D6A98"/>
    <w:rsid w:val="003E2069"/>
    <w:rsid w:val="003E26C9"/>
    <w:rsid w:val="003E78E1"/>
    <w:rsid w:val="003F0936"/>
    <w:rsid w:val="003F1BBC"/>
    <w:rsid w:val="003F61E2"/>
    <w:rsid w:val="003F62FE"/>
    <w:rsid w:val="003F6B88"/>
    <w:rsid w:val="00400887"/>
    <w:rsid w:val="004025C5"/>
    <w:rsid w:val="00402658"/>
    <w:rsid w:val="0040589C"/>
    <w:rsid w:val="004063B1"/>
    <w:rsid w:val="00407B96"/>
    <w:rsid w:val="0041206F"/>
    <w:rsid w:val="00413B50"/>
    <w:rsid w:val="00416AB1"/>
    <w:rsid w:val="00427FC8"/>
    <w:rsid w:val="004312B2"/>
    <w:rsid w:val="00433873"/>
    <w:rsid w:val="00434AC8"/>
    <w:rsid w:val="00437326"/>
    <w:rsid w:val="00440C7C"/>
    <w:rsid w:val="0044107D"/>
    <w:rsid w:val="00446496"/>
    <w:rsid w:val="00446649"/>
    <w:rsid w:val="00447400"/>
    <w:rsid w:val="004509AF"/>
    <w:rsid w:val="00450AC0"/>
    <w:rsid w:val="004577C9"/>
    <w:rsid w:val="00457BB3"/>
    <w:rsid w:val="00466559"/>
    <w:rsid w:val="00467CCE"/>
    <w:rsid w:val="0047383B"/>
    <w:rsid w:val="00473F26"/>
    <w:rsid w:val="004745C9"/>
    <w:rsid w:val="00475D58"/>
    <w:rsid w:val="00480EDE"/>
    <w:rsid w:val="0048599F"/>
    <w:rsid w:val="00487F9B"/>
    <w:rsid w:val="00494392"/>
    <w:rsid w:val="004A014D"/>
    <w:rsid w:val="004A2FED"/>
    <w:rsid w:val="004A338A"/>
    <w:rsid w:val="004A51E6"/>
    <w:rsid w:val="004A78E3"/>
    <w:rsid w:val="004B592C"/>
    <w:rsid w:val="004B6DE1"/>
    <w:rsid w:val="004C29C2"/>
    <w:rsid w:val="004C3845"/>
    <w:rsid w:val="004C6622"/>
    <w:rsid w:val="004C742C"/>
    <w:rsid w:val="004D515D"/>
    <w:rsid w:val="004D7C9C"/>
    <w:rsid w:val="004E5714"/>
    <w:rsid w:val="004E5AE1"/>
    <w:rsid w:val="004F0E18"/>
    <w:rsid w:val="004F27F6"/>
    <w:rsid w:val="004F2AB0"/>
    <w:rsid w:val="004F7032"/>
    <w:rsid w:val="005003ED"/>
    <w:rsid w:val="0050112B"/>
    <w:rsid w:val="005020F0"/>
    <w:rsid w:val="005036AE"/>
    <w:rsid w:val="00504C2F"/>
    <w:rsid w:val="005076AF"/>
    <w:rsid w:val="00510E45"/>
    <w:rsid w:val="00512917"/>
    <w:rsid w:val="005158DF"/>
    <w:rsid w:val="00520454"/>
    <w:rsid w:val="00520C88"/>
    <w:rsid w:val="00520F28"/>
    <w:rsid w:val="00520F95"/>
    <w:rsid w:val="005213A0"/>
    <w:rsid w:val="0052432D"/>
    <w:rsid w:val="00524726"/>
    <w:rsid w:val="0052748B"/>
    <w:rsid w:val="005324FD"/>
    <w:rsid w:val="00537914"/>
    <w:rsid w:val="0054027A"/>
    <w:rsid w:val="005439CD"/>
    <w:rsid w:val="00543D30"/>
    <w:rsid w:val="00544E12"/>
    <w:rsid w:val="005459F1"/>
    <w:rsid w:val="005521DA"/>
    <w:rsid w:val="005547D8"/>
    <w:rsid w:val="005560F8"/>
    <w:rsid w:val="0055785C"/>
    <w:rsid w:val="00562232"/>
    <w:rsid w:val="00562234"/>
    <w:rsid w:val="00565E6E"/>
    <w:rsid w:val="005670B4"/>
    <w:rsid w:val="005710E6"/>
    <w:rsid w:val="0057144D"/>
    <w:rsid w:val="00573AAE"/>
    <w:rsid w:val="0058536B"/>
    <w:rsid w:val="00586C9F"/>
    <w:rsid w:val="00590318"/>
    <w:rsid w:val="005904F5"/>
    <w:rsid w:val="00592A8A"/>
    <w:rsid w:val="005964B9"/>
    <w:rsid w:val="00596FAF"/>
    <w:rsid w:val="0059782C"/>
    <w:rsid w:val="00597D00"/>
    <w:rsid w:val="005A484B"/>
    <w:rsid w:val="005A4BFB"/>
    <w:rsid w:val="005A5EC0"/>
    <w:rsid w:val="005A78B9"/>
    <w:rsid w:val="005B0732"/>
    <w:rsid w:val="005B799F"/>
    <w:rsid w:val="005C6667"/>
    <w:rsid w:val="005C6A95"/>
    <w:rsid w:val="005C6DFE"/>
    <w:rsid w:val="005D0EFD"/>
    <w:rsid w:val="005D182D"/>
    <w:rsid w:val="005D3BF4"/>
    <w:rsid w:val="005D3C49"/>
    <w:rsid w:val="005D6674"/>
    <w:rsid w:val="005E0EE1"/>
    <w:rsid w:val="005E3353"/>
    <w:rsid w:val="005E5847"/>
    <w:rsid w:val="005F0D0C"/>
    <w:rsid w:val="005F2144"/>
    <w:rsid w:val="005F2B0C"/>
    <w:rsid w:val="005F307D"/>
    <w:rsid w:val="005F50C2"/>
    <w:rsid w:val="005F5D98"/>
    <w:rsid w:val="005F6E93"/>
    <w:rsid w:val="0060095F"/>
    <w:rsid w:val="006070B5"/>
    <w:rsid w:val="006110C8"/>
    <w:rsid w:val="00612177"/>
    <w:rsid w:val="00613A27"/>
    <w:rsid w:val="00616B3A"/>
    <w:rsid w:val="006170A3"/>
    <w:rsid w:val="00621B24"/>
    <w:rsid w:val="00621F78"/>
    <w:rsid w:val="00623CA0"/>
    <w:rsid w:val="0062504C"/>
    <w:rsid w:val="00627DB5"/>
    <w:rsid w:val="00630A77"/>
    <w:rsid w:val="0063336A"/>
    <w:rsid w:val="00633C5D"/>
    <w:rsid w:val="00634038"/>
    <w:rsid w:val="006340C8"/>
    <w:rsid w:val="00636464"/>
    <w:rsid w:val="00636E2B"/>
    <w:rsid w:val="00637D50"/>
    <w:rsid w:val="006421C8"/>
    <w:rsid w:val="0064222D"/>
    <w:rsid w:val="0064755B"/>
    <w:rsid w:val="00647EA3"/>
    <w:rsid w:val="0065147A"/>
    <w:rsid w:val="00653AEC"/>
    <w:rsid w:val="00655C97"/>
    <w:rsid w:val="00655CF1"/>
    <w:rsid w:val="006570AE"/>
    <w:rsid w:val="00657250"/>
    <w:rsid w:val="00667748"/>
    <w:rsid w:val="00670547"/>
    <w:rsid w:val="006720DD"/>
    <w:rsid w:val="0067321E"/>
    <w:rsid w:val="00673AD0"/>
    <w:rsid w:val="006848ED"/>
    <w:rsid w:val="00687F2D"/>
    <w:rsid w:val="00691BC5"/>
    <w:rsid w:val="006A093B"/>
    <w:rsid w:val="006A1F67"/>
    <w:rsid w:val="006A2989"/>
    <w:rsid w:val="006A553A"/>
    <w:rsid w:val="006A6DCD"/>
    <w:rsid w:val="006A754B"/>
    <w:rsid w:val="006A7F73"/>
    <w:rsid w:val="006B3749"/>
    <w:rsid w:val="006B3FA0"/>
    <w:rsid w:val="006B46AB"/>
    <w:rsid w:val="006B5E49"/>
    <w:rsid w:val="006B73E6"/>
    <w:rsid w:val="006C32A2"/>
    <w:rsid w:val="006C5552"/>
    <w:rsid w:val="006D1397"/>
    <w:rsid w:val="006E31BE"/>
    <w:rsid w:val="006E56F6"/>
    <w:rsid w:val="006F0013"/>
    <w:rsid w:val="006F10DF"/>
    <w:rsid w:val="006F4F41"/>
    <w:rsid w:val="006F5D69"/>
    <w:rsid w:val="006F62DE"/>
    <w:rsid w:val="00700457"/>
    <w:rsid w:val="007016DC"/>
    <w:rsid w:val="00701B53"/>
    <w:rsid w:val="00701F41"/>
    <w:rsid w:val="00702BA1"/>
    <w:rsid w:val="00703982"/>
    <w:rsid w:val="007040D3"/>
    <w:rsid w:val="00706B1A"/>
    <w:rsid w:val="00711FBB"/>
    <w:rsid w:val="00712E92"/>
    <w:rsid w:val="007158CD"/>
    <w:rsid w:val="0072339C"/>
    <w:rsid w:val="00727988"/>
    <w:rsid w:val="00727B55"/>
    <w:rsid w:val="00730880"/>
    <w:rsid w:val="0073295F"/>
    <w:rsid w:val="007335ED"/>
    <w:rsid w:val="0073470B"/>
    <w:rsid w:val="007552F3"/>
    <w:rsid w:val="0076085B"/>
    <w:rsid w:val="007714F1"/>
    <w:rsid w:val="00772ADC"/>
    <w:rsid w:val="00775B2E"/>
    <w:rsid w:val="00777875"/>
    <w:rsid w:val="00780EF0"/>
    <w:rsid w:val="00781431"/>
    <w:rsid w:val="007822B3"/>
    <w:rsid w:val="00782597"/>
    <w:rsid w:val="00785FD9"/>
    <w:rsid w:val="00795DAD"/>
    <w:rsid w:val="007960DE"/>
    <w:rsid w:val="007A3102"/>
    <w:rsid w:val="007A48EE"/>
    <w:rsid w:val="007A744B"/>
    <w:rsid w:val="007A7BBA"/>
    <w:rsid w:val="007B1CFB"/>
    <w:rsid w:val="007C10A7"/>
    <w:rsid w:val="007C1664"/>
    <w:rsid w:val="007C49AE"/>
    <w:rsid w:val="007C61AB"/>
    <w:rsid w:val="007C68C7"/>
    <w:rsid w:val="007D10E4"/>
    <w:rsid w:val="007D56BD"/>
    <w:rsid w:val="007D755F"/>
    <w:rsid w:val="007D7796"/>
    <w:rsid w:val="007E15D5"/>
    <w:rsid w:val="007E17AA"/>
    <w:rsid w:val="007E33F9"/>
    <w:rsid w:val="007E378A"/>
    <w:rsid w:val="007E4382"/>
    <w:rsid w:val="007F41A4"/>
    <w:rsid w:val="007F5731"/>
    <w:rsid w:val="007F5E90"/>
    <w:rsid w:val="007F7D73"/>
    <w:rsid w:val="008003E3"/>
    <w:rsid w:val="00800A4A"/>
    <w:rsid w:val="008020F8"/>
    <w:rsid w:val="00803599"/>
    <w:rsid w:val="008047E6"/>
    <w:rsid w:val="008050B7"/>
    <w:rsid w:val="00805C27"/>
    <w:rsid w:val="0080726C"/>
    <w:rsid w:val="0081195F"/>
    <w:rsid w:val="008229E3"/>
    <w:rsid w:val="00823E88"/>
    <w:rsid w:val="008323E0"/>
    <w:rsid w:val="00832671"/>
    <w:rsid w:val="00833113"/>
    <w:rsid w:val="00840420"/>
    <w:rsid w:val="00844BF9"/>
    <w:rsid w:val="008451E8"/>
    <w:rsid w:val="008503DA"/>
    <w:rsid w:val="00850CE4"/>
    <w:rsid w:val="00851984"/>
    <w:rsid w:val="008638CA"/>
    <w:rsid w:val="00865B63"/>
    <w:rsid w:val="0086723F"/>
    <w:rsid w:val="0087158E"/>
    <w:rsid w:val="00873B7A"/>
    <w:rsid w:val="0087686C"/>
    <w:rsid w:val="00877FA9"/>
    <w:rsid w:val="00881FB3"/>
    <w:rsid w:val="00886A21"/>
    <w:rsid w:val="00893BAB"/>
    <w:rsid w:val="00896E2B"/>
    <w:rsid w:val="008A1C35"/>
    <w:rsid w:val="008A4263"/>
    <w:rsid w:val="008A439C"/>
    <w:rsid w:val="008A58D3"/>
    <w:rsid w:val="008A74A3"/>
    <w:rsid w:val="008A79A2"/>
    <w:rsid w:val="008B1A75"/>
    <w:rsid w:val="008B1CF5"/>
    <w:rsid w:val="008B3D1F"/>
    <w:rsid w:val="008B6A28"/>
    <w:rsid w:val="008C4194"/>
    <w:rsid w:val="008C6DA8"/>
    <w:rsid w:val="008D03B1"/>
    <w:rsid w:val="008D300A"/>
    <w:rsid w:val="008D4B40"/>
    <w:rsid w:val="008E0737"/>
    <w:rsid w:val="008E0999"/>
    <w:rsid w:val="008E2D99"/>
    <w:rsid w:val="008E325D"/>
    <w:rsid w:val="008E3667"/>
    <w:rsid w:val="008E6CD7"/>
    <w:rsid w:val="008F6DE6"/>
    <w:rsid w:val="00905541"/>
    <w:rsid w:val="009060C1"/>
    <w:rsid w:val="0090736F"/>
    <w:rsid w:val="009073E6"/>
    <w:rsid w:val="00916274"/>
    <w:rsid w:val="00916925"/>
    <w:rsid w:val="009169FD"/>
    <w:rsid w:val="009204F3"/>
    <w:rsid w:val="009218AC"/>
    <w:rsid w:val="00931CBF"/>
    <w:rsid w:val="00936B19"/>
    <w:rsid w:val="00943951"/>
    <w:rsid w:val="00946851"/>
    <w:rsid w:val="00947920"/>
    <w:rsid w:val="0095254A"/>
    <w:rsid w:val="009542F5"/>
    <w:rsid w:val="00956297"/>
    <w:rsid w:val="00960FDF"/>
    <w:rsid w:val="009610B5"/>
    <w:rsid w:val="00962B86"/>
    <w:rsid w:val="009659D6"/>
    <w:rsid w:val="00966EF0"/>
    <w:rsid w:val="009674D7"/>
    <w:rsid w:val="0096750A"/>
    <w:rsid w:val="00975EA8"/>
    <w:rsid w:val="00981375"/>
    <w:rsid w:val="0098182E"/>
    <w:rsid w:val="009871B7"/>
    <w:rsid w:val="00992444"/>
    <w:rsid w:val="009A00A2"/>
    <w:rsid w:val="009A1571"/>
    <w:rsid w:val="009A2230"/>
    <w:rsid w:val="009A36F8"/>
    <w:rsid w:val="009A47D3"/>
    <w:rsid w:val="009A526F"/>
    <w:rsid w:val="009A5A61"/>
    <w:rsid w:val="009A6626"/>
    <w:rsid w:val="009A7F33"/>
    <w:rsid w:val="009A7FDF"/>
    <w:rsid w:val="009B054C"/>
    <w:rsid w:val="009B1FBC"/>
    <w:rsid w:val="009B2C87"/>
    <w:rsid w:val="009B3586"/>
    <w:rsid w:val="009B589A"/>
    <w:rsid w:val="009C7D5E"/>
    <w:rsid w:val="009D0469"/>
    <w:rsid w:val="009D0C43"/>
    <w:rsid w:val="009D34ED"/>
    <w:rsid w:val="009E067D"/>
    <w:rsid w:val="009E35C0"/>
    <w:rsid w:val="009E3F7F"/>
    <w:rsid w:val="009E405E"/>
    <w:rsid w:val="009F1113"/>
    <w:rsid w:val="009F6004"/>
    <w:rsid w:val="009F7F42"/>
    <w:rsid w:val="00A024C0"/>
    <w:rsid w:val="00A0270B"/>
    <w:rsid w:val="00A02EFE"/>
    <w:rsid w:val="00A0708F"/>
    <w:rsid w:val="00A07B4A"/>
    <w:rsid w:val="00A10CCE"/>
    <w:rsid w:val="00A11E02"/>
    <w:rsid w:val="00A1645E"/>
    <w:rsid w:val="00A273D6"/>
    <w:rsid w:val="00A278CB"/>
    <w:rsid w:val="00A361AA"/>
    <w:rsid w:val="00A378AA"/>
    <w:rsid w:val="00A37F95"/>
    <w:rsid w:val="00A411C5"/>
    <w:rsid w:val="00A44599"/>
    <w:rsid w:val="00A534B8"/>
    <w:rsid w:val="00A53C46"/>
    <w:rsid w:val="00A614DB"/>
    <w:rsid w:val="00A62DB5"/>
    <w:rsid w:val="00A63DAE"/>
    <w:rsid w:val="00A63FFE"/>
    <w:rsid w:val="00A64876"/>
    <w:rsid w:val="00A70715"/>
    <w:rsid w:val="00A71049"/>
    <w:rsid w:val="00A710CA"/>
    <w:rsid w:val="00A73552"/>
    <w:rsid w:val="00A73AED"/>
    <w:rsid w:val="00A744F9"/>
    <w:rsid w:val="00A7750B"/>
    <w:rsid w:val="00A8182F"/>
    <w:rsid w:val="00A81FE4"/>
    <w:rsid w:val="00A855AF"/>
    <w:rsid w:val="00A86145"/>
    <w:rsid w:val="00A910F5"/>
    <w:rsid w:val="00A91A21"/>
    <w:rsid w:val="00A97358"/>
    <w:rsid w:val="00A978BC"/>
    <w:rsid w:val="00AA0DB9"/>
    <w:rsid w:val="00AA5AC9"/>
    <w:rsid w:val="00AB1378"/>
    <w:rsid w:val="00AB158E"/>
    <w:rsid w:val="00AB6BB0"/>
    <w:rsid w:val="00AB7B18"/>
    <w:rsid w:val="00AC2900"/>
    <w:rsid w:val="00AC4F33"/>
    <w:rsid w:val="00AC59C3"/>
    <w:rsid w:val="00AD1C5D"/>
    <w:rsid w:val="00AD2AF1"/>
    <w:rsid w:val="00AD31D7"/>
    <w:rsid w:val="00AD4714"/>
    <w:rsid w:val="00AD5C3A"/>
    <w:rsid w:val="00AE1808"/>
    <w:rsid w:val="00AE2DA4"/>
    <w:rsid w:val="00AE5C1A"/>
    <w:rsid w:val="00AE6CC5"/>
    <w:rsid w:val="00AE7764"/>
    <w:rsid w:val="00B00A37"/>
    <w:rsid w:val="00B00A63"/>
    <w:rsid w:val="00B00DF0"/>
    <w:rsid w:val="00B01ECB"/>
    <w:rsid w:val="00B119B8"/>
    <w:rsid w:val="00B129EA"/>
    <w:rsid w:val="00B1335D"/>
    <w:rsid w:val="00B1393B"/>
    <w:rsid w:val="00B14DB8"/>
    <w:rsid w:val="00B152C7"/>
    <w:rsid w:val="00B179F3"/>
    <w:rsid w:val="00B20C9C"/>
    <w:rsid w:val="00B25D6B"/>
    <w:rsid w:val="00B26831"/>
    <w:rsid w:val="00B274A6"/>
    <w:rsid w:val="00B349E9"/>
    <w:rsid w:val="00B360CD"/>
    <w:rsid w:val="00B36481"/>
    <w:rsid w:val="00B40D84"/>
    <w:rsid w:val="00B4314F"/>
    <w:rsid w:val="00B47710"/>
    <w:rsid w:val="00B5091B"/>
    <w:rsid w:val="00B5260D"/>
    <w:rsid w:val="00B52D9A"/>
    <w:rsid w:val="00B5501B"/>
    <w:rsid w:val="00B55E97"/>
    <w:rsid w:val="00B644E9"/>
    <w:rsid w:val="00B64F78"/>
    <w:rsid w:val="00B65524"/>
    <w:rsid w:val="00B66695"/>
    <w:rsid w:val="00B66B9C"/>
    <w:rsid w:val="00B672BC"/>
    <w:rsid w:val="00B70BD5"/>
    <w:rsid w:val="00B70D43"/>
    <w:rsid w:val="00B71290"/>
    <w:rsid w:val="00B77044"/>
    <w:rsid w:val="00B8099B"/>
    <w:rsid w:val="00B84DA3"/>
    <w:rsid w:val="00B944A0"/>
    <w:rsid w:val="00B95AC0"/>
    <w:rsid w:val="00B964F6"/>
    <w:rsid w:val="00BA29F3"/>
    <w:rsid w:val="00BA3286"/>
    <w:rsid w:val="00BA58D8"/>
    <w:rsid w:val="00BA68B2"/>
    <w:rsid w:val="00BB6EA2"/>
    <w:rsid w:val="00BC0376"/>
    <w:rsid w:val="00BC343C"/>
    <w:rsid w:val="00BC360C"/>
    <w:rsid w:val="00BD31D7"/>
    <w:rsid w:val="00BD382C"/>
    <w:rsid w:val="00BD6231"/>
    <w:rsid w:val="00BE1D95"/>
    <w:rsid w:val="00BE4D59"/>
    <w:rsid w:val="00BE715B"/>
    <w:rsid w:val="00BE793D"/>
    <w:rsid w:val="00BF23F3"/>
    <w:rsid w:val="00BF4E8A"/>
    <w:rsid w:val="00BF6A61"/>
    <w:rsid w:val="00BF712E"/>
    <w:rsid w:val="00C00C70"/>
    <w:rsid w:val="00C0230D"/>
    <w:rsid w:val="00C03010"/>
    <w:rsid w:val="00C03C77"/>
    <w:rsid w:val="00C04ECB"/>
    <w:rsid w:val="00C054A5"/>
    <w:rsid w:val="00C1654F"/>
    <w:rsid w:val="00C209AF"/>
    <w:rsid w:val="00C21DC9"/>
    <w:rsid w:val="00C37F0F"/>
    <w:rsid w:val="00C413AC"/>
    <w:rsid w:val="00C44471"/>
    <w:rsid w:val="00C4717E"/>
    <w:rsid w:val="00C50F42"/>
    <w:rsid w:val="00C5297D"/>
    <w:rsid w:val="00C5396E"/>
    <w:rsid w:val="00C53D5F"/>
    <w:rsid w:val="00C61CAB"/>
    <w:rsid w:val="00C61CD8"/>
    <w:rsid w:val="00C652F8"/>
    <w:rsid w:val="00C67FAC"/>
    <w:rsid w:val="00C705EC"/>
    <w:rsid w:val="00C717FE"/>
    <w:rsid w:val="00C77C2A"/>
    <w:rsid w:val="00C82B0E"/>
    <w:rsid w:val="00C8579A"/>
    <w:rsid w:val="00C9004F"/>
    <w:rsid w:val="00C9095C"/>
    <w:rsid w:val="00CA07C0"/>
    <w:rsid w:val="00CA5666"/>
    <w:rsid w:val="00CA77E0"/>
    <w:rsid w:val="00CA7A40"/>
    <w:rsid w:val="00CB08FA"/>
    <w:rsid w:val="00CB0EDD"/>
    <w:rsid w:val="00CB2C40"/>
    <w:rsid w:val="00CB35E6"/>
    <w:rsid w:val="00CB6AAB"/>
    <w:rsid w:val="00CB7698"/>
    <w:rsid w:val="00CB7B88"/>
    <w:rsid w:val="00CC09C3"/>
    <w:rsid w:val="00CC1347"/>
    <w:rsid w:val="00CC267E"/>
    <w:rsid w:val="00CC4587"/>
    <w:rsid w:val="00CC49BC"/>
    <w:rsid w:val="00CC4CF9"/>
    <w:rsid w:val="00CD2F55"/>
    <w:rsid w:val="00CD6A3B"/>
    <w:rsid w:val="00CD6D60"/>
    <w:rsid w:val="00CE0A2A"/>
    <w:rsid w:val="00CE3BE3"/>
    <w:rsid w:val="00CE6F51"/>
    <w:rsid w:val="00CF09EE"/>
    <w:rsid w:val="00CF12CF"/>
    <w:rsid w:val="00CF15B3"/>
    <w:rsid w:val="00CF5193"/>
    <w:rsid w:val="00CF6E81"/>
    <w:rsid w:val="00D004F7"/>
    <w:rsid w:val="00D01C6B"/>
    <w:rsid w:val="00D03522"/>
    <w:rsid w:val="00D0513D"/>
    <w:rsid w:val="00D0670A"/>
    <w:rsid w:val="00D0774B"/>
    <w:rsid w:val="00D077FB"/>
    <w:rsid w:val="00D1207A"/>
    <w:rsid w:val="00D12597"/>
    <w:rsid w:val="00D13197"/>
    <w:rsid w:val="00D15253"/>
    <w:rsid w:val="00D1555D"/>
    <w:rsid w:val="00D16888"/>
    <w:rsid w:val="00D16CCD"/>
    <w:rsid w:val="00D22C1E"/>
    <w:rsid w:val="00D322FF"/>
    <w:rsid w:val="00D337FC"/>
    <w:rsid w:val="00D34CEA"/>
    <w:rsid w:val="00D356B7"/>
    <w:rsid w:val="00D403E8"/>
    <w:rsid w:val="00D44A54"/>
    <w:rsid w:val="00D44EF9"/>
    <w:rsid w:val="00D46F6D"/>
    <w:rsid w:val="00D4735B"/>
    <w:rsid w:val="00D47ED2"/>
    <w:rsid w:val="00D50EBD"/>
    <w:rsid w:val="00D52F1B"/>
    <w:rsid w:val="00D55708"/>
    <w:rsid w:val="00D57F35"/>
    <w:rsid w:val="00D61A7C"/>
    <w:rsid w:val="00D63DD2"/>
    <w:rsid w:val="00D64865"/>
    <w:rsid w:val="00D6489C"/>
    <w:rsid w:val="00D742E0"/>
    <w:rsid w:val="00D82B68"/>
    <w:rsid w:val="00D82D7D"/>
    <w:rsid w:val="00D85D9B"/>
    <w:rsid w:val="00D86E62"/>
    <w:rsid w:val="00D90B78"/>
    <w:rsid w:val="00D9342E"/>
    <w:rsid w:val="00D9709B"/>
    <w:rsid w:val="00DA0C15"/>
    <w:rsid w:val="00DA48D5"/>
    <w:rsid w:val="00DA4D00"/>
    <w:rsid w:val="00DB10B4"/>
    <w:rsid w:val="00DB47C0"/>
    <w:rsid w:val="00DB4E9B"/>
    <w:rsid w:val="00DB613D"/>
    <w:rsid w:val="00DB7804"/>
    <w:rsid w:val="00DC078D"/>
    <w:rsid w:val="00DC31C2"/>
    <w:rsid w:val="00DC6B7C"/>
    <w:rsid w:val="00DD0792"/>
    <w:rsid w:val="00DD097B"/>
    <w:rsid w:val="00DD6062"/>
    <w:rsid w:val="00DE0759"/>
    <w:rsid w:val="00DE589B"/>
    <w:rsid w:val="00DE6747"/>
    <w:rsid w:val="00DE6894"/>
    <w:rsid w:val="00DF2972"/>
    <w:rsid w:val="00DF4618"/>
    <w:rsid w:val="00DF519D"/>
    <w:rsid w:val="00DF6FF8"/>
    <w:rsid w:val="00DF7697"/>
    <w:rsid w:val="00E00EEB"/>
    <w:rsid w:val="00E032A8"/>
    <w:rsid w:val="00E12D54"/>
    <w:rsid w:val="00E16A80"/>
    <w:rsid w:val="00E205A7"/>
    <w:rsid w:val="00E20AB4"/>
    <w:rsid w:val="00E241E5"/>
    <w:rsid w:val="00E249FC"/>
    <w:rsid w:val="00E25ED5"/>
    <w:rsid w:val="00E26F0C"/>
    <w:rsid w:val="00E3001B"/>
    <w:rsid w:val="00E32D69"/>
    <w:rsid w:val="00E35563"/>
    <w:rsid w:val="00E36E07"/>
    <w:rsid w:val="00E41A65"/>
    <w:rsid w:val="00E458A4"/>
    <w:rsid w:val="00E5032C"/>
    <w:rsid w:val="00E54505"/>
    <w:rsid w:val="00E60AD5"/>
    <w:rsid w:val="00E60D45"/>
    <w:rsid w:val="00E632FF"/>
    <w:rsid w:val="00E63BBB"/>
    <w:rsid w:val="00E6585C"/>
    <w:rsid w:val="00E67CE3"/>
    <w:rsid w:val="00E71B9D"/>
    <w:rsid w:val="00E774F2"/>
    <w:rsid w:val="00E7759D"/>
    <w:rsid w:val="00E80723"/>
    <w:rsid w:val="00E8358D"/>
    <w:rsid w:val="00E8570A"/>
    <w:rsid w:val="00E87E7E"/>
    <w:rsid w:val="00E90323"/>
    <w:rsid w:val="00E90571"/>
    <w:rsid w:val="00E90E9D"/>
    <w:rsid w:val="00E91CA8"/>
    <w:rsid w:val="00E92147"/>
    <w:rsid w:val="00E94019"/>
    <w:rsid w:val="00E97C36"/>
    <w:rsid w:val="00EA1685"/>
    <w:rsid w:val="00EA258B"/>
    <w:rsid w:val="00EA2BC6"/>
    <w:rsid w:val="00EA7AC6"/>
    <w:rsid w:val="00EB3332"/>
    <w:rsid w:val="00EB3F2A"/>
    <w:rsid w:val="00EB4909"/>
    <w:rsid w:val="00EB700D"/>
    <w:rsid w:val="00EC08C7"/>
    <w:rsid w:val="00EC2B9E"/>
    <w:rsid w:val="00EC2BDE"/>
    <w:rsid w:val="00EC33D6"/>
    <w:rsid w:val="00EC35DC"/>
    <w:rsid w:val="00EC48B7"/>
    <w:rsid w:val="00EC60FF"/>
    <w:rsid w:val="00EC7023"/>
    <w:rsid w:val="00ED04AB"/>
    <w:rsid w:val="00ED0BF6"/>
    <w:rsid w:val="00ED37CB"/>
    <w:rsid w:val="00ED3ECB"/>
    <w:rsid w:val="00ED7E68"/>
    <w:rsid w:val="00EE1801"/>
    <w:rsid w:val="00EE190F"/>
    <w:rsid w:val="00EE6148"/>
    <w:rsid w:val="00EF07BD"/>
    <w:rsid w:val="00EF13A0"/>
    <w:rsid w:val="00EF39FC"/>
    <w:rsid w:val="00EF3D37"/>
    <w:rsid w:val="00EF62FA"/>
    <w:rsid w:val="00F00886"/>
    <w:rsid w:val="00F056EF"/>
    <w:rsid w:val="00F073C4"/>
    <w:rsid w:val="00F10D7C"/>
    <w:rsid w:val="00F116A9"/>
    <w:rsid w:val="00F12E96"/>
    <w:rsid w:val="00F13321"/>
    <w:rsid w:val="00F1378E"/>
    <w:rsid w:val="00F137B5"/>
    <w:rsid w:val="00F13C7D"/>
    <w:rsid w:val="00F1557F"/>
    <w:rsid w:val="00F23F05"/>
    <w:rsid w:val="00F251E3"/>
    <w:rsid w:val="00F2606B"/>
    <w:rsid w:val="00F2796B"/>
    <w:rsid w:val="00F37117"/>
    <w:rsid w:val="00F41007"/>
    <w:rsid w:val="00F44F08"/>
    <w:rsid w:val="00F45308"/>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64D9"/>
    <w:rsid w:val="00FA2DB0"/>
    <w:rsid w:val="00FA3407"/>
    <w:rsid w:val="00FA3490"/>
    <w:rsid w:val="00FA78B3"/>
    <w:rsid w:val="00FB0358"/>
    <w:rsid w:val="00FB051B"/>
    <w:rsid w:val="00FB0888"/>
    <w:rsid w:val="00FB0C82"/>
    <w:rsid w:val="00FC5C80"/>
    <w:rsid w:val="00FC6FEF"/>
    <w:rsid w:val="00FD6908"/>
    <w:rsid w:val="00FE1153"/>
    <w:rsid w:val="00FE4AAC"/>
    <w:rsid w:val="00FF0842"/>
    <w:rsid w:val="00FF0DF5"/>
    <w:rsid w:val="00FF3580"/>
    <w:rsid w:val="02FEB32B"/>
    <w:rsid w:val="044ED147"/>
    <w:rsid w:val="0628A82B"/>
    <w:rsid w:val="063D796F"/>
    <w:rsid w:val="09523D3B"/>
    <w:rsid w:val="0B6EA0C5"/>
    <w:rsid w:val="0BDE8465"/>
    <w:rsid w:val="0BFD8803"/>
    <w:rsid w:val="0E042796"/>
    <w:rsid w:val="11AFB709"/>
    <w:rsid w:val="13710048"/>
    <w:rsid w:val="13824BAC"/>
    <w:rsid w:val="14B894DC"/>
    <w:rsid w:val="15D19CE1"/>
    <w:rsid w:val="195524FE"/>
    <w:rsid w:val="1962A81F"/>
    <w:rsid w:val="19FE90ED"/>
    <w:rsid w:val="1AAAEF68"/>
    <w:rsid w:val="1AD6699B"/>
    <w:rsid w:val="1C473759"/>
    <w:rsid w:val="1EB7B347"/>
    <w:rsid w:val="1EDCE750"/>
    <w:rsid w:val="22FD99AB"/>
    <w:rsid w:val="249F687B"/>
    <w:rsid w:val="24B2F5FB"/>
    <w:rsid w:val="24D417C0"/>
    <w:rsid w:val="27DE85EA"/>
    <w:rsid w:val="298F8F76"/>
    <w:rsid w:val="29D93917"/>
    <w:rsid w:val="2A74E210"/>
    <w:rsid w:val="2A77B0FB"/>
    <w:rsid w:val="2AAF51DF"/>
    <w:rsid w:val="2F503582"/>
    <w:rsid w:val="3008DB8C"/>
    <w:rsid w:val="3165B74E"/>
    <w:rsid w:val="349CC098"/>
    <w:rsid w:val="35EEAACE"/>
    <w:rsid w:val="37A6CC60"/>
    <w:rsid w:val="37F6697D"/>
    <w:rsid w:val="39B1001B"/>
    <w:rsid w:val="3B4280BB"/>
    <w:rsid w:val="3BEC324D"/>
    <w:rsid w:val="3D6196D5"/>
    <w:rsid w:val="3E013960"/>
    <w:rsid w:val="3F847C1C"/>
    <w:rsid w:val="3F994D60"/>
    <w:rsid w:val="3FB94DB9"/>
    <w:rsid w:val="40E1AE82"/>
    <w:rsid w:val="42B40579"/>
    <w:rsid w:val="48FC00BB"/>
    <w:rsid w:val="4ABCBE7D"/>
    <w:rsid w:val="50A07C28"/>
    <w:rsid w:val="517EC92C"/>
    <w:rsid w:val="5338457F"/>
    <w:rsid w:val="53B46322"/>
    <w:rsid w:val="546DE72A"/>
    <w:rsid w:val="549AA748"/>
    <w:rsid w:val="56C66467"/>
    <w:rsid w:val="56DC649B"/>
    <w:rsid w:val="5983B694"/>
    <w:rsid w:val="5A50EE5F"/>
    <w:rsid w:val="5ADB9517"/>
    <w:rsid w:val="5C1CF99B"/>
    <w:rsid w:val="5CAEEF82"/>
    <w:rsid w:val="5D5868EC"/>
    <w:rsid w:val="5F510E88"/>
    <w:rsid w:val="5FF9510C"/>
    <w:rsid w:val="6312DA35"/>
    <w:rsid w:val="6AC18B3F"/>
    <w:rsid w:val="6B4B19AE"/>
    <w:rsid w:val="6E2E469A"/>
    <w:rsid w:val="6EC347A6"/>
    <w:rsid w:val="6F874DEA"/>
    <w:rsid w:val="6FA56DEB"/>
    <w:rsid w:val="71F23D56"/>
    <w:rsid w:val="72F9D56E"/>
    <w:rsid w:val="74B44258"/>
    <w:rsid w:val="7A277B93"/>
    <w:rsid w:val="7BA46385"/>
    <w:rsid w:val="7BCADA84"/>
    <w:rsid w:val="7C8F71A6"/>
    <w:rsid w:val="7DD3D6B9"/>
    <w:rsid w:val="7FED822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4A52925A-2881-4734-991A-319235E98E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uiPriority="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378C"/>
  </w:style>
  <w:style w:type="paragraph" w:styleId="Heading1">
    <w:name w:val="heading 1"/>
    <w:basedOn w:val="Normal"/>
    <w:next w:val="Normal"/>
    <w:link w:val="Heading1Char"/>
    <w:uiPriority w:val="9"/>
    <w:qFormat/>
    <w:rsid w:val="0003332A"/>
    <w:pPr>
      <w:keepNext/>
      <w:keepLines/>
      <w:numPr>
        <w:numId w:val="7"/>
      </w:numPr>
      <w:pBdr>
        <w:bottom w:val="single" w:color="595959" w:themeColor="text1" w:themeTint="A6" w:sz="4" w:space="1"/>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7"/>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7"/>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7"/>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7"/>
      </w:numPr>
      <w:spacing w:before="200" w:after="0"/>
      <w:outlineLvl w:val="4"/>
    </w:pPr>
    <w:rPr>
      <w:rFonts w:asciiTheme="majorHAnsi" w:hAnsiTheme="majorHAnsi" w:eastAsiaTheme="majorEastAsia"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7"/>
      </w:numPr>
      <w:spacing w:before="200" w:after="0"/>
      <w:outlineLvl w:val="5"/>
    </w:pPr>
    <w:rPr>
      <w:rFonts w:asciiTheme="majorHAnsi" w:hAnsiTheme="majorHAnsi" w:eastAsiaTheme="majorEastAsia"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7"/>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7"/>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7"/>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styleId="Heading2Char" w:customStyle="1">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styleId="Heading3Char" w:customStyle="1">
    <w:name w:val="Heading 3 Char"/>
    <w:basedOn w:val="DefaultParagraphFont"/>
    <w:link w:val="Heading3"/>
    <w:uiPriority w:val="9"/>
    <w:rsid w:val="00E26F0C"/>
    <w:rPr>
      <w:rFonts w:eastAsiaTheme="majorEastAsia" w:cstheme="majorBidi"/>
      <w:bCs/>
      <w:color w:val="000000" w:themeColor="text1"/>
    </w:rPr>
  </w:style>
  <w:style w:type="character" w:styleId="Heading4Char" w:customStyle="1">
    <w:name w:val="Heading 4 Char"/>
    <w:basedOn w:val="DefaultParagraphFont"/>
    <w:link w:val="Heading4"/>
    <w:uiPriority w:val="9"/>
    <w:rsid w:val="00FB051B"/>
    <w:rPr>
      <w:rFonts w:eastAsiaTheme="majorEastAsia" w:cstheme="majorBidi"/>
      <w:bCs/>
      <w:iCs/>
      <w:color w:val="000000" w:themeColor="text1"/>
    </w:rPr>
  </w:style>
  <w:style w:type="character" w:styleId="Heading5Char" w:customStyle="1">
    <w:name w:val="Heading 5 Char"/>
    <w:basedOn w:val="DefaultParagraphFont"/>
    <w:link w:val="Heading5"/>
    <w:uiPriority w:val="9"/>
    <w:rsid w:val="0003332A"/>
    <w:rPr>
      <w:rFonts w:asciiTheme="majorHAnsi" w:hAnsiTheme="majorHAnsi" w:eastAsiaTheme="majorEastAsia" w:cstheme="majorBidi"/>
      <w:color w:val="17365D" w:themeColor="text2" w:themeShade="BF"/>
    </w:rPr>
  </w:style>
  <w:style w:type="character" w:styleId="Heading6Char" w:customStyle="1">
    <w:name w:val="Heading 6 Char"/>
    <w:basedOn w:val="DefaultParagraphFont"/>
    <w:link w:val="Heading6"/>
    <w:uiPriority w:val="9"/>
    <w:rsid w:val="0003332A"/>
    <w:rPr>
      <w:rFonts w:asciiTheme="majorHAnsi" w:hAnsiTheme="majorHAnsi" w:eastAsiaTheme="majorEastAsia" w:cstheme="majorBidi"/>
      <w:i/>
      <w:iCs/>
      <w:color w:val="17365D" w:themeColor="text2" w:themeShade="BF"/>
    </w:rPr>
  </w:style>
  <w:style w:type="character" w:styleId="Heading7Char" w:customStyle="1">
    <w:name w:val="Heading 7 Char"/>
    <w:basedOn w:val="DefaultParagraphFont"/>
    <w:link w:val="Heading7"/>
    <w:uiPriority w:val="9"/>
    <w:rsid w:val="000333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03332A"/>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03332A"/>
    <w:rPr>
      <w:rFonts w:asciiTheme="majorHAnsi" w:hAnsiTheme="majorHAnsi" w:eastAsiaTheme="majorEastAsia"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styleId="SubtitleChar" w:customStyle="1">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styleId="HeaderChar" w:customStyle="1">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rsid w:val="00F1557F"/>
    <w:pPr>
      <w:spacing w:after="0" w:line="240" w:lineRule="auto"/>
    </w:pPr>
    <w:rPr>
      <w:rFonts w:ascii="Courier New" w:hAnsi="Courier New" w:eastAsia="Times New Roman" w:cs="Times New Roman"/>
      <w:sz w:val="20"/>
      <w:szCs w:val="24"/>
      <w:lang w:val="fr-CH"/>
    </w:rPr>
  </w:style>
  <w:style w:type="character" w:styleId="PlainTextChar" w:customStyle="1">
    <w:name w:val="Plain Text Char"/>
    <w:basedOn w:val="DefaultParagraphFont"/>
    <w:link w:val="PlainText"/>
    <w:uiPriority w:val="99"/>
    <w:rsid w:val="00F1557F"/>
    <w:rPr>
      <w:rFonts w:ascii="Courier New" w:hAnsi="Courier New" w:eastAsia="Times New Roman"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styleId="CommentTextChar" w:customStyle="1">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styleId="CommentSubjectChar" w:customStyle="1">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hAnsiTheme="majorHAnsi" w:eastAsiaTheme="majorEastAsia" w:cstheme="majorBidi"/>
      <w:color w:val="000000" w:themeColor="text1"/>
      <w:sz w:val="56"/>
      <w:szCs w:val="56"/>
    </w:rPr>
  </w:style>
  <w:style w:type="character" w:styleId="TitleChar" w:customStyle="1">
    <w:name w:val="Title Char"/>
    <w:basedOn w:val="DefaultParagraphFont"/>
    <w:link w:val="Title"/>
    <w:uiPriority w:val="10"/>
    <w:rsid w:val="0003332A"/>
    <w:rPr>
      <w:rFonts w:asciiTheme="majorHAnsi" w:hAnsiTheme="majorHAnsi" w:eastAsiaTheme="majorEastAsia"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styleId="QuoteChar" w:customStyle="1">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ind w:left="936" w:right="936"/>
      <w:jc w:val="center"/>
    </w:pPr>
    <w:rPr>
      <w:color w:val="000000" w:themeColor="text1"/>
    </w:rPr>
  </w:style>
  <w:style w:type="character" w:styleId="IntenseQuoteChar" w:customStyle="1">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semiHidden/>
    <w:rsid w:val="00EE1801"/>
    <w:rPr>
      <w:rFonts w:ascii="Times New Roman" w:hAnsi="Times New Roman" w:eastAsia="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rsid w:val="00EE1801"/>
    <w:rPr>
      <w:rFonts w:ascii="Times New Roman" w:hAnsi="Times New Roman" w:eastAsia="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hAnsi="Times New Roman" w:eastAsia="Times New Roman" w:cs="Times New Roman"/>
      <w:szCs w:val="24"/>
      <w:lang w:val="en-GB" w:eastAsia="en-GB"/>
    </w:rPr>
  </w:style>
  <w:style w:type="character" w:styleId="BodyTextChar" w:customStyle="1">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hAnsi="Times New Roman" w:eastAsia="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hAnsi="Times New Roman" w:eastAsia="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hAnsi="Times New Roman" w:eastAsia="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hAnsi="Times New Roman" w:eastAsia="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hAnsi="Times New Roman" w:eastAsia="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hAnsi="Times New Roman" w:eastAsia="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hAnsi="Times New Roman" w:eastAsia="Times New Roman" w:cs="Times New Roman"/>
      <w:sz w:val="18"/>
      <w:szCs w:val="18"/>
      <w:lang w:val="en-GB" w:eastAsia="en-GB"/>
    </w:rPr>
  </w:style>
  <w:style w:type="character" w:styleId="msoins0" w:customStyle="1">
    <w:name w:val="msoins"/>
    <w:basedOn w:val="DefaultParagraphFont"/>
    <w:rsid w:val="00EE1801"/>
  </w:style>
  <w:style w:type="paragraph" w:styleId="DefaultText" w:customStyle="1">
    <w:name w:val="Default Text"/>
    <w:basedOn w:val="Normal"/>
    <w:link w:val="DefaultTextChar"/>
    <w:rsid w:val="00EE1801"/>
    <w:pPr>
      <w:autoSpaceDE w:val="0"/>
      <w:autoSpaceDN w:val="0"/>
      <w:spacing w:after="0" w:line="240" w:lineRule="auto"/>
    </w:pPr>
    <w:rPr>
      <w:rFonts w:ascii="Times New Roman" w:hAnsi="Times New Roman" w:eastAsia="Times New Roman" w:cs="Times New Roman"/>
      <w:sz w:val="24"/>
      <w:szCs w:val="24"/>
    </w:rPr>
  </w:style>
  <w:style w:type="character" w:styleId="DefaultTextChar" w:customStyle="1">
    <w:name w:val="Default Text Char"/>
    <w:link w:val="DefaultText"/>
    <w:rsid w:val="00EE1801"/>
    <w:rPr>
      <w:rFonts w:ascii="Times New Roman" w:hAnsi="Times New Roman" w:eastAsia="Times New Roman" w:cs="Times New Roman"/>
      <w:sz w:val="24"/>
      <w:szCs w:val="24"/>
    </w:rPr>
  </w:style>
  <w:style w:type="paragraph" w:styleId="CharCharCharChar1" w:customStyle="1">
    <w:name w:val="Char Char Char Char1"/>
    <w:basedOn w:val="Normal"/>
    <w:rsid w:val="00EE1801"/>
    <w:pPr>
      <w:spacing w:line="240" w:lineRule="exact"/>
    </w:pPr>
    <w:rPr>
      <w:rFonts w:ascii="Verdana" w:hAnsi="Verdana" w:eastAsia="Times New Roman" w:cs="Times New Roman"/>
      <w:sz w:val="20"/>
      <w:szCs w:val="20"/>
      <w:lang w:val="en-US"/>
    </w:rPr>
  </w:style>
  <w:style w:type="paragraph" w:styleId="Bullet3" w:customStyle="1">
    <w:name w:val="Bullet 3"/>
    <w:basedOn w:val="Normal"/>
    <w:rsid w:val="00EE1801"/>
    <w:pPr>
      <w:numPr>
        <w:numId w:val="4"/>
      </w:numPr>
      <w:spacing w:after="120" w:line="240" w:lineRule="auto"/>
    </w:pPr>
    <w:rPr>
      <w:rFonts w:ascii="Times New Roman" w:hAnsi="Times New Roman" w:eastAsia="Times New Roman" w:cs="Times New Roman"/>
      <w:color w:val="000000"/>
      <w:sz w:val="24"/>
      <w:szCs w:val="20"/>
      <w:lang w:val="en-GB"/>
    </w:rPr>
  </w:style>
  <w:style w:type="paragraph" w:styleId="BodyText1" w:customStyle="1">
    <w:name w:val="Body Text1"/>
    <w:basedOn w:val="BodyText"/>
    <w:rsid w:val="00EE1801"/>
    <w:pPr>
      <w:tabs>
        <w:tab w:val="left" w:pos="2835"/>
      </w:tabs>
      <w:spacing w:after="0"/>
      <w:ind w:left="425"/>
    </w:pPr>
    <w:rPr>
      <w:sz w:val="24"/>
      <w:szCs w:val="20"/>
      <w:lang w:eastAsia="en-US"/>
    </w:rPr>
  </w:style>
  <w:style w:type="paragraph" w:styleId="HPBullet1Coloured" w:customStyle="1">
    <w:name w:val="*HP Bullet 1 Coloured"/>
    <w:basedOn w:val="Normal"/>
    <w:rsid w:val="00EE1801"/>
    <w:pPr>
      <w:spacing w:after="0" w:line="240" w:lineRule="auto"/>
    </w:pPr>
    <w:rPr>
      <w:rFonts w:ascii="Arial" w:hAnsi="Arial" w:eastAsia="Times New Roman" w:cs="Times New Roman"/>
      <w:color w:val="000000"/>
      <w:szCs w:val="20"/>
      <w:lang w:val="en-US"/>
    </w:rPr>
  </w:style>
  <w:style w:type="paragraph" w:styleId="TableContents" w:customStyle="1">
    <w:name w:val="Table Contents"/>
    <w:basedOn w:val="Normal"/>
    <w:rsid w:val="00EE1801"/>
    <w:pPr>
      <w:suppressLineNumbers/>
      <w:suppressAutoHyphens/>
      <w:spacing w:after="0" w:line="240" w:lineRule="auto"/>
    </w:pPr>
    <w:rPr>
      <w:rFonts w:ascii="Times New Roman" w:hAnsi="Times New Roman" w:eastAsia="Times New Roman" w:cs="Times New Roman"/>
      <w:sz w:val="24"/>
      <w:szCs w:val="24"/>
      <w:lang w:val="en-GB" w:eastAsia="ar-SA"/>
    </w:rPr>
  </w:style>
  <w:style w:type="character" w:styleId="FollowedHyperlink">
    <w:name w:val="FollowedHyperlink"/>
    <w:rsid w:val="00EE1801"/>
    <w:rPr>
      <w:color w:val="800080"/>
      <w:u w:val="single"/>
    </w:rPr>
  </w:style>
  <w:style w:type="paragraph" w:styleId="TableHeading" w:customStyle="1">
    <w:name w:val="Table Heading"/>
    <w:basedOn w:val="TableContents"/>
    <w:rsid w:val="00EE1801"/>
    <w:pPr>
      <w:jc w:val="center"/>
    </w:pPr>
    <w:rPr>
      <w:b/>
      <w:bCs/>
    </w:rPr>
  </w:style>
  <w:style w:type="paragraph" w:styleId="Text1" w:customStyle="1">
    <w:name w:val="Text 1"/>
    <w:basedOn w:val="Normal"/>
    <w:rsid w:val="00EE1801"/>
    <w:pPr>
      <w:spacing w:after="120" w:line="240" w:lineRule="auto"/>
      <w:jc w:val="both"/>
    </w:pPr>
    <w:rPr>
      <w:rFonts w:ascii="Times New Roman" w:hAnsi="Times New Roman" w:eastAsia="Times New Roman" w:cs="Times New Roman"/>
      <w:sz w:val="24"/>
      <w:szCs w:val="20"/>
      <w:lang w:val="en-GB" w:eastAsia="en-GB"/>
    </w:rPr>
  </w:style>
  <w:style w:type="character" w:styleId="HTMLCite">
    <w:name w:val="HTML Cite"/>
    <w:rsid w:val="00EE1801"/>
    <w:rPr>
      <w:i/>
      <w:iCs/>
    </w:rPr>
  </w:style>
  <w:style w:type="paragraph" w:styleId="ident" w:customStyle="1">
    <w:name w:val="ident"/>
    <w:basedOn w:val="Normal"/>
    <w:rsid w:val="00EE1801"/>
    <w:pPr>
      <w:spacing w:before="100" w:beforeAutospacing="1" w:after="100" w:afterAutospacing="1" w:line="240" w:lineRule="auto"/>
      <w:ind w:left="1200"/>
    </w:pPr>
    <w:rPr>
      <w:rFonts w:ascii="Times New Roman" w:hAnsi="Times New Roman" w:eastAsia="Times New Roman" w:cs="Times New Roman"/>
      <w:color w:val="808080"/>
      <w:sz w:val="24"/>
      <w:szCs w:val="24"/>
      <w:lang w:val="en-GB" w:eastAsia="en-GB"/>
    </w:rPr>
  </w:style>
  <w:style w:type="character" w:styleId="CharChar" w:customStyle="1">
    <w:name w:val="Char Char"/>
    <w:locked/>
    <w:rsid w:val="00EE1801"/>
    <w:rPr>
      <w:rFonts w:ascii="Arial" w:hAnsi="Arial" w:cs="Arial"/>
      <w:b/>
      <w:bCs/>
      <w:sz w:val="26"/>
      <w:szCs w:val="26"/>
      <w:lang w:val="en-GB" w:eastAsia="en-GB" w:bidi="ar-SA"/>
    </w:rPr>
  </w:style>
  <w:style w:type="paragraph" w:styleId="CharCharCharChar11" w:customStyle="1">
    <w:name w:val="Char Char Char Char11"/>
    <w:basedOn w:val="Normal"/>
    <w:rsid w:val="00EE1801"/>
    <w:pPr>
      <w:spacing w:line="240" w:lineRule="exact"/>
    </w:pPr>
    <w:rPr>
      <w:rFonts w:ascii="Verdana" w:hAnsi="Verdana" w:eastAsia="Times New Roman" w:cs="Times New Roman"/>
      <w:sz w:val="20"/>
      <w:szCs w:val="20"/>
      <w:lang w:val="en-US"/>
    </w:rPr>
  </w:style>
  <w:style w:type="paragraph" w:styleId="ACLevel1" w:customStyle="1">
    <w:name w:val="AC Level 1"/>
    <w:basedOn w:val="Normal"/>
    <w:rsid w:val="00EE1801"/>
    <w:pPr>
      <w:tabs>
        <w:tab w:val="num" w:pos="720"/>
      </w:tabs>
      <w:spacing w:after="0" w:line="240" w:lineRule="auto"/>
      <w:ind w:left="720" w:hanging="720"/>
    </w:pPr>
    <w:rPr>
      <w:rFonts w:ascii="Times New Roman" w:hAnsi="Times New Roman" w:eastAsia="Times New Roman" w:cs="Times New Roman"/>
      <w:sz w:val="20"/>
      <w:szCs w:val="20"/>
    </w:rPr>
  </w:style>
  <w:style w:type="paragraph" w:styleId="ACLevel20" w:customStyle="1">
    <w:name w:val="AC Level 2"/>
    <w:basedOn w:val="Normal"/>
    <w:rsid w:val="00EE1801"/>
    <w:pPr>
      <w:numPr>
        <w:ilvl w:val="1"/>
        <w:numId w:val="5"/>
      </w:numPr>
      <w:spacing w:after="0" w:line="240" w:lineRule="auto"/>
    </w:pPr>
    <w:rPr>
      <w:rFonts w:ascii="Times New Roman" w:hAnsi="Times New Roman" w:eastAsia="Times New Roman" w:cs="Times New Roman"/>
      <w:sz w:val="20"/>
      <w:szCs w:val="20"/>
    </w:rPr>
  </w:style>
  <w:style w:type="paragraph" w:styleId="ACLevel3" w:customStyle="1">
    <w:name w:val="AC Level 3"/>
    <w:basedOn w:val="Normal"/>
    <w:rsid w:val="00EE1801"/>
    <w:pPr>
      <w:numPr>
        <w:ilvl w:val="2"/>
        <w:numId w:val="5"/>
      </w:numPr>
      <w:spacing w:after="0" w:line="240" w:lineRule="auto"/>
    </w:pPr>
    <w:rPr>
      <w:rFonts w:ascii="Times New Roman" w:hAnsi="Times New Roman" w:eastAsia="Times New Roman" w:cs="Times New Roman"/>
      <w:sz w:val="20"/>
      <w:szCs w:val="20"/>
    </w:rPr>
  </w:style>
  <w:style w:type="paragraph" w:styleId="ACLevel4" w:customStyle="1">
    <w:name w:val="AC Level 4"/>
    <w:basedOn w:val="Normal"/>
    <w:rsid w:val="00EE1801"/>
    <w:pPr>
      <w:numPr>
        <w:ilvl w:val="3"/>
        <w:numId w:val="5"/>
      </w:numPr>
      <w:spacing w:after="0" w:line="240" w:lineRule="auto"/>
    </w:pPr>
    <w:rPr>
      <w:rFonts w:ascii="Times New Roman" w:hAnsi="Times New Roman" w:eastAsia="Times New Roman" w:cs="Times New Roman"/>
      <w:sz w:val="20"/>
      <w:szCs w:val="20"/>
    </w:rPr>
  </w:style>
  <w:style w:type="paragraph" w:styleId="ACLevel5" w:customStyle="1">
    <w:name w:val="AC Level 5"/>
    <w:basedOn w:val="Normal"/>
    <w:rsid w:val="00EE1801"/>
    <w:pPr>
      <w:numPr>
        <w:ilvl w:val="4"/>
        <w:numId w:val="5"/>
      </w:numPr>
      <w:spacing w:after="0" w:line="240" w:lineRule="auto"/>
    </w:pPr>
    <w:rPr>
      <w:rFonts w:ascii="Times New Roman" w:hAnsi="Times New Roman" w:eastAsia="Times New Roman" w:cs="Times New Roman"/>
      <w:sz w:val="20"/>
      <w:szCs w:val="20"/>
    </w:rPr>
  </w:style>
  <w:style w:type="paragraph" w:styleId="default" w:customStyle="1">
    <w:name w:val="default"/>
    <w:basedOn w:val="Normal"/>
    <w:rsid w:val="00EE1801"/>
    <w:pPr>
      <w:autoSpaceDE w:val="0"/>
      <w:autoSpaceDN w:val="0"/>
      <w:spacing w:after="0" w:line="240" w:lineRule="auto"/>
    </w:pPr>
    <w:rPr>
      <w:rFonts w:ascii="Verdana" w:hAnsi="Verdana" w:eastAsia="Times New Roman" w:cs="Times New Roman"/>
      <w:color w:val="000000"/>
      <w:sz w:val="24"/>
      <w:szCs w:val="24"/>
      <w:lang w:val="en-US"/>
    </w:rPr>
  </w:style>
  <w:style w:type="character" w:styleId="ACLevel1asheadingtext" w:customStyle="1">
    <w:name w:val="AC Level 1 as heading (text)"/>
    <w:rsid w:val="00EE1801"/>
    <w:rPr>
      <w:b/>
    </w:rPr>
  </w:style>
  <w:style w:type="paragraph" w:styleId="Revision">
    <w:name w:val="Revision"/>
    <w:hidden/>
    <w:uiPriority w:val="99"/>
    <w:semiHidden/>
    <w:rsid w:val="00EE1801"/>
    <w:pPr>
      <w:spacing w:after="0" w:line="240" w:lineRule="auto"/>
    </w:pPr>
  </w:style>
  <w:style w:type="paragraph" w:styleId="aclevel2" w:customStyle="1">
    <w:name w:val="aclevel2"/>
    <w:basedOn w:val="Normal"/>
    <w:rsid w:val="00D50EBD"/>
    <w:pPr>
      <w:numPr>
        <w:ilvl w:val="1"/>
        <w:numId w:val="3"/>
      </w:numPr>
      <w:spacing w:after="240" w:line="240" w:lineRule="auto"/>
      <w:jc w:val="both"/>
    </w:pPr>
    <w:rPr>
      <w:rFonts w:ascii="Times New Roman" w:hAnsi="Times New Roman" w:eastAsia="Times New Roman" w:cs="Times New Roman"/>
      <w:sz w:val="24"/>
      <w:szCs w:val="24"/>
      <w:lang w:val="en-US"/>
    </w:rPr>
  </w:style>
  <w:style w:type="paragraph" w:styleId="ACBody2" w:customStyle="1">
    <w:name w:val="AC Body 2"/>
    <w:basedOn w:val="Normal"/>
    <w:rsid w:val="00FC6FEF"/>
    <w:pPr>
      <w:adjustRightInd w:val="0"/>
      <w:spacing w:after="240" w:line="240" w:lineRule="auto"/>
      <w:ind w:left="1440"/>
      <w:jc w:val="both"/>
    </w:pPr>
    <w:rPr>
      <w:rFonts w:ascii="Times New Roman" w:hAnsi="Times New Roman" w:eastAsia="Times New Roman" w:cs="Times New Roman"/>
      <w:sz w:val="24"/>
      <w:szCs w:val="20"/>
    </w:rPr>
  </w:style>
  <w:style w:type="character" w:styleId="apple-converted-space" w:customStyle="1">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8"/>
      </w:numPr>
      <w:spacing w:after="120" w:line="240" w:lineRule="auto"/>
    </w:pPr>
    <w:rPr>
      <w:rFonts w:ascii="Franklin Gothic Book" w:hAnsi="Franklin Gothic Book" w:eastAsia="Times New Roman" w:cs="Times New Roman"/>
      <w:sz w:val="20"/>
      <w:szCs w:val="20"/>
      <w:lang w:val="en-US"/>
    </w:rPr>
  </w:style>
  <w:style w:type="paragraph" w:styleId="StyleListContinueBold" w:customStyle="1">
    <w:name w:val="Style List Continue + Bold"/>
    <w:basedOn w:val="ListContinue"/>
    <w:link w:val="StyleListContinueBoldChar"/>
    <w:rsid w:val="00B274A6"/>
    <w:pPr>
      <w:spacing w:before="120"/>
    </w:pPr>
    <w:rPr>
      <w:b/>
      <w:bCs/>
      <w:sz w:val="24"/>
    </w:rPr>
  </w:style>
  <w:style w:type="character" w:styleId="ListContinueChar" w:customStyle="1">
    <w:name w:val="List Continue Char"/>
    <w:link w:val="ListContinue"/>
    <w:rsid w:val="00B274A6"/>
    <w:rPr>
      <w:rFonts w:ascii="Franklin Gothic Book" w:hAnsi="Franklin Gothic Book" w:eastAsia="Times New Roman" w:cs="Times New Roman"/>
      <w:sz w:val="20"/>
      <w:szCs w:val="20"/>
      <w:lang w:val="en-US"/>
    </w:rPr>
  </w:style>
  <w:style w:type="character" w:styleId="StyleListContinueBoldChar" w:customStyle="1">
    <w:name w:val="Style List Continue + Bold Char"/>
    <w:link w:val="StyleListContinueBold"/>
    <w:rsid w:val="00B274A6"/>
    <w:rPr>
      <w:rFonts w:ascii="Franklin Gothic Book" w:hAnsi="Franklin Gothic Book" w:eastAsia="Times New Roman"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styleId="EndnoteTextChar" w:customStyle="1">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MSGENFONTSTYLENAMETEMPLATEROLENUMBERMSGENFONTSTYLENAMEBYROLETEXT2" w:customStyle="1">
    <w:name w:val="MSG_EN_FONT_STYLE_NAME_TEMPLATE_ROLE_NUMBER MSG_EN_FONT_STYLE_NAME_BY_ROLE_TEXT 2_"/>
    <w:basedOn w:val="DefaultParagraphFont"/>
    <w:link w:val="MSGENFONTSTYLENAMETEMPLATEROLENUMBERMSGENFONTSTYLENAMEBYROLETEXT20"/>
    <w:rsid w:val="0050112B"/>
    <w:rPr>
      <w:rFonts w:ascii="Arial" w:hAnsi="Arial" w:eastAsia="Arial" w:cs="Arial"/>
      <w:sz w:val="16"/>
      <w:szCs w:val="16"/>
      <w:shd w:val="clear" w:color="auto" w:fill="FFFFFF"/>
    </w:rPr>
  </w:style>
  <w:style w:type="paragraph" w:styleId="MSGENFONTSTYLENAMETEMPLATEROLENUMBERMSGENFONTSTYLENAMEBYROLETEXT20" w:customStyle="1">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hAnsi="Arial" w:eastAsia="Arial" w:cs="Arial"/>
      <w:sz w:val="16"/>
      <w:szCs w:val="16"/>
    </w:rPr>
  </w:style>
  <w:style w:type="character" w:styleId="MSGENFONTSTYLENAMETEMPLATEROLENUMBERMSGENFONTSTYLENAMEBYROLETEXT2MSGENFONTSTYLEMODIFERSIZE10" w:customStyle="1">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hAnsi="Arial" w:eastAsia="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character" w:styleId="normaltextrun" w:customStyle="1">
    <w:name w:val="normaltextrun"/>
    <w:basedOn w:val="DefaultParagraphFont"/>
    <w:rsid w:val="0011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55971963">
      <w:bodyDiv w:val="1"/>
      <w:marLeft w:val="0"/>
      <w:marRight w:val="0"/>
      <w:marTop w:val="0"/>
      <w:marBottom w:val="0"/>
      <w:divBdr>
        <w:top w:val="none" w:sz="0" w:space="0" w:color="auto"/>
        <w:left w:val="none" w:sz="0" w:space="0" w:color="auto"/>
        <w:bottom w:val="none" w:sz="0" w:space="0" w:color="auto"/>
        <w:right w:val="none" w:sz="0" w:space="0" w:color="auto"/>
      </w:divBdr>
      <w:divsChild>
        <w:div w:id="188105826">
          <w:marLeft w:val="0"/>
          <w:marRight w:val="0"/>
          <w:marTop w:val="0"/>
          <w:marBottom w:val="0"/>
          <w:divBdr>
            <w:top w:val="none" w:sz="0" w:space="0" w:color="auto"/>
            <w:left w:val="none" w:sz="0" w:space="0" w:color="auto"/>
            <w:bottom w:val="none" w:sz="0" w:space="0" w:color="auto"/>
            <w:right w:val="none" w:sz="0" w:space="0" w:color="auto"/>
          </w:divBdr>
        </w:div>
        <w:div w:id="516427257">
          <w:marLeft w:val="0"/>
          <w:marRight w:val="0"/>
          <w:marTop w:val="0"/>
          <w:marBottom w:val="0"/>
          <w:divBdr>
            <w:top w:val="none" w:sz="0" w:space="0" w:color="auto"/>
            <w:left w:val="none" w:sz="0" w:space="0" w:color="auto"/>
            <w:bottom w:val="none" w:sz="0" w:space="0" w:color="auto"/>
            <w:right w:val="none" w:sz="0" w:space="0" w:color="auto"/>
          </w:divBdr>
          <w:divsChild>
            <w:div w:id="1602377728">
              <w:marLeft w:val="0"/>
              <w:marRight w:val="0"/>
              <w:marTop w:val="30"/>
              <w:marBottom w:val="30"/>
              <w:divBdr>
                <w:top w:val="none" w:sz="0" w:space="0" w:color="auto"/>
                <w:left w:val="none" w:sz="0" w:space="0" w:color="auto"/>
                <w:bottom w:val="none" w:sz="0" w:space="0" w:color="auto"/>
                <w:right w:val="none" w:sz="0" w:space="0" w:color="auto"/>
              </w:divBdr>
              <w:divsChild>
                <w:div w:id="75055292">
                  <w:marLeft w:val="0"/>
                  <w:marRight w:val="0"/>
                  <w:marTop w:val="0"/>
                  <w:marBottom w:val="0"/>
                  <w:divBdr>
                    <w:top w:val="none" w:sz="0" w:space="0" w:color="auto"/>
                    <w:left w:val="none" w:sz="0" w:space="0" w:color="auto"/>
                    <w:bottom w:val="none" w:sz="0" w:space="0" w:color="auto"/>
                    <w:right w:val="none" w:sz="0" w:space="0" w:color="auto"/>
                  </w:divBdr>
                  <w:divsChild>
                    <w:div w:id="1997950494">
                      <w:marLeft w:val="0"/>
                      <w:marRight w:val="0"/>
                      <w:marTop w:val="0"/>
                      <w:marBottom w:val="0"/>
                      <w:divBdr>
                        <w:top w:val="none" w:sz="0" w:space="0" w:color="auto"/>
                        <w:left w:val="none" w:sz="0" w:space="0" w:color="auto"/>
                        <w:bottom w:val="none" w:sz="0" w:space="0" w:color="auto"/>
                        <w:right w:val="none" w:sz="0" w:space="0" w:color="auto"/>
                      </w:divBdr>
                    </w:div>
                  </w:divsChild>
                </w:div>
                <w:div w:id="170071488">
                  <w:marLeft w:val="0"/>
                  <w:marRight w:val="0"/>
                  <w:marTop w:val="0"/>
                  <w:marBottom w:val="0"/>
                  <w:divBdr>
                    <w:top w:val="none" w:sz="0" w:space="0" w:color="auto"/>
                    <w:left w:val="none" w:sz="0" w:space="0" w:color="auto"/>
                    <w:bottom w:val="none" w:sz="0" w:space="0" w:color="auto"/>
                    <w:right w:val="none" w:sz="0" w:space="0" w:color="auto"/>
                  </w:divBdr>
                  <w:divsChild>
                    <w:div w:id="38282353">
                      <w:marLeft w:val="0"/>
                      <w:marRight w:val="0"/>
                      <w:marTop w:val="0"/>
                      <w:marBottom w:val="0"/>
                      <w:divBdr>
                        <w:top w:val="none" w:sz="0" w:space="0" w:color="auto"/>
                        <w:left w:val="none" w:sz="0" w:space="0" w:color="auto"/>
                        <w:bottom w:val="none" w:sz="0" w:space="0" w:color="auto"/>
                        <w:right w:val="none" w:sz="0" w:space="0" w:color="auto"/>
                      </w:divBdr>
                    </w:div>
                  </w:divsChild>
                </w:div>
                <w:div w:id="444472152">
                  <w:marLeft w:val="0"/>
                  <w:marRight w:val="0"/>
                  <w:marTop w:val="0"/>
                  <w:marBottom w:val="0"/>
                  <w:divBdr>
                    <w:top w:val="none" w:sz="0" w:space="0" w:color="auto"/>
                    <w:left w:val="none" w:sz="0" w:space="0" w:color="auto"/>
                    <w:bottom w:val="none" w:sz="0" w:space="0" w:color="auto"/>
                    <w:right w:val="none" w:sz="0" w:space="0" w:color="auto"/>
                  </w:divBdr>
                  <w:divsChild>
                    <w:div w:id="331493880">
                      <w:marLeft w:val="0"/>
                      <w:marRight w:val="0"/>
                      <w:marTop w:val="0"/>
                      <w:marBottom w:val="0"/>
                      <w:divBdr>
                        <w:top w:val="none" w:sz="0" w:space="0" w:color="auto"/>
                        <w:left w:val="none" w:sz="0" w:space="0" w:color="auto"/>
                        <w:bottom w:val="none" w:sz="0" w:space="0" w:color="auto"/>
                        <w:right w:val="none" w:sz="0" w:space="0" w:color="auto"/>
                      </w:divBdr>
                    </w:div>
                  </w:divsChild>
                </w:div>
                <w:div w:id="477454640">
                  <w:marLeft w:val="0"/>
                  <w:marRight w:val="0"/>
                  <w:marTop w:val="0"/>
                  <w:marBottom w:val="0"/>
                  <w:divBdr>
                    <w:top w:val="none" w:sz="0" w:space="0" w:color="auto"/>
                    <w:left w:val="none" w:sz="0" w:space="0" w:color="auto"/>
                    <w:bottom w:val="none" w:sz="0" w:space="0" w:color="auto"/>
                    <w:right w:val="none" w:sz="0" w:space="0" w:color="auto"/>
                  </w:divBdr>
                  <w:divsChild>
                    <w:div w:id="814296024">
                      <w:marLeft w:val="0"/>
                      <w:marRight w:val="0"/>
                      <w:marTop w:val="0"/>
                      <w:marBottom w:val="0"/>
                      <w:divBdr>
                        <w:top w:val="none" w:sz="0" w:space="0" w:color="auto"/>
                        <w:left w:val="none" w:sz="0" w:space="0" w:color="auto"/>
                        <w:bottom w:val="none" w:sz="0" w:space="0" w:color="auto"/>
                        <w:right w:val="none" w:sz="0" w:space="0" w:color="auto"/>
                      </w:divBdr>
                    </w:div>
                  </w:divsChild>
                </w:div>
                <w:div w:id="492110957">
                  <w:marLeft w:val="0"/>
                  <w:marRight w:val="0"/>
                  <w:marTop w:val="0"/>
                  <w:marBottom w:val="0"/>
                  <w:divBdr>
                    <w:top w:val="none" w:sz="0" w:space="0" w:color="auto"/>
                    <w:left w:val="none" w:sz="0" w:space="0" w:color="auto"/>
                    <w:bottom w:val="none" w:sz="0" w:space="0" w:color="auto"/>
                    <w:right w:val="none" w:sz="0" w:space="0" w:color="auto"/>
                  </w:divBdr>
                  <w:divsChild>
                    <w:div w:id="865026163">
                      <w:marLeft w:val="0"/>
                      <w:marRight w:val="0"/>
                      <w:marTop w:val="0"/>
                      <w:marBottom w:val="0"/>
                      <w:divBdr>
                        <w:top w:val="none" w:sz="0" w:space="0" w:color="auto"/>
                        <w:left w:val="none" w:sz="0" w:space="0" w:color="auto"/>
                        <w:bottom w:val="none" w:sz="0" w:space="0" w:color="auto"/>
                        <w:right w:val="none" w:sz="0" w:space="0" w:color="auto"/>
                      </w:divBdr>
                    </w:div>
                  </w:divsChild>
                </w:div>
                <w:div w:id="579214261">
                  <w:marLeft w:val="0"/>
                  <w:marRight w:val="0"/>
                  <w:marTop w:val="0"/>
                  <w:marBottom w:val="0"/>
                  <w:divBdr>
                    <w:top w:val="none" w:sz="0" w:space="0" w:color="auto"/>
                    <w:left w:val="none" w:sz="0" w:space="0" w:color="auto"/>
                    <w:bottom w:val="none" w:sz="0" w:space="0" w:color="auto"/>
                    <w:right w:val="none" w:sz="0" w:space="0" w:color="auto"/>
                  </w:divBdr>
                  <w:divsChild>
                    <w:div w:id="1356272505">
                      <w:marLeft w:val="0"/>
                      <w:marRight w:val="0"/>
                      <w:marTop w:val="0"/>
                      <w:marBottom w:val="0"/>
                      <w:divBdr>
                        <w:top w:val="none" w:sz="0" w:space="0" w:color="auto"/>
                        <w:left w:val="none" w:sz="0" w:space="0" w:color="auto"/>
                        <w:bottom w:val="none" w:sz="0" w:space="0" w:color="auto"/>
                        <w:right w:val="none" w:sz="0" w:space="0" w:color="auto"/>
                      </w:divBdr>
                    </w:div>
                  </w:divsChild>
                </w:div>
                <w:div w:id="609817568">
                  <w:marLeft w:val="0"/>
                  <w:marRight w:val="0"/>
                  <w:marTop w:val="0"/>
                  <w:marBottom w:val="0"/>
                  <w:divBdr>
                    <w:top w:val="none" w:sz="0" w:space="0" w:color="auto"/>
                    <w:left w:val="none" w:sz="0" w:space="0" w:color="auto"/>
                    <w:bottom w:val="none" w:sz="0" w:space="0" w:color="auto"/>
                    <w:right w:val="none" w:sz="0" w:space="0" w:color="auto"/>
                  </w:divBdr>
                  <w:divsChild>
                    <w:div w:id="298653782">
                      <w:marLeft w:val="0"/>
                      <w:marRight w:val="0"/>
                      <w:marTop w:val="0"/>
                      <w:marBottom w:val="0"/>
                      <w:divBdr>
                        <w:top w:val="none" w:sz="0" w:space="0" w:color="auto"/>
                        <w:left w:val="none" w:sz="0" w:space="0" w:color="auto"/>
                        <w:bottom w:val="none" w:sz="0" w:space="0" w:color="auto"/>
                        <w:right w:val="none" w:sz="0" w:space="0" w:color="auto"/>
                      </w:divBdr>
                    </w:div>
                  </w:divsChild>
                </w:div>
                <w:div w:id="641273721">
                  <w:marLeft w:val="0"/>
                  <w:marRight w:val="0"/>
                  <w:marTop w:val="0"/>
                  <w:marBottom w:val="0"/>
                  <w:divBdr>
                    <w:top w:val="none" w:sz="0" w:space="0" w:color="auto"/>
                    <w:left w:val="none" w:sz="0" w:space="0" w:color="auto"/>
                    <w:bottom w:val="none" w:sz="0" w:space="0" w:color="auto"/>
                    <w:right w:val="none" w:sz="0" w:space="0" w:color="auto"/>
                  </w:divBdr>
                  <w:divsChild>
                    <w:div w:id="135923016">
                      <w:marLeft w:val="0"/>
                      <w:marRight w:val="0"/>
                      <w:marTop w:val="0"/>
                      <w:marBottom w:val="0"/>
                      <w:divBdr>
                        <w:top w:val="none" w:sz="0" w:space="0" w:color="auto"/>
                        <w:left w:val="none" w:sz="0" w:space="0" w:color="auto"/>
                        <w:bottom w:val="none" w:sz="0" w:space="0" w:color="auto"/>
                        <w:right w:val="none" w:sz="0" w:space="0" w:color="auto"/>
                      </w:divBdr>
                    </w:div>
                  </w:divsChild>
                </w:div>
                <w:div w:id="742993914">
                  <w:marLeft w:val="0"/>
                  <w:marRight w:val="0"/>
                  <w:marTop w:val="0"/>
                  <w:marBottom w:val="0"/>
                  <w:divBdr>
                    <w:top w:val="none" w:sz="0" w:space="0" w:color="auto"/>
                    <w:left w:val="none" w:sz="0" w:space="0" w:color="auto"/>
                    <w:bottom w:val="none" w:sz="0" w:space="0" w:color="auto"/>
                    <w:right w:val="none" w:sz="0" w:space="0" w:color="auto"/>
                  </w:divBdr>
                  <w:divsChild>
                    <w:div w:id="756946183">
                      <w:marLeft w:val="0"/>
                      <w:marRight w:val="0"/>
                      <w:marTop w:val="0"/>
                      <w:marBottom w:val="0"/>
                      <w:divBdr>
                        <w:top w:val="none" w:sz="0" w:space="0" w:color="auto"/>
                        <w:left w:val="none" w:sz="0" w:space="0" w:color="auto"/>
                        <w:bottom w:val="none" w:sz="0" w:space="0" w:color="auto"/>
                        <w:right w:val="none" w:sz="0" w:space="0" w:color="auto"/>
                      </w:divBdr>
                    </w:div>
                  </w:divsChild>
                </w:div>
                <w:div w:id="796265047">
                  <w:marLeft w:val="0"/>
                  <w:marRight w:val="0"/>
                  <w:marTop w:val="0"/>
                  <w:marBottom w:val="0"/>
                  <w:divBdr>
                    <w:top w:val="none" w:sz="0" w:space="0" w:color="auto"/>
                    <w:left w:val="none" w:sz="0" w:space="0" w:color="auto"/>
                    <w:bottom w:val="none" w:sz="0" w:space="0" w:color="auto"/>
                    <w:right w:val="none" w:sz="0" w:space="0" w:color="auto"/>
                  </w:divBdr>
                  <w:divsChild>
                    <w:div w:id="411002495">
                      <w:marLeft w:val="0"/>
                      <w:marRight w:val="0"/>
                      <w:marTop w:val="0"/>
                      <w:marBottom w:val="0"/>
                      <w:divBdr>
                        <w:top w:val="none" w:sz="0" w:space="0" w:color="auto"/>
                        <w:left w:val="none" w:sz="0" w:space="0" w:color="auto"/>
                        <w:bottom w:val="none" w:sz="0" w:space="0" w:color="auto"/>
                        <w:right w:val="none" w:sz="0" w:space="0" w:color="auto"/>
                      </w:divBdr>
                    </w:div>
                  </w:divsChild>
                </w:div>
                <w:div w:id="1019158951">
                  <w:marLeft w:val="0"/>
                  <w:marRight w:val="0"/>
                  <w:marTop w:val="0"/>
                  <w:marBottom w:val="0"/>
                  <w:divBdr>
                    <w:top w:val="none" w:sz="0" w:space="0" w:color="auto"/>
                    <w:left w:val="none" w:sz="0" w:space="0" w:color="auto"/>
                    <w:bottom w:val="none" w:sz="0" w:space="0" w:color="auto"/>
                    <w:right w:val="none" w:sz="0" w:space="0" w:color="auto"/>
                  </w:divBdr>
                  <w:divsChild>
                    <w:div w:id="450395496">
                      <w:marLeft w:val="0"/>
                      <w:marRight w:val="0"/>
                      <w:marTop w:val="0"/>
                      <w:marBottom w:val="0"/>
                      <w:divBdr>
                        <w:top w:val="none" w:sz="0" w:space="0" w:color="auto"/>
                        <w:left w:val="none" w:sz="0" w:space="0" w:color="auto"/>
                        <w:bottom w:val="none" w:sz="0" w:space="0" w:color="auto"/>
                        <w:right w:val="none" w:sz="0" w:space="0" w:color="auto"/>
                      </w:divBdr>
                    </w:div>
                  </w:divsChild>
                </w:div>
                <w:div w:id="1064596738">
                  <w:marLeft w:val="0"/>
                  <w:marRight w:val="0"/>
                  <w:marTop w:val="0"/>
                  <w:marBottom w:val="0"/>
                  <w:divBdr>
                    <w:top w:val="none" w:sz="0" w:space="0" w:color="auto"/>
                    <w:left w:val="none" w:sz="0" w:space="0" w:color="auto"/>
                    <w:bottom w:val="none" w:sz="0" w:space="0" w:color="auto"/>
                    <w:right w:val="none" w:sz="0" w:space="0" w:color="auto"/>
                  </w:divBdr>
                  <w:divsChild>
                    <w:div w:id="1946644363">
                      <w:marLeft w:val="0"/>
                      <w:marRight w:val="0"/>
                      <w:marTop w:val="0"/>
                      <w:marBottom w:val="0"/>
                      <w:divBdr>
                        <w:top w:val="none" w:sz="0" w:space="0" w:color="auto"/>
                        <w:left w:val="none" w:sz="0" w:space="0" w:color="auto"/>
                        <w:bottom w:val="none" w:sz="0" w:space="0" w:color="auto"/>
                        <w:right w:val="none" w:sz="0" w:space="0" w:color="auto"/>
                      </w:divBdr>
                    </w:div>
                  </w:divsChild>
                </w:div>
                <w:div w:id="1070074545">
                  <w:marLeft w:val="0"/>
                  <w:marRight w:val="0"/>
                  <w:marTop w:val="0"/>
                  <w:marBottom w:val="0"/>
                  <w:divBdr>
                    <w:top w:val="none" w:sz="0" w:space="0" w:color="auto"/>
                    <w:left w:val="none" w:sz="0" w:space="0" w:color="auto"/>
                    <w:bottom w:val="none" w:sz="0" w:space="0" w:color="auto"/>
                    <w:right w:val="none" w:sz="0" w:space="0" w:color="auto"/>
                  </w:divBdr>
                  <w:divsChild>
                    <w:div w:id="283003143">
                      <w:marLeft w:val="0"/>
                      <w:marRight w:val="0"/>
                      <w:marTop w:val="0"/>
                      <w:marBottom w:val="0"/>
                      <w:divBdr>
                        <w:top w:val="none" w:sz="0" w:space="0" w:color="auto"/>
                        <w:left w:val="none" w:sz="0" w:space="0" w:color="auto"/>
                        <w:bottom w:val="none" w:sz="0" w:space="0" w:color="auto"/>
                        <w:right w:val="none" w:sz="0" w:space="0" w:color="auto"/>
                      </w:divBdr>
                    </w:div>
                  </w:divsChild>
                </w:div>
                <w:div w:id="1139112622">
                  <w:marLeft w:val="0"/>
                  <w:marRight w:val="0"/>
                  <w:marTop w:val="0"/>
                  <w:marBottom w:val="0"/>
                  <w:divBdr>
                    <w:top w:val="none" w:sz="0" w:space="0" w:color="auto"/>
                    <w:left w:val="none" w:sz="0" w:space="0" w:color="auto"/>
                    <w:bottom w:val="none" w:sz="0" w:space="0" w:color="auto"/>
                    <w:right w:val="none" w:sz="0" w:space="0" w:color="auto"/>
                  </w:divBdr>
                  <w:divsChild>
                    <w:div w:id="1049374605">
                      <w:marLeft w:val="0"/>
                      <w:marRight w:val="0"/>
                      <w:marTop w:val="0"/>
                      <w:marBottom w:val="0"/>
                      <w:divBdr>
                        <w:top w:val="none" w:sz="0" w:space="0" w:color="auto"/>
                        <w:left w:val="none" w:sz="0" w:space="0" w:color="auto"/>
                        <w:bottom w:val="none" w:sz="0" w:space="0" w:color="auto"/>
                        <w:right w:val="none" w:sz="0" w:space="0" w:color="auto"/>
                      </w:divBdr>
                    </w:div>
                  </w:divsChild>
                </w:div>
                <w:div w:id="1268658840">
                  <w:marLeft w:val="0"/>
                  <w:marRight w:val="0"/>
                  <w:marTop w:val="0"/>
                  <w:marBottom w:val="0"/>
                  <w:divBdr>
                    <w:top w:val="none" w:sz="0" w:space="0" w:color="auto"/>
                    <w:left w:val="none" w:sz="0" w:space="0" w:color="auto"/>
                    <w:bottom w:val="none" w:sz="0" w:space="0" w:color="auto"/>
                    <w:right w:val="none" w:sz="0" w:space="0" w:color="auto"/>
                  </w:divBdr>
                  <w:divsChild>
                    <w:div w:id="256909963">
                      <w:marLeft w:val="0"/>
                      <w:marRight w:val="0"/>
                      <w:marTop w:val="0"/>
                      <w:marBottom w:val="0"/>
                      <w:divBdr>
                        <w:top w:val="none" w:sz="0" w:space="0" w:color="auto"/>
                        <w:left w:val="none" w:sz="0" w:space="0" w:color="auto"/>
                        <w:bottom w:val="none" w:sz="0" w:space="0" w:color="auto"/>
                        <w:right w:val="none" w:sz="0" w:space="0" w:color="auto"/>
                      </w:divBdr>
                    </w:div>
                  </w:divsChild>
                </w:div>
                <w:div w:id="1390499907">
                  <w:marLeft w:val="0"/>
                  <w:marRight w:val="0"/>
                  <w:marTop w:val="0"/>
                  <w:marBottom w:val="0"/>
                  <w:divBdr>
                    <w:top w:val="none" w:sz="0" w:space="0" w:color="auto"/>
                    <w:left w:val="none" w:sz="0" w:space="0" w:color="auto"/>
                    <w:bottom w:val="none" w:sz="0" w:space="0" w:color="auto"/>
                    <w:right w:val="none" w:sz="0" w:space="0" w:color="auto"/>
                  </w:divBdr>
                  <w:divsChild>
                    <w:div w:id="147673506">
                      <w:marLeft w:val="0"/>
                      <w:marRight w:val="0"/>
                      <w:marTop w:val="0"/>
                      <w:marBottom w:val="0"/>
                      <w:divBdr>
                        <w:top w:val="none" w:sz="0" w:space="0" w:color="auto"/>
                        <w:left w:val="none" w:sz="0" w:space="0" w:color="auto"/>
                        <w:bottom w:val="none" w:sz="0" w:space="0" w:color="auto"/>
                        <w:right w:val="none" w:sz="0" w:space="0" w:color="auto"/>
                      </w:divBdr>
                    </w:div>
                  </w:divsChild>
                </w:div>
                <w:div w:id="1838106270">
                  <w:marLeft w:val="0"/>
                  <w:marRight w:val="0"/>
                  <w:marTop w:val="0"/>
                  <w:marBottom w:val="0"/>
                  <w:divBdr>
                    <w:top w:val="none" w:sz="0" w:space="0" w:color="auto"/>
                    <w:left w:val="none" w:sz="0" w:space="0" w:color="auto"/>
                    <w:bottom w:val="none" w:sz="0" w:space="0" w:color="auto"/>
                    <w:right w:val="none" w:sz="0" w:space="0" w:color="auto"/>
                  </w:divBdr>
                  <w:divsChild>
                    <w:div w:id="269819445">
                      <w:marLeft w:val="0"/>
                      <w:marRight w:val="0"/>
                      <w:marTop w:val="0"/>
                      <w:marBottom w:val="0"/>
                      <w:divBdr>
                        <w:top w:val="none" w:sz="0" w:space="0" w:color="auto"/>
                        <w:left w:val="none" w:sz="0" w:space="0" w:color="auto"/>
                        <w:bottom w:val="none" w:sz="0" w:space="0" w:color="auto"/>
                        <w:right w:val="none" w:sz="0" w:space="0" w:color="auto"/>
                      </w:divBdr>
                    </w:div>
                  </w:divsChild>
                </w:div>
                <w:div w:id="1981835392">
                  <w:marLeft w:val="0"/>
                  <w:marRight w:val="0"/>
                  <w:marTop w:val="0"/>
                  <w:marBottom w:val="0"/>
                  <w:divBdr>
                    <w:top w:val="none" w:sz="0" w:space="0" w:color="auto"/>
                    <w:left w:val="none" w:sz="0" w:space="0" w:color="auto"/>
                    <w:bottom w:val="none" w:sz="0" w:space="0" w:color="auto"/>
                    <w:right w:val="none" w:sz="0" w:space="0" w:color="auto"/>
                  </w:divBdr>
                  <w:divsChild>
                    <w:div w:id="19656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6855">
          <w:marLeft w:val="0"/>
          <w:marRight w:val="0"/>
          <w:marTop w:val="0"/>
          <w:marBottom w:val="0"/>
          <w:divBdr>
            <w:top w:val="none" w:sz="0" w:space="0" w:color="auto"/>
            <w:left w:val="none" w:sz="0" w:space="0" w:color="auto"/>
            <w:bottom w:val="none" w:sz="0" w:space="0" w:color="auto"/>
            <w:right w:val="none" w:sz="0" w:space="0" w:color="auto"/>
          </w:divBdr>
        </w:div>
        <w:div w:id="1109275447">
          <w:marLeft w:val="0"/>
          <w:marRight w:val="0"/>
          <w:marTop w:val="0"/>
          <w:marBottom w:val="0"/>
          <w:divBdr>
            <w:top w:val="none" w:sz="0" w:space="0" w:color="auto"/>
            <w:left w:val="none" w:sz="0" w:space="0" w:color="auto"/>
            <w:bottom w:val="none" w:sz="0" w:space="0" w:color="auto"/>
            <w:right w:val="none" w:sz="0" w:space="0" w:color="auto"/>
          </w:divBdr>
          <w:divsChild>
            <w:div w:id="1015768596">
              <w:marLeft w:val="0"/>
              <w:marRight w:val="0"/>
              <w:marTop w:val="30"/>
              <w:marBottom w:val="30"/>
              <w:divBdr>
                <w:top w:val="none" w:sz="0" w:space="0" w:color="auto"/>
                <w:left w:val="none" w:sz="0" w:space="0" w:color="auto"/>
                <w:bottom w:val="none" w:sz="0" w:space="0" w:color="auto"/>
                <w:right w:val="none" w:sz="0" w:space="0" w:color="auto"/>
              </w:divBdr>
              <w:divsChild>
                <w:div w:id="36050420">
                  <w:marLeft w:val="0"/>
                  <w:marRight w:val="0"/>
                  <w:marTop w:val="0"/>
                  <w:marBottom w:val="0"/>
                  <w:divBdr>
                    <w:top w:val="none" w:sz="0" w:space="0" w:color="auto"/>
                    <w:left w:val="none" w:sz="0" w:space="0" w:color="auto"/>
                    <w:bottom w:val="none" w:sz="0" w:space="0" w:color="auto"/>
                    <w:right w:val="none" w:sz="0" w:space="0" w:color="auto"/>
                  </w:divBdr>
                  <w:divsChild>
                    <w:div w:id="2018194576">
                      <w:marLeft w:val="0"/>
                      <w:marRight w:val="0"/>
                      <w:marTop w:val="0"/>
                      <w:marBottom w:val="0"/>
                      <w:divBdr>
                        <w:top w:val="none" w:sz="0" w:space="0" w:color="auto"/>
                        <w:left w:val="none" w:sz="0" w:space="0" w:color="auto"/>
                        <w:bottom w:val="none" w:sz="0" w:space="0" w:color="auto"/>
                        <w:right w:val="none" w:sz="0" w:space="0" w:color="auto"/>
                      </w:divBdr>
                    </w:div>
                  </w:divsChild>
                </w:div>
                <w:div w:id="39017952">
                  <w:marLeft w:val="0"/>
                  <w:marRight w:val="0"/>
                  <w:marTop w:val="0"/>
                  <w:marBottom w:val="0"/>
                  <w:divBdr>
                    <w:top w:val="none" w:sz="0" w:space="0" w:color="auto"/>
                    <w:left w:val="none" w:sz="0" w:space="0" w:color="auto"/>
                    <w:bottom w:val="none" w:sz="0" w:space="0" w:color="auto"/>
                    <w:right w:val="none" w:sz="0" w:space="0" w:color="auto"/>
                  </w:divBdr>
                  <w:divsChild>
                    <w:div w:id="121192069">
                      <w:marLeft w:val="0"/>
                      <w:marRight w:val="0"/>
                      <w:marTop w:val="0"/>
                      <w:marBottom w:val="0"/>
                      <w:divBdr>
                        <w:top w:val="none" w:sz="0" w:space="0" w:color="auto"/>
                        <w:left w:val="none" w:sz="0" w:space="0" w:color="auto"/>
                        <w:bottom w:val="none" w:sz="0" w:space="0" w:color="auto"/>
                        <w:right w:val="none" w:sz="0" w:space="0" w:color="auto"/>
                      </w:divBdr>
                    </w:div>
                  </w:divsChild>
                </w:div>
                <w:div w:id="234584973">
                  <w:marLeft w:val="0"/>
                  <w:marRight w:val="0"/>
                  <w:marTop w:val="0"/>
                  <w:marBottom w:val="0"/>
                  <w:divBdr>
                    <w:top w:val="none" w:sz="0" w:space="0" w:color="auto"/>
                    <w:left w:val="none" w:sz="0" w:space="0" w:color="auto"/>
                    <w:bottom w:val="none" w:sz="0" w:space="0" w:color="auto"/>
                    <w:right w:val="none" w:sz="0" w:space="0" w:color="auto"/>
                  </w:divBdr>
                  <w:divsChild>
                    <w:div w:id="1409619416">
                      <w:marLeft w:val="0"/>
                      <w:marRight w:val="0"/>
                      <w:marTop w:val="0"/>
                      <w:marBottom w:val="0"/>
                      <w:divBdr>
                        <w:top w:val="none" w:sz="0" w:space="0" w:color="auto"/>
                        <w:left w:val="none" w:sz="0" w:space="0" w:color="auto"/>
                        <w:bottom w:val="none" w:sz="0" w:space="0" w:color="auto"/>
                        <w:right w:val="none" w:sz="0" w:space="0" w:color="auto"/>
                      </w:divBdr>
                    </w:div>
                  </w:divsChild>
                </w:div>
                <w:div w:id="255679275">
                  <w:marLeft w:val="0"/>
                  <w:marRight w:val="0"/>
                  <w:marTop w:val="0"/>
                  <w:marBottom w:val="0"/>
                  <w:divBdr>
                    <w:top w:val="none" w:sz="0" w:space="0" w:color="auto"/>
                    <w:left w:val="none" w:sz="0" w:space="0" w:color="auto"/>
                    <w:bottom w:val="none" w:sz="0" w:space="0" w:color="auto"/>
                    <w:right w:val="none" w:sz="0" w:space="0" w:color="auto"/>
                  </w:divBdr>
                  <w:divsChild>
                    <w:div w:id="1622761923">
                      <w:marLeft w:val="0"/>
                      <w:marRight w:val="0"/>
                      <w:marTop w:val="0"/>
                      <w:marBottom w:val="0"/>
                      <w:divBdr>
                        <w:top w:val="none" w:sz="0" w:space="0" w:color="auto"/>
                        <w:left w:val="none" w:sz="0" w:space="0" w:color="auto"/>
                        <w:bottom w:val="none" w:sz="0" w:space="0" w:color="auto"/>
                        <w:right w:val="none" w:sz="0" w:space="0" w:color="auto"/>
                      </w:divBdr>
                    </w:div>
                  </w:divsChild>
                </w:div>
                <w:div w:id="355690752">
                  <w:marLeft w:val="0"/>
                  <w:marRight w:val="0"/>
                  <w:marTop w:val="0"/>
                  <w:marBottom w:val="0"/>
                  <w:divBdr>
                    <w:top w:val="none" w:sz="0" w:space="0" w:color="auto"/>
                    <w:left w:val="none" w:sz="0" w:space="0" w:color="auto"/>
                    <w:bottom w:val="none" w:sz="0" w:space="0" w:color="auto"/>
                    <w:right w:val="none" w:sz="0" w:space="0" w:color="auto"/>
                  </w:divBdr>
                  <w:divsChild>
                    <w:div w:id="1874267811">
                      <w:marLeft w:val="0"/>
                      <w:marRight w:val="0"/>
                      <w:marTop w:val="0"/>
                      <w:marBottom w:val="0"/>
                      <w:divBdr>
                        <w:top w:val="none" w:sz="0" w:space="0" w:color="auto"/>
                        <w:left w:val="none" w:sz="0" w:space="0" w:color="auto"/>
                        <w:bottom w:val="none" w:sz="0" w:space="0" w:color="auto"/>
                        <w:right w:val="none" w:sz="0" w:space="0" w:color="auto"/>
                      </w:divBdr>
                    </w:div>
                  </w:divsChild>
                </w:div>
                <w:div w:id="484318605">
                  <w:marLeft w:val="0"/>
                  <w:marRight w:val="0"/>
                  <w:marTop w:val="0"/>
                  <w:marBottom w:val="0"/>
                  <w:divBdr>
                    <w:top w:val="none" w:sz="0" w:space="0" w:color="auto"/>
                    <w:left w:val="none" w:sz="0" w:space="0" w:color="auto"/>
                    <w:bottom w:val="none" w:sz="0" w:space="0" w:color="auto"/>
                    <w:right w:val="none" w:sz="0" w:space="0" w:color="auto"/>
                  </w:divBdr>
                  <w:divsChild>
                    <w:div w:id="234709013">
                      <w:marLeft w:val="0"/>
                      <w:marRight w:val="0"/>
                      <w:marTop w:val="0"/>
                      <w:marBottom w:val="0"/>
                      <w:divBdr>
                        <w:top w:val="none" w:sz="0" w:space="0" w:color="auto"/>
                        <w:left w:val="none" w:sz="0" w:space="0" w:color="auto"/>
                        <w:bottom w:val="none" w:sz="0" w:space="0" w:color="auto"/>
                        <w:right w:val="none" w:sz="0" w:space="0" w:color="auto"/>
                      </w:divBdr>
                    </w:div>
                  </w:divsChild>
                </w:div>
                <w:div w:id="533008320">
                  <w:marLeft w:val="0"/>
                  <w:marRight w:val="0"/>
                  <w:marTop w:val="0"/>
                  <w:marBottom w:val="0"/>
                  <w:divBdr>
                    <w:top w:val="none" w:sz="0" w:space="0" w:color="auto"/>
                    <w:left w:val="none" w:sz="0" w:space="0" w:color="auto"/>
                    <w:bottom w:val="none" w:sz="0" w:space="0" w:color="auto"/>
                    <w:right w:val="none" w:sz="0" w:space="0" w:color="auto"/>
                  </w:divBdr>
                  <w:divsChild>
                    <w:div w:id="923227530">
                      <w:marLeft w:val="0"/>
                      <w:marRight w:val="0"/>
                      <w:marTop w:val="0"/>
                      <w:marBottom w:val="0"/>
                      <w:divBdr>
                        <w:top w:val="none" w:sz="0" w:space="0" w:color="auto"/>
                        <w:left w:val="none" w:sz="0" w:space="0" w:color="auto"/>
                        <w:bottom w:val="none" w:sz="0" w:space="0" w:color="auto"/>
                        <w:right w:val="none" w:sz="0" w:space="0" w:color="auto"/>
                      </w:divBdr>
                    </w:div>
                  </w:divsChild>
                </w:div>
                <w:div w:id="906188255">
                  <w:marLeft w:val="0"/>
                  <w:marRight w:val="0"/>
                  <w:marTop w:val="0"/>
                  <w:marBottom w:val="0"/>
                  <w:divBdr>
                    <w:top w:val="none" w:sz="0" w:space="0" w:color="auto"/>
                    <w:left w:val="none" w:sz="0" w:space="0" w:color="auto"/>
                    <w:bottom w:val="none" w:sz="0" w:space="0" w:color="auto"/>
                    <w:right w:val="none" w:sz="0" w:space="0" w:color="auto"/>
                  </w:divBdr>
                  <w:divsChild>
                    <w:div w:id="458573383">
                      <w:marLeft w:val="0"/>
                      <w:marRight w:val="0"/>
                      <w:marTop w:val="0"/>
                      <w:marBottom w:val="0"/>
                      <w:divBdr>
                        <w:top w:val="none" w:sz="0" w:space="0" w:color="auto"/>
                        <w:left w:val="none" w:sz="0" w:space="0" w:color="auto"/>
                        <w:bottom w:val="none" w:sz="0" w:space="0" w:color="auto"/>
                        <w:right w:val="none" w:sz="0" w:space="0" w:color="auto"/>
                      </w:divBdr>
                    </w:div>
                  </w:divsChild>
                </w:div>
                <w:div w:id="964042738">
                  <w:marLeft w:val="0"/>
                  <w:marRight w:val="0"/>
                  <w:marTop w:val="0"/>
                  <w:marBottom w:val="0"/>
                  <w:divBdr>
                    <w:top w:val="none" w:sz="0" w:space="0" w:color="auto"/>
                    <w:left w:val="none" w:sz="0" w:space="0" w:color="auto"/>
                    <w:bottom w:val="none" w:sz="0" w:space="0" w:color="auto"/>
                    <w:right w:val="none" w:sz="0" w:space="0" w:color="auto"/>
                  </w:divBdr>
                  <w:divsChild>
                    <w:div w:id="897285374">
                      <w:marLeft w:val="0"/>
                      <w:marRight w:val="0"/>
                      <w:marTop w:val="0"/>
                      <w:marBottom w:val="0"/>
                      <w:divBdr>
                        <w:top w:val="none" w:sz="0" w:space="0" w:color="auto"/>
                        <w:left w:val="none" w:sz="0" w:space="0" w:color="auto"/>
                        <w:bottom w:val="none" w:sz="0" w:space="0" w:color="auto"/>
                        <w:right w:val="none" w:sz="0" w:space="0" w:color="auto"/>
                      </w:divBdr>
                    </w:div>
                  </w:divsChild>
                </w:div>
                <w:div w:id="1037854186">
                  <w:marLeft w:val="0"/>
                  <w:marRight w:val="0"/>
                  <w:marTop w:val="0"/>
                  <w:marBottom w:val="0"/>
                  <w:divBdr>
                    <w:top w:val="none" w:sz="0" w:space="0" w:color="auto"/>
                    <w:left w:val="none" w:sz="0" w:space="0" w:color="auto"/>
                    <w:bottom w:val="none" w:sz="0" w:space="0" w:color="auto"/>
                    <w:right w:val="none" w:sz="0" w:space="0" w:color="auto"/>
                  </w:divBdr>
                  <w:divsChild>
                    <w:div w:id="158421633">
                      <w:marLeft w:val="0"/>
                      <w:marRight w:val="0"/>
                      <w:marTop w:val="0"/>
                      <w:marBottom w:val="0"/>
                      <w:divBdr>
                        <w:top w:val="none" w:sz="0" w:space="0" w:color="auto"/>
                        <w:left w:val="none" w:sz="0" w:space="0" w:color="auto"/>
                        <w:bottom w:val="none" w:sz="0" w:space="0" w:color="auto"/>
                        <w:right w:val="none" w:sz="0" w:space="0" w:color="auto"/>
                      </w:divBdr>
                    </w:div>
                  </w:divsChild>
                </w:div>
                <w:div w:id="1063672952">
                  <w:marLeft w:val="0"/>
                  <w:marRight w:val="0"/>
                  <w:marTop w:val="0"/>
                  <w:marBottom w:val="0"/>
                  <w:divBdr>
                    <w:top w:val="none" w:sz="0" w:space="0" w:color="auto"/>
                    <w:left w:val="none" w:sz="0" w:space="0" w:color="auto"/>
                    <w:bottom w:val="none" w:sz="0" w:space="0" w:color="auto"/>
                    <w:right w:val="none" w:sz="0" w:space="0" w:color="auto"/>
                  </w:divBdr>
                  <w:divsChild>
                    <w:div w:id="630788462">
                      <w:marLeft w:val="0"/>
                      <w:marRight w:val="0"/>
                      <w:marTop w:val="0"/>
                      <w:marBottom w:val="0"/>
                      <w:divBdr>
                        <w:top w:val="none" w:sz="0" w:space="0" w:color="auto"/>
                        <w:left w:val="none" w:sz="0" w:space="0" w:color="auto"/>
                        <w:bottom w:val="none" w:sz="0" w:space="0" w:color="auto"/>
                        <w:right w:val="none" w:sz="0" w:space="0" w:color="auto"/>
                      </w:divBdr>
                    </w:div>
                  </w:divsChild>
                </w:div>
                <w:div w:id="1063681295">
                  <w:marLeft w:val="0"/>
                  <w:marRight w:val="0"/>
                  <w:marTop w:val="0"/>
                  <w:marBottom w:val="0"/>
                  <w:divBdr>
                    <w:top w:val="none" w:sz="0" w:space="0" w:color="auto"/>
                    <w:left w:val="none" w:sz="0" w:space="0" w:color="auto"/>
                    <w:bottom w:val="none" w:sz="0" w:space="0" w:color="auto"/>
                    <w:right w:val="none" w:sz="0" w:space="0" w:color="auto"/>
                  </w:divBdr>
                  <w:divsChild>
                    <w:div w:id="683483093">
                      <w:marLeft w:val="0"/>
                      <w:marRight w:val="0"/>
                      <w:marTop w:val="0"/>
                      <w:marBottom w:val="0"/>
                      <w:divBdr>
                        <w:top w:val="none" w:sz="0" w:space="0" w:color="auto"/>
                        <w:left w:val="none" w:sz="0" w:space="0" w:color="auto"/>
                        <w:bottom w:val="none" w:sz="0" w:space="0" w:color="auto"/>
                        <w:right w:val="none" w:sz="0" w:space="0" w:color="auto"/>
                      </w:divBdr>
                    </w:div>
                  </w:divsChild>
                </w:div>
                <w:div w:id="1412313445">
                  <w:marLeft w:val="0"/>
                  <w:marRight w:val="0"/>
                  <w:marTop w:val="0"/>
                  <w:marBottom w:val="0"/>
                  <w:divBdr>
                    <w:top w:val="none" w:sz="0" w:space="0" w:color="auto"/>
                    <w:left w:val="none" w:sz="0" w:space="0" w:color="auto"/>
                    <w:bottom w:val="none" w:sz="0" w:space="0" w:color="auto"/>
                    <w:right w:val="none" w:sz="0" w:space="0" w:color="auto"/>
                  </w:divBdr>
                  <w:divsChild>
                    <w:div w:id="1779527370">
                      <w:marLeft w:val="0"/>
                      <w:marRight w:val="0"/>
                      <w:marTop w:val="0"/>
                      <w:marBottom w:val="0"/>
                      <w:divBdr>
                        <w:top w:val="none" w:sz="0" w:space="0" w:color="auto"/>
                        <w:left w:val="none" w:sz="0" w:space="0" w:color="auto"/>
                        <w:bottom w:val="none" w:sz="0" w:space="0" w:color="auto"/>
                        <w:right w:val="none" w:sz="0" w:space="0" w:color="auto"/>
                      </w:divBdr>
                    </w:div>
                  </w:divsChild>
                </w:div>
                <w:div w:id="1513957213">
                  <w:marLeft w:val="0"/>
                  <w:marRight w:val="0"/>
                  <w:marTop w:val="0"/>
                  <w:marBottom w:val="0"/>
                  <w:divBdr>
                    <w:top w:val="none" w:sz="0" w:space="0" w:color="auto"/>
                    <w:left w:val="none" w:sz="0" w:space="0" w:color="auto"/>
                    <w:bottom w:val="none" w:sz="0" w:space="0" w:color="auto"/>
                    <w:right w:val="none" w:sz="0" w:space="0" w:color="auto"/>
                  </w:divBdr>
                  <w:divsChild>
                    <w:div w:id="1086877416">
                      <w:marLeft w:val="0"/>
                      <w:marRight w:val="0"/>
                      <w:marTop w:val="0"/>
                      <w:marBottom w:val="0"/>
                      <w:divBdr>
                        <w:top w:val="none" w:sz="0" w:space="0" w:color="auto"/>
                        <w:left w:val="none" w:sz="0" w:space="0" w:color="auto"/>
                        <w:bottom w:val="none" w:sz="0" w:space="0" w:color="auto"/>
                        <w:right w:val="none" w:sz="0" w:space="0" w:color="auto"/>
                      </w:divBdr>
                    </w:div>
                  </w:divsChild>
                </w:div>
                <w:div w:id="1550874771">
                  <w:marLeft w:val="0"/>
                  <w:marRight w:val="0"/>
                  <w:marTop w:val="0"/>
                  <w:marBottom w:val="0"/>
                  <w:divBdr>
                    <w:top w:val="none" w:sz="0" w:space="0" w:color="auto"/>
                    <w:left w:val="none" w:sz="0" w:space="0" w:color="auto"/>
                    <w:bottom w:val="none" w:sz="0" w:space="0" w:color="auto"/>
                    <w:right w:val="none" w:sz="0" w:space="0" w:color="auto"/>
                  </w:divBdr>
                  <w:divsChild>
                    <w:div w:id="1357805615">
                      <w:marLeft w:val="0"/>
                      <w:marRight w:val="0"/>
                      <w:marTop w:val="0"/>
                      <w:marBottom w:val="0"/>
                      <w:divBdr>
                        <w:top w:val="none" w:sz="0" w:space="0" w:color="auto"/>
                        <w:left w:val="none" w:sz="0" w:space="0" w:color="auto"/>
                        <w:bottom w:val="none" w:sz="0" w:space="0" w:color="auto"/>
                        <w:right w:val="none" w:sz="0" w:space="0" w:color="auto"/>
                      </w:divBdr>
                    </w:div>
                  </w:divsChild>
                </w:div>
                <w:div w:id="1601259467">
                  <w:marLeft w:val="0"/>
                  <w:marRight w:val="0"/>
                  <w:marTop w:val="0"/>
                  <w:marBottom w:val="0"/>
                  <w:divBdr>
                    <w:top w:val="none" w:sz="0" w:space="0" w:color="auto"/>
                    <w:left w:val="none" w:sz="0" w:space="0" w:color="auto"/>
                    <w:bottom w:val="none" w:sz="0" w:space="0" w:color="auto"/>
                    <w:right w:val="none" w:sz="0" w:space="0" w:color="auto"/>
                  </w:divBdr>
                  <w:divsChild>
                    <w:div w:id="333725276">
                      <w:marLeft w:val="0"/>
                      <w:marRight w:val="0"/>
                      <w:marTop w:val="0"/>
                      <w:marBottom w:val="0"/>
                      <w:divBdr>
                        <w:top w:val="none" w:sz="0" w:space="0" w:color="auto"/>
                        <w:left w:val="none" w:sz="0" w:space="0" w:color="auto"/>
                        <w:bottom w:val="none" w:sz="0" w:space="0" w:color="auto"/>
                        <w:right w:val="none" w:sz="0" w:space="0" w:color="auto"/>
                      </w:divBdr>
                    </w:div>
                  </w:divsChild>
                </w:div>
                <w:div w:id="1785223479">
                  <w:marLeft w:val="0"/>
                  <w:marRight w:val="0"/>
                  <w:marTop w:val="0"/>
                  <w:marBottom w:val="0"/>
                  <w:divBdr>
                    <w:top w:val="none" w:sz="0" w:space="0" w:color="auto"/>
                    <w:left w:val="none" w:sz="0" w:space="0" w:color="auto"/>
                    <w:bottom w:val="none" w:sz="0" w:space="0" w:color="auto"/>
                    <w:right w:val="none" w:sz="0" w:space="0" w:color="auto"/>
                  </w:divBdr>
                  <w:divsChild>
                    <w:div w:id="1255432592">
                      <w:marLeft w:val="0"/>
                      <w:marRight w:val="0"/>
                      <w:marTop w:val="0"/>
                      <w:marBottom w:val="0"/>
                      <w:divBdr>
                        <w:top w:val="none" w:sz="0" w:space="0" w:color="auto"/>
                        <w:left w:val="none" w:sz="0" w:space="0" w:color="auto"/>
                        <w:bottom w:val="none" w:sz="0" w:space="0" w:color="auto"/>
                        <w:right w:val="none" w:sz="0" w:space="0" w:color="auto"/>
                      </w:divBdr>
                    </w:div>
                  </w:divsChild>
                </w:div>
                <w:div w:id="1886940837">
                  <w:marLeft w:val="0"/>
                  <w:marRight w:val="0"/>
                  <w:marTop w:val="0"/>
                  <w:marBottom w:val="0"/>
                  <w:divBdr>
                    <w:top w:val="none" w:sz="0" w:space="0" w:color="auto"/>
                    <w:left w:val="none" w:sz="0" w:space="0" w:color="auto"/>
                    <w:bottom w:val="none" w:sz="0" w:space="0" w:color="auto"/>
                    <w:right w:val="none" w:sz="0" w:space="0" w:color="auto"/>
                  </w:divBdr>
                  <w:divsChild>
                    <w:div w:id="17221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0774">
          <w:marLeft w:val="0"/>
          <w:marRight w:val="0"/>
          <w:marTop w:val="0"/>
          <w:marBottom w:val="0"/>
          <w:divBdr>
            <w:top w:val="none" w:sz="0" w:space="0" w:color="auto"/>
            <w:left w:val="none" w:sz="0" w:space="0" w:color="auto"/>
            <w:bottom w:val="none" w:sz="0" w:space="0" w:color="auto"/>
            <w:right w:val="none" w:sz="0" w:space="0" w:color="auto"/>
          </w:divBdr>
          <w:divsChild>
            <w:div w:id="1978291531">
              <w:marLeft w:val="0"/>
              <w:marRight w:val="0"/>
              <w:marTop w:val="30"/>
              <w:marBottom w:val="30"/>
              <w:divBdr>
                <w:top w:val="none" w:sz="0" w:space="0" w:color="auto"/>
                <w:left w:val="none" w:sz="0" w:space="0" w:color="auto"/>
                <w:bottom w:val="none" w:sz="0" w:space="0" w:color="auto"/>
                <w:right w:val="none" w:sz="0" w:space="0" w:color="auto"/>
              </w:divBdr>
              <w:divsChild>
                <w:div w:id="128788705">
                  <w:marLeft w:val="0"/>
                  <w:marRight w:val="0"/>
                  <w:marTop w:val="0"/>
                  <w:marBottom w:val="0"/>
                  <w:divBdr>
                    <w:top w:val="none" w:sz="0" w:space="0" w:color="auto"/>
                    <w:left w:val="none" w:sz="0" w:space="0" w:color="auto"/>
                    <w:bottom w:val="none" w:sz="0" w:space="0" w:color="auto"/>
                    <w:right w:val="none" w:sz="0" w:space="0" w:color="auto"/>
                  </w:divBdr>
                  <w:divsChild>
                    <w:div w:id="2094619488">
                      <w:marLeft w:val="0"/>
                      <w:marRight w:val="0"/>
                      <w:marTop w:val="0"/>
                      <w:marBottom w:val="0"/>
                      <w:divBdr>
                        <w:top w:val="none" w:sz="0" w:space="0" w:color="auto"/>
                        <w:left w:val="none" w:sz="0" w:space="0" w:color="auto"/>
                        <w:bottom w:val="none" w:sz="0" w:space="0" w:color="auto"/>
                        <w:right w:val="none" w:sz="0" w:space="0" w:color="auto"/>
                      </w:divBdr>
                    </w:div>
                  </w:divsChild>
                </w:div>
                <w:div w:id="158349172">
                  <w:marLeft w:val="0"/>
                  <w:marRight w:val="0"/>
                  <w:marTop w:val="0"/>
                  <w:marBottom w:val="0"/>
                  <w:divBdr>
                    <w:top w:val="none" w:sz="0" w:space="0" w:color="auto"/>
                    <w:left w:val="none" w:sz="0" w:space="0" w:color="auto"/>
                    <w:bottom w:val="none" w:sz="0" w:space="0" w:color="auto"/>
                    <w:right w:val="none" w:sz="0" w:space="0" w:color="auto"/>
                  </w:divBdr>
                  <w:divsChild>
                    <w:div w:id="1024016482">
                      <w:marLeft w:val="0"/>
                      <w:marRight w:val="0"/>
                      <w:marTop w:val="0"/>
                      <w:marBottom w:val="0"/>
                      <w:divBdr>
                        <w:top w:val="none" w:sz="0" w:space="0" w:color="auto"/>
                        <w:left w:val="none" w:sz="0" w:space="0" w:color="auto"/>
                        <w:bottom w:val="none" w:sz="0" w:space="0" w:color="auto"/>
                        <w:right w:val="none" w:sz="0" w:space="0" w:color="auto"/>
                      </w:divBdr>
                    </w:div>
                  </w:divsChild>
                </w:div>
                <w:div w:id="194931097">
                  <w:marLeft w:val="0"/>
                  <w:marRight w:val="0"/>
                  <w:marTop w:val="0"/>
                  <w:marBottom w:val="0"/>
                  <w:divBdr>
                    <w:top w:val="none" w:sz="0" w:space="0" w:color="auto"/>
                    <w:left w:val="none" w:sz="0" w:space="0" w:color="auto"/>
                    <w:bottom w:val="none" w:sz="0" w:space="0" w:color="auto"/>
                    <w:right w:val="none" w:sz="0" w:space="0" w:color="auto"/>
                  </w:divBdr>
                  <w:divsChild>
                    <w:div w:id="278755880">
                      <w:marLeft w:val="0"/>
                      <w:marRight w:val="0"/>
                      <w:marTop w:val="0"/>
                      <w:marBottom w:val="0"/>
                      <w:divBdr>
                        <w:top w:val="none" w:sz="0" w:space="0" w:color="auto"/>
                        <w:left w:val="none" w:sz="0" w:space="0" w:color="auto"/>
                        <w:bottom w:val="none" w:sz="0" w:space="0" w:color="auto"/>
                        <w:right w:val="none" w:sz="0" w:space="0" w:color="auto"/>
                      </w:divBdr>
                    </w:div>
                  </w:divsChild>
                </w:div>
                <w:div w:id="195237809">
                  <w:marLeft w:val="0"/>
                  <w:marRight w:val="0"/>
                  <w:marTop w:val="0"/>
                  <w:marBottom w:val="0"/>
                  <w:divBdr>
                    <w:top w:val="none" w:sz="0" w:space="0" w:color="auto"/>
                    <w:left w:val="none" w:sz="0" w:space="0" w:color="auto"/>
                    <w:bottom w:val="none" w:sz="0" w:space="0" w:color="auto"/>
                    <w:right w:val="none" w:sz="0" w:space="0" w:color="auto"/>
                  </w:divBdr>
                  <w:divsChild>
                    <w:div w:id="2063361034">
                      <w:marLeft w:val="0"/>
                      <w:marRight w:val="0"/>
                      <w:marTop w:val="0"/>
                      <w:marBottom w:val="0"/>
                      <w:divBdr>
                        <w:top w:val="none" w:sz="0" w:space="0" w:color="auto"/>
                        <w:left w:val="none" w:sz="0" w:space="0" w:color="auto"/>
                        <w:bottom w:val="none" w:sz="0" w:space="0" w:color="auto"/>
                        <w:right w:val="none" w:sz="0" w:space="0" w:color="auto"/>
                      </w:divBdr>
                    </w:div>
                  </w:divsChild>
                </w:div>
                <w:div w:id="304159974">
                  <w:marLeft w:val="0"/>
                  <w:marRight w:val="0"/>
                  <w:marTop w:val="0"/>
                  <w:marBottom w:val="0"/>
                  <w:divBdr>
                    <w:top w:val="none" w:sz="0" w:space="0" w:color="auto"/>
                    <w:left w:val="none" w:sz="0" w:space="0" w:color="auto"/>
                    <w:bottom w:val="none" w:sz="0" w:space="0" w:color="auto"/>
                    <w:right w:val="none" w:sz="0" w:space="0" w:color="auto"/>
                  </w:divBdr>
                  <w:divsChild>
                    <w:div w:id="2074618076">
                      <w:marLeft w:val="0"/>
                      <w:marRight w:val="0"/>
                      <w:marTop w:val="0"/>
                      <w:marBottom w:val="0"/>
                      <w:divBdr>
                        <w:top w:val="none" w:sz="0" w:space="0" w:color="auto"/>
                        <w:left w:val="none" w:sz="0" w:space="0" w:color="auto"/>
                        <w:bottom w:val="none" w:sz="0" w:space="0" w:color="auto"/>
                        <w:right w:val="none" w:sz="0" w:space="0" w:color="auto"/>
                      </w:divBdr>
                    </w:div>
                  </w:divsChild>
                </w:div>
                <w:div w:id="319848379">
                  <w:marLeft w:val="0"/>
                  <w:marRight w:val="0"/>
                  <w:marTop w:val="0"/>
                  <w:marBottom w:val="0"/>
                  <w:divBdr>
                    <w:top w:val="none" w:sz="0" w:space="0" w:color="auto"/>
                    <w:left w:val="none" w:sz="0" w:space="0" w:color="auto"/>
                    <w:bottom w:val="none" w:sz="0" w:space="0" w:color="auto"/>
                    <w:right w:val="none" w:sz="0" w:space="0" w:color="auto"/>
                  </w:divBdr>
                  <w:divsChild>
                    <w:div w:id="1434126711">
                      <w:marLeft w:val="0"/>
                      <w:marRight w:val="0"/>
                      <w:marTop w:val="0"/>
                      <w:marBottom w:val="0"/>
                      <w:divBdr>
                        <w:top w:val="none" w:sz="0" w:space="0" w:color="auto"/>
                        <w:left w:val="none" w:sz="0" w:space="0" w:color="auto"/>
                        <w:bottom w:val="none" w:sz="0" w:space="0" w:color="auto"/>
                        <w:right w:val="none" w:sz="0" w:space="0" w:color="auto"/>
                      </w:divBdr>
                    </w:div>
                  </w:divsChild>
                </w:div>
                <w:div w:id="365955151">
                  <w:marLeft w:val="0"/>
                  <w:marRight w:val="0"/>
                  <w:marTop w:val="0"/>
                  <w:marBottom w:val="0"/>
                  <w:divBdr>
                    <w:top w:val="none" w:sz="0" w:space="0" w:color="auto"/>
                    <w:left w:val="none" w:sz="0" w:space="0" w:color="auto"/>
                    <w:bottom w:val="none" w:sz="0" w:space="0" w:color="auto"/>
                    <w:right w:val="none" w:sz="0" w:space="0" w:color="auto"/>
                  </w:divBdr>
                  <w:divsChild>
                    <w:div w:id="142041415">
                      <w:marLeft w:val="0"/>
                      <w:marRight w:val="0"/>
                      <w:marTop w:val="0"/>
                      <w:marBottom w:val="0"/>
                      <w:divBdr>
                        <w:top w:val="none" w:sz="0" w:space="0" w:color="auto"/>
                        <w:left w:val="none" w:sz="0" w:space="0" w:color="auto"/>
                        <w:bottom w:val="none" w:sz="0" w:space="0" w:color="auto"/>
                        <w:right w:val="none" w:sz="0" w:space="0" w:color="auto"/>
                      </w:divBdr>
                    </w:div>
                  </w:divsChild>
                </w:div>
                <w:div w:id="422840330">
                  <w:marLeft w:val="0"/>
                  <w:marRight w:val="0"/>
                  <w:marTop w:val="0"/>
                  <w:marBottom w:val="0"/>
                  <w:divBdr>
                    <w:top w:val="none" w:sz="0" w:space="0" w:color="auto"/>
                    <w:left w:val="none" w:sz="0" w:space="0" w:color="auto"/>
                    <w:bottom w:val="none" w:sz="0" w:space="0" w:color="auto"/>
                    <w:right w:val="none" w:sz="0" w:space="0" w:color="auto"/>
                  </w:divBdr>
                  <w:divsChild>
                    <w:div w:id="1007050803">
                      <w:marLeft w:val="0"/>
                      <w:marRight w:val="0"/>
                      <w:marTop w:val="0"/>
                      <w:marBottom w:val="0"/>
                      <w:divBdr>
                        <w:top w:val="none" w:sz="0" w:space="0" w:color="auto"/>
                        <w:left w:val="none" w:sz="0" w:space="0" w:color="auto"/>
                        <w:bottom w:val="none" w:sz="0" w:space="0" w:color="auto"/>
                        <w:right w:val="none" w:sz="0" w:space="0" w:color="auto"/>
                      </w:divBdr>
                    </w:div>
                  </w:divsChild>
                </w:div>
                <w:div w:id="508564938">
                  <w:marLeft w:val="0"/>
                  <w:marRight w:val="0"/>
                  <w:marTop w:val="0"/>
                  <w:marBottom w:val="0"/>
                  <w:divBdr>
                    <w:top w:val="none" w:sz="0" w:space="0" w:color="auto"/>
                    <w:left w:val="none" w:sz="0" w:space="0" w:color="auto"/>
                    <w:bottom w:val="none" w:sz="0" w:space="0" w:color="auto"/>
                    <w:right w:val="none" w:sz="0" w:space="0" w:color="auto"/>
                  </w:divBdr>
                  <w:divsChild>
                    <w:div w:id="2116171437">
                      <w:marLeft w:val="0"/>
                      <w:marRight w:val="0"/>
                      <w:marTop w:val="0"/>
                      <w:marBottom w:val="0"/>
                      <w:divBdr>
                        <w:top w:val="none" w:sz="0" w:space="0" w:color="auto"/>
                        <w:left w:val="none" w:sz="0" w:space="0" w:color="auto"/>
                        <w:bottom w:val="none" w:sz="0" w:space="0" w:color="auto"/>
                        <w:right w:val="none" w:sz="0" w:space="0" w:color="auto"/>
                      </w:divBdr>
                    </w:div>
                  </w:divsChild>
                </w:div>
                <w:div w:id="742292093">
                  <w:marLeft w:val="0"/>
                  <w:marRight w:val="0"/>
                  <w:marTop w:val="0"/>
                  <w:marBottom w:val="0"/>
                  <w:divBdr>
                    <w:top w:val="none" w:sz="0" w:space="0" w:color="auto"/>
                    <w:left w:val="none" w:sz="0" w:space="0" w:color="auto"/>
                    <w:bottom w:val="none" w:sz="0" w:space="0" w:color="auto"/>
                    <w:right w:val="none" w:sz="0" w:space="0" w:color="auto"/>
                  </w:divBdr>
                  <w:divsChild>
                    <w:div w:id="29503015">
                      <w:marLeft w:val="0"/>
                      <w:marRight w:val="0"/>
                      <w:marTop w:val="0"/>
                      <w:marBottom w:val="0"/>
                      <w:divBdr>
                        <w:top w:val="none" w:sz="0" w:space="0" w:color="auto"/>
                        <w:left w:val="none" w:sz="0" w:space="0" w:color="auto"/>
                        <w:bottom w:val="none" w:sz="0" w:space="0" w:color="auto"/>
                        <w:right w:val="none" w:sz="0" w:space="0" w:color="auto"/>
                      </w:divBdr>
                    </w:div>
                  </w:divsChild>
                </w:div>
                <w:div w:id="770246079">
                  <w:marLeft w:val="0"/>
                  <w:marRight w:val="0"/>
                  <w:marTop w:val="0"/>
                  <w:marBottom w:val="0"/>
                  <w:divBdr>
                    <w:top w:val="none" w:sz="0" w:space="0" w:color="auto"/>
                    <w:left w:val="none" w:sz="0" w:space="0" w:color="auto"/>
                    <w:bottom w:val="none" w:sz="0" w:space="0" w:color="auto"/>
                    <w:right w:val="none" w:sz="0" w:space="0" w:color="auto"/>
                  </w:divBdr>
                  <w:divsChild>
                    <w:div w:id="1104348375">
                      <w:marLeft w:val="0"/>
                      <w:marRight w:val="0"/>
                      <w:marTop w:val="0"/>
                      <w:marBottom w:val="0"/>
                      <w:divBdr>
                        <w:top w:val="none" w:sz="0" w:space="0" w:color="auto"/>
                        <w:left w:val="none" w:sz="0" w:space="0" w:color="auto"/>
                        <w:bottom w:val="none" w:sz="0" w:space="0" w:color="auto"/>
                        <w:right w:val="none" w:sz="0" w:space="0" w:color="auto"/>
                      </w:divBdr>
                    </w:div>
                  </w:divsChild>
                </w:div>
                <w:div w:id="986587555">
                  <w:marLeft w:val="0"/>
                  <w:marRight w:val="0"/>
                  <w:marTop w:val="0"/>
                  <w:marBottom w:val="0"/>
                  <w:divBdr>
                    <w:top w:val="none" w:sz="0" w:space="0" w:color="auto"/>
                    <w:left w:val="none" w:sz="0" w:space="0" w:color="auto"/>
                    <w:bottom w:val="none" w:sz="0" w:space="0" w:color="auto"/>
                    <w:right w:val="none" w:sz="0" w:space="0" w:color="auto"/>
                  </w:divBdr>
                  <w:divsChild>
                    <w:div w:id="338435829">
                      <w:marLeft w:val="0"/>
                      <w:marRight w:val="0"/>
                      <w:marTop w:val="0"/>
                      <w:marBottom w:val="0"/>
                      <w:divBdr>
                        <w:top w:val="none" w:sz="0" w:space="0" w:color="auto"/>
                        <w:left w:val="none" w:sz="0" w:space="0" w:color="auto"/>
                        <w:bottom w:val="none" w:sz="0" w:space="0" w:color="auto"/>
                        <w:right w:val="none" w:sz="0" w:space="0" w:color="auto"/>
                      </w:divBdr>
                    </w:div>
                  </w:divsChild>
                </w:div>
                <w:div w:id="998654124">
                  <w:marLeft w:val="0"/>
                  <w:marRight w:val="0"/>
                  <w:marTop w:val="0"/>
                  <w:marBottom w:val="0"/>
                  <w:divBdr>
                    <w:top w:val="none" w:sz="0" w:space="0" w:color="auto"/>
                    <w:left w:val="none" w:sz="0" w:space="0" w:color="auto"/>
                    <w:bottom w:val="none" w:sz="0" w:space="0" w:color="auto"/>
                    <w:right w:val="none" w:sz="0" w:space="0" w:color="auto"/>
                  </w:divBdr>
                  <w:divsChild>
                    <w:div w:id="1306620073">
                      <w:marLeft w:val="0"/>
                      <w:marRight w:val="0"/>
                      <w:marTop w:val="0"/>
                      <w:marBottom w:val="0"/>
                      <w:divBdr>
                        <w:top w:val="none" w:sz="0" w:space="0" w:color="auto"/>
                        <w:left w:val="none" w:sz="0" w:space="0" w:color="auto"/>
                        <w:bottom w:val="none" w:sz="0" w:space="0" w:color="auto"/>
                        <w:right w:val="none" w:sz="0" w:space="0" w:color="auto"/>
                      </w:divBdr>
                    </w:div>
                  </w:divsChild>
                </w:div>
                <w:div w:id="1179469369">
                  <w:marLeft w:val="0"/>
                  <w:marRight w:val="0"/>
                  <w:marTop w:val="0"/>
                  <w:marBottom w:val="0"/>
                  <w:divBdr>
                    <w:top w:val="none" w:sz="0" w:space="0" w:color="auto"/>
                    <w:left w:val="none" w:sz="0" w:space="0" w:color="auto"/>
                    <w:bottom w:val="none" w:sz="0" w:space="0" w:color="auto"/>
                    <w:right w:val="none" w:sz="0" w:space="0" w:color="auto"/>
                  </w:divBdr>
                  <w:divsChild>
                    <w:div w:id="1765687966">
                      <w:marLeft w:val="0"/>
                      <w:marRight w:val="0"/>
                      <w:marTop w:val="0"/>
                      <w:marBottom w:val="0"/>
                      <w:divBdr>
                        <w:top w:val="none" w:sz="0" w:space="0" w:color="auto"/>
                        <w:left w:val="none" w:sz="0" w:space="0" w:color="auto"/>
                        <w:bottom w:val="none" w:sz="0" w:space="0" w:color="auto"/>
                        <w:right w:val="none" w:sz="0" w:space="0" w:color="auto"/>
                      </w:divBdr>
                    </w:div>
                  </w:divsChild>
                </w:div>
                <w:div w:id="1356615401">
                  <w:marLeft w:val="0"/>
                  <w:marRight w:val="0"/>
                  <w:marTop w:val="0"/>
                  <w:marBottom w:val="0"/>
                  <w:divBdr>
                    <w:top w:val="none" w:sz="0" w:space="0" w:color="auto"/>
                    <w:left w:val="none" w:sz="0" w:space="0" w:color="auto"/>
                    <w:bottom w:val="none" w:sz="0" w:space="0" w:color="auto"/>
                    <w:right w:val="none" w:sz="0" w:space="0" w:color="auto"/>
                  </w:divBdr>
                  <w:divsChild>
                    <w:div w:id="726421548">
                      <w:marLeft w:val="0"/>
                      <w:marRight w:val="0"/>
                      <w:marTop w:val="0"/>
                      <w:marBottom w:val="0"/>
                      <w:divBdr>
                        <w:top w:val="none" w:sz="0" w:space="0" w:color="auto"/>
                        <w:left w:val="none" w:sz="0" w:space="0" w:color="auto"/>
                        <w:bottom w:val="none" w:sz="0" w:space="0" w:color="auto"/>
                        <w:right w:val="none" w:sz="0" w:space="0" w:color="auto"/>
                      </w:divBdr>
                    </w:div>
                  </w:divsChild>
                </w:div>
                <w:div w:id="1365981473">
                  <w:marLeft w:val="0"/>
                  <w:marRight w:val="0"/>
                  <w:marTop w:val="0"/>
                  <w:marBottom w:val="0"/>
                  <w:divBdr>
                    <w:top w:val="none" w:sz="0" w:space="0" w:color="auto"/>
                    <w:left w:val="none" w:sz="0" w:space="0" w:color="auto"/>
                    <w:bottom w:val="none" w:sz="0" w:space="0" w:color="auto"/>
                    <w:right w:val="none" w:sz="0" w:space="0" w:color="auto"/>
                  </w:divBdr>
                  <w:divsChild>
                    <w:div w:id="1514956679">
                      <w:marLeft w:val="0"/>
                      <w:marRight w:val="0"/>
                      <w:marTop w:val="0"/>
                      <w:marBottom w:val="0"/>
                      <w:divBdr>
                        <w:top w:val="none" w:sz="0" w:space="0" w:color="auto"/>
                        <w:left w:val="none" w:sz="0" w:space="0" w:color="auto"/>
                        <w:bottom w:val="none" w:sz="0" w:space="0" w:color="auto"/>
                        <w:right w:val="none" w:sz="0" w:space="0" w:color="auto"/>
                      </w:divBdr>
                    </w:div>
                  </w:divsChild>
                </w:div>
                <w:div w:id="1771242589">
                  <w:marLeft w:val="0"/>
                  <w:marRight w:val="0"/>
                  <w:marTop w:val="0"/>
                  <w:marBottom w:val="0"/>
                  <w:divBdr>
                    <w:top w:val="none" w:sz="0" w:space="0" w:color="auto"/>
                    <w:left w:val="none" w:sz="0" w:space="0" w:color="auto"/>
                    <w:bottom w:val="none" w:sz="0" w:space="0" w:color="auto"/>
                    <w:right w:val="none" w:sz="0" w:space="0" w:color="auto"/>
                  </w:divBdr>
                  <w:divsChild>
                    <w:div w:id="236866705">
                      <w:marLeft w:val="0"/>
                      <w:marRight w:val="0"/>
                      <w:marTop w:val="0"/>
                      <w:marBottom w:val="0"/>
                      <w:divBdr>
                        <w:top w:val="none" w:sz="0" w:space="0" w:color="auto"/>
                        <w:left w:val="none" w:sz="0" w:space="0" w:color="auto"/>
                        <w:bottom w:val="none" w:sz="0" w:space="0" w:color="auto"/>
                        <w:right w:val="none" w:sz="0" w:space="0" w:color="auto"/>
                      </w:divBdr>
                    </w:div>
                  </w:divsChild>
                </w:div>
                <w:div w:id="1871914574">
                  <w:marLeft w:val="0"/>
                  <w:marRight w:val="0"/>
                  <w:marTop w:val="0"/>
                  <w:marBottom w:val="0"/>
                  <w:divBdr>
                    <w:top w:val="none" w:sz="0" w:space="0" w:color="auto"/>
                    <w:left w:val="none" w:sz="0" w:space="0" w:color="auto"/>
                    <w:bottom w:val="none" w:sz="0" w:space="0" w:color="auto"/>
                    <w:right w:val="none" w:sz="0" w:space="0" w:color="auto"/>
                  </w:divBdr>
                  <w:divsChild>
                    <w:div w:id="21268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2801">
          <w:marLeft w:val="0"/>
          <w:marRight w:val="0"/>
          <w:marTop w:val="0"/>
          <w:marBottom w:val="0"/>
          <w:divBdr>
            <w:top w:val="none" w:sz="0" w:space="0" w:color="auto"/>
            <w:left w:val="none" w:sz="0" w:space="0" w:color="auto"/>
            <w:bottom w:val="none" w:sz="0" w:space="0" w:color="auto"/>
            <w:right w:val="none" w:sz="0" w:space="0" w:color="auto"/>
          </w:divBdr>
        </w:div>
        <w:div w:id="1441949260">
          <w:marLeft w:val="0"/>
          <w:marRight w:val="0"/>
          <w:marTop w:val="0"/>
          <w:marBottom w:val="0"/>
          <w:divBdr>
            <w:top w:val="none" w:sz="0" w:space="0" w:color="auto"/>
            <w:left w:val="none" w:sz="0" w:space="0" w:color="auto"/>
            <w:bottom w:val="none" w:sz="0" w:space="0" w:color="auto"/>
            <w:right w:val="none" w:sz="0" w:space="0" w:color="auto"/>
          </w:divBdr>
        </w:div>
        <w:div w:id="1841306711">
          <w:marLeft w:val="0"/>
          <w:marRight w:val="0"/>
          <w:marTop w:val="0"/>
          <w:marBottom w:val="0"/>
          <w:divBdr>
            <w:top w:val="none" w:sz="0" w:space="0" w:color="auto"/>
            <w:left w:val="none" w:sz="0" w:space="0" w:color="auto"/>
            <w:bottom w:val="none" w:sz="0" w:space="0" w:color="auto"/>
            <w:right w:val="none" w:sz="0" w:space="0" w:color="auto"/>
          </w:divBdr>
        </w:div>
        <w:div w:id="1921674861">
          <w:marLeft w:val="0"/>
          <w:marRight w:val="0"/>
          <w:marTop w:val="0"/>
          <w:marBottom w:val="0"/>
          <w:divBdr>
            <w:top w:val="none" w:sz="0" w:space="0" w:color="auto"/>
            <w:left w:val="none" w:sz="0" w:space="0" w:color="auto"/>
            <w:bottom w:val="none" w:sz="0" w:space="0" w:color="auto"/>
            <w:right w:val="none" w:sz="0" w:space="0" w:color="auto"/>
          </w:divBdr>
          <w:divsChild>
            <w:div w:id="1377394724">
              <w:marLeft w:val="0"/>
              <w:marRight w:val="0"/>
              <w:marTop w:val="30"/>
              <w:marBottom w:val="30"/>
              <w:divBdr>
                <w:top w:val="none" w:sz="0" w:space="0" w:color="auto"/>
                <w:left w:val="none" w:sz="0" w:space="0" w:color="auto"/>
                <w:bottom w:val="none" w:sz="0" w:space="0" w:color="auto"/>
                <w:right w:val="none" w:sz="0" w:space="0" w:color="auto"/>
              </w:divBdr>
              <w:divsChild>
                <w:div w:id="249319638">
                  <w:marLeft w:val="0"/>
                  <w:marRight w:val="0"/>
                  <w:marTop w:val="0"/>
                  <w:marBottom w:val="0"/>
                  <w:divBdr>
                    <w:top w:val="none" w:sz="0" w:space="0" w:color="auto"/>
                    <w:left w:val="none" w:sz="0" w:space="0" w:color="auto"/>
                    <w:bottom w:val="none" w:sz="0" w:space="0" w:color="auto"/>
                    <w:right w:val="none" w:sz="0" w:space="0" w:color="auto"/>
                  </w:divBdr>
                  <w:divsChild>
                    <w:div w:id="332487643">
                      <w:marLeft w:val="0"/>
                      <w:marRight w:val="0"/>
                      <w:marTop w:val="0"/>
                      <w:marBottom w:val="0"/>
                      <w:divBdr>
                        <w:top w:val="none" w:sz="0" w:space="0" w:color="auto"/>
                        <w:left w:val="none" w:sz="0" w:space="0" w:color="auto"/>
                        <w:bottom w:val="none" w:sz="0" w:space="0" w:color="auto"/>
                        <w:right w:val="none" w:sz="0" w:space="0" w:color="auto"/>
                      </w:divBdr>
                    </w:div>
                  </w:divsChild>
                </w:div>
                <w:div w:id="285308763">
                  <w:marLeft w:val="0"/>
                  <w:marRight w:val="0"/>
                  <w:marTop w:val="0"/>
                  <w:marBottom w:val="0"/>
                  <w:divBdr>
                    <w:top w:val="none" w:sz="0" w:space="0" w:color="auto"/>
                    <w:left w:val="none" w:sz="0" w:space="0" w:color="auto"/>
                    <w:bottom w:val="none" w:sz="0" w:space="0" w:color="auto"/>
                    <w:right w:val="none" w:sz="0" w:space="0" w:color="auto"/>
                  </w:divBdr>
                  <w:divsChild>
                    <w:div w:id="916283349">
                      <w:marLeft w:val="0"/>
                      <w:marRight w:val="0"/>
                      <w:marTop w:val="0"/>
                      <w:marBottom w:val="0"/>
                      <w:divBdr>
                        <w:top w:val="none" w:sz="0" w:space="0" w:color="auto"/>
                        <w:left w:val="none" w:sz="0" w:space="0" w:color="auto"/>
                        <w:bottom w:val="none" w:sz="0" w:space="0" w:color="auto"/>
                        <w:right w:val="none" w:sz="0" w:space="0" w:color="auto"/>
                      </w:divBdr>
                    </w:div>
                  </w:divsChild>
                </w:div>
                <w:div w:id="417748355">
                  <w:marLeft w:val="0"/>
                  <w:marRight w:val="0"/>
                  <w:marTop w:val="0"/>
                  <w:marBottom w:val="0"/>
                  <w:divBdr>
                    <w:top w:val="none" w:sz="0" w:space="0" w:color="auto"/>
                    <w:left w:val="none" w:sz="0" w:space="0" w:color="auto"/>
                    <w:bottom w:val="none" w:sz="0" w:space="0" w:color="auto"/>
                    <w:right w:val="none" w:sz="0" w:space="0" w:color="auto"/>
                  </w:divBdr>
                  <w:divsChild>
                    <w:div w:id="1127970948">
                      <w:marLeft w:val="0"/>
                      <w:marRight w:val="0"/>
                      <w:marTop w:val="0"/>
                      <w:marBottom w:val="0"/>
                      <w:divBdr>
                        <w:top w:val="none" w:sz="0" w:space="0" w:color="auto"/>
                        <w:left w:val="none" w:sz="0" w:space="0" w:color="auto"/>
                        <w:bottom w:val="none" w:sz="0" w:space="0" w:color="auto"/>
                        <w:right w:val="none" w:sz="0" w:space="0" w:color="auto"/>
                      </w:divBdr>
                    </w:div>
                  </w:divsChild>
                </w:div>
                <w:div w:id="443505220">
                  <w:marLeft w:val="0"/>
                  <w:marRight w:val="0"/>
                  <w:marTop w:val="0"/>
                  <w:marBottom w:val="0"/>
                  <w:divBdr>
                    <w:top w:val="none" w:sz="0" w:space="0" w:color="auto"/>
                    <w:left w:val="none" w:sz="0" w:space="0" w:color="auto"/>
                    <w:bottom w:val="none" w:sz="0" w:space="0" w:color="auto"/>
                    <w:right w:val="none" w:sz="0" w:space="0" w:color="auto"/>
                  </w:divBdr>
                  <w:divsChild>
                    <w:div w:id="614019476">
                      <w:marLeft w:val="0"/>
                      <w:marRight w:val="0"/>
                      <w:marTop w:val="0"/>
                      <w:marBottom w:val="0"/>
                      <w:divBdr>
                        <w:top w:val="none" w:sz="0" w:space="0" w:color="auto"/>
                        <w:left w:val="none" w:sz="0" w:space="0" w:color="auto"/>
                        <w:bottom w:val="none" w:sz="0" w:space="0" w:color="auto"/>
                        <w:right w:val="none" w:sz="0" w:space="0" w:color="auto"/>
                      </w:divBdr>
                    </w:div>
                  </w:divsChild>
                </w:div>
                <w:div w:id="471875896">
                  <w:marLeft w:val="0"/>
                  <w:marRight w:val="0"/>
                  <w:marTop w:val="0"/>
                  <w:marBottom w:val="0"/>
                  <w:divBdr>
                    <w:top w:val="none" w:sz="0" w:space="0" w:color="auto"/>
                    <w:left w:val="none" w:sz="0" w:space="0" w:color="auto"/>
                    <w:bottom w:val="none" w:sz="0" w:space="0" w:color="auto"/>
                    <w:right w:val="none" w:sz="0" w:space="0" w:color="auto"/>
                  </w:divBdr>
                  <w:divsChild>
                    <w:div w:id="932736545">
                      <w:marLeft w:val="0"/>
                      <w:marRight w:val="0"/>
                      <w:marTop w:val="0"/>
                      <w:marBottom w:val="0"/>
                      <w:divBdr>
                        <w:top w:val="none" w:sz="0" w:space="0" w:color="auto"/>
                        <w:left w:val="none" w:sz="0" w:space="0" w:color="auto"/>
                        <w:bottom w:val="none" w:sz="0" w:space="0" w:color="auto"/>
                        <w:right w:val="none" w:sz="0" w:space="0" w:color="auto"/>
                      </w:divBdr>
                    </w:div>
                  </w:divsChild>
                </w:div>
                <w:div w:id="491485618">
                  <w:marLeft w:val="0"/>
                  <w:marRight w:val="0"/>
                  <w:marTop w:val="0"/>
                  <w:marBottom w:val="0"/>
                  <w:divBdr>
                    <w:top w:val="none" w:sz="0" w:space="0" w:color="auto"/>
                    <w:left w:val="none" w:sz="0" w:space="0" w:color="auto"/>
                    <w:bottom w:val="none" w:sz="0" w:space="0" w:color="auto"/>
                    <w:right w:val="none" w:sz="0" w:space="0" w:color="auto"/>
                  </w:divBdr>
                  <w:divsChild>
                    <w:div w:id="1120686009">
                      <w:marLeft w:val="0"/>
                      <w:marRight w:val="0"/>
                      <w:marTop w:val="0"/>
                      <w:marBottom w:val="0"/>
                      <w:divBdr>
                        <w:top w:val="none" w:sz="0" w:space="0" w:color="auto"/>
                        <w:left w:val="none" w:sz="0" w:space="0" w:color="auto"/>
                        <w:bottom w:val="none" w:sz="0" w:space="0" w:color="auto"/>
                        <w:right w:val="none" w:sz="0" w:space="0" w:color="auto"/>
                      </w:divBdr>
                    </w:div>
                  </w:divsChild>
                </w:div>
                <w:div w:id="824201799">
                  <w:marLeft w:val="0"/>
                  <w:marRight w:val="0"/>
                  <w:marTop w:val="0"/>
                  <w:marBottom w:val="0"/>
                  <w:divBdr>
                    <w:top w:val="none" w:sz="0" w:space="0" w:color="auto"/>
                    <w:left w:val="none" w:sz="0" w:space="0" w:color="auto"/>
                    <w:bottom w:val="none" w:sz="0" w:space="0" w:color="auto"/>
                    <w:right w:val="none" w:sz="0" w:space="0" w:color="auto"/>
                  </w:divBdr>
                  <w:divsChild>
                    <w:div w:id="751312569">
                      <w:marLeft w:val="0"/>
                      <w:marRight w:val="0"/>
                      <w:marTop w:val="0"/>
                      <w:marBottom w:val="0"/>
                      <w:divBdr>
                        <w:top w:val="none" w:sz="0" w:space="0" w:color="auto"/>
                        <w:left w:val="none" w:sz="0" w:space="0" w:color="auto"/>
                        <w:bottom w:val="none" w:sz="0" w:space="0" w:color="auto"/>
                        <w:right w:val="none" w:sz="0" w:space="0" w:color="auto"/>
                      </w:divBdr>
                    </w:div>
                  </w:divsChild>
                </w:div>
                <w:div w:id="828011803">
                  <w:marLeft w:val="0"/>
                  <w:marRight w:val="0"/>
                  <w:marTop w:val="0"/>
                  <w:marBottom w:val="0"/>
                  <w:divBdr>
                    <w:top w:val="none" w:sz="0" w:space="0" w:color="auto"/>
                    <w:left w:val="none" w:sz="0" w:space="0" w:color="auto"/>
                    <w:bottom w:val="none" w:sz="0" w:space="0" w:color="auto"/>
                    <w:right w:val="none" w:sz="0" w:space="0" w:color="auto"/>
                  </w:divBdr>
                  <w:divsChild>
                    <w:div w:id="2127238257">
                      <w:marLeft w:val="0"/>
                      <w:marRight w:val="0"/>
                      <w:marTop w:val="0"/>
                      <w:marBottom w:val="0"/>
                      <w:divBdr>
                        <w:top w:val="none" w:sz="0" w:space="0" w:color="auto"/>
                        <w:left w:val="none" w:sz="0" w:space="0" w:color="auto"/>
                        <w:bottom w:val="none" w:sz="0" w:space="0" w:color="auto"/>
                        <w:right w:val="none" w:sz="0" w:space="0" w:color="auto"/>
                      </w:divBdr>
                    </w:div>
                  </w:divsChild>
                </w:div>
                <w:div w:id="1011221698">
                  <w:marLeft w:val="0"/>
                  <w:marRight w:val="0"/>
                  <w:marTop w:val="0"/>
                  <w:marBottom w:val="0"/>
                  <w:divBdr>
                    <w:top w:val="none" w:sz="0" w:space="0" w:color="auto"/>
                    <w:left w:val="none" w:sz="0" w:space="0" w:color="auto"/>
                    <w:bottom w:val="none" w:sz="0" w:space="0" w:color="auto"/>
                    <w:right w:val="none" w:sz="0" w:space="0" w:color="auto"/>
                  </w:divBdr>
                  <w:divsChild>
                    <w:div w:id="1150443665">
                      <w:marLeft w:val="0"/>
                      <w:marRight w:val="0"/>
                      <w:marTop w:val="0"/>
                      <w:marBottom w:val="0"/>
                      <w:divBdr>
                        <w:top w:val="none" w:sz="0" w:space="0" w:color="auto"/>
                        <w:left w:val="none" w:sz="0" w:space="0" w:color="auto"/>
                        <w:bottom w:val="none" w:sz="0" w:space="0" w:color="auto"/>
                        <w:right w:val="none" w:sz="0" w:space="0" w:color="auto"/>
                      </w:divBdr>
                    </w:div>
                  </w:divsChild>
                </w:div>
                <w:div w:id="1044871387">
                  <w:marLeft w:val="0"/>
                  <w:marRight w:val="0"/>
                  <w:marTop w:val="0"/>
                  <w:marBottom w:val="0"/>
                  <w:divBdr>
                    <w:top w:val="none" w:sz="0" w:space="0" w:color="auto"/>
                    <w:left w:val="none" w:sz="0" w:space="0" w:color="auto"/>
                    <w:bottom w:val="none" w:sz="0" w:space="0" w:color="auto"/>
                    <w:right w:val="none" w:sz="0" w:space="0" w:color="auto"/>
                  </w:divBdr>
                  <w:divsChild>
                    <w:div w:id="307827715">
                      <w:marLeft w:val="0"/>
                      <w:marRight w:val="0"/>
                      <w:marTop w:val="0"/>
                      <w:marBottom w:val="0"/>
                      <w:divBdr>
                        <w:top w:val="none" w:sz="0" w:space="0" w:color="auto"/>
                        <w:left w:val="none" w:sz="0" w:space="0" w:color="auto"/>
                        <w:bottom w:val="none" w:sz="0" w:space="0" w:color="auto"/>
                        <w:right w:val="none" w:sz="0" w:space="0" w:color="auto"/>
                      </w:divBdr>
                    </w:div>
                  </w:divsChild>
                </w:div>
                <w:div w:id="1329792265">
                  <w:marLeft w:val="0"/>
                  <w:marRight w:val="0"/>
                  <w:marTop w:val="0"/>
                  <w:marBottom w:val="0"/>
                  <w:divBdr>
                    <w:top w:val="none" w:sz="0" w:space="0" w:color="auto"/>
                    <w:left w:val="none" w:sz="0" w:space="0" w:color="auto"/>
                    <w:bottom w:val="none" w:sz="0" w:space="0" w:color="auto"/>
                    <w:right w:val="none" w:sz="0" w:space="0" w:color="auto"/>
                  </w:divBdr>
                  <w:divsChild>
                    <w:div w:id="1367802238">
                      <w:marLeft w:val="0"/>
                      <w:marRight w:val="0"/>
                      <w:marTop w:val="0"/>
                      <w:marBottom w:val="0"/>
                      <w:divBdr>
                        <w:top w:val="none" w:sz="0" w:space="0" w:color="auto"/>
                        <w:left w:val="none" w:sz="0" w:space="0" w:color="auto"/>
                        <w:bottom w:val="none" w:sz="0" w:space="0" w:color="auto"/>
                        <w:right w:val="none" w:sz="0" w:space="0" w:color="auto"/>
                      </w:divBdr>
                    </w:div>
                  </w:divsChild>
                </w:div>
                <w:div w:id="1574660363">
                  <w:marLeft w:val="0"/>
                  <w:marRight w:val="0"/>
                  <w:marTop w:val="0"/>
                  <w:marBottom w:val="0"/>
                  <w:divBdr>
                    <w:top w:val="none" w:sz="0" w:space="0" w:color="auto"/>
                    <w:left w:val="none" w:sz="0" w:space="0" w:color="auto"/>
                    <w:bottom w:val="none" w:sz="0" w:space="0" w:color="auto"/>
                    <w:right w:val="none" w:sz="0" w:space="0" w:color="auto"/>
                  </w:divBdr>
                  <w:divsChild>
                    <w:div w:id="2049066138">
                      <w:marLeft w:val="0"/>
                      <w:marRight w:val="0"/>
                      <w:marTop w:val="0"/>
                      <w:marBottom w:val="0"/>
                      <w:divBdr>
                        <w:top w:val="none" w:sz="0" w:space="0" w:color="auto"/>
                        <w:left w:val="none" w:sz="0" w:space="0" w:color="auto"/>
                        <w:bottom w:val="none" w:sz="0" w:space="0" w:color="auto"/>
                        <w:right w:val="none" w:sz="0" w:space="0" w:color="auto"/>
                      </w:divBdr>
                    </w:div>
                  </w:divsChild>
                </w:div>
                <w:div w:id="1712270163">
                  <w:marLeft w:val="0"/>
                  <w:marRight w:val="0"/>
                  <w:marTop w:val="0"/>
                  <w:marBottom w:val="0"/>
                  <w:divBdr>
                    <w:top w:val="none" w:sz="0" w:space="0" w:color="auto"/>
                    <w:left w:val="none" w:sz="0" w:space="0" w:color="auto"/>
                    <w:bottom w:val="none" w:sz="0" w:space="0" w:color="auto"/>
                    <w:right w:val="none" w:sz="0" w:space="0" w:color="auto"/>
                  </w:divBdr>
                  <w:divsChild>
                    <w:div w:id="103964104">
                      <w:marLeft w:val="0"/>
                      <w:marRight w:val="0"/>
                      <w:marTop w:val="0"/>
                      <w:marBottom w:val="0"/>
                      <w:divBdr>
                        <w:top w:val="none" w:sz="0" w:space="0" w:color="auto"/>
                        <w:left w:val="none" w:sz="0" w:space="0" w:color="auto"/>
                        <w:bottom w:val="none" w:sz="0" w:space="0" w:color="auto"/>
                        <w:right w:val="none" w:sz="0" w:space="0" w:color="auto"/>
                      </w:divBdr>
                    </w:div>
                  </w:divsChild>
                </w:div>
                <w:div w:id="1858159709">
                  <w:marLeft w:val="0"/>
                  <w:marRight w:val="0"/>
                  <w:marTop w:val="0"/>
                  <w:marBottom w:val="0"/>
                  <w:divBdr>
                    <w:top w:val="none" w:sz="0" w:space="0" w:color="auto"/>
                    <w:left w:val="none" w:sz="0" w:space="0" w:color="auto"/>
                    <w:bottom w:val="none" w:sz="0" w:space="0" w:color="auto"/>
                    <w:right w:val="none" w:sz="0" w:space="0" w:color="auto"/>
                  </w:divBdr>
                  <w:divsChild>
                    <w:div w:id="1846283097">
                      <w:marLeft w:val="0"/>
                      <w:marRight w:val="0"/>
                      <w:marTop w:val="0"/>
                      <w:marBottom w:val="0"/>
                      <w:divBdr>
                        <w:top w:val="none" w:sz="0" w:space="0" w:color="auto"/>
                        <w:left w:val="none" w:sz="0" w:space="0" w:color="auto"/>
                        <w:bottom w:val="none" w:sz="0" w:space="0" w:color="auto"/>
                        <w:right w:val="none" w:sz="0" w:space="0" w:color="auto"/>
                      </w:divBdr>
                    </w:div>
                  </w:divsChild>
                </w:div>
                <w:div w:id="1944914541">
                  <w:marLeft w:val="0"/>
                  <w:marRight w:val="0"/>
                  <w:marTop w:val="0"/>
                  <w:marBottom w:val="0"/>
                  <w:divBdr>
                    <w:top w:val="none" w:sz="0" w:space="0" w:color="auto"/>
                    <w:left w:val="none" w:sz="0" w:space="0" w:color="auto"/>
                    <w:bottom w:val="none" w:sz="0" w:space="0" w:color="auto"/>
                    <w:right w:val="none" w:sz="0" w:space="0" w:color="auto"/>
                  </w:divBdr>
                  <w:divsChild>
                    <w:div w:id="370688094">
                      <w:marLeft w:val="0"/>
                      <w:marRight w:val="0"/>
                      <w:marTop w:val="0"/>
                      <w:marBottom w:val="0"/>
                      <w:divBdr>
                        <w:top w:val="none" w:sz="0" w:space="0" w:color="auto"/>
                        <w:left w:val="none" w:sz="0" w:space="0" w:color="auto"/>
                        <w:bottom w:val="none" w:sz="0" w:space="0" w:color="auto"/>
                        <w:right w:val="none" w:sz="0" w:space="0" w:color="auto"/>
                      </w:divBdr>
                    </w:div>
                  </w:divsChild>
                </w:div>
                <w:div w:id="2038310776">
                  <w:marLeft w:val="0"/>
                  <w:marRight w:val="0"/>
                  <w:marTop w:val="0"/>
                  <w:marBottom w:val="0"/>
                  <w:divBdr>
                    <w:top w:val="none" w:sz="0" w:space="0" w:color="auto"/>
                    <w:left w:val="none" w:sz="0" w:space="0" w:color="auto"/>
                    <w:bottom w:val="none" w:sz="0" w:space="0" w:color="auto"/>
                    <w:right w:val="none" w:sz="0" w:space="0" w:color="auto"/>
                  </w:divBdr>
                  <w:divsChild>
                    <w:div w:id="1372850763">
                      <w:marLeft w:val="0"/>
                      <w:marRight w:val="0"/>
                      <w:marTop w:val="0"/>
                      <w:marBottom w:val="0"/>
                      <w:divBdr>
                        <w:top w:val="none" w:sz="0" w:space="0" w:color="auto"/>
                        <w:left w:val="none" w:sz="0" w:space="0" w:color="auto"/>
                        <w:bottom w:val="none" w:sz="0" w:space="0" w:color="auto"/>
                        <w:right w:val="none" w:sz="0" w:space="0" w:color="auto"/>
                      </w:divBdr>
                    </w:div>
                  </w:divsChild>
                </w:div>
                <w:div w:id="2063212082">
                  <w:marLeft w:val="0"/>
                  <w:marRight w:val="0"/>
                  <w:marTop w:val="0"/>
                  <w:marBottom w:val="0"/>
                  <w:divBdr>
                    <w:top w:val="none" w:sz="0" w:space="0" w:color="auto"/>
                    <w:left w:val="none" w:sz="0" w:space="0" w:color="auto"/>
                    <w:bottom w:val="none" w:sz="0" w:space="0" w:color="auto"/>
                    <w:right w:val="none" w:sz="0" w:space="0" w:color="auto"/>
                  </w:divBdr>
                  <w:divsChild>
                    <w:div w:id="1898272587">
                      <w:marLeft w:val="0"/>
                      <w:marRight w:val="0"/>
                      <w:marTop w:val="0"/>
                      <w:marBottom w:val="0"/>
                      <w:divBdr>
                        <w:top w:val="none" w:sz="0" w:space="0" w:color="auto"/>
                        <w:left w:val="none" w:sz="0" w:space="0" w:color="auto"/>
                        <w:bottom w:val="none" w:sz="0" w:space="0" w:color="auto"/>
                        <w:right w:val="none" w:sz="0" w:space="0" w:color="auto"/>
                      </w:divBdr>
                    </w:div>
                  </w:divsChild>
                </w:div>
                <w:div w:id="2094666011">
                  <w:marLeft w:val="0"/>
                  <w:marRight w:val="0"/>
                  <w:marTop w:val="0"/>
                  <w:marBottom w:val="0"/>
                  <w:divBdr>
                    <w:top w:val="none" w:sz="0" w:space="0" w:color="auto"/>
                    <w:left w:val="none" w:sz="0" w:space="0" w:color="auto"/>
                    <w:bottom w:val="none" w:sz="0" w:space="0" w:color="auto"/>
                    <w:right w:val="none" w:sz="0" w:space="0" w:color="auto"/>
                  </w:divBdr>
                  <w:divsChild>
                    <w:div w:id="7019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6063">
          <w:marLeft w:val="0"/>
          <w:marRight w:val="0"/>
          <w:marTop w:val="0"/>
          <w:marBottom w:val="0"/>
          <w:divBdr>
            <w:top w:val="none" w:sz="0" w:space="0" w:color="auto"/>
            <w:left w:val="none" w:sz="0" w:space="0" w:color="auto"/>
            <w:bottom w:val="none" w:sz="0" w:space="0" w:color="auto"/>
            <w:right w:val="none" w:sz="0" w:space="0" w:color="auto"/>
          </w:divBdr>
        </w:div>
      </w:divsChild>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alglobal.org/" TargetMode="External" Id="rId13"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speakup@goal.ie" TargetMode="External" Id="rId12"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 Type="http://schemas.openxmlformats.org/officeDocument/2006/relationships/image" Target="/media/image2.png" Id="R26cf670777e94a9e" /><Relationship Type="http://schemas.openxmlformats.org/officeDocument/2006/relationships/hyperlink" Target="mailto:procurementfreetown@sl.goal.ie" TargetMode="External" Id="Rfd71775cc7b84e9c" /><Relationship Type="http://schemas.openxmlformats.org/officeDocument/2006/relationships/hyperlink" Target="https://www.goalglobal.org/tenders" TargetMode="External" Id="Rb7edc39557964570" /><Relationship Type="http://schemas.openxmlformats.org/officeDocument/2006/relationships/hyperlink" Target="mailto:tenderSL@sl.goal.ie" TargetMode="External" Id="R29079a8550074868" /><Relationship Type="http://schemas.openxmlformats.org/officeDocument/2006/relationships/glossaryDocument" Target="glossary/document.xml" Id="R0eb3c06c787741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a44b0e-4e24-4622-a658-3ed78f0c56d2}"/>
      </w:docPartPr>
      <w:docPartBody>
        <w:p w14:paraId="796D5E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A9E17628859C48AA6F21458EB3904D" ma:contentTypeVersion="11" ma:contentTypeDescription="Create a new document." ma:contentTypeScope="" ma:versionID="8428b2a5f68ac7cedfa3d782ef368ddf">
  <xsd:schema xmlns:xsd="http://www.w3.org/2001/XMLSchema" xmlns:xs="http://www.w3.org/2001/XMLSchema" xmlns:p="http://schemas.microsoft.com/office/2006/metadata/properties" xmlns:ns2="5b113f74-1af9-49fb-a894-f7d62de0e481" targetNamespace="http://schemas.microsoft.com/office/2006/metadata/properties" ma:root="true" ma:fieldsID="fae4f99400ee5ff8b22e37848baf46b3" ns2:_="">
    <xsd:import namespace="5b113f74-1af9-49fb-a894-f7d62de0e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3f74-1af9-49fb-a894-f7d62de0e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3.xml><?xml version="1.0" encoding="utf-8"?>
<ds:datastoreItem xmlns:ds="http://schemas.openxmlformats.org/officeDocument/2006/customXml" ds:itemID="{524FABA6-F0D8-4008-9B47-48F130382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3f74-1af9-49fb-a894-f7d62de0e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purl.org/dc/elements/1.1/"/>
    <ds:schemaRef ds:uri="5b113f74-1af9-49fb-a894-f7d62de0e48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Cillian O'Kelly</dc:creator>
  <keywords/>
  <lastModifiedBy>Benjamin Williams</lastModifiedBy>
  <revision>4</revision>
  <dcterms:created xsi:type="dcterms:W3CDTF">2022-08-04T07:25:00.0000000Z</dcterms:created>
  <dcterms:modified xsi:type="dcterms:W3CDTF">2022-08-04T11:37:39.4851503Z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0x010100FAA9E17628859C48AA6F21458EB3904D</vt:lpwstr>
  </property>
  <property fmtid="{D5CDD505-2E9C-101B-9397-08002B2CF9AE}" pid="3" name="FileLeafRef">
    <vt:lpwstr>2. ITT draft.docx</vt:lpwstr>
  </property>
</Properties>
</file>